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19C5C144" w14:textId="77777777" w:rsidTr="00B37B73">
        <w:trPr>
          <w:cantSplit/>
          <w:trHeight w:val="1702"/>
        </w:trPr>
        <w:tc>
          <w:tcPr>
            <w:tcW w:w="2127" w:type="dxa"/>
          </w:tcPr>
          <w:p w14:paraId="609DA6F2" w14:textId="77777777"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1ADEA140" wp14:editId="7640A3FA">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1B1A7E90"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62761C53" w14:textId="77777777"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682976F7"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5645D7F9" wp14:editId="507B56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D91C4DD" w14:textId="77777777" w:rsidTr="00F92361">
        <w:trPr>
          <w:cantSplit/>
        </w:trPr>
        <w:tc>
          <w:tcPr>
            <w:tcW w:w="6404" w:type="dxa"/>
            <w:gridSpan w:val="2"/>
            <w:tcBorders>
              <w:top w:val="single" w:sz="12" w:space="0" w:color="auto"/>
            </w:tcBorders>
          </w:tcPr>
          <w:p w14:paraId="529417E2"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16650C33" w14:textId="77777777" w:rsidR="00683C32" w:rsidRPr="00D8041C" w:rsidRDefault="00683C32" w:rsidP="00107E85">
            <w:pPr>
              <w:spacing w:before="0"/>
              <w:rPr>
                <w:b/>
                <w:bCs/>
                <w:sz w:val="20"/>
                <w:lang w:val="es-ES_tradnl"/>
              </w:rPr>
            </w:pPr>
          </w:p>
        </w:tc>
      </w:tr>
      <w:tr w:rsidR="00CA7DC5" w:rsidRPr="00D8041C" w14:paraId="2D8C053E" w14:textId="77777777" w:rsidTr="00F92361">
        <w:trPr>
          <w:cantSplit/>
        </w:trPr>
        <w:tc>
          <w:tcPr>
            <w:tcW w:w="6404" w:type="dxa"/>
            <w:gridSpan w:val="2"/>
          </w:tcPr>
          <w:p w14:paraId="1C3A1EF0" w14:textId="77777777" w:rsidR="00CA7DC5" w:rsidRPr="002707B1" w:rsidRDefault="00CA7DC5" w:rsidP="00CA7DC5">
            <w:pPr>
              <w:pStyle w:val="Committee"/>
              <w:spacing w:before="0"/>
              <w:rPr>
                <w:bCs/>
                <w:szCs w:val="24"/>
                <w:lang w:val="es-ES_tradnl"/>
              </w:rPr>
            </w:pPr>
          </w:p>
        </w:tc>
        <w:tc>
          <w:tcPr>
            <w:tcW w:w="3484" w:type="dxa"/>
            <w:gridSpan w:val="2"/>
          </w:tcPr>
          <w:p w14:paraId="7CC1B00E" w14:textId="0E6FCAF9" w:rsidR="00CA7DC5" w:rsidRPr="00D8041C" w:rsidRDefault="00CA7DC5" w:rsidP="00CA7DC5">
            <w:pPr>
              <w:spacing w:before="0"/>
              <w:jc w:val="both"/>
              <w:rPr>
                <w:bCs/>
                <w:szCs w:val="24"/>
                <w:lang w:val="es-ES_tradnl"/>
              </w:rPr>
            </w:pPr>
            <w:r w:rsidRPr="002B01C2">
              <w:rPr>
                <w:b/>
                <w:bCs/>
                <w:color w:val="000000"/>
                <w:lang w:val="es-ES"/>
              </w:rPr>
              <w:t>Documento TDAG-25/6-S</w:t>
            </w:r>
          </w:p>
        </w:tc>
      </w:tr>
      <w:tr w:rsidR="00CA7DC5" w:rsidRPr="00D8041C" w14:paraId="7D56B8FC" w14:textId="77777777" w:rsidTr="00F92361">
        <w:trPr>
          <w:cantSplit/>
        </w:trPr>
        <w:tc>
          <w:tcPr>
            <w:tcW w:w="6404" w:type="dxa"/>
            <w:gridSpan w:val="2"/>
          </w:tcPr>
          <w:p w14:paraId="6FB1F49C" w14:textId="77777777" w:rsidR="00CA7DC5" w:rsidRPr="00D8041C" w:rsidRDefault="00CA7DC5" w:rsidP="00CA7DC5">
            <w:pPr>
              <w:spacing w:before="0"/>
              <w:rPr>
                <w:b/>
                <w:bCs/>
                <w:smallCaps/>
                <w:szCs w:val="24"/>
                <w:lang w:val="es-ES_tradnl"/>
              </w:rPr>
            </w:pPr>
          </w:p>
        </w:tc>
        <w:tc>
          <w:tcPr>
            <w:tcW w:w="3484" w:type="dxa"/>
            <w:gridSpan w:val="2"/>
          </w:tcPr>
          <w:p w14:paraId="190203C1" w14:textId="7CAF93C0" w:rsidR="00CA7DC5" w:rsidRPr="00D8041C" w:rsidRDefault="00CA7DC5" w:rsidP="00CA7DC5">
            <w:pPr>
              <w:spacing w:before="0"/>
              <w:rPr>
                <w:b/>
                <w:szCs w:val="24"/>
                <w:lang w:val="es-ES_tradnl"/>
              </w:rPr>
            </w:pPr>
            <w:bookmarkStart w:id="0" w:name="CreationDate"/>
            <w:bookmarkEnd w:id="0"/>
            <w:r w:rsidRPr="002B01C2">
              <w:rPr>
                <w:b/>
                <w:bCs/>
                <w:color w:val="000000"/>
                <w:lang w:val="es-ES"/>
              </w:rPr>
              <w:t>25 de marzo de 2025</w:t>
            </w:r>
          </w:p>
        </w:tc>
      </w:tr>
      <w:tr w:rsidR="00CA7DC5" w:rsidRPr="00D8041C" w14:paraId="03898AC9" w14:textId="77777777" w:rsidTr="00F92361">
        <w:trPr>
          <w:cantSplit/>
        </w:trPr>
        <w:tc>
          <w:tcPr>
            <w:tcW w:w="6404" w:type="dxa"/>
            <w:gridSpan w:val="2"/>
          </w:tcPr>
          <w:p w14:paraId="03038C65" w14:textId="77777777" w:rsidR="00CA7DC5" w:rsidRPr="002707B1" w:rsidRDefault="00CA7DC5" w:rsidP="00CA7DC5">
            <w:pPr>
              <w:spacing w:before="0"/>
              <w:rPr>
                <w:smallCaps/>
                <w:szCs w:val="24"/>
                <w:lang w:val="es-ES_tradnl"/>
              </w:rPr>
            </w:pPr>
          </w:p>
        </w:tc>
        <w:tc>
          <w:tcPr>
            <w:tcW w:w="3484" w:type="dxa"/>
            <w:gridSpan w:val="2"/>
          </w:tcPr>
          <w:p w14:paraId="3A2DA116" w14:textId="602850F0" w:rsidR="00CA7DC5" w:rsidRPr="00D8041C" w:rsidRDefault="00CA7DC5" w:rsidP="00CA7DC5">
            <w:pPr>
              <w:spacing w:before="0"/>
              <w:rPr>
                <w:szCs w:val="24"/>
                <w:lang w:val="es-ES_tradnl"/>
              </w:rPr>
            </w:pPr>
            <w:r w:rsidRPr="002B01C2">
              <w:rPr>
                <w:b/>
                <w:bCs/>
                <w:color w:val="000000"/>
                <w:lang w:val="es-ES"/>
              </w:rPr>
              <w:t>Original: inglés</w:t>
            </w:r>
          </w:p>
        </w:tc>
      </w:tr>
      <w:tr w:rsidR="00A13162" w:rsidRPr="004C1D15" w14:paraId="1D2F5882" w14:textId="77777777" w:rsidTr="00107E85">
        <w:trPr>
          <w:cantSplit/>
          <w:trHeight w:val="852"/>
        </w:trPr>
        <w:tc>
          <w:tcPr>
            <w:tcW w:w="9888" w:type="dxa"/>
            <w:gridSpan w:val="4"/>
          </w:tcPr>
          <w:p w14:paraId="4E9DF791" w14:textId="6790F5CD" w:rsidR="00A13162" w:rsidRPr="00D8041C" w:rsidRDefault="00CA7DC5" w:rsidP="0030353C">
            <w:pPr>
              <w:pStyle w:val="Source"/>
              <w:rPr>
                <w:lang w:val="es-ES_tradnl"/>
              </w:rPr>
            </w:pPr>
            <w:bookmarkStart w:id="1" w:name="Source"/>
            <w:bookmarkEnd w:id="1"/>
            <w:r w:rsidRPr="002B01C2">
              <w:rPr>
                <w:bCs/>
                <w:color w:val="000000"/>
                <w:lang w:val="es-ES"/>
              </w:rPr>
              <w:t>Presidenta de la Comisión de Estudio 1 del UIT-D</w:t>
            </w:r>
          </w:p>
        </w:tc>
      </w:tr>
      <w:tr w:rsidR="00AC6F14" w:rsidRPr="004C1D15" w14:paraId="462C1265" w14:textId="77777777" w:rsidTr="00107E85">
        <w:trPr>
          <w:cantSplit/>
        </w:trPr>
        <w:tc>
          <w:tcPr>
            <w:tcW w:w="9888" w:type="dxa"/>
            <w:gridSpan w:val="4"/>
          </w:tcPr>
          <w:p w14:paraId="3C633D1B" w14:textId="37DD83A5" w:rsidR="00AC6F14" w:rsidRPr="00D8041C" w:rsidRDefault="00CA7DC5" w:rsidP="0030353C">
            <w:pPr>
              <w:pStyle w:val="Title1"/>
              <w:rPr>
                <w:lang w:val="es-ES_tradnl"/>
              </w:rPr>
            </w:pPr>
            <w:bookmarkStart w:id="2" w:name="Title"/>
            <w:bookmarkEnd w:id="2"/>
            <w:r w:rsidRPr="002B01C2">
              <w:rPr>
                <w:color w:val="000000"/>
                <w:lang w:val="es-ES"/>
              </w:rPr>
              <w:t>Comisión de Estudio 1 del UIT-D – Actividades y avances</w:t>
            </w:r>
          </w:p>
        </w:tc>
      </w:tr>
      <w:tr w:rsidR="00A721F4" w:rsidRPr="004C1D15" w14:paraId="2AD749BF" w14:textId="77777777" w:rsidTr="00A721F4">
        <w:trPr>
          <w:cantSplit/>
        </w:trPr>
        <w:tc>
          <w:tcPr>
            <w:tcW w:w="9888" w:type="dxa"/>
            <w:gridSpan w:val="4"/>
            <w:tcBorders>
              <w:bottom w:val="single" w:sz="4" w:space="0" w:color="auto"/>
            </w:tcBorders>
          </w:tcPr>
          <w:p w14:paraId="23CA8183" w14:textId="77777777" w:rsidR="00A721F4" w:rsidRPr="00D8041C" w:rsidRDefault="00A721F4" w:rsidP="00BC06EA">
            <w:pPr>
              <w:spacing w:after="120"/>
              <w:rPr>
                <w:lang w:val="es-ES_tradnl"/>
              </w:rPr>
            </w:pPr>
          </w:p>
        </w:tc>
      </w:tr>
      <w:tr w:rsidR="00A721F4" w:rsidRPr="004C1D15" w14:paraId="1D2A6565"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034DEFC"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031A972" w14:textId="77777777" w:rsidR="00CA7DC5" w:rsidRPr="002B01C2" w:rsidRDefault="00CA7DC5" w:rsidP="00CA7DC5">
            <w:pPr>
              <w:spacing w:after="120"/>
              <w:rPr>
                <w:lang w:val="es-ES"/>
              </w:rPr>
            </w:pPr>
            <w:r w:rsidRPr="002B01C2">
              <w:rPr>
                <w:color w:val="000000"/>
                <w:lang w:val="es-ES"/>
              </w:rPr>
              <w:t>En el presente informe se resumen las actividades realizadas por la Comisión de Estudio 1 durante el octavo periodo de estudios correspondiente a 2022-2025.</w:t>
            </w:r>
          </w:p>
          <w:p w14:paraId="7C3E3E5F" w14:textId="77777777" w:rsidR="00CA7DC5" w:rsidRPr="002B01C2" w:rsidRDefault="00CA7DC5" w:rsidP="00CA7DC5">
            <w:pPr>
              <w:spacing w:after="120"/>
              <w:rPr>
                <w:lang w:val="es-ES"/>
              </w:rPr>
            </w:pPr>
            <w:r w:rsidRPr="002B01C2">
              <w:rPr>
                <w:color w:val="000000"/>
                <w:lang w:val="es-ES"/>
              </w:rPr>
              <w:t>Este informe se revisará para incluir las estadísticas y los resultados finales de la cuarta reunión de la CE 1, que se celebrará del 28 de abril al 2 de mayo de 2025.</w:t>
            </w:r>
          </w:p>
          <w:p w14:paraId="6DB47E01"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4052DE2E" w14:textId="77777777" w:rsidR="00A721F4" w:rsidRPr="00D8041C" w:rsidRDefault="004010E2" w:rsidP="00EA0C51">
            <w:pPr>
              <w:spacing w:after="120"/>
              <w:rPr>
                <w:szCs w:val="24"/>
                <w:lang w:val="es-ES_tradnl"/>
              </w:rPr>
            </w:pPr>
            <w:r w:rsidRPr="00685AD0">
              <w:rPr>
                <w:lang w:val="es-ES"/>
              </w:rPr>
              <w:t>Se invita al GADT a tomar nota de este documento y formular las orientaciones que estime convenientes.</w:t>
            </w:r>
          </w:p>
          <w:p w14:paraId="46226141"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FF9CC96" w14:textId="66D7C760" w:rsidR="00A721F4" w:rsidRPr="00D8041C" w:rsidRDefault="00CA7DC5" w:rsidP="00EA0C51">
            <w:pPr>
              <w:spacing w:after="120"/>
              <w:rPr>
                <w:lang w:val="es-ES_tradnl"/>
              </w:rPr>
            </w:pPr>
            <w:r w:rsidRPr="002B01C2">
              <w:rPr>
                <w:color w:val="000000"/>
                <w:lang w:val="es-ES"/>
              </w:rPr>
              <w:t>Resolución 2 de la CMDT (Kigali, 2022), Resolución 1 (Rev. Kigali, 2022)</w:t>
            </w:r>
            <w:r>
              <w:rPr>
                <w:color w:val="000000"/>
                <w:lang w:val="es-ES"/>
              </w:rPr>
              <w:t xml:space="preserve"> </w:t>
            </w:r>
            <w:r w:rsidRPr="002B01C2">
              <w:rPr>
                <w:color w:val="000000"/>
                <w:lang w:val="es-ES"/>
              </w:rPr>
              <w:t xml:space="preserve">de la CMDT, </w:t>
            </w:r>
            <w:hyperlink r:id="rId13" w:history="1">
              <w:r w:rsidRPr="002B01C2">
                <w:rPr>
                  <w:rStyle w:val="Hyperlink"/>
                  <w:lang w:val="es-ES"/>
                </w:rPr>
                <w:t>TDAG-30/5</w:t>
              </w:r>
            </w:hyperlink>
            <w:r w:rsidRPr="002B01C2">
              <w:rPr>
                <w:lang w:val="es-ES"/>
              </w:rPr>
              <w:t xml:space="preserve">, </w:t>
            </w:r>
            <w:hyperlink r:id="rId14" w:history="1">
              <w:r w:rsidRPr="002B01C2">
                <w:rPr>
                  <w:rStyle w:val="Hyperlink"/>
                  <w:lang w:val="es-ES"/>
                </w:rPr>
                <w:t>TDAG-31/5</w:t>
              </w:r>
            </w:hyperlink>
            <w:r w:rsidRPr="002B01C2">
              <w:rPr>
                <w:lang w:val="es-ES"/>
              </w:rPr>
              <w:t xml:space="preserve">, </w:t>
            </w:r>
            <w:hyperlink r:id="rId15" w:history="1">
              <w:r w:rsidRPr="002B01C2">
                <w:rPr>
                  <w:rStyle w:val="Hyperlink"/>
                  <w:lang w:val="es-ES"/>
                </w:rPr>
                <w:t>1/REP/8</w:t>
              </w:r>
            </w:hyperlink>
            <w:r w:rsidRPr="002B01C2">
              <w:rPr>
                <w:lang w:val="es-ES"/>
              </w:rPr>
              <w:t xml:space="preserve"> (2022), </w:t>
            </w:r>
            <w:hyperlink r:id="rId16" w:history="1">
              <w:r w:rsidRPr="002B01C2">
                <w:rPr>
                  <w:rStyle w:val="Hyperlink"/>
                  <w:lang w:val="es-ES"/>
                </w:rPr>
                <w:t>1/REP/9</w:t>
              </w:r>
            </w:hyperlink>
            <w:r w:rsidRPr="002B01C2">
              <w:rPr>
                <w:lang w:val="es-ES"/>
              </w:rPr>
              <w:t xml:space="preserve"> (2023), </w:t>
            </w:r>
            <w:hyperlink r:id="rId17" w:history="1">
              <w:r w:rsidRPr="002B01C2">
                <w:rPr>
                  <w:rStyle w:val="Hyperlink"/>
                  <w:lang w:val="es-ES"/>
                </w:rPr>
                <w:t>1/REP/17</w:t>
              </w:r>
            </w:hyperlink>
            <w:r w:rsidRPr="002B01C2">
              <w:rPr>
                <w:lang w:val="es-ES"/>
              </w:rPr>
              <w:t xml:space="preserve"> (2024)</w:t>
            </w:r>
          </w:p>
        </w:tc>
      </w:tr>
    </w:tbl>
    <w:p w14:paraId="7E80916E" w14:textId="77777777" w:rsidR="00923CF1" w:rsidRPr="00D8041C" w:rsidRDefault="00923CF1" w:rsidP="00935FF0">
      <w:pPr>
        <w:rPr>
          <w:lang w:val="es-ES_tradnl"/>
        </w:rPr>
      </w:pPr>
    </w:p>
    <w:p w14:paraId="25581C94"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12542172" w14:textId="48B5BA77" w:rsidR="00CA7DC5" w:rsidRPr="002F120A" w:rsidRDefault="002F120A" w:rsidP="002F120A">
      <w:pPr>
        <w:pStyle w:val="Heading1"/>
        <w:rPr>
          <w:rFonts w:cstheme="minorHAnsi"/>
          <w:sz w:val="24"/>
          <w:szCs w:val="24"/>
          <w:lang w:val="es-ES"/>
        </w:rPr>
      </w:pPr>
      <w:bookmarkStart w:id="3" w:name="Proposal"/>
      <w:bookmarkStart w:id="4" w:name="_Toc192493291"/>
      <w:bookmarkEnd w:id="3"/>
      <w:r w:rsidRPr="002F120A">
        <w:rPr>
          <w:sz w:val="24"/>
          <w:szCs w:val="24"/>
          <w:lang w:val="es-ES"/>
        </w:rPr>
        <w:lastRenderedPageBreak/>
        <w:t>1</w:t>
      </w:r>
      <w:r w:rsidRPr="002F120A">
        <w:rPr>
          <w:sz w:val="24"/>
          <w:szCs w:val="24"/>
          <w:lang w:val="es-ES"/>
        </w:rPr>
        <w:tab/>
      </w:r>
      <w:r w:rsidR="00CA7DC5" w:rsidRPr="002F120A">
        <w:rPr>
          <w:sz w:val="24"/>
          <w:szCs w:val="24"/>
          <w:lang w:val="es-ES"/>
        </w:rPr>
        <w:t>Introducción</w:t>
      </w:r>
      <w:bookmarkEnd w:id="4"/>
    </w:p>
    <w:p w14:paraId="4093BC4D" w14:textId="77777777" w:rsidR="00CA7DC5" w:rsidRPr="002B01C2" w:rsidRDefault="00CA7DC5" w:rsidP="002F120A">
      <w:pPr>
        <w:rPr>
          <w:rFonts w:cstheme="minorHAnsi"/>
          <w:lang w:val="es-ES"/>
        </w:rPr>
      </w:pPr>
      <w:r w:rsidRPr="002B01C2">
        <w:rPr>
          <w:lang w:val="es-ES"/>
        </w:rPr>
        <w:t>Este informe abarca el octavo periodo de estudios de la Comisión de Estudio (CE) 1 del UIT-D entre la CMDT-22 y la CMDT-25. La CE 1 concluirá su labor en su cuarta y última reunión, que se celebrará en Ginebra del 28 de abril al 2 de mayo de 2025, en la que aprobarán los informes finales de las siete Cuestiones. Durante el periodo de estudios 2022-2025 de la CE 1 y hasta la fecha, se han logrado los progresos siguientes:</w:t>
      </w:r>
    </w:p>
    <w:p w14:paraId="7EAB9E0D" w14:textId="5DC13717"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 xml:space="preserve">siete informes de resultados para el periodo de estudios 2022-2025; </w:t>
      </w:r>
    </w:p>
    <w:p w14:paraId="18DB4EE3" w14:textId="6B9A9EE3"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un informe de resultados revisado del periodo de estudios 2018-2021 para la Cuestión 4/1;</w:t>
      </w:r>
    </w:p>
    <w:p w14:paraId="306E1F2D" w14:textId="25CE5863"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 xml:space="preserve">cuatro productos </w:t>
      </w:r>
      <w:r w:rsidR="00CA7DC5">
        <w:rPr>
          <w:lang w:val="es-ES"/>
        </w:rPr>
        <w:t>intermedios</w:t>
      </w:r>
      <w:r w:rsidR="00CA7DC5" w:rsidRPr="002B01C2">
        <w:rPr>
          <w:lang w:val="es-ES"/>
        </w:rPr>
        <w:t xml:space="preserve"> (anuales)</w:t>
      </w:r>
      <w:r w:rsidR="00CA7DC5" w:rsidRPr="002B01C2">
        <w:rPr>
          <w:rStyle w:val="FootnoteReference"/>
          <w:rFonts w:cstheme="minorHAnsi"/>
          <w:szCs w:val="24"/>
          <w:lang w:val="es-ES"/>
        </w:rPr>
        <w:footnoteReference w:id="1"/>
      </w:r>
      <w:r w:rsidR="00CA7DC5" w:rsidRPr="002B01C2">
        <w:rPr>
          <w:lang w:val="es-ES"/>
        </w:rPr>
        <w:t xml:space="preserve"> disponibles gratuitamente para todos en todos los idiomas oficiales de las Naciones Unidas: </w:t>
      </w:r>
    </w:p>
    <w:p w14:paraId="0BAECA7B" w14:textId="7E3F14C8" w:rsidR="00CA7DC5" w:rsidRPr="002B01C2" w:rsidRDefault="002F120A" w:rsidP="002F120A">
      <w:pPr>
        <w:pStyle w:val="enumlev2"/>
        <w:rPr>
          <w:lang w:val="es-ES"/>
        </w:rPr>
      </w:pPr>
      <w:r w:rsidRPr="002F120A">
        <w:rPr>
          <w:lang w:val="es-ES"/>
        </w:rPr>
        <w:t>•</w:t>
      </w:r>
      <w:r>
        <w:rPr>
          <w:lang w:val="es-ES"/>
        </w:rPr>
        <w:tab/>
      </w:r>
      <w:r w:rsidR="00CA7DC5" w:rsidRPr="00270162">
        <w:rPr>
          <w:i/>
          <w:iCs/>
          <w:lang w:val="es-ES"/>
        </w:rPr>
        <w:t>Prácticas idóneas adoptadas en relación con las herramientas de reglamentación digital adecuadas al objetivo de proteger a los consumidores</w:t>
      </w:r>
      <w:r w:rsidR="00CA7DC5" w:rsidRPr="002B01C2">
        <w:rPr>
          <w:lang w:val="es-ES"/>
        </w:rPr>
        <w:t xml:space="preserve"> (por la Cuestión 6/1), publicado en 2024; </w:t>
      </w:r>
    </w:p>
    <w:p w14:paraId="4B9A8EF3" w14:textId="2D050A84" w:rsidR="00CA7DC5" w:rsidRPr="002B01C2" w:rsidRDefault="002F120A" w:rsidP="002F120A">
      <w:pPr>
        <w:pStyle w:val="enumlev2"/>
        <w:rPr>
          <w:lang w:val="es-ES"/>
        </w:rPr>
      </w:pPr>
      <w:bookmarkStart w:id="5" w:name="_Hlk193463646"/>
      <w:r w:rsidRPr="002F120A">
        <w:rPr>
          <w:lang w:val="es-ES"/>
        </w:rPr>
        <w:t>•</w:t>
      </w:r>
      <w:r>
        <w:rPr>
          <w:lang w:val="es-ES"/>
        </w:rPr>
        <w:tab/>
      </w:r>
      <w:r w:rsidR="00CA7DC5" w:rsidRPr="002B01C2">
        <w:rPr>
          <w:i/>
          <w:iCs/>
          <w:lang w:val="es-ES"/>
        </w:rPr>
        <w:t xml:space="preserve">Retos y oportunidades que plantea la utilización de FSU para cerrar la brecha digital </w:t>
      </w:r>
      <w:r w:rsidR="00CA7DC5" w:rsidRPr="002B01C2">
        <w:rPr>
          <w:lang w:val="es-ES"/>
        </w:rPr>
        <w:t>(por las Cuestiones 4/1 y 5/1), publicado en 2025;</w:t>
      </w:r>
    </w:p>
    <w:p w14:paraId="036AD7F3" w14:textId="35712945" w:rsidR="00CA7DC5" w:rsidRPr="002B01C2" w:rsidRDefault="002F120A" w:rsidP="002F120A">
      <w:pPr>
        <w:pStyle w:val="enumlev2"/>
        <w:rPr>
          <w:lang w:val="es-ES"/>
        </w:rPr>
      </w:pPr>
      <w:r w:rsidRPr="002F120A">
        <w:rPr>
          <w:lang w:val="es-ES"/>
        </w:rPr>
        <w:t>•</w:t>
      </w:r>
      <w:r>
        <w:rPr>
          <w:lang w:val="es-ES"/>
        </w:rPr>
        <w:tab/>
      </w:r>
      <w:r w:rsidR="00CA7DC5" w:rsidRPr="002B01C2">
        <w:rPr>
          <w:i/>
          <w:iCs/>
          <w:lang w:val="es-ES"/>
        </w:rPr>
        <w:t>Conectividad transformadora: tendencias en la innovación satelital</w:t>
      </w:r>
      <w:r w:rsidR="00CA7DC5" w:rsidRPr="002B01C2">
        <w:rPr>
          <w:lang w:val="es-ES"/>
        </w:rPr>
        <w:t xml:space="preserve"> (por las Cuestiones 1/1, 3/1 y 5/1), publicado en 2025; </w:t>
      </w:r>
    </w:p>
    <w:p w14:paraId="34EB2652" w14:textId="51490233" w:rsidR="00CA7DC5" w:rsidRPr="002B01C2" w:rsidRDefault="002F120A" w:rsidP="002F120A">
      <w:pPr>
        <w:pStyle w:val="enumlev2"/>
        <w:rPr>
          <w:lang w:val="es-ES"/>
        </w:rPr>
      </w:pPr>
      <w:r w:rsidRPr="002F120A">
        <w:rPr>
          <w:lang w:val="es-ES"/>
        </w:rPr>
        <w:t>•</w:t>
      </w:r>
      <w:r>
        <w:rPr>
          <w:lang w:val="es-ES"/>
        </w:rPr>
        <w:tab/>
      </w:r>
      <w:r w:rsidR="00CA7DC5" w:rsidRPr="002B01C2">
        <w:rPr>
          <w:i/>
          <w:iCs/>
          <w:lang w:val="es-ES"/>
        </w:rPr>
        <w:t xml:space="preserve">Sensibilización del consumidor en la era de la transformación digital </w:t>
      </w:r>
      <w:r w:rsidR="00CA7DC5" w:rsidRPr="002B01C2">
        <w:rPr>
          <w:lang w:val="es-ES"/>
        </w:rPr>
        <w:t xml:space="preserve">(por la Cuestión 6/1), publicada en 2025; </w:t>
      </w:r>
      <w:bookmarkEnd w:id="5"/>
    </w:p>
    <w:p w14:paraId="3C29F59A" w14:textId="4F3A119F"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 xml:space="preserve">tres reuniones anuales de la Comisión de Estudio; </w:t>
      </w:r>
    </w:p>
    <w:p w14:paraId="30BFD84F" w14:textId="01C2E28C"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 xml:space="preserve">dos reuniones a nivel de Grupos de Relator para las Cuestiones (RGQ); </w:t>
      </w:r>
    </w:p>
    <w:p w14:paraId="4ADA0D7D" w14:textId="2C79C9E9"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cuatro entrevistas en vídeo realizadas por (co)autores de productos anuales;</w:t>
      </w:r>
    </w:p>
    <w:p w14:paraId="2A44567E" w14:textId="5743BA33"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18 talleres</w:t>
      </w:r>
      <w:r w:rsidR="00CA7DC5" w:rsidRPr="002B01C2">
        <w:rPr>
          <w:rStyle w:val="FootnoteReference"/>
          <w:rFonts w:cstheme="minorHAnsi"/>
          <w:szCs w:val="24"/>
          <w:lang w:val="es-ES"/>
        </w:rPr>
        <w:footnoteReference w:id="2"/>
      </w:r>
      <w:r w:rsidR="00CA7DC5" w:rsidRPr="002B01C2">
        <w:rPr>
          <w:lang w:val="es-ES"/>
        </w:rPr>
        <w:t xml:space="preserve"> celebrados de forma conjunta con las reuniones de los Grupos de Relator, que incluyeron tres talleres conjuntos, ocho talleres transversales y dos sesiones temáticas;</w:t>
      </w:r>
    </w:p>
    <w:p w14:paraId="1AB6F0B3" w14:textId="5C4B1D1A"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un taller regional</w:t>
      </w:r>
      <w:r w:rsidR="00CA7DC5" w:rsidRPr="002B01C2">
        <w:rPr>
          <w:rStyle w:val="FootnoteReference"/>
          <w:rFonts w:cstheme="minorHAnsi"/>
          <w:szCs w:val="24"/>
          <w:lang w:val="es-ES"/>
        </w:rPr>
        <w:footnoteReference w:id="3"/>
      </w:r>
      <w:r w:rsidR="00CA7DC5" w:rsidRPr="002B01C2">
        <w:rPr>
          <w:lang w:val="es-ES"/>
        </w:rPr>
        <w:t xml:space="preserve"> sobre sensibilización de los consumidores, celebrado del 18 al 20 de junio de 2024 en Brasilia y organizado por ANATEL, en colaboración con la Oficina Regional de la UIT para las Américas; </w:t>
      </w:r>
    </w:p>
    <w:p w14:paraId="773CBD18" w14:textId="48A861D6"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112 declaraciones de coordinación recibidas (a nivel de la CE 1 y de los Grupos de Relator para las Cuestiones) hasta la fecha;</w:t>
      </w:r>
    </w:p>
    <w:p w14:paraId="702F3927" w14:textId="7EBE1E16"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41 declaraciones de coordinación enviadas (a nivel de la CE 1 y de los RGQ) hasta la fecha;</w:t>
      </w:r>
    </w:p>
    <w:p w14:paraId="5EB07BB0" w14:textId="5E953FE8"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525 contribuciones únicas recibidas hasta la fecha;</w:t>
      </w:r>
    </w:p>
    <w:p w14:paraId="3385E5C8" w14:textId="16053AED"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895 documentos examinados en total en las cuatro reuniones de la CE 1 y los RGQ (cuadro</w:t>
      </w:r>
      <w:r w:rsidR="00270162">
        <w:rPr>
          <w:lang w:val="es-ES"/>
        </w:rPr>
        <w:t> </w:t>
      </w:r>
      <w:r w:rsidR="00CA7DC5" w:rsidRPr="002B01C2">
        <w:rPr>
          <w:lang w:val="es-ES"/>
        </w:rPr>
        <w:t>3) hasta la fecha;</w:t>
      </w:r>
    </w:p>
    <w:p w14:paraId="32CCF124" w14:textId="00B151DE"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260 participantes como máximo en la sesión plenaria de la CE 1 (primera reunión en 2022);</w:t>
      </w:r>
    </w:p>
    <w:p w14:paraId="7B4BB07D" w14:textId="4CE7995D"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45</w:t>
      </w:r>
      <w:r w:rsidR="00270162">
        <w:rPr>
          <w:lang w:val="es-ES"/>
        </w:rPr>
        <w:t> </w:t>
      </w:r>
      <w:r w:rsidR="00CA7DC5" w:rsidRPr="002B01C2">
        <w:rPr>
          <w:lang w:val="es-ES"/>
        </w:rPr>
        <w:t>% de participación femenina como máximo en la sesión plenaria de la CE 1 (segunda reunión en 2023);</w:t>
      </w:r>
    </w:p>
    <w:p w14:paraId="21BEB761" w14:textId="3226FC74" w:rsidR="00CA7DC5" w:rsidRPr="002B01C2" w:rsidRDefault="002F120A" w:rsidP="002F120A">
      <w:pPr>
        <w:pStyle w:val="enumlev1"/>
        <w:rPr>
          <w:rFonts w:cstheme="minorHAnsi"/>
          <w:szCs w:val="24"/>
          <w:lang w:val="es-ES"/>
        </w:rPr>
      </w:pPr>
      <w:r w:rsidRPr="002F120A">
        <w:rPr>
          <w:lang w:val="es-ES"/>
        </w:rPr>
        <w:lastRenderedPageBreak/>
        <w:t>–</w:t>
      </w:r>
      <w:r>
        <w:rPr>
          <w:lang w:val="es-ES"/>
        </w:rPr>
        <w:tab/>
      </w:r>
      <w:r w:rsidR="00CA7DC5" w:rsidRPr="002B01C2">
        <w:rPr>
          <w:lang w:val="es-ES"/>
        </w:rPr>
        <w:t>258 participantes como máximo en la reunión a nivel de Grupo de Relator para la Cuestión (primera reunión en 2023);</w:t>
      </w:r>
    </w:p>
    <w:p w14:paraId="2C8DC368" w14:textId="14806234"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45% de participación femenina como máximo en la reunión a nivel de Grupo de Relator para la Cuestión (primera reunión en 2023);</w:t>
      </w:r>
    </w:p>
    <w:p w14:paraId="558E24FA" w14:textId="1C442C99"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contribución del equipo de dirección de la CE 1 a los trabajos de la UIT, en particular con:</w:t>
      </w:r>
    </w:p>
    <w:p w14:paraId="492D6D80" w14:textId="521569C7" w:rsidR="00CA7DC5" w:rsidRPr="002B01C2" w:rsidRDefault="002F120A" w:rsidP="002F120A">
      <w:pPr>
        <w:pStyle w:val="enumlev2"/>
        <w:rPr>
          <w:rFonts w:cstheme="minorHAnsi"/>
          <w:szCs w:val="24"/>
          <w:lang w:val="es-ES"/>
        </w:rPr>
      </w:pPr>
      <w:r w:rsidRPr="002F120A">
        <w:rPr>
          <w:lang w:val="es-ES"/>
        </w:rPr>
        <w:t>•</w:t>
      </w:r>
      <w:r>
        <w:rPr>
          <w:lang w:val="es-ES"/>
        </w:rPr>
        <w:tab/>
      </w:r>
      <w:r w:rsidR="00CA7DC5" w:rsidRPr="002B01C2">
        <w:rPr>
          <w:lang w:val="es-ES"/>
        </w:rPr>
        <w:t>Grupo de Trabajo del GADT sobre el futuro de las Cuestiones de las Comisiones de Estudio</w:t>
      </w:r>
      <w:r w:rsidR="00250997">
        <w:rPr>
          <w:lang w:val="es-ES"/>
        </w:rPr>
        <w:t>.</w:t>
      </w:r>
    </w:p>
    <w:p w14:paraId="6ECEA9CE" w14:textId="69B37CE6" w:rsidR="00CA7DC5" w:rsidRPr="002B01C2" w:rsidRDefault="002F120A" w:rsidP="002F120A">
      <w:pPr>
        <w:pStyle w:val="enumlev2"/>
        <w:rPr>
          <w:rFonts w:cstheme="minorHAnsi"/>
          <w:szCs w:val="24"/>
          <w:lang w:val="es-ES"/>
        </w:rPr>
      </w:pPr>
      <w:r w:rsidRPr="002F120A">
        <w:rPr>
          <w:lang w:val="es-ES"/>
        </w:rPr>
        <w:t>•</w:t>
      </w:r>
      <w:r>
        <w:rPr>
          <w:lang w:val="es-ES"/>
        </w:rPr>
        <w:tab/>
      </w:r>
      <w:r w:rsidR="00CA7DC5" w:rsidRPr="002B01C2">
        <w:rPr>
          <w:lang w:val="es-ES"/>
        </w:rPr>
        <w:t>Foro Regional de Desarrollo (FRD) y Reuniones Preparatorias Regionales</w:t>
      </w:r>
      <w:r w:rsidR="00250997">
        <w:rPr>
          <w:lang w:val="es-ES"/>
        </w:rPr>
        <w:t>.</w:t>
      </w:r>
      <w:r w:rsidR="00CA7DC5" w:rsidRPr="002B01C2">
        <w:rPr>
          <w:lang w:val="es-ES"/>
        </w:rPr>
        <w:t xml:space="preserve"> </w:t>
      </w:r>
    </w:p>
    <w:p w14:paraId="095529AB" w14:textId="07742A3A" w:rsidR="00CA7DC5" w:rsidRPr="002B01C2" w:rsidRDefault="002F120A" w:rsidP="002F120A">
      <w:pPr>
        <w:pStyle w:val="enumlev2"/>
        <w:rPr>
          <w:rFonts w:cstheme="minorHAnsi"/>
          <w:szCs w:val="24"/>
          <w:lang w:val="es-ES"/>
        </w:rPr>
      </w:pPr>
      <w:r w:rsidRPr="002F120A">
        <w:rPr>
          <w:lang w:val="es-ES"/>
        </w:rPr>
        <w:t>•</w:t>
      </w:r>
      <w:r>
        <w:rPr>
          <w:lang w:val="es-ES"/>
        </w:rPr>
        <w:tab/>
      </w:r>
      <w:r w:rsidR="00CA7DC5" w:rsidRPr="002B01C2">
        <w:rPr>
          <w:lang w:val="es-ES"/>
        </w:rPr>
        <w:t>dos Diálogos Económicos Regionales, en San José (2023) y Lima (2024)</w:t>
      </w:r>
      <w:r w:rsidR="00250997">
        <w:rPr>
          <w:lang w:val="es-ES"/>
        </w:rPr>
        <w:t>.</w:t>
      </w:r>
    </w:p>
    <w:p w14:paraId="232C32E8" w14:textId="3D653873" w:rsidR="00CA7DC5" w:rsidRPr="002B01C2" w:rsidRDefault="002F120A" w:rsidP="002F120A">
      <w:pPr>
        <w:pStyle w:val="enumlev2"/>
        <w:rPr>
          <w:rFonts w:cstheme="minorHAnsi"/>
          <w:szCs w:val="24"/>
          <w:lang w:val="es-ES"/>
        </w:rPr>
      </w:pPr>
      <w:r w:rsidRPr="002F120A">
        <w:rPr>
          <w:lang w:val="es-ES"/>
        </w:rPr>
        <w:t>•</w:t>
      </w:r>
      <w:r>
        <w:rPr>
          <w:lang w:val="es-ES"/>
        </w:rPr>
        <w:tab/>
      </w:r>
      <w:r w:rsidR="00CA7DC5" w:rsidRPr="002B01C2">
        <w:rPr>
          <w:lang w:val="es-ES"/>
        </w:rPr>
        <w:t xml:space="preserve">tres talleres de la UIT (UIT-T, UIT-R y UIT-D) sobre el futuro de la televisión, en Bangalore (2023), Bogotá (2023) y Ginebra (2024). </w:t>
      </w:r>
    </w:p>
    <w:p w14:paraId="71A9A114" w14:textId="09D26877" w:rsidR="00CA7DC5" w:rsidRPr="002B01C2" w:rsidRDefault="002F120A" w:rsidP="002F120A">
      <w:pPr>
        <w:pStyle w:val="Heading2"/>
        <w:rPr>
          <w:rFonts w:cstheme="minorHAnsi"/>
          <w:szCs w:val="24"/>
          <w:lang w:val="es-ES"/>
        </w:rPr>
      </w:pPr>
      <w:r>
        <w:rPr>
          <w:lang w:val="es-ES"/>
        </w:rPr>
        <w:t>1.1</w:t>
      </w:r>
      <w:r>
        <w:rPr>
          <w:lang w:val="es-ES"/>
        </w:rPr>
        <w:tab/>
      </w:r>
      <w:r w:rsidR="00CA7DC5" w:rsidRPr="002B01C2">
        <w:rPr>
          <w:lang w:val="es-ES"/>
        </w:rPr>
        <w:t>Mandato y resultados</w:t>
      </w:r>
    </w:p>
    <w:p w14:paraId="13958251" w14:textId="77777777" w:rsidR="00CA7DC5" w:rsidRPr="002B01C2" w:rsidRDefault="00CA7DC5" w:rsidP="00CA7DC5">
      <w:pPr>
        <w:spacing w:after="120"/>
        <w:rPr>
          <w:rFonts w:cstheme="minorHAnsi"/>
          <w:szCs w:val="24"/>
          <w:lang w:val="es-ES"/>
        </w:rPr>
      </w:pPr>
      <w:r w:rsidRPr="002B01C2">
        <w:rPr>
          <w:lang w:val="es-ES"/>
        </w:rPr>
        <w:t xml:space="preserve">La Comisión de Estudio 1 (CE 1) se creó en virtud de la Resolución 2 (Rev. Kigali, 2022) a fin de examinar, a través de las Cuestiones de estudio adoptadas por los Miembros de la UIT en la Conferencia Mundial de Desarrollo de las Telecomunicaciones (Kigali, 2022) (CMDT-22), asuntos relacionados con el </w:t>
      </w:r>
      <w:r w:rsidRPr="002B01C2">
        <w:rPr>
          <w:b/>
          <w:bCs/>
          <w:i/>
          <w:iCs/>
          <w:lang w:val="es-ES"/>
        </w:rPr>
        <w:t>Entorno propicio para la conectividad efectiva</w:t>
      </w:r>
      <w:r w:rsidRPr="002B01C2">
        <w:rPr>
          <w:lang w:val="es-ES"/>
        </w:rPr>
        <w:t>. Las atribuciones de la Comisión se definen en el Anexo a la Resolución 2 (Rev. Kigali, 2022), concretamente en la página 162 del Informe Final de la CMDT-22</w:t>
      </w:r>
      <w:r w:rsidRPr="002B01C2">
        <w:rPr>
          <w:rStyle w:val="FootnoteReference"/>
          <w:rFonts w:cstheme="minorHAnsi"/>
          <w:szCs w:val="24"/>
          <w:lang w:val="es-ES"/>
        </w:rPr>
        <w:footnoteReference w:id="4"/>
      </w:r>
      <w:r w:rsidRPr="002B01C2">
        <w:rPr>
          <w:lang w:val="es-ES"/>
        </w:rPr>
        <w:t xml:space="preserve">, con el mandato detallado de cada Cuestión de estudio en las páginas 517 a 563. </w:t>
      </w:r>
    </w:p>
    <w:p w14:paraId="69B50F40" w14:textId="77777777" w:rsidR="00CA7DC5" w:rsidRPr="002B01C2" w:rsidRDefault="00CA7DC5" w:rsidP="00CA7DC5">
      <w:pPr>
        <w:spacing w:after="120"/>
        <w:rPr>
          <w:rFonts w:cstheme="minorHAnsi"/>
          <w:szCs w:val="24"/>
          <w:lang w:val="es-ES"/>
        </w:rPr>
      </w:pPr>
      <w:r w:rsidRPr="002B01C2">
        <w:rPr>
          <w:lang w:val="es-ES"/>
        </w:rPr>
        <w:t>Los títulos oficiales de las Cuestiones de la Comisión de Estudio son:</w:t>
      </w:r>
    </w:p>
    <w:p w14:paraId="6217026F" w14:textId="058BB5DD"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1/1: Estrategias y políticas para el despliegue de la banda ancha en los países en desarrollo</w:t>
      </w:r>
    </w:p>
    <w:p w14:paraId="27C543A7" w14:textId="770F07C2"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2/1: Estrategias, políticas, reglamentación y métodos para la transición y adopción de tecnologías digitales de radiodifusión, incluida la prestación de nuevos servicios en diversos entornos</w:t>
      </w:r>
    </w:p>
    <w:p w14:paraId="55C123A6" w14:textId="16A98F5F"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3/1: Utilización de las telecomunicaciones/TIC para la reducción y gestión del riesgo de catástrofes</w:t>
      </w:r>
    </w:p>
    <w:p w14:paraId="6D818A2B" w14:textId="01EDE697"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4/1: Aspectos económicos de las telecomunicaciones/TIC nacionales</w:t>
      </w:r>
    </w:p>
    <w:p w14:paraId="1D9E7EEC" w14:textId="1EB3CF60"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5/1: Telecomunicaciones/TIC para las zonas rurales y alejadas</w:t>
      </w:r>
    </w:p>
    <w:p w14:paraId="6477DB67" w14:textId="73276945"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6/1: Información, protección y derechos del consumidor</w:t>
      </w:r>
    </w:p>
    <w:p w14:paraId="6528FD0B" w14:textId="49FE7347"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Cuestión 7/1: Accesibilidad de las telecomunicaciones/TIC para permitir una comunicación inclusiva, especialmente para las personas con discapacidad</w:t>
      </w:r>
    </w:p>
    <w:p w14:paraId="70808E26" w14:textId="7E23E44D" w:rsidR="00CA7DC5" w:rsidRPr="002B01C2" w:rsidRDefault="002F120A" w:rsidP="002F120A">
      <w:pPr>
        <w:pStyle w:val="Heading2"/>
        <w:rPr>
          <w:rFonts w:cstheme="minorHAnsi"/>
          <w:szCs w:val="24"/>
          <w:lang w:val="es-ES"/>
        </w:rPr>
      </w:pPr>
      <w:r>
        <w:rPr>
          <w:lang w:val="es-ES"/>
        </w:rPr>
        <w:t>1.2</w:t>
      </w:r>
      <w:r>
        <w:rPr>
          <w:lang w:val="es-ES"/>
        </w:rPr>
        <w:tab/>
      </w:r>
      <w:r w:rsidR="00CA7DC5" w:rsidRPr="002F120A">
        <w:rPr>
          <w:lang w:val="es-ES"/>
        </w:rPr>
        <w:t>Equipo de dirección</w:t>
      </w:r>
    </w:p>
    <w:p w14:paraId="0EDA2B03" w14:textId="39DCB2C1" w:rsidR="00CA7DC5" w:rsidRPr="002B01C2" w:rsidRDefault="00CA7DC5" w:rsidP="002F120A">
      <w:pPr>
        <w:rPr>
          <w:rFonts w:cstheme="minorHAnsi"/>
          <w:szCs w:val="24"/>
          <w:lang w:val="es-ES"/>
        </w:rPr>
      </w:pPr>
      <w:r w:rsidRPr="002B01C2">
        <w:rPr>
          <w:lang w:val="es-ES"/>
        </w:rPr>
        <w:t xml:space="preserve">La CMDT-22 designó al equipo de dirección de la CE 1 para el octavo ciclo (2022-2025): la </w:t>
      </w:r>
      <w:r w:rsidRPr="002B01C2">
        <w:rPr>
          <w:b/>
          <w:bCs/>
          <w:lang w:val="es-ES"/>
        </w:rPr>
        <w:t>Sra.</w:t>
      </w:r>
      <w:r w:rsidR="002F120A">
        <w:rPr>
          <w:b/>
          <w:bCs/>
          <w:lang w:val="es-ES"/>
        </w:rPr>
        <w:t> </w:t>
      </w:r>
      <w:r w:rsidRPr="002B01C2">
        <w:rPr>
          <w:b/>
          <w:bCs/>
          <w:lang w:val="es-ES"/>
        </w:rPr>
        <w:t>Regina Fleur Assoumou Bessou</w:t>
      </w:r>
      <w:r w:rsidRPr="002B01C2">
        <w:rPr>
          <w:lang w:val="es-ES"/>
        </w:rPr>
        <w:t xml:space="preserve"> (Côte d'Ivoire) fue nombrada Presidenta; y contó con la asistencia de varios Vicepresidentes en representación de las seis regiones del mundo:</w:t>
      </w:r>
    </w:p>
    <w:p w14:paraId="62B0D872" w14:textId="17DD98A6"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Sra.</w:t>
      </w:r>
      <w:r>
        <w:rPr>
          <w:lang w:val="es-ES"/>
        </w:rPr>
        <w:t> </w:t>
      </w:r>
      <w:r w:rsidR="00CA7DC5" w:rsidRPr="002B01C2">
        <w:rPr>
          <w:lang w:val="es-ES"/>
        </w:rPr>
        <w:t>Caecilia Nyamutswa (Zimbabwe) (AFR);</w:t>
      </w:r>
    </w:p>
    <w:p w14:paraId="356C7CC2" w14:textId="4D07E499"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w:t>
      </w:r>
      <w:r>
        <w:rPr>
          <w:lang w:val="es-ES"/>
        </w:rPr>
        <w:t> </w:t>
      </w:r>
      <w:r w:rsidR="00CA7DC5" w:rsidRPr="002B01C2">
        <w:rPr>
          <w:lang w:val="es-ES"/>
        </w:rPr>
        <w:t>Amah Vinyo Capo (Togo) (AFR);</w:t>
      </w:r>
    </w:p>
    <w:p w14:paraId="1DFAF52C" w14:textId="33EF7018"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w:t>
      </w:r>
      <w:r>
        <w:rPr>
          <w:lang w:val="es-ES"/>
        </w:rPr>
        <w:t> </w:t>
      </w:r>
      <w:r w:rsidR="00CA7DC5" w:rsidRPr="002B01C2">
        <w:rPr>
          <w:lang w:val="es-ES"/>
        </w:rPr>
        <w:t>Roberto Mitsuake Hirayama (Brasil) (AMS);</w:t>
      </w:r>
    </w:p>
    <w:p w14:paraId="3F9C5288" w14:textId="7B32B696" w:rsidR="00CA7DC5" w:rsidRPr="002B01C2" w:rsidRDefault="002F120A" w:rsidP="002F120A">
      <w:pPr>
        <w:pStyle w:val="enumlev1"/>
        <w:rPr>
          <w:rFonts w:cstheme="minorHAnsi"/>
          <w:szCs w:val="24"/>
          <w:lang w:val="es-ES"/>
        </w:rPr>
      </w:pPr>
      <w:r w:rsidRPr="002F120A">
        <w:rPr>
          <w:lang w:val="es-ES"/>
        </w:rPr>
        <w:lastRenderedPageBreak/>
        <w:t>–</w:t>
      </w:r>
      <w:r>
        <w:rPr>
          <w:lang w:val="es-ES"/>
        </w:rPr>
        <w:tab/>
      </w:r>
      <w:r w:rsidR="00CA7DC5" w:rsidRPr="002B01C2">
        <w:rPr>
          <w:lang w:val="es-ES"/>
        </w:rPr>
        <w:t>Sra.</w:t>
      </w:r>
      <w:r>
        <w:rPr>
          <w:lang w:val="es-ES"/>
        </w:rPr>
        <w:t> </w:t>
      </w:r>
      <w:r w:rsidR="00CA7DC5" w:rsidRPr="002B01C2">
        <w:rPr>
          <w:lang w:val="es-ES"/>
        </w:rPr>
        <w:t>Sameera Belal Momen Mohammad</w:t>
      </w:r>
      <w:r w:rsidR="00CA7DC5" w:rsidRPr="002B01C2">
        <w:rPr>
          <w:rStyle w:val="FootnoteReference"/>
          <w:rFonts w:cstheme="minorHAnsi"/>
          <w:szCs w:val="24"/>
          <w:lang w:val="es-ES"/>
        </w:rPr>
        <w:footnoteReference w:id="5"/>
      </w:r>
      <w:r w:rsidR="00CA7DC5" w:rsidRPr="002B01C2">
        <w:rPr>
          <w:lang w:val="es-ES"/>
        </w:rPr>
        <w:t xml:space="preserve"> (Kuwait) (ARB);</w:t>
      </w:r>
    </w:p>
    <w:p w14:paraId="6B16F210" w14:textId="30A0730D"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w:t>
      </w:r>
      <w:r>
        <w:rPr>
          <w:lang w:val="es-ES"/>
        </w:rPr>
        <w:t> </w:t>
      </w:r>
      <w:r w:rsidR="00CA7DC5" w:rsidRPr="002B01C2">
        <w:rPr>
          <w:lang w:val="es-ES"/>
        </w:rPr>
        <w:t>Ali Rasheed Hamad Al-Hamad (Kuwait) (ARB);</w:t>
      </w:r>
    </w:p>
    <w:p w14:paraId="6A5134AA" w14:textId="0E16D63E"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w:t>
      </w:r>
      <w:r>
        <w:rPr>
          <w:lang w:val="es-ES"/>
        </w:rPr>
        <w:t> </w:t>
      </w:r>
      <w:r w:rsidR="00CA7DC5" w:rsidRPr="002B01C2">
        <w:rPr>
          <w:lang w:val="es-ES"/>
        </w:rPr>
        <w:t>Sunil Singhal (India) (ASP);</w:t>
      </w:r>
    </w:p>
    <w:p w14:paraId="485E4A7B" w14:textId="4D22ACBB"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w:t>
      </w:r>
      <w:r>
        <w:rPr>
          <w:lang w:val="es-ES"/>
        </w:rPr>
        <w:t> </w:t>
      </w:r>
      <w:r w:rsidR="00CA7DC5" w:rsidRPr="002B01C2">
        <w:rPr>
          <w:lang w:val="es-ES"/>
        </w:rPr>
        <w:t>Memiko Otsuki (Japón) (ASP);</w:t>
      </w:r>
    </w:p>
    <w:p w14:paraId="645C19A9" w14:textId="06D6F22B"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w:t>
      </w:r>
      <w:r>
        <w:rPr>
          <w:lang w:val="es-ES"/>
        </w:rPr>
        <w:t> </w:t>
      </w:r>
      <w:r w:rsidR="00CA7DC5" w:rsidRPr="002B01C2">
        <w:rPr>
          <w:lang w:val="es-ES"/>
        </w:rPr>
        <w:t>Sangwon Ko (República de Corea) (ASP);</w:t>
      </w:r>
    </w:p>
    <w:p w14:paraId="3C516573" w14:textId="63AF3DBF"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Sra.</w:t>
      </w:r>
      <w:r>
        <w:rPr>
          <w:lang w:val="es-ES"/>
        </w:rPr>
        <w:t xml:space="preserve"> </w:t>
      </w:r>
      <w:r w:rsidR="00CA7DC5" w:rsidRPr="002B01C2">
        <w:rPr>
          <w:lang w:val="es-ES"/>
        </w:rPr>
        <w:t>Khayala Pashazada (Azerbaiyán) (CEI);</w:t>
      </w:r>
    </w:p>
    <w:p w14:paraId="19ADCCB0" w14:textId="4C14F634" w:rsidR="00CA7DC5" w:rsidRPr="002B01C2" w:rsidRDefault="002F120A" w:rsidP="002F120A">
      <w:pPr>
        <w:pStyle w:val="enumlev1"/>
        <w:rPr>
          <w:rFonts w:cstheme="minorHAnsi"/>
          <w:szCs w:val="24"/>
          <w:lang w:val="es-ES"/>
        </w:rPr>
      </w:pPr>
      <w:r w:rsidRPr="002F120A">
        <w:rPr>
          <w:lang w:val="es-ES"/>
        </w:rPr>
        <w:t>–</w:t>
      </w:r>
      <w:r>
        <w:rPr>
          <w:lang w:val="es-ES"/>
        </w:rPr>
        <w:tab/>
      </w:r>
      <w:r w:rsidR="00CA7DC5" w:rsidRPr="002B01C2">
        <w:rPr>
          <w:lang w:val="es-ES"/>
        </w:rPr>
        <w:t>Sra.</w:t>
      </w:r>
      <w:r>
        <w:rPr>
          <w:lang w:val="es-ES"/>
        </w:rPr>
        <w:t> </w:t>
      </w:r>
      <w:r w:rsidR="00CA7DC5" w:rsidRPr="002B01C2">
        <w:rPr>
          <w:lang w:val="es-ES"/>
        </w:rPr>
        <w:t>Umida Musaeva (Uzbekistán) (CEI);</w:t>
      </w:r>
    </w:p>
    <w:p w14:paraId="3B924298" w14:textId="41F11328" w:rsidR="00CA7DC5" w:rsidRPr="000A74DC" w:rsidRDefault="002F120A" w:rsidP="002F120A">
      <w:pPr>
        <w:pStyle w:val="enumlev1"/>
        <w:rPr>
          <w:rFonts w:cstheme="minorHAnsi"/>
          <w:szCs w:val="24"/>
          <w:lang w:val="en-US"/>
        </w:rPr>
      </w:pPr>
      <w:r w:rsidRPr="002F120A">
        <w:t>–</w:t>
      </w:r>
      <w:r w:rsidRPr="002F120A">
        <w:tab/>
      </w:r>
      <w:r w:rsidR="00CA7DC5" w:rsidRPr="000A74DC">
        <w:rPr>
          <w:lang w:val="en-US"/>
        </w:rPr>
        <w:t>Sr.</w:t>
      </w:r>
      <w:r>
        <w:rPr>
          <w:lang w:val="en-US"/>
        </w:rPr>
        <w:t> </w:t>
      </w:r>
      <w:r w:rsidR="00CA7DC5" w:rsidRPr="000A74DC">
        <w:rPr>
          <w:lang w:val="en-US"/>
        </w:rPr>
        <w:t>George Anthony Giannoumis (Noruega) (EUR);</w:t>
      </w:r>
    </w:p>
    <w:p w14:paraId="7511A612" w14:textId="69ACAD3F" w:rsidR="00CA7DC5" w:rsidRPr="008E78C7" w:rsidRDefault="002F120A" w:rsidP="002F120A">
      <w:pPr>
        <w:pStyle w:val="enumlev1"/>
        <w:rPr>
          <w:rFonts w:cstheme="minorHAnsi"/>
          <w:szCs w:val="24"/>
        </w:rPr>
      </w:pPr>
      <w:r w:rsidRPr="002F120A">
        <w:t>–</w:t>
      </w:r>
      <w:r w:rsidRPr="002F120A">
        <w:tab/>
      </w:r>
      <w:r w:rsidR="00CA7DC5" w:rsidRPr="008E78C7">
        <w:t>Sr.</w:t>
      </w:r>
      <w:r>
        <w:t> </w:t>
      </w:r>
      <w:r w:rsidR="00CA7DC5" w:rsidRPr="008E78C7">
        <w:t>Mehmet Alper Tekin (Türkiye) (EUR).</w:t>
      </w:r>
    </w:p>
    <w:p w14:paraId="411CED1C" w14:textId="77777777" w:rsidR="00CA7DC5" w:rsidRPr="002B01C2" w:rsidRDefault="00CA7DC5" w:rsidP="00170001">
      <w:pPr>
        <w:rPr>
          <w:rFonts w:cstheme="minorBidi"/>
          <w:lang w:val="es-ES"/>
        </w:rPr>
      </w:pPr>
      <w:r w:rsidRPr="002B01C2">
        <w:rPr>
          <w:lang w:val="es-ES"/>
        </w:rPr>
        <w:t xml:space="preserve">Los Vicepresidentes de la CE 1 siguieron activamente los trabajos asignados a la CMDT-22 y prestaron asesoramiento adecuado y valioso a la Presidenta sobre todos los asuntos relacionados con la Comisión de Estudio, en particular sobre cuestiones de personal, los métodos de trabajo y todos los resultados sustantivos solicitados por la CMDT-22. </w:t>
      </w:r>
    </w:p>
    <w:p w14:paraId="0DC12CA8" w14:textId="77777777" w:rsidR="00CA7DC5" w:rsidRPr="002B01C2" w:rsidRDefault="00CA7DC5" w:rsidP="00CA7DC5">
      <w:pPr>
        <w:pStyle w:val="Heading1"/>
        <w:spacing w:before="120" w:after="120"/>
        <w:ind w:left="0" w:firstLine="0"/>
        <w:rPr>
          <w:rFonts w:cstheme="minorHAnsi"/>
          <w:b w:val="0"/>
          <w:bCs/>
          <w:sz w:val="24"/>
          <w:szCs w:val="24"/>
          <w:lang w:val="es-ES"/>
        </w:rPr>
      </w:pPr>
      <w:r w:rsidRPr="002B01C2">
        <w:rPr>
          <w:b w:val="0"/>
          <w:bCs/>
          <w:sz w:val="24"/>
          <w:szCs w:val="24"/>
          <w:lang w:val="es-ES"/>
        </w:rPr>
        <w:t xml:space="preserve">En línea con los métodos de trabajo de la Comisión de Estudio 1 del UIT-D definidos en la Resolución 1 (Rev. Kigali, 2022), principalmente en las secciones 3, 4, 5, 6 y 9: </w:t>
      </w:r>
    </w:p>
    <w:p w14:paraId="46DAE892" w14:textId="449F7BDB" w:rsidR="00CA7DC5" w:rsidRPr="002B01C2" w:rsidRDefault="00170001" w:rsidP="00170001">
      <w:pPr>
        <w:pStyle w:val="enumlev1"/>
        <w:rPr>
          <w:lang w:val="es-ES"/>
        </w:rPr>
      </w:pPr>
      <w:r w:rsidRPr="002F120A">
        <w:rPr>
          <w:lang w:val="es-ES"/>
        </w:rPr>
        <w:t>–</w:t>
      </w:r>
      <w:r>
        <w:rPr>
          <w:lang w:val="es-ES"/>
        </w:rPr>
        <w:tab/>
        <w:t>S</w:t>
      </w:r>
      <w:r w:rsidR="00CA7DC5" w:rsidRPr="002B01C2">
        <w:rPr>
          <w:lang w:val="es-ES"/>
        </w:rPr>
        <w:t xml:space="preserve">e atribuyeron funciones adicionales a los Vicepresidentes como coordinadores: La lista actualizada de coordinadores figura en el </w:t>
      </w:r>
      <w:r w:rsidR="00CA7DC5" w:rsidRPr="002B01C2">
        <w:rPr>
          <w:b/>
          <w:bCs/>
          <w:lang w:val="es-ES"/>
        </w:rPr>
        <w:t xml:space="preserve">Anexo 2 </w:t>
      </w:r>
      <w:r w:rsidR="00CA7DC5" w:rsidRPr="002B01C2">
        <w:rPr>
          <w:lang w:val="es-ES"/>
        </w:rPr>
        <w:t>al presente informe. Se había nombrado coordinador, principalmente, a los Vicepresidentes de la CE 1 que habían expresado su interés a tal efecto. Se invitó a otros miembros, como Relatores y Vicerrelatores, a cubrir las vacantes que no pudieron cubrirse con Vicepresidentes de la CE</w:t>
      </w:r>
      <w:r w:rsidR="00056F1B">
        <w:rPr>
          <w:lang w:val="es-ES"/>
        </w:rPr>
        <w:t> </w:t>
      </w:r>
      <w:r w:rsidR="00CA7DC5" w:rsidRPr="002B01C2">
        <w:rPr>
          <w:lang w:val="es-ES"/>
        </w:rPr>
        <w:t>1.</w:t>
      </w:r>
    </w:p>
    <w:p w14:paraId="57190413" w14:textId="79EEA9E9" w:rsidR="00CA7DC5" w:rsidRPr="002B01C2" w:rsidRDefault="00170001" w:rsidP="00170001">
      <w:pPr>
        <w:pStyle w:val="enumlev1"/>
        <w:rPr>
          <w:lang w:val="es-ES"/>
        </w:rPr>
      </w:pPr>
      <w:r w:rsidRPr="002F120A">
        <w:rPr>
          <w:lang w:val="es-ES"/>
        </w:rPr>
        <w:t>–</w:t>
      </w:r>
      <w:r>
        <w:rPr>
          <w:lang w:val="es-ES"/>
        </w:rPr>
        <w:tab/>
        <w:t>S</w:t>
      </w:r>
      <w:r w:rsidR="00CA7DC5" w:rsidRPr="002B01C2">
        <w:rPr>
          <w:lang w:val="es-ES"/>
        </w:rPr>
        <w:t xml:space="preserve">e informa al GADT sobre la incomparecencia de los miembros nombrados (a saber, Presidentes, Vicepresidentes, Relatores y Vicerrelatores de Comisiones de Estudio), a fin de que se adopten medidas para fomentar su participación e implicación en sus funciones. Los datos relativos a la asistencia a las reuniones se han incluido en las últimas columnas de los cuadros del </w:t>
      </w:r>
      <w:r w:rsidR="00CA7DC5" w:rsidRPr="002B01C2">
        <w:rPr>
          <w:b/>
          <w:bCs/>
          <w:lang w:val="es-ES"/>
        </w:rPr>
        <w:t xml:space="preserve">Anexo 1 </w:t>
      </w:r>
      <w:r w:rsidR="00CA7DC5" w:rsidRPr="002B01C2">
        <w:rPr>
          <w:lang w:val="es-ES"/>
        </w:rPr>
        <w:t xml:space="preserve">al presente informe. </w:t>
      </w:r>
    </w:p>
    <w:p w14:paraId="75BE4157" w14:textId="77777777" w:rsidR="00CA7DC5" w:rsidRPr="002B01C2" w:rsidRDefault="00CA7DC5" w:rsidP="00170001">
      <w:pPr>
        <w:rPr>
          <w:rFonts w:cstheme="minorHAnsi"/>
          <w:szCs w:val="24"/>
          <w:lang w:val="es-ES"/>
        </w:rPr>
      </w:pPr>
      <w:r w:rsidRPr="002B01C2">
        <w:rPr>
          <w:lang w:val="es-ES"/>
        </w:rPr>
        <w:t xml:space="preserve">Todos los compromisos del equipo de dirección de la CE 1 durante el periodo 2022-2025 se llevaron a cabo en cooperación, con espíritu de equipo y profesionalidad, lo que demuestra la sincera dedicación de cada uno de sus miembros a la misión y los objetivos de la Comisión de Estudio. En el </w:t>
      </w:r>
      <w:r w:rsidRPr="002B01C2">
        <w:rPr>
          <w:b/>
          <w:bCs/>
          <w:lang w:val="es-ES"/>
        </w:rPr>
        <w:t>Anexo 1</w:t>
      </w:r>
      <w:r w:rsidRPr="002B01C2">
        <w:rPr>
          <w:lang w:val="es-ES"/>
        </w:rPr>
        <w:t xml:space="preserve"> al presente documento se indica el equipo de Relatores, Correlatores, Vicerrelatores y Coordinadores de la BDT responsables de las Cuestiones de la CE 1. </w:t>
      </w:r>
    </w:p>
    <w:p w14:paraId="1EDD8AC9" w14:textId="77777777" w:rsidR="00CA7DC5" w:rsidRPr="002B01C2" w:rsidRDefault="00CA7DC5" w:rsidP="00CA7DC5">
      <w:pPr>
        <w:pStyle w:val="enumlev1"/>
        <w:spacing w:before="120" w:after="120"/>
        <w:ind w:left="0" w:firstLine="0"/>
        <w:rPr>
          <w:rFonts w:cstheme="minorHAnsi"/>
          <w:szCs w:val="24"/>
          <w:lang w:val="es-ES"/>
        </w:rPr>
      </w:pPr>
      <w:r w:rsidRPr="002B01C2">
        <w:rPr>
          <w:lang w:val="es-ES"/>
        </w:rPr>
        <w:t xml:space="preserve">Todos los Coordinadores de la BDT en la sede y en algunas oficinas regionales (con recursos limitados, como es fácil de comprender) han contribuido aportando sus conocimientos técnicos especializados en materia de contenidos para la elaboración de los productos anuales y los informes de resultados finales, así como para la preparación de talleres y la facilitación de contribuciones de las regiones y sobre proyectos específicos. </w:t>
      </w:r>
    </w:p>
    <w:p w14:paraId="34221551" w14:textId="3F06FB4B" w:rsidR="00CA7DC5" w:rsidRPr="00170001" w:rsidRDefault="00170001" w:rsidP="00170001">
      <w:pPr>
        <w:pStyle w:val="Heading2"/>
        <w:rPr>
          <w:lang w:val="es-ES"/>
        </w:rPr>
      </w:pPr>
      <w:bookmarkStart w:id="6" w:name="_Toc192493294"/>
      <w:r w:rsidRPr="00170001">
        <w:rPr>
          <w:lang w:val="es-ES"/>
        </w:rPr>
        <w:t>1.3</w:t>
      </w:r>
      <w:r w:rsidRPr="00170001">
        <w:rPr>
          <w:lang w:val="es-ES"/>
        </w:rPr>
        <w:tab/>
      </w:r>
      <w:r w:rsidR="00CA7DC5" w:rsidRPr="00170001">
        <w:rPr>
          <w:lang w:val="es-ES"/>
        </w:rPr>
        <w:t>Participación y contribuciones por escrito (2022-2025)</w:t>
      </w:r>
      <w:bookmarkEnd w:id="6"/>
    </w:p>
    <w:p w14:paraId="1A98852B" w14:textId="77777777" w:rsidR="00CA7DC5" w:rsidRPr="00170001" w:rsidRDefault="00CA7DC5" w:rsidP="00170001">
      <w:pPr>
        <w:rPr>
          <w:b/>
          <w:bCs/>
          <w:i/>
          <w:iCs/>
          <w:lang w:val="es-ES"/>
        </w:rPr>
      </w:pPr>
      <w:r w:rsidRPr="00170001">
        <w:rPr>
          <w:b/>
          <w:bCs/>
          <w:lang w:val="es-ES"/>
        </w:rPr>
        <w:t>(Se incluirá tras la reunión de la Comisión de Estudio 1 del UIT-D, que finaliza el 2 de mayo)</w:t>
      </w:r>
    </w:p>
    <w:p w14:paraId="683973B2" w14:textId="1C3855BF" w:rsidR="00CA7DC5" w:rsidRPr="00170001" w:rsidRDefault="00170001" w:rsidP="00170001">
      <w:pPr>
        <w:pStyle w:val="Heading1"/>
        <w:rPr>
          <w:sz w:val="24"/>
          <w:szCs w:val="24"/>
          <w:lang w:val="es-ES"/>
        </w:rPr>
      </w:pPr>
      <w:bookmarkStart w:id="7" w:name="_Toc192493295"/>
      <w:r w:rsidRPr="00170001">
        <w:rPr>
          <w:sz w:val="24"/>
          <w:szCs w:val="24"/>
          <w:lang w:val="es-ES"/>
        </w:rPr>
        <w:lastRenderedPageBreak/>
        <w:t>2</w:t>
      </w:r>
      <w:r w:rsidRPr="00170001">
        <w:rPr>
          <w:sz w:val="24"/>
          <w:szCs w:val="24"/>
          <w:lang w:val="es-ES"/>
        </w:rPr>
        <w:tab/>
      </w:r>
      <w:r w:rsidR="00CA7DC5" w:rsidRPr="00170001">
        <w:rPr>
          <w:sz w:val="24"/>
          <w:szCs w:val="24"/>
          <w:lang w:val="es-ES"/>
        </w:rPr>
        <w:t xml:space="preserve">Reuniones </w:t>
      </w:r>
      <w:bookmarkEnd w:id="7"/>
    </w:p>
    <w:p w14:paraId="7F1872E4" w14:textId="45A0CFEC" w:rsidR="00CA7DC5" w:rsidRPr="002B01C2" w:rsidRDefault="00170001" w:rsidP="00170001">
      <w:pPr>
        <w:pStyle w:val="Heading2"/>
        <w:rPr>
          <w:rFonts w:cstheme="minorHAnsi"/>
          <w:szCs w:val="24"/>
          <w:lang w:val="es-ES"/>
        </w:rPr>
      </w:pPr>
      <w:bookmarkStart w:id="8" w:name="_Toc192493296"/>
      <w:r>
        <w:rPr>
          <w:lang w:val="es-ES"/>
        </w:rPr>
        <w:t>2.1</w:t>
      </w:r>
      <w:r>
        <w:rPr>
          <w:lang w:val="es-ES"/>
        </w:rPr>
        <w:tab/>
      </w:r>
      <w:r w:rsidR="00CA7DC5" w:rsidRPr="00170001">
        <w:rPr>
          <w:lang w:val="es-ES"/>
        </w:rPr>
        <w:t>Reuniones del equipo de dirección</w:t>
      </w:r>
      <w:bookmarkEnd w:id="8"/>
    </w:p>
    <w:p w14:paraId="67FC7F00" w14:textId="77777777" w:rsidR="00CA7DC5" w:rsidRPr="002B01C2" w:rsidRDefault="00CA7DC5" w:rsidP="00170001">
      <w:pPr>
        <w:rPr>
          <w:rFonts w:cstheme="minorBidi"/>
          <w:lang w:val="es-ES"/>
        </w:rPr>
      </w:pPr>
      <w:r w:rsidRPr="002B01C2">
        <w:rPr>
          <w:lang w:val="es-ES"/>
        </w:rPr>
        <w:t xml:space="preserve">Tras el nombramiento de la Presidenta y los Vicepresidentes durante la CMDT-22 de Kigali, el equipo de dirección de la CE 1 se reunió en cuatro ocasiones, en la víspera de cada reunión anual de la Comisión de Estudio 1, para ultimar los preparativos. También se celebraron cuatro reuniones del equipo de dirección de la CE 1 a mitad de semana para seguir el avance de las reuniones de los Grupos de Relator sobre las Cuestiones. La mayoría de los equipos de dirección de las Cuestiones también celebraron reuniones presenciales durante las reuniones anuales de la CE 1 (octubre/noviembre/diciembre) y las reuniones anuales de los Grupos de Relator de la CE 1 (abril/mayo). A lo largo del periodo de estudios 2022-2025 se celebraron reuniones electrónicas del equipo de dirección de la CE 1 y del equipo de dirección de las Cuestiones, que fueron fundamentales para avanzar en los trabajos, en particular para finalizar los productos </w:t>
      </w:r>
      <w:r>
        <w:rPr>
          <w:lang w:val="es-ES"/>
        </w:rPr>
        <w:t>intermedios</w:t>
      </w:r>
      <w:r w:rsidRPr="002B01C2">
        <w:rPr>
          <w:lang w:val="es-ES"/>
        </w:rPr>
        <w:t xml:space="preserve"> y los informes de resultados y para preparar talleres y sesiones informativas.</w:t>
      </w:r>
    </w:p>
    <w:p w14:paraId="5CA10BAC" w14:textId="77777777" w:rsidR="00CA7DC5" w:rsidRPr="002B01C2" w:rsidRDefault="00CA7DC5" w:rsidP="00170001">
      <w:pPr>
        <w:rPr>
          <w:rFonts w:cstheme="minorHAnsi"/>
          <w:lang w:val="es-ES"/>
        </w:rPr>
      </w:pPr>
      <w:r w:rsidRPr="002B01C2">
        <w:rPr>
          <w:lang w:val="es-ES"/>
        </w:rPr>
        <w:t>A lo largo del periodo de estudios, la Comisión de Estudio 1 se reunió en cuatro ocasiones entre febrero y mayo de cada año (de 2022 a 2025). También se organizaron talleres</w:t>
      </w:r>
      <w:r w:rsidRPr="002B01C2">
        <w:rPr>
          <w:rStyle w:val="FootnoteReference"/>
          <w:szCs w:val="18"/>
          <w:lang w:val="es-ES"/>
        </w:rPr>
        <w:footnoteReference w:id="6"/>
      </w:r>
      <w:r w:rsidRPr="002B01C2">
        <w:rPr>
          <w:lang w:val="es-ES"/>
        </w:rPr>
        <w:t xml:space="preserve"> para intercambiar opiniones distintas a las de los Miembros del UIT-D con el fin de conseguir aportaciones que enriquecieran los productos anuales y los informes finales de resultados, cuando fuera necesario.</w:t>
      </w:r>
    </w:p>
    <w:p w14:paraId="2949BC2C" w14:textId="77777777" w:rsidR="00CA7DC5" w:rsidRPr="002B01C2" w:rsidRDefault="00CA7DC5" w:rsidP="00170001">
      <w:pPr>
        <w:rPr>
          <w:rFonts w:cstheme="minorHAnsi"/>
          <w:szCs w:val="24"/>
          <w:lang w:val="es-ES"/>
        </w:rPr>
      </w:pPr>
      <w:r w:rsidRPr="002B01C2">
        <w:rPr>
          <w:lang w:val="es-ES"/>
        </w:rPr>
        <w:t xml:space="preserve">En el </w:t>
      </w:r>
      <w:r w:rsidRPr="002B01C2">
        <w:rPr>
          <w:b/>
          <w:bCs/>
          <w:lang w:val="es-ES"/>
        </w:rPr>
        <w:t xml:space="preserve">Anexo 3 </w:t>
      </w:r>
      <w:r w:rsidRPr="002B01C2">
        <w:rPr>
          <w:lang w:val="es-ES"/>
        </w:rPr>
        <w:t xml:space="preserve">figura un cuadro con las fechas de las reuniones de la Comisión de Estudio y de los Grupos de Relator durante el periodo. </w:t>
      </w:r>
    </w:p>
    <w:p w14:paraId="0CC4B30A" w14:textId="1B5348B4" w:rsidR="00CA7DC5" w:rsidRPr="002B01C2" w:rsidRDefault="00170001" w:rsidP="00170001">
      <w:pPr>
        <w:rPr>
          <w:rFonts w:cstheme="minorHAnsi"/>
          <w:lang w:val="es-ES"/>
        </w:rPr>
      </w:pPr>
      <w:r w:rsidRPr="005E0DF4">
        <w:rPr>
          <w:b/>
          <w:bCs/>
          <w:lang w:val="es-ES"/>
        </w:rPr>
        <w:t>2.1.1</w:t>
      </w:r>
      <w:r w:rsidRPr="005E0DF4">
        <w:rPr>
          <w:b/>
          <w:bCs/>
          <w:lang w:val="es-ES"/>
        </w:rPr>
        <w:tab/>
      </w:r>
      <w:r w:rsidR="00CA7DC5" w:rsidRPr="005E0DF4">
        <w:rPr>
          <w:b/>
          <w:bCs/>
          <w:lang w:val="es-ES"/>
        </w:rPr>
        <w:t>La primera reunión</w:t>
      </w:r>
      <w:r w:rsidR="00CA7DC5" w:rsidRPr="005E0DF4">
        <w:rPr>
          <w:rStyle w:val="FootnoteReference"/>
          <w:lang w:val="es-ES"/>
        </w:rPr>
        <w:footnoteReference w:id="7"/>
      </w:r>
      <w:r w:rsidR="00CA7DC5" w:rsidRPr="005E0DF4">
        <w:rPr>
          <w:lang w:val="es-ES"/>
        </w:rPr>
        <w:t xml:space="preserve"> se celebró en Ginebra del 28 de noviembre al 2 de diciembre de</w:t>
      </w:r>
      <w:r w:rsidR="00CA7DC5" w:rsidRPr="002B01C2">
        <w:rPr>
          <w:lang w:val="es-ES"/>
        </w:rPr>
        <w:t xml:space="preserve"> 2022. Se examinaron y debatieron 104</w:t>
      </w:r>
      <w:r w:rsidR="00CA7DC5" w:rsidRPr="002B01C2">
        <w:rPr>
          <w:rStyle w:val="FootnoteReference"/>
          <w:rFonts w:cstheme="minorHAnsi"/>
          <w:bCs/>
          <w:szCs w:val="18"/>
          <w:lang w:val="es-ES"/>
        </w:rPr>
        <w:footnoteReference w:id="8"/>
      </w:r>
      <w:r w:rsidR="00CA7DC5" w:rsidRPr="002B01C2">
        <w:rPr>
          <w:lang w:val="es-ES"/>
        </w:rPr>
        <w:t xml:space="preserve"> documentos. Asistieron 260 participantes en representación de 62</w:t>
      </w:r>
      <w:r w:rsidR="00CA7DC5" w:rsidRPr="002B01C2">
        <w:rPr>
          <w:rStyle w:val="FootnoteReference"/>
          <w:rFonts w:cstheme="minorHAnsi"/>
          <w:bCs/>
          <w:szCs w:val="18"/>
          <w:lang w:val="es-ES"/>
        </w:rPr>
        <w:footnoteReference w:id="9"/>
      </w:r>
      <w:r w:rsidR="00CA7DC5" w:rsidRPr="002B01C2">
        <w:rPr>
          <w:sz w:val="18"/>
          <w:szCs w:val="18"/>
          <w:lang w:val="es-ES"/>
        </w:rPr>
        <w:t xml:space="preserve"> </w:t>
      </w:r>
      <w:r w:rsidR="00CA7DC5" w:rsidRPr="002B01C2">
        <w:rPr>
          <w:lang w:val="es-ES"/>
        </w:rPr>
        <w:t>Estados Miembros. Entre las decisiones adoptadas figuran las siguientes:</w:t>
      </w:r>
    </w:p>
    <w:p w14:paraId="71152BF2" w14:textId="4F65AF4D" w:rsidR="00CA7DC5" w:rsidRPr="002B01C2" w:rsidRDefault="00170001" w:rsidP="00170001">
      <w:pPr>
        <w:pStyle w:val="enumlev1"/>
        <w:rPr>
          <w:rFonts w:cstheme="minorHAnsi"/>
          <w:bCs/>
          <w:szCs w:val="24"/>
          <w:lang w:val="es-ES"/>
        </w:rPr>
      </w:pPr>
      <w:r w:rsidRPr="002F120A">
        <w:rPr>
          <w:lang w:val="es-ES"/>
        </w:rPr>
        <w:t>–</w:t>
      </w:r>
      <w:r>
        <w:rPr>
          <w:lang w:val="es-ES"/>
        </w:rPr>
        <w:tab/>
      </w:r>
      <w:r w:rsidR="00CA7DC5" w:rsidRPr="002B01C2">
        <w:rPr>
          <w:lang w:val="es-ES"/>
        </w:rPr>
        <w:t>El nombramiento de 12 Relatores/Correlatores (seis mujeres) y 69 Vicerrelatores (25</w:t>
      </w:r>
      <w:r w:rsidR="005E0DF4">
        <w:rPr>
          <w:lang w:val="es-ES"/>
        </w:rPr>
        <w:t> </w:t>
      </w:r>
      <w:r w:rsidR="00CA7DC5" w:rsidRPr="002B01C2">
        <w:rPr>
          <w:lang w:val="es-ES"/>
        </w:rPr>
        <w:t xml:space="preserve">mujeres) para dirigir las Cuestiones objeto de estudio. En el marco de la plenaria de apertura se celebró una sesión interactiva para nuevos delegados, que incluyó un grupo de debate. El </w:t>
      </w:r>
      <w:hyperlink r:id="rId18" w:history="1">
        <w:r w:rsidR="00CA7DC5" w:rsidRPr="002B01C2">
          <w:rPr>
            <w:rStyle w:val="Hyperlink"/>
            <w:lang w:val="es-ES"/>
          </w:rPr>
          <w:t>folleto de información</w:t>
        </w:r>
      </w:hyperlink>
      <w:r w:rsidR="00CA7DC5" w:rsidRPr="002B01C2">
        <w:rPr>
          <w:lang w:val="es-ES"/>
        </w:rPr>
        <w:t xml:space="preserve"> para los delegados que asistían a las reuniones de las Comisiones de Estudio del UIT-D se publicó en todos los idiomas oficiales de las Naciones Unidas.</w:t>
      </w:r>
    </w:p>
    <w:p w14:paraId="5443CE49" w14:textId="34E9D52E" w:rsidR="00CA7DC5" w:rsidRPr="002B01C2" w:rsidRDefault="00170001" w:rsidP="00170001">
      <w:pPr>
        <w:pStyle w:val="enumlev1"/>
        <w:rPr>
          <w:rFonts w:cstheme="minorHAnsi"/>
          <w:bCs/>
          <w:szCs w:val="24"/>
          <w:lang w:val="es-ES"/>
        </w:rPr>
      </w:pPr>
      <w:r w:rsidRPr="002F120A">
        <w:rPr>
          <w:lang w:val="es-ES"/>
        </w:rPr>
        <w:t>–</w:t>
      </w:r>
      <w:r>
        <w:rPr>
          <w:lang w:val="es-ES"/>
        </w:rPr>
        <w:tab/>
      </w:r>
      <w:r w:rsidR="00CA7DC5" w:rsidRPr="002B01C2">
        <w:rPr>
          <w:lang w:val="es-ES"/>
        </w:rPr>
        <w:t>Examen de los principales resultados del periodo de estudios anterior, 2018-2021, el plan de trabajo de la CE 1 y las previsiones para el periodo de estudios 2022-2025.</w:t>
      </w:r>
    </w:p>
    <w:p w14:paraId="484DAB99" w14:textId="09A4222D" w:rsidR="00CA7DC5" w:rsidRPr="002B01C2" w:rsidRDefault="00170001" w:rsidP="00170001">
      <w:pPr>
        <w:pStyle w:val="enumlev1"/>
        <w:rPr>
          <w:rFonts w:cstheme="minorHAnsi"/>
          <w:bCs/>
          <w:szCs w:val="24"/>
          <w:lang w:val="es-ES"/>
        </w:rPr>
      </w:pPr>
      <w:r w:rsidRPr="002F120A">
        <w:rPr>
          <w:lang w:val="es-ES"/>
        </w:rPr>
        <w:t>–</w:t>
      </w:r>
      <w:r>
        <w:rPr>
          <w:lang w:val="es-ES"/>
        </w:rPr>
        <w:tab/>
      </w:r>
      <w:r w:rsidR="00CA7DC5" w:rsidRPr="002B01C2">
        <w:rPr>
          <w:lang w:val="es-ES"/>
        </w:rPr>
        <w:t>Aprobación de proyectos de planes de trabajo para la CE 1 (</w:t>
      </w:r>
      <w:r w:rsidR="00CA7DC5" w:rsidRPr="002B01C2">
        <w:rPr>
          <w:b/>
          <w:bCs/>
          <w:lang w:val="es-ES"/>
        </w:rPr>
        <w:t>véase el Anexo 4</w:t>
      </w:r>
      <w:r w:rsidR="00CA7DC5" w:rsidRPr="002B01C2">
        <w:rPr>
          <w:lang w:val="es-ES"/>
        </w:rPr>
        <w:t>) y para todas las Cuestiones, así como los índices iniciales de los informes de resultados y las listas detalladas de responsabilidades para iniciar los trabajos.</w:t>
      </w:r>
    </w:p>
    <w:p w14:paraId="66BCE7B1" w14:textId="77777777" w:rsidR="00CA7DC5" w:rsidRPr="002B01C2" w:rsidRDefault="00CA7DC5" w:rsidP="00D96C13">
      <w:pPr>
        <w:rPr>
          <w:rFonts w:cstheme="minorHAnsi"/>
          <w:lang w:val="es-ES"/>
        </w:rPr>
      </w:pPr>
      <w:r w:rsidRPr="002B01C2">
        <w:rPr>
          <w:lang w:val="es-ES"/>
        </w:rPr>
        <w:t xml:space="preserve">El informe de esta reunión puede consultarse en </w:t>
      </w:r>
      <w:r w:rsidRPr="005E0DF4">
        <w:rPr>
          <w:rStyle w:val="Hyperlink"/>
          <w:lang w:val="es-ES"/>
        </w:rPr>
        <w:t>https://www.itu.int/md/D22-SG01-R-0008/es.</w:t>
      </w:r>
    </w:p>
    <w:p w14:paraId="78116CB4" w14:textId="40532D96" w:rsidR="00CA7DC5" w:rsidRPr="002B01C2" w:rsidRDefault="00D96C13" w:rsidP="00D96C13">
      <w:pPr>
        <w:rPr>
          <w:rFonts w:cstheme="minorHAnsi"/>
          <w:lang w:val="es-ES"/>
        </w:rPr>
      </w:pPr>
      <w:r>
        <w:rPr>
          <w:b/>
          <w:bCs/>
          <w:lang w:val="es-ES"/>
        </w:rPr>
        <w:lastRenderedPageBreak/>
        <w:t>2.1.2</w:t>
      </w:r>
      <w:r>
        <w:rPr>
          <w:b/>
          <w:bCs/>
          <w:lang w:val="es-ES"/>
        </w:rPr>
        <w:tab/>
      </w:r>
      <w:r w:rsidR="00CA7DC5" w:rsidRPr="002B01C2">
        <w:rPr>
          <w:b/>
          <w:bCs/>
          <w:lang w:val="es-ES"/>
        </w:rPr>
        <w:t>La segunda reunión</w:t>
      </w:r>
      <w:r w:rsidR="00CA7DC5" w:rsidRPr="002B01C2">
        <w:rPr>
          <w:rStyle w:val="FootnoteReference"/>
          <w:szCs w:val="18"/>
          <w:lang w:val="es-ES"/>
        </w:rPr>
        <w:footnoteReference w:id="10"/>
      </w:r>
      <w:r w:rsidR="00CA7DC5" w:rsidRPr="002B01C2">
        <w:rPr>
          <w:lang w:val="es-ES"/>
        </w:rPr>
        <w:t xml:space="preserve"> se celebró en Ginebra del 23 al 27 de octubre de 2023. Se examinaron y debatieron 155</w:t>
      </w:r>
      <w:r w:rsidR="00CA7DC5" w:rsidRPr="002B01C2">
        <w:rPr>
          <w:rStyle w:val="FootnoteReference"/>
          <w:rFonts w:cstheme="minorHAnsi"/>
          <w:bCs/>
          <w:szCs w:val="18"/>
          <w:lang w:val="es-ES"/>
        </w:rPr>
        <w:footnoteReference w:id="11"/>
      </w:r>
      <w:r w:rsidR="00CA7DC5" w:rsidRPr="002B01C2">
        <w:rPr>
          <w:sz w:val="18"/>
          <w:szCs w:val="18"/>
          <w:lang w:val="es-ES"/>
        </w:rPr>
        <w:t xml:space="preserve"> </w:t>
      </w:r>
      <w:r w:rsidR="00CA7DC5" w:rsidRPr="002B01C2">
        <w:rPr>
          <w:lang w:val="es-ES"/>
        </w:rPr>
        <w:t>documentos y 224 participantes en representación de 59 países</w:t>
      </w:r>
      <w:r w:rsidR="00CA7DC5" w:rsidRPr="002B01C2">
        <w:rPr>
          <w:rStyle w:val="FootnoteReference"/>
          <w:rFonts w:cstheme="minorHAnsi"/>
          <w:bCs/>
          <w:szCs w:val="18"/>
          <w:lang w:val="es-ES"/>
        </w:rPr>
        <w:footnoteReference w:id="12"/>
      </w:r>
      <w:r w:rsidR="00CA7DC5" w:rsidRPr="002B01C2">
        <w:rPr>
          <w:lang w:val="es-ES"/>
        </w:rPr>
        <w:t>. Entre las decisiones adoptadas figuran las siguientes:</w:t>
      </w:r>
    </w:p>
    <w:p w14:paraId="4F843BD0" w14:textId="76E5AAF7" w:rsidR="00CA7DC5" w:rsidRPr="002B01C2" w:rsidRDefault="00D96C13" w:rsidP="00D96C13">
      <w:pPr>
        <w:pStyle w:val="enumlev1"/>
        <w:rPr>
          <w:rFonts w:cstheme="minorHAnsi"/>
          <w:szCs w:val="24"/>
          <w:lang w:val="es-ES"/>
        </w:rPr>
      </w:pPr>
      <w:r w:rsidRPr="002F120A">
        <w:rPr>
          <w:lang w:val="es-ES"/>
        </w:rPr>
        <w:t>–</w:t>
      </w:r>
      <w:r>
        <w:rPr>
          <w:lang w:val="es-ES"/>
        </w:rPr>
        <w:tab/>
      </w:r>
      <w:r w:rsidR="00CA7DC5" w:rsidRPr="002B01C2">
        <w:rPr>
          <w:lang w:val="es-ES"/>
        </w:rPr>
        <w:t>El nombramiento de un Vicepresidente y dos Vicerrelatores</w:t>
      </w:r>
      <w:r w:rsidR="00CA7DC5" w:rsidRPr="002B01C2">
        <w:rPr>
          <w:rStyle w:val="FootnoteReference"/>
          <w:rFonts w:cstheme="minorBidi"/>
          <w:lang w:val="es-ES"/>
        </w:rPr>
        <w:footnoteReference w:id="13"/>
      </w:r>
      <w:r w:rsidR="00CA7DC5" w:rsidRPr="002B01C2">
        <w:rPr>
          <w:lang w:val="es-ES"/>
        </w:rPr>
        <w:t>. El Sr.</w:t>
      </w:r>
      <w:r w:rsidR="005E7D9E">
        <w:rPr>
          <w:lang w:val="es-ES"/>
        </w:rPr>
        <w:t> </w:t>
      </w:r>
      <w:r w:rsidR="00CA7DC5" w:rsidRPr="002B01C2">
        <w:rPr>
          <w:lang w:val="es-ES"/>
        </w:rPr>
        <w:t>Ali Rasheed Hamad Al-Hamad (Kuwait) fue nombrado Vicepresidente en sustitución de la Sra.</w:t>
      </w:r>
      <w:r w:rsidR="005E7D9E">
        <w:rPr>
          <w:lang w:val="es-ES"/>
        </w:rPr>
        <w:t> </w:t>
      </w:r>
      <w:r w:rsidR="00CA7DC5" w:rsidRPr="002B01C2">
        <w:rPr>
          <w:lang w:val="es-ES"/>
        </w:rPr>
        <w:t>Sameera Belal Momen Mohammad. Se valoró muy positivamente la contribución de la Sra.</w:t>
      </w:r>
      <w:r w:rsidR="005E7D9E">
        <w:rPr>
          <w:lang w:val="es-ES"/>
        </w:rPr>
        <w:t> </w:t>
      </w:r>
      <w:r w:rsidR="00CA7DC5" w:rsidRPr="002B01C2">
        <w:rPr>
          <w:lang w:val="es-ES"/>
        </w:rPr>
        <w:t>Sameera Belal Momen Mohammad (Kuwait) como Vicepresidenta de la CE 1.</w:t>
      </w:r>
    </w:p>
    <w:p w14:paraId="1EF76F4F" w14:textId="53A5C8BB" w:rsidR="00CA7DC5" w:rsidRPr="002B01C2" w:rsidRDefault="00D96C13" w:rsidP="00D96C13">
      <w:pPr>
        <w:pStyle w:val="enumlev1"/>
        <w:rPr>
          <w:lang w:val="es-ES"/>
        </w:rPr>
      </w:pPr>
      <w:r w:rsidRPr="002F120A">
        <w:rPr>
          <w:lang w:val="es-ES"/>
        </w:rPr>
        <w:t>–</w:t>
      </w:r>
      <w:r>
        <w:rPr>
          <w:lang w:val="es-ES"/>
        </w:rPr>
        <w:tab/>
      </w:r>
      <w:r w:rsidR="00CA7DC5" w:rsidRPr="002B01C2">
        <w:rPr>
          <w:lang w:val="es-ES"/>
        </w:rPr>
        <w:t xml:space="preserve">Consenso para publicar el primer producto </w:t>
      </w:r>
      <w:r w:rsidR="00CA7DC5">
        <w:rPr>
          <w:szCs w:val="24"/>
          <w:lang w:val="es-ES"/>
        </w:rPr>
        <w:t>intermedio</w:t>
      </w:r>
      <w:r w:rsidR="00CA7DC5" w:rsidRPr="002B01C2">
        <w:rPr>
          <w:lang w:val="es-ES"/>
        </w:rPr>
        <w:t xml:space="preserve"> (anual) de la CE 1 del UIT-D</w:t>
      </w:r>
      <w:r w:rsidR="00CA7DC5" w:rsidRPr="002B01C2">
        <w:rPr>
          <w:rStyle w:val="FootnoteReference"/>
          <w:rFonts w:cstheme="minorBidi"/>
          <w:szCs w:val="18"/>
          <w:lang w:val="es-ES"/>
        </w:rPr>
        <w:footnoteReference w:id="14"/>
      </w:r>
      <w:r w:rsidR="00CA7DC5" w:rsidRPr="002B01C2">
        <w:rPr>
          <w:lang w:val="es-ES"/>
        </w:rPr>
        <w:t xml:space="preserve">, relacionado con la labor de su Cuestión 6/1, sobre </w:t>
      </w:r>
      <w:r w:rsidR="005E7D9E">
        <w:rPr>
          <w:lang w:val="es-ES"/>
        </w:rPr>
        <w:t>"</w:t>
      </w:r>
      <w:r w:rsidR="00CA7DC5" w:rsidRPr="005E7D9E">
        <w:rPr>
          <w:i/>
          <w:iCs/>
          <w:lang w:val="es-ES"/>
        </w:rPr>
        <w:t>Prácticas idóneas adoptadas en relación con las herramientas de reglamentación digital adecuadas al objetivo de proteger a los consumidores</w:t>
      </w:r>
      <w:r w:rsidR="005E7D9E">
        <w:rPr>
          <w:i/>
          <w:iCs/>
          <w:lang w:val="es-ES"/>
        </w:rPr>
        <w:t>"</w:t>
      </w:r>
      <w:r w:rsidR="00CA7DC5" w:rsidRPr="002B01C2">
        <w:rPr>
          <w:lang w:val="es-ES"/>
        </w:rPr>
        <w:t xml:space="preserve">; </w:t>
      </w:r>
    </w:p>
    <w:p w14:paraId="1575EDE3" w14:textId="2182B20E" w:rsidR="00CA7DC5" w:rsidRPr="002B01C2" w:rsidRDefault="00D96C13" w:rsidP="00D96C13">
      <w:pPr>
        <w:pStyle w:val="enumlev1"/>
        <w:rPr>
          <w:rFonts w:cstheme="minorHAnsi"/>
          <w:bCs/>
          <w:szCs w:val="24"/>
          <w:lang w:val="es-ES"/>
        </w:rPr>
      </w:pPr>
      <w:r w:rsidRPr="002F120A">
        <w:rPr>
          <w:lang w:val="es-ES"/>
        </w:rPr>
        <w:t>–</w:t>
      </w:r>
      <w:r>
        <w:rPr>
          <w:lang w:val="es-ES"/>
        </w:rPr>
        <w:tab/>
      </w:r>
      <w:r w:rsidR="00CA7DC5" w:rsidRPr="002B01C2">
        <w:rPr>
          <w:lang w:val="es-ES"/>
        </w:rPr>
        <w:t>Tomar nota de los progresos realizados en los productos e informes de las Cuestiones de estudio de la CE 1 del UIT-D.</w:t>
      </w:r>
    </w:p>
    <w:p w14:paraId="6833DC2D" w14:textId="2DF576B7" w:rsidR="00CA7DC5" w:rsidRPr="002B01C2" w:rsidRDefault="00D96C13" w:rsidP="00D96C13">
      <w:pPr>
        <w:pStyle w:val="enumlev1"/>
        <w:rPr>
          <w:rFonts w:cstheme="minorHAnsi"/>
          <w:bCs/>
          <w:szCs w:val="24"/>
          <w:lang w:val="es-ES"/>
        </w:rPr>
      </w:pPr>
      <w:r w:rsidRPr="002F120A">
        <w:rPr>
          <w:lang w:val="es-ES"/>
        </w:rPr>
        <w:t>–</w:t>
      </w:r>
      <w:r>
        <w:rPr>
          <w:lang w:val="es-ES"/>
        </w:rPr>
        <w:tab/>
      </w:r>
      <w:r w:rsidR="00CA7DC5" w:rsidRPr="002B01C2">
        <w:rPr>
          <w:lang w:val="es-ES"/>
        </w:rPr>
        <w:t xml:space="preserve">Tomar nota del avance de los trabajos de los Coordinadores según sus funciones (véase el </w:t>
      </w:r>
      <w:r w:rsidR="00CA7DC5" w:rsidRPr="002B01C2">
        <w:rPr>
          <w:b/>
          <w:bCs/>
          <w:lang w:val="es-ES"/>
        </w:rPr>
        <w:t>Anexo 2</w:t>
      </w:r>
      <w:r w:rsidR="00CA7DC5" w:rsidRPr="002B01C2">
        <w:rPr>
          <w:lang w:val="es-ES"/>
        </w:rPr>
        <w:t>).</w:t>
      </w:r>
    </w:p>
    <w:p w14:paraId="2892ABD3" w14:textId="639782C5" w:rsidR="00CA7DC5" w:rsidRPr="002B01C2" w:rsidRDefault="00D96C13" w:rsidP="00D96C13">
      <w:pPr>
        <w:pStyle w:val="enumlev1"/>
        <w:rPr>
          <w:lang w:val="es-ES"/>
        </w:rPr>
      </w:pPr>
      <w:r w:rsidRPr="002F120A">
        <w:rPr>
          <w:lang w:val="es-ES"/>
        </w:rPr>
        <w:t>–</w:t>
      </w:r>
      <w:r>
        <w:rPr>
          <w:lang w:val="es-ES"/>
        </w:rPr>
        <w:tab/>
      </w:r>
      <w:r w:rsidR="00CA7DC5" w:rsidRPr="002B01C2">
        <w:rPr>
          <w:lang w:val="es-ES"/>
        </w:rPr>
        <w:t xml:space="preserve">Tomar nota de la celebración de una sesión monográfica dedicada a la </w:t>
      </w:r>
      <w:hyperlink r:id="rId19" w:history="1">
        <w:r w:rsidR="00CA7DC5" w:rsidRPr="002B01C2">
          <w:rPr>
            <w:rStyle w:val="Hyperlink"/>
            <w:lang w:val="es-ES"/>
          </w:rPr>
          <w:t>Red de Reglamentación Digital</w:t>
        </w:r>
      </w:hyperlink>
      <w:r w:rsidR="00CA7DC5" w:rsidRPr="002B01C2">
        <w:rPr>
          <w:lang w:val="es-ES"/>
        </w:rPr>
        <w:t xml:space="preserve"> en el marco de la plenaria de apertura.</w:t>
      </w:r>
    </w:p>
    <w:p w14:paraId="1DD692B3" w14:textId="4613C7B8" w:rsidR="00CA7DC5" w:rsidRPr="002B01C2" w:rsidRDefault="00D96C13" w:rsidP="00D96C13">
      <w:pPr>
        <w:pStyle w:val="enumlev1"/>
        <w:rPr>
          <w:rFonts w:cstheme="minorHAnsi"/>
          <w:bCs/>
          <w:szCs w:val="24"/>
          <w:lang w:val="es-ES"/>
        </w:rPr>
      </w:pPr>
      <w:r w:rsidRPr="002F120A">
        <w:rPr>
          <w:lang w:val="es-ES"/>
        </w:rPr>
        <w:t>–</w:t>
      </w:r>
      <w:r>
        <w:rPr>
          <w:lang w:val="es-ES"/>
        </w:rPr>
        <w:tab/>
      </w:r>
      <w:r w:rsidR="00CA7DC5" w:rsidRPr="002B01C2">
        <w:rPr>
          <w:lang w:val="es-ES"/>
        </w:rPr>
        <w:t>Tomar nota de la finalización de la labor de establecimiento de matriz de correspondencias</w:t>
      </w:r>
      <w:r w:rsidR="00CA7DC5" w:rsidRPr="002B01C2">
        <w:rPr>
          <w:rStyle w:val="FootnoteReference"/>
          <w:rFonts w:cstheme="minorHAnsi"/>
          <w:bCs/>
          <w:szCs w:val="24"/>
          <w:lang w:val="es-ES"/>
        </w:rPr>
        <w:footnoteReference w:id="15"/>
      </w:r>
      <w:r w:rsidR="00CA7DC5" w:rsidRPr="002B01C2">
        <w:rPr>
          <w:lang w:val="es-ES"/>
        </w:rPr>
        <w:t xml:space="preserve"> de las Cuestiones de la CE 1 y la CE 2 del UIT-D de interés para los temas de trabajo con las Cuestiones de las Comisiones de Estudio del UIT-T.</w:t>
      </w:r>
    </w:p>
    <w:p w14:paraId="4BC696B9" w14:textId="7FE1ACD1" w:rsidR="00CA7DC5" w:rsidRPr="002B01C2" w:rsidRDefault="00D96C13" w:rsidP="00D96C13">
      <w:pPr>
        <w:pStyle w:val="enumlev1"/>
        <w:rPr>
          <w:rFonts w:cstheme="minorBidi"/>
          <w:lang w:val="es-ES"/>
        </w:rPr>
      </w:pPr>
      <w:r w:rsidRPr="002F120A">
        <w:rPr>
          <w:lang w:val="es-ES"/>
        </w:rPr>
        <w:t>–</w:t>
      </w:r>
      <w:r>
        <w:rPr>
          <w:lang w:val="es-ES"/>
        </w:rPr>
        <w:tab/>
      </w:r>
      <w:r w:rsidR="00CA7DC5" w:rsidRPr="002B01C2">
        <w:rPr>
          <w:lang w:val="es-ES"/>
        </w:rPr>
        <w:t xml:space="preserve">Acuerdo para celebrar talleres durante las reuniones de los Grupos de Relator de abril de 2024, en particular </w:t>
      </w:r>
    </w:p>
    <w:p w14:paraId="1C910BCE" w14:textId="6166F595" w:rsidR="00CA7DC5" w:rsidRPr="002B01C2" w:rsidRDefault="00D96C13" w:rsidP="00D96C13">
      <w:pPr>
        <w:pStyle w:val="enumlev2"/>
        <w:rPr>
          <w:rFonts w:cstheme="minorBidi"/>
          <w:lang w:val="es-ES"/>
        </w:rPr>
      </w:pPr>
      <w:r w:rsidRPr="00D96C13">
        <w:rPr>
          <w:lang w:val="es-ES"/>
        </w:rPr>
        <w:t>•</w:t>
      </w:r>
      <w:r>
        <w:rPr>
          <w:lang w:val="es-ES"/>
        </w:rPr>
        <w:tab/>
      </w:r>
      <w:r w:rsidR="00CA7DC5" w:rsidRPr="002B01C2">
        <w:rPr>
          <w:lang w:val="es-ES"/>
        </w:rPr>
        <w:t xml:space="preserve">tres talleres independientes, organizados por las Cuestiones 2/1, 3/1 y 7/1; </w:t>
      </w:r>
    </w:p>
    <w:p w14:paraId="037E9417" w14:textId="7857BF90" w:rsidR="00CA7DC5" w:rsidRPr="002B01C2" w:rsidRDefault="00D96C13" w:rsidP="00D96C13">
      <w:pPr>
        <w:pStyle w:val="enumlev2"/>
        <w:rPr>
          <w:rFonts w:cstheme="minorBidi"/>
          <w:lang w:val="es-ES"/>
        </w:rPr>
      </w:pPr>
      <w:r w:rsidRPr="00D96C13">
        <w:rPr>
          <w:lang w:val="es-ES"/>
        </w:rPr>
        <w:t>•</w:t>
      </w:r>
      <w:r>
        <w:rPr>
          <w:lang w:val="es-ES"/>
        </w:rPr>
        <w:tab/>
      </w:r>
      <w:r w:rsidR="00CA7DC5" w:rsidRPr="002B01C2">
        <w:rPr>
          <w:lang w:val="es-ES"/>
        </w:rPr>
        <w:t>un taller conjunto de las Cuestiones 4/1 y 6/1 del UIT-D sobre los aspectos reglamentarios y económicos de la utilización de datos personales;</w:t>
      </w:r>
    </w:p>
    <w:p w14:paraId="2A03D6F3" w14:textId="595CE41B" w:rsidR="00CA7DC5" w:rsidRPr="002B01C2" w:rsidRDefault="00D96C13" w:rsidP="00D96C13">
      <w:pPr>
        <w:pStyle w:val="enumlev2"/>
        <w:rPr>
          <w:rFonts w:cstheme="minorBidi"/>
          <w:lang w:val="es-ES"/>
        </w:rPr>
      </w:pPr>
      <w:r w:rsidRPr="00D96C13">
        <w:rPr>
          <w:lang w:val="es-ES"/>
        </w:rPr>
        <w:t>•</w:t>
      </w:r>
      <w:r>
        <w:rPr>
          <w:lang w:val="es-ES"/>
        </w:rPr>
        <w:tab/>
      </w:r>
      <w:r w:rsidR="00CA7DC5" w:rsidRPr="002B01C2">
        <w:rPr>
          <w:lang w:val="es-ES"/>
        </w:rPr>
        <w:t xml:space="preserve">un taller conjunto de las Cuestiones 1/1, 3/1 y 4/1 del UIT-D sobre conectividad satelital transformadora; </w:t>
      </w:r>
    </w:p>
    <w:p w14:paraId="705A02A3" w14:textId="5BA7D61E" w:rsidR="00CA7DC5" w:rsidRPr="002B01C2" w:rsidRDefault="00D96C13" w:rsidP="00D96C13">
      <w:pPr>
        <w:pStyle w:val="enumlev2"/>
        <w:rPr>
          <w:rFonts w:cstheme="minorBidi"/>
          <w:lang w:val="es-ES"/>
        </w:rPr>
      </w:pPr>
      <w:r w:rsidRPr="00D96C13">
        <w:rPr>
          <w:lang w:val="es-ES"/>
        </w:rPr>
        <w:t>•</w:t>
      </w:r>
      <w:r>
        <w:rPr>
          <w:lang w:val="es-ES"/>
        </w:rPr>
        <w:tab/>
      </w:r>
      <w:r w:rsidR="00CA7DC5" w:rsidRPr="002B01C2">
        <w:rPr>
          <w:lang w:val="es-ES"/>
        </w:rPr>
        <w:t xml:space="preserve">una propuesta de taller conjunto de las Cuestiones 6/1 y 3/2 del UIT-D sobre concienciación del consumidor en junio de 2024 en Brasilia, organizado por ANATEL y la Oficina Regional de la UIT para las Américas. </w:t>
      </w:r>
    </w:p>
    <w:p w14:paraId="482429AA" w14:textId="582AF947" w:rsidR="00CA7DC5" w:rsidRPr="002B01C2" w:rsidRDefault="00CA7DC5" w:rsidP="00CA7DC5">
      <w:pPr>
        <w:spacing w:after="120"/>
        <w:textAlignment w:val="auto"/>
        <w:rPr>
          <w:rFonts w:cstheme="minorHAnsi"/>
          <w:szCs w:val="24"/>
          <w:lang w:val="es-ES"/>
        </w:rPr>
      </w:pPr>
      <w:r w:rsidRPr="002B01C2">
        <w:rPr>
          <w:lang w:val="es-ES"/>
        </w:rPr>
        <w:t xml:space="preserve">El informe de esta reunión puede consultarse en </w:t>
      </w:r>
      <w:hyperlink r:id="rId20" w:history="1">
        <w:r w:rsidR="005E7D9E">
          <w:rPr>
            <w:rStyle w:val="Hyperlink"/>
            <w:rFonts w:cstheme="minorHAnsi"/>
            <w:szCs w:val="24"/>
            <w:lang w:val="es-ES"/>
          </w:rPr>
          <w:t>https://www.itu.int/itu-d/sites/ra-network/es</w:t>
        </w:r>
      </w:hyperlink>
      <w:r w:rsidRPr="002B01C2">
        <w:rPr>
          <w:lang w:val="es-ES"/>
        </w:rPr>
        <w:t>.</w:t>
      </w:r>
    </w:p>
    <w:p w14:paraId="2E5F41BD" w14:textId="5ED31075" w:rsidR="00CA7DC5" w:rsidRPr="00D96C13" w:rsidRDefault="00D96C13" w:rsidP="00D96C13">
      <w:pPr>
        <w:rPr>
          <w:lang w:val="es-ES"/>
        </w:rPr>
      </w:pPr>
      <w:r w:rsidRPr="00F75EFD">
        <w:rPr>
          <w:b/>
          <w:bCs/>
          <w:lang w:val="es-ES"/>
        </w:rPr>
        <w:lastRenderedPageBreak/>
        <w:t>2.1.3</w:t>
      </w:r>
      <w:r w:rsidRPr="00F75EFD">
        <w:rPr>
          <w:b/>
          <w:bCs/>
          <w:lang w:val="es-ES"/>
        </w:rPr>
        <w:tab/>
      </w:r>
      <w:r w:rsidR="00CA7DC5" w:rsidRPr="00D96C13">
        <w:rPr>
          <w:lang w:val="es-ES"/>
        </w:rPr>
        <w:t>La tercera reunión</w:t>
      </w:r>
      <w:r w:rsidR="00CA7DC5" w:rsidRPr="00D96509">
        <w:rPr>
          <w:vertAlign w:val="superscript"/>
        </w:rPr>
        <w:footnoteReference w:id="16"/>
      </w:r>
      <w:r w:rsidR="00CA7DC5" w:rsidRPr="00D96C13">
        <w:rPr>
          <w:lang w:val="es-ES"/>
        </w:rPr>
        <w:t xml:space="preserve"> se celebró en Ginebra del 4 al 8 de noviembre de 2024. Se examinaron y debatieron 185</w:t>
      </w:r>
      <w:r w:rsidR="00CA7DC5" w:rsidRPr="00D96509">
        <w:rPr>
          <w:vertAlign w:val="superscript"/>
          <w:lang w:val="es-ES"/>
        </w:rPr>
        <w:footnoteReference w:id="17"/>
      </w:r>
      <w:r w:rsidR="00CA7DC5" w:rsidRPr="00D96C13">
        <w:rPr>
          <w:lang w:val="es-ES"/>
        </w:rPr>
        <w:t xml:space="preserve"> documentos. Asistieron 240 participantes en representación de 65</w:t>
      </w:r>
      <w:r w:rsidR="00CA7DC5" w:rsidRPr="00D96509">
        <w:rPr>
          <w:vertAlign w:val="superscript"/>
        </w:rPr>
        <w:footnoteReference w:id="18"/>
      </w:r>
      <w:r w:rsidR="00CA7DC5" w:rsidRPr="00D96509">
        <w:rPr>
          <w:vertAlign w:val="superscript"/>
          <w:lang w:val="es-ES"/>
        </w:rPr>
        <w:t xml:space="preserve"> </w:t>
      </w:r>
      <w:r w:rsidR="00CA7DC5" w:rsidRPr="00D96C13">
        <w:rPr>
          <w:lang w:val="es-ES"/>
        </w:rPr>
        <w:t>países. Entre las decisiones adoptadas figuran las siguientes:</w:t>
      </w:r>
    </w:p>
    <w:p w14:paraId="1769C77B" w14:textId="7193C11C" w:rsidR="00CA7DC5" w:rsidRPr="002B01C2" w:rsidRDefault="00F75EFD" w:rsidP="00F75EFD">
      <w:pPr>
        <w:pStyle w:val="enumlev1"/>
        <w:rPr>
          <w:rFonts w:cstheme="minorHAnsi"/>
          <w:bCs/>
          <w:szCs w:val="24"/>
          <w:lang w:val="es-ES"/>
        </w:rPr>
      </w:pPr>
      <w:r w:rsidRPr="00F75EFD">
        <w:rPr>
          <w:lang w:val="es-ES"/>
        </w:rPr>
        <w:t>–</w:t>
      </w:r>
      <w:r>
        <w:rPr>
          <w:lang w:val="es-ES"/>
        </w:rPr>
        <w:tab/>
      </w:r>
      <w:r w:rsidR="00CA7DC5" w:rsidRPr="002B01C2">
        <w:rPr>
          <w:lang w:val="es-ES"/>
        </w:rPr>
        <w:t>Tomar nota de los proyectos de informes de resultados de las siete Cuestiones de la CE 1. Además de su proyecto de informe de resultados para 2022-2025, la Cuestión 4/1 presentó un proyecto de informe de resultados para 2018-2021 revisado (información actualizada sobre la encuesta sobre tarifas principalmente) de conformidad con lo dispuesto en la Resolución 1 de la CMDT (Rev. Kigali, 2022)</w:t>
      </w:r>
    </w:p>
    <w:p w14:paraId="501668AA" w14:textId="5ACFCDBC" w:rsidR="00CA7DC5" w:rsidRPr="002B01C2" w:rsidRDefault="00F75EFD" w:rsidP="00F75EFD">
      <w:pPr>
        <w:pStyle w:val="enumlev1"/>
        <w:rPr>
          <w:rFonts w:cstheme="minorHAnsi"/>
          <w:bCs/>
          <w:szCs w:val="24"/>
          <w:lang w:val="es-ES"/>
        </w:rPr>
      </w:pPr>
      <w:r w:rsidRPr="00F75EFD">
        <w:rPr>
          <w:lang w:val="es-ES"/>
        </w:rPr>
        <w:t>–</w:t>
      </w:r>
      <w:r>
        <w:rPr>
          <w:lang w:val="es-ES"/>
        </w:rPr>
        <w:tab/>
      </w:r>
      <w:r w:rsidR="00CA7DC5" w:rsidRPr="002B01C2">
        <w:rPr>
          <w:lang w:val="es-ES"/>
        </w:rPr>
        <w:t xml:space="preserve">Acordar la publicación de tres productos </w:t>
      </w:r>
      <w:r w:rsidR="00CA7DC5">
        <w:rPr>
          <w:szCs w:val="24"/>
          <w:lang w:val="es-ES"/>
        </w:rPr>
        <w:t>intermedios</w:t>
      </w:r>
      <w:r w:rsidR="00CA7DC5" w:rsidRPr="002B01C2">
        <w:rPr>
          <w:lang w:val="es-ES"/>
        </w:rPr>
        <w:t xml:space="preserve"> (anuales)</w:t>
      </w:r>
      <w:r w:rsidR="00CA7DC5" w:rsidRPr="002B01C2">
        <w:rPr>
          <w:rStyle w:val="FootnoteReference"/>
          <w:rFonts w:cstheme="minorHAnsi"/>
          <w:bCs/>
          <w:szCs w:val="18"/>
          <w:lang w:val="es-ES"/>
        </w:rPr>
        <w:footnoteReference w:id="19"/>
      </w:r>
      <w:r w:rsidR="00CA7DC5" w:rsidRPr="002B01C2">
        <w:rPr>
          <w:lang w:val="es-ES"/>
        </w:rPr>
        <w:t xml:space="preserve"> de la CE 1 del UIT-D bajo los auspicios de la Presidenta de la Comisión de Estudio 1 con el fin de informar de estos trabajos al público y de invitar a presentar más contribuciones.</w:t>
      </w:r>
    </w:p>
    <w:p w14:paraId="06BA1754" w14:textId="0C0BF3F7" w:rsidR="00CA7DC5" w:rsidRPr="002B01C2" w:rsidRDefault="00F75EFD" w:rsidP="00F75EFD">
      <w:pPr>
        <w:pStyle w:val="enumlev2"/>
        <w:rPr>
          <w:rFonts w:cstheme="minorHAnsi"/>
          <w:bCs/>
          <w:szCs w:val="24"/>
          <w:lang w:val="es-ES"/>
        </w:rPr>
      </w:pPr>
      <w:r w:rsidRPr="00F75EFD">
        <w:rPr>
          <w:lang w:val="es-ES"/>
        </w:rPr>
        <w:t>•</w:t>
      </w:r>
      <w:r>
        <w:rPr>
          <w:lang w:val="es-ES"/>
        </w:rPr>
        <w:tab/>
      </w:r>
      <w:r w:rsidR="00CA7DC5" w:rsidRPr="002B01C2">
        <w:rPr>
          <w:lang w:val="es-ES"/>
        </w:rPr>
        <w:t xml:space="preserve">producto </w:t>
      </w:r>
      <w:r w:rsidR="00CA7DC5">
        <w:rPr>
          <w:szCs w:val="24"/>
          <w:lang w:val="es-ES"/>
        </w:rPr>
        <w:t>intermedio</w:t>
      </w:r>
      <w:r w:rsidR="00CA7DC5" w:rsidRPr="002B01C2">
        <w:rPr>
          <w:lang w:val="es-ES"/>
        </w:rPr>
        <w:t xml:space="preserve"> de las Cuestiones 1/1, 3/1 y 5/1 sobre "</w:t>
      </w:r>
      <w:r w:rsidR="00CA7DC5" w:rsidRPr="007F7C57">
        <w:rPr>
          <w:i/>
          <w:iCs/>
          <w:lang w:val="es-ES"/>
        </w:rPr>
        <w:t>Conectividad transformadora: Tendencias en la innovación de satélites</w:t>
      </w:r>
      <w:r w:rsidR="00CA7DC5" w:rsidRPr="002B01C2">
        <w:rPr>
          <w:lang w:val="es-ES"/>
        </w:rPr>
        <w:t>";</w:t>
      </w:r>
    </w:p>
    <w:p w14:paraId="2C1DB5A1" w14:textId="4B4C3085" w:rsidR="00CA7DC5" w:rsidRPr="002B01C2" w:rsidRDefault="00F75EFD" w:rsidP="00F75EFD">
      <w:pPr>
        <w:pStyle w:val="enumlev2"/>
        <w:rPr>
          <w:rFonts w:cstheme="minorHAnsi"/>
          <w:bCs/>
          <w:i/>
          <w:iCs/>
          <w:szCs w:val="24"/>
          <w:lang w:val="es-ES"/>
        </w:rPr>
      </w:pPr>
      <w:r w:rsidRPr="00F75EFD">
        <w:rPr>
          <w:lang w:val="es-ES"/>
        </w:rPr>
        <w:t>•</w:t>
      </w:r>
      <w:r>
        <w:rPr>
          <w:lang w:val="es-ES"/>
        </w:rPr>
        <w:tab/>
      </w:r>
      <w:r w:rsidR="00CA7DC5" w:rsidRPr="002B01C2">
        <w:rPr>
          <w:lang w:val="es-ES"/>
        </w:rPr>
        <w:t xml:space="preserve">producto </w:t>
      </w:r>
      <w:r w:rsidR="00CA7DC5">
        <w:rPr>
          <w:szCs w:val="24"/>
          <w:lang w:val="es-ES"/>
        </w:rPr>
        <w:t>intermedio</w:t>
      </w:r>
      <w:r w:rsidR="00CA7DC5" w:rsidRPr="002B01C2">
        <w:rPr>
          <w:lang w:val="es-ES"/>
        </w:rPr>
        <w:t xml:space="preserve"> conjunto de las Cuestiones 4/1 y 5/1 sobre "</w:t>
      </w:r>
      <w:r w:rsidR="00CA7DC5" w:rsidRPr="007F7C57">
        <w:rPr>
          <w:i/>
          <w:iCs/>
          <w:lang w:val="es-ES"/>
        </w:rPr>
        <w:t>Retos y oportunidades del uso del FSU para reducir la brecha digital</w:t>
      </w:r>
      <w:r w:rsidR="00CA7DC5" w:rsidRPr="002B01C2">
        <w:rPr>
          <w:lang w:val="es-ES"/>
        </w:rPr>
        <w:t>";</w:t>
      </w:r>
    </w:p>
    <w:p w14:paraId="0ACD993D" w14:textId="44EE4B56" w:rsidR="00CA7DC5" w:rsidRPr="002B01C2" w:rsidRDefault="00F75EFD" w:rsidP="00F75EFD">
      <w:pPr>
        <w:pStyle w:val="enumlev2"/>
        <w:rPr>
          <w:rFonts w:cstheme="minorHAnsi"/>
          <w:bCs/>
          <w:szCs w:val="24"/>
          <w:lang w:val="es-ES"/>
        </w:rPr>
      </w:pPr>
      <w:r w:rsidRPr="00F75EFD">
        <w:rPr>
          <w:lang w:val="es-ES"/>
        </w:rPr>
        <w:t>•</w:t>
      </w:r>
      <w:r>
        <w:rPr>
          <w:lang w:val="es-ES"/>
        </w:rPr>
        <w:tab/>
      </w:r>
      <w:r w:rsidR="00CA7DC5" w:rsidRPr="002B01C2">
        <w:rPr>
          <w:lang w:val="es-ES"/>
        </w:rPr>
        <w:t xml:space="preserve">producto </w:t>
      </w:r>
      <w:r w:rsidR="00CA7DC5">
        <w:rPr>
          <w:szCs w:val="24"/>
          <w:lang w:val="es-ES"/>
        </w:rPr>
        <w:t>intermedio</w:t>
      </w:r>
      <w:r w:rsidR="00CA7DC5" w:rsidRPr="002B01C2">
        <w:rPr>
          <w:lang w:val="es-ES"/>
        </w:rPr>
        <w:t xml:space="preserve"> de la Cuestión 6/1 sobre "</w:t>
      </w:r>
      <w:r w:rsidR="00CA7DC5" w:rsidRPr="007F7C57">
        <w:rPr>
          <w:i/>
          <w:iCs/>
          <w:lang w:val="es-ES"/>
        </w:rPr>
        <w:t>Sensibilización del consumidor en la era de la transformación digital</w:t>
      </w:r>
      <w:r w:rsidR="00CA7DC5" w:rsidRPr="002B01C2">
        <w:rPr>
          <w:lang w:val="es-ES"/>
        </w:rPr>
        <w:t xml:space="preserve">". </w:t>
      </w:r>
    </w:p>
    <w:p w14:paraId="0C7C7209" w14:textId="3F1D2EB6" w:rsidR="00CA7DC5" w:rsidRPr="002B01C2" w:rsidRDefault="00F75EFD" w:rsidP="00F75EFD">
      <w:pPr>
        <w:pStyle w:val="enumlev1"/>
        <w:rPr>
          <w:rFonts w:cstheme="minorHAnsi"/>
          <w:bCs/>
          <w:szCs w:val="24"/>
          <w:lang w:val="es-ES"/>
        </w:rPr>
      </w:pPr>
      <w:r w:rsidRPr="00F75EFD">
        <w:rPr>
          <w:lang w:val="es-ES"/>
        </w:rPr>
        <w:t>–</w:t>
      </w:r>
      <w:r>
        <w:rPr>
          <w:lang w:val="es-ES"/>
        </w:rPr>
        <w:tab/>
      </w:r>
      <w:r w:rsidR="00CA7DC5" w:rsidRPr="002B01C2">
        <w:rPr>
          <w:lang w:val="es-ES"/>
        </w:rPr>
        <w:t>Tomar nota de la necesidad de actualizar el trabajo de establecimiento de la matriz de correspondencias intersectoriales después de la AMNT-24.</w:t>
      </w:r>
    </w:p>
    <w:p w14:paraId="1D2F7194" w14:textId="5D95D462" w:rsidR="00CA7DC5" w:rsidRPr="002B01C2" w:rsidRDefault="00F75EFD" w:rsidP="00F75EFD">
      <w:pPr>
        <w:pStyle w:val="enumlev1"/>
        <w:rPr>
          <w:rFonts w:cstheme="minorHAnsi"/>
          <w:bCs/>
          <w:szCs w:val="24"/>
          <w:lang w:val="es-ES"/>
        </w:rPr>
      </w:pPr>
      <w:r w:rsidRPr="00F75EFD">
        <w:rPr>
          <w:lang w:val="es-ES"/>
        </w:rPr>
        <w:t>–</w:t>
      </w:r>
      <w:r>
        <w:rPr>
          <w:lang w:val="es-ES"/>
        </w:rPr>
        <w:tab/>
      </w:r>
      <w:r w:rsidR="00CA7DC5" w:rsidRPr="002B01C2">
        <w:rPr>
          <w:lang w:val="es-ES"/>
        </w:rPr>
        <w:t>Tomar nota de la contribución compartida por el Coordinador de la CE 1 sobre los avances en los trabajos relacionados con la Resolución 9.</w:t>
      </w:r>
    </w:p>
    <w:p w14:paraId="4024F7FB" w14:textId="58018C64" w:rsidR="00CA7DC5" w:rsidRPr="002B01C2" w:rsidRDefault="00F75EFD" w:rsidP="00F75EFD">
      <w:pPr>
        <w:pStyle w:val="enumlev1"/>
        <w:rPr>
          <w:rFonts w:cstheme="minorHAnsi"/>
          <w:bCs/>
          <w:szCs w:val="24"/>
          <w:lang w:val="es-ES"/>
        </w:rPr>
      </w:pPr>
      <w:r w:rsidRPr="00F75EFD">
        <w:rPr>
          <w:lang w:val="es-ES"/>
        </w:rPr>
        <w:t>–</w:t>
      </w:r>
      <w:r>
        <w:rPr>
          <w:lang w:val="es-ES"/>
        </w:rPr>
        <w:tab/>
      </w:r>
      <w:r w:rsidR="00CA7DC5" w:rsidRPr="002B01C2">
        <w:rPr>
          <w:lang w:val="es-ES"/>
        </w:rPr>
        <w:t>Tomar nota de la contribución compartida por el Coordinador de la CE 1 para el futuro de las Cuestiones de las Comisiones de Estudio sobre el avance de los trabajos a nivel del Grupo de Trabajo del GADT sobre el futuro de las Cuestiones de las Comisiones de Estudio (GT-FutureSGQ del GADT) y la colaboración establecida entre la CE 1 y el GT-FutureSGQ del GADT.</w:t>
      </w:r>
    </w:p>
    <w:p w14:paraId="654A4162" w14:textId="4E73BB88" w:rsidR="00CA7DC5" w:rsidRPr="002B01C2" w:rsidRDefault="00F75EFD" w:rsidP="00F75EFD">
      <w:pPr>
        <w:pStyle w:val="enumlev1"/>
        <w:rPr>
          <w:rFonts w:cstheme="minorHAnsi"/>
          <w:bCs/>
          <w:szCs w:val="24"/>
          <w:lang w:val="es-ES"/>
        </w:rPr>
      </w:pPr>
      <w:r w:rsidRPr="00F75EFD">
        <w:rPr>
          <w:lang w:val="es-ES"/>
        </w:rPr>
        <w:t>–</w:t>
      </w:r>
      <w:r>
        <w:rPr>
          <w:lang w:val="es-ES"/>
        </w:rPr>
        <w:tab/>
      </w:r>
      <w:r w:rsidR="00CA7DC5" w:rsidRPr="002B01C2">
        <w:rPr>
          <w:lang w:val="es-ES"/>
        </w:rPr>
        <w:t>Tomar nota con agradecimiento de la participación a distancia y la presentación, por primera vez en la historia, de contribuciones de expertas con problemas de visión.</w:t>
      </w:r>
    </w:p>
    <w:p w14:paraId="6CBB2756" w14:textId="255DB2B3" w:rsidR="00CA7DC5" w:rsidRPr="002B01C2" w:rsidRDefault="00CA7DC5" w:rsidP="00CA7DC5">
      <w:pPr>
        <w:pStyle w:val="CEONormal"/>
        <w:rPr>
          <w:rStyle w:val="Hyperlink"/>
          <w:rFonts w:cstheme="minorHAnsi"/>
          <w:sz w:val="24"/>
          <w:szCs w:val="24"/>
          <w:lang w:val="es-ES"/>
        </w:rPr>
      </w:pPr>
      <w:r w:rsidRPr="002B01C2">
        <w:rPr>
          <w:sz w:val="24"/>
          <w:szCs w:val="24"/>
          <w:lang w:val="es-ES"/>
        </w:rPr>
        <w:t>El informe de esta reunión puede consultarse en</w:t>
      </w:r>
      <w:r w:rsidRPr="002B01C2">
        <w:rPr>
          <w:lang w:val="es-ES"/>
        </w:rPr>
        <w:t xml:space="preserve"> </w:t>
      </w:r>
      <w:hyperlink r:id="rId21" w:history="1">
        <w:r w:rsidR="007F7C57">
          <w:rPr>
            <w:rStyle w:val="Hyperlink"/>
            <w:rFonts w:cstheme="minorHAnsi"/>
            <w:sz w:val="24"/>
            <w:szCs w:val="24"/>
            <w:lang w:val="es-ES"/>
          </w:rPr>
          <w:t>https://www.itu.int/md/D22-SG01-R-0017/es</w:t>
        </w:r>
      </w:hyperlink>
      <w:r w:rsidRPr="002B01C2">
        <w:rPr>
          <w:lang w:val="es-ES"/>
        </w:rPr>
        <w:t xml:space="preserve">. </w:t>
      </w:r>
    </w:p>
    <w:p w14:paraId="62E10D2B" w14:textId="015DB4DA" w:rsidR="00CA7DC5" w:rsidRPr="002B01C2" w:rsidRDefault="00F75EFD" w:rsidP="00F75EFD">
      <w:pPr>
        <w:rPr>
          <w:rFonts w:cstheme="minorHAnsi"/>
          <w:szCs w:val="24"/>
          <w:lang w:val="es-ES"/>
        </w:rPr>
      </w:pPr>
      <w:r>
        <w:rPr>
          <w:b/>
          <w:bCs/>
          <w:szCs w:val="24"/>
          <w:lang w:val="es-ES"/>
        </w:rPr>
        <w:t>2.1.4</w:t>
      </w:r>
      <w:r>
        <w:rPr>
          <w:b/>
          <w:bCs/>
          <w:szCs w:val="24"/>
          <w:lang w:val="es-ES"/>
        </w:rPr>
        <w:tab/>
      </w:r>
      <w:r w:rsidR="00CA7DC5" w:rsidRPr="002B01C2">
        <w:rPr>
          <w:b/>
          <w:bCs/>
          <w:szCs w:val="24"/>
          <w:lang w:val="es-ES"/>
        </w:rPr>
        <w:t>La cuarta reunión</w:t>
      </w:r>
      <w:r w:rsidR="00CA7DC5" w:rsidRPr="002B01C2">
        <w:rPr>
          <w:rStyle w:val="FootnoteReference"/>
          <w:szCs w:val="18"/>
          <w:lang w:val="es-ES"/>
        </w:rPr>
        <w:footnoteReference w:id="20"/>
      </w:r>
      <w:r w:rsidR="00CA7DC5" w:rsidRPr="002B01C2">
        <w:rPr>
          <w:b/>
          <w:bCs/>
          <w:szCs w:val="24"/>
          <w:lang w:val="es-ES"/>
        </w:rPr>
        <w:t xml:space="preserve"> </w:t>
      </w:r>
      <w:r w:rsidR="00CA7DC5" w:rsidRPr="002B01C2">
        <w:rPr>
          <w:szCs w:val="24"/>
          <w:lang w:val="es-ES"/>
        </w:rPr>
        <w:t>se celebrará del 28 de abril al 2 de mayo de 2024. Se incluirá más información a su debido tiempo.</w:t>
      </w:r>
    </w:p>
    <w:p w14:paraId="6EC31F6F" w14:textId="050DE16E" w:rsidR="00CA7DC5" w:rsidRPr="002B01C2" w:rsidRDefault="00F75EFD" w:rsidP="00F75EFD">
      <w:pPr>
        <w:pStyle w:val="Heading1"/>
        <w:rPr>
          <w:rFonts w:cstheme="minorHAnsi"/>
          <w:sz w:val="24"/>
          <w:szCs w:val="24"/>
          <w:lang w:val="es-ES"/>
        </w:rPr>
      </w:pPr>
      <w:bookmarkStart w:id="9" w:name="_Toc192493299"/>
      <w:r>
        <w:rPr>
          <w:bCs/>
          <w:sz w:val="24"/>
          <w:szCs w:val="24"/>
          <w:lang w:val="es-ES"/>
        </w:rPr>
        <w:t>3</w:t>
      </w:r>
      <w:r>
        <w:rPr>
          <w:bCs/>
          <w:sz w:val="24"/>
          <w:szCs w:val="24"/>
          <w:lang w:val="es-ES"/>
        </w:rPr>
        <w:tab/>
      </w:r>
      <w:r w:rsidR="00CA7DC5" w:rsidRPr="002B01C2">
        <w:rPr>
          <w:bCs/>
          <w:sz w:val="24"/>
          <w:szCs w:val="24"/>
          <w:lang w:val="es-ES"/>
        </w:rPr>
        <w:t>Resumen de los principales resultados logrados</w:t>
      </w:r>
      <w:bookmarkEnd w:id="9"/>
    </w:p>
    <w:p w14:paraId="4E99C5FB" w14:textId="77777777" w:rsidR="00CA7DC5" w:rsidRPr="002B01C2" w:rsidRDefault="00CA7DC5" w:rsidP="00F75EFD">
      <w:pPr>
        <w:rPr>
          <w:lang w:val="es-ES"/>
        </w:rPr>
      </w:pPr>
      <w:r w:rsidRPr="002B01C2">
        <w:rPr>
          <w:lang w:val="es-ES"/>
        </w:rPr>
        <w:t>(Se incluirá una vez aprobados los informes finales, tras la reunión de la Comisión de Estudio 1 del UIT-D, que finaliza el 2 de mayo)</w:t>
      </w:r>
    </w:p>
    <w:p w14:paraId="7C4D144F" w14:textId="3F9A7D80" w:rsidR="00CA7DC5" w:rsidRPr="002B01C2" w:rsidRDefault="00F75EFD" w:rsidP="00F75EFD">
      <w:pPr>
        <w:pStyle w:val="Heading1"/>
        <w:rPr>
          <w:rFonts w:cstheme="minorHAnsi"/>
          <w:sz w:val="24"/>
          <w:szCs w:val="24"/>
          <w:lang w:val="es-ES"/>
        </w:rPr>
      </w:pPr>
      <w:bookmarkStart w:id="10" w:name="_Toc192493305"/>
      <w:r>
        <w:rPr>
          <w:bCs/>
          <w:sz w:val="24"/>
          <w:szCs w:val="24"/>
          <w:lang w:val="es-ES"/>
        </w:rPr>
        <w:lastRenderedPageBreak/>
        <w:t>4</w:t>
      </w:r>
      <w:r>
        <w:rPr>
          <w:bCs/>
          <w:sz w:val="24"/>
          <w:szCs w:val="24"/>
          <w:lang w:val="es-ES"/>
        </w:rPr>
        <w:tab/>
      </w:r>
      <w:r w:rsidR="00CA7DC5" w:rsidRPr="002B01C2">
        <w:rPr>
          <w:bCs/>
          <w:sz w:val="24"/>
          <w:szCs w:val="24"/>
          <w:lang w:val="es-ES"/>
        </w:rPr>
        <w:t>Colaboración y coordinación</w:t>
      </w:r>
      <w:r w:rsidR="00CA7DC5" w:rsidRPr="002B01C2">
        <w:rPr>
          <w:sz w:val="24"/>
          <w:szCs w:val="24"/>
          <w:lang w:val="es-ES"/>
        </w:rPr>
        <w:t xml:space="preserve"> </w:t>
      </w:r>
      <w:bookmarkEnd w:id="10"/>
    </w:p>
    <w:p w14:paraId="34110AA5" w14:textId="4A16EC23" w:rsidR="00CA7DC5" w:rsidRPr="00F75EFD" w:rsidRDefault="00F75EFD" w:rsidP="00F75EFD">
      <w:pPr>
        <w:pStyle w:val="Heading2"/>
        <w:rPr>
          <w:lang w:val="es-ES"/>
        </w:rPr>
      </w:pPr>
      <w:bookmarkStart w:id="11" w:name="_Toc192493306"/>
      <w:r>
        <w:rPr>
          <w:lang w:val="es-ES"/>
        </w:rPr>
        <w:t>4.1</w:t>
      </w:r>
      <w:r>
        <w:rPr>
          <w:lang w:val="es-ES"/>
        </w:rPr>
        <w:tab/>
      </w:r>
      <w:r w:rsidR="00CA7DC5" w:rsidRPr="00F75EFD">
        <w:rPr>
          <w:lang w:val="es-ES"/>
        </w:rPr>
        <w:t>Cuestiones de estudio y Comisiones de Estudio del UIT-D</w:t>
      </w:r>
      <w:r w:rsidR="00CA7DC5" w:rsidRPr="002B01C2">
        <w:rPr>
          <w:lang w:val="es-ES"/>
        </w:rPr>
        <w:t xml:space="preserve"> </w:t>
      </w:r>
    </w:p>
    <w:p w14:paraId="0CD21DCF" w14:textId="77777777" w:rsidR="00CA7DC5" w:rsidRPr="002B01C2" w:rsidRDefault="00CA7DC5" w:rsidP="00F75EFD">
      <w:pPr>
        <w:rPr>
          <w:rFonts w:cstheme="minorHAnsi"/>
          <w:szCs w:val="24"/>
          <w:lang w:val="es-ES"/>
        </w:rPr>
      </w:pPr>
      <w:r w:rsidRPr="002B01C2">
        <w:rPr>
          <w:lang w:val="es-ES"/>
        </w:rPr>
        <w:t xml:space="preserve">Se buscan continuamente sinergias entre las Cuestiones de CE 1 y con la CE 2. Los talleres conjuntos y los productos </w:t>
      </w:r>
      <w:r>
        <w:rPr>
          <w:szCs w:val="24"/>
          <w:lang w:val="es-ES"/>
        </w:rPr>
        <w:t>intermedios</w:t>
      </w:r>
      <w:r w:rsidRPr="002B01C2">
        <w:rPr>
          <w:lang w:val="es-ES"/>
        </w:rPr>
        <w:t xml:space="preserve"> conjuntos aúnan conocimientos, optimizan costes y refuerzan la colaboración. Se organizaron tres talleres conjuntos de Cuestiones de la CE 1 y ocho talleres transversales durante las reuniones de los RGQ de 2023 y 2024. Se celebró un taller conjunto de las Cuestiones 6/1 y 3/2 sobre sensibilización de los consumidores</w:t>
      </w:r>
      <w:r w:rsidRPr="002B01C2">
        <w:rPr>
          <w:rStyle w:val="FootnoteReference"/>
          <w:rFonts w:cstheme="minorHAnsi"/>
          <w:szCs w:val="24"/>
          <w:lang w:val="es-ES"/>
        </w:rPr>
        <w:footnoteReference w:id="21"/>
      </w:r>
      <w:r w:rsidRPr="002B01C2">
        <w:rPr>
          <w:lang w:val="es-ES"/>
        </w:rPr>
        <w:t xml:space="preserve"> del 18 al 20 de junio de 2024 en Brasilia, organizado por ANATEL en colaboración con la Oficina Regional de la UIT para las Américas. Se prepararon, aprobaron y publicaron gratuitamente dos productos </w:t>
      </w:r>
      <w:r>
        <w:rPr>
          <w:szCs w:val="24"/>
          <w:lang w:val="es-ES"/>
        </w:rPr>
        <w:t>intermedios</w:t>
      </w:r>
      <w:r w:rsidRPr="002B01C2">
        <w:rPr>
          <w:lang w:val="es-ES"/>
        </w:rPr>
        <w:t xml:space="preserve"> conjuntos en todos los idiomas oficiales de las Naciones Unidas.</w:t>
      </w:r>
    </w:p>
    <w:p w14:paraId="73CE34B6" w14:textId="77777777" w:rsidR="00CA7DC5" w:rsidRPr="002B01C2" w:rsidRDefault="00CA7DC5" w:rsidP="00F75EFD">
      <w:pPr>
        <w:rPr>
          <w:rFonts w:cstheme="minorHAnsi"/>
          <w:lang w:val="es-ES"/>
        </w:rPr>
      </w:pPr>
      <w:r w:rsidRPr="002B01C2">
        <w:rPr>
          <w:lang w:val="es-ES"/>
        </w:rPr>
        <w:t xml:space="preserve">Se celebraron cuatro reuniones conjuntas de los equipos de dirección de la CE 1 y la CE 2 el domingo posterior a las reuniones de la CE 1 (es decir, el domingo anterior al inicio de las reuniones anuales de la CE 2) bajo la presidencia del Director de la Oficina de Desarrollo de las Telecomunicaciones. Estas reuniones garantizan la coordinación y el trabajo colaborativo entre las Comisiones de Estudio del UIT-D. Se están preparando dos documentos de orientación sobre los siguientes puntos, que deben ser objeto de una reflexión conjunta para que el trabajo de las Comisiones de Estudio sea más eficiente y eficaz: </w:t>
      </w:r>
    </w:p>
    <w:p w14:paraId="48C911E5" w14:textId="440C33C1" w:rsidR="00CA7DC5" w:rsidRPr="002B01C2" w:rsidRDefault="00F75EFD" w:rsidP="00F75EFD">
      <w:pPr>
        <w:pStyle w:val="enumlev1"/>
        <w:rPr>
          <w:rFonts w:cstheme="minorHAnsi"/>
          <w:szCs w:val="24"/>
          <w:lang w:val="es-ES"/>
        </w:rPr>
      </w:pPr>
      <w:r w:rsidRPr="00F75EFD">
        <w:rPr>
          <w:szCs w:val="24"/>
          <w:lang w:val="es-ES"/>
        </w:rPr>
        <w:t>–</w:t>
      </w:r>
      <w:r>
        <w:rPr>
          <w:szCs w:val="24"/>
          <w:lang w:val="es-ES"/>
        </w:rPr>
        <w:tab/>
      </w:r>
      <w:r w:rsidR="00CA7DC5" w:rsidRPr="002B01C2">
        <w:rPr>
          <w:szCs w:val="24"/>
          <w:lang w:val="es-ES"/>
        </w:rPr>
        <w:t xml:space="preserve">tratamiento de los retos que afectan a la utilización eficaz de los productos de las Comisiones de Estudio del UIT-D; </w:t>
      </w:r>
    </w:p>
    <w:p w14:paraId="64C047B2" w14:textId="28657363" w:rsidR="00CA7DC5" w:rsidRPr="002B01C2" w:rsidRDefault="00F75EFD" w:rsidP="00F75EFD">
      <w:pPr>
        <w:pStyle w:val="enumlev1"/>
        <w:rPr>
          <w:rFonts w:cstheme="minorHAnsi"/>
          <w:szCs w:val="24"/>
          <w:lang w:val="es-ES"/>
        </w:rPr>
      </w:pPr>
      <w:r w:rsidRPr="00F75EFD">
        <w:rPr>
          <w:szCs w:val="24"/>
          <w:lang w:val="es-ES"/>
        </w:rPr>
        <w:t>–</w:t>
      </w:r>
      <w:r>
        <w:rPr>
          <w:szCs w:val="24"/>
          <w:lang w:val="es-ES"/>
        </w:rPr>
        <w:tab/>
      </w:r>
      <w:r w:rsidR="00CA7DC5" w:rsidRPr="002B01C2">
        <w:rPr>
          <w:szCs w:val="24"/>
          <w:lang w:val="es-ES"/>
        </w:rPr>
        <w:t>directrices para los Miembros del UIT-D sobre la presentación de candidaturas, el nombramiento de Relatores y Vicerrelatores y la evaluación de los equipos de Relator.</w:t>
      </w:r>
    </w:p>
    <w:p w14:paraId="3F8B58C5" w14:textId="77777777" w:rsidR="00CA7DC5" w:rsidRPr="002B01C2" w:rsidRDefault="00CA7DC5" w:rsidP="00F75EFD">
      <w:pPr>
        <w:rPr>
          <w:rFonts w:cstheme="minorHAnsi"/>
          <w:lang w:val="es-ES"/>
        </w:rPr>
      </w:pPr>
      <w:r w:rsidRPr="002B01C2">
        <w:rPr>
          <w:lang w:val="es-ES"/>
        </w:rPr>
        <w:t>La reflexión se inició en sesiones de creación conjunta</w:t>
      </w:r>
      <w:r w:rsidRPr="002B01C2">
        <w:rPr>
          <w:rStyle w:val="FootnoteReference"/>
          <w:rFonts w:cstheme="minorHAnsi"/>
          <w:szCs w:val="18"/>
          <w:lang w:val="es-ES"/>
        </w:rPr>
        <w:footnoteReference w:id="22"/>
      </w:r>
      <w:r w:rsidRPr="002B01C2">
        <w:rPr>
          <w:lang w:val="es-ES"/>
        </w:rPr>
        <w:t xml:space="preserve"> sobre "Innovación en el trabajo de las Comisiones de Estudio", celebradas en paralelo a la primera reunión del Grupo de Relator de la CE 1.</w:t>
      </w:r>
    </w:p>
    <w:p w14:paraId="5FD966FD" w14:textId="4507D551" w:rsidR="00CA7DC5" w:rsidRPr="00F75EFD" w:rsidRDefault="00F75EFD" w:rsidP="00F75EFD">
      <w:pPr>
        <w:pStyle w:val="Heading2"/>
        <w:rPr>
          <w:lang w:val="es-ES"/>
        </w:rPr>
      </w:pPr>
      <w:r>
        <w:rPr>
          <w:lang w:val="es-ES"/>
        </w:rPr>
        <w:t>4.2</w:t>
      </w:r>
      <w:r>
        <w:rPr>
          <w:lang w:val="es-ES"/>
        </w:rPr>
        <w:tab/>
      </w:r>
      <w:r w:rsidR="00CA7DC5" w:rsidRPr="00F75EFD">
        <w:rPr>
          <w:lang w:val="es-ES"/>
        </w:rPr>
        <w:t>Grupo de Trabajo del GADT sobre el futuro de las Cuestiones de las Comisiones de Estudio</w:t>
      </w:r>
      <w:r w:rsidR="00CA7DC5" w:rsidRPr="002B01C2">
        <w:rPr>
          <w:lang w:val="es-ES"/>
        </w:rPr>
        <w:t xml:space="preserve"> </w:t>
      </w:r>
    </w:p>
    <w:p w14:paraId="3250E78E" w14:textId="1196E1D0" w:rsidR="00CA7DC5" w:rsidRPr="002B01C2" w:rsidRDefault="00CA7DC5" w:rsidP="00CA7DC5">
      <w:pPr>
        <w:rPr>
          <w:lang w:val="es-ES"/>
        </w:rPr>
      </w:pPr>
      <w:r w:rsidRPr="002B01C2">
        <w:rPr>
          <w:lang w:val="es-ES"/>
        </w:rPr>
        <w:t>De conformidad con el mandato</w:t>
      </w:r>
      <w:r w:rsidRPr="002B01C2">
        <w:rPr>
          <w:rStyle w:val="FootnoteReference"/>
          <w:lang w:val="es-ES"/>
        </w:rPr>
        <w:footnoteReference w:id="23"/>
      </w:r>
      <w:r w:rsidRPr="002B01C2">
        <w:rPr>
          <w:lang w:val="es-ES"/>
        </w:rPr>
        <w:t xml:space="preserve"> del Grupo de Trabajo del GADT sobre el futuro de las Cuestiones de las Comisiones de Estudio (GT-FutureSGQ del GADT), el Sr.</w:t>
      </w:r>
      <w:r w:rsidR="001F1329">
        <w:rPr>
          <w:lang w:val="es-ES"/>
        </w:rPr>
        <w:t> </w:t>
      </w:r>
      <w:r w:rsidRPr="002B01C2">
        <w:rPr>
          <w:lang w:val="es-ES"/>
        </w:rPr>
        <w:t xml:space="preserve">Roberto Hirayama (Vicepresidente, Brasil) fue designado Coordinador de la CE 1. El GT-FutureSGQ del GADT celebró seis reuniones en las que el Coordinador de la CE 1 recopiló y presentó los mandatos revisados de las Cuestiones de la CE 1 preparados por los Relatores y Correlatores. Estos mandatos revisados se han integrado en el producto del Grupo de Trabajo (véanse los documentos </w:t>
      </w:r>
      <w:hyperlink r:id="rId22" w:history="1">
        <w:r w:rsidRPr="002B01C2">
          <w:rPr>
            <w:rStyle w:val="Hyperlink"/>
            <w:lang w:val="es-ES"/>
          </w:rPr>
          <w:t>TDAG WG- FutureSGQ /23</w:t>
        </w:r>
      </w:hyperlink>
      <w:r w:rsidRPr="002B01C2">
        <w:rPr>
          <w:lang w:val="es-ES"/>
        </w:rPr>
        <w:t xml:space="preserve"> y </w:t>
      </w:r>
      <w:hyperlink r:id="rId23" w:history="1">
        <w:r w:rsidRPr="002B01C2">
          <w:rPr>
            <w:rStyle w:val="Hyperlink"/>
            <w:lang w:val="es-ES"/>
          </w:rPr>
          <w:t>TDAG WG- FutureSGQ /29</w:t>
        </w:r>
      </w:hyperlink>
      <w:r w:rsidRPr="002B01C2">
        <w:rPr>
          <w:lang w:val="es-ES"/>
        </w:rPr>
        <w:t xml:space="preserve">) </w:t>
      </w:r>
    </w:p>
    <w:p w14:paraId="64CFFEC9" w14:textId="3AC7F23D" w:rsidR="00CA7DC5" w:rsidRPr="002B01C2" w:rsidRDefault="00F75EFD" w:rsidP="00F75EFD">
      <w:pPr>
        <w:pStyle w:val="Heading2"/>
        <w:rPr>
          <w:rFonts w:cstheme="minorHAnsi"/>
          <w:b w:val="0"/>
          <w:bCs/>
          <w:szCs w:val="24"/>
          <w:lang w:val="es-ES"/>
        </w:rPr>
      </w:pPr>
      <w:r>
        <w:rPr>
          <w:lang w:val="es-ES"/>
        </w:rPr>
        <w:t>4.3</w:t>
      </w:r>
      <w:r>
        <w:rPr>
          <w:lang w:val="es-ES"/>
        </w:rPr>
        <w:tab/>
      </w:r>
      <w:r w:rsidR="00CA7DC5" w:rsidRPr="00F75EFD">
        <w:rPr>
          <w:lang w:val="es-ES"/>
        </w:rPr>
        <w:t>Coordinación intersectorial</w:t>
      </w:r>
      <w:r w:rsidR="00CA7DC5" w:rsidRPr="002B01C2">
        <w:rPr>
          <w:lang w:val="es-ES"/>
        </w:rPr>
        <w:t xml:space="preserve"> </w:t>
      </w:r>
      <w:bookmarkEnd w:id="11"/>
    </w:p>
    <w:p w14:paraId="1A6E5ACF" w14:textId="77777777" w:rsidR="00CA7DC5" w:rsidRPr="002B01C2" w:rsidRDefault="00CA7DC5" w:rsidP="00F75EFD">
      <w:pPr>
        <w:rPr>
          <w:rFonts w:cstheme="minorHAnsi"/>
          <w:bCs/>
          <w:szCs w:val="24"/>
          <w:lang w:val="es-ES"/>
        </w:rPr>
      </w:pPr>
      <w:r w:rsidRPr="002B01C2">
        <w:rPr>
          <w:lang w:val="es-ES"/>
        </w:rPr>
        <w:t>En cada reunión anual de la CE 1, como era tradición, la TSB y la BR compartieron información actualizada</w:t>
      </w:r>
      <w:r w:rsidRPr="002B01C2">
        <w:rPr>
          <w:rStyle w:val="FootnoteReference"/>
          <w:lang w:val="es-ES"/>
        </w:rPr>
        <w:footnoteReference w:id="24"/>
      </w:r>
      <w:r w:rsidRPr="002B01C2">
        <w:rPr>
          <w:lang w:val="es-ES"/>
        </w:rPr>
        <w:t xml:space="preserve">, que los participantes consideraron útil para detectar sinergias y posibles áreas de </w:t>
      </w:r>
      <w:r w:rsidRPr="002B01C2">
        <w:rPr>
          <w:lang w:val="es-ES"/>
        </w:rPr>
        <w:lastRenderedPageBreak/>
        <w:t>colaboración de cara al futuro a nivel de las Cuestiones de las Comisiones de Estudio, los Grupos de Trabajo y las Resoluciones.</w:t>
      </w:r>
    </w:p>
    <w:p w14:paraId="169E7F5C" w14:textId="0BBEDB73" w:rsidR="00CA7DC5" w:rsidRPr="002B01C2" w:rsidRDefault="00CA7DC5" w:rsidP="00F75EFD">
      <w:pPr>
        <w:rPr>
          <w:rFonts w:cstheme="minorHAnsi"/>
          <w:bCs/>
          <w:szCs w:val="24"/>
          <w:lang w:val="es-ES"/>
        </w:rPr>
      </w:pPr>
      <w:r w:rsidRPr="002B01C2">
        <w:rPr>
          <w:lang w:val="es-ES"/>
        </w:rPr>
        <w:t xml:space="preserve">Con miras a facilitar la coordinación y reforzar aún más la colaboración con las Comisiones de Estudio de los demás Sectores, en el sitio web del </w:t>
      </w:r>
      <w:hyperlink r:id="rId24" w:history="1">
        <w:r w:rsidRPr="002B01C2">
          <w:rPr>
            <w:rStyle w:val="Hyperlink"/>
            <w:lang w:val="es-ES"/>
          </w:rPr>
          <w:t>Grupo de Coordinación Intersectorial</w:t>
        </w:r>
      </w:hyperlink>
      <w:r w:rsidRPr="002B01C2">
        <w:rPr>
          <w:lang w:val="es-ES"/>
        </w:rPr>
        <w:t xml:space="preserve"> (GCIS) se publicó una versión revisada de la matriz de correspondencias entre las Cuestiones de la CE 1 y la CE 2 del UIT-D y las Cuestiones de las Grupos de Trabajo del UIT-R. La matriz de correspondencias entre las Cuestiones de la CE 1 y la CE 2 del UIT-D y las Comisiones de Estudio del UIT-R se actualizará de acuerdo con los resultados de la AMNT-24. </w:t>
      </w:r>
    </w:p>
    <w:p w14:paraId="59889CD3" w14:textId="6CD98B32" w:rsidR="00CA7DC5" w:rsidRPr="002B01C2" w:rsidRDefault="00CA7DC5" w:rsidP="00F75EFD">
      <w:pPr>
        <w:rPr>
          <w:rFonts w:cstheme="minorHAnsi"/>
          <w:bCs/>
          <w:szCs w:val="24"/>
          <w:lang w:val="es-ES"/>
        </w:rPr>
      </w:pPr>
      <w:r w:rsidRPr="002B01C2">
        <w:rPr>
          <w:lang w:val="es-ES"/>
        </w:rPr>
        <w:t xml:space="preserve">La matriz de correspondencias permite a los Grupos de Relator relacionar sus temas de trabajo específicos con los de otros Sectores de la UIT, en aras de facilitar las referencias cruzadas a las Recomendaciones existentes, dirigir las declaraciones de coordinación a los grupos adecuados e identificar expertos y compartir conocimientos sobre temas conexos, por ejemplo, por conducto de talleres conjuntos. Dicha labor incumbió a los coordinadores asignados (véase el </w:t>
      </w:r>
      <w:r w:rsidRPr="002B01C2">
        <w:rPr>
          <w:b/>
          <w:bCs/>
          <w:lang w:val="es-ES"/>
        </w:rPr>
        <w:t>Anexo 2</w:t>
      </w:r>
      <w:r w:rsidRPr="002B01C2">
        <w:rPr>
          <w:lang w:val="es-ES"/>
        </w:rPr>
        <w:t>) encargados de la coordinación intersectorial. El Coordinador que representa a la Comisión de Estudio 1 es el Sr.</w:t>
      </w:r>
      <w:r w:rsidR="007F7C57">
        <w:rPr>
          <w:lang w:val="es-ES"/>
        </w:rPr>
        <w:t> </w:t>
      </w:r>
      <w:r w:rsidRPr="002B01C2">
        <w:rPr>
          <w:lang w:val="es-ES"/>
        </w:rPr>
        <w:t xml:space="preserve">Arseny Plossky (Federación de Rusia), Relator para la Cuestión 4/1, cuyo gran esfuerzo en este ámbito es encomiable. </w:t>
      </w:r>
    </w:p>
    <w:p w14:paraId="68F53187" w14:textId="77777777" w:rsidR="00CA7DC5" w:rsidRPr="002B01C2" w:rsidRDefault="00CA7DC5" w:rsidP="00CA7DC5">
      <w:pPr>
        <w:spacing w:after="120"/>
        <w:rPr>
          <w:rFonts w:cstheme="minorHAnsi"/>
          <w:bCs/>
          <w:szCs w:val="24"/>
          <w:lang w:val="es-ES"/>
        </w:rPr>
      </w:pPr>
      <w:r w:rsidRPr="002B01C2">
        <w:rPr>
          <w:lang w:val="es-ES"/>
        </w:rPr>
        <w:t xml:space="preserve">Utilizando la matriz de correspondencias, se intercambiaron declaraciones de coordinación dedicadas de manera que la CE 1 recibió información sobre los últimos documentos aprobados por otros Sectores y organizaciones afines, y, a su vez, informó y recabó comentarios según procediera sobre sus trabajos en curso. </w:t>
      </w:r>
    </w:p>
    <w:p w14:paraId="2179F0F2" w14:textId="213436D3" w:rsidR="00CA7DC5" w:rsidRPr="002B01C2" w:rsidRDefault="00CA7DC5" w:rsidP="00F75EFD">
      <w:pPr>
        <w:rPr>
          <w:rFonts w:cstheme="minorHAnsi"/>
          <w:bCs/>
          <w:szCs w:val="24"/>
          <w:lang w:val="es-ES"/>
        </w:rPr>
      </w:pPr>
      <w:r w:rsidRPr="002B01C2">
        <w:rPr>
          <w:lang w:val="es-ES"/>
        </w:rPr>
        <w:t>En el marco de la colaboración continua de las tres Oficinas de la UIT, se organizaron tres talleres sobre el futuro de la televisión. El taller sobre "</w:t>
      </w:r>
      <w:hyperlink r:id="rId25" w:history="1">
        <w:r w:rsidRPr="002B01C2">
          <w:rPr>
            <w:rStyle w:val="Hyperlink"/>
            <w:lang w:val="es-ES"/>
          </w:rPr>
          <w:t>El futuro de la televisión en Asia Meridional, la Región Árabe y la Región de África</w:t>
        </w:r>
      </w:hyperlink>
      <w:r w:rsidRPr="002B01C2">
        <w:rPr>
          <w:lang w:val="es-ES"/>
        </w:rPr>
        <w:t>" y el taller sobre "</w:t>
      </w:r>
      <w:hyperlink r:id="rId26" w:history="1">
        <w:r w:rsidRPr="002B01C2">
          <w:rPr>
            <w:rStyle w:val="Hyperlink"/>
            <w:lang w:val="es-ES"/>
          </w:rPr>
          <w:t>El futuro de la televisión para las Américas</w:t>
        </w:r>
      </w:hyperlink>
      <w:r w:rsidRPr="002B01C2">
        <w:rPr>
          <w:lang w:val="es-ES"/>
        </w:rPr>
        <w:t xml:space="preserve">", celebrados en </w:t>
      </w:r>
      <w:r w:rsidR="00D8022A" w:rsidRPr="002B01C2">
        <w:rPr>
          <w:lang w:val="es-ES"/>
        </w:rPr>
        <w:t>Bangalore</w:t>
      </w:r>
      <w:r w:rsidRPr="002B01C2">
        <w:rPr>
          <w:lang w:val="es-ES"/>
        </w:rPr>
        <w:t xml:space="preserve"> y Bogotá respectivamente, fueron dirigidos por la CE 9 del UIT-T en colaboración con la CE 16 del UIT-T, la CE 6 del UIT-R y la Cuestión 2/1 del UIT-D. El taller sobre "</w:t>
      </w:r>
      <w:hyperlink r:id="rId27" w:history="1">
        <w:r w:rsidRPr="002B01C2">
          <w:rPr>
            <w:rStyle w:val="Hyperlink"/>
            <w:lang w:val="es-ES"/>
          </w:rPr>
          <w:t>El futuro de la televisión para Europa</w:t>
        </w:r>
      </w:hyperlink>
      <w:r w:rsidRPr="002B01C2">
        <w:rPr>
          <w:lang w:val="es-ES"/>
        </w:rPr>
        <w:t>" se celebró en la Sede de la UIT, en Ginebra, y fue dirigido por la CE 6 del UIT-R en colaboración con la Oficina Regional para Europa, las CE 9 y CE 16 del UIT-T y la Cuestión 2/1 del UIT-D.</w:t>
      </w:r>
      <w:bookmarkStart w:id="12" w:name="_Hlk160053703"/>
      <w:bookmarkEnd w:id="12"/>
    </w:p>
    <w:p w14:paraId="5E1D32C7" w14:textId="7D23C9D2" w:rsidR="00CA7DC5" w:rsidRPr="002B01C2" w:rsidRDefault="00770011" w:rsidP="00770011">
      <w:pPr>
        <w:pStyle w:val="Heading2"/>
        <w:rPr>
          <w:rFonts w:cstheme="minorHAnsi"/>
          <w:b w:val="0"/>
          <w:bCs/>
          <w:szCs w:val="24"/>
          <w:lang w:val="es-ES"/>
        </w:rPr>
      </w:pPr>
      <w:bookmarkStart w:id="13" w:name="_Toc192493307"/>
      <w:r>
        <w:rPr>
          <w:lang w:val="es-ES"/>
        </w:rPr>
        <w:t>4.4</w:t>
      </w:r>
      <w:r>
        <w:rPr>
          <w:lang w:val="es-ES"/>
        </w:rPr>
        <w:tab/>
      </w:r>
      <w:r w:rsidR="00CA7DC5" w:rsidRPr="00770011">
        <w:rPr>
          <w:lang w:val="es-ES"/>
        </w:rPr>
        <w:t>Resolución 9</w:t>
      </w:r>
      <w:bookmarkEnd w:id="13"/>
    </w:p>
    <w:p w14:paraId="2131E558" w14:textId="6180ABE1" w:rsidR="00CA7DC5" w:rsidRPr="002B01C2" w:rsidRDefault="00CA7DC5" w:rsidP="00770011">
      <w:pPr>
        <w:rPr>
          <w:rFonts w:cstheme="minorHAnsi"/>
          <w:lang w:val="es-ES"/>
        </w:rPr>
      </w:pPr>
      <w:r w:rsidRPr="002B01C2">
        <w:rPr>
          <w:lang w:val="es-ES"/>
        </w:rPr>
        <w:t>Las Comisiones de Estudio del UIT-D siguieron colaborando en la aplicación de la Resolución 9 de la CMDT (Rev. Kigali, 2022) por conducto de los Coordinadores designados, a saber, el Sr.</w:t>
      </w:r>
      <w:r w:rsidR="00ED5107">
        <w:rPr>
          <w:lang w:val="es-ES"/>
        </w:rPr>
        <w:t> </w:t>
      </w:r>
      <w:r w:rsidRPr="002B01C2">
        <w:rPr>
          <w:lang w:val="es-ES"/>
        </w:rPr>
        <w:t xml:space="preserve">Roberto Hirayama (Brasil) para la CE 1. Los Coordinadores de la CE 1 y la CE 2 para la Resolución 9 están colaborando de conformidad con lo dispuesto en el Documento </w:t>
      </w:r>
      <w:hyperlink r:id="rId28">
        <w:r w:rsidRPr="002B01C2">
          <w:rPr>
            <w:rStyle w:val="Hyperlink"/>
            <w:rFonts w:cstheme="minorBidi"/>
            <w:lang w:val="es-ES"/>
          </w:rPr>
          <w:t>1/197</w:t>
        </w:r>
      </w:hyperlink>
      <w:r w:rsidRPr="002B01C2">
        <w:rPr>
          <w:lang w:val="es-ES"/>
        </w:rPr>
        <w:t xml:space="preserve">, que se debatió en octubre de 2023 en las reuniones de los Grupos de Relator pertinentes, a saber, las Cuestiones 1/1, 3/1, 4/1 y 5/1. Se acordó que la información relacionada con la gestión del espectro que se recibiera a través de contribuciones se asociaría a la lista de temas del Anexo 1 a la Resolución 9 de la CMDT y se sometería a la consideración del GADT y de los Directores de la BDT y la BR, según procediera. A tal efecto, se compartió una plantilla con las citadas Cuestiones, con objeto de que la cumplimentasen y remitiesen a los Coordinadores para su tramitación ulterior. El Coordinador de la CE 1 presentó un resumen de las conclusiones recopiladas sobre los temas de la Resolución 9 de la CMDT en la tercera reunión de la CE 1 de noviembre de 2024 (véase el Documento </w:t>
      </w:r>
      <w:hyperlink r:id="rId29" w:history="1">
        <w:r w:rsidRPr="002B01C2">
          <w:rPr>
            <w:rStyle w:val="Hyperlink"/>
            <w:rFonts w:cstheme="minorHAnsi"/>
            <w:lang w:val="es-ES"/>
          </w:rPr>
          <w:t>1/329</w:t>
        </w:r>
      </w:hyperlink>
      <w:r w:rsidRPr="002B01C2">
        <w:rPr>
          <w:lang w:val="es-ES"/>
        </w:rPr>
        <w:t>). Este documento seguirá actualizándose y debatiéndose en la cuarta y última reunión de la CE 1, que se celebrará en abril/mayo de 2025. (Se actualizará después de la reunión de abril de 2025 y se compartirá en el Anexo 5.)</w:t>
      </w:r>
      <w:bookmarkStart w:id="14" w:name="_Hlk150351829"/>
      <w:bookmarkEnd w:id="14"/>
    </w:p>
    <w:p w14:paraId="12382DC6" w14:textId="2426685F" w:rsidR="00CA7DC5" w:rsidRPr="002B01C2" w:rsidRDefault="00770011" w:rsidP="00770011">
      <w:pPr>
        <w:pStyle w:val="Heading2"/>
        <w:rPr>
          <w:rFonts w:cstheme="minorHAnsi"/>
          <w:b w:val="0"/>
          <w:bCs/>
          <w:szCs w:val="24"/>
          <w:lang w:val="es-ES"/>
        </w:rPr>
      </w:pPr>
      <w:bookmarkStart w:id="15" w:name="_Toc192493308"/>
      <w:r>
        <w:rPr>
          <w:lang w:val="es-ES"/>
        </w:rPr>
        <w:lastRenderedPageBreak/>
        <w:t>4.5</w:t>
      </w:r>
      <w:r>
        <w:rPr>
          <w:lang w:val="es-ES"/>
        </w:rPr>
        <w:tab/>
      </w:r>
      <w:r w:rsidR="00CA7DC5" w:rsidRPr="00770011">
        <w:rPr>
          <w:lang w:val="es-ES"/>
        </w:rPr>
        <w:t>Comité de Coordinación de la Terminología de la UIT</w:t>
      </w:r>
      <w:bookmarkEnd w:id="15"/>
    </w:p>
    <w:p w14:paraId="1040BF61" w14:textId="21C0F7AE" w:rsidR="00CA7DC5" w:rsidRPr="002B01C2" w:rsidRDefault="00CA7DC5" w:rsidP="00CA7DC5">
      <w:pPr>
        <w:spacing w:after="120"/>
        <w:rPr>
          <w:rStyle w:val="Hyperlink"/>
          <w:bCs/>
          <w:lang w:val="es-ES"/>
        </w:rPr>
      </w:pPr>
      <w:r w:rsidRPr="002B01C2">
        <w:rPr>
          <w:lang w:val="es-ES"/>
        </w:rPr>
        <w:t>En la Resolución 154 de la Conferencia de Plenipotenciarios (Rev. Bucarest, 2022) sobre la utilización de los seis idiomas oficiales de la Unión en igualdad de condiciones, se señala la importancia de la labor del Comité de Coordinación de la Terminología (CCT) de la UIT, que acuerda y adopta términos y definiciones en el campo de las telecomunicaciones/TIC de los tres Sectores de la UIT. De conformidad con la disposición 12.3 de la Resolución 1, el Sr.</w:t>
      </w:r>
      <w:r w:rsidR="00ED5107">
        <w:rPr>
          <w:lang w:val="es-ES"/>
        </w:rPr>
        <w:t> </w:t>
      </w:r>
      <w:r w:rsidRPr="002B01C2">
        <w:rPr>
          <w:lang w:val="es-ES"/>
        </w:rPr>
        <w:t>Ali Rasheed Hamad Al-Hamad (Vicepresidente, Kuwait) fue nombrado representante de la CE 1 del UIT-D ante el CCT. Durante el periodo de estudios 2022-2025, el CCT se reunió en nueve ocasiones</w:t>
      </w:r>
      <w:r w:rsidRPr="002B01C2">
        <w:rPr>
          <w:rStyle w:val="FootnoteReference"/>
          <w:lang w:val="es-ES"/>
        </w:rPr>
        <w:footnoteReference w:id="25"/>
      </w:r>
      <w:r w:rsidRPr="002B01C2">
        <w:rPr>
          <w:lang w:val="es-ES"/>
        </w:rPr>
        <w:t xml:space="preserve">. En estas reuniones se examinaron las declaraciones de coordinación y las contribuciones con asuntos relativos a la terminología, y se acordó la actualización de la base de datos terminológica de la UIT, especialmente la denominada Parte 3, con términos, acrónimos y definiciones. Los términos y definiciones propuestos por las Comisiones de Estudio del UIT-R y el UIT-T incluían términos que podían utilizarse en el contexto de las Cuestiones de estudio del UIT-D, como "aplicación/servicio de IA", "cadena de bloques", "servicios financieros digitales" y "teléfono inteligente". Se invitó a todos los Grupos de Relator a debatir nuevos términos y a realizar un seguimiento en la materia mediante declaraciones de coordinación con el CCT UIT, según procediera. Para más información, véanse los informes de los Coordinadores en los Documentos </w:t>
      </w:r>
      <w:bookmarkStart w:id="16" w:name="_Toc192493309"/>
      <w:r w:rsidRPr="002B01C2">
        <w:rPr>
          <w:lang w:val="es-ES"/>
        </w:rPr>
        <w:fldChar w:fldCharType="begin"/>
      </w:r>
      <w:r w:rsidR="00ED5107">
        <w:rPr>
          <w:lang w:val="es-ES"/>
        </w:rPr>
        <w:instrText>HYPERLINK "https://www.itu.int/md/D22-SG01-C-0227/es"</w:instrText>
      </w:r>
      <w:r w:rsidRPr="002B01C2">
        <w:rPr>
          <w:lang w:val="es-ES"/>
        </w:rPr>
      </w:r>
      <w:r w:rsidRPr="002B01C2">
        <w:rPr>
          <w:lang w:val="es-ES"/>
        </w:rPr>
        <w:fldChar w:fldCharType="separate"/>
      </w:r>
      <w:r w:rsidRPr="002B01C2">
        <w:rPr>
          <w:rStyle w:val="Hyperlink"/>
          <w:lang w:val="es-ES"/>
        </w:rPr>
        <w:t>1/227</w:t>
      </w:r>
      <w:r w:rsidRPr="002B01C2">
        <w:rPr>
          <w:lang w:val="es-ES"/>
        </w:rPr>
        <w:fldChar w:fldCharType="end"/>
      </w:r>
      <w:r w:rsidRPr="002B01C2">
        <w:rPr>
          <w:rFonts w:eastAsia="Malgun Gothic"/>
          <w:lang w:val="es-ES" w:eastAsia="ko-KR"/>
        </w:rPr>
        <w:t xml:space="preserve"> (2023) y </w:t>
      </w:r>
      <w:hyperlink r:id="rId30" w:history="1">
        <w:r w:rsidRPr="002B01C2">
          <w:rPr>
            <w:rStyle w:val="Hyperlink"/>
            <w:rFonts w:eastAsia="Malgun Gothic"/>
            <w:lang w:val="es-ES" w:eastAsia="ko-KR"/>
          </w:rPr>
          <w:t>1/372</w:t>
        </w:r>
      </w:hyperlink>
      <w:r w:rsidRPr="002B01C2">
        <w:rPr>
          <w:rFonts w:eastAsia="Malgun Gothic"/>
          <w:lang w:val="es-ES" w:eastAsia="ko-KR"/>
        </w:rPr>
        <w:t xml:space="preserve"> (2024)</w:t>
      </w:r>
    </w:p>
    <w:p w14:paraId="1EFA936E" w14:textId="699945B8" w:rsidR="00CA7DC5" w:rsidRPr="00770011" w:rsidRDefault="00770011" w:rsidP="00770011">
      <w:pPr>
        <w:pStyle w:val="Heading2"/>
        <w:rPr>
          <w:lang w:val="es-ES"/>
        </w:rPr>
      </w:pPr>
      <w:r>
        <w:rPr>
          <w:lang w:val="es-ES"/>
        </w:rPr>
        <w:t>4.6</w:t>
      </w:r>
      <w:r>
        <w:rPr>
          <w:lang w:val="es-ES"/>
        </w:rPr>
        <w:tab/>
      </w:r>
      <w:r w:rsidR="00CA7DC5" w:rsidRPr="00770011">
        <w:rPr>
          <w:lang w:val="es-ES"/>
        </w:rPr>
        <w:t>Grupo de Expertos en Indicadores de TIC en el Hogar y Grupo de Expertos en Indicadores de Telecomunicaciones/TIC</w:t>
      </w:r>
      <w:r w:rsidR="00CA7DC5" w:rsidRPr="002B01C2">
        <w:rPr>
          <w:lang w:val="es-ES"/>
        </w:rPr>
        <w:t xml:space="preserve"> </w:t>
      </w:r>
      <w:bookmarkEnd w:id="16"/>
    </w:p>
    <w:p w14:paraId="0DF6965D" w14:textId="55569937" w:rsidR="00CA7DC5" w:rsidRPr="002B01C2" w:rsidRDefault="00CA7DC5" w:rsidP="00770011">
      <w:pPr>
        <w:rPr>
          <w:rFonts w:eastAsia="Malgun Gothic"/>
          <w:lang w:val="es-ES"/>
        </w:rPr>
      </w:pPr>
      <w:bookmarkStart w:id="17" w:name="_Toc192493310"/>
      <w:r w:rsidRPr="002B01C2">
        <w:rPr>
          <w:lang w:val="es-ES"/>
        </w:rPr>
        <w:t xml:space="preserve">Con miras a aplicar la </w:t>
      </w:r>
      <w:r w:rsidRPr="00866CDF">
        <w:rPr>
          <w:lang w:val="es-ES"/>
        </w:rPr>
        <w:t>Resolución 131</w:t>
      </w:r>
      <w:r w:rsidR="008C6086" w:rsidRPr="00866CDF">
        <w:rPr>
          <w:lang w:val="es-ES"/>
        </w:rPr>
        <w:t xml:space="preserve"> (Rev. Bucarest, 20</w:t>
      </w:r>
      <w:r w:rsidR="004C1D15">
        <w:rPr>
          <w:lang w:val="es-ES"/>
        </w:rPr>
        <w:t>18</w:t>
      </w:r>
      <w:r w:rsidR="008C6086" w:rsidRPr="002B01C2">
        <w:rPr>
          <w:lang w:val="es-ES"/>
        </w:rPr>
        <w:t>)</w:t>
      </w:r>
      <w:r w:rsidRPr="002B01C2">
        <w:rPr>
          <w:lang w:val="es-ES"/>
        </w:rPr>
        <w:t>, Medición de las tecnologías de la información y la comunicación para la construcción de una sociedad de la información integradora e inclusiva, de la Conferencia de Plenipotenciarios (PP) y la Resolución 8</w:t>
      </w:r>
      <w:r w:rsidR="008C6086">
        <w:rPr>
          <w:lang w:val="es-ES"/>
        </w:rPr>
        <w:t xml:space="preserve"> </w:t>
      </w:r>
      <w:r w:rsidR="008C6086" w:rsidRPr="002B01C2">
        <w:rPr>
          <w:lang w:val="es-ES"/>
        </w:rPr>
        <w:t>(Rev. Kigali, 2022)</w:t>
      </w:r>
      <w:r w:rsidRPr="002B01C2">
        <w:rPr>
          <w:lang w:val="es-ES"/>
        </w:rPr>
        <w:t>, Recopilación y difusión de información y estadísticas, de la CMDT, la CE 1 nombró coordinadores a los Vicepresidentes Sr.</w:t>
      </w:r>
      <w:r w:rsidR="00ED5107">
        <w:rPr>
          <w:lang w:val="es-ES"/>
        </w:rPr>
        <w:t> </w:t>
      </w:r>
      <w:r w:rsidRPr="002B01C2">
        <w:rPr>
          <w:lang w:val="es-ES"/>
        </w:rPr>
        <w:t>Sangwon Ko (República de Corea) y Sr.</w:t>
      </w:r>
      <w:r w:rsidR="00ED5107">
        <w:rPr>
          <w:lang w:val="es-ES"/>
        </w:rPr>
        <w:t> </w:t>
      </w:r>
      <w:r w:rsidRPr="002B01C2">
        <w:rPr>
          <w:lang w:val="es-ES"/>
        </w:rPr>
        <w:t>Mehmet Alper (Türkiye) para explorar las posibles sinergias con la labor en materia de estadísticas del UIT-D, a saber, el Grupo de Expertos en Indicadores de TIC en el Hogar (GEH) y del Grupo de Expertos en Indicadores de Telecomunicaciones/TIC (GEIT). Cada año, los Coordinadores presentaron la información actualizada</w:t>
      </w:r>
      <w:r w:rsidRPr="002B01C2">
        <w:rPr>
          <w:rStyle w:val="FootnoteReference"/>
          <w:rFonts w:eastAsia="Malgun Gothic"/>
          <w:bCs/>
          <w:lang w:val="es-ES" w:eastAsia="ko-KR"/>
        </w:rPr>
        <w:footnoteReference w:id="26"/>
      </w:r>
      <w:r w:rsidRPr="002B01C2">
        <w:rPr>
          <w:lang w:val="es-ES"/>
        </w:rPr>
        <w:t xml:space="preserve"> a las reuniones de la CE 1.</w:t>
      </w:r>
    </w:p>
    <w:p w14:paraId="47F3387D" w14:textId="5105E0CD" w:rsidR="00CA7DC5" w:rsidRPr="001F1329" w:rsidRDefault="00CA7DC5" w:rsidP="00770011">
      <w:pPr>
        <w:rPr>
          <w:lang w:val="es-ES"/>
        </w:rPr>
      </w:pPr>
      <w:r w:rsidRPr="002B01C2">
        <w:rPr>
          <w:lang w:val="es-ES"/>
        </w:rPr>
        <w:t>Los datos empíricos que se obtenían gracias a una información y a unos análisis estadísticos fiables revestían una importancia crucial para la elaboración de productos de calidad en el marco de la CE</w:t>
      </w:r>
      <w:r w:rsidR="00C4786F">
        <w:rPr>
          <w:lang w:val="es-ES"/>
        </w:rPr>
        <w:t> </w:t>
      </w:r>
      <w:r w:rsidRPr="002B01C2">
        <w:rPr>
          <w:lang w:val="es-ES"/>
        </w:rPr>
        <w:t>1. Durante la reunión anual de la CE 1, se facilita información actualizada</w:t>
      </w:r>
      <w:r w:rsidRPr="002B01C2">
        <w:rPr>
          <w:rStyle w:val="FootnoteReference"/>
          <w:rFonts w:eastAsia="Malgun Gothic"/>
          <w:bCs/>
          <w:lang w:val="es-ES" w:eastAsia="ko-KR"/>
        </w:rPr>
        <w:footnoteReference w:id="27"/>
      </w:r>
      <w:r w:rsidRPr="002B01C2">
        <w:rPr>
          <w:lang w:val="es-ES"/>
        </w:rPr>
        <w:t xml:space="preserve"> sobre las actividades y los productos estadísticos del UIT-D, incluida una serie de aclaraciones oportunas sobre el Índice de Desarrollo de las TIC (IDT). Los trabajos en curso del GEIT y el GEH siguen utilizando la conectividad universal y significativa como marco conceptual subyacente del IDT. Los trabajos previstos para el futuro en el GEIT y el GEH incluyen un subgrupo mixto GEIT-GEH sobre la revisión del IDT, los cables submarinos y la compartición de redes; los indicadores medioambientales/de sostenibilidad del sector de las TIC, el perfeccionamiento de los indicadores de calidad del servicio/velocidad, los indicadores de Internet de banda ancha por satélite, los indicadores de conectividad de los tramos intermedios (centros de datos, computación en la nube, </w:t>
      </w:r>
      <w:r w:rsidRPr="002B01C2">
        <w:rPr>
          <w:lang w:val="es-ES"/>
        </w:rPr>
        <w:lastRenderedPageBreak/>
        <w:t xml:space="preserve">servidores de Internet seguros, IXP), los indicadores de utilización de OTT y las tecnologías emergentes. </w:t>
      </w:r>
    </w:p>
    <w:p w14:paraId="58CAF0EB" w14:textId="5C075D52" w:rsidR="00CA7DC5" w:rsidRPr="00770011" w:rsidRDefault="00770011" w:rsidP="00770011">
      <w:pPr>
        <w:pStyle w:val="Heading2"/>
        <w:rPr>
          <w:lang w:val="es-ES"/>
        </w:rPr>
      </w:pPr>
      <w:r>
        <w:rPr>
          <w:lang w:val="es-ES"/>
        </w:rPr>
        <w:t>4.7</w:t>
      </w:r>
      <w:r>
        <w:rPr>
          <w:lang w:val="es-ES"/>
        </w:rPr>
        <w:tab/>
      </w:r>
      <w:r w:rsidR="00CA7DC5" w:rsidRPr="00770011">
        <w:rPr>
          <w:lang w:val="es-ES"/>
        </w:rPr>
        <w:t>Sinergias con las actividades de la UIT, incluidos los proyectos de la BDT</w:t>
      </w:r>
      <w:r w:rsidR="00CA7DC5" w:rsidRPr="002B01C2">
        <w:rPr>
          <w:lang w:val="es-ES"/>
        </w:rPr>
        <w:t xml:space="preserve"> </w:t>
      </w:r>
      <w:bookmarkEnd w:id="17"/>
    </w:p>
    <w:p w14:paraId="7C895B95" w14:textId="77777777" w:rsidR="00CA7DC5" w:rsidRPr="002B01C2" w:rsidRDefault="00CA7DC5" w:rsidP="00770011">
      <w:pPr>
        <w:rPr>
          <w:rFonts w:cstheme="minorHAnsi"/>
          <w:szCs w:val="24"/>
          <w:lang w:val="es-ES"/>
        </w:rPr>
      </w:pPr>
      <w:r w:rsidRPr="002B01C2">
        <w:rPr>
          <w:lang w:val="es-ES"/>
        </w:rPr>
        <w:t xml:space="preserve">La mejora de la coordinación y la orientación hacia una colaboración activa con los correspondientes organizadores de eventos regionales y mundiales de la BDT, los gestores de proyectos y los colegas encargados del desarrollo de capacidades para optimizar los recursos de los expertos que integraban los equipos de dirección de las Comisiones de Estudio conformaban un proceso continuo. </w:t>
      </w:r>
    </w:p>
    <w:p w14:paraId="3C8B58C4" w14:textId="31232953" w:rsidR="00CA7DC5" w:rsidRPr="002B01C2" w:rsidRDefault="00CA7DC5" w:rsidP="00770011">
      <w:pPr>
        <w:rPr>
          <w:rFonts w:cstheme="minorHAnsi"/>
          <w:szCs w:val="24"/>
          <w:lang w:val="es-ES"/>
        </w:rPr>
      </w:pPr>
      <w:r w:rsidRPr="002B01C2">
        <w:rPr>
          <w:lang w:val="es-ES"/>
        </w:rPr>
        <w:t>En las reuniones anuales de la CE 1, se facilitó información actualizada sobre los proyectos de la BDT en referencia a las Cuestiones de estudio del UIT-D, de tal manera que los equipos de dirección de las Cuestiones y los Grupos de Relator pudieran identificar proyectos de interés. El Coordinador de la CE 1, Sr.</w:t>
      </w:r>
      <w:r w:rsidR="00770011">
        <w:rPr>
          <w:lang w:val="es-ES"/>
        </w:rPr>
        <w:t> </w:t>
      </w:r>
      <w:r w:rsidRPr="002B01C2">
        <w:rPr>
          <w:lang w:val="es-ES"/>
        </w:rPr>
        <w:t xml:space="preserve">Sunil Singhal (Vicepresidente, India), hizo llamamientos a la colaboración y compartió información actualizada en cada reunión anual de la CE 1. Se pidió al equipo de dirección de cada Cuestión de estudio que examinara las contribuciones valiosas y pertinentes de: </w:t>
      </w:r>
    </w:p>
    <w:p w14:paraId="48D937EF" w14:textId="5E0A3A65" w:rsidR="00CA7DC5" w:rsidRPr="002B01C2" w:rsidRDefault="00770011" w:rsidP="00770011">
      <w:pPr>
        <w:pStyle w:val="enumlev1"/>
        <w:rPr>
          <w:rFonts w:cstheme="minorHAnsi"/>
          <w:szCs w:val="24"/>
          <w:lang w:val="es-ES"/>
        </w:rPr>
      </w:pPr>
      <w:r w:rsidRPr="00770011">
        <w:rPr>
          <w:lang w:val="es-ES"/>
        </w:rPr>
        <w:t>–</w:t>
      </w:r>
      <w:r>
        <w:rPr>
          <w:lang w:val="es-ES"/>
        </w:rPr>
        <w:tab/>
      </w:r>
      <w:r w:rsidR="00CA7DC5" w:rsidRPr="002B01C2">
        <w:rPr>
          <w:lang w:val="es-ES"/>
        </w:rPr>
        <w:t>el Coordinador de la BDT en la Sede (experto en la materia para la Cuestión de que se trate) para identificar los talleres futuros de la BDT, las actividades de apoyo técnico en los países, los conjuntos de herramientas y otras publicaciones a los que los miembros del equipo de dirección de la Cuestión, especialmente de la región donde actúa la BDT, puedan contribuir como especialistas (orador, formador, consultor, desarrollador de herramientas/publicaciones o revisor);</w:t>
      </w:r>
    </w:p>
    <w:p w14:paraId="5043B8C5" w14:textId="69291CED" w:rsidR="00CA7DC5" w:rsidRPr="002B01C2" w:rsidRDefault="00770011" w:rsidP="00770011">
      <w:pPr>
        <w:pStyle w:val="enumlev1"/>
        <w:rPr>
          <w:rFonts w:cstheme="minorHAnsi"/>
          <w:szCs w:val="24"/>
          <w:lang w:val="es-ES"/>
        </w:rPr>
      </w:pPr>
      <w:r w:rsidRPr="00770011">
        <w:rPr>
          <w:lang w:val="es-ES"/>
        </w:rPr>
        <w:t>–</w:t>
      </w:r>
      <w:r>
        <w:rPr>
          <w:lang w:val="es-ES"/>
        </w:rPr>
        <w:tab/>
      </w:r>
      <w:r w:rsidR="00CA7DC5" w:rsidRPr="002B01C2">
        <w:rPr>
          <w:lang w:val="es-ES"/>
        </w:rPr>
        <w:t>el equipo de apoyo a los proyectos de la BDT</w:t>
      </w:r>
      <w:r w:rsidR="00CA7DC5" w:rsidRPr="002B01C2">
        <w:rPr>
          <w:rStyle w:val="FootnoteReference"/>
          <w:rFonts w:cstheme="minorHAnsi"/>
          <w:szCs w:val="24"/>
          <w:lang w:val="es-ES"/>
        </w:rPr>
        <w:footnoteReference w:id="28"/>
      </w:r>
      <w:r w:rsidR="00CA7DC5" w:rsidRPr="002B01C2">
        <w:rPr>
          <w:lang w:val="es-ES"/>
        </w:rPr>
        <w:t xml:space="preserve"> para identificar los proyectos en curso o cerrados que podrían ser una contribución útil a los estudios de caso por parte del país u oficina regional de que se trate, a fin de ampliar el contenido de los productos </w:t>
      </w:r>
      <w:r w:rsidR="00CA7DC5">
        <w:rPr>
          <w:szCs w:val="24"/>
          <w:lang w:val="es-ES"/>
        </w:rPr>
        <w:t>intermedios</w:t>
      </w:r>
      <w:r w:rsidR="00CA7DC5" w:rsidRPr="002B01C2">
        <w:rPr>
          <w:lang w:val="es-ES"/>
        </w:rPr>
        <w:t xml:space="preserve"> y/o los informes de resultados.</w:t>
      </w:r>
    </w:p>
    <w:p w14:paraId="51143B73" w14:textId="694792ED" w:rsidR="00CA7DC5" w:rsidRPr="002B01C2" w:rsidRDefault="00770011" w:rsidP="00770011">
      <w:pPr>
        <w:pStyle w:val="enumlev1"/>
        <w:rPr>
          <w:rFonts w:cstheme="minorHAnsi"/>
          <w:szCs w:val="24"/>
          <w:lang w:val="es-ES"/>
        </w:rPr>
      </w:pPr>
      <w:r w:rsidRPr="00770011">
        <w:rPr>
          <w:lang w:val="es-ES"/>
        </w:rPr>
        <w:t>–</w:t>
      </w:r>
      <w:r>
        <w:rPr>
          <w:lang w:val="es-ES"/>
        </w:rPr>
        <w:tab/>
      </w:r>
      <w:r w:rsidR="00CA7DC5" w:rsidRPr="002B01C2">
        <w:rPr>
          <w:lang w:val="es-ES"/>
        </w:rPr>
        <w:t xml:space="preserve">los materiales de los talleres transversales celebrados en conjunción con las reuniones de los Grupos de Relator de la CE 1; </w:t>
      </w:r>
    </w:p>
    <w:p w14:paraId="10399B79" w14:textId="79DC7E56" w:rsidR="00CA7DC5" w:rsidRPr="002B01C2" w:rsidRDefault="00770011" w:rsidP="00770011">
      <w:pPr>
        <w:pStyle w:val="enumlev1"/>
        <w:rPr>
          <w:rFonts w:cstheme="minorHAnsi"/>
          <w:szCs w:val="24"/>
          <w:lang w:val="es-ES"/>
        </w:rPr>
      </w:pPr>
      <w:r w:rsidRPr="00770011">
        <w:rPr>
          <w:lang w:val="es-ES"/>
        </w:rPr>
        <w:t>–</w:t>
      </w:r>
      <w:r>
        <w:rPr>
          <w:lang w:val="es-ES"/>
        </w:rPr>
        <w:tab/>
      </w:r>
      <w:r w:rsidR="00CA7DC5" w:rsidRPr="002B01C2">
        <w:rPr>
          <w:lang w:val="es-ES"/>
        </w:rPr>
        <w:t xml:space="preserve">el material del Foro Regional de Desarrollo de cada región de la BDT, especialmente las contribuciones presentadas por los países o los Miembros del UIT-D que puedan ser pertinentes para la Cuestión de que se trate, a fin de ampliar el contenido de los productos </w:t>
      </w:r>
      <w:r w:rsidR="00CA7DC5">
        <w:rPr>
          <w:szCs w:val="24"/>
          <w:lang w:val="es-ES"/>
        </w:rPr>
        <w:t>intermedios</w:t>
      </w:r>
      <w:r w:rsidR="00CA7DC5" w:rsidRPr="002B01C2">
        <w:rPr>
          <w:lang w:val="es-ES"/>
        </w:rPr>
        <w:t xml:space="preserve"> y/o los informes de resultados.</w:t>
      </w:r>
    </w:p>
    <w:p w14:paraId="0D0E2BA1" w14:textId="77777777" w:rsidR="00CA7DC5" w:rsidRPr="002B01C2" w:rsidRDefault="00CA7DC5" w:rsidP="00770011">
      <w:pPr>
        <w:rPr>
          <w:rFonts w:cstheme="minorHAnsi"/>
          <w:szCs w:val="24"/>
          <w:lang w:val="es-ES"/>
        </w:rPr>
      </w:pPr>
      <w:r w:rsidRPr="002B01C2">
        <w:rPr>
          <w:lang w:val="es-ES"/>
        </w:rPr>
        <w:t>Los gestores de los proyectos PRIDA (Iniciativa de política y reglamentación para el África Digital)</w:t>
      </w:r>
      <w:r w:rsidRPr="002B01C2">
        <w:rPr>
          <w:rStyle w:val="FootnoteReference"/>
          <w:lang w:val="es-ES"/>
        </w:rPr>
        <w:footnoteReference w:id="29"/>
      </w:r>
      <w:r w:rsidRPr="002B01C2">
        <w:rPr>
          <w:lang w:val="es-ES"/>
        </w:rPr>
        <w:t xml:space="preserve"> y UMC (Promoción y medición de la conectividad digital universal significativa)</w:t>
      </w:r>
      <w:r w:rsidRPr="002B01C2">
        <w:rPr>
          <w:rStyle w:val="FootnoteReference"/>
          <w:rFonts w:cstheme="minorHAnsi"/>
          <w:szCs w:val="24"/>
          <w:lang w:val="es-ES"/>
        </w:rPr>
        <w:footnoteReference w:id="30"/>
      </w:r>
      <w:r w:rsidRPr="002B01C2">
        <w:rPr>
          <w:lang w:val="es-ES"/>
        </w:rPr>
        <w:t xml:space="preserve"> presentaron la información del proyecto a la reunión de la CE 1 para que los equipos de dirección de las Cuestiones de estudio pertinentes considerasen la posibilidad de reforzar la colaboración. Los </w:t>
      </w:r>
      <w:r w:rsidRPr="002B01C2">
        <w:rPr>
          <w:lang w:val="es-ES"/>
        </w:rPr>
        <w:lastRenderedPageBreak/>
        <w:t>equipos de dirección de las Cuestiones</w:t>
      </w:r>
      <w:r w:rsidRPr="002B01C2">
        <w:rPr>
          <w:rStyle w:val="FootnoteReference"/>
          <w:rFonts w:cstheme="minorHAnsi"/>
          <w:szCs w:val="24"/>
          <w:lang w:val="es-ES"/>
        </w:rPr>
        <w:footnoteReference w:id="31"/>
      </w:r>
      <w:r w:rsidRPr="002B01C2">
        <w:rPr>
          <w:lang w:val="es-ES"/>
        </w:rPr>
        <w:t xml:space="preserve"> compartieron sus intereses en proyectos específicos y su participación en acciones específicas de la BDT. </w:t>
      </w:r>
    </w:p>
    <w:p w14:paraId="73AC7B94" w14:textId="0917346E" w:rsidR="00CA7DC5" w:rsidRPr="002B01C2" w:rsidRDefault="00770011" w:rsidP="00770011">
      <w:pPr>
        <w:pStyle w:val="Heading2"/>
        <w:rPr>
          <w:rFonts w:cstheme="minorHAnsi"/>
          <w:b w:val="0"/>
          <w:bCs/>
          <w:szCs w:val="24"/>
          <w:lang w:val="es-ES"/>
        </w:rPr>
      </w:pPr>
      <w:r>
        <w:rPr>
          <w:lang w:val="es-ES"/>
        </w:rPr>
        <w:t>4.8</w:t>
      </w:r>
      <w:r>
        <w:rPr>
          <w:lang w:val="es-ES"/>
        </w:rPr>
        <w:tab/>
      </w:r>
      <w:r w:rsidR="00CA7DC5" w:rsidRPr="00770011">
        <w:rPr>
          <w:lang w:val="es-ES"/>
        </w:rPr>
        <w:t>Participación de los jóvenes y las mujeres</w:t>
      </w:r>
    </w:p>
    <w:p w14:paraId="3B0DD088" w14:textId="77777777" w:rsidR="00CA7DC5" w:rsidRPr="002B01C2" w:rsidRDefault="00CA7DC5" w:rsidP="00770011">
      <w:pPr>
        <w:rPr>
          <w:rFonts w:eastAsia="Malgun Gothic"/>
          <w:bCs/>
          <w:lang w:val="es-ES"/>
        </w:rPr>
      </w:pPr>
      <w:r w:rsidRPr="002B01C2">
        <w:rPr>
          <w:lang w:val="es-ES"/>
        </w:rPr>
        <w:t>De conformidad con las Resoluciones 55 y 76 de la CMDT (Rev. Kigali, 2022) y con el objetivo de organizar reuniones de Comisiones de Estudio inclusivas y con perspectiva de género, se invit</w:t>
      </w:r>
      <w:r>
        <w:rPr>
          <w:lang w:val="es-ES"/>
        </w:rPr>
        <w:t>ó</w:t>
      </w:r>
      <w:r w:rsidRPr="002B01C2">
        <w:rPr>
          <w:lang w:val="es-ES"/>
        </w:rPr>
        <w:t xml:space="preserve"> periódicamente a los Miembros a apoyar y fomentar la participación de las mujeres y los jóvenes en sus delegaciones. </w:t>
      </w:r>
    </w:p>
    <w:p w14:paraId="1C05BD50" w14:textId="0E5E8C4F" w:rsidR="00CA7DC5" w:rsidRPr="002B01C2" w:rsidRDefault="00CA7DC5" w:rsidP="00CA7DC5">
      <w:pPr>
        <w:spacing w:after="120"/>
        <w:rPr>
          <w:rFonts w:cstheme="minorHAnsi"/>
          <w:szCs w:val="24"/>
          <w:lang w:val="es-ES"/>
        </w:rPr>
      </w:pPr>
      <w:r w:rsidRPr="002B01C2">
        <w:rPr>
          <w:lang w:val="es-ES"/>
        </w:rPr>
        <w:t>Los Enviados juveniles de Generation Connect participaron en las delegaciones de sus respectivos países en la reunión de la CE 1 de 2022 para seguir los debates y las cuestiones en curso. También se organizó un evento paralelo (diálogo intergeneracional) durante la semana de la reunión, donde los Enviados juveniles tuvieron la oportunidad de dar a conocer su impresión general, junto con algunas ideas para su consideración por los Grupos de Relator. El evento fue moderado por los Coordinadores de la CE 1 encargados de la participación de las mujeres y los jóvenes, Sr.</w:t>
      </w:r>
      <w:r w:rsidR="00ED5107">
        <w:rPr>
          <w:lang w:val="es-ES"/>
        </w:rPr>
        <w:t> </w:t>
      </w:r>
      <w:r w:rsidRPr="002B01C2">
        <w:rPr>
          <w:lang w:val="es-ES"/>
        </w:rPr>
        <w:t>Anthony Giannoumis (Vicepresidente, Noruega) y Sra.</w:t>
      </w:r>
      <w:r w:rsidR="001F1329">
        <w:rPr>
          <w:lang w:val="es-ES"/>
        </w:rPr>
        <w:t> </w:t>
      </w:r>
      <w:r w:rsidRPr="002B01C2">
        <w:rPr>
          <w:lang w:val="es-ES"/>
        </w:rPr>
        <w:t>Umida Musaeva (Vicepresidenta, Uzbekistán). En la reunión de 2024 de la CE 1, se presentaron tres proyectos de becarios del Programa de Jóvenes Líderes de Generation Connect en las Cuestiones de estudio 4/1, 5/1 y 7/1 pertinentes. Se examinaron estas contribuciones para incluirlas en el correspondiente informe final de las Cuestiones de estudio. El Coordinador de la CE 1 de Uzbekistán compartió propuestas</w:t>
      </w:r>
      <w:r w:rsidRPr="002B01C2">
        <w:rPr>
          <w:rStyle w:val="FootnoteReference"/>
          <w:lang w:val="es-ES"/>
        </w:rPr>
        <w:footnoteReference w:id="32"/>
      </w:r>
      <w:r w:rsidRPr="002B01C2">
        <w:rPr>
          <w:lang w:val="es-ES"/>
        </w:rPr>
        <w:t xml:space="preserve"> y experiencias sobre la participación de los jóvenes en la reunión de 2024 de la CE 1. Estas propuestas se someterán a la consideración del GADT en 2025. Se pidió a los Grupos de Relator que consideraran la posibilidad de incluir una sección sobre las acciones de integración de la juventud y la mujer en relación con la Cuestión de estudio en sus informes finales de resultados.</w:t>
      </w:r>
    </w:p>
    <w:p w14:paraId="233C599E" w14:textId="77777777" w:rsidR="00CA7DC5" w:rsidRPr="002B01C2" w:rsidRDefault="00CA7DC5" w:rsidP="00CA7DC5">
      <w:pPr>
        <w:spacing w:after="120"/>
        <w:rPr>
          <w:rFonts w:cstheme="minorHAnsi"/>
          <w:szCs w:val="24"/>
          <w:lang w:val="es-ES"/>
        </w:rPr>
      </w:pPr>
      <w:r w:rsidRPr="002B01C2">
        <w:rPr>
          <w:lang w:val="es-ES"/>
        </w:rPr>
        <w:t>En todas las reuniones anuales de la CE 1 se facilitó información actualizada sobre las actividades de la BDT para la inclusión de los jóvenes y las mujeres en el mundo digital. Coincidiendo con las reuniones de Grupos de Relator de 2023, el UIT-D NOW, EQUALS y Generation Connect organizaron un taller transversal sobre "</w:t>
      </w:r>
      <w:hyperlink r:id="rId31" w:history="1">
        <w:r w:rsidRPr="002B01C2">
          <w:rPr>
            <w:rStyle w:val="Hyperlink"/>
            <w:lang w:val="es-ES"/>
          </w:rPr>
          <w:t>Conectividad significativa: inclusión de mujeres expertas y jóvenes expertos</w:t>
        </w:r>
      </w:hyperlink>
      <w:r w:rsidRPr="002B01C2">
        <w:rPr>
          <w:lang w:val="es-ES"/>
        </w:rPr>
        <w:t xml:space="preserve">" paralelo a las reuniones de los Grupos de Relator de 2024, así como un taller transversal sobre "Liderazgo femenino en la tecnología" con motivo de la celebración del Día de las Niñas en las TIC, en el que intervinieron la Secretaria General de la UIT y el Director de la BDT. En la mayoría de las semanas de reuniones de la CE 1, se organizaron almuerzos y reuniones de NOW donde los Coordinadores de la BDT sobre género, el Presidente de la CE 1 y los Coordinadores sobre mujeres y género facilitaron conversaciones y el intercambio de experiencias en un entorno informal. </w:t>
      </w:r>
    </w:p>
    <w:p w14:paraId="5D46B4AD" w14:textId="41568C59" w:rsidR="00CA7DC5" w:rsidRPr="00770011" w:rsidRDefault="00CA7DC5" w:rsidP="00770011">
      <w:pPr>
        <w:pStyle w:val="Heading2"/>
        <w:rPr>
          <w:lang w:val="es-ES"/>
        </w:rPr>
      </w:pPr>
      <w:r w:rsidRPr="00770011">
        <w:rPr>
          <w:lang w:val="es-ES"/>
        </w:rPr>
        <w:t>4.9</w:t>
      </w:r>
      <w:r w:rsidR="00770011">
        <w:rPr>
          <w:lang w:val="es-ES"/>
        </w:rPr>
        <w:tab/>
      </w:r>
      <w:r w:rsidRPr="00770011">
        <w:rPr>
          <w:lang w:val="es-ES"/>
        </w:rPr>
        <w:t xml:space="preserve">CMSI </w:t>
      </w:r>
    </w:p>
    <w:p w14:paraId="7C8E261D" w14:textId="77777777" w:rsidR="00CA7DC5" w:rsidRPr="002B01C2" w:rsidRDefault="00CA7DC5" w:rsidP="00770011">
      <w:pPr>
        <w:rPr>
          <w:rFonts w:cstheme="minorHAnsi"/>
          <w:bCs/>
          <w:szCs w:val="24"/>
          <w:lang w:val="es-ES"/>
        </w:rPr>
      </w:pPr>
      <w:r w:rsidRPr="002B01C2">
        <w:rPr>
          <w:lang w:val="es-ES"/>
        </w:rPr>
        <w:t>En las reuniones de la CE 1 se recibía periódicamente información actualizada</w:t>
      </w:r>
      <w:r w:rsidRPr="002B01C2">
        <w:rPr>
          <w:rStyle w:val="FootnoteReference"/>
          <w:rFonts w:cstheme="minorHAnsi"/>
          <w:bCs/>
          <w:szCs w:val="24"/>
          <w:lang w:val="es-ES"/>
        </w:rPr>
        <w:footnoteReference w:id="33"/>
      </w:r>
      <w:r w:rsidRPr="002B01C2">
        <w:rPr>
          <w:lang w:val="es-ES"/>
        </w:rPr>
        <w:t xml:space="preserve"> sobre las diversas actividades emprendidas por la Secretaría General en relación con la Cumbre, incluidos los resultados del Foro de la CMSI, los preparativos del siguiente Foro de la CMSI, el Inventario de la CMSI y los Premios de la CMSI. Dado que la mayoría de las Cuestiones de estudio guarda relación con las Líneas de Acción de la CMSI, la CE 1 trabaja con los equipos de la CMSI por conducto de los </w:t>
      </w:r>
      <w:r w:rsidRPr="002B01C2">
        <w:rPr>
          <w:lang w:val="es-ES"/>
        </w:rPr>
        <w:lastRenderedPageBreak/>
        <w:t>coordinadores de la BDT en la Sede. Se invitó a los ganadores de los premios de la CMSI que fueran Miembros del UIT-D a presentar contribuciones a las Cuestiones pertinentes de la CE 1.</w:t>
      </w:r>
    </w:p>
    <w:p w14:paraId="74591B7F" w14:textId="1544D651" w:rsidR="00CA7DC5" w:rsidRPr="002B01C2" w:rsidRDefault="00770011" w:rsidP="00770011">
      <w:pPr>
        <w:pStyle w:val="Heading1"/>
        <w:rPr>
          <w:rFonts w:cstheme="minorHAnsi"/>
          <w:sz w:val="24"/>
          <w:szCs w:val="24"/>
          <w:lang w:val="es-ES"/>
        </w:rPr>
      </w:pPr>
      <w:r>
        <w:rPr>
          <w:bCs/>
          <w:sz w:val="24"/>
          <w:szCs w:val="24"/>
          <w:lang w:val="es-ES"/>
        </w:rPr>
        <w:t>5</w:t>
      </w:r>
      <w:r>
        <w:rPr>
          <w:bCs/>
          <w:sz w:val="24"/>
          <w:szCs w:val="24"/>
          <w:lang w:val="es-ES"/>
        </w:rPr>
        <w:tab/>
      </w:r>
      <w:r w:rsidR="00CA7DC5" w:rsidRPr="002B01C2">
        <w:rPr>
          <w:bCs/>
          <w:sz w:val="24"/>
          <w:szCs w:val="24"/>
          <w:lang w:val="es-ES"/>
        </w:rPr>
        <w:t>Herramientas de colaboración</w:t>
      </w:r>
    </w:p>
    <w:p w14:paraId="1980C5CF" w14:textId="77777777" w:rsidR="00CA7DC5" w:rsidRPr="002B01C2" w:rsidRDefault="00CA7DC5" w:rsidP="00CA7DC5">
      <w:pPr>
        <w:spacing w:after="120"/>
        <w:rPr>
          <w:rFonts w:cstheme="minorHAnsi"/>
          <w:szCs w:val="24"/>
          <w:lang w:val="es-ES"/>
        </w:rPr>
      </w:pPr>
      <w:r w:rsidRPr="002B01C2">
        <w:rPr>
          <w:lang w:val="es-ES"/>
        </w:rPr>
        <w:t xml:space="preserve">Las </w:t>
      </w:r>
      <w:hyperlink r:id="rId32" w:history="1">
        <w:r w:rsidRPr="002B01C2">
          <w:rPr>
            <w:rStyle w:val="Hyperlink"/>
            <w:lang w:val="es-ES"/>
          </w:rPr>
          <w:t>herramientas de colaboración</w:t>
        </w:r>
      </w:hyperlink>
      <w:r w:rsidRPr="002B01C2">
        <w:rPr>
          <w:lang w:val="es-ES"/>
        </w:rPr>
        <w:t xml:space="preserve"> para facilitar la participación electrónica en los trabajos de las Comisiones de Estudio del UIT-D están evolucionando. Además de los servicios de participación a distancia y difusión por la web disponibles en los idiomas de trabajo de las distintas reuniones, se proporcionan listas de correo a los participantes y los miembros de los equipos de dirección. También se han creado equipos MS Teams para que los equipos de dirección de cada Cuestión los utilicen según les convenga. Los miembros de los equipos de dirección de las Cuestiones valoran muy positivamente el sistema de subtitulado automático en varios idiomas, ya que mejora la accesibilidad y facilita los intercambios durante las reuniones virtuales. Se ofrece y agradece el subtitulado en todas las reuniones de la CE 1 y la interpretación en lengua de señas en las reuniones de la Cuestión 7/1. Se ha actualizado el repositorio y tablero de contribuciones</w:t>
      </w:r>
      <w:r w:rsidRPr="002B01C2">
        <w:rPr>
          <w:rStyle w:val="FootnoteReference"/>
          <w:rFonts w:cstheme="minorBidi"/>
          <w:lang w:val="es-ES"/>
        </w:rPr>
        <w:footnoteReference w:id="34"/>
      </w:r>
      <w:r w:rsidRPr="002B01C2">
        <w:rPr>
          <w:lang w:val="es-ES"/>
        </w:rPr>
        <w:t>, que facilita la búsqueda de contribuciones anteriores y resúmenes conexos. El sistema de traducción automática de documentos "ITUTranslate"</w:t>
      </w:r>
      <w:r w:rsidRPr="002B01C2">
        <w:rPr>
          <w:rStyle w:val="FootnoteReference"/>
          <w:rFonts w:cstheme="minorBidi"/>
          <w:lang w:val="es-ES"/>
        </w:rPr>
        <w:footnoteReference w:id="35"/>
      </w:r>
      <w:r w:rsidRPr="002B01C2">
        <w:rPr>
          <w:lang w:val="es-ES"/>
        </w:rPr>
        <w:t xml:space="preserve"> ha sido incluido en el repositorio de gestión de documentos, al que solo pueden acceder usuarios TIES. Dicho sistema permite traducir contribuciones, informes y otros documentos de reuniones entre idiomas oficiales de las Naciones Unidas. Todas las páginas web de las Comisiones de Estudio del UIT-D, al igual que las de la BDT, están disponibles en todos los idiomas oficiales de las Naciones Unidas gracias al complemento ITUTranslate.</w:t>
      </w:r>
    </w:p>
    <w:p w14:paraId="7C31549C" w14:textId="77777777" w:rsidR="00CA7DC5" w:rsidRPr="002B01C2" w:rsidRDefault="00CA7DC5" w:rsidP="00CA7DC5">
      <w:pPr>
        <w:spacing w:after="120"/>
        <w:rPr>
          <w:rFonts w:cstheme="minorHAnsi"/>
          <w:szCs w:val="24"/>
          <w:lang w:val="es-ES"/>
        </w:rPr>
      </w:pPr>
      <w:r w:rsidRPr="002B01C2">
        <w:rPr>
          <w:lang w:val="es-ES"/>
        </w:rPr>
        <w:t>Se alentó a los participantes en las Comisiones de Estudio a examinar las herramientas disponibles y enviar comentarios a la secretaría para contribuir a su mejora.</w:t>
      </w:r>
    </w:p>
    <w:p w14:paraId="0B87F0A4" w14:textId="746B6C6C" w:rsidR="00CA7DC5" w:rsidRPr="00770011" w:rsidRDefault="00770011" w:rsidP="00770011">
      <w:pPr>
        <w:pStyle w:val="Heading1"/>
        <w:rPr>
          <w:bCs/>
          <w:sz w:val="24"/>
          <w:szCs w:val="24"/>
          <w:lang w:val="es-ES"/>
        </w:rPr>
      </w:pPr>
      <w:bookmarkStart w:id="18" w:name="_Toc192493311"/>
      <w:r>
        <w:rPr>
          <w:bCs/>
          <w:sz w:val="24"/>
          <w:szCs w:val="24"/>
          <w:lang w:val="es-ES"/>
        </w:rPr>
        <w:t>6</w:t>
      </w:r>
      <w:r>
        <w:rPr>
          <w:bCs/>
          <w:sz w:val="24"/>
          <w:szCs w:val="24"/>
          <w:lang w:val="es-ES"/>
        </w:rPr>
        <w:tab/>
      </w:r>
      <w:r w:rsidR="00CA7DC5" w:rsidRPr="002B01C2">
        <w:rPr>
          <w:bCs/>
          <w:sz w:val="24"/>
          <w:szCs w:val="24"/>
          <w:lang w:val="es-ES"/>
        </w:rPr>
        <w:t>Resultado de la encuesta sobre la labor de las Comisiones de Estudio del UIT-D</w:t>
      </w:r>
      <w:r w:rsidR="009B0692">
        <w:rPr>
          <w:bCs/>
          <w:sz w:val="24"/>
          <w:szCs w:val="24"/>
          <w:lang w:val="es-ES"/>
        </w:rPr>
        <w:br/>
      </w:r>
      <w:r w:rsidR="00CA7DC5" w:rsidRPr="002B01C2">
        <w:rPr>
          <w:bCs/>
          <w:sz w:val="24"/>
          <w:szCs w:val="24"/>
          <w:lang w:val="es-ES"/>
        </w:rPr>
        <w:t>(8º periodo de estudios, 2022-2025)</w:t>
      </w:r>
      <w:bookmarkEnd w:id="18"/>
    </w:p>
    <w:p w14:paraId="792782BD" w14:textId="13330B8B" w:rsidR="00CA7DC5" w:rsidRPr="002B01C2" w:rsidRDefault="00CA7DC5" w:rsidP="00770011">
      <w:pPr>
        <w:rPr>
          <w:rFonts w:cstheme="minorHAnsi"/>
          <w:szCs w:val="24"/>
          <w:lang w:val="es-ES"/>
        </w:rPr>
      </w:pPr>
      <w:r w:rsidRPr="002B01C2">
        <w:rPr>
          <w:lang w:val="es-ES"/>
        </w:rPr>
        <w:t xml:space="preserve">De conformidad con la Sección 12.4.3 de la Resolución 1 (Rev. Kigali, 2022), las Comisiones de Estudio del UIT-D publicaron una encuesta conjunta para determinar en qué medida los Miembros del UIT-D, en particular los países en </w:t>
      </w:r>
      <w:r w:rsidR="009B0692" w:rsidRPr="002B01C2">
        <w:rPr>
          <w:lang w:val="es-ES"/>
        </w:rPr>
        <w:t>desarrollo</w:t>
      </w:r>
      <w:r w:rsidRPr="002B01C2">
        <w:rPr>
          <w:lang w:val="es-ES"/>
        </w:rPr>
        <w:t xml:space="preserve"> se benefician de los resultados de los estudios. </w:t>
      </w:r>
    </w:p>
    <w:p w14:paraId="7BCF9194" w14:textId="5FB1AF89" w:rsidR="00CA7DC5" w:rsidRPr="002B01C2" w:rsidRDefault="00CA7DC5" w:rsidP="00CA7DC5">
      <w:pPr>
        <w:spacing w:after="120" w:line="259" w:lineRule="auto"/>
        <w:rPr>
          <w:rFonts w:cstheme="minorBidi"/>
          <w:lang w:val="es-ES"/>
        </w:rPr>
      </w:pPr>
      <w:r w:rsidRPr="002B01C2">
        <w:rPr>
          <w:lang w:val="es-ES"/>
        </w:rPr>
        <w:t xml:space="preserve">El proyecto de cuestionario se presentó en las reuniones de las Comisiones de Estudio 1 y 2 del UIT-D de noviembre de 2024, con el fin de recabar sus observaciones. La versión final de este cuestionario se publicó el 8 de enero de 2025 como encuesta en línea dirigida a los Miembros del UIT-D (véase la </w:t>
      </w:r>
      <w:hyperlink r:id="rId33" w:history="1">
        <w:r w:rsidRPr="002B01C2">
          <w:rPr>
            <w:rStyle w:val="Hyperlink"/>
            <w:lang w:val="es-ES"/>
          </w:rPr>
          <w:t>Carta circular 07 del UIT-D</w:t>
        </w:r>
      </w:hyperlink>
      <w:r w:rsidRPr="002B01C2">
        <w:rPr>
          <w:lang w:val="es-ES"/>
        </w:rPr>
        <w:t>) con vigencia hasta el 15 de enero de 202</w:t>
      </w:r>
      <w:r w:rsidR="00C4786F">
        <w:rPr>
          <w:lang w:val="es-ES"/>
        </w:rPr>
        <w:t>5</w:t>
      </w:r>
      <w:r w:rsidRPr="002B01C2">
        <w:rPr>
          <w:lang w:val="es-ES"/>
        </w:rPr>
        <w:t>. Este plazo se prorrogó posteriormente al 7 febrero de 2025. Los resultados de la encuesta conjunta se analizaron y se present</w:t>
      </w:r>
      <w:r>
        <w:rPr>
          <w:lang w:val="es-ES"/>
        </w:rPr>
        <w:t>ar</w:t>
      </w:r>
      <w:r w:rsidRPr="002B01C2">
        <w:rPr>
          <w:lang w:val="es-ES"/>
        </w:rPr>
        <w:t>án a las Comisiones de Estudio en sus reuniones</w:t>
      </w:r>
      <w:r w:rsidRPr="00206A17">
        <w:rPr>
          <w:lang w:val="es-ES"/>
        </w:rPr>
        <w:t xml:space="preserve"> </w:t>
      </w:r>
      <w:r w:rsidRPr="002B01C2">
        <w:rPr>
          <w:lang w:val="es-ES"/>
        </w:rPr>
        <w:t>cuarta y quinta</w:t>
      </w:r>
      <w:r>
        <w:rPr>
          <w:lang w:val="es-ES"/>
        </w:rPr>
        <w:t>.</w:t>
      </w:r>
    </w:p>
    <w:p w14:paraId="6510E3F5" w14:textId="77777777" w:rsidR="00CA7DC5" w:rsidRPr="002B01C2" w:rsidRDefault="00CA7DC5" w:rsidP="00CA7DC5">
      <w:pPr>
        <w:overflowPunct/>
        <w:autoSpaceDE/>
        <w:autoSpaceDN/>
        <w:adjustRightInd/>
        <w:spacing w:after="120"/>
        <w:textAlignment w:val="auto"/>
        <w:rPr>
          <w:rFonts w:cstheme="minorHAnsi"/>
          <w:szCs w:val="24"/>
          <w:lang w:val="es-ES"/>
        </w:rPr>
      </w:pPr>
      <w:r w:rsidRPr="002B01C2">
        <w:rPr>
          <w:lang w:val="es-ES"/>
        </w:rPr>
        <w:t xml:space="preserve">Las conclusiones de las encuestas pueden resultar útiles para los miembros como parte de los preparativos para la CMDT-25, en particular las secciones pertinentes a los debates sobre el futuro de las Cuestiones y los métodos de trabajo de las Comisiones de Estudio. </w:t>
      </w:r>
    </w:p>
    <w:p w14:paraId="54061E52" w14:textId="4FF7134C" w:rsidR="00CA7DC5" w:rsidRPr="002B01C2" w:rsidRDefault="00770011" w:rsidP="00770011">
      <w:pPr>
        <w:pStyle w:val="Heading1"/>
        <w:rPr>
          <w:sz w:val="24"/>
          <w:szCs w:val="24"/>
          <w:lang w:val="es-ES"/>
        </w:rPr>
      </w:pPr>
      <w:bookmarkStart w:id="19" w:name="_Toc192493312"/>
      <w:r>
        <w:rPr>
          <w:bCs/>
          <w:sz w:val="24"/>
          <w:szCs w:val="24"/>
          <w:lang w:val="es-ES"/>
        </w:rPr>
        <w:lastRenderedPageBreak/>
        <w:t>7</w:t>
      </w:r>
      <w:r>
        <w:rPr>
          <w:bCs/>
          <w:sz w:val="24"/>
          <w:szCs w:val="24"/>
          <w:lang w:val="es-ES"/>
        </w:rPr>
        <w:tab/>
      </w:r>
      <w:r w:rsidR="00CA7DC5" w:rsidRPr="00770011">
        <w:rPr>
          <w:bCs/>
          <w:sz w:val="24"/>
          <w:szCs w:val="24"/>
          <w:lang w:val="es-ES"/>
        </w:rPr>
        <w:t>La visión "3I" de la Comisión de Estudio 1</w:t>
      </w:r>
      <w:bookmarkEnd w:id="19"/>
    </w:p>
    <w:p w14:paraId="09C61459" w14:textId="77777777" w:rsidR="00CA7DC5" w:rsidRPr="002B01C2" w:rsidRDefault="00CA7DC5" w:rsidP="00770011">
      <w:pPr>
        <w:rPr>
          <w:rFonts w:cstheme="minorBidi"/>
          <w:color w:val="1E1E1E"/>
          <w:lang w:val="es-ES"/>
        </w:rPr>
      </w:pPr>
      <w:r w:rsidRPr="002B01C2">
        <w:rPr>
          <w:lang w:val="es-ES"/>
        </w:rPr>
        <w:t>A fin de que la CE 1 pueda alcanzar los resultados previstos para el periodo de estudios 2022-2025 dentro del alcance definido en la Resolución 2 (Rev. Kigali, 2022), Establecimiento de Comisiones de Estudio, cabía dar continuidad a la visión de la Presidenta de la CE 1, centrada en el aumento de la interacción, innovación y aplicación práctica (3I) y presentada durante la primera reunión de la CE 1 de este 8º periodo de estudios 2022-2025, mediante:</w:t>
      </w:r>
    </w:p>
    <w:p w14:paraId="0F0744AB" w14:textId="62E6A7D4" w:rsidR="00CA7DC5" w:rsidRPr="002B01C2" w:rsidRDefault="00770011" w:rsidP="00770011">
      <w:pPr>
        <w:pStyle w:val="enumlev1"/>
        <w:rPr>
          <w:rFonts w:cstheme="minorHAnsi"/>
          <w:color w:val="1E1E1E"/>
          <w:szCs w:val="24"/>
          <w:lang w:val="es-ES"/>
        </w:rPr>
      </w:pPr>
      <w:r w:rsidRPr="00770011">
        <w:rPr>
          <w:lang w:val="es-ES"/>
        </w:rPr>
        <w:t>–</w:t>
      </w:r>
      <w:r>
        <w:rPr>
          <w:lang w:val="es-ES"/>
        </w:rPr>
        <w:tab/>
      </w:r>
      <w:r w:rsidR="00CA7DC5" w:rsidRPr="002B01C2">
        <w:rPr>
          <w:lang w:val="es-ES"/>
        </w:rPr>
        <w:t>la aplicación de un plan de trabajo de la CE 1 inteligente, que redundase en una mayor eficiencia en ese periodo de estudios más breve;</w:t>
      </w:r>
    </w:p>
    <w:p w14:paraId="24E21FA7" w14:textId="45C15D1C" w:rsidR="00CA7DC5" w:rsidRPr="002B01C2" w:rsidRDefault="00770011" w:rsidP="00770011">
      <w:pPr>
        <w:pStyle w:val="enumlev1"/>
        <w:rPr>
          <w:rFonts w:cstheme="minorBidi"/>
          <w:color w:val="1E1E1E"/>
          <w:lang w:val="es-ES"/>
        </w:rPr>
      </w:pPr>
      <w:r w:rsidRPr="00770011">
        <w:rPr>
          <w:lang w:val="es-ES"/>
        </w:rPr>
        <w:t>–</w:t>
      </w:r>
      <w:r>
        <w:rPr>
          <w:lang w:val="es-ES"/>
        </w:rPr>
        <w:tab/>
      </w:r>
      <w:r w:rsidR="00CA7DC5" w:rsidRPr="002B01C2">
        <w:rPr>
          <w:lang w:val="es-ES"/>
        </w:rPr>
        <w:t>la elaboración de contenidos de calidad y con base empírica, que contribuyeran a la labor de la CE 1, con la participación efectiva de expertos del equipo de dirección, colaboradores activos y participantes en las reuniones, a fin de analizar y tramitar estas aportaciones y obtener así resultados oportunos y de calidad;</w:t>
      </w:r>
    </w:p>
    <w:p w14:paraId="11E500BE" w14:textId="261DE6FF" w:rsidR="00CA7DC5" w:rsidRPr="002B01C2" w:rsidRDefault="00770011" w:rsidP="00770011">
      <w:pPr>
        <w:pStyle w:val="enumlev1"/>
        <w:rPr>
          <w:rFonts w:cstheme="minorBidi"/>
          <w:color w:val="1E1E1E"/>
          <w:lang w:val="es-ES"/>
        </w:rPr>
      </w:pPr>
      <w:r w:rsidRPr="00770011">
        <w:rPr>
          <w:lang w:val="es-ES"/>
        </w:rPr>
        <w:t>–</w:t>
      </w:r>
      <w:r>
        <w:rPr>
          <w:lang w:val="es-ES"/>
        </w:rPr>
        <w:tab/>
      </w:r>
      <w:r w:rsidR="00CA7DC5" w:rsidRPr="002B01C2">
        <w:rPr>
          <w:lang w:val="es-ES"/>
        </w:rPr>
        <w:t>la optimización de los recursos mediante sinergias continuadas y específicas, que favorecieran la colaboración entre las Cuestiones de estudio y las Comisiones de Estudio del UIT-D y de otros sectores con proyectos de la BDT, iniciativas regionales y actividades de la UIT y de sus socios;</w:t>
      </w:r>
    </w:p>
    <w:p w14:paraId="195A3FE9" w14:textId="643386B9" w:rsidR="00CA7DC5" w:rsidRPr="002B01C2" w:rsidRDefault="00770011" w:rsidP="00770011">
      <w:pPr>
        <w:pStyle w:val="enumlev1"/>
        <w:rPr>
          <w:rFonts w:cstheme="minorHAnsi"/>
          <w:color w:val="1E1E1E"/>
          <w:szCs w:val="24"/>
          <w:lang w:val="es-ES"/>
        </w:rPr>
      </w:pPr>
      <w:r w:rsidRPr="00770011">
        <w:rPr>
          <w:lang w:val="es-ES"/>
        </w:rPr>
        <w:t>–</w:t>
      </w:r>
      <w:r>
        <w:rPr>
          <w:lang w:val="es-ES"/>
        </w:rPr>
        <w:tab/>
      </w:r>
      <w:r w:rsidR="00CA7DC5" w:rsidRPr="002B01C2">
        <w:rPr>
          <w:lang w:val="es-ES"/>
        </w:rPr>
        <w:t>la implicación de los expertos de las Comisiones de Estudio procedentes de los equipos de dirección de la CE 1 en los trabajos de la BDT y la UIT para prestar servicio a los Miembros;</w:t>
      </w:r>
    </w:p>
    <w:p w14:paraId="36527AAD" w14:textId="27C448FE" w:rsidR="00CA7DC5" w:rsidRPr="002B01C2" w:rsidRDefault="00770011" w:rsidP="00770011">
      <w:pPr>
        <w:pStyle w:val="enumlev1"/>
        <w:rPr>
          <w:rFonts w:cstheme="minorHAnsi"/>
          <w:color w:val="1E1E1E"/>
          <w:szCs w:val="24"/>
          <w:lang w:val="es-ES"/>
        </w:rPr>
      </w:pPr>
      <w:r w:rsidRPr="00770011">
        <w:rPr>
          <w:lang w:val="es-ES"/>
        </w:rPr>
        <w:t>–</w:t>
      </w:r>
      <w:r>
        <w:rPr>
          <w:lang w:val="es-ES"/>
        </w:rPr>
        <w:tab/>
      </w:r>
      <w:r w:rsidR="00CA7DC5" w:rsidRPr="002B01C2">
        <w:rPr>
          <w:lang w:val="es-ES"/>
        </w:rPr>
        <w:t>y la inclusión de expertos procedentes de los miembros, en particular, personas con discapacidad, mujeres y jóvenes, en los trabajos de la CE 1.</w:t>
      </w:r>
    </w:p>
    <w:p w14:paraId="15391F0F" w14:textId="29712105" w:rsidR="00CA7DC5" w:rsidRPr="002B01C2" w:rsidRDefault="00770011" w:rsidP="00770011">
      <w:pPr>
        <w:pStyle w:val="Heading1"/>
        <w:rPr>
          <w:sz w:val="24"/>
          <w:szCs w:val="24"/>
          <w:lang w:val="es-ES"/>
        </w:rPr>
      </w:pPr>
      <w:bookmarkStart w:id="20" w:name="_Toc192493313"/>
      <w:r>
        <w:rPr>
          <w:bCs/>
          <w:sz w:val="24"/>
          <w:szCs w:val="24"/>
          <w:lang w:val="es-ES"/>
        </w:rPr>
        <w:t>8</w:t>
      </w:r>
      <w:r>
        <w:rPr>
          <w:bCs/>
          <w:sz w:val="24"/>
          <w:szCs w:val="24"/>
          <w:lang w:val="es-ES"/>
        </w:rPr>
        <w:tab/>
      </w:r>
      <w:r w:rsidR="00CA7DC5" w:rsidRPr="00770011">
        <w:rPr>
          <w:bCs/>
          <w:sz w:val="24"/>
          <w:szCs w:val="24"/>
          <w:lang w:val="es-ES"/>
        </w:rPr>
        <w:t>Conclusión</w:t>
      </w:r>
      <w:bookmarkEnd w:id="20"/>
    </w:p>
    <w:p w14:paraId="4B693E9E" w14:textId="77777777" w:rsidR="00CA7DC5" w:rsidRDefault="00CA7DC5" w:rsidP="00770011">
      <w:pPr>
        <w:rPr>
          <w:lang w:val="es-ES"/>
        </w:rPr>
      </w:pPr>
      <w:r w:rsidRPr="002B01C2">
        <w:rPr>
          <w:lang w:val="es-ES"/>
        </w:rPr>
        <w:t>La Comisión de Estudio 1 ha llevado a buen término su mandato presentando contribuciones de gran calidad en acalorados debates, con un gran esfuerzo, dedicación, perseverancia, flexibilidad/consenso, y los conocimientos técnicos especializados de todas las partes implicadas: el equipo de dirección de la CE 1, la Vicepresidencia, Relatores, Vicerrelatores, Coordinadores, la Secretaría de la BDT, los colaboradores activos, los participantes en las reuniones tanto presenciales como virtuales, los moderadores del Departamento de Servicios de Información, los intérpretes, los traductores y el personal de soporte informático. Gracias al apoyo firme y constante del Director de la BDT y su personal, del Presidente del GADT y de la Oficina, y de los demás Sectores (UIT-T y UIT-R), la Comisión ha cumplido su misión.</w:t>
      </w:r>
    </w:p>
    <w:p w14:paraId="0BFEF437" w14:textId="77777777" w:rsidR="00770011" w:rsidRPr="002B01C2" w:rsidRDefault="00770011" w:rsidP="00770011">
      <w:pPr>
        <w:rPr>
          <w:b/>
          <w:lang w:val="es-ES"/>
        </w:rPr>
      </w:pPr>
    </w:p>
    <w:p w14:paraId="1F9407C5" w14:textId="77777777" w:rsidR="00CA7DC5" w:rsidRPr="002B01C2" w:rsidRDefault="00CA7DC5" w:rsidP="00CA7DC5">
      <w:pPr>
        <w:tabs>
          <w:tab w:val="left" w:pos="4330"/>
        </w:tabs>
        <w:rPr>
          <w:lang w:val="es-ES"/>
        </w:rPr>
        <w:sectPr w:rsidR="00CA7DC5" w:rsidRPr="002B01C2" w:rsidSect="00CA7DC5">
          <w:headerReference w:type="default" r:id="rId34"/>
          <w:footerReference w:type="even" r:id="rId35"/>
          <w:headerReference w:type="first" r:id="rId36"/>
          <w:footerReference w:type="first" r:id="rId37"/>
          <w:pgSz w:w="11907" w:h="16840" w:code="9"/>
          <w:pgMar w:top="1440" w:right="1134" w:bottom="1134" w:left="1134" w:header="720" w:footer="720" w:gutter="0"/>
          <w:paperSrc w:first="7" w:other="7"/>
          <w:pgNumType w:start="1"/>
          <w:cols w:space="720"/>
          <w:titlePg/>
          <w:docGrid w:linePitch="326"/>
        </w:sectPr>
      </w:pPr>
    </w:p>
    <w:p w14:paraId="0CFAD847" w14:textId="77777777" w:rsidR="00CA7DC5" w:rsidRPr="00906536" w:rsidRDefault="00CA7DC5" w:rsidP="00CA7DC5">
      <w:pPr>
        <w:spacing w:after="120"/>
        <w:rPr>
          <w:b/>
          <w:szCs w:val="24"/>
        </w:rPr>
      </w:pPr>
      <w:r w:rsidRPr="00906536">
        <w:rPr>
          <w:b/>
          <w:szCs w:val="24"/>
        </w:rPr>
        <w:lastRenderedPageBreak/>
        <w:t>Annex 1: Appointed Chair, Vice-Chair and Rapporteurs and Vice-Rapporteurs of ITU-D Study Group 1 Questions for the 2022-2025 period with attendance information</w:t>
      </w:r>
    </w:p>
    <w:p w14:paraId="0E47C8C1" w14:textId="77777777" w:rsidR="00CA7DC5" w:rsidRPr="00906536" w:rsidRDefault="00CA7DC5" w:rsidP="00CA7DC5">
      <w:pPr>
        <w:spacing w:after="120"/>
        <w:rPr>
          <w:bCs/>
          <w:szCs w:val="24"/>
        </w:rPr>
      </w:pPr>
      <w:r w:rsidRPr="00906536">
        <w:rPr>
          <w:bCs/>
          <w:szCs w:val="24"/>
        </w:rPr>
        <w:t xml:space="preserve">List of chair and vice-chair is also available </w:t>
      </w:r>
      <w:hyperlink r:id="rId38" w:history="1">
        <w:r w:rsidRPr="00906536">
          <w:rPr>
            <w:rStyle w:val="Hyperlink"/>
            <w:bCs/>
            <w:szCs w:val="24"/>
          </w:rPr>
          <w:t>here</w:t>
        </w:r>
      </w:hyperlink>
      <w:r w:rsidRPr="00906536">
        <w:rPr>
          <w:bCs/>
          <w:szCs w:val="24"/>
        </w:rPr>
        <w:t xml:space="preserve"> </w:t>
      </w:r>
    </w:p>
    <w:p w14:paraId="72ED46FD" w14:textId="77777777" w:rsidR="00CA7DC5" w:rsidRPr="00906536" w:rsidRDefault="00CA7DC5" w:rsidP="00CA7DC5">
      <w:pPr>
        <w:spacing w:after="120"/>
        <w:rPr>
          <w:bCs/>
          <w:szCs w:val="24"/>
        </w:rPr>
      </w:pPr>
      <w:r w:rsidRPr="00906536">
        <w:rPr>
          <w:bCs/>
          <w:szCs w:val="24"/>
        </w:rPr>
        <w:t xml:space="preserve">List of rapporteurs, vice-rapporteur and BDT focal points is also available </w:t>
      </w:r>
      <w:hyperlink r:id="rId39" w:history="1">
        <w:r w:rsidRPr="00906536">
          <w:rPr>
            <w:rStyle w:val="Hyperlink"/>
            <w:bCs/>
            <w:szCs w:val="24"/>
          </w:rPr>
          <w:t>here</w:t>
        </w:r>
      </w:hyperlink>
    </w:p>
    <w:tbl>
      <w:tblPr>
        <w:tblW w:w="5000" w:type="pct"/>
        <w:jc w:val="center"/>
        <w:tblCellMar>
          <w:left w:w="0" w:type="dxa"/>
          <w:right w:w="0" w:type="dxa"/>
        </w:tblCellMar>
        <w:tblLook w:val="04A0" w:firstRow="1" w:lastRow="0" w:firstColumn="1" w:lastColumn="0" w:noHBand="0" w:noVBand="1"/>
      </w:tblPr>
      <w:tblGrid>
        <w:gridCol w:w="1163"/>
        <w:gridCol w:w="5142"/>
        <w:gridCol w:w="1482"/>
        <w:gridCol w:w="1785"/>
        <w:gridCol w:w="1499"/>
        <w:gridCol w:w="1786"/>
        <w:gridCol w:w="1688"/>
      </w:tblGrid>
      <w:tr w:rsidR="00CA7DC5" w:rsidRPr="00906536" w14:paraId="3B003E69" w14:textId="77777777" w:rsidTr="00D629A7">
        <w:trPr>
          <w:trHeight w:val="309"/>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3C93E91"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A71EE75" w14:textId="77777777" w:rsidR="00CA7DC5" w:rsidRPr="00906536" w:rsidRDefault="00CA7DC5" w:rsidP="00D629A7">
            <w:pPr>
              <w:spacing w:before="0"/>
              <w:rPr>
                <w:bCs/>
                <w:szCs w:val="24"/>
              </w:rPr>
            </w:pPr>
            <w:r w:rsidRPr="00906536">
              <w:rPr>
                <w:b/>
                <w:bCs/>
                <w:szCs w:val="24"/>
              </w:rPr>
              <w:t>ITU-D STUDY GROUP 1</w:t>
            </w:r>
          </w:p>
        </w:tc>
        <w:tc>
          <w:tcPr>
            <w:tcW w:w="1482" w:type="dxa"/>
            <w:tcBorders>
              <w:top w:val="single" w:sz="8" w:space="0" w:color="000000"/>
              <w:left w:val="single" w:sz="8" w:space="0" w:color="000000"/>
              <w:bottom w:val="single" w:sz="8" w:space="0" w:color="000000"/>
              <w:right w:val="single" w:sz="8" w:space="0" w:color="000000"/>
            </w:tcBorders>
            <w:shd w:val="clear" w:color="auto" w:fill="C6D9F1"/>
          </w:tcPr>
          <w:p w14:paraId="6FD5D7AA" w14:textId="77777777" w:rsidR="00CA7DC5" w:rsidRPr="00906536" w:rsidRDefault="00CA7DC5" w:rsidP="00D629A7">
            <w:pPr>
              <w:spacing w:before="0"/>
              <w:rPr>
                <w:b/>
                <w:bCs/>
                <w:szCs w:val="24"/>
              </w:rPr>
            </w:pPr>
            <w:r w:rsidRPr="00906536">
              <w:rPr>
                <w:b/>
                <w:bCs/>
                <w:szCs w:val="24"/>
              </w:rPr>
              <w:t>Study Group 1 Meeting 2022</w:t>
            </w:r>
          </w:p>
        </w:tc>
        <w:tc>
          <w:tcPr>
            <w:tcW w:w="1785" w:type="dxa"/>
            <w:tcBorders>
              <w:top w:val="single" w:sz="8" w:space="0" w:color="000000"/>
              <w:left w:val="single" w:sz="8" w:space="0" w:color="000000"/>
              <w:bottom w:val="single" w:sz="8" w:space="0" w:color="000000"/>
              <w:right w:val="single" w:sz="8" w:space="0" w:color="000000"/>
            </w:tcBorders>
            <w:shd w:val="clear" w:color="auto" w:fill="C6D9F1"/>
          </w:tcPr>
          <w:p w14:paraId="79BF9ACD" w14:textId="77777777" w:rsidR="00CA7DC5" w:rsidRPr="00906536" w:rsidRDefault="00CA7DC5" w:rsidP="00D629A7">
            <w:pPr>
              <w:spacing w:before="0"/>
              <w:rPr>
                <w:b/>
                <w:bCs/>
                <w:szCs w:val="24"/>
              </w:rPr>
            </w:pPr>
            <w:r w:rsidRPr="00906536">
              <w:rPr>
                <w:b/>
                <w:bCs/>
                <w:szCs w:val="24"/>
              </w:rPr>
              <w:t>Rapporteur Group Meeting 2023</w:t>
            </w:r>
          </w:p>
        </w:tc>
        <w:tc>
          <w:tcPr>
            <w:tcW w:w="1499" w:type="dxa"/>
            <w:tcBorders>
              <w:top w:val="single" w:sz="8" w:space="0" w:color="000000"/>
              <w:left w:val="single" w:sz="8" w:space="0" w:color="000000"/>
              <w:bottom w:val="single" w:sz="8" w:space="0" w:color="000000"/>
              <w:right w:val="single" w:sz="8" w:space="0" w:color="000000"/>
            </w:tcBorders>
            <w:shd w:val="clear" w:color="auto" w:fill="C6D9F1"/>
          </w:tcPr>
          <w:p w14:paraId="46A2A907" w14:textId="77777777" w:rsidR="00CA7DC5" w:rsidRPr="00906536" w:rsidRDefault="00CA7DC5" w:rsidP="00D629A7">
            <w:pPr>
              <w:spacing w:before="0"/>
              <w:rPr>
                <w:b/>
                <w:bCs/>
                <w:szCs w:val="24"/>
              </w:rPr>
            </w:pPr>
            <w:r w:rsidRPr="00906536">
              <w:rPr>
                <w:b/>
                <w:bCs/>
                <w:szCs w:val="24"/>
              </w:rPr>
              <w:t>Study Group 1 Meeting 2023</w:t>
            </w:r>
          </w:p>
        </w:tc>
        <w:tc>
          <w:tcPr>
            <w:tcW w:w="1786" w:type="dxa"/>
            <w:tcBorders>
              <w:top w:val="single" w:sz="8" w:space="0" w:color="000000"/>
              <w:left w:val="single" w:sz="8" w:space="0" w:color="000000"/>
              <w:bottom w:val="single" w:sz="8" w:space="0" w:color="000000"/>
              <w:right w:val="single" w:sz="8" w:space="0" w:color="000000"/>
            </w:tcBorders>
            <w:shd w:val="clear" w:color="auto" w:fill="C6D9F1"/>
          </w:tcPr>
          <w:p w14:paraId="693B4370" w14:textId="77777777" w:rsidR="00CA7DC5" w:rsidRPr="00906536" w:rsidRDefault="00CA7DC5" w:rsidP="00D629A7">
            <w:pPr>
              <w:spacing w:before="0"/>
              <w:rPr>
                <w:b/>
                <w:bCs/>
                <w:szCs w:val="24"/>
              </w:rPr>
            </w:pPr>
            <w:r w:rsidRPr="00906536">
              <w:rPr>
                <w:b/>
                <w:bCs/>
                <w:szCs w:val="24"/>
              </w:rPr>
              <w:t>Rapporteur Group Meeting 2024</w:t>
            </w:r>
          </w:p>
        </w:tc>
        <w:tc>
          <w:tcPr>
            <w:tcW w:w="1688" w:type="dxa"/>
            <w:tcBorders>
              <w:top w:val="single" w:sz="8" w:space="0" w:color="000000"/>
              <w:left w:val="single" w:sz="8" w:space="0" w:color="000000"/>
              <w:bottom w:val="single" w:sz="8" w:space="0" w:color="000000"/>
              <w:right w:val="single" w:sz="8" w:space="0" w:color="000000"/>
            </w:tcBorders>
            <w:shd w:val="clear" w:color="auto" w:fill="C6D9F1"/>
          </w:tcPr>
          <w:p w14:paraId="21970DFC" w14:textId="77777777" w:rsidR="00CA7DC5" w:rsidRPr="00906536" w:rsidRDefault="00CA7DC5" w:rsidP="00D629A7">
            <w:pPr>
              <w:spacing w:before="0"/>
              <w:jc w:val="center"/>
              <w:rPr>
                <w:b/>
                <w:bCs/>
                <w:szCs w:val="24"/>
              </w:rPr>
            </w:pPr>
            <w:r w:rsidRPr="00906536">
              <w:rPr>
                <w:b/>
                <w:bCs/>
                <w:szCs w:val="24"/>
              </w:rPr>
              <w:t>Study Group 1 Meeting 2024</w:t>
            </w:r>
          </w:p>
        </w:tc>
      </w:tr>
      <w:tr w:rsidR="00CA7DC5" w:rsidRPr="00906536" w14:paraId="55031B79" w14:textId="77777777" w:rsidTr="00D629A7">
        <w:trPr>
          <w:trHeight w:val="296"/>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3670F06" w14:textId="77777777" w:rsidR="00CA7DC5" w:rsidRPr="00906536" w:rsidRDefault="00CA7DC5" w:rsidP="00D629A7">
            <w:pPr>
              <w:spacing w:before="0"/>
              <w:rPr>
                <w:bCs/>
                <w:szCs w:val="24"/>
              </w:rPr>
            </w:pPr>
            <w:r w:rsidRPr="00906536">
              <w:rPr>
                <w:b/>
                <w:bCs/>
                <w:szCs w:val="24"/>
              </w:rPr>
              <w:t>Chair</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B81A97" w14:textId="77777777" w:rsidR="00CA7DC5" w:rsidRPr="00FE019D" w:rsidRDefault="00CA7DC5" w:rsidP="00D629A7">
            <w:pPr>
              <w:spacing w:before="0"/>
              <w:rPr>
                <w:bCs/>
                <w:szCs w:val="24"/>
                <w:lang w:val="fr-FR"/>
              </w:rPr>
            </w:pPr>
            <w:r w:rsidRPr="00FE019D">
              <w:rPr>
                <w:bCs/>
                <w:szCs w:val="24"/>
                <w:lang w:val="fr-FR"/>
              </w:rPr>
              <w:t xml:space="preserve">Ms Regina Fleur Assoumou BESSOU (Côte d’Ivoire) </w:t>
            </w:r>
          </w:p>
        </w:tc>
        <w:tc>
          <w:tcPr>
            <w:tcW w:w="1482" w:type="dxa"/>
            <w:tcBorders>
              <w:top w:val="single" w:sz="8" w:space="0" w:color="000000"/>
              <w:left w:val="single" w:sz="8" w:space="0" w:color="000000"/>
              <w:bottom w:val="single" w:sz="8" w:space="0" w:color="000000"/>
              <w:right w:val="single" w:sz="8" w:space="0" w:color="000000"/>
            </w:tcBorders>
          </w:tcPr>
          <w:p w14:paraId="78E102A5"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B2F7471" w14:textId="77777777" w:rsidR="00CA7DC5" w:rsidRPr="00906536" w:rsidRDefault="00CA7DC5" w:rsidP="00D629A7">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169300AC" w14:textId="77777777" w:rsidR="00CA7DC5" w:rsidRPr="00906536" w:rsidRDefault="00CA7DC5" w:rsidP="00D629A7">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208D966F" w14:textId="77777777" w:rsidR="00CA7DC5" w:rsidRPr="00906536" w:rsidRDefault="00CA7DC5" w:rsidP="00D629A7">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72D0F2E4" w14:textId="77777777" w:rsidR="00CA7DC5" w:rsidRPr="00906536" w:rsidRDefault="00CA7DC5" w:rsidP="00D629A7">
            <w:pPr>
              <w:spacing w:before="0"/>
              <w:jc w:val="center"/>
              <w:rPr>
                <w:bCs/>
                <w:szCs w:val="24"/>
              </w:rPr>
            </w:pPr>
            <w:r w:rsidRPr="00906536">
              <w:rPr>
                <w:bCs/>
                <w:szCs w:val="24"/>
              </w:rPr>
              <w:t>Present</w:t>
            </w:r>
          </w:p>
        </w:tc>
      </w:tr>
      <w:tr w:rsidR="00CA7DC5" w:rsidRPr="00906536" w14:paraId="40C6A975" w14:textId="77777777" w:rsidTr="00D629A7">
        <w:trPr>
          <w:trHeight w:val="309"/>
          <w:jc w:val="center"/>
        </w:trPr>
        <w:tc>
          <w:tcPr>
            <w:tcW w:w="1163"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341DA87" w14:textId="77777777" w:rsidR="00CA7DC5" w:rsidRPr="00906536" w:rsidRDefault="00CA7DC5" w:rsidP="00D629A7">
            <w:pPr>
              <w:spacing w:before="0"/>
              <w:rPr>
                <w:bCs/>
                <w:szCs w:val="24"/>
              </w:rPr>
            </w:pPr>
            <w:r w:rsidRPr="00906536">
              <w:rPr>
                <w:b/>
                <w:bCs/>
                <w:szCs w:val="24"/>
              </w:rPr>
              <w:t>Vice-Chairs</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96AA0" w14:textId="77777777" w:rsidR="00CA7DC5" w:rsidRPr="00906536" w:rsidRDefault="00CA7DC5" w:rsidP="00D629A7">
            <w:pPr>
              <w:spacing w:before="0"/>
              <w:rPr>
                <w:bCs/>
                <w:szCs w:val="24"/>
              </w:rPr>
            </w:pPr>
            <w:r w:rsidRPr="00906536">
              <w:rPr>
                <w:rFonts w:cstheme="minorHAnsi"/>
                <w:szCs w:val="24"/>
              </w:rPr>
              <w:t>Ms Caecilia NYAMUTSWA (Zimbabwe)</w:t>
            </w:r>
          </w:p>
        </w:tc>
        <w:tc>
          <w:tcPr>
            <w:tcW w:w="1482" w:type="dxa"/>
            <w:tcBorders>
              <w:top w:val="single" w:sz="8" w:space="0" w:color="000000"/>
              <w:left w:val="single" w:sz="8" w:space="0" w:color="000000"/>
              <w:bottom w:val="single" w:sz="8" w:space="0" w:color="000000"/>
              <w:right w:val="single" w:sz="8" w:space="0" w:color="000000"/>
            </w:tcBorders>
          </w:tcPr>
          <w:p w14:paraId="272C4016" w14:textId="77777777" w:rsidR="00CA7DC5" w:rsidRPr="00906536" w:rsidRDefault="00CA7DC5" w:rsidP="00D629A7">
            <w:pPr>
              <w:spacing w:before="0"/>
              <w:jc w:val="center"/>
              <w:rPr>
                <w:rFonts w:cstheme="minorHAnsi"/>
                <w:szCs w:val="24"/>
              </w:rPr>
            </w:pPr>
            <w:r w:rsidRPr="00906536">
              <w:rPr>
                <w:rFonts w:cstheme="minorHAns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7A35C2A" w14:textId="77777777" w:rsidR="00CA7DC5" w:rsidRPr="00906536" w:rsidRDefault="00CA7DC5" w:rsidP="00D629A7">
            <w:pPr>
              <w:spacing w:before="0"/>
              <w:jc w:val="center"/>
              <w:rPr>
                <w:rFonts w:cstheme="minorHAnsi"/>
                <w:szCs w:val="24"/>
              </w:rPr>
            </w:pPr>
            <w:r w:rsidRPr="00906536">
              <w:rPr>
                <w:rFonts w:cstheme="minorHAns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01139EBD" w14:textId="77777777" w:rsidR="00CA7DC5" w:rsidRPr="00906536" w:rsidRDefault="00CA7DC5" w:rsidP="00D629A7">
            <w:pPr>
              <w:spacing w:before="0"/>
              <w:jc w:val="center"/>
              <w:rPr>
                <w:rFonts w:cstheme="minorHAnsi"/>
                <w:szCs w:val="24"/>
              </w:rPr>
            </w:pPr>
            <w:r w:rsidRPr="00906536">
              <w:rPr>
                <w:rFonts w:cstheme="minorHAns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68BD6637" w14:textId="77777777" w:rsidR="00CA7DC5" w:rsidRPr="00906536" w:rsidRDefault="00CA7DC5" w:rsidP="00D629A7">
            <w:pPr>
              <w:spacing w:before="0"/>
              <w:jc w:val="center"/>
              <w:rPr>
                <w:rFonts w:cstheme="minorHAnsi"/>
                <w:szCs w:val="24"/>
              </w:rPr>
            </w:pPr>
            <w:r w:rsidRPr="00906536">
              <w:rPr>
                <w:rFonts w:cstheme="minorHAns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4507369B" w14:textId="77777777" w:rsidR="00CA7DC5" w:rsidRPr="00906536" w:rsidRDefault="00CA7DC5" w:rsidP="00D629A7">
            <w:pPr>
              <w:spacing w:before="0"/>
              <w:jc w:val="center"/>
              <w:rPr>
                <w:rFonts w:cstheme="minorHAnsi"/>
                <w:szCs w:val="24"/>
              </w:rPr>
            </w:pPr>
            <w:r w:rsidRPr="00906536">
              <w:rPr>
                <w:rFonts w:cstheme="minorHAnsi"/>
                <w:szCs w:val="24"/>
              </w:rPr>
              <w:t>Present</w:t>
            </w:r>
          </w:p>
        </w:tc>
      </w:tr>
      <w:tr w:rsidR="00CA7DC5" w:rsidRPr="00906536" w14:paraId="53BB0DFA"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205FBC7B"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E7F65" w14:textId="77777777" w:rsidR="00CA7DC5" w:rsidRPr="00906536" w:rsidRDefault="00CA7DC5" w:rsidP="00D629A7">
            <w:pPr>
              <w:spacing w:before="0"/>
              <w:rPr>
                <w:bCs/>
                <w:szCs w:val="24"/>
              </w:rPr>
            </w:pPr>
            <w:r w:rsidRPr="00906536">
              <w:rPr>
                <w:bCs/>
                <w:szCs w:val="24"/>
              </w:rPr>
              <w:t>Mr Amah Vinyo CAPO (Togo)</w:t>
            </w:r>
          </w:p>
        </w:tc>
        <w:tc>
          <w:tcPr>
            <w:tcW w:w="1482" w:type="dxa"/>
            <w:tcBorders>
              <w:top w:val="single" w:sz="8" w:space="0" w:color="000000"/>
              <w:left w:val="single" w:sz="8" w:space="0" w:color="000000"/>
              <w:bottom w:val="single" w:sz="8" w:space="0" w:color="000000"/>
              <w:right w:val="single" w:sz="8" w:space="0" w:color="000000"/>
            </w:tcBorders>
          </w:tcPr>
          <w:p w14:paraId="73FA0ED2"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5B1772EB" w14:textId="77777777" w:rsidR="00CA7DC5" w:rsidRPr="00906536" w:rsidRDefault="00CA7DC5" w:rsidP="00D629A7">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2DA0791D" w14:textId="77777777" w:rsidR="00CA7DC5" w:rsidRPr="00906536" w:rsidRDefault="00CA7DC5" w:rsidP="00D629A7">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00531BEA" w14:textId="77777777" w:rsidR="00CA7DC5" w:rsidRPr="00906536" w:rsidRDefault="00CA7DC5" w:rsidP="00D629A7">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0F629356" w14:textId="77777777" w:rsidR="00CA7DC5" w:rsidRPr="00906536" w:rsidRDefault="00CA7DC5" w:rsidP="00D629A7">
            <w:pPr>
              <w:spacing w:before="0"/>
              <w:jc w:val="center"/>
              <w:rPr>
                <w:bCs/>
                <w:szCs w:val="24"/>
              </w:rPr>
            </w:pPr>
            <w:r w:rsidRPr="00906536">
              <w:rPr>
                <w:bCs/>
                <w:szCs w:val="24"/>
              </w:rPr>
              <w:t>Present</w:t>
            </w:r>
          </w:p>
        </w:tc>
      </w:tr>
      <w:tr w:rsidR="00CA7DC5" w:rsidRPr="00906536" w14:paraId="32736C67"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A141FD2"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158BD7" w14:textId="77777777" w:rsidR="00CA7DC5" w:rsidRPr="00906536" w:rsidRDefault="00CA7DC5" w:rsidP="00D629A7">
            <w:pPr>
              <w:spacing w:before="0"/>
              <w:rPr>
                <w:bCs/>
                <w:szCs w:val="24"/>
              </w:rPr>
            </w:pPr>
            <w:r w:rsidRPr="00906536">
              <w:rPr>
                <w:bCs/>
                <w:szCs w:val="24"/>
              </w:rPr>
              <w:t>Mr Roberto Mitsuake HIRAYAMA (Brazil)</w:t>
            </w:r>
          </w:p>
        </w:tc>
        <w:tc>
          <w:tcPr>
            <w:tcW w:w="1482" w:type="dxa"/>
            <w:tcBorders>
              <w:top w:val="single" w:sz="8" w:space="0" w:color="000000"/>
              <w:left w:val="single" w:sz="8" w:space="0" w:color="000000"/>
              <w:bottom w:val="single" w:sz="8" w:space="0" w:color="000000"/>
              <w:right w:val="single" w:sz="8" w:space="0" w:color="000000"/>
            </w:tcBorders>
          </w:tcPr>
          <w:p w14:paraId="32A274B3"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D63B658" w14:textId="77777777" w:rsidR="00CA7DC5" w:rsidRPr="00906536" w:rsidRDefault="00CA7DC5" w:rsidP="00D629A7">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15571F9B" w14:textId="77777777" w:rsidR="00CA7DC5" w:rsidRPr="00906536" w:rsidRDefault="00CA7DC5" w:rsidP="00D629A7">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4A644008" w14:textId="77777777" w:rsidR="00CA7DC5" w:rsidRPr="00906536" w:rsidRDefault="00CA7DC5" w:rsidP="00D629A7">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02F95661" w14:textId="77777777" w:rsidR="00CA7DC5" w:rsidRPr="00906536" w:rsidRDefault="00CA7DC5" w:rsidP="00D629A7">
            <w:pPr>
              <w:spacing w:before="0"/>
              <w:jc w:val="center"/>
              <w:rPr>
                <w:bCs/>
                <w:szCs w:val="24"/>
              </w:rPr>
            </w:pPr>
            <w:r w:rsidRPr="00906536">
              <w:rPr>
                <w:bCs/>
                <w:szCs w:val="24"/>
              </w:rPr>
              <w:t>Present</w:t>
            </w:r>
          </w:p>
        </w:tc>
      </w:tr>
      <w:tr w:rsidR="00CA7DC5" w:rsidRPr="00906536" w14:paraId="33F42954"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11288DC"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191772" w14:textId="77777777" w:rsidR="00CA7DC5" w:rsidRPr="00906536" w:rsidRDefault="00CA7DC5" w:rsidP="00D629A7">
            <w:pPr>
              <w:spacing w:before="0"/>
              <w:rPr>
                <w:bCs/>
                <w:szCs w:val="24"/>
              </w:rPr>
            </w:pPr>
            <w:r w:rsidRPr="00906536">
              <w:rPr>
                <w:bCs/>
                <w:szCs w:val="24"/>
              </w:rPr>
              <w:t>Ms Sameera Belal Momen MOHAMMAD /Mr Ali Rasheed Hamad AL-HAMAD (Kuwait) from Oct 2023</w:t>
            </w:r>
          </w:p>
        </w:tc>
        <w:tc>
          <w:tcPr>
            <w:tcW w:w="1482" w:type="dxa"/>
            <w:tcBorders>
              <w:top w:val="single" w:sz="8" w:space="0" w:color="000000"/>
              <w:left w:val="single" w:sz="8" w:space="0" w:color="000000"/>
              <w:bottom w:val="single" w:sz="8" w:space="0" w:color="000000"/>
              <w:right w:val="single" w:sz="8" w:space="0" w:color="000000"/>
            </w:tcBorders>
          </w:tcPr>
          <w:p w14:paraId="50A53ABE"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DCB6C0E" w14:textId="77777777" w:rsidR="00CA7DC5" w:rsidRPr="00906536" w:rsidRDefault="00CA7DC5" w:rsidP="00D629A7">
            <w:pPr>
              <w:spacing w:before="0"/>
              <w:jc w:val="center"/>
              <w:rPr>
                <w:bCs/>
                <w:szCs w:val="24"/>
              </w:rPr>
            </w:pPr>
            <w:r w:rsidRPr="00906536">
              <w:rPr>
                <w:bCs/>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2FFD378B" w14:textId="77777777" w:rsidR="00CA7DC5" w:rsidRPr="00906536" w:rsidRDefault="00CA7DC5" w:rsidP="00D629A7">
            <w:pPr>
              <w:spacing w:before="0"/>
              <w:jc w:val="center"/>
              <w:rPr>
                <w:bCs/>
                <w:szCs w:val="24"/>
              </w:rPr>
            </w:pPr>
            <w:r w:rsidRPr="00906536">
              <w:rPr>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20489D0D" w14:textId="77777777" w:rsidR="00CA7DC5" w:rsidRPr="00906536" w:rsidRDefault="00CA7DC5" w:rsidP="00D629A7">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CBDAF20" w14:textId="77777777" w:rsidR="00CA7DC5" w:rsidRPr="00906536" w:rsidRDefault="00CA7DC5" w:rsidP="00D629A7">
            <w:pPr>
              <w:spacing w:before="0"/>
              <w:jc w:val="center"/>
              <w:rPr>
                <w:bCs/>
                <w:szCs w:val="24"/>
              </w:rPr>
            </w:pPr>
            <w:r w:rsidRPr="00906536">
              <w:rPr>
                <w:bCs/>
                <w:szCs w:val="24"/>
              </w:rPr>
              <w:t>Remote</w:t>
            </w:r>
          </w:p>
        </w:tc>
      </w:tr>
      <w:tr w:rsidR="00CA7DC5" w:rsidRPr="00906536" w14:paraId="7B585C19"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8E25907"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7E2F64" w14:textId="77777777" w:rsidR="00CA7DC5" w:rsidRPr="00906536" w:rsidRDefault="00CA7DC5" w:rsidP="00D629A7">
            <w:pPr>
              <w:spacing w:before="0"/>
              <w:rPr>
                <w:bCs/>
                <w:szCs w:val="24"/>
              </w:rPr>
            </w:pPr>
            <w:r w:rsidRPr="00906536">
              <w:rPr>
                <w:bCs/>
                <w:szCs w:val="24"/>
              </w:rPr>
              <w:t>Mr Sunil SINGHAL (India)</w:t>
            </w:r>
          </w:p>
        </w:tc>
        <w:tc>
          <w:tcPr>
            <w:tcW w:w="1482" w:type="dxa"/>
            <w:tcBorders>
              <w:top w:val="single" w:sz="8" w:space="0" w:color="000000"/>
              <w:left w:val="single" w:sz="8" w:space="0" w:color="000000"/>
              <w:bottom w:val="single" w:sz="8" w:space="0" w:color="000000"/>
              <w:right w:val="single" w:sz="8" w:space="0" w:color="000000"/>
            </w:tcBorders>
          </w:tcPr>
          <w:p w14:paraId="29ED04F8"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4E45851" w14:textId="77777777" w:rsidR="00CA7DC5" w:rsidRPr="00906536" w:rsidRDefault="00CA7DC5" w:rsidP="00D629A7">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471CD412" w14:textId="77777777" w:rsidR="00CA7DC5" w:rsidRPr="00906536" w:rsidRDefault="00CA7DC5" w:rsidP="00D629A7">
            <w:pPr>
              <w:spacing w:before="0"/>
              <w:jc w:val="center"/>
              <w:rPr>
                <w:bCs/>
                <w:szCs w:val="24"/>
              </w:rPr>
            </w:pPr>
            <w:r w:rsidRPr="00906536">
              <w:rPr>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38009CAB" w14:textId="77777777" w:rsidR="00CA7DC5" w:rsidRPr="00906536" w:rsidRDefault="00CA7DC5" w:rsidP="00D629A7">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0A8715B4" w14:textId="77777777" w:rsidR="00CA7DC5" w:rsidRPr="00906536" w:rsidRDefault="00CA7DC5" w:rsidP="00D629A7">
            <w:pPr>
              <w:spacing w:before="0"/>
              <w:jc w:val="center"/>
              <w:rPr>
                <w:bCs/>
                <w:szCs w:val="24"/>
              </w:rPr>
            </w:pPr>
            <w:r w:rsidRPr="00906536">
              <w:rPr>
                <w:bCs/>
                <w:szCs w:val="24"/>
              </w:rPr>
              <w:t>Remote</w:t>
            </w:r>
          </w:p>
        </w:tc>
      </w:tr>
      <w:tr w:rsidR="00CA7DC5" w:rsidRPr="00906536" w14:paraId="0B6A7A81"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07D236C1"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8B2D68" w14:textId="77777777" w:rsidR="00CA7DC5" w:rsidRPr="00906536" w:rsidRDefault="00CA7DC5" w:rsidP="00D629A7">
            <w:pPr>
              <w:spacing w:before="0"/>
              <w:rPr>
                <w:bCs/>
                <w:szCs w:val="24"/>
              </w:rPr>
            </w:pPr>
            <w:r w:rsidRPr="00906536">
              <w:rPr>
                <w:bCs/>
                <w:szCs w:val="24"/>
              </w:rPr>
              <w:t>Mr Memiko OTSUKI (Japan)</w:t>
            </w:r>
          </w:p>
        </w:tc>
        <w:tc>
          <w:tcPr>
            <w:tcW w:w="1482" w:type="dxa"/>
            <w:tcBorders>
              <w:top w:val="single" w:sz="8" w:space="0" w:color="000000"/>
              <w:left w:val="single" w:sz="8" w:space="0" w:color="000000"/>
              <w:bottom w:val="single" w:sz="8" w:space="0" w:color="000000"/>
              <w:right w:val="single" w:sz="8" w:space="0" w:color="000000"/>
            </w:tcBorders>
          </w:tcPr>
          <w:p w14:paraId="4459B776"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40E00B0D" w14:textId="77777777" w:rsidR="00CA7DC5" w:rsidRPr="00906536" w:rsidRDefault="00CA7DC5" w:rsidP="00D629A7">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6E14BBC0" w14:textId="77777777" w:rsidR="00CA7DC5" w:rsidRPr="00906536" w:rsidRDefault="00CA7DC5" w:rsidP="00D629A7">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2C73A046" w14:textId="77777777" w:rsidR="00CA7DC5" w:rsidRPr="00906536" w:rsidRDefault="00CA7DC5" w:rsidP="00D629A7">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6AD86A14" w14:textId="77777777" w:rsidR="00CA7DC5" w:rsidRPr="00906536" w:rsidRDefault="00CA7DC5" w:rsidP="00D629A7">
            <w:pPr>
              <w:spacing w:before="0"/>
              <w:jc w:val="center"/>
              <w:rPr>
                <w:bCs/>
                <w:szCs w:val="24"/>
              </w:rPr>
            </w:pPr>
            <w:r w:rsidRPr="00906536">
              <w:rPr>
                <w:bCs/>
                <w:szCs w:val="24"/>
              </w:rPr>
              <w:t>Present</w:t>
            </w:r>
          </w:p>
        </w:tc>
      </w:tr>
      <w:tr w:rsidR="00CA7DC5" w:rsidRPr="00906536" w14:paraId="405B4F8B"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0EEA5672"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031400" w14:textId="77777777" w:rsidR="00CA7DC5" w:rsidRPr="00906536" w:rsidRDefault="00CA7DC5" w:rsidP="00D629A7">
            <w:pPr>
              <w:spacing w:before="0"/>
              <w:rPr>
                <w:bCs/>
                <w:szCs w:val="24"/>
              </w:rPr>
            </w:pPr>
            <w:r w:rsidRPr="00906536">
              <w:rPr>
                <w:bCs/>
                <w:szCs w:val="24"/>
              </w:rPr>
              <w:t>Mr Sangwon KO (Republic of Korea)</w:t>
            </w:r>
          </w:p>
        </w:tc>
        <w:tc>
          <w:tcPr>
            <w:tcW w:w="1482" w:type="dxa"/>
            <w:tcBorders>
              <w:top w:val="single" w:sz="8" w:space="0" w:color="000000"/>
              <w:left w:val="single" w:sz="8" w:space="0" w:color="000000"/>
              <w:bottom w:val="single" w:sz="8" w:space="0" w:color="000000"/>
              <w:right w:val="single" w:sz="8" w:space="0" w:color="000000"/>
            </w:tcBorders>
          </w:tcPr>
          <w:p w14:paraId="442333DE" w14:textId="77777777" w:rsidR="00CA7DC5" w:rsidRPr="00906536" w:rsidRDefault="00CA7DC5" w:rsidP="00D629A7">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589ACC2" w14:textId="77777777" w:rsidR="00CA7DC5" w:rsidRPr="00906536" w:rsidRDefault="00CA7DC5" w:rsidP="00D629A7">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5DB55189" w14:textId="77777777" w:rsidR="00CA7DC5" w:rsidRPr="00906536" w:rsidRDefault="00CA7DC5" w:rsidP="00D629A7">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1005E46A" w14:textId="77777777" w:rsidR="00CA7DC5" w:rsidRPr="00906536" w:rsidRDefault="00CA7DC5" w:rsidP="00D629A7">
            <w:pPr>
              <w:spacing w:before="0"/>
              <w:jc w:val="center"/>
              <w:rPr>
                <w:bCs/>
                <w:szCs w:val="24"/>
              </w:rPr>
            </w:pPr>
            <w:r w:rsidRPr="00906536">
              <w:rPr>
                <w:bCs/>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4D1882B6" w14:textId="77777777" w:rsidR="00CA7DC5" w:rsidRPr="00906536" w:rsidRDefault="00CA7DC5" w:rsidP="00D629A7">
            <w:pPr>
              <w:spacing w:before="0"/>
              <w:jc w:val="center"/>
              <w:rPr>
                <w:bCs/>
                <w:szCs w:val="24"/>
              </w:rPr>
            </w:pPr>
            <w:r w:rsidRPr="00906536">
              <w:rPr>
                <w:bCs/>
                <w:szCs w:val="24"/>
              </w:rPr>
              <w:t>Present</w:t>
            </w:r>
          </w:p>
        </w:tc>
      </w:tr>
      <w:tr w:rsidR="00CA7DC5" w:rsidRPr="00906536" w14:paraId="3221499C"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0A074FA8"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87906F" w14:textId="77777777" w:rsidR="00CA7DC5" w:rsidRPr="00906536" w:rsidRDefault="00CA7DC5" w:rsidP="00D629A7">
            <w:pPr>
              <w:spacing w:before="0"/>
              <w:rPr>
                <w:bCs/>
                <w:szCs w:val="24"/>
              </w:rPr>
            </w:pPr>
            <w:r w:rsidRPr="00906536">
              <w:rPr>
                <w:rFonts w:cstheme="minorHAnsi"/>
                <w:bCs/>
                <w:color w:val="000000" w:themeColor="text1"/>
                <w:szCs w:val="24"/>
              </w:rPr>
              <w:t>Ms Khayala PASHAZADA (Azerbaijan)</w:t>
            </w:r>
          </w:p>
        </w:tc>
        <w:tc>
          <w:tcPr>
            <w:tcW w:w="1482" w:type="dxa"/>
            <w:tcBorders>
              <w:top w:val="single" w:sz="8" w:space="0" w:color="000000"/>
              <w:left w:val="single" w:sz="8" w:space="0" w:color="000000"/>
              <w:bottom w:val="single" w:sz="8" w:space="0" w:color="000000"/>
              <w:right w:val="single" w:sz="8" w:space="0" w:color="000000"/>
            </w:tcBorders>
          </w:tcPr>
          <w:p w14:paraId="4CBCD933"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03E5626E"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11FDD4D4"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51DA8BB3"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482E4531"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Absent</w:t>
            </w:r>
          </w:p>
        </w:tc>
      </w:tr>
      <w:tr w:rsidR="00CA7DC5" w:rsidRPr="00906536" w14:paraId="65F94881"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211B339"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156B79" w14:textId="77777777" w:rsidR="00CA7DC5" w:rsidRPr="00906536" w:rsidRDefault="00CA7DC5" w:rsidP="00D629A7">
            <w:pPr>
              <w:spacing w:before="0"/>
              <w:rPr>
                <w:bCs/>
                <w:szCs w:val="24"/>
              </w:rPr>
            </w:pPr>
            <w:r w:rsidRPr="00906536">
              <w:rPr>
                <w:rFonts w:cstheme="minorHAnsi"/>
                <w:bCs/>
                <w:color w:val="000000" w:themeColor="text1"/>
                <w:szCs w:val="24"/>
              </w:rPr>
              <w:t>Ms Umida MUSAEVA (Uzbekistan)</w:t>
            </w:r>
          </w:p>
        </w:tc>
        <w:tc>
          <w:tcPr>
            <w:tcW w:w="1482" w:type="dxa"/>
            <w:tcBorders>
              <w:top w:val="single" w:sz="8" w:space="0" w:color="000000"/>
              <w:left w:val="single" w:sz="8" w:space="0" w:color="000000"/>
              <w:bottom w:val="single" w:sz="8" w:space="0" w:color="000000"/>
              <w:right w:val="single" w:sz="8" w:space="0" w:color="000000"/>
            </w:tcBorders>
          </w:tcPr>
          <w:p w14:paraId="1CC8CBAA"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5E39EFE7"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 xml:space="preserve">Absent </w:t>
            </w:r>
          </w:p>
        </w:tc>
        <w:tc>
          <w:tcPr>
            <w:tcW w:w="1499" w:type="dxa"/>
            <w:tcBorders>
              <w:top w:val="single" w:sz="8" w:space="0" w:color="000000"/>
              <w:left w:val="single" w:sz="8" w:space="0" w:color="000000"/>
              <w:bottom w:val="single" w:sz="8" w:space="0" w:color="000000"/>
              <w:right w:val="single" w:sz="8" w:space="0" w:color="000000"/>
            </w:tcBorders>
          </w:tcPr>
          <w:p w14:paraId="6FB56521"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1CF598A1"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14ED12DC"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Present</w:t>
            </w:r>
          </w:p>
        </w:tc>
      </w:tr>
      <w:tr w:rsidR="00CA7DC5" w:rsidRPr="00906536" w14:paraId="03D25006"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275F5AC0"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294215" w14:textId="77777777" w:rsidR="00CA7DC5" w:rsidRPr="00906536" w:rsidRDefault="00CA7DC5" w:rsidP="00D629A7">
            <w:pPr>
              <w:spacing w:before="0"/>
              <w:rPr>
                <w:bCs/>
                <w:szCs w:val="24"/>
              </w:rPr>
            </w:pPr>
            <w:r w:rsidRPr="00906536">
              <w:rPr>
                <w:rFonts w:cstheme="minorHAnsi"/>
                <w:bCs/>
                <w:color w:val="000000" w:themeColor="text1"/>
                <w:szCs w:val="24"/>
              </w:rPr>
              <w:t>Mr George Anthony GIANNOUMIS (Norway)</w:t>
            </w:r>
          </w:p>
        </w:tc>
        <w:tc>
          <w:tcPr>
            <w:tcW w:w="1482" w:type="dxa"/>
            <w:tcBorders>
              <w:top w:val="single" w:sz="8" w:space="0" w:color="000000"/>
              <w:left w:val="single" w:sz="8" w:space="0" w:color="000000"/>
              <w:bottom w:val="single" w:sz="8" w:space="0" w:color="000000"/>
              <w:right w:val="single" w:sz="8" w:space="0" w:color="000000"/>
            </w:tcBorders>
          </w:tcPr>
          <w:p w14:paraId="19D8DA4D"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2F3B7811"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1779F194"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3C358698"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6C794829" w14:textId="77777777" w:rsidR="00CA7DC5" w:rsidRPr="00906536" w:rsidRDefault="00CA7DC5" w:rsidP="00D629A7">
            <w:pPr>
              <w:spacing w:before="0"/>
              <w:jc w:val="center"/>
              <w:rPr>
                <w:rFonts w:cstheme="minorHAnsi"/>
                <w:bCs/>
                <w:color w:val="000000" w:themeColor="text1"/>
                <w:szCs w:val="24"/>
              </w:rPr>
            </w:pPr>
            <w:r w:rsidRPr="00906536">
              <w:rPr>
                <w:rFonts w:cstheme="minorHAnsi"/>
                <w:bCs/>
                <w:color w:val="000000" w:themeColor="text1"/>
                <w:szCs w:val="24"/>
              </w:rPr>
              <w:t>Remote</w:t>
            </w:r>
          </w:p>
        </w:tc>
      </w:tr>
      <w:tr w:rsidR="00CA7DC5" w:rsidRPr="00906536" w14:paraId="55981F00" w14:textId="77777777" w:rsidTr="00D629A7">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654A4DC" w14:textId="77777777" w:rsidR="00CA7DC5" w:rsidRPr="00906536" w:rsidRDefault="00CA7DC5" w:rsidP="00D629A7">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456BFA" w14:textId="77777777" w:rsidR="00CA7DC5" w:rsidRPr="00906536" w:rsidRDefault="00CA7DC5" w:rsidP="00D629A7">
            <w:pPr>
              <w:spacing w:before="0"/>
              <w:rPr>
                <w:szCs w:val="24"/>
              </w:rPr>
            </w:pPr>
            <w:r w:rsidRPr="00906536">
              <w:rPr>
                <w:rFonts w:eastAsia="SimHei" w:cstheme="minorHAnsi"/>
                <w:szCs w:val="24"/>
              </w:rPr>
              <w:t>Mr Mehmet Alper TEKIN (</w:t>
            </w:r>
            <w:r w:rsidRPr="00906536">
              <w:rPr>
                <w:rFonts w:ascii="Calibri" w:hAnsi="Calibri"/>
                <w:color w:val="000000"/>
                <w:sz w:val="22"/>
                <w:szCs w:val="22"/>
              </w:rPr>
              <w:t>Türkiye)</w:t>
            </w:r>
          </w:p>
        </w:tc>
        <w:tc>
          <w:tcPr>
            <w:tcW w:w="1482" w:type="dxa"/>
            <w:tcBorders>
              <w:top w:val="single" w:sz="8" w:space="0" w:color="000000"/>
              <w:left w:val="single" w:sz="8" w:space="0" w:color="000000"/>
              <w:bottom w:val="single" w:sz="8" w:space="0" w:color="000000"/>
              <w:right w:val="single" w:sz="8" w:space="0" w:color="000000"/>
            </w:tcBorders>
          </w:tcPr>
          <w:p w14:paraId="4A4C50C7" w14:textId="77777777" w:rsidR="00CA7DC5" w:rsidRPr="00906536" w:rsidRDefault="00CA7DC5" w:rsidP="00D629A7">
            <w:pPr>
              <w:spacing w:before="0"/>
              <w:jc w:val="center"/>
              <w:rPr>
                <w:rFonts w:eastAsia="SimHei" w:cstheme="minorHAnsi"/>
                <w:szCs w:val="24"/>
              </w:rPr>
            </w:pPr>
            <w:r w:rsidRPr="00906536">
              <w:rPr>
                <w:rFonts w:eastAsia="SimHei" w:cstheme="minorHAns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CC3BEE7" w14:textId="77777777" w:rsidR="00CA7DC5" w:rsidRPr="00906536" w:rsidRDefault="00CA7DC5" w:rsidP="00D629A7">
            <w:pPr>
              <w:spacing w:before="0"/>
              <w:jc w:val="center"/>
              <w:rPr>
                <w:rFonts w:eastAsia="SimHei" w:cstheme="minorHAnsi"/>
                <w:szCs w:val="24"/>
              </w:rPr>
            </w:pPr>
            <w:r w:rsidRPr="00906536">
              <w:rPr>
                <w:rFonts w:eastAsia="SimHei" w:cstheme="minorHAns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2C7F913D" w14:textId="77777777" w:rsidR="00CA7DC5" w:rsidRPr="00906536" w:rsidRDefault="00CA7DC5" w:rsidP="00D629A7">
            <w:pPr>
              <w:spacing w:before="0"/>
              <w:jc w:val="center"/>
              <w:rPr>
                <w:rFonts w:eastAsia="SimHei" w:cstheme="minorHAnsi"/>
                <w:szCs w:val="24"/>
              </w:rPr>
            </w:pPr>
            <w:r w:rsidRPr="00906536">
              <w:rPr>
                <w:rFonts w:eastAsia="SimHei" w:cstheme="minorHAns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34F3AB99" w14:textId="77777777" w:rsidR="00CA7DC5" w:rsidRPr="00906536" w:rsidRDefault="00CA7DC5" w:rsidP="00D629A7">
            <w:pPr>
              <w:spacing w:before="0"/>
              <w:jc w:val="center"/>
              <w:rPr>
                <w:rFonts w:eastAsia="SimHei" w:cstheme="minorHAnsi"/>
                <w:szCs w:val="24"/>
              </w:rPr>
            </w:pPr>
            <w:r w:rsidRPr="00906536">
              <w:rPr>
                <w:rFonts w:eastAsia="SimHei" w:cstheme="minorHAns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030AEFA4" w14:textId="77777777" w:rsidR="00CA7DC5" w:rsidRPr="00906536" w:rsidRDefault="00CA7DC5" w:rsidP="00D629A7">
            <w:pPr>
              <w:spacing w:before="0"/>
              <w:jc w:val="center"/>
              <w:rPr>
                <w:rFonts w:eastAsia="SimHei" w:cstheme="minorHAnsi"/>
                <w:szCs w:val="24"/>
              </w:rPr>
            </w:pPr>
            <w:r w:rsidRPr="00906536">
              <w:rPr>
                <w:rFonts w:eastAsia="SimHei" w:cstheme="minorHAnsi"/>
                <w:szCs w:val="24"/>
              </w:rPr>
              <w:t>Remote</w:t>
            </w:r>
          </w:p>
        </w:tc>
      </w:tr>
    </w:tbl>
    <w:p w14:paraId="47EA1439" w14:textId="77777777" w:rsidR="00CA7DC5" w:rsidRPr="00906536" w:rsidRDefault="00CA7DC5" w:rsidP="00CA7DC5">
      <w:pPr>
        <w:spacing w:after="120"/>
        <w:rPr>
          <w:bCs/>
          <w:szCs w:val="24"/>
        </w:rPr>
      </w:pPr>
    </w:p>
    <w:p w14:paraId="7A16BBA6" w14:textId="77777777" w:rsidR="00CA7DC5" w:rsidRPr="00906536" w:rsidRDefault="00CA7DC5" w:rsidP="00CA7DC5">
      <w:pPr>
        <w:spacing w:after="120"/>
        <w:jc w:val="both"/>
        <w:rPr>
          <w:bCs/>
          <w:szCs w:val="24"/>
        </w:rPr>
      </w:pPr>
      <w:r w:rsidRPr="00906536">
        <w:rPr>
          <w:bCs/>
          <w:szCs w:val="24"/>
        </w:rPr>
        <w:t xml:space="preserve">List of (Co)Rapporteurs and Vice-Rapporteurs </w:t>
      </w:r>
    </w:p>
    <w:tbl>
      <w:tblPr>
        <w:tblW w:w="5363" w:type="pct"/>
        <w:tblInd w:w="118" w:type="dxa"/>
        <w:tblLayout w:type="fixed"/>
        <w:tblLook w:val="04A0" w:firstRow="1" w:lastRow="0" w:firstColumn="1" w:lastColumn="0" w:noHBand="0" w:noVBand="1"/>
      </w:tblPr>
      <w:tblGrid>
        <w:gridCol w:w="1345"/>
        <w:gridCol w:w="1572"/>
        <w:gridCol w:w="2695"/>
        <w:gridCol w:w="1501"/>
        <w:gridCol w:w="2268"/>
        <w:gridCol w:w="1275"/>
        <w:gridCol w:w="993"/>
        <w:gridCol w:w="992"/>
        <w:gridCol w:w="992"/>
        <w:gridCol w:w="992"/>
        <w:gridCol w:w="992"/>
      </w:tblGrid>
      <w:tr w:rsidR="00CA7DC5" w:rsidRPr="00906536" w14:paraId="30FC2BC5" w14:textId="77777777" w:rsidTr="00D629A7">
        <w:trPr>
          <w:trHeight w:val="372"/>
          <w:tblHeader/>
        </w:trPr>
        <w:tc>
          <w:tcPr>
            <w:tcW w:w="1345" w:type="dxa"/>
            <w:tcBorders>
              <w:top w:val="single" w:sz="4" w:space="0" w:color="9BC2E6"/>
              <w:left w:val="nil"/>
              <w:bottom w:val="single" w:sz="4" w:space="0" w:color="9BC2E6"/>
              <w:right w:val="nil"/>
            </w:tcBorders>
            <w:shd w:val="clear" w:color="5B9BD5" w:fill="5B9BD5"/>
            <w:hideMark/>
          </w:tcPr>
          <w:p w14:paraId="5529D38D" w14:textId="77777777" w:rsidR="00CA7DC5" w:rsidRPr="00906536" w:rsidRDefault="00CA7DC5" w:rsidP="00D629A7">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 xml:space="preserve">Question </w:t>
            </w:r>
          </w:p>
        </w:tc>
        <w:tc>
          <w:tcPr>
            <w:tcW w:w="1572" w:type="dxa"/>
            <w:tcBorders>
              <w:top w:val="single" w:sz="4" w:space="0" w:color="9BC2E6"/>
              <w:left w:val="nil"/>
              <w:right w:val="nil"/>
            </w:tcBorders>
            <w:shd w:val="clear" w:color="5B9BD5" w:fill="5B9BD5"/>
            <w:hideMark/>
          </w:tcPr>
          <w:p w14:paraId="40A5B8FD" w14:textId="77777777" w:rsidR="00CA7DC5" w:rsidRPr="00906536" w:rsidRDefault="00CA7DC5" w:rsidP="00D629A7">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 xml:space="preserve">Role </w:t>
            </w:r>
          </w:p>
        </w:tc>
        <w:tc>
          <w:tcPr>
            <w:tcW w:w="2695" w:type="dxa"/>
            <w:tcBorders>
              <w:top w:val="single" w:sz="4" w:space="0" w:color="9BC2E6"/>
              <w:left w:val="nil"/>
              <w:bottom w:val="single" w:sz="4" w:space="0" w:color="9BC2E6"/>
              <w:right w:val="nil"/>
            </w:tcBorders>
            <w:shd w:val="clear" w:color="5B9BD5" w:fill="5B9BD5"/>
            <w:hideMark/>
          </w:tcPr>
          <w:p w14:paraId="30B6A9E9" w14:textId="77777777" w:rsidR="00CA7DC5" w:rsidRPr="00906536" w:rsidRDefault="00CA7DC5" w:rsidP="00D629A7">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Name of candidate</w:t>
            </w:r>
          </w:p>
        </w:tc>
        <w:tc>
          <w:tcPr>
            <w:tcW w:w="1501" w:type="dxa"/>
            <w:tcBorders>
              <w:top w:val="single" w:sz="4" w:space="0" w:color="9BC2E6"/>
              <w:left w:val="nil"/>
              <w:bottom w:val="single" w:sz="4" w:space="0" w:color="9BC2E6"/>
              <w:right w:val="nil"/>
            </w:tcBorders>
            <w:shd w:val="clear" w:color="5B9BD5" w:fill="5B9BD5"/>
            <w:hideMark/>
          </w:tcPr>
          <w:p w14:paraId="6AA12DFA" w14:textId="77777777" w:rsidR="00CA7DC5" w:rsidRPr="00906536" w:rsidRDefault="00CA7DC5" w:rsidP="00D629A7">
            <w:pPr>
              <w:overflowPunct/>
              <w:autoSpaceDE/>
              <w:autoSpaceDN/>
              <w:snapToGrid w:val="0"/>
              <w:spacing w:before="0"/>
              <w:textAlignment w:val="auto"/>
              <w:rPr>
                <w:rFonts w:cstheme="minorHAnsi"/>
                <w:b/>
                <w:bCs/>
                <w:color w:val="FFFFFF"/>
                <w:sz w:val="20"/>
                <w:lang w:eastAsia="zh-CN"/>
              </w:rPr>
            </w:pPr>
            <w:r w:rsidRPr="00906536">
              <w:rPr>
                <w:rFonts w:cstheme="minorHAnsi"/>
                <w:b/>
                <w:bCs/>
                <w:color w:val="FFFFFF"/>
                <w:sz w:val="20"/>
                <w:lang w:eastAsia="zh-CN"/>
              </w:rPr>
              <w:t xml:space="preserve">Organisation </w:t>
            </w:r>
          </w:p>
        </w:tc>
        <w:tc>
          <w:tcPr>
            <w:tcW w:w="2268" w:type="dxa"/>
            <w:tcBorders>
              <w:top w:val="single" w:sz="4" w:space="0" w:color="9BC2E6"/>
              <w:left w:val="nil"/>
              <w:bottom w:val="single" w:sz="4" w:space="0" w:color="9BC2E6"/>
              <w:right w:val="nil"/>
            </w:tcBorders>
            <w:shd w:val="clear" w:color="5B9BD5" w:fill="5B9BD5"/>
            <w:hideMark/>
          </w:tcPr>
          <w:p w14:paraId="446DC3F6" w14:textId="77777777" w:rsidR="00CA7DC5" w:rsidRPr="00906536" w:rsidRDefault="00CA7DC5" w:rsidP="00D629A7">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Country</w:t>
            </w:r>
          </w:p>
        </w:tc>
        <w:tc>
          <w:tcPr>
            <w:tcW w:w="1275" w:type="dxa"/>
            <w:tcBorders>
              <w:top w:val="single" w:sz="4" w:space="0" w:color="9BC2E6"/>
              <w:left w:val="nil"/>
              <w:bottom w:val="single" w:sz="4" w:space="0" w:color="9BC2E6"/>
              <w:right w:val="single" w:sz="4" w:space="0" w:color="9BC2E6"/>
            </w:tcBorders>
            <w:shd w:val="clear" w:color="5B9BD5" w:fill="5B9BD5"/>
            <w:hideMark/>
          </w:tcPr>
          <w:p w14:paraId="42037CAC"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Region</w:t>
            </w:r>
          </w:p>
        </w:tc>
        <w:tc>
          <w:tcPr>
            <w:tcW w:w="993" w:type="dxa"/>
            <w:tcBorders>
              <w:top w:val="single" w:sz="4" w:space="0" w:color="9BC2E6"/>
              <w:left w:val="nil"/>
              <w:bottom w:val="single" w:sz="4" w:space="0" w:color="9BC2E6"/>
              <w:right w:val="single" w:sz="4" w:space="0" w:color="9BC2E6"/>
            </w:tcBorders>
            <w:shd w:val="clear" w:color="5B9BD5" w:fill="5B9BD5"/>
          </w:tcPr>
          <w:p w14:paraId="1AD2B731"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SG1</w:t>
            </w:r>
          </w:p>
          <w:p w14:paraId="20CA8B13"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 2022</w:t>
            </w:r>
          </w:p>
        </w:tc>
        <w:tc>
          <w:tcPr>
            <w:tcW w:w="992" w:type="dxa"/>
            <w:tcBorders>
              <w:top w:val="single" w:sz="4" w:space="0" w:color="9BC2E6"/>
              <w:left w:val="nil"/>
              <w:bottom w:val="single" w:sz="4" w:space="0" w:color="9BC2E6"/>
              <w:right w:val="single" w:sz="4" w:space="0" w:color="9BC2E6"/>
            </w:tcBorders>
            <w:shd w:val="clear" w:color="5B9BD5" w:fill="5B9BD5"/>
          </w:tcPr>
          <w:p w14:paraId="15461B31"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RG</w:t>
            </w:r>
          </w:p>
          <w:p w14:paraId="3D8DDE9F"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06A25FF8"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SG1 </w:t>
            </w:r>
          </w:p>
          <w:p w14:paraId="1E485748"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584922BF"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RG </w:t>
            </w:r>
          </w:p>
          <w:p w14:paraId="08C6DF11"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2024</w:t>
            </w:r>
          </w:p>
        </w:tc>
        <w:tc>
          <w:tcPr>
            <w:tcW w:w="992" w:type="dxa"/>
            <w:tcBorders>
              <w:top w:val="single" w:sz="4" w:space="0" w:color="9BC2E6"/>
              <w:left w:val="nil"/>
              <w:bottom w:val="single" w:sz="4" w:space="0" w:color="9BC2E6"/>
              <w:right w:val="single" w:sz="4" w:space="0" w:color="9BC2E6"/>
            </w:tcBorders>
            <w:shd w:val="clear" w:color="5B9BD5" w:fill="5B9BD5"/>
          </w:tcPr>
          <w:p w14:paraId="5068554F"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SG1 </w:t>
            </w:r>
          </w:p>
          <w:p w14:paraId="4D9D9223" w14:textId="77777777" w:rsidR="00CA7DC5" w:rsidRPr="00906536" w:rsidRDefault="00CA7DC5" w:rsidP="00D629A7">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2024</w:t>
            </w:r>
          </w:p>
        </w:tc>
      </w:tr>
      <w:tr w:rsidR="00CA7DC5" w:rsidRPr="00906536" w14:paraId="75BAB169" w14:textId="77777777" w:rsidTr="00D629A7">
        <w:trPr>
          <w:trHeight w:val="5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28035A"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1564EA" w14:textId="77777777" w:rsidR="00CA7DC5" w:rsidRPr="00906536" w:rsidRDefault="00CA7DC5" w:rsidP="00D629A7">
            <w:pPr>
              <w:rPr>
                <w:rFonts w:cstheme="minorHAnsi"/>
                <w:color w:val="000000"/>
                <w:sz w:val="20"/>
              </w:rPr>
            </w:pPr>
            <w:r w:rsidRPr="00906536">
              <w:rPr>
                <w:rFonts w:cstheme="minorHAnsi"/>
                <w:color w:val="000000"/>
                <w:sz w:val="20"/>
              </w:rPr>
              <w:t>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CD614F" w14:textId="77777777" w:rsidR="00CA7DC5" w:rsidRPr="00906536" w:rsidRDefault="00CA7DC5" w:rsidP="00D629A7">
            <w:pPr>
              <w:rPr>
                <w:rFonts w:cstheme="minorHAnsi"/>
                <w:color w:val="000000"/>
                <w:sz w:val="20"/>
              </w:rPr>
            </w:pPr>
            <w:r w:rsidRPr="00906536">
              <w:rPr>
                <w:rFonts w:cstheme="minorHAnsi"/>
                <w:color w:val="000000"/>
                <w:sz w:val="20"/>
              </w:rPr>
              <w:t>Mr Ahmed GAD</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1B2117"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D13FE8" w14:textId="77777777" w:rsidR="00CA7DC5" w:rsidRPr="00906536" w:rsidRDefault="00CA7DC5" w:rsidP="00D629A7">
            <w:pPr>
              <w:rPr>
                <w:rFonts w:cstheme="minorHAnsi"/>
                <w:color w:val="000000"/>
                <w:sz w:val="20"/>
              </w:rPr>
            </w:pPr>
            <w:r w:rsidRPr="00906536">
              <w:rPr>
                <w:rFonts w:cstheme="minorHAnsi"/>
                <w:color w:val="000000"/>
                <w:sz w:val="20"/>
              </w:rPr>
              <w:t>Egypt (Arab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8D64DE" w14:textId="77777777" w:rsidR="00CA7DC5" w:rsidRPr="00906536" w:rsidRDefault="00CA7DC5" w:rsidP="00D629A7">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63A4B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B1E08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FEBCA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9771C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F50B2F"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E6AE9BF" w14:textId="77777777" w:rsidTr="00D629A7">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34F0D9"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08774C"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D55681" w14:textId="77777777" w:rsidR="00CA7DC5" w:rsidRPr="00906536" w:rsidRDefault="00CA7DC5" w:rsidP="00D629A7">
            <w:pPr>
              <w:rPr>
                <w:rFonts w:cstheme="minorHAnsi"/>
                <w:color w:val="000000"/>
                <w:sz w:val="20"/>
              </w:rPr>
            </w:pPr>
            <w:r w:rsidRPr="00906536">
              <w:rPr>
                <w:rFonts w:cstheme="minorHAnsi"/>
                <w:color w:val="000000"/>
                <w:sz w:val="20"/>
              </w:rPr>
              <w:t>Ms Keamogetswe MATOMELA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648008"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90A5B2" w14:textId="77777777" w:rsidR="00CA7DC5" w:rsidRPr="00906536" w:rsidRDefault="00CA7DC5" w:rsidP="00D629A7">
            <w:pPr>
              <w:rPr>
                <w:rFonts w:cstheme="minorHAnsi"/>
                <w:color w:val="000000"/>
                <w:sz w:val="20"/>
              </w:rPr>
            </w:pPr>
            <w:r w:rsidRPr="00906536">
              <w:rPr>
                <w:rFonts w:cstheme="minorHAnsi"/>
                <w:color w:val="000000"/>
                <w:sz w:val="20"/>
              </w:rPr>
              <w:t>Botswana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3181FE"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54CF6D"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A686DB"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903596"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646D8B"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CB5439"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3A6003E8" w14:textId="77777777" w:rsidTr="00D629A7">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961276" w14:textId="77777777" w:rsidR="00CA7DC5" w:rsidRPr="00906536" w:rsidRDefault="00CA7DC5" w:rsidP="00D629A7">
            <w:pPr>
              <w:rPr>
                <w:rFonts w:cstheme="minorHAnsi"/>
                <w:color w:val="000000"/>
                <w:sz w:val="20"/>
              </w:rPr>
            </w:pPr>
            <w:r w:rsidRPr="00906536">
              <w:rPr>
                <w:rFonts w:cstheme="minorHAnsi"/>
                <w:color w:val="000000"/>
                <w:sz w:val="20"/>
              </w:rPr>
              <w:lastRenderedPageBreak/>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F1D0C"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1A2994" w14:textId="77777777" w:rsidR="00CA7DC5" w:rsidRPr="00906536" w:rsidRDefault="00CA7DC5" w:rsidP="00D629A7">
            <w:pPr>
              <w:rPr>
                <w:rFonts w:cstheme="minorHAnsi"/>
                <w:color w:val="000000"/>
                <w:sz w:val="20"/>
              </w:rPr>
            </w:pPr>
            <w:r w:rsidRPr="00906536">
              <w:rPr>
                <w:rFonts w:cstheme="minorHAnsi"/>
                <w:color w:val="000000"/>
                <w:sz w:val="20"/>
              </w:rPr>
              <w:t>Ms Emma Ann OTIENO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B9F2E5"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A83D1D" w14:textId="77777777" w:rsidR="00CA7DC5" w:rsidRPr="00906536" w:rsidRDefault="00CA7DC5" w:rsidP="00D629A7">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3D8064"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343B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A611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C328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B708E"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7A0008"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1D5AF256" w14:textId="77777777" w:rsidTr="00D629A7">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829C52"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B3C2B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2BB67" w14:textId="77777777" w:rsidR="00CA7DC5" w:rsidRPr="00906536" w:rsidRDefault="00CA7DC5" w:rsidP="00D629A7">
            <w:pPr>
              <w:rPr>
                <w:rFonts w:cstheme="minorHAnsi"/>
                <w:color w:val="000000"/>
                <w:sz w:val="20"/>
              </w:rPr>
            </w:pPr>
            <w:r w:rsidRPr="00906536">
              <w:rPr>
                <w:rFonts w:cstheme="minorHAnsi"/>
                <w:color w:val="000000"/>
                <w:sz w:val="20"/>
              </w:rPr>
              <w:t>Mr Issiaka ALHABIBOU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C4A3D"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8EEB0" w14:textId="77777777" w:rsidR="00CA7DC5" w:rsidRPr="00906536" w:rsidRDefault="00CA7DC5" w:rsidP="00D629A7">
            <w:pPr>
              <w:rPr>
                <w:rFonts w:cstheme="minorHAnsi"/>
                <w:color w:val="000000"/>
                <w:sz w:val="20"/>
              </w:rPr>
            </w:pPr>
            <w:r w:rsidRPr="00906536">
              <w:rPr>
                <w:rFonts w:cstheme="minorHAnsi"/>
                <w:color w:val="000000"/>
                <w:sz w:val="20"/>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99853"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E57F7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7035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8130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E8EA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640685"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r>
      <w:tr w:rsidR="00CA7DC5" w:rsidRPr="00906536" w14:paraId="2B17768C" w14:textId="77777777" w:rsidTr="00D629A7">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F94CC"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CC41DC"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07500B" w14:textId="77777777" w:rsidR="00CA7DC5" w:rsidRPr="00906536" w:rsidRDefault="00CA7DC5" w:rsidP="00D629A7">
            <w:pPr>
              <w:rPr>
                <w:rFonts w:cstheme="minorHAnsi"/>
                <w:color w:val="000000"/>
                <w:sz w:val="20"/>
              </w:rPr>
            </w:pPr>
            <w:r w:rsidRPr="00906536">
              <w:rPr>
                <w:rFonts w:cstheme="minorHAnsi"/>
                <w:color w:val="000000"/>
                <w:sz w:val="20"/>
              </w:rPr>
              <w:t>Mr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967589"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27FACF" w14:textId="77777777" w:rsidR="00CA7DC5" w:rsidRPr="00906536" w:rsidRDefault="00CA7DC5" w:rsidP="00D629A7">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CDC2B9"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3FFC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688DE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1970A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368F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DE143"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4CA18C1B"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B9CF8"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31B435"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DB0E20" w14:textId="77777777" w:rsidR="00CA7DC5" w:rsidRPr="00906536" w:rsidRDefault="00CA7DC5" w:rsidP="00D629A7">
            <w:pPr>
              <w:rPr>
                <w:rFonts w:cstheme="minorHAnsi"/>
                <w:color w:val="000000"/>
                <w:sz w:val="20"/>
              </w:rPr>
            </w:pPr>
            <w:r w:rsidRPr="00906536">
              <w:rPr>
                <w:rFonts w:cstheme="minorHAnsi"/>
                <w:color w:val="000000"/>
                <w:sz w:val="20"/>
              </w:rPr>
              <w:t>Mr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B9B64C" w14:textId="77777777" w:rsidR="00CA7DC5" w:rsidRPr="00906536" w:rsidRDefault="00CA7DC5" w:rsidP="00D629A7">
            <w:pPr>
              <w:rPr>
                <w:rFonts w:cstheme="minorHAnsi"/>
                <w:color w:val="000000"/>
                <w:sz w:val="20"/>
              </w:rPr>
            </w:pPr>
            <w:r w:rsidRPr="00906536">
              <w:rPr>
                <w:rFonts w:cstheme="minorHAnsi"/>
                <w:color w:val="000000"/>
                <w:sz w:val="20"/>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933ED3" w14:textId="77777777" w:rsidR="00CA7DC5" w:rsidRPr="00906536" w:rsidRDefault="00CA7DC5" w:rsidP="00D629A7">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DE0DD9"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C63EEF"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92F6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BDDA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23C4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4F8B57"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4FD7219B"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88B941"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7DD76"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37D29A" w14:textId="77777777" w:rsidR="00CA7DC5" w:rsidRPr="00906536" w:rsidRDefault="00CA7DC5" w:rsidP="00D629A7">
            <w:pPr>
              <w:rPr>
                <w:rFonts w:cstheme="minorHAnsi"/>
                <w:color w:val="000000"/>
                <w:sz w:val="20"/>
              </w:rPr>
            </w:pPr>
            <w:r w:rsidRPr="00906536">
              <w:rPr>
                <w:rFonts w:cstheme="minorHAnsi"/>
                <w:color w:val="000000"/>
                <w:sz w:val="20"/>
              </w:rPr>
              <w:t>Mr Bharat B BHATIA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975CE0"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2CBD3" w14:textId="77777777" w:rsidR="00CA7DC5" w:rsidRPr="00906536" w:rsidRDefault="00CA7DC5" w:rsidP="00D629A7">
            <w:pPr>
              <w:rPr>
                <w:rFonts w:cstheme="minorHAnsi"/>
                <w:color w:val="000000"/>
                <w:sz w:val="20"/>
              </w:rPr>
            </w:pPr>
            <w:r w:rsidRPr="00906536">
              <w:rPr>
                <w:rFonts w:cstheme="minorHAnsi"/>
                <w:color w:val="000000"/>
                <w:sz w:val="20"/>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E23E4F"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D42AD"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73C8DB"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D4383"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3DD24"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7A523"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4319E4DF"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3114BF"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F5AA44"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91EC77" w14:textId="77777777" w:rsidR="00CA7DC5" w:rsidRPr="00906536" w:rsidRDefault="00CA7DC5" w:rsidP="00D629A7">
            <w:pPr>
              <w:rPr>
                <w:rFonts w:cstheme="minorHAnsi"/>
                <w:color w:val="000000"/>
                <w:sz w:val="20"/>
              </w:rPr>
            </w:pPr>
            <w:r w:rsidRPr="00906536">
              <w:rPr>
                <w:rFonts w:cstheme="minorHAnsi"/>
                <w:color w:val="000000"/>
                <w:sz w:val="20"/>
              </w:rPr>
              <w:t>Ms Syahniza Md. SHAH /Ms Rozaidawati Zainum Aznal (from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294B26"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34DA4F" w14:textId="77777777" w:rsidR="00CA7DC5" w:rsidRPr="00906536" w:rsidRDefault="00CA7DC5" w:rsidP="00D629A7">
            <w:pPr>
              <w:rPr>
                <w:rFonts w:cstheme="minorHAnsi"/>
                <w:color w:val="000000"/>
                <w:sz w:val="20"/>
              </w:rPr>
            </w:pPr>
            <w:r w:rsidRPr="00906536">
              <w:rPr>
                <w:rFonts w:cstheme="minorHAnsi"/>
                <w:color w:val="000000"/>
                <w:sz w:val="20"/>
              </w:rPr>
              <w:t>Malaysia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A7B296"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7AEC9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D2933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65F68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F5B3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4AC2A5"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5948B175"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6E09F0"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802E9A"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88B1CC" w14:textId="77777777" w:rsidR="00CA7DC5" w:rsidRPr="00906536" w:rsidRDefault="00CA7DC5" w:rsidP="00D629A7">
            <w:pPr>
              <w:rPr>
                <w:rFonts w:cstheme="minorHAnsi"/>
                <w:color w:val="000000"/>
                <w:sz w:val="20"/>
              </w:rPr>
            </w:pPr>
            <w:r w:rsidRPr="00906536">
              <w:rPr>
                <w:rFonts w:cstheme="minorHAnsi"/>
                <w:color w:val="000000"/>
                <w:sz w:val="20"/>
              </w:rPr>
              <w:t>Ms Ziqi ZHANG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19AF83"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6EE43E"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370C71"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536CC"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411BE"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9737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0C84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0DA6F"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AB35DA9"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CCCD3D"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EA810A"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653B57" w14:textId="77777777" w:rsidR="00CA7DC5" w:rsidRPr="00906536" w:rsidRDefault="00CA7DC5" w:rsidP="00D629A7">
            <w:pPr>
              <w:rPr>
                <w:rFonts w:cstheme="minorHAnsi"/>
                <w:color w:val="000000"/>
                <w:sz w:val="20"/>
              </w:rPr>
            </w:pPr>
            <w:r w:rsidRPr="00906536">
              <w:rPr>
                <w:rFonts w:cstheme="minorHAnsi"/>
                <w:color w:val="000000"/>
                <w:sz w:val="20"/>
              </w:rPr>
              <w:t>Ms Uliana STOLIAROVA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26939"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AB89D8" w14:textId="77777777" w:rsidR="00CA7DC5" w:rsidRPr="00906536" w:rsidRDefault="00CA7DC5" w:rsidP="00D629A7">
            <w:pPr>
              <w:rPr>
                <w:rFonts w:cstheme="minorHAnsi"/>
                <w:color w:val="000000"/>
                <w:sz w:val="20"/>
              </w:rPr>
            </w:pPr>
            <w:r w:rsidRPr="00906536">
              <w:rPr>
                <w:rFonts w:cstheme="minorHAnsi"/>
                <w:color w:val="000000"/>
                <w:sz w:val="20"/>
              </w:rPr>
              <w:t>Russian Federation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D41104" w14:textId="77777777" w:rsidR="00CA7DC5" w:rsidRPr="00906536" w:rsidRDefault="00CA7DC5" w:rsidP="00D629A7">
            <w:pPr>
              <w:rPr>
                <w:rFonts w:cstheme="minorHAnsi"/>
                <w:color w:val="000000"/>
                <w:sz w:val="20"/>
              </w:rPr>
            </w:pPr>
            <w:r w:rsidRPr="00906536">
              <w:rPr>
                <w:rFonts w:cstheme="minorHAnsi"/>
                <w:color w:val="000000"/>
                <w:sz w:val="20"/>
              </w:rPr>
              <w:t>CIS Countries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9D8F5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18C2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BA4B79"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E273D"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64378A"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322135CC"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1CDC89"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4539D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C84D7D" w14:textId="77777777" w:rsidR="00CA7DC5" w:rsidRPr="00906536" w:rsidRDefault="00CA7DC5" w:rsidP="00D629A7">
            <w:pPr>
              <w:rPr>
                <w:rFonts w:cstheme="minorHAnsi"/>
                <w:color w:val="000000"/>
                <w:sz w:val="20"/>
              </w:rPr>
            </w:pPr>
            <w:r w:rsidRPr="00906536">
              <w:rPr>
                <w:rFonts w:cstheme="minorHAnsi"/>
                <w:color w:val="000000"/>
                <w:sz w:val="20"/>
              </w:rPr>
              <w:t>Ms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17560"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10A9DC" w14:textId="77777777" w:rsidR="00CA7DC5" w:rsidRPr="00906536" w:rsidRDefault="00CA7DC5" w:rsidP="00D629A7">
            <w:pPr>
              <w:rPr>
                <w:rFonts w:cstheme="minorHAnsi"/>
                <w:color w:val="000000"/>
                <w:sz w:val="20"/>
              </w:rPr>
            </w:pPr>
            <w:r w:rsidRPr="00906536">
              <w:rPr>
                <w:rFonts w:cstheme="minorHAnsi"/>
                <w:color w:val="000000"/>
                <w:sz w:val="20"/>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1296D"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EFF8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8DE27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4E15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B4B937"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32562F"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3C4E9B68"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99C2A"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88D4EB"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5D1729" w14:textId="77777777" w:rsidR="00CA7DC5" w:rsidRPr="00906536" w:rsidRDefault="00CA7DC5" w:rsidP="00D629A7">
            <w:pPr>
              <w:rPr>
                <w:rFonts w:cstheme="minorHAnsi"/>
                <w:color w:val="000000"/>
                <w:sz w:val="20"/>
              </w:rPr>
            </w:pPr>
            <w:r w:rsidRPr="00906536">
              <w:rPr>
                <w:rFonts w:cstheme="minorHAnsi"/>
                <w:color w:val="000000"/>
                <w:sz w:val="20"/>
              </w:rPr>
              <w:t>Mr Ugur KAYDAN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4E46EE"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03D36F"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D2FAEE"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F1396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30B91"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F7E8A"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B624D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00222"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1F8C90B2"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CC271"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AC44D7"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9B323" w14:textId="77777777" w:rsidR="00CA7DC5" w:rsidRPr="00906536" w:rsidRDefault="00CA7DC5" w:rsidP="00D629A7">
            <w:pPr>
              <w:rPr>
                <w:rFonts w:cstheme="minorHAnsi"/>
                <w:color w:val="000000"/>
                <w:sz w:val="20"/>
              </w:rPr>
            </w:pPr>
            <w:r w:rsidRPr="00906536">
              <w:rPr>
                <w:rFonts w:cstheme="minorHAnsi"/>
                <w:color w:val="000000"/>
                <w:sz w:val="20"/>
              </w:rPr>
              <w:t>Mr Jesús CARBALLAL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BA270B" w14:textId="77777777" w:rsidR="00CA7DC5" w:rsidRPr="00906536" w:rsidRDefault="00CA7DC5" w:rsidP="00D629A7">
            <w:pPr>
              <w:rPr>
                <w:rFonts w:cstheme="minorHAnsi"/>
                <w:color w:val="000000"/>
                <w:sz w:val="20"/>
              </w:rPr>
            </w:pPr>
            <w:r w:rsidRPr="00906536">
              <w:rPr>
                <w:rFonts w:cstheme="minorHAnsi"/>
                <w:color w:val="000000"/>
                <w:sz w:val="20"/>
              </w:rPr>
              <w:t>Axon Partners Group</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8CF54" w14:textId="77777777" w:rsidR="00CA7DC5" w:rsidRPr="00906536" w:rsidRDefault="00CA7DC5" w:rsidP="00D629A7">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B68695"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55DD64"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285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63683"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C63B4C"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DA841"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4D3AD730"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97B04A"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2E67E"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140EC" w14:textId="77777777" w:rsidR="00CA7DC5" w:rsidRPr="00906536" w:rsidRDefault="00CA7DC5" w:rsidP="00D629A7">
            <w:pPr>
              <w:rPr>
                <w:rFonts w:cstheme="minorHAnsi"/>
                <w:color w:val="000000"/>
                <w:sz w:val="20"/>
              </w:rPr>
            </w:pPr>
            <w:r w:rsidRPr="00906536">
              <w:rPr>
                <w:rFonts w:cstheme="minorHAnsi"/>
                <w:color w:val="000000"/>
                <w:sz w:val="20"/>
              </w:rPr>
              <w:t>Mr Juan PEIRANO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046CB5" w14:textId="77777777" w:rsidR="00CA7DC5" w:rsidRPr="00906536" w:rsidRDefault="00CA7DC5" w:rsidP="00D629A7">
            <w:pPr>
              <w:rPr>
                <w:rFonts w:cstheme="minorHAnsi"/>
                <w:color w:val="000000"/>
                <w:sz w:val="20"/>
              </w:rPr>
            </w:pPr>
            <w:r w:rsidRPr="00906536">
              <w:rPr>
                <w:rFonts w:cstheme="minorHAnsi"/>
                <w:color w:val="000000"/>
                <w:sz w:val="20"/>
              </w:rPr>
              <w:t>Internet Society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CB46D3" w14:textId="77777777" w:rsidR="00CA7DC5" w:rsidRPr="00906536" w:rsidRDefault="00CA7DC5" w:rsidP="00D629A7">
            <w:pPr>
              <w:rPr>
                <w:rFonts w:cstheme="minorHAnsi"/>
                <w:color w:val="000000"/>
                <w:sz w:val="20"/>
              </w:rPr>
            </w:pPr>
            <w:r w:rsidRPr="00906536">
              <w:rPr>
                <w:rFonts w:cstheme="minorHAnsi"/>
                <w:color w:val="000000"/>
                <w:sz w:val="20"/>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8FC26"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9DFC12"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DC163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CB6A9"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84F3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3679D"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794D2A7F" w14:textId="77777777" w:rsidTr="00D629A7">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5E2E84" w14:textId="77777777" w:rsidR="00CA7DC5" w:rsidRPr="00906536" w:rsidRDefault="00CA7DC5" w:rsidP="00D629A7">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2B753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3D8598" w14:textId="77777777" w:rsidR="00CA7DC5" w:rsidRPr="00906536" w:rsidRDefault="00CA7DC5" w:rsidP="00D629A7">
            <w:pPr>
              <w:rPr>
                <w:rFonts w:cstheme="minorHAnsi"/>
                <w:color w:val="000000"/>
                <w:sz w:val="20"/>
              </w:rPr>
            </w:pPr>
            <w:r w:rsidRPr="00906536">
              <w:rPr>
                <w:rFonts w:cstheme="minorHAnsi"/>
                <w:color w:val="000000"/>
                <w:sz w:val="20"/>
              </w:rPr>
              <w:t>Ms Gevher Nesibe TURAL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3AE94B" w14:textId="77777777" w:rsidR="00CA7DC5" w:rsidRPr="00906536" w:rsidRDefault="00CA7DC5" w:rsidP="00D629A7">
            <w:pPr>
              <w:rPr>
                <w:rFonts w:cstheme="minorHAnsi"/>
                <w:color w:val="000000"/>
                <w:sz w:val="20"/>
              </w:rPr>
            </w:pPr>
            <w:r w:rsidRPr="00906536">
              <w:rPr>
                <w:rFonts w:cstheme="minorHAnsi"/>
                <w:color w:val="000000"/>
                <w:sz w:val="20"/>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14AA41"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D44873"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C062B"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587C5"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6886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AB5CD"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D34BD"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7CE9B6BD" w14:textId="77777777" w:rsidTr="00D629A7">
        <w:trPr>
          <w:trHeight w:val="417"/>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0644373"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17C4940"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12F81C" w14:textId="77777777" w:rsidR="00CA7DC5" w:rsidRPr="00906536" w:rsidRDefault="00CA7DC5" w:rsidP="00D629A7">
            <w:pPr>
              <w:rPr>
                <w:rFonts w:cstheme="minorHAnsi"/>
                <w:color w:val="000000"/>
                <w:sz w:val="20"/>
              </w:rPr>
            </w:pPr>
            <w:r w:rsidRPr="00906536">
              <w:rPr>
                <w:rFonts w:cstheme="minorHAnsi"/>
                <w:color w:val="000000"/>
                <w:sz w:val="20"/>
              </w:rPr>
              <w:t xml:space="preserve">Mr Roberto Mitsuake HIRAYAMA </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AC53E89"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FCEAFB" w14:textId="77777777" w:rsidR="00CA7DC5" w:rsidRPr="00906536" w:rsidRDefault="00CA7DC5" w:rsidP="00D629A7">
            <w:pPr>
              <w:rPr>
                <w:rFonts w:cstheme="minorHAnsi"/>
                <w:color w:val="000000"/>
                <w:sz w:val="20"/>
              </w:rPr>
            </w:pPr>
            <w:r w:rsidRPr="00906536">
              <w:rPr>
                <w:rFonts w:cstheme="minorHAnsi"/>
                <w:color w:val="000000"/>
                <w:sz w:val="20"/>
              </w:rPr>
              <w:t>Brazil (Federative Republic of)</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0CF7787"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292F7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0DBAC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C304A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96B33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662D6E"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EFEE8F0" w14:textId="77777777" w:rsidTr="00D629A7">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D147270"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76FD3F"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DE0318" w14:textId="77777777" w:rsidR="00CA7DC5" w:rsidRPr="00906536" w:rsidRDefault="00CA7DC5" w:rsidP="00D629A7">
            <w:pPr>
              <w:rPr>
                <w:rFonts w:cstheme="minorHAnsi"/>
                <w:color w:val="000000"/>
                <w:sz w:val="20"/>
              </w:rPr>
            </w:pPr>
            <w:r w:rsidRPr="00906536">
              <w:rPr>
                <w:rFonts w:cstheme="minorHAnsi"/>
                <w:color w:val="000000"/>
                <w:sz w:val="20"/>
              </w:rPr>
              <w:t>Mr Stanislas KANVOLI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729AC2C"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BF08DF" w14:textId="77777777" w:rsidR="00CA7DC5" w:rsidRPr="00906536" w:rsidRDefault="00CA7DC5" w:rsidP="00D629A7">
            <w:pPr>
              <w:rPr>
                <w:rFonts w:cstheme="minorHAnsi"/>
                <w:color w:val="000000"/>
                <w:sz w:val="20"/>
              </w:rPr>
            </w:pPr>
            <w:bookmarkStart w:id="25" w:name="_Hlk182819833"/>
            <w:r w:rsidRPr="00906536">
              <w:rPr>
                <w:rFonts w:cstheme="minorHAnsi"/>
                <w:color w:val="000000"/>
                <w:sz w:val="20"/>
              </w:rPr>
              <w:t>Côte</w:t>
            </w:r>
            <w:bookmarkEnd w:id="25"/>
            <w:r w:rsidRPr="00906536">
              <w:rPr>
                <w:rFonts w:cstheme="minorHAnsi"/>
                <w:color w:val="000000"/>
                <w:sz w:val="20"/>
              </w:rPr>
              <w:t xml:space="preserv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C43AA3"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0A612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3DB1CA"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DA7B0E"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AFBEC5"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3680FA" w14:textId="77777777" w:rsidR="00CA7DC5" w:rsidRPr="00906536" w:rsidRDefault="00CA7DC5" w:rsidP="00D629A7">
            <w:pPr>
              <w:rPr>
                <w:rFonts w:cstheme="minorHAnsi"/>
                <w:color w:val="000000"/>
                <w:sz w:val="20"/>
                <w:highlight w:val="yellow"/>
              </w:rPr>
            </w:pPr>
            <w:r w:rsidRPr="00906536">
              <w:rPr>
                <w:rFonts w:cstheme="minorHAnsi"/>
                <w:color w:val="000000"/>
                <w:sz w:val="20"/>
              </w:rPr>
              <w:t>Remote</w:t>
            </w:r>
          </w:p>
        </w:tc>
      </w:tr>
      <w:tr w:rsidR="00CA7DC5" w:rsidRPr="00906536" w14:paraId="4591CB3A" w14:textId="77777777" w:rsidTr="00D629A7">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3B0B3E"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2B0B02"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52427D" w14:textId="77777777" w:rsidR="00CA7DC5" w:rsidRPr="00906536" w:rsidRDefault="00CA7DC5" w:rsidP="00D629A7">
            <w:pPr>
              <w:rPr>
                <w:rFonts w:cstheme="minorHAnsi"/>
                <w:color w:val="000000"/>
                <w:sz w:val="20"/>
              </w:rPr>
            </w:pPr>
            <w:r w:rsidRPr="00906536">
              <w:rPr>
                <w:rFonts w:cstheme="minorHAnsi"/>
                <w:color w:val="000000"/>
                <w:sz w:val="20"/>
              </w:rPr>
              <w:t>Ms Therese KOIVOGUI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CD8B6E"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6AC284" w14:textId="77777777" w:rsidR="00CA7DC5" w:rsidRPr="00906536" w:rsidRDefault="00CA7DC5" w:rsidP="00D629A7">
            <w:pPr>
              <w:rPr>
                <w:rFonts w:cstheme="minorHAnsi"/>
                <w:color w:val="000000"/>
                <w:sz w:val="20"/>
              </w:rPr>
            </w:pPr>
            <w:r w:rsidRPr="00906536">
              <w:rPr>
                <w:rFonts w:cstheme="minorHAnsi"/>
                <w:color w:val="000000"/>
                <w:sz w:val="20"/>
              </w:rPr>
              <w:t>Guinea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B52DB3"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70D8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BE1A3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001EE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AE2782"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2E8ADA"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4DC27059" w14:textId="77777777" w:rsidTr="00D629A7">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2E377B"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132121"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EAD8B6" w14:textId="77777777" w:rsidR="00CA7DC5" w:rsidRPr="00906536" w:rsidRDefault="00CA7DC5" w:rsidP="00D629A7">
            <w:pPr>
              <w:rPr>
                <w:rFonts w:cstheme="minorHAnsi"/>
                <w:color w:val="000000"/>
                <w:sz w:val="20"/>
              </w:rPr>
            </w:pPr>
            <w:r w:rsidRPr="00906536">
              <w:rPr>
                <w:rFonts w:cstheme="minorHAnsi"/>
                <w:color w:val="000000"/>
                <w:sz w:val="20"/>
              </w:rPr>
              <w:t>Mr Malick NDIAYE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88A345"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EC7026" w14:textId="77777777" w:rsidR="00CA7DC5" w:rsidRPr="00906536" w:rsidRDefault="00CA7DC5" w:rsidP="00D629A7">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9732B9"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81EA02"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FAF98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42E59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6DB06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148F19"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598BABE" w14:textId="77777777" w:rsidTr="00D629A7">
        <w:trPr>
          <w:trHeight w:val="7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5CDE00" w14:textId="77777777" w:rsidR="00CA7DC5" w:rsidRPr="00906536" w:rsidRDefault="00CA7DC5" w:rsidP="00D629A7">
            <w:pPr>
              <w:rPr>
                <w:rFonts w:cstheme="minorHAnsi"/>
                <w:color w:val="000000"/>
                <w:sz w:val="20"/>
              </w:rPr>
            </w:pPr>
            <w:r w:rsidRPr="00906536">
              <w:rPr>
                <w:rFonts w:cstheme="minorHAnsi"/>
                <w:color w:val="000000"/>
                <w:sz w:val="20"/>
              </w:rPr>
              <w:lastRenderedPageBreak/>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BD6D69"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1B0C97" w14:textId="77777777" w:rsidR="00CA7DC5" w:rsidRPr="00906536" w:rsidRDefault="00CA7DC5" w:rsidP="00D629A7">
            <w:pPr>
              <w:rPr>
                <w:rFonts w:cstheme="minorHAnsi"/>
                <w:color w:val="000000"/>
                <w:sz w:val="20"/>
              </w:rPr>
            </w:pPr>
            <w:r w:rsidRPr="00906536">
              <w:rPr>
                <w:rFonts w:cstheme="minorHAnsi"/>
                <w:color w:val="000000"/>
                <w:sz w:val="20"/>
              </w:rPr>
              <w:t>Mr Jean Marie MAIGNAN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BEE694"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A0AC89" w14:textId="77777777" w:rsidR="00CA7DC5" w:rsidRPr="00906536" w:rsidRDefault="00CA7DC5" w:rsidP="00D629A7">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07C57C"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2FE4FC"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08791"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0D8E5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1B1A3E"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A868E" w14:textId="77777777" w:rsidR="00CA7DC5" w:rsidRPr="00906536" w:rsidRDefault="00CA7DC5" w:rsidP="00D629A7">
            <w:pPr>
              <w:rPr>
                <w:rFonts w:cstheme="minorHAnsi"/>
                <w:color w:val="000000"/>
                <w:sz w:val="20"/>
              </w:rPr>
            </w:pPr>
            <w:r w:rsidRPr="00906536">
              <w:rPr>
                <w:rFonts w:cstheme="minorHAnsi"/>
                <w:color w:val="000000"/>
                <w:sz w:val="20"/>
              </w:rPr>
              <w:t xml:space="preserve">Absent </w:t>
            </w:r>
          </w:p>
        </w:tc>
      </w:tr>
      <w:tr w:rsidR="00CA7DC5" w:rsidRPr="00906536" w14:paraId="4C25A794"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40FDF7"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5BB8A1"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C6F8C4" w14:textId="77777777" w:rsidR="00CA7DC5" w:rsidRPr="00906536" w:rsidRDefault="00CA7DC5" w:rsidP="00D629A7">
            <w:pPr>
              <w:rPr>
                <w:rFonts w:cstheme="minorHAnsi"/>
                <w:color w:val="000000"/>
                <w:sz w:val="20"/>
              </w:rPr>
            </w:pPr>
            <w:r w:rsidRPr="00906536">
              <w:rPr>
                <w:rFonts w:cstheme="minorHAnsi"/>
                <w:color w:val="000000"/>
                <w:sz w:val="20"/>
              </w:rPr>
              <w:t>Mr Luyu ZHAO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424FD8" w14:textId="77777777" w:rsidR="00CA7DC5" w:rsidRPr="00906536" w:rsidRDefault="00CA7DC5" w:rsidP="00D629A7">
            <w:pPr>
              <w:rPr>
                <w:rFonts w:cstheme="minorHAnsi"/>
                <w:color w:val="000000"/>
                <w:sz w:val="20"/>
              </w:rPr>
            </w:pPr>
            <w:r w:rsidRPr="00906536">
              <w:rPr>
                <w:rFonts w:cstheme="minorHAnsi"/>
                <w:color w:val="000000"/>
                <w:sz w:val="20"/>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DE6BD"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9AF43"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5659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E66FC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5AE1B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0DFD9"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8698B"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74529D5D"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9AA771"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68040"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430E2A" w14:textId="77777777" w:rsidR="00CA7DC5" w:rsidRPr="00906536" w:rsidRDefault="00CA7DC5" w:rsidP="00D629A7">
            <w:pPr>
              <w:rPr>
                <w:rFonts w:cstheme="minorHAnsi"/>
                <w:color w:val="000000"/>
                <w:sz w:val="20"/>
              </w:rPr>
            </w:pPr>
            <w:r w:rsidRPr="00906536">
              <w:rPr>
                <w:rFonts w:cstheme="minorHAnsi"/>
                <w:color w:val="000000"/>
                <w:sz w:val="20"/>
              </w:rPr>
              <w:t>Ms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831ED9"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435082" w14:textId="77777777" w:rsidR="00CA7DC5" w:rsidRPr="00906536" w:rsidRDefault="00CA7DC5" w:rsidP="00D629A7">
            <w:pPr>
              <w:rPr>
                <w:rFonts w:cstheme="minorHAnsi"/>
                <w:color w:val="000000"/>
                <w:sz w:val="20"/>
              </w:rPr>
            </w:pPr>
            <w:r w:rsidRPr="00906536">
              <w:rPr>
                <w:rFonts w:cstheme="minorHAnsi"/>
                <w:color w:val="000000"/>
                <w:sz w:val="20"/>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7477B9"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21CEA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1730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57F6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6237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B1572"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5B85AA1B"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BE8A8" w14:textId="77777777" w:rsidR="00CA7DC5" w:rsidRPr="00906536" w:rsidRDefault="00CA7DC5" w:rsidP="00D629A7">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C92FD9"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3D8839" w14:textId="77777777" w:rsidR="00CA7DC5" w:rsidRPr="00906536" w:rsidRDefault="00CA7DC5" w:rsidP="00D629A7">
            <w:pPr>
              <w:rPr>
                <w:rFonts w:cstheme="minorHAnsi"/>
                <w:color w:val="000000"/>
                <w:sz w:val="20"/>
              </w:rPr>
            </w:pPr>
            <w:r w:rsidRPr="00906536">
              <w:rPr>
                <w:rFonts w:cstheme="minorHAnsi"/>
                <w:color w:val="000000"/>
                <w:sz w:val="20"/>
              </w:rPr>
              <w:t xml:space="preserve">Mr </w:t>
            </w:r>
            <w:bookmarkStart w:id="26" w:name="_Hlk182820214"/>
            <w:r w:rsidRPr="00906536">
              <w:rPr>
                <w:rFonts w:cstheme="minorHAnsi"/>
                <w:color w:val="000000"/>
                <w:sz w:val="20"/>
              </w:rPr>
              <w:t xml:space="preserve">Saeed Addow HIMMAIDA MOHAMMED </w:t>
            </w:r>
            <w:bookmarkEnd w:id="26"/>
            <w:r w:rsidRPr="00906536">
              <w:rPr>
                <w:rFonts w:cstheme="minorHAnsi"/>
                <w:color w:val="000000"/>
                <w:sz w:val="20"/>
              </w:rPr>
              <w:t>(from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FDE3C"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1D4A03" w14:textId="77777777" w:rsidR="00CA7DC5" w:rsidRPr="00906536" w:rsidRDefault="00CA7DC5" w:rsidP="00D629A7">
            <w:pPr>
              <w:rPr>
                <w:rFonts w:cstheme="minorHAnsi"/>
                <w:color w:val="000000"/>
                <w:sz w:val="20"/>
              </w:rPr>
            </w:pPr>
            <w:r w:rsidRPr="00906536">
              <w:rPr>
                <w:rFonts w:cstheme="minorHAnsi"/>
                <w:color w:val="000000"/>
                <w:sz w:val="20"/>
              </w:rPr>
              <w:t>Sudan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AD20FF" w14:textId="77777777" w:rsidR="00CA7DC5" w:rsidRPr="00906536" w:rsidRDefault="00CA7DC5" w:rsidP="00D629A7">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78A31" w14:textId="77777777" w:rsidR="00CA7DC5" w:rsidRPr="00906536" w:rsidRDefault="00CA7DC5" w:rsidP="00D629A7">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D2C13" w14:textId="77777777" w:rsidR="00CA7DC5" w:rsidRPr="00906536" w:rsidRDefault="00CA7DC5" w:rsidP="00D629A7">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0D089"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7CF1D5"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565EF5"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6FEF526E" w14:textId="77777777" w:rsidTr="00D629A7">
        <w:trPr>
          <w:trHeight w:val="300"/>
        </w:trPr>
        <w:tc>
          <w:tcPr>
            <w:tcW w:w="13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1DBA421"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34430E" w14:textId="77777777" w:rsidR="00CA7DC5" w:rsidRPr="00906536" w:rsidRDefault="00CA7DC5" w:rsidP="00D629A7">
            <w:pPr>
              <w:rPr>
                <w:rFonts w:cstheme="minorHAnsi"/>
                <w:color w:val="000000"/>
                <w:sz w:val="20"/>
              </w:rPr>
            </w:pPr>
            <w:r w:rsidRPr="00906536">
              <w:rPr>
                <w:rFonts w:cstheme="minorHAnsi"/>
                <w:color w:val="000000"/>
                <w:sz w:val="20"/>
              </w:rPr>
              <w:t>Co- Rapporteur</w:t>
            </w:r>
          </w:p>
        </w:tc>
        <w:tc>
          <w:tcPr>
            <w:tcW w:w="269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FD4B59" w14:textId="77777777" w:rsidR="00CA7DC5" w:rsidRPr="00906536" w:rsidRDefault="00CA7DC5" w:rsidP="00D629A7">
            <w:pPr>
              <w:rPr>
                <w:rFonts w:cstheme="minorHAnsi"/>
                <w:color w:val="000000"/>
                <w:sz w:val="20"/>
              </w:rPr>
            </w:pPr>
            <w:r w:rsidRPr="00906536">
              <w:rPr>
                <w:rFonts w:cstheme="minorHAnsi"/>
                <w:color w:val="000000"/>
                <w:sz w:val="20"/>
              </w:rPr>
              <w:t>Mr Serigne Abdou Lahatt SYLLA</w:t>
            </w:r>
          </w:p>
        </w:tc>
        <w:tc>
          <w:tcPr>
            <w:tcW w:w="150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407850"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5546CE1" w14:textId="77777777" w:rsidR="00CA7DC5" w:rsidRPr="00906536" w:rsidRDefault="00CA7DC5" w:rsidP="00D629A7">
            <w:pPr>
              <w:rPr>
                <w:rFonts w:cstheme="minorHAnsi"/>
                <w:color w:val="000000"/>
                <w:sz w:val="20"/>
              </w:rPr>
            </w:pPr>
            <w:r w:rsidRPr="00906536">
              <w:rPr>
                <w:rFonts w:cstheme="minorHAnsi"/>
                <w:color w:val="000000"/>
                <w:sz w:val="20"/>
              </w:rPr>
              <w:t>Senegal (Republic of)</w:t>
            </w:r>
          </w:p>
        </w:tc>
        <w:tc>
          <w:tcPr>
            <w:tcW w:w="12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E1C915"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EC0032"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D068A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4B135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31366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0048A2"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3538312C" w14:textId="77777777" w:rsidTr="00D629A7">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3A2F29"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3012A3"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47A96A" w14:textId="77777777" w:rsidR="00CA7DC5" w:rsidRPr="00906536" w:rsidRDefault="00CA7DC5" w:rsidP="00D629A7">
            <w:pPr>
              <w:rPr>
                <w:rFonts w:cstheme="minorHAnsi"/>
                <w:color w:val="000000"/>
                <w:sz w:val="20"/>
              </w:rPr>
            </w:pPr>
            <w:r w:rsidRPr="00906536">
              <w:rPr>
                <w:rFonts w:cstheme="minorHAnsi"/>
                <w:color w:val="000000"/>
                <w:sz w:val="20"/>
              </w:rPr>
              <w:t>Ms Alison BALZER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3B3C2C"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8036B4" w14:textId="77777777" w:rsidR="00CA7DC5" w:rsidRPr="00906536" w:rsidRDefault="00CA7DC5" w:rsidP="00D629A7">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BF859C"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7592EE"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92857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16C0E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F3513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80332E"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AC86F45" w14:textId="77777777" w:rsidTr="00D629A7">
        <w:trPr>
          <w:trHeight w:val="5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32712"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BEBF5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E8834" w14:textId="77777777" w:rsidR="00CA7DC5" w:rsidRPr="00906536" w:rsidRDefault="00CA7DC5" w:rsidP="00D629A7">
            <w:pPr>
              <w:rPr>
                <w:rFonts w:cstheme="minorHAnsi"/>
                <w:color w:val="000000"/>
                <w:sz w:val="20"/>
              </w:rPr>
            </w:pPr>
            <w:r w:rsidRPr="00906536">
              <w:rPr>
                <w:rFonts w:cstheme="minorHAnsi"/>
                <w:color w:val="000000"/>
                <w:sz w:val="20"/>
              </w:rPr>
              <w:t>Ms Ruth KARIUKI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7BFD71"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6CDFE" w14:textId="77777777" w:rsidR="00CA7DC5" w:rsidRPr="00906536" w:rsidRDefault="00CA7DC5" w:rsidP="00D629A7">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093901"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DCA9E4"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6E511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9C13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E6170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D216F"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3E458F4D" w14:textId="77777777" w:rsidTr="00D629A7">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1A301"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B71770"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ACE66" w14:textId="77777777" w:rsidR="00CA7DC5" w:rsidRPr="00906536" w:rsidRDefault="00CA7DC5" w:rsidP="00D629A7">
            <w:pPr>
              <w:rPr>
                <w:rFonts w:cstheme="minorHAnsi"/>
                <w:color w:val="000000"/>
                <w:sz w:val="20"/>
              </w:rPr>
            </w:pPr>
            <w:r w:rsidRPr="00906536">
              <w:rPr>
                <w:rFonts w:cstheme="minorHAnsi"/>
                <w:color w:val="000000"/>
                <w:sz w:val="20"/>
              </w:rPr>
              <w:t>Mr N'guessan Tchissou Jean Roger KOFFI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9CE710"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5919A5" w14:textId="77777777" w:rsidR="00CA7DC5" w:rsidRPr="00906536" w:rsidRDefault="00CA7DC5" w:rsidP="00D629A7">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3997B2"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7D6FD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76AF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10190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C95A1"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251FE6"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2DDC2BA" w14:textId="77777777" w:rsidTr="00D629A7">
        <w:trPr>
          <w:trHeight w:val="226"/>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974129"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AB809B"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71BBCA" w14:textId="77777777" w:rsidR="00CA7DC5" w:rsidRPr="00906536" w:rsidRDefault="00CA7DC5" w:rsidP="00D629A7">
            <w:pPr>
              <w:rPr>
                <w:rFonts w:cstheme="minorHAnsi"/>
                <w:color w:val="000000"/>
                <w:sz w:val="20"/>
              </w:rPr>
            </w:pPr>
            <w:r w:rsidRPr="00906536">
              <w:rPr>
                <w:rFonts w:cstheme="minorHAnsi"/>
                <w:color w:val="000000"/>
                <w:sz w:val="20"/>
              </w:rPr>
              <w:t>Mr Giquel Thérance SASSA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3DE310" w14:textId="77777777" w:rsidR="00CA7DC5" w:rsidRPr="00FE019D" w:rsidRDefault="00CA7DC5" w:rsidP="00D629A7">
            <w:pPr>
              <w:rPr>
                <w:rFonts w:cstheme="minorHAnsi"/>
                <w:color w:val="000000"/>
                <w:sz w:val="20"/>
                <w:lang w:val="fr-FR"/>
              </w:rPr>
            </w:pPr>
            <w:r w:rsidRPr="00FE019D">
              <w:rPr>
                <w:rFonts w:cstheme="minorHAnsi"/>
                <w:color w:val="000000"/>
                <w:sz w:val="20"/>
                <w:lang w:val="fr-FR"/>
              </w:rPr>
              <w:t>Ecole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3CBCDE" w14:textId="77777777" w:rsidR="00CA7DC5" w:rsidRPr="00906536" w:rsidRDefault="00CA7DC5" w:rsidP="00D629A7">
            <w:pPr>
              <w:rPr>
                <w:rFonts w:cstheme="minorHAnsi"/>
                <w:color w:val="000000"/>
                <w:sz w:val="20"/>
              </w:rPr>
            </w:pPr>
            <w:hyperlink r:id="rId40" w:history="1">
              <w:r w:rsidRPr="00906536">
                <w:rPr>
                  <w:rFonts w:cstheme="minorHAnsi"/>
                  <w:color w:val="000000"/>
                  <w:sz w:val="20"/>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268B9B"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695EB"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7245B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871AB"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5D62D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A5DB61"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18BC0380" w14:textId="77777777" w:rsidTr="00D629A7">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840CAC"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E6F7A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B895D8" w14:textId="77777777" w:rsidR="00CA7DC5" w:rsidRPr="00906536" w:rsidRDefault="00CA7DC5" w:rsidP="00D629A7">
            <w:pPr>
              <w:rPr>
                <w:rFonts w:cstheme="minorHAnsi"/>
                <w:color w:val="000000"/>
                <w:sz w:val="20"/>
              </w:rPr>
            </w:pPr>
            <w:r w:rsidRPr="00906536">
              <w:rPr>
                <w:rFonts w:cstheme="minorHAnsi"/>
                <w:color w:val="000000"/>
                <w:sz w:val="20"/>
              </w:rPr>
              <w:t>Mr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594BD2"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BE94A7" w14:textId="77777777" w:rsidR="00CA7DC5" w:rsidRPr="00906536" w:rsidRDefault="00CA7DC5" w:rsidP="00D629A7">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598A95"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64DA6"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7D92C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749BF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90D529"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4E4BBB"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232FD99" w14:textId="77777777" w:rsidTr="00D629A7">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DF12AC"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DC542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947BBC" w14:textId="77777777" w:rsidR="00CA7DC5" w:rsidRPr="00906536" w:rsidRDefault="00CA7DC5" w:rsidP="00D629A7">
            <w:pPr>
              <w:rPr>
                <w:rFonts w:cstheme="minorHAnsi"/>
                <w:color w:val="000000"/>
                <w:sz w:val="20"/>
              </w:rPr>
            </w:pPr>
            <w:r w:rsidRPr="00906536">
              <w:rPr>
                <w:rFonts w:cstheme="minorHAnsi"/>
                <w:color w:val="000000"/>
                <w:sz w:val="20"/>
              </w:rPr>
              <w:t>Mr Abdelwaheb GALIZRA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5BBDE7"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912242" w14:textId="77777777" w:rsidR="00CA7DC5" w:rsidRPr="00906536" w:rsidRDefault="00CA7DC5" w:rsidP="00D629A7">
            <w:pPr>
              <w:rPr>
                <w:rFonts w:cstheme="minorHAnsi"/>
                <w:color w:val="000000"/>
                <w:sz w:val="20"/>
              </w:rPr>
            </w:pPr>
            <w:r w:rsidRPr="00906536">
              <w:rPr>
                <w:rFonts w:cstheme="minorHAnsi"/>
                <w:color w:val="000000"/>
                <w:sz w:val="20"/>
              </w:rPr>
              <w:t>Algeria (People's Democratic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C0190" w14:textId="77777777" w:rsidR="00CA7DC5" w:rsidRPr="00906536" w:rsidRDefault="00CA7DC5" w:rsidP="00D629A7">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34C502"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6B37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CEEE7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9EFABB"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5DE6F"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739A29C1" w14:textId="77777777" w:rsidTr="00D629A7">
        <w:trPr>
          <w:trHeight w:val="49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37B60A"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4F8735"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02D379" w14:textId="77777777" w:rsidR="00CA7DC5" w:rsidRPr="00906536" w:rsidRDefault="00CA7DC5" w:rsidP="00D629A7">
            <w:pPr>
              <w:rPr>
                <w:rFonts w:cstheme="minorHAnsi"/>
                <w:color w:val="000000"/>
                <w:sz w:val="20"/>
              </w:rPr>
            </w:pPr>
            <w:r w:rsidRPr="00906536">
              <w:rPr>
                <w:rFonts w:cstheme="minorHAnsi"/>
                <w:color w:val="000000"/>
                <w:sz w:val="20"/>
              </w:rPr>
              <w:t>Mr Hideo IMANAKA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778CEC" w14:textId="77777777" w:rsidR="00CA7DC5" w:rsidRPr="00906536" w:rsidRDefault="00CA7DC5" w:rsidP="00D629A7">
            <w:pPr>
              <w:rPr>
                <w:rFonts w:cstheme="minorHAnsi"/>
                <w:color w:val="000000"/>
                <w:sz w:val="20"/>
              </w:rPr>
            </w:pPr>
            <w:r w:rsidRPr="00906536">
              <w:rPr>
                <w:rFonts w:cstheme="minorHAnsi"/>
                <w:color w:val="000000"/>
                <w:sz w:val="20"/>
              </w:rPr>
              <w:t xml:space="preserve">Administration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65E38C" w14:textId="77777777" w:rsidR="00CA7DC5" w:rsidRPr="00906536" w:rsidRDefault="00CA7DC5" w:rsidP="00D629A7">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D732F8"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B4E6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8AA37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AF2B3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88111"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C3E98"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59E14F7F" w14:textId="77777777" w:rsidTr="00D629A7">
        <w:trPr>
          <w:trHeight w:val="25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40B776"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CB2ED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D1BE02" w14:textId="77777777" w:rsidR="00CA7DC5" w:rsidRPr="00906536" w:rsidRDefault="00CA7DC5" w:rsidP="00D629A7">
            <w:pPr>
              <w:rPr>
                <w:rFonts w:cstheme="minorHAnsi"/>
                <w:color w:val="000000"/>
                <w:sz w:val="20"/>
              </w:rPr>
            </w:pPr>
            <w:r w:rsidRPr="00906536">
              <w:rPr>
                <w:rFonts w:cstheme="minorHAnsi"/>
                <w:color w:val="000000"/>
                <w:sz w:val="20"/>
              </w:rPr>
              <w:t>Ms Jingli WANG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7337E2"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3394D3"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E10D36"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4B10C"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910CC"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62A4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E04979"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6F6778"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3158523" w14:textId="77777777" w:rsidTr="00D629A7">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B39115" w14:textId="77777777" w:rsidR="00CA7DC5" w:rsidRPr="00906536" w:rsidRDefault="00CA7DC5" w:rsidP="00D629A7">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D19338"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0994DA" w14:textId="77777777" w:rsidR="00CA7DC5" w:rsidRPr="00906536" w:rsidRDefault="00CA7DC5" w:rsidP="00D629A7">
            <w:pPr>
              <w:rPr>
                <w:rFonts w:cstheme="minorHAnsi"/>
                <w:color w:val="000000"/>
                <w:sz w:val="20"/>
              </w:rPr>
            </w:pPr>
            <w:r w:rsidRPr="00906536">
              <w:rPr>
                <w:rFonts w:cstheme="minorHAnsi"/>
                <w:color w:val="000000"/>
                <w:sz w:val="20"/>
              </w:rPr>
              <w:t>Ms Muberra BINGOL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A029F0"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75C59C"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2AE164"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58C80"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BBD5CE"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6085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7BD16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CE1F7"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D60942F" w14:textId="77777777" w:rsidTr="00D629A7">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A189B3" w14:textId="77777777" w:rsidR="00CA7DC5" w:rsidRPr="00906536" w:rsidRDefault="00CA7DC5" w:rsidP="00D629A7">
            <w:pPr>
              <w:rPr>
                <w:rFonts w:cstheme="minorHAnsi"/>
                <w:color w:val="000000"/>
                <w:sz w:val="20"/>
              </w:rPr>
            </w:pPr>
            <w:r w:rsidRPr="00906536">
              <w:rPr>
                <w:rFonts w:cstheme="minorHAnsi"/>
                <w:color w:val="000000"/>
                <w:sz w:val="20"/>
              </w:rPr>
              <w:lastRenderedPageBreak/>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2C66C8"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6FB676" w14:textId="77777777" w:rsidR="00CA7DC5" w:rsidRPr="00906536" w:rsidRDefault="00CA7DC5" w:rsidP="00D629A7">
            <w:pPr>
              <w:rPr>
                <w:rFonts w:cstheme="minorHAnsi"/>
                <w:color w:val="000000"/>
                <w:sz w:val="20"/>
              </w:rPr>
            </w:pPr>
            <w:r w:rsidRPr="00906536">
              <w:rPr>
                <w:rFonts w:cstheme="minorHAnsi"/>
                <w:color w:val="000000"/>
                <w:sz w:val="20"/>
              </w:rPr>
              <w:t>Mr Gökhan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B7A25D" w14:textId="77777777" w:rsidR="00CA7DC5" w:rsidRPr="00906536" w:rsidRDefault="00CA7DC5" w:rsidP="00D629A7">
            <w:pPr>
              <w:rPr>
                <w:rFonts w:cstheme="minorHAnsi"/>
                <w:color w:val="000000"/>
                <w:sz w:val="20"/>
              </w:rPr>
            </w:pPr>
            <w:r w:rsidRPr="00906536">
              <w:rPr>
                <w:rFonts w:cstheme="minorHAnsi"/>
                <w:color w:val="000000"/>
                <w:sz w:val="20"/>
              </w:rPr>
              <w:t>Access Partnership Ltd</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DC86ED" w14:textId="77777777" w:rsidR="00CA7DC5" w:rsidRPr="00906536" w:rsidRDefault="00CA7DC5" w:rsidP="00D629A7">
            <w:pPr>
              <w:rPr>
                <w:rFonts w:cstheme="minorHAnsi"/>
                <w:color w:val="000000"/>
                <w:sz w:val="20"/>
              </w:rPr>
            </w:pPr>
            <w:r w:rsidRPr="00906536">
              <w:rPr>
                <w:rFonts w:cstheme="minorHAnsi"/>
                <w:color w:val="000000"/>
                <w:sz w:val="20"/>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311455"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5B95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057011"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90E12"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8DB6D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BF19A"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1594426D" w14:textId="77777777" w:rsidTr="00D629A7">
        <w:trPr>
          <w:trHeight w:val="380"/>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D21B6DA"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7092B4" w14:textId="77777777" w:rsidR="00CA7DC5" w:rsidRPr="00906536" w:rsidRDefault="00CA7DC5" w:rsidP="00D629A7">
            <w:pPr>
              <w:rPr>
                <w:rFonts w:cstheme="minorHAnsi"/>
                <w:color w:val="000000"/>
                <w:sz w:val="20"/>
              </w:rPr>
            </w:pPr>
            <w:r w:rsidRPr="00906536">
              <w:rPr>
                <w:rFonts w:cstheme="minorHAnsi"/>
                <w:color w:val="000000"/>
                <w:sz w:val="20"/>
              </w:rPr>
              <w:t>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6B8BE22" w14:textId="77777777" w:rsidR="00CA7DC5" w:rsidRPr="00906536" w:rsidRDefault="00CA7DC5" w:rsidP="00D629A7">
            <w:pPr>
              <w:rPr>
                <w:rFonts w:cstheme="minorHAnsi"/>
                <w:color w:val="000000"/>
                <w:sz w:val="20"/>
              </w:rPr>
            </w:pPr>
            <w:r w:rsidRPr="00906536">
              <w:rPr>
                <w:rFonts w:cstheme="minorHAnsi"/>
                <w:color w:val="000000"/>
                <w:sz w:val="20"/>
              </w:rPr>
              <w:t>Mr Arseny PLOSSKY</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86307C8"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A2E3209" w14:textId="77777777" w:rsidR="00CA7DC5" w:rsidRPr="00906536" w:rsidRDefault="00CA7DC5" w:rsidP="00D629A7">
            <w:pPr>
              <w:rPr>
                <w:rFonts w:cstheme="minorHAnsi"/>
                <w:color w:val="000000"/>
                <w:sz w:val="20"/>
              </w:rPr>
            </w:pPr>
            <w:r w:rsidRPr="00906536">
              <w:rPr>
                <w:rFonts w:cstheme="minorHAnsi"/>
                <w:color w:val="000000"/>
                <w:sz w:val="20"/>
              </w:rPr>
              <w:t>Russian Federation</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426DD1" w14:textId="77777777" w:rsidR="00CA7DC5" w:rsidRPr="00906536" w:rsidRDefault="00CA7DC5" w:rsidP="00D629A7">
            <w:pPr>
              <w:rPr>
                <w:rFonts w:cstheme="minorHAnsi"/>
                <w:color w:val="000000"/>
                <w:sz w:val="20"/>
              </w:rPr>
            </w:pPr>
            <w:r w:rsidRPr="00906536">
              <w:rPr>
                <w:rFonts w:cstheme="minorHAnsi"/>
                <w:color w:val="000000"/>
                <w:sz w:val="20"/>
              </w:rPr>
              <w:t>CIS countries</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7BD00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E7917A"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C4CA5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9431D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490011"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704F9355" w14:textId="77777777" w:rsidTr="00D629A7">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5168D"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F1FF2"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798983" w14:textId="77777777" w:rsidR="00CA7DC5" w:rsidRPr="00906536" w:rsidRDefault="00CA7DC5" w:rsidP="00D629A7">
            <w:pPr>
              <w:rPr>
                <w:rFonts w:cstheme="minorHAnsi"/>
                <w:color w:val="000000"/>
                <w:sz w:val="20"/>
              </w:rPr>
            </w:pPr>
            <w:r w:rsidRPr="00906536">
              <w:rPr>
                <w:rFonts w:cstheme="minorHAnsi"/>
                <w:color w:val="000000"/>
                <w:sz w:val="20"/>
              </w:rPr>
              <w:t>Mr Denis R VILLALOBOS ARAYA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9D5782"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32E5CD" w14:textId="77777777" w:rsidR="00CA7DC5" w:rsidRPr="00906536" w:rsidRDefault="00CA7DC5" w:rsidP="00D629A7">
            <w:pPr>
              <w:rPr>
                <w:rFonts w:cstheme="minorHAnsi"/>
                <w:color w:val="000000"/>
                <w:sz w:val="20"/>
              </w:rPr>
            </w:pPr>
            <w:r w:rsidRPr="00906536">
              <w:rPr>
                <w:rFonts w:cstheme="minorHAnsi"/>
                <w:color w:val="000000"/>
                <w:sz w:val="20"/>
              </w:rPr>
              <w:t xml:space="preserve">Costa Rica </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A6BF91"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0FEC33"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E54828"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0DE206"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4E28F"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474C0"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209FCB7F" w14:textId="77777777" w:rsidTr="00D629A7">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D41CD0"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6237FE"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0B02B5" w14:textId="77777777" w:rsidR="00CA7DC5" w:rsidRPr="00906536" w:rsidRDefault="00CA7DC5" w:rsidP="00D629A7">
            <w:pPr>
              <w:rPr>
                <w:rFonts w:cstheme="minorHAnsi"/>
                <w:color w:val="000000"/>
                <w:sz w:val="20"/>
              </w:rPr>
            </w:pPr>
            <w:r w:rsidRPr="00906536">
              <w:rPr>
                <w:rFonts w:cstheme="minorHAnsi"/>
                <w:color w:val="000000"/>
                <w:sz w:val="20"/>
              </w:rPr>
              <w:t>Mr Yan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73C81F" w14:textId="77777777" w:rsidR="00CA7DC5" w:rsidRPr="00906536" w:rsidRDefault="00CA7DC5" w:rsidP="00D629A7">
            <w:pPr>
              <w:rPr>
                <w:rFonts w:cstheme="minorHAnsi"/>
                <w:color w:val="000000"/>
                <w:sz w:val="20"/>
              </w:rPr>
            </w:pPr>
            <w:r w:rsidRPr="00906536">
              <w:rPr>
                <w:rFonts w:cstheme="minorHAnsi"/>
                <w:color w:val="000000"/>
                <w:sz w:val="20"/>
              </w:rPr>
              <w:t>Beijing University of Posts and Telecommunications</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D13C75"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091D42"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B4552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3298E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20751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38BC6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0E5E0"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51E2B216" w14:textId="77777777" w:rsidTr="00D629A7">
        <w:trPr>
          <w:trHeight w:val="2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4E8A33"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88FCF"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51C466" w14:textId="77777777" w:rsidR="00CA7DC5" w:rsidRPr="00906536" w:rsidRDefault="00CA7DC5" w:rsidP="00D629A7">
            <w:pPr>
              <w:rPr>
                <w:rFonts w:cstheme="minorHAnsi"/>
                <w:color w:val="000000"/>
                <w:sz w:val="20"/>
              </w:rPr>
            </w:pPr>
            <w:r w:rsidRPr="00906536">
              <w:rPr>
                <w:rFonts w:cstheme="minorHAnsi"/>
                <w:color w:val="000000"/>
                <w:sz w:val="20"/>
              </w:rPr>
              <w:t>Ms Diago DIOUF FATI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E872D8"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8A909F" w14:textId="77777777" w:rsidR="00CA7DC5" w:rsidRPr="00906536" w:rsidRDefault="00CA7DC5" w:rsidP="00D629A7">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B20E4"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89B1D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78EF1B"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79C2C3"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319885"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4EC86"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3D732CB9" w14:textId="77777777" w:rsidTr="00D629A7">
        <w:trPr>
          <w:trHeight w:val="25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D6D4EE"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B36742"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D1CAE" w14:textId="77777777" w:rsidR="00CA7DC5" w:rsidRPr="00906536" w:rsidRDefault="00CA7DC5" w:rsidP="00D629A7">
            <w:pPr>
              <w:rPr>
                <w:rFonts w:cstheme="minorHAnsi"/>
                <w:color w:val="000000"/>
                <w:sz w:val="20"/>
              </w:rPr>
            </w:pPr>
            <w:r w:rsidRPr="00906536">
              <w:rPr>
                <w:rFonts w:cstheme="minorHAnsi"/>
                <w:color w:val="000000"/>
                <w:sz w:val="20"/>
              </w:rPr>
              <w:t>Mr Talent</w:t>
            </w:r>
            <w:bookmarkStart w:id="27" w:name="_Hlk165645434"/>
            <w:r w:rsidRPr="00906536">
              <w:rPr>
                <w:rFonts w:cstheme="minorHAnsi"/>
                <w:color w:val="000000"/>
                <w:sz w:val="20"/>
              </w:rPr>
              <w:t xml:space="preserve"> MUNYARADZI</w:t>
            </w:r>
            <w:bookmarkEnd w:id="27"/>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920C03"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E3AFE5" w14:textId="77777777" w:rsidR="00CA7DC5" w:rsidRPr="00906536" w:rsidRDefault="00CA7DC5" w:rsidP="00D629A7">
            <w:pPr>
              <w:rPr>
                <w:rFonts w:cstheme="minorHAnsi"/>
                <w:color w:val="000000"/>
                <w:sz w:val="20"/>
              </w:rPr>
            </w:pPr>
            <w:r w:rsidRPr="00906536">
              <w:rPr>
                <w:rFonts w:cstheme="minorHAnsi"/>
                <w:color w:val="000000"/>
                <w:sz w:val="20"/>
              </w:rPr>
              <w:t>Zimbabwe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DFD81B"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25D9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7C9B1C"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57385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86FA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7FB5EE"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16B36109" w14:textId="77777777" w:rsidTr="00D629A7">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879711"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BB2332"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41FB99" w14:textId="77777777" w:rsidR="00CA7DC5" w:rsidRPr="00906536" w:rsidRDefault="00CA7DC5" w:rsidP="00D629A7">
            <w:pPr>
              <w:rPr>
                <w:rFonts w:cstheme="minorHAnsi"/>
                <w:color w:val="000000"/>
                <w:sz w:val="20"/>
              </w:rPr>
            </w:pPr>
            <w:r w:rsidRPr="00906536">
              <w:rPr>
                <w:rFonts w:cstheme="minorHAnsi"/>
                <w:color w:val="000000"/>
                <w:sz w:val="20"/>
              </w:rPr>
              <w:t>Mr Tyler CROWE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DEC88"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7EFFA" w14:textId="77777777" w:rsidR="00CA7DC5" w:rsidRPr="00906536" w:rsidRDefault="00CA7DC5" w:rsidP="00D629A7">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CE2A1A"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3210F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C0E42A"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DE75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0C46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9B8E6B"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5F83A1C9" w14:textId="77777777" w:rsidTr="00D629A7">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9E58A7"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BBFC5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CBC727" w14:textId="77777777" w:rsidR="00CA7DC5" w:rsidRPr="00906536" w:rsidRDefault="00CA7DC5" w:rsidP="00D629A7">
            <w:pPr>
              <w:rPr>
                <w:rFonts w:cstheme="minorHAnsi"/>
                <w:color w:val="000000"/>
                <w:sz w:val="20"/>
              </w:rPr>
            </w:pPr>
            <w:r w:rsidRPr="00906536">
              <w:rPr>
                <w:rFonts w:cstheme="minorHAnsi"/>
                <w:color w:val="000000"/>
                <w:sz w:val="20"/>
              </w:rPr>
              <w:t>Mr Wesam M. SEDIK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A41C8E"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830F3" w14:textId="77777777" w:rsidR="00CA7DC5" w:rsidRPr="00906536" w:rsidRDefault="00CA7DC5" w:rsidP="00D629A7">
            <w:pPr>
              <w:rPr>
                <w:rFonts w:cstheme="minorHAnsi"/>
                <w:color w:val="000000"/>
                <w:sz w:val="20"/>
              </w:rPr>
            </w:pPr>
            <w:r w:rsidRPr="00906536">
              <w:rPr>
                <w:rFonts w:cstheme="minorHAnsi"/>
                <w:color w:val="000000"/>
                <w:sz w:val="20"/>
              </w:rPr>
              <w:t>Egypt</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AAD16B" w14:textId="77777777" w:rsidR="00CA7DC5" w:rsidRPr="00906536" w:rsidRDefault="00CA7DC5" w:rsidP="00D629A7">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0A22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9996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F836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0BE9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D6FB7"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31CBAFDD"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E281D9"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C35E7"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CCB11E" w14:textId="77777777" w:rsidR="00CA7DC5" w:rsidRPr="00906536" w:rsidRDefault="00CA7DC5" w:rsidP="00D629A7">
            <w:pPr>
              <w:rPr>
                <w:rFonts w:cstheme="minorHAnsi"/>
                <w:color w:val="000000"/>
                <w:sz w:val="20"/>
              </w:rPr>
            </w:pPr>
            <w:r w:rsidRPr="00906536">
              <w:rPr>
                <w:rFonts w:cstheme="minorHAnsi"/>
                <w:color w:val="000000"/>
                <w:sz w:val="20"/>
              </w:rPr>
              <w:t>Mr Xiaoyu LIU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B38956"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A8A658"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0272C8"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A4364"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F819E8"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6DD88"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D74CF"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271133"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182B153E"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267F22"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830F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AC3AA4" w14:textId="77777777" w:rsidR="00CA7DC5" w:rsidRPr="00906536" w:rsidRDefault="00CA7DC5" w:rsidP="00D629A7">
            <w:pPr>
              <w:rPr>
                <w:rFonts w:cstheme="minorHAnsi"/>
                <w:color w:val="000000"/>
                <w:sz w:val="20"/>
              </w:rPr>
            </w:pPr>
            <w:r w:rsidRPr="00906536">
              <w:rPr>
                <w:rFonts w:cstheme="minorHAnsi"/>
                <w:color w:val="000000"/>
                <w:sz w:val="20"/>
              </w:rPr>
              <w:t>Ms Memiko OTSUKI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529286"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CBFC91" w14:textId="77777777" w:rsidR="00CA7DC5" w:rsidRPr="00906536" w:rsidRDefault="00CA7DC5" w:rsidP="00D629A7">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51102"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A346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08E92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5243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AAD11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3E593"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417B822C"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DAA106"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60312F"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4B8EEB" w14:textId="77777777" w:rsidR="00CA7DC5" w:rsidRPr="00906536" w:rsidRDefault="00CA7DC5" w:rsidP="00D629A7">
            <w:pPr>
              <w:rPr>
                <w:rFonts w:cstheme="minorHAnsi"/>
                <w:color w:val="000000"/>
                <w:sz w:val="20"/>
              </w:rPr>
            </w:pPr>
            <w:r w:rsidRPr="00906536">
              <w:rPr>
                <w:rFonts w:cstheme="minorHAnsi"/>
                <w:color w:val="000000"/>
                <w:sz w:val="20"/>
              </w:rPr>
              <w:t>Mr Recep DURAN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B6CC12"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FD4A9"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4E36A1"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29328"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4491C"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15A05E"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B6373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26AE3"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5C076870"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3DA7A1"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549690"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2112AA" w14:textId="77777777" w:rsidR="00CA7DC5" w:rsidRPr="00906536" w:rsidRDefault="00CA7DC5" w:rsidP="00D629A7">
            <w:pPr>
              <w:rPr>
                <w:rFonts w:cstheme="minorHAnsi"/>
                <w:color w:val="000000"/>
                <w:sz w:val="20"/>
              </w:rPr>
            </w:pPr>
            <w:r w:rsidRPr="00906536">
              <w:rPr>
                <w:rFonts w:cstheme="minorHAnsi"/>
                <w:color w:val="000000"/>
                <w:sz w:val="20"/>
              </w:rPr>
              <w:t>Mr Emanuele GIOVANNETTI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D5E35D" w14:textId="77777777" w:rsidR="00CA7DC5" w:rsidRPr="00906536" w:rsidRDefault="00CA7DC5" w:rsidP="00D629A7">
            <w:pPr>
              <w:rPr>
                <w:rFonts w:cstheme="minorHAnsi"/>
                <w:color w:val="000000"/>
                <w:sz w:val="20"/>
              </w:rPr>
            </w:pPr>
            <w:r w:rsidRPr="00906536">
              <w:rPr>
                <w:rFonts w:cstheme="minorHAnsi"/>
                <w:color w:val="000000"/>
                <w:sz w:val="20"/>
              </w:rPr>
              <w:t>Anglia Ruskin University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805E4C" w14:textId="77777777" w:rsidR="00CA7DC5" w:rsidRPr="00906536" w:rsidRDefault="00CA7DC5" w:rsidP="00D629A7">
            <w:pPr>
              <w:rPr>
                <w:rFonts w:cstheme="minorHAnsi"/>
                <w:color w:val="000000"/>
                <w:sz w:val="20"/>
              </w:rPr>
            </w:pPr>
            <w:r w:rsidRPr="00906536">
              <w:rPr>
                <w:rFonts w:cstheme="minorHAnsi"/>
                <w:color w:val="000000"/>
                <w:sz w:val="20"/>
              </w:rPr>
              <w:t>United Kingdom</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AE58A9"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8C1712"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5DF8E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2E7BA"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07F5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C141D5"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4A0811A7" w14:textId="77777777" w:rsidTr="00D629A7">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3E6549"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C057C5" w14:textId="77777777" w:rsidR="00CA7DC5" w:rsidRPr="00906536" w:rsidRDefault="00CA7DC5" w:rsidP="00D629A7">
            <w:pPr>
              <w:rPr>
                <w:rFonts w:cstheme="minorHAnsi"/>
                <w:b/>
                <w:bCs/>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F3E787" w14:textId="77777777" w:rsidR="00CA7DC5" w:rsidRPr="00906536" w:rsidRDefault="00CA7DC5" w:rsidP="00D629A7">
            <w:pPr>
              <w:rPr>
                <w:rFonts w:cstheme="minorHAnsi"/>
                <w:color w:val="000000"/>
                <w:sz w:val="20"/>
              </w:rPr>
            </w:pPr>
            <w:bookmarkStart w:id="28" w:name="_Hlk182831892"/>
            <w:r w:rsidRPr="00906536">
              <w:rPr>
                <w:rFonts w:cstheme="minorHAnsi"/>
                <w:color w:val="000000"/>
                <w:sz w:val="20"/>
              </w:rPr>
              <w:t>Mr Mustafa GÖKHAN ACAR</w:t>
            </w:r>
            <w:bookmarkEnd w:id="28"/>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5DA0C" w14:textId="77777777" w:rsidR="00CA7DC5" w:rsidRPr="00906536" w:rsidRDefault="00CA7DC5" w:rsidP="00D629A7">
            <w:pPr>
              <w:rPr>
                <w:rFonts w:cstheme="minorHAnsi"/>
                <w:color w:val="000000"/>
                <w:sz w:val="20"/>
              </w:rPr>
            </w:pPr>
            <w:r w:rsidRPr="00906536">
              <w:rPr>
                <w:rFonts w:cstheme="minorHAnsi"/>
                <w:color w:val="000000"/>
                <w:sz w:val="20"/>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8AB415"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B6C89"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F949F"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254ADD"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5D57A"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CB9751"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8CAC8"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22B7B906" w14:textId="77777777" w:rsidTr="00D629A7">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9A19F2"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E2306E"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8CBCB" w14:textId="77777777" w:rsidR="00CA7DC5" w:rsidRPr="00906536" w:rsidRDefault="00CA7DC5" w:rsidP="00D629A7">
            <w:pPr>
              <w:rPr>
                <w:rFonts w:cstheme="minorHAnsi"/>
                <w:color w:val="000000"/>
                <w:sz w:val="20"/>
              </w:rPr>
            </w:pPr>
            <w:r w:rsidRPr="00906536">
              <w:rPr>
                <w:rFonts w:cstheme="minorHAnsi"/>
                <w:color w:val="000000"/>
                <w:sz w:val="20"/>
              </w:rPr>
              <w:t xml:space="preserve">Mr Jorge MARTÍNEZ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5F10CD" w14:textId="77777777" w:rsidR="00CA7DC5" w:rsidRPr="00906536" w:rsidRDefault="00CA7DC5" w:rsidP="00D629A7">
            <w:pPr>
              <w:rPr>
                <w:rFonts w:cstheme="minorHAnsi"/>
                <w:color w:val="000000"/>
                <w:sz w:val="20"/>
              </w:rPr>
            </w:pPr>
            <w:r w:rsidRPr="00906536">
              <w:rPr>
                <w:rFonts w:cstheme="minorHAnsi"/>
                <w:color w:val="000000"/>
                <w:sz w:val="20"/>
              </w:rPr>
              <w:t xml:space="preserve">Axon Partners Group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144B3C" w14:textId="77777777" w:rsidR="00CA7DC5" w:rsidRPr="00906536" w:rsidRDefault="00CA7DC5" w:rsidP="00D629A7">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971090"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3675E"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128C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6843C"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0BA3C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6C2B0"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7B448A02" w14:textId="77777777" w:rsidTr="00D629A7">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41E1E9" w14:textId="77777777" w:rsidR="00CA7DC5" w:rsidRPr="00906536" w:rsidRDefault="00CA7DC5" w:rsidP="00D629A7">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849377"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1A24C1" w14:textId="77777777" w:rsidR="00CA7DC5" w:rsidRPr="00906536" w:rsidRDefault="00CA7DC5" w:rsidP="00D629A7">
            <w:pPr>
              <w:rPr>
                <w:rFonts w:cstheme="minorHAnsi"/>
                <w:color w:val="000000"/>
                <w:sz w:val="20"/>
              </w:rPr>
            </w:pPr>
            <w:r w:rsidRPr="00906536">
              <w:rPr>
                <w:rFonts w:cstheme="minorHAnsi"/>
                <w:color w:val="000000"/>
                <w:sz w:val="20"/>
              </w:rPr>
              <w:t>Mr Sidy DIOP</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0E8DD" w14:textId="77777777" w:rsidR="00CA7DC5" w:rsidRPr="00906536" w:rsidRDefault="00CA7DC5" w:rsidP="00D629A7">
            <w:pPr>
              <w:rPr>
                <w:rFonts w:cstheme="minorHAnsi"/>
                <w:color w:val="000000"/>
                <w:sz w:val="20"/>
              </w:rPr>
            </w:pPr>
            <w:r w:rsidRPr="00906536">
              <w:rPr>
                <w:rFonts w:cstheme="minorHAnsi"/>
                <w:color w:val="000000"/>
                <w:sz w:val="20"/>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F23DBA" w14:textId="77777777" w:rsidR="00CA7DC5" w:rsidRPr="00906536" w:rsidRDefault="00CA7DC5" w:rsidP="00D629A7">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36E16F"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734980"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775D0"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F7CE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6DF8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996A1"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4D3E16EA" w14:textId="77777777" w:rsidTr="00D629A7">
        <w:trPr>
          <w:trHeight w:val="75"/>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F6F61BF"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0588F8"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2646EDB" w14:textId="77777777" w:rsidR="00CA7DC5" w:rsidRPr="00906536" w:rsidRDefault="00CA7DC5" w:rsidP="00D629A7">
            <w:pPr>
              <w:rPr>
                <w:rFonts w:cstheme="minorHAnsi"/>
                <w:color w:val="000000"/>
                <w:sz w:val="20"/>
              </w:rPr>
            </w:pPr>
            <w:r w:rsidRPr="00906536">
              <w:rPr>
                <w:rFonts w:cstheme="minorHAnsi"/>
                <w:color w:val="000000"/>
                <w:sz w:val="20"/>
              </w:rPr>
              <w:t>Ms Caecilia NYAMUTSWA</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FD9C73"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967E044" w14:textId="77777777" w:rsidR="00CA7DC5" w:rsidRPr="00906536" w:rsidRDefault="00CA7DC5" w:rsidP="00D629A7">
            <w:pPr>
              <w:rPr>
                <w:rFonts w:cstheme="minorHAnsi"/>
                <w:color w:val="000000"/>
                <w:sz w:val="20"/>
              </w:rPr>
            </w:pPr>
            <w:r w:rsidRPr="00906536">
              <w:rPr>
                <w:rFonts w:cstheme="minorHAnsi"/>
                <w:color w:val="000000"/>
                <w:sz w:val="20"/>
              </w:rPr>
              <w:t>Zimbabwe</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13472E"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9E653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9D969D"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A8089D"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5F210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824FDA"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1171AB61"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01FC1A" w14:textId="77777777" w:rsidR="00CA7DC5" w:rsidRPr="00906536" w:rsidRDefault="00CA7DC5" w:rsidP="00D629A7">
            <w:pPr>
              <w:rPr>
                <w:rFonts w:cstheme="minorHAnsi"/>
                <w:color w:val="000000"/>
                <w:sz w:val="20"/>
              </w:rPr>
            </w:pPr>
            <w:r w:rsidRPr="00906536">
              <w:rPr>
                <w:rFonts w:cstheme="minorHAnsi"/>
                <w:color w:val="000000"/>
                <w:sz w:val="20"/>
              </w:rPr>
              <w:lastRenderedPageBreak/>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315D45"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D3E227" w14:textId="77777777" w:rsidR="00CA7DC5" w:rsidRPr="00906536" w:rsidRDefault="00CA7DC5" w:rsidP="00D629A7">
            <w:pPr>
              <w:rPr>
                <w:rFonts w:cstheme="minorHAnsi"/>
                <w:color w:val="000000"/>
                <w:sz w:val="20"/>
              </w:rPr>
            </w:pPr>
            <w:r w:rsidRPr="00906536">
              <w:rPr>
                <w:rFonts w:cstheme="minorHAnsi"/>
                <w:color w:val="000000"/>
                <w:sz w:val="20"/>
              </w:rPr>
              <w:t>Mr Ja Heung KOO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97D3F4"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AAF827" w14:textId="77777777" w:rsidR="00CA7DC5" w:rsidRPr="00906536" w:rsidRDefault="00CA7DC5" w:rsidP="00D629A7">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FED912"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DA466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CBC677"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89B66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27219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3FD8EC"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796308BC"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C87351"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FCC46A"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7F61D" w14:textId="77777777" w:rsidR="00CA7DC5" w:rsidRPr="00906536" w:rsidRDefault="00CA7DC5" w:rsidP="00D629A7">
            <w:pPr>
              <w:rPr>
                <w:rFonts w:cstheme="minorHAnsi"/>
                <w:color w:val="000000"/>
                <w:sz w:val="20"/>
              </w:rPr>
            </w:pPr>
            <w:r w:rsidRPr="00906536">
              <w:rPr>
                <w:rFonts w:cstheme="minorHAnsi"/>
                <w:color w:val="000000"/>
                <w:sz w:val="20"/>
              </w:rPr>
              <w:t>Mr Babou SARR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9AE0C"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6D155" w14:textId="77777777" w:rsidR="00CA7DC5" w:rsidRPr="00906536" w:rsidRDefault="00CA7DC5" w:rsidP="00D629A7">
            <w:pPr>
              <w:rPr>
                <w:rFonts w:cstheme="minorHAnsi"/>
                <w:color w:val="000000"/>
                <w:sz w:val="20"/>
              </w:rPr>
            </w:pPr>
            <w:r w:rsidRPr="00906536">
              <w:rPr>
                <w:rFonts w:cstheme="minorHAnsi"/>
                <w:color w:val="000000"/>
                <w:sz w:val="20"/>
              </w:rPr>
              <w:t>Senegal</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6994F4"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841DC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6F332"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C9CD4"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F95EC9"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B622D5" w14:textId="77777777" w:rsidR="00CA7DC5" w:rsidRPr="00906536" w:rsidRDefault="00CA7DC5" w:rsidP="00D629A7">
            <w:pPr>
              <w:rPr>
                <w:rFonts w:cstheme="minorHAnsi"/>
                <w:color w:val="000000"/>
                <w:sz w:val="20"/>
              </w:rPr>
            </w:pPr>
            <w:r w:rsidRPr="00906536">
              <w:rPr>
                <w:rFonts w:cstheme="minorHAnsi"/>
                <w:color w:val="000000"/>
                <w:sz w:val="20"/>
              </w:rPr>
              <w:t xml:space="preserve">Absent </w:t>
            </w:r>
          </w:p>
        </w:tc>
      </w:tr>
      <w:tr w:rsidR="00CA7DC5" w:rsidRPr="00906536" w14:paraId="64B4FEAC"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531FD0"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F850CA"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405A9B" w14:textId="77777777" w:rsidR="00CA7DC5" w:rsidRPr="00906536" w:rsidRDefault="00CA7DC5" w:rsidP="00D629A7">
            <w:pPr>
              <w:rPr>
                <w:rFonts w:cstheme="minorHAnsi"/>
                <w:color w:val="000000"/>
                <w:sz w:val="20"/>
              </w:rPr>
            </w:pPr>
            <w:r w:rsidRPr="00906536">
              <w:rPr>
                <w:rFonts w:cstheme="minorHAnsi"/>
                <w:color w:val="000000"/>
                <w:sz w:val="20"/>
              </w:rPr>
              <w:t>Mr Mahalmadane Sidi TOURE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E0C4A5"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E4F411" w14:textId="77777777" w:rsidR="00CA7DC5" w:rsidRPr="00906536" w:rsidRDefault="00CA7DC5" w:rsidP="00D629A7">
            <w:pPr>
              <w:rPr>
                <w:rFonts w:cstheme="minorHAnsi"/>
                <w:color w:val="000000"/>
                <w:sz w:val="20"/>
              </w:rPr>
            </w:pPr>
            <w:r w:rsidRPr="00906536">
              <w:rPr>
                <w:rFonts w:cstheme="minorHAnsi"/>
                <w:color w:val="000000"/>
                <w:sz w:val="20"/>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73E90D"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C0460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B5E1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6B476"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25ED9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192BDF"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r>
      <w:tr w:rsidR="00CA7DC5" w:rsidRPr="00906536" w14:paraId="19EA973F"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9B0592"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3179E5"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1E2773" w14:textId="77777777" w:rsidR="00CA7DC5" w:rsidRPr="00906536" w:rsidRDefault="00CA7DC5" w:rsidP="00D629A7">
            <w:pPr>
              <w:rPr>
                <w:rFonts w:cstheme="minorHAnsi"/>
                <w:color w:val="000000"/>
                <w:sz w:val="20"/>
              </w:rPr>
            </w:pPr>
            <w:r w:rsidRPr="00906536">
              <w:rPr>
                <w:rFonts w:cstheme="minorHAnsi"/>
                <w:color w:val="000000"/>
                <w:sz w:val="20"/>
              </w:rPr>
              <w:t>Mr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DC37ED"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5A4E12" w14:textId="77777777" w:rsidR="00CA7DC5" w:rsidRPr="00906536" w:rsidRDefault="00CA7DC5" w:rsidP="00D629A7">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71F39D"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B972A"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30AE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C57E2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84A5C2"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D7E149"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D2343CB"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B90AAD"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DB70E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882B63" w14:textId="77777777" w:rsidR="00CA7DC5" w:rsidRPr="00906536" w:rsidRDefault="00CA7DC5" w:rsidP="00D629A7">
            <w:pPr>
              <w:rPr>
                <w:rFonts w:cstheme="minorHAnsi"/>
                <w:color w:val="000000"/>
                <w:sz w:val="20"/>
              </w:rPr>
            </w:pPr>
            <w:r w:rsidRPr="00906536">
              <w:rPr>
                <w:rFonts w:cstheme="minorHAnsi"/>
                <w:color w:val="000000"/>
                <w:sz w:val="20"/>
              </w:rPr>
              <w:t>Mr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F52F08"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1A3D57" w14:textId="77777777" w:rsidR="00CA7DC5" w:rsidRPr="00906536" w:rsidRDefault="00CA7DC5" w:rsidP="00D629A7">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B020F9"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DDFA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9D26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FA617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79B8D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B418AC"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0519FC3F" w14:textId="77777777" w:rsidTr="00D629A7">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C9D43"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59D700"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99F5A9" w14:textId="77777777" w:rsidR="00CA7DC5" w:rsidRPr="00906536" w:rsidRDefault="00CA7DC5" w:rsidP="00D629A7">
            <w:pPr>
              <w:rPr>
                <w:rFonts w:cstheme="minorHAnsi"/>
                <w:color w:val="000000"/>
                <w:sz w:val="20"/>
              </w:rPr>
            </w:pPr>
            <w:r w:rsidRPr="00906536">
              <w:rPr>
                <w:rFonts w:cstheme="minorHAnsi"/>
                <w:color w:val="000000"/>
                <w:sz w:val="20"/>
              </w:rPr>
              <w:t>Mr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724C5C" w14:textId="77777777" w:rsidR="00CA7DC5" w:rsidRPr="00906536" w:rsidRDefault="00CA7DC5" w:rsidP="00D629A7">
            <w:pPr>
              <w:rPr>
                <w:rFonts w:cstheme="minorHAnsi"/>
                <w:color w:val="000000"/>
                <w:sz w:val="20"/>
              </w:rPr>
            </w:pPr>
            <w:r w:rsidRPr="00906536">
              <w:rPr>
                <w:rFonts w:cstheme="minorHAnsi"/>
                <w:color w:val="000000"/>
                <w:sz w:val="20"/>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E8118E" w14:textId="77777777" w:rsidR="00CA7DC5" w:rsidRPr="00906536" w:rsidRDefault="00CA7DC5" w:rsidP="00D629A7">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F64DE7"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75E2E"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4B438"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2BA4F"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2641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73FDF"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1484E10E" w14:textId="77777777" w:rsidTr="00D629A7">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EEB322"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5B0CAB"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01FCD8" w14:textId="77777777" w:rsidR="00CA7DC5" w:rsidRPr="00906536" w:rsidRDefault="00CA7DC5" w:rsidP="00D629A7">
            <w:pPr>
              <w:rPr>
                <w:rFonts w:cstheme="minorHAnsi"/>
                <w:color w:val="000000"/>
                <w:sz w:val="20"/>
              </w:rPr>
            </w:pPr>
            <w:r w:rsidRPr="00906536">
              <w:rPr>
                <w:rFonts w:cstheme="minorHAnsi"/>
                <w:color w:val="000000"/>
                <w:sz w:val="20"/>
              </w:rPr>
              <w:t>Ms Runzhu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DED12"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8C9618"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66E64A"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DA15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435522"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5BA9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74FAE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C9DF36"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51033770" w14:textId="77777777" w:rsidTr="00D629A7">
        <w:trPr>
          <w:trHeight w:val="81"/>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BA7FAC"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C0BC0E"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FB455F" w14:textId="77777777" w:rsidR="00CA7DC5" w:rsidRPr="00906536" w:rsidRDefault="00CA7DC5" w:rsidP="00D629A7">
            <w:pPr>
              <w:rPr>
                <w:rFonts w:cstheme="minorHAnsi"/>
                <w:color w:val="000000"/>
                <w:sz w:val="20"/>
              </w:rPr>
            </w:pPr>
            <w:r w:rsidRPr="00906536">
              <w:rPr>
                <w:rFonts w:cstheme="minorHAnsi"/>
                <w:color w:val="000000"/>
                <w:sz w:val="20"/>
              </w:rPr>
              <w:t>Mr Ashi KAPOOR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A110A5"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8808E" w14:textId="77777777" w:rsidR="00CA7DC5" w:rsidRPr="00906536" w:rsidRDefault="00CA7DC5" w:rsidP="00D629A7">
            <w:pPr>
              <w:rPr>
                <w:rFonts w:cstheme="minorHAnsi"/>
                <w:color w:val="000000"/>
                <w:sz w:val="20"/>
              </w:rPr>
            </w:pPr>
            <w:r w:rsidRPr="00906536">
              <w:rPr>
                <w:rFonts w:cstheme="minorHAnsi"/>
                <w:color w:val="000000"/>
                <w:sz w:val="20"/>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388FBD"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EF42CB"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22642"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E29AE0"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5C689B"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5C4FE"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3063F294" w14:textId="77777777" w:rsidTr="00D629A7">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2A493"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0498E"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B2C897" w14:textId="77777777" w:rsidR="00CA7DC5" w:rsidRPr="00906536" w:rsidRDefault="00CA7DC5" w:rsidP="00D629A7">
            <w:pPr>
              <w:rPr>
                <w:rFonts w:cstheme="minorHAnsi"/>
                <w:color w:val="000000"/>
                <w:sz w:val="20"/>
              </w:rPr>
            </w:pPr>
            <w:r w:rsidRPr="00906536">
              <w:rPr>
                <w:rFonts w:cstheme="minorHAnsi"/>
                <w:color w:val="000000"/>
                <w:sz w:val="20"/>
              </w:rPr>
              <w:t>Ms Julia NIETSCH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63A4C"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74F9A" w14:textId="77777777" w:rsidR="00CA7DC5" w:rsidRPr="00906536" w:rsidRDefault="00CA7DC5" w:rsidP="00D629A7">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758031"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C3A8F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354140"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151F52"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5F7C5C"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329AA9"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1CE2D3AD" w14:textId="77777777" w:rsidTr="00D629A7">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DDF8D"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55E688"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79E617" w14:textId="77777777" w:rsidR="00CA7DC5" w:rsidRPr="00906536" w:rsidRDefault="00CA7DC5" w:rsidP="00D629A7">
            <w:pPr>
              <w:rPr>
                <w:rFonts w:cstheme="minorHAnsi"/>
                <w:color w:val="000000"/>
                <w:sz w:val="20"/>
              </w:rPr>
            </w:pPr>
            <w:r w:rsidRPr="00906536">
              <w:rPr>
                <w:rFonts w:cstheme="minorHAnsi"/>
                <w:color w:val="000000"/>
                <w:sz w:val="20"/>
              </w:rPr>
              <w:t>Mr Yusuf Korhan SELEK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7CF5C4"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ED523F"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78FFE6"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FDD931"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822750"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2ADAF1"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E0FD7"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27F19"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5C493CE2" w14:textId="77777777" w:rsidTr="00D629A7">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DF5569"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DC748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E977D" w14:textId="77777777" w:rsidR="00CA7DC5" w:rsidRPr="00906536" w:rsidRDefault="00CA7DC5" w:rsidP="00D629A7">
            <w:pPr>
              <w:rPr>
                <w:rFonts w:cstheme="minorHAnsi"/>
                <w:color w:val="000000"/>
                <w:sz w:val="20"/>
              </w:rPr>
            </w:pPr>
            <w:r w:rsidRPr="00906536">
              <w:rPr>
                <w:rFonts w:cstheme="minorHAnsi"/>
                <w:color w:val="000000"/>
                <w:sz w:val="20"/>
              </w:rPr>
              <w:t>Mr Anthony Virgil ADOPO/Mr Anael Bourrous (from Nov.24)</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B65E58" w14:textId="77777777" w:rsidR="00CA7DC5" w:rsidRPr="00906536" w:rsidRDefault="00CA7DC5" w:rsidP="00D629A7">
            <w:pPr>
              <w:rPr>
                <w:rFonts w:cstheme="minorHAnsi"/>
                <w:color w:val="000000"/>
                <w:sz w:val="20"/>
              </w:rPr>
            </w:pPr>
            <w:r w:rsidRPr="00906536">
              <w:rPr>
                <w:rFonts w:cstheme="minorHAnsi"/>
                <w:color w:val="000000"/>
                <w:sz w:val="20"/>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4E17D4" w14:textId="77777777" w:rsidR="00CA7DC5" w:rsidRPr="00906536" w:rsidRDefault="00CA7DC5" w:rsidP="00D629A7">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F51341"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F08C6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46A1C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8699D"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899A8"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B91E9"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6CF18FD" w14:textId="77777777" w:rsidTr="00D629A7">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B18E82"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B4D3FD"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3564AE" w14:textId="77777777" w:rsidR="00CA7DC5" w:rsidRPr="00906536" w:rsidRDefault="00CA7DC5" w:rsidP="00D629A7">
            <w:pPr>
              <w:rPr>
                <w:rFonts w:cstheme="minorHAnsi"/>
                <w:color w:val="000000"/>
                <w:sz w:val="20"/>
              </w:rPr>
            </w:pPr>
            <w:r w:rsidRPr="00906536">
              <w:rPr>
                <w:rFonts w:cstheme="minorHAnsi"/>
                <w:color w:val="000000"/>
                <w:sz w:val="20"/>
              </w:rPr>
              <w:t>Mr Shiv BAKHSHI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644F5C" w14:textId="77777777" w:rsidR="00CA7DC5" w:rsidRPr="00906536" w:rsidRDefault="00CA7DC5" w:rsidP="00D629A7">
            <w:pPr>
              <w:rPr>
                <w:rFonts w:cstheme="minorHAnsi"/>
                <w:color w:val="000000"/>
                <w:sz w:val="20"/>
              </w:rPr>
            </w:pPr>
            <w:r w:rsidRPr="00906536">
              <w:rPr>
                <w:rFonts w:cstheme="minorHAnsi"/>
                <w:color w:val="000000"/>
                <w:sz w:val="20"/>
              </w:rPr>
              <w:t>Ericsson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4568B1" w14:textId="77777777" w:rsidR="00CA7DC5" w:rsidRPr="00906536" w:rsidRDefault="00CA7DC5" w:rsidP="00D629A7">
            <w:pPr>
              <w:rPr>
                <w:rFonts w:cstheme="minorHAnsi"/>
                <w:color w:val="000000"/>
                <w:sz w:val="20"/>
              </w:rPr>
            </w:pPr>
            <w:r w:rsidRPr="00906536">
              <w:rPr>
                <w:rFonts w:cstheme="minorHAnsi"/>
                <w:color w:val="000000"/>
                <w:sz w:val="20"/>
              </w:rPr>
              <w:t>Sweden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CE3A34"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B7F9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7A54C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3A52B"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4500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E8AC9"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00C1B102" w14:textId="77777777" w:rsidTr="00D629A7">
        <w:trPr>
          <w:trHeight w:val="75"/>
        </w:trPr>
        <w:tc>
          <w:tcPr>
            <w:tcW w:w="13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71FE5ED3" w14:textId="77777777" w:rsidR="00CA7DC5" w:rsidRPr="00906536" w:rsidRDefault="00CA7DC5" w:rsidP="00D629A7">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688B857"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14CCD5" w14:textId="77777777" w:rsidR="00CA7DC5" w:rsidRPr="00906536" w:rsidRDefault="00CA7DC5" w:rsidP="00D629A7">
            <w:pPr>
              <w:rPr>
                <w:rFonts w:cstheme="minorHAnsi"/>
                <w:color w:val="000000"/>
                <w:sz w:val="20"/>
              </w:rPr>
            </w:pPr>
            <w:r w:rsidRPr="00906536">
              <w:rPr>
                <w:rFonts w:cstheme="minorHAnsi"/>
                <w:color w:val="000000"/>
                <w:sz w:val="20"/>
              </w:rPr>
              <w:t>Ms Paulina PASTOR</w:t>
            </w:r>
          </w:p>
        </w:tc>
        <w:tc>
          <w:tcPr>
            <w:tcW w:w="15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702B815" w14:textId="77777777" w:rsidR="00CA7DC5" w:rsidRPr="00906536" w:rsidRDefault="00CA7DC5" w:rsidP="00D629A7">
            <w:pPr>
              <w:rPr>
                <w:rFonts w:cstheme="minorHAnsi"/>
                <w:color w:val="000000"/>
                <w:sz w:val="20"/>
              </w:rPr>
            </w:pPr>
            <w:r w:rsidRPr="00906536">
              <w:rPr>
                <w:rFonts w:cstheme="minorHAnsi"/>
                <w:color w:val="000000"/>
                <w:sz w:val="20"/>
              </w:rPr>
              <w:t xml:space="preserve">Axon Partners Group </w:t>
            </w:r>
          </w:p>
        </w:tc>
        <w:tc>
          <w:tcPr>
            <w:tcW w:w="22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E5CDA03" w14:textId="77777777" w:rsidR="00CA7DC5" w:rsidRPr="00906536" w:rsidRDefault="00CA7DC5" w:rsidP="00D629A7">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B24A3DD"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7AF626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E5DD7EA"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130FA1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EF6DBCF"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F5B686B"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27BD6C2C" w14:textId="77777777" w:rsidTr="00D629A7">
        <w:trPr>
          <w:trHeight w:val="111"/>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B04EEE" w14:textId="77777777" w:rsidR="00CA7DC5" w:rsidRPr="00906536" w:rsidRDefault="00CA7DC5" w:rsidP="00D629A7">
            <w:pPr>
              <w:overflowPunct/>
              <w:autoSpaceDE/>
              <w:autoSpaceDN/>
              <w:adjustRightInd/>
              <w:spacing w:before="0"/>
              <w:textAlignment w:val="auto"/>
              <w:rPr>
                <w:rFonts w:cstheme="minorHAnsi"/>
                <w:color w:val="000000"/>
                <w:sz w:val="20"/>
                <w:lang w:eastAsia="zh-CN"/>
              </w:rPr>
            </w:pPr>
            <w:r w:rsidRPr="00906536">
              <w:rPr>
                <w:rFonts w:cstheme="minorHAnsi"/>
                <w:color w:val="000000"/>
                <w:sz w:val="20"/>
              </w:rPr>
              <w:t>Question 6/1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3D0B298"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601DB0" w14:textId="77777777" w:rsidR="00CA7DC5" w:rsidRPr="00906536" w:rsidRDefault="00CA7DC5" w:rsidP="00D629A7">
            <w:pPr>
              <w:rPr>
                <w:rFonts w:cstheme="minorHAnsi"/>
                <w:color w:val="000000"/>
                <w:sz w:val="20"/>
              </w:rPr>
            </w:pPr>
            <w:r w:rsidRPr="00906536">
              <w:rPr>
                <w:rFonts w:cstheme="minorHAnsi"/>
                <w:color w:val="000000"/>
                <w:sz w:val="20"/>
              </w:rPr>
              <w:t>Ms Cristiana CAMARATE</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5FCE6E"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7F19F7" w14:textId="77777777" w:rsidR="00CA7DC5" w:rsidRPr="00906536" w:rsidRDefault="00CA7DC5" w:rsidP="00D629A7">
            <w:pPr>
              <w:rPr>
                <w:rFonts w:cstheme="minorHAnsi"/>
                <w:color w:val="000000"/>
                <w:sz w:val="20"/>
              </w:rPr>
            </w:pPr>
            <w:r w:rsidRPr="00906536">
              <w:rPr>
                <w:rFonts w:cstheme="minorHAnsi"/>
                <w:color w:val="000000"/>
                <w:sz w:val="20"/>
              </w:rPr>
              <w:t>Brazil (Federative Republic of)</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1407EC" w14:textId="77777777" w:rsidR="00CA7DC5" w:rsidRPr="00906536" w:rsidRDefault="00CA7DC5" w:rsidP="00D629A7">
            <w:pPr>
              <w:rPr>
                <w:rFonts w:cstheme="minorHAnsi"/>
                <w:color w:val="000000"/>
                <w:sz w:val="20"/>
              </w:rPr>
            </w:pPr>
            <w:r w:rsidRPr="00906536">
              <w:rPr>
                <w:rFonts w:cstheme="minorHAnsi"/>
                <w:color w:val="000000"/>
                <w:sz w:val="20"/>
              </w:rPr>
              <w:t xml:space="preserve">Americas </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80D7DA"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E5AE6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61323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CF23D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9DF499"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2851FC0A" w14:textId="77777777" w:rsidTr="00D629A7">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EB9E9D"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30C393"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CBD6BC" w14:textId="77777777" w:rsidR="00CA7DC5" w:rsidRPr="00906536" w:rsidRDefault="00CA7DC5" w:rsidP="00D629A7">
            <w:pPr>
              <w:rPr>
                <w:rFonts w:cstheme="minorHAnsi"/>
                <w:color w:val="000000"/>
                <w:sz w:val="20"/>
              </w:rPr>
            </w:pPr>
            <w:r w:rsidRPr="00906536">
              <w:rPr>
                <w:rFonts w:cstheme="minorHAnsi"/>
                <w:color w:val="000000"/>
                <w:sz w:val="20"/>
              </w:rPr>
              <w:t>Ms Wei PEI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F9DFB5" w14:textId="77777777" w:rsidR="00CA7DC5" w:rsidRPr="00906536" w:rsidRDefault="00CA7DC5" w:rsidP="00D629A7">
            <w:pPr>
              <w:rPr>
                <w:rFonts w:cstheme="minorHAnsi"/>
                <w:color w:val="000000"/>
                <w:sz w:val="20"/>
              </w:rPr>
            </w:pPr>
            <w:r w:rsidRPr="00906536">
              <w:rPr>
                <w:rFonts w:cstheme="minorHAnsi"/>
                <w:color w:val="000000"/>
                <w:sz w:val="20"/>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0814CC"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129B1D"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D5B2E8"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D1C1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6A6AFA"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96D880"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FCA4FA"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76467D9" w14:textId="77777777" w:rsidTr="00D629A7">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3ED0B7"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D9E874"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77A3E" w14:textId="77777777" w:rsidR="00CA7DC5" w:rsidRPr="00906536" w:rsidRDefault="00CA7DC5" w:rsidP="00D629A7">
            <w:pPr>
              <w:rPr>
                <w:rFonts w:cstheme="minorHAnsi"/>
                <w:color w:val="000000"/>
                <w:sz w:val="20"/>
              </w:rPr>
            </w:pPr>
            <w:r w:rsidRPr="00906536">
              <w:rPr>
                <w:rFonts w:cstheme="minorHAnsi"/>
                <w:color w:val="000000"/>
                <w:sz w:val="20"/>
              </w:rPr>
              <w:t>Ms Caroline Kathure MURIANKI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D956AB"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DEB62A" w14:textId="77777777" w:rsidR="00CA7DC5" w:rsidRPr="00906536" w:rsidRDefault="00CA7DC5" w:rsidP="00D629A7">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FF4426"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E625F1"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4A7AFA"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5C75EE"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24EC4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8917D7"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06681346" w14:textId="77777777" w:rsidTr="00D629A7">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F0DA62"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F6A051"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11E8B" w14:textId="77777777" w:rsidR="00CA7DC5" w:rsidRPr="00906536" w:rsidRDefault="00CA7DC5" w:rsidP="00D629A7">
            <w:pPr>
              <w:rPr>
                <w:rFonts w:cstheme="minorHAnsi"/>
                <w:color w:val="000000"/>
                <w:sz w:val="20"/>
              </w:rPr>
            </w:pPr>
            <w:r w:rsidRPr="00906536">
              <w:rPr>
                <w:rFonts w:cstheme="minorHAnsi"/>
                <w:color w:val="000000"/>
                <w:sz w:val="20"/>
              </w:rPr>
              <w:t>Mr Issouf SOULAMA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D692C"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A8C369" w14:textId="77777777" w:rsidR="00CA7DC5" w:rsidRPr="00906536" w:rsidRDefault="00CA7DC5" w:rsidP="00D629A7">
            <w:pPr>
              <w:rPr>
                <w:rFonts w:cstheme="minorHAnsi"/>
                <w:color w:val="000000"/>
                <w:sz w:val="20"/>
              </w:rPr>
            </w:pPr>
            <w:r w:rsidRPr="00906536">
              <w:rPr>
                <w:rFonts w:cstheme="minorHAnsi"/>
                <w:color w:val="000000"/>
                <w:sz w:val="20"/>
              </w:rPr>
              <w:t>Burkina Faso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5D4187"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79C3B"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214226"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F386EC"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BBA6A"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B5491"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r>
      <w:tr w:rsidR="00CA7DC5" w:rsidRPr="00906536" w14:paraId="6C09BB50" w14:textId="77777777" w:rsidTr="00D629A7">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B81AAD" w14:textId="77777777" w:rsidR="00CA7DC5" w:rsidRPr="00906536" w:rsidRDefault="00CA7DC5" w:rsidP="00D629A7">
            <w:pPr>
              <w:rPr>
                <w:rFonts w:cstheme="minorHAnsi"/>
                <w:color w:val="000000"/>
                <w:sz w:val="20"/>
              </w:rPr>
            </w:pPr>
            <w:r w:rsidRPr="00906536">
              <w:rPr>
                <w:rFonts w:cstheme="minorHAnsi"/>
                <w:color w:val="000000"/>
                <w:sz w:val="20"/>
              </w:rPr>
              <w:lastRenderedPageBreak/>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E44C2A"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4AE7FC" w14:textId="77777777" w:rsidR="00CA7DC5" w:rsidRPr="00906536" w:rsidRDefault="00CA7DC5" w:rsidP="00D629A7">
            <w:pPr>
              <w:rPr>
                <w:rFonts w:cstheme="minorHAnsi"/>
                <w:color w:val="000000"/>
                <w:sz w:val="20"/>
              </w:rPr>
            </w:pPr>
            <w:r w:rsidRPr="00906536">
              <w:rPr>
                <w:rFonts w:cstheme="minorHAnsi"/>
                <w:color w:val="000000"/>
                <w:sz w:val="20"/>
              </w:rPr>
              <w:t>Ms Hadiza KACHALLAH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B28AC9"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830B80" w14:textId="77777777" w:rsidR="00CA7DC5" w:rsidRPr="00906536" w:rsidRDefault="00CA7DC5" w:rsidP="00D629A7">
            <w:pPr>
              <w:rPr>
                <w:rFonts w:cstheme="minorHAnsi"/>
                <w:color w:val="000000"/>
                <w:sz w:val="20"/>
              </w:rPr>
            </w:pPr>
            <w:r w:rsidRPr="00906536">
              <w:rPr>
                <w:rFonts w:cstheme="minorHAnsi"/>
                <w:color w:val="000000"/>
                <w:sz w:val="20"/>
              </w:rPr>
              <w:t>Nigeria (Federal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5CF61C"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5A440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0685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F552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19B1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36D156"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785D7255"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63DB8E"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EABB37"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1D04A6" w14:textId="77777777" w:rsidR="00CA7DC5" w:rsidRPr="00906536" w:rsidRDefault="00CA7DC5" w:rsidP="00D629A7">
            <w:pPr>
              <w:rPr>
                <w:rFonts w:cstheme="minorHAnsi"/>
                <w:color w:val="000000"/>
                <w:sz w:val="20"/>
              </w:rPr>
            </w:pPr>
            <w:r w:rsidRPr="00906536">
              <w:rPr>
                <w:rFonts w:cstheme="minorHAnsi"/>
                <w:color w:val="000000"/>
                <w:sz w:val="20"/>
              </w:rPr>
              <w:t>Ms Anne Chantal NGONDJI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481BB5" w14:textId="77777777" w:rsidR="00CA7DC5" w:rsidRPr="00FE019D" w:rsidRDefault="00CA7DC5" w:rsidP="00D629A7">
            <w:pPr>
              <w:rPr>
                <w:rFonts w:cstheme="minorHAnsi"/>
                <w:color w:val="000000"/>
                <w:sz w:val="20"/>
                <w:lang w:val="fr-FR"/>
              </w:rPr>
            </w:pPr>
            <w:r w:rsidRPr="00FE019D">
              <w:rPr>
                <w:rFonts w:cstheme="minorHAnsi"/>
                <w:color w:val="000000"/>
                <w:sz w:val="20"/>
                <w:lang w:val="fr-FR"/>
              </w:rPr>
              <w:t>Ecole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BF2ED" w14:textId="77777777" w:rsidR="00CA7DC5" w:rsidRPr="00906536" w:rsidRDefault="00CA7DC5" w:rsidP="00D629A7">
            <w:pPr>
              <w:rPr>
                <w:rFonts w:cstheme="minorHAnsi"/>
                <w:color w:val="000000"/>
                <w:sz w:val="20"/>
              </w:rPr>
            </w:pPr>
            <w:hyperlink r:id="rId41" w:history="1">
              <w:r w:rsidRPr="00906536">
                <w:rPr>
                  <w:rFonts w:cstheme="minorHAnsi"/>
                  <w:color w:val="000000"/>
                  <w:sz w:val="20"/>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357D2"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CCF88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6C90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39F82A"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F24411"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A0DBA"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4A4A958E"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F817F2"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BB7C80"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40F51" w14:textId="77777777" w:rsidR="00CA7DC5" w:rsidRPr="00906536" w:rsidRDefault="00CA7DC5" w:rsidP="00D629A7">
            <w:pPr>
              <w:rPr>
                <w:rFonts w:cstheme="minorHAnsi"/>
                <w:color w:val="000000"/>
                <w:sz w:val="20"/>
              </w:rPr>
            </w:pPr>
            <w:r w:rsidRPr="00906536">
              <w:rPr>
                <w:rFonts w:cstheme="minorHAnsi"/>
                <w:color w:val="000000"/>
                <w:sz w:val="20"/>
              </w:rPr>
              <w:t xml:space="preserve">Ms Archana Gulati (as from Nov. 2024)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EC87F1" w14:textId="77777777" w:rsidR="00CA7DC5" w:rsidRPr="00906536" w:rsidRDefault="00CA7DC5" w:rsidP="00D629A7">
            <w:pPr>
              <w:rPr>
                <w:rFonts w:cstheme="minorHAnsi"/>
                <w:color w:val="000000"/>
                <w:sz w:val="20"/>
              </w:rPr>
            </w:pPr>
            <w:r w:rsidRPr="00906536">
              <w:rPr>
                <w:rFonts w:cstheme="minorHAnsi"/>
                <w:color w:val="000000"/>
                <w:sz w:val="20"/>
              </w:rPr>
              <w:t>RIFEN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280983" w14:textId="77777777" w:rsidR="00CA7DC5" w:rsidRPr="00906536" w:rsidRDefault="00CA7DC5" w:rsidP="00D629A7">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019BB8"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BF8D01" w14:textId="77777777" w:rsidR="00CA7DC5" w:rsidRPr="00906536" w:rsidRDefault="00CA7DC5" w:rsidP="00D629A7">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912AD1" w14:textId="77777777" w:rsidR="00CA7DC5" w:rsidRPr="00906536" w:rsidRDefault="00CA7DC5" w:rsidP="00D629A7">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248166" w14:textId="77777777" w:rsidR="00CA7DC5" w:rsidRPr="00906536" w:rsidRDefault="00CA7DC5" w:rsidP="00D629A7">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4E7FD" w14:textId="77777777" w:rsidR="00CA7DC5" w:rsidRPr="00906536" w:rsidRDefault="00CA7DC5" w:rsidP="00D629A7">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C4CF1E"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18782461"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583264"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91FCF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A1A8DB" w14:textId="77777777" w:rsidR="00CA7DC5" w:rsidRPr="00906536" w:rsidRDefault="00CA7DC5" w:rsidP="00D629A7">
            <w:pPr>
              <w:rPr>
                <w:rFonts w:cstheme="minorHAnsi"/>
                <w:color w:val="000000"/>
                <w:sz w:val="20"/>
              </w:rPr>
            </w:pPr>
            <w:r w:rsidRPr="00906536">
              <w:rPr>
                <w:rFonts w:cstheme="minorHAnsi"/>
                <w:color w:val="000000"/>
                <w:sz w:val="20"/>
              </w:rPr>
              <w:t>Mr Jesús Coquis ROMERO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7A456"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C85BB8" w14:textId="77777777" w:rsidR="00CA7DC5" w:rsidRPr="00906536" w:rsidRDefault="00CA7DC5" w:rsidP="00D629A7">
            <w:pPr>
              <w:rPr>
                <w:rFonts w:cstheme="minorHAnsi"/>
                <w:color w:val="000000"/>
                <w:sz w:val="20"/>
              </w:rPr>
            </w:pPr>
            <w:r w:rsidRPr="00906536">
              <w:rPr>
                <w:rFonts w:cstheme="minorHAnsi"/>
                <w:color w:val="000000"/>
                <w:sz w:val="20"/>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7391F0"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B273D5"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12B5C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56A63"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F4DFA"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3F4CF4"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4EE995C4"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185AE7"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43C90"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448B0" w14:textId="77777777" w:rsidR="00CA7DC5" w:rsidRPr="00906536" w:rsidRDefault="00CA7DC5" w:rsidP="00D629A7">
            <w:pPr>
              <w:rPr>
                <w:rFonts w:cstheme="minorHAnsi"/>
                <w:color w:val="000000"/>
                <w:sz w:val="20"/>
              </w:rPr>
            </w:pPr>
            <w:r w:rsidRPr="00906536">
              <w:rPr>
                <w:rFonts w:cstheme="minorHAnsi"/>
                <w:color w:val="000000"/>
                <w:sz w:val="20"/>
              </w:rPr>
              <w:t>Ms Hayun KANG (resigned Nov.2024_</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1562C0"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7A3F49" w14:textId="77777777" w:rsidR="00CA7DC5" w:rsidRPr="00906536" w:rsidRDefault="00CA7DC5" w:rsidP="00D629A7">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A9DB2"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E0AF1F"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B22F6"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690404"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CC06AF"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963E2" w14:textId="77777777" w:rsidR="00CA7DC5" w:rsidRPr="00906536" w:rsidRDefault="00CA7DC5" w:rsidP="00D629A7">
            <w:pPr>
              <w:rPr>
                <w:rFonts w:cstheme="minorHAnsi"/>
                <w:color w:val="000000"/>
                <w:sz w:val="20"/>
              </w:rPr>
            </w:pPr>
            <w:r w:rsidRPr="00906536">
              <w:rPr>
                <w:rFonts w:cstheme="minorHAnsi"/>
                <w:color w:val="000000"/>
                <w:sz w:val="20"/>
              </w:rPr>
              <w:t>N/A</w:t>
            </w:r>
          </w:p>
        </w:tc>
      </w:tr>
      <w:tr w:rsidR="00CA7DC5" w:rsidRPr="00906536" w14:paraId="055740A8"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2350AD"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AE838"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0B916D" w14:textId="77777777" w:rsidR="00CA7DC5" w:rsidRPr="00906536" w:rsidRDefault="00CA7DC5" w:rsidP="00D629A7">
            <w:pPr>
              <w:rPr>
                <w:rFonts w:cstheme="minorHAnsi"/>
                <w:color w:val="000000"/>
                <w:sz w:val="20"/>
              </w:rPr>
            </w:pPr>
            <w:r w:rsidRPr="00906536">
              <w:rPr>
                <w:rFonts w:cstheme="minorHAnsi"/>
                <w:color w:val="000000"/>
                <w:sz w:val="20"/>
              </w:rPr>
              <w:t>Ms Lin LIN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D6B75A"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44A661"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AF90F0"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580C6A"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E130C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18F5D8"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C381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15F70" w14:textId="77777777" w:rsidR="00CA7DC5" w:rsidRPr="00906536" w:rsidRDefault="00CA7DC5" w:rsidP="00D629A7">
            <w:pPr>
              <w:rPr>
                <w:rFonts w:cstheme="minorHAnsi"/>
                <w:color w:val="000000"/>
                <w:sz w:val="20"/>
              </w:rPr>
            </w:pPr>
            <w:r w:rsidRPr="00906536">
              <w:rPr>
                <w:rFonts w:cstheme="minorHAnsi"/>
                <w:color w:val="000000"/>
                <w:sz w:val="20"/>
              </w:rPr>
              <w:t xml:space="preserve">Remote </w:t>
            </w:r>
          </w:p>
        </w:tc>
      </w:tr>
      <w:tr w:rsidR="00CA7DC5" w:rsidRPr="00906536" w14:paraId="427FCA7E"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580EF8"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434B28"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A74287" w14:textId="77777777" w:rsidR="00CA7DC5" w:rsidRPr="00906536" w:rsidRDefault="00CA7DC5" w:rsidP="00D629A7">
            <w:pPr>
              <w:rPr>
                <w:rFonts w:cstheme="minorHAnsi"/>
                <w:color w:val="000000"/>
                <w:sz w:val="20"/>
              </w:rPr>
            </w:pPr>
            <w:bookmarkStart w:id="29" w:name="_Hlk120388481"/>
            <w:r w:rsidRPr="00906536">
              <w:rPr>
                <w:rFonts w:cstheme="minorHAnsi"/>
                <w:color w:val="000000"/>
                <w:sz w:val="20"/>
              </w:rPr>
              <w:t>Ms Tharalika LIVERA</w:t>
            </w:r>
            <w:bookmarkEnd w:id="29"/>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B01EC5"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992A5A" w14:textId="77777777" w:rsidR="00CA7DC5" w:rsidRPr="00906536" w:rsidRDefault="00CA7DC5" w:rsidP="00D629A7">
            <w:pPr>
              <w:rPr>
                <w:rFonts w:cstheme="minorHAnsi"/>
                <w:color w:val="000000"/>
                <w:sz w:val="20"/>
              </w:rPr>
            </w:pPr>
            <w:r w:rsidRPr="00906536">
              <w:rPr>
                <w:rFonts w:cstheme="minorHAnsi"/>
                <w:color w:val="000000"/>
                <w:sz w:val="20"/>
              </w:rPr>
              <w:t>Sri Lanka (Democratic Socialist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AC724"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B68114"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29D4D"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9864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18D57"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80EE1"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36BA9F7D" w14:textId="77777777" w:rsidTr="00D629A7">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82E3F"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6304FE"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C389DF" w14:textId="77777777" w:rsidR="00CA7DC5" w:rsidRPr="00906536" w:rsidRDefault="00CA7DC5" w:rsidP="00D629A7">
            <w:pPr>
              <w:rPr>
                <w:rFonts w:cstheme="minorHAnsi"/>
                <w:color w:val="000000"/>
                <w:sz w:val="20"/>
              </w:rPr>
            </w:pPr>
            <w:r w:rsidRPr="00906536">
              <w:rPr>
                <w:rFonts w:cstheme="minorHAnsi"/>
                <w:color w:val="000000"/>
                <w:sz w:val="20"/>
              </w:rPr>
              <w:t>Mr Osman SAHIN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8D04C1"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FC4AA9" w14:textId="77777777" w:rsidR="00CA7DC5" w:rsidRPr="00906536" w:rsidRDefault="00CA7DC5" w:rsidP="00D629A7">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C91AA0"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0F2EE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68E3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0B707B"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712F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CFB0B3"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47555614" w14:textId="77777777" w:rsidTr="00D629A7">
        <w:trPr>
          <w:trHeight w:val="75"/>
        </w:trPr>
        <w:tc>
          <w:tcPr>
            <w:tcW w:w="13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0855DCC" w14:textId="77777777" w:rsidR="00CA7DC5" w:rsidRPr="00906536" w:rsidRDefault="00CA7DC5" w:rsidP="00D629A7">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76C175B"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8C8B308" w14:textId="77777777" w:rsidR="00CA7DC5" w:rsidRPr="00906536" w:rsidRDefault="00CA7DC5" w:rsidP="00D629A7">
            <w:pPr>
              <w:rPr>
                <w:rFonts w:cstheme="minorHAnsi"/>
                <w:color w:val="000000"/>
                <w:sz w:val="20"/>
              </w:rPr>
            </w:pPr>
            <w:r w:rsidRPr="00906536">
              <w:rPr>
                <w:rFonts w:cstheme="minorHAnsi"/>
                <w:color w:val="000000"/>
                <w:sz w:val="20"/>
              </w:rPr>
              <w:t>Mr Carlo AGDAMAG (resigned Nov.2024_</w:t>
            </w:r>
          </w:p>
        </w:tc>
        <w:tc>
          <w:tcPr>
            <w:tcW w:w="15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68923DB" w14:textId="77777777" w:rsidR="00CA7DC5" w:rsidRPr="00906536" w:rsidRDefault="00CA7DC5" w:rsidP="00D629A7">
            <w:pPr>
              <w:rPr>
                <w:rFonts w:cstheme="minorHAnsi"/>
                <w:color w:val="000000"/>
                <w:sz w:val="20"/>
              </w:rPr>
            </w:pPr>
            <w:r w:rsidRPr="00906536">
              <w:rPr>
                <w:rFonts w:cstheme="minorHAnsi"/>
                <w:color w:val="000000"/>
                <w:sz w:val="20"/>
              </w:rPr>
              <w:t>Access Partnership Ltd</w:t>
            </w:r>
          </w:p>
        </w:tc>
        <w:tc>
          <w:tcPr>
            <w:tcW w:w="22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6315C40" w14:textId="77777777" w:rsidR="00CA7DC5" w:rsidRPr="00906536" w:rsidRDefault="00CA7DC5" w:rsidP="00D629A7">
            <w:pPr>
              <w:rPr>
                <w:rFonts w:cstheme="minorHAnsi"/>
                <w:color w:val="000000"/>
                <w:sz w:val="20"/>
              </w:rPr>
            </w:pPr>
            <w:r w:rsidRPr="00906536">
              <w:rPr>
                <w:rFonts w:cstheme="minorHAnsi"/>
                <w:color w:val="000000"/>
                <w:sz w:val="20"/>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EACFF54"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DCC31ED"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DA426F8"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D77B1B6"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3E9871C"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0F0F78A" w14:textId="77777777" w:rsidR="00CA7DC5" w:rsidRPr="00906536" w:rsidRDefault="00CA7DC5" w:rsidP="00D629A7">
            <w:pPr>
              <w:rPr>
                <w:rFonts w:cstheme="minorHAnsi"/>
                <w:color w:val="000000"/>
                <w:sz w:val="20"/>
              </w:rPr>
            </w:pPr>
            <w:r w:rsidRPr="00906536">
              <w:rPr>
                <w:rFonts w:cstheme="minorHAnsi"/>
                <w:color w:val="000000"/>
                <w:sz w:val="20"/>
              </w:rPr>
              <w:t>N/A</w:t>
            </w:r>
          </w:p>
        </w:tc>
      </w:tr>
      <w:tr w:rsidR="00CA7DC5" w:rsidRPr="00906536" w14:paraId="2D6B7543" w14:textId="77777777" w:rsidTr="00D629A7">
        <w:trPr>
          <w:trHeight w:val="75"/>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FD41B27" w14:textId="77777777" w:rsidR="00CA7DC5" w:rsidRPr="00906536" w:rsidRDefault="00CA7DC5" w:rsidP="00D629A7">
            <w:pPr>
              <w:rPr>
                <w:rFonts w:cstheme="minorHAnsi"/>
                <w:b/>
                <w:bCs/>
                <w:color w:val="000000"/>
                <w:sz w:val="20"/>
              </w:rPr>
            </w:pPr>
            <w:r w:rsidRPr="00906536">
              <w:rPr>
                <w:rFonts w:cstheme="minorHAnsi"/>
                <w:color w:val="000000"/>
                <w:sz w:val="20"/>
              </w:rPr>
              <w:t>Question 7/1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22717E"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68F62A" w14:textId="77777777" w:rsidR="00CA7DC5" w:rsidRPr="00906536" w:rsidRDefault="00CA7DC5" w:rsidP="00D629A7">
            <w:pPr>
              <w:rPr>
                <w:rFonts w:cstheme="minorHAnsi"/>
                <w:color w:val="000000"/>
                <w:sz w:val="20"/>
              </w:rPr>
            </w:pPr>
            <w:r w:rsidRPr="00906536">
              <w:rPr>
                <w:rFonts w:cstheme="minorHAnsi"/>
                <w:color w:val="000000"/>
                <w:sz w:val="20"/>
              </w:rPr>
              <w:t xml:space="preserve">Ms Amela Odobašić </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B8B226"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97569C" w14:textId="77777777" w:rsidR="00CA7DC5" w:rsidRPr="00906536" w:rsidRDefault="00CA7DC5" w:rsidP="00D629A7">
            <w:pPr>
              <w:rPr>
                <w:rFonts w:cstheme="minorHAnsi"/>
                <w:color w:val="000000"/>
                <w:sz w:val="20"/>
              </w:rPr>
            </w:pPr>
            <w:r w:rsidRPr="00906536">
              <w:rPr>
                <w:rFonts w:cstheme="minorHAnsi"/>
                <w:color w:val="000000"/>
                <w:sz w:val="20"/>
              </w:rPr>
              <w:t>Bosnia and Herzegovina</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E293C9" w14:textId="77777777" w:rsidR="00CA7DC5" w:rsidRPr="00906536" w:rsidRDefault="00CA7DC5" w:rsidP="00D629A7">
            <w:pPr>
              <w:rPr>
                <w:rFonts w:cstheme="minorHAnsi"/>
                <w:color w:val="000000"/>
                <w:sz w:val="20"/>
              </w:rPr>
            </w:pPr>
            <w:r w:rsidRPr="00906536">
              <w:rPr>
                <w:rFonts w:cstheme="minorHAnsi"/>
                <w:color w:val="000000"/>
                <w:sz w:val="20"/>
              </w:rPr>
              <w:t>Europe</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4C5C3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7972EE"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3AF7F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47A0F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F6DC3A"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704F400C" w14:textId="77777777" w:rsidTr="00D629A7">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E7E5D2A" w14:textId="77777777" w:rsidR="00CA7DC5" w:rsidRPr="00906536" w:rsidRDefault="00CA7DC5" w:rsidP="00D629A7">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0C8D539" w14:textId="77777777" w:rsidR="00CA7DC5" w:rsidRPr="00906536" w:rsidRDefault="00CA7DC5" w:rsidP="00D629A7">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A8B1B0" w14:textId="77777777" w:rsidR="00CA7DC5" w:rsidRPr="00906536" w:rsidRDefault="00CA7DC5" w:rsidP="00D629A7">
            <w:pPr>
              <w:rPr>
                <w:rFonts w:cstheme="minorHAnsi"/>
                <w:color w:val="000000"/>
                <w:sz w:val="20"/>
              </w:rPr>
            </w:pPr>
            <w:r w:rsidRPr="00906536">
              <w:rPr>
                <w:rFonts w:cstheme="minorHAnsi"/>
                <w:color w:val="000000"/>
                <w:sz w:val="20"/>
              </w:rPr>
              <w:t>Ms Mina Seonmin JUN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B59FCE"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C066C6" w14:textId="77777777" w:rsidR="00CA7DC5" w:rsidRPr="00906536" w:rsidRDefault="00CA7DC5" w:rsidP="00D629A7">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33719A"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99F937"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FA6569"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1129FD"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84954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5F410C"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3E4D08F5" w14:textId="77777777" w:rsidTr="00D629A7">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5912A2" w14:textId="77777777" w:rsidR="00CA7DC5" w:rsidRPr="00906536" w:rsidRDefault="00CA7DC5" w:rsidP="00D629A7">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2C9783"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BD3B15" w14:textId="77777777" w:rsidR="00CA7DC5" w:rsidRPr="00906536" w:rsidRDefault="00CA7DC5" w:rsidP="00D629A7">
            <w:pPr>
              <w:rPr>
                <w:rFonts w:cstheme="minorHAnsi"/>
                <w:color w:val="000000"/>
                <w:sz w:val="20"/>
              </w:rPr>
            </w:pPr>
            <w:r w:rsidRPr="00906536">
              <w:rPr>
                <w:rFonts w:cstheme="minorHAnsi"/>
                <w:color w:val="000000"/>
                <w:sz w:val="20"/>
              </w:rPr>
              <w:t>Ms Mariéme Thiam NDOUR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905AD6"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F9A526" w14:textId="77777777" w:rsidR="00CA7DC5" w:rsidRPr="00906536" w:rsidRDefault="00CA7DC5" w:rsidP="00D629A7">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4181BD"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1B0ED1"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145BFD"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9E0AF"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CD8972"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1E9528" w14:textId="77777777" w:rsidR="00CA7DC5" w:rsidRPr="00906536" w:rsidRDefault="00CA7DC5" w:rsidP="00D629A7">
            <w:pPr>
              <w:rPr>
                <w:rFonts w:cstheme="minorHAnsi"/>
                <w:color w:val="000000"/>
                <w:sz w:val="20"/>
              </w:rPr>
            </w:pPr>
            <w:r w:rsidRPr="00906536">
              <w:rPr>
                <w:rFonts w:cstheme="minorHAnsi"/>
                <w:color w:val="000000"/>
                <w:sz w:val="20"/>
              </w:rPr>
              <w:t xml:space="preserve">Absent </w:t>
            </w:r>
          </w:p>
        </w:tc>
      </w:tr>
      <w:tr w:rsidR="00CA7DC5" w:rsidRPr="00906536" w14:paraId="5F33A5BC" w14:textId="77777777" w:rsidTr="00D629A7">
        <w:trPr>
          <w:trHeight w:val="13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5D6849" w14:textId="77777777" w:rsidR="00CA7DC5" w:rsidRPr="00906536" w:rsidRDefault="00CA7DC5" w:rsidP="00D629A7">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684B9"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CE7CA1" w14:textId="77777777" w:rsidR="00CA7DC5" w:rsidRPr="00906536" w:rsidRDefault="00CA7DC5" w:rsidP="00D629A7">
            <w:pPr>
              <w:rPr>
                <w:rFonts w:cstheme="minorHAnsi"/>
                <w:color w:val="000000"/>
                <w:sz w:val="20"/>
              </w:rPr>
            </w:pPr>
            <w:r w:rsidRPr="00906536">
              <w:rPr>
                <w:rFonts w:cstheme="minorHAnsi"/>
                <w:color w:val="000000"/>
                <w:sz w:val="20"/>
              </w:rPr>
              <w:t>Mr Kadiri OURO-AGORO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01B03"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68F27F" w14:textId="77777777" w:rsidR="00CA7DC5" w:rsidRPr="00906536" w:rsidRDefault="00CA7DC5" w:rsidP="00D629A7">
            <w:pPr>
              <w:rPr>
                <w:rFonts w:cstheme="minorHAnsi"/>
                <w:color w:val="000000"/>
                <w:sz w:val="20"/>
              </w:rPr>
            </w:pPr>
            <w:r w:rsidRPr="00906536">
              <w:rPr>
                <w:rFonts w:cstheme="minorHAnsi"/>
                <w:color w:val="000000"/>
                <w:sz w:val="20"/>
              </w:rPr>
              <w:t>Togolese Republic</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2BB2A7"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717336"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D8E20"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21B3E"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7C0D84"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F3B53"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3F6B15CA" w14:textId="77777777" w:rsidTr="00D629A7">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69FB2E" w14:textId="77777777" w:rsidR="00CA7DC5" w:rsidRPr="00906536" w:rsidRDefault="00CA7DC5" w:rsidP="00D629A7">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D60468"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3C474" w14:textId="77777777" w:rsidR="00CA7DC5" w:rsidRPr="00906536" w:rsidRDefault="00CA7DC5" w:rsidP="00D629A7">
            <w:pPr>
              <w:rPr>
                <w:rFonts w:cstheme="minorHAnsi"/>
                <w:color w:val="000000"/>
                <w:sz w:val="20"/>
              </w:rPr>
            </w:pPr>
            <w:r w:rsidRPr="00906536">
              <w:rPr>
                <w:rFonts w:cstheme="minorHAnsi"/>
                <w:color w:val="000000"/>
                <w:sz w:val="20"/>
              </w:rPr>
              <w:t>Mr Gragba SEVERIN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44523B"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139534" w14:textId="77777777" w:rsidR="00CA7DC5" w:rsidRPr="00906536" w:rsidRDefault="00CA7DC5" w:rsidP="00D629A7">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F916D" w14:textId="77777777" w:rsidR="00CA7DC5" w:rsidRPr="00906536" w:rsidRDefault="00CA7DC5" w:rsidP="00D629A7">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8B02DF"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FA2403"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4482CC"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AA1C1"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FC3431" w14:textId="77777777" w:rsidR="00CA7DC5" w:rsidRPr="00906536" w:rsidRDefault="00CA7DC5" w:rsidP="00D629A7">
            <w:pPr>
              <w:rPr>
                <w:rFonts w:cstheme="minorHAnsi"/>
                <w:color w:val="000000"/>
                <w:sz w:val="20"/>
              </w:rPr>
            </w:pPr>
            <w:r w:rsidRPr="00906536">
              <w:rPr>
                <w:rFonts w:cstheme="minorHAnsi"/>
                <w:color w:val="000000"/>
                <w:sz w:val="20"/>
              </w:rPr>
              <w:t>Remote</w:t>
            </w:r>
          </w:p>
        </w:tc>
      </w:tr>
      <w:tr w:rsidR="00CA7DC5" w:rsidRPr="00906536" w14:paraId="53E8FC05" w14:textId="77777777" w:rsidTr="00D629A7">
        <w:trPr>
          <w:trHeight w:val="2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2FC5FF" w14:textId="77777777" w:rsidR="00CA7DC5" w:rsidRPr="00906536" w:rsidRDefault="00CA7DC5" w:rsidP="00D629A7">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CB726B"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16835" w14:textId="77777777" w:rsidR="00CA7DC5" w:rsidRPr="00906536" w:rsidRDefault="00CA7DC5" w:rsidP="00D629A7">
            <w:pPr>
              <w:rPr>
                <w:rFonts w:cstheme="minorHAnsi"/>
                <w:color w:val="000000"/>
                <w:sz w:val="20"/>
              </w:rPr>
            </w:pPr>
            <w:r w:rsidRPr="00906536">
              <w:rPr>
                <w:rFonts w:cstheme="minorHAnsi"/>
                <w:color w:val="000000"/>
                <w:sz w:val="20"/>
              </w:rPr>
              <w:t>Ms Ileana Gama BENÍTEZ</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37A453"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A7F3A6" w14:textId="77777777" w:rsidR="00CA7DC5" w:rsidRPr="00906536" w:rsidRDefault="00CA7DC5" w:rsidP="00D629A7">
            <w:pPr>
              <w:rPr>
                <w:rFonts w:cstheme="minorHAnsi"/>
                <w:color w:val="000000"/>
                <w:sz w:val="20"/>
              </w:rPr>
            </w:pPr>
            <w:r w:rsidRPr="00906536">
              <w:rPr>
                <w:rFonts w:cstheme="minorHAnsi"/>
                <w:color w:val="000000"/>
                <w:sz w:val="20"/>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3AE592" w14:textId="77777777" w:rsidR="00CA7DC5" w:rsidRPr="00906536" w:rsidRDefault="00CA7DC5" w:rsidP="00D629A7">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5E9B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638C29"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4DEB5"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0891D"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902B1" w14:textId="77777777" w:rsidR="00CA7DC5" w:rsidRPr="00906536" w:rsidRDefault="00CA7DC5" w:rsidP="00D629A7">
            <w:pPr>
              <w:rPr>
                <w:rFonts w:cstheme="minorHAnsi"/>
                <w:color w:val="000000"/>
                <w:sz w:val="20"/>
              </w:rPr>
            </w:pPr>
            <w:r w:rsidRPr="00906536">
              <w:rPr>
                <w:rFonts w:cstheme="minorHAnsi"/>
                <w:color w:val="000000"/>
                <w:sz w:val="20"/>
              </w:rPr>
              <w:t>Present</w:t>
            </w:r>
          </w:p>
        </w:tc>
      </w:tr>
      <w:tr w:rsidR="00CA7DC5" w:rsidRPr="00906536" w14:paraId="66C5F2C8" w14:textId="77777777" w:rsidTr="00D629A7">
        <w:trPr>
          <w:trHeight w:val="2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191CBE" w14:textId="77777777" w:rsidR="00CA7DC5" w:rsidRPr="00906536" w:rsidRDefault="00CA7DC5" w:rsidP="00D629A7">
            <w:pPr>
              <w:rPr>
                <w:rFonts w:cstheme="minorHAnsi"/>
                <w:color w:val="000000"/>
                <w:sz w:val="20"/>
              </w:rPr>
            </w:pPr>
            <w:r w:rsidRPr="00906536">
              <w:rPr>
                <w:rFonts w:cstheme="minorHAnsi"/>
                <w:color w:val="000000"/>
                <w:sz w:val="20"/>
              </w:rPr>
              <w:lastRenderedPageBreak/>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705F17"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FCECCB" w14:textId="77777777" w:rsidR="00CA7DC5" w:rsidRPr="00906536" w:rsidRDefault="00CA7DC5" w:rsidP="00D629A7">
            <w:pPr>
              <w:rPr>
                <w:rFonts w:cstheme="minorHAnsi"/>
                <w:color w:val="000000"/>
                <w:sz w:val="20"/>
              </w:rPr>
            </w:pPr>
            <w:r w:rsidRPr="00906536">
              <w:rPr>
                <w:rFonts w:cstheme="minorHAnsi"/>
                <w:color w:val="000000"/>
                <w:sz w:val="20"/>
              </w:rPr>
              <w:t>Mr Kun YANG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4EFC1"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E87F1" w14:textId="77777777" w:rsidR="00CA7DC5" w:rsidRPr="00906536" w:rsidRDefault="00CA7DC5" w:rsidP="00D629A7">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F217AB"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2E359"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89A3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20CB07"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9BB56" w14:textId="77777777" w:rsidR="00CA7DC5" w:rsidRPr="00906536" w:rsidRDefault="00CA7DC5" w:rsidP="00D629A7">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34AC62" w14:textId="77777777" w:rsidR="00CA7DC5" w:rsidRPr="00906536" w:rsidRDefault="00CA7DC5" w:rsidP="00D629A7">
            <w:pPr>
              <w:rPr>
                <w:rFonts w:cstheme="minorHAnsi"/>
                <w:color w:val="000000"/>
                <w:sz w:val="20"/>
              </w:rPr>
            </w:pPr>
            <w:r w:rsidRPr="00906536">
              <w:rPr>
                <w:rFonts w:cstheme="minorHAnsi"/>
                <w:color w:val="000000"/>
                <w:sz w:val="20"/>
              </w:rPr>
              <w:t>Absent</w:t>
            </w:r>
          </w:p>
        </w:tc>
      </w:tr>
      <w:tr w:rsidR="00CA7DC5" w:rsidRPr="00906536" w14:paraId="677CE771" w14:textId="77777777" w:rsidTr="00D629A7">
        <w:trPr>
          <w:trHeight w:val="11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FFD1ED" w14:textId="77777777" w:rsidR="00CA7DC5" w:rsidRPr="00906536" w:rsidRDefault="00CA7DC5" w:rsidP="00D629A7">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2540D2" w14:textId="77777777" w:rsidR="00CA7DC5" w:rsidRPr="00906536" w:rsidRDefault="00CA7DC5" w:rsidP="00D629A7">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49C52" w14:textId="77777777" w:rsidR="00CA7DC5" w:rsidRPr="00906536" w:rsidRDefault="00CA7DC5" w:rsidP="00D629A7">
            <w:pPr>
              <w:rPr>
                <w:rFonts w:cstheme="minorHAnsi"/>
                <w:color w:val="000000"/>
                <w:sz w:val="20"/>
              </w:rPr>
            </w:pPr>
            <w:r w:rsidRPr="00906536">
              <w:rPr>
                <w:rFonts w:cstheme="minorHAnsi"/>
                <w:color w:val="000000"/>
                <w:sz w:val="20"/>
              </w:rPr>
              <w:t>Mr Mitsuji MATSUMOTO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5DBC12" w14:textId="77777777" w:rsidR="00CA7DC5" w:rsidRPr="00906536" w:rsidRDefault="00CA7DC5" w:rsidP="00D629A7">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04E6EA" w14:textId="77777777" w:rsidR="00CA7DC5" w:rsidRPr="00906536" w:rsidRDefault="00CA7DC5" w:rsidP="00D629A7">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1B79D2" w14:textId="77777777" w:rsidR="00CA7DC5" w:rsidRPr="00906536" w:rsidRDefault="00CA7DC5" w:rsidP="00D629A7">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D4CD3"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1904D6"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DB327A" w14:textId="77777777" w:rsidR="00CA7DC5" w:rsidRPr="00906536" w:rsidRDefault="00CA7DC5" w:rsidP="00D629A7">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2C36A7" w14:textId="77777777" w:rsidR="00CA7DC5" w:rsidRPr="00906536" w:rsidRDefault="00CA7DC5" w:rsidP="00D629A7">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997AF" w14:textId="77777777" w:rsidR="00CA7DC5" w:rsidRPr="00906536" w:rsidRDefault="00CA7DC5" w:rsidP="00D629A7">
            <w:pPr>
              <w:rPr>
                <w:rFonts w:cstheme="minorHAnsi"/>
                <w:color w:val="000000"/>
                <w:sz w:val="20"/>
              </w:rPr>
            </w:pPr>
            <w:r w:rsidRPr="00906536">
              <w:rPr>
                <w:rFonts w:cstheme="minorHAnsi"/>
                <w:color w:val="000000"/>
                <w:sz w:val="20"/>
              </w:rPr>
              <w:t xml:space="preserve">Present </w:t>
            </w:r>
          </w:p>
        </w:tc>
      </w:tr>
    </w:tbl>
    <w:p w14:paraId="3DC7D635" w14:textId="77777777" w:rsidR="00CA7DC5" w:rsidRPr="00906536" w:rsidRDefault="00CA7DC5" w:rsidP="00CA7DC5">
      <w:pPr>
        <w:pStyle w:val="CEOAgendaItemN"/>
        <w:ind w:right="11"/>
        <w:jc w:val="center"/>
        <w:rPr>
          <w:szCs w:val="24"/>
          <w:lang w:val="en-GB"/>
        </w:rPr>
      </w:pPr>
    </w:p>
    <w:p w14:paraId="36718845" w14:textId="77777777" w:rsidR="00CA7DC5" w:rsidRPr="00906536" w:rsidRDefault="00CA7DC5" w:rsidP="00CA7DC5">
      <w:pPr>
        <w:pStyle w:val="CEOAgendaItemN"/>
        <w:ind w:right="11"/>
        <w:jc w:val="left"/>
        <w:rPr>
          <w:b/>
          <w:bCs w:val="0"/>
          <w:szCs w:val="24"/>
          <w:lang w:val="en-GB"/>
        </w:rPr>
      </w:pPr>
    </w:p>
    <w:p w14:paraId="3C8590D0" w14:textId="77777777" w:rsidR="00CA7DC5" w:rsidRPr="00906536" w:rsidRDefault="00CA7DC5" w:rsidP="00CA7DC5">
      <w:pPr>
        <w:pStyle w:val="CEOAgendaItemN"/>
        <w:ind w:right="11"/>
        <w:jc w:val="left"/>
        <w:rPr>
          <w:b/>
          <w:bCs w:val="0"/>
          <w:szCs w:val="24"/>
          <w:lang w:val="en-GB"/>
        </w:rPr>
        <w:sectPr w:rsidR="00CA7DC5" w:rsidRPr="00906536" w:rsidSect="00CA7DC5">
          <w:headerReference w:type="default" r:id="rId42"/>
          <w:footerReference w:type="default" r:id="rId43"/>
          <w:pgSz w:w="16834" w:h="11907" w:orient="landscape" w:code="9"/>
          <w:pgMar w:top="1134" w:right="1418" w:bottom="1134" w:left="851" w:header="720" w:footer="567" w:gutter="0"/>
          <w:paperSrc w:first="4" w:other="4"/>
          <w:cols w:space="720"/>
          <w:docGrid w:linePitch="326"/>
        </w:sectPr>
      </w:pPr>
    </w:p>
    <w:p w14:paraId="6B115BEB" w14:textId="77777777" w:rsidR="00CA7DC5" w:rsidRPr="00906536" w:rsidRDefault="00CA7DC5" w:rsidP="00CA7DC5">
      <w:pPr>
        <w:pStyle w:val="CEOAgendaItemN"/>
        <w:spacing w:before="120" w:after="120"/>
        <w:ind w:right="11"/>
        <w:jc w:val="left"/>
        <w:rPr>
          <w:rFonts w:asciiTheme="minorHAnsi" w:hAnsiTheme="minorHAnsi" w:cstheme="minorHAnsi"/>
          <w:sz w:val="24"/>
          <w:szCs w:val="24"/>
          <w:lang w:val="en-GB"/>
        </w:rPr>
      </w:pPr>
      <w:r w:rsidRPr="00906536">
        <w:rPr>
          <w:rFonts w:asciiTheme="minorHAnsi" w:hAnsiTheme="minorHAnsi" w:cstheme="minorHAnsi"/>
          <w:b/>
          <w:bCs w:val="0"/>
          <w:sz w:val="24"/>
          <w:szCs w:val="24"/>
          <w:lang w:val="en-GB"/>
        </w:rPr>
        <w:lastRenderedPageBreak/>
        <w:t xml:space="preserve">Annex 2: List of coordinators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CA7DC5" w:rsidRPr="00906536" w14:paraId="4F13801F" w14:textId="77777777" w:rsidTr="00D629A7">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40036D7" w14:textId="77777777" w:rsidR="00CA7DC5" w:rsidRPr="00906536" w:rsidRDefault="00CA7DC5" w:rsidP="00D629A7">
            <w:pPr>
              <w:spacing w:before="60" w:after="60"/>
              <w:rPr>
                <w:b/>
                <w:bCs/>
                <w:color w:val="FFFFFF" w:themeColor="background1"/>
                <w:sz w:val="22"/>
                <w:szCs w:val="22"/>
              </w:rPr>
            </w:pPr>
            <w:r w:rsidRPr="00906536">
              <w:rPr>
                <w:b/>
                <w:bCs/>
                <w:color w:val="FFFFFF" w:themeColor="background1"/>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744A24E" w14:textId="77777777" w:rsidR="00CA7DC5" w:rsidRPr="00906536" w:rsidRDefault="00CA7DC5" w:rsidP="00D629A7">
            <w:pPr>
              <w:tabs>
                <w:tab w:val="left" w:pos="6940"/>
              </w:tabs>
              <w:spacing w:before="60" w:after="60"/>
              <w:rPr>
                <w:color w:val="FFFFFF" w:themeColor="background1"/>
                <w:sz w:val="22"/>
                <w:szCs w:val="22"/>
              </w:rPr>
            </w:pPr>
            <w:r w:rsidRPr="00906536">
              <w:rPr>
                <w:b/>
                <w:bCs/>
                <w:color w:val="FFFFFF" w:themeColor="background1"/>
                <w:sz w:val="22"/>
                <w:szCs w:val="22"/>
              </w:rPr>
              <w:t>Coordinators (vice-chairs or rapporteurs)</w:t>
            </w:r>
          </w:p>
        </w:tc>
      </w:tr>
      <w:tr w:rsidR="00CA7DC5" w:rsidRPr="00906536" w14:paraId="78F0FF11" w14:textId="77777777" w:rsidTr="00D629A7">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A2713C8" w14:textId="77777777" w:rsidR="00CA7DC5" w:rsidRPr="00906536" w:rsidRDefault="00CA7DC5" w:rsidP="00D629A7">
            <w:pPr>
              <w:spacing w:before="60" w:after="60"/>
              <w:rPr>
                <w:sz w:val="22"/>
                <w:szCs w:val="22"/>
              </w:rPr>
            </w:pPr>
            <w:r w:rsidRPr="00906536">
              <w:rPr>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82EB66D" w14:textId="77777777" w:rsidR="00CA7DC5" w:rsidRPr="00906536" w:rsidRDefault="00CA7DC5" w:rsidP="00D629A7">
            <w:pPr>
              <w:spacing w:before="60" w:after="60"/>
              <w:rPr>
                <w:sz w:val="22"/>
                <w:szCs w:val="22"/>
              </w:rPr>
            </w:pPr>
            <w:r w:rsidRPr="00906536">
              <w:rPr>
                <w:sz w:val="22"/>
                <w:szCs w:val="22"/>
              </w:rPr>
              <w:t>Ms Caecilia NYAMUTSWA (vice-chair and Q5/1 co-rapporteur, Zimbabwe)</w:t>
            </w:r>
          </w:p>
          <w:p w14:paraId="0319341D" w14:textId="77777777" w:rsidR="00CA7DC5" w:rsidRPr="00906536" w:rsidRDefault="00CA7DC5" w:rsidP="00D629A7">
            <w:pPr>
              <w:spacing w:before="60" w:after="60"/>
              <w:rPr>
                <w:sz w:val="22"/>
                <w:szCs w:val="22"/>
              </w:rPr>
            </w:pPr>
            <w:r w:rsidRPr="00906536">
              <w:rPr>
                <w:sz w:val="22"/>
                <w:szCs w:val="22"/>
              </w:rPr>
              <w:t>Mr Roberto HIRAYAMA (vice-chair and Q2/1 co-rapporteur, Brazil)</w:t>
            </w:r>
          </w:p>
        </w:tc>
      </w:tr>
      <w:tr w:rsidR="00CA7DC5" w:rsidRPr="00906536" w14:paraId="7685124C" w14:textId="77777777" w:rsidTr="00D629A7">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0763AC5" w14:textId="77777777" w:rsidR="00CA7DC5" w:rsidRPr="00906536" w:rsidRDefault="00CA7DC5" w:rsidP="00D629A7">
            <w:pPr>
              <w:spacing w:before="60" w:after="60"/>
              <w:rPr>
                <w:sz w:val="22"/>
                <w:szCs w:val="22"/>
              </w:rPr>
            </w:pPr>
            <w:r w:rsidRPr="00906536">
              <w:rPr>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2B97141" w14:textId="77777777" w:rsidR="00CA7DC5" w:rsidRPr="00906536" w:rsidRDefault="00CA7DC5" w:rsidP="00D629A7">
            <w:pPr>
              <w:spacing w:before="60" w:after="60"/>
              <w:rPr>
                <w:sz w:val="22"/>
                <w:szCs w:val="22"/>
              </w:rPr>
            </w:pPr>
            <w:r w:rsidRPr="00906536">
              <w:rPr>
                <w:sz w:val="22"/>
                <w:szCs w:val="22"/>
              </w:rPr>
              <w:t>Mr Sangwon KO (vice-chair, Rep of Korea)</w:t>
            </w:r>
          </w:p>
          <w:p w14:paraId="7F3AB4B5" w14:textId="77777777" w:rsidR="00CA7DC5" w:rsidRPr="00906536" w:rsidRDefault="00CA7DC5" w:rsidP="00D629A7">
            <w:pPr>
              <w:spacing w:before="60" w:after="60"/>
              <w:rPr>
                <w:sz w:val="22"/>
                <w:szCs w:val="22"/>
              </w:rPr>
            </w:pPr>
            <w:r w:rsidRPr="00906536">
              <w:rPr>
                <w:sz w:val="22"/>
                <w:szCs w:val="22"/>
              </w:rPr>
              <w:t>Mr Memiko OTSUKI (vice-chair, Japan)</w:t>
            </w:r>
          </w:p>
          <w:p w14:paraId="0A338BC1" w14:textId="77777777" w:rsidR="00CA7DC5" w:rsidRPr="00906536" w:rsidRDefault="00CA7DC5" w:rsidP="00D629A7">
            <w:pPr>
              <w:spacing w:before="60" w:after="60"/>
              <w:rPr>
                <w:sz w:val="22"/>
                <w:szCs w:val="22"/>
              </w:rPr>
            </w:pPr>
            <w:r w:rsidRPr="00906536">
              <w:rPr>
                <w:sz w:val="22"/>
                <w:szCs w:val="22"/>
              </w:rPr>
              <w:t>Mr Mehmet Alper TEKIN (vice-chair, Türkiye)</w:t>
            </w:r>
          </w:p>
        </w:tc>
      </w:tr>
      <w:tr w:rsidR="00CA7DC5" w:rsidRPr="00906536" w14:paraId="5633E43D" w14:textId="77777777" w:rsidTr="00D629A7">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A1BEDBC" w14:textId="77777777" w:rsidR="00CA7DC5" w:rsidRPr="00906536" w:rsidRDefault="00CA7DC5" w:rsidP="00D629A7">
            <w:pPr>
              <w:spacing w:before="60" w:after="60"/>
              <w:rPr>
                <w:sz w:val="22"/>
                <w:szCs w:val="22"/>
              </w:rPr>
            </w:pPr>
            <w:r w:rsidRPr="00906536">
              <w:rPr>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C7C3683" w14:textId="77777777" w:rsidR="00CA7DC5" w:rsidRPr="00906536" w:rsidRDefault="00CA7DC5" w:rsidP="00D629A7">
            <w:pPr>
              <w:spacing w:before="60" w:after="60"/>
              <w:rPr>
                <w:sz w:val="22"/>
                <w:szCs w:val="22"/>
              </w:rPr>
            </w:pPr>
            <w:r w:rsidRPr="00906536">
              <w:rPr>
                <w:sz w:val="22"/>
                <w:szCs w:val="22"/>
              </w:rPr>
              <w:t>Ms Caecilia NYAMUTSWA (vice-chair and Q5/1 co-rapporteur, Zimbabwe)</w:t>
            </w:r>
          </w:p>
          <w:p w14:paraId="54442B09" w14:textId="77777777" w:rsidR="00CA7DC5" w:rsidRPr="00906536" w:rsidRDefault="00CA7DC5" w:rsidP="00D629A7">
            <w:pPr>
              <w:spacing w:before="60" w:after="60"/>
              <w:rPr>
                <w:sz w:val="22"/>
                <w:szCs w:val="22"/>
              </w:rPr>
            </w:pPr>
            <w:r w:rsidRPr="00906536">
              <w:rPr>
                <w:sz w:val="22"/>
                <w:szCs w:val="22"/>
              </w:rPr>
              <w:t>Mr Sunil Kumar SINGHAL (vice-chair, India)</w:t>
            </w:r>
          </w:p>
        </w:tc>
      </w:tr>
      <w:tr w:rsidR="00CA7DC5" w:rsidRPr="00906536" w14:paraId="1C8E0738" w14:textId="77777777" w:rsidTr="00D629A7">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FC7EE8D" w14:textId="77777777" w:rsidR="00CA7DC5" w:rsidRPr="00906536" w:rsidRDefault="00CA7DC5" w:rsidP="00D629A7">
            <w:pPr>
              <w:spacing w:before="60" w:after="60"/>
              <w:rPr>
                <w:sz w:val="22"/>
                <w:szCs w:val="22"/>
              </w:rPr>
            </w:pPr>
            <w:r w:rsidRPr="00906536">
              <w:rPr>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4174A66" w14:textId="77777777" w:rsidR="00CA7DC5" w:rsidRPr="00906536" w:rsidRDefault="00CA7DC5" w:rsidP="00D629A7">
            <w:pPr>
              <w:spacing w:before="60" w:after="60"/>
              <w:rPr>
                <w:sz w:val="22"/>
                <w:szCs w:val="22"/>
              </w:rPr>
            </w:pPr>
            <w:r w:rsidRPr="00906536">
              <w:rPr>
                <w:sz w:val="22"/>
                <w:szCs w:val="22"/>
              </w:rPr>
              <w:t>Ms Memiko OTSUKI (vice-chair, Japan)</w:t>
            </w:r>
          </w:p>
        </w:tc>
      </w:tr>
      <w:tr w:rsidR="00CA7DC5" w:rsidRPr="000B5EFC" w14:paraId="68D88517" w14:textId="77777777" w:rsidTr="00D629A7">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B7B2DB" w14:textId="77777777" w:rsidR="00CA7DC5" w:rsidRPr="00906536" w:rsidRDefault="00CA7DC5" w:rsidP="00D629A7">
            <w:pPr>
              <w:spacing w:before="60" w:after="60"/>
              <w:rPr>
                <w:sz w:val="22"/>
                <w:szCs w:val="22"/>
              </w:rPr>
            </w:pPr>
            <w:r w:rsidRPr="00906536">
              <w:rPr>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555484A" w14:textId="77777777" w:rsidR="00CA7DC5" w:rsidRPr="00906536" w:rsidRDefault="00CA7DC5" w:rsidP="00D629A7">
            <w:pPr>
              <w:spacing w:before="60" w:after="60"/>
              <w:rPr>
                <w:sz w:val="22"/>
                <w:szCs w:val="22"/>
              </w:rPr>
            </w:pPr>
            <w:r w:rsidRPr="00906536">
              <w:rPr>
                <w:sz w:val="22"/>
                <w:szCs w:val="22"/>
              </w:rPr>
              <w:t>Mr George Anthony GIANNOUMIS (vice-chair, Norway)</w:t>
            </w:r>
          </w:p>
          <w:p w14:paraId="03C2F25D" w14:textId="77777777" w:rsidR="00CA7DC5" w:rsidRPr="00FE019D" w:rsidRDefault="00CA7DC5" w:rsidP="00D629A7">
            <w:pPr>
              <w:spacing w:before="60" w:after="60"/>
              <w:rPr>
                <w:sz w:val="22"/>
                <w:szCs w:val="22"/>
                <w:lang w:val="fr-FR"/>
              </w:rPr>
            </w:pPr>
            <w:r w:rsidRPr="00FE019D">
              <w:rPr>
                <w:sz w:val="22"/>
                <w:szCs w:val="22"/>
                <w:lang w:val="fr-FR"/>
              </w:rPr>
              <w:t>Ms Umida MUSAEVA (vice-chair, Uzbekistan)</w:t>
            </w:r>
          </w:p>
        </w:tc>
      </w:tr>
      <w:tr w:rsidR="00CA7DC5" w:rsidRPr="00906536" w14:paraId="1959E42E" w14:textId="77777777" w:rsidTr="00D629A7">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576C31B" w14:textId="77777777" w:rsidR="00CA7DC5" w:rsidRPr="00906536" w:rsidRDefault="00CA7DC5" w:rsidP="00D629A7">
            <w:pPr>
              <w:spacing w:before="60" w:after="60"/>
              <w:rPr>
                <w:sz w:val="22"/>
                <w:szCs w:val="22"/>
              </w:rPr>
            </w:pPr>
            <w:r w:rsidRPr="00906536">
              <w:rPr>
                <w:sz w:val="22"/>
                <w:szCs w:val="22"/>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827D766" w14:textId="77777777" w:rsidR="00CA7DC5" w:rsidRPr="00906536" w:rsidRDefault="00CA7DC5" w:rsidP="00D629A7">
            <w:pPr>
              <w:spacing w:before="60" w:after="60"/>
              <w:rPr>
                <w:sz w:val="22"/>
                <w:szCs w:val="22"/>
              </w:rPr>
            </w:pPr>
            <w:r w:rsidRPr="00906536">
              <w:rPr>
                <w:sz w:val="22"/>
                <w:szCs w:val="22"/>
              </w:rPr>
              <w:t>Ms Caecilia NYAMUTSWA (vice-chair and Q5/1 co-rapporteur, Zimbabwe)</w:t>
            </w:r>
          </w:p>
          <w:p w14:paraId="3B7F2FCF" w14:textId="77777777" w:rsidR="00CA7DC5" w:rsidRPr="00906536" w:rsidRDefault="00CA7DC5" w:rsidP="00D629A7">
            <w:pPr>
              <w:spacing w:before="60" w:after="60"/>
              <w:rPr>
                <w:sz w:val="22"/>
                <w:szCs w:val="22"/>
              </w:rPr>
            </w:pPr>
            <w:r w:rsidRPr="00906536">
              <w:rPr>
                <w:sz w:val="22"/>
                <w:szCs w:val="22"/>
              </w:rPr>
              <w:t>Mr Roberto HIRAYAMA (vice-chair and Q2/1 co-rapporteur, Brazil)</w:t>
            </w:r>
          </w:p>
        </w:tc>
      </w:tr>
      <w:tr w:rsidR="00CA7DC5" w:rsidRPr="00906536" w14:paraId="6F294B98" w14:textId="77777777" w:rsidTr="00D629A7">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893733B" w14:textId="77777777" w:rsidR="00CA7DC5" w:rsidRPr="00906536" w:rsidRDefault="00CA7DC5" w:rsidP="00D629A7">
            <w:pPr>
              <w:spacing w:before="60" w:after="60"/>
              <w:rPr>
                <w:sz w:val="22"/>
                <w:szCs w:val="22"/>
              </w:rPr>
            </w:pPr>
            <w:r w:rsidRPr="00906536">
              <w:rPr>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BB872F4" w14:textId="77777777" w:rsidR="00CA7DC5" w:rsidRPr="00906536" w:rsidRDefault="00CA7DC5" w:rsidP="00D629A7">
            <w:pPr>
              <w:spacing w:before="60" w:after="60"/>
              <w:rPr>
                <w:sz w:val="22"/>
                <w:szCs w:val="22"/>
              </w:rPr>
            </w:pPr>
            <w:r w:rsidRPr="00906536">
              <w:rPr>
                <w:sz w:val="22"/>
                <w:szCs w:val="22"/>
              </w:rPr>
              <w:t>Mr Sunil Kumar SINGHAL (vice-chair, India)</w:t>
            </w:r>
          </w:p>
          <w:p w14:paraId="2E1ED049" w14:textId="77777777" w:rsidR="00CA7DC5" w:rsidRPr="00906536" w:rsidRDefault="00CA7DC5" w:rsidP="00D629A7">
            <w:pPr>
              <w:spacing w:before="60" w:after="60"/>
              <w:rPr>
                <w:sz w:val="22"/>
                <w:szCs w:val="22"/>
              </w:rPr>
            </w:pPr>
            <w:r w:rsidRPr="00906536">
              <w:rPr>
                <w:sz w:val="22"/>
                <w:szCs w:val="22"/>
              </w:rPr>
              <w:t>Mr Roberto HIRAYAMA (vice-chair and Q2/1 co-rapporteur, Brazil)</w:t>
            </w:r>
          </w:p>
        </w:tc>
      </w:tr>
      <w:tr w:rsidR="00CA7DC5" w:rsidRPr="00906536" w14:paraId="7272C601" w14:textId="77777777" w:rsidTr="00D629A7">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E460693" w14:textId="77777777" w:rsidR="00CA7DC5" w:rsidRPr="00906536" w:rsidRDefault="00CA7DC5" w:rsidP="00D629A7">
            <w:pPr>
              <w:spacing w:before="60" w:after="60"/>
              <w:rPr>
                <w:sz w:val="22"/>
                <w:szCs w:val="22"/>
              </w:rPr>
            </w:pPr>
            <w:r w:rsidRPr="00906536">
              <w:rPr>
                <w:sz w:val="22"/>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F76EEB8" w14:textId="77777777" w:rsidR="00CA7DC5" w:rsidRPr="00906536" w:rsidRDefault="00CA7DC5" w:rsidP="00D629A7">
            <w:pPr>
              <w:spacing w:before="60" w:after="60"/>
              <w:rPr>
                <w:sz w:val="22"/>
                <w:szCs w:val="22"/>
              </w:rPr>
            </w:pPr>
            <w:r w:rsidRPr="00906536">
              <w:rPr>
                <w:sz w:val="22"/>
                <w:szCs w:val="22"/>
              </w:rPr>
              <w:t>Mr Sangwon KO (vice-chair, Rep of Korea)</w:t>
            </w:r>
          </w:p>
          <w:p w14:paraId="10B10753" w14:textId="77777777" w:rsidR="00CA7DC5" w:rsidRPr="00906536" w:rsidRDefault="00CA7DC5" w:rsidP="00D629A7">
            <w:pPr>
              <w:spacing w:before="60" w:after="60"/>
              <w:rPr>
                <w:sz w:val="22"/>
                <w:szCs w:val="22"/>
              </w:rPr>
            </w:pPr>
            <w:r w:rsidRPr="00906536">
              <w:rPr>
                <w:sz w:val="22"/>
                <w:szCs w:val="22"/>
              </w:rPr>
              <w:t>Mr Mehmet Alper TEKIN (vice-chair, Türkiye)</w:t>
            </w:r>
          </w:p>
        </w:tc>
      </w:tr>
      <w:tr w:rsidR="00CA7DC5" w:rsidRPr="00906536" w14:paraId="2A92EBC0" w14:textId="77777777" w:rsidTr="00D629A7">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822FFD0" w14:textId="77777777" w:rsidR="00CA7DC5" w:rsidRPr="00906536" w:rsidRDefault="00CA7DC5" w:rsidP="00D629A7">
            <w:pPr>
              <w:spacing w:before="60" w:after="60"/>
              <w:rPr>
                <w:sz w:val="22"/>
                <w:szCs w:val="22"/>
              </w:rPr>
            </w:pPr>
            <w:r w:rsidRPr="00906536">
              <w:rPr>
                <w:sz w:val="22"/>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1BC9452" w14:textId="77777777" w:rsidR="00CA7DC5" w:rsidRPr="00906536" w:rsidRDefault="00CA7DC5" w:rsidP="00D629A7">
            <w:pPr>
              <w:spacing w:before="60" w:after="60"/>
              <w:rPr>
                <w:sz w:val="22"/>
                <w:szCs w:val="22"/>
              </w:rPr>
            </w:pPr>
            <w:r w:rsidRPr="00906536">
              <w:rPr>
                <w:bCs/>
                <w:sz w:val="22"/>
                <w:szCs w:val="22"/>
              </w:rPr>
              <w:t>Mr Ali Rasheed Hamad AL-HAMAD (</w:t>
            </w:r>
            <w:r w:rsidRPr="00906536">
              <w:rPr>
                <w:sz w:val="22"/>
                <w:szCs w:val="22"/>
              </w:rPr>
              <w:t>vice-chair, Kuwait)</w:t>
            </w:r>
          </w:p>
        </w:tc>
      </w:tr>
      <w:tr w:rsidR="00CA7DC5" w:rsidRPr="00906536" w14:paraId="1B19C4E6" w14:textId="77777777" w:rsidTr="00D629A7">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16AF60C" w14:textId="77777777" w:rsidR="00CA7DC5" w:rsidRPr="00906536" w:rsidRDefault="00CA7DC5" w:rsidP="00D629A7">
            <w:pPr>
              <w:spacing w:before="60" w:after="60"/>
              <w:rPr>
                <w:sz w:val="22"/>
                <w:szCs w:val="22"/>
              </w:rPr>
            </w:pPr>
            <w:r w:rsidRPr="00906536">
              <w:rPr>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F6E0745" w14:textId="77777777" w:rsidR="00CA7DC5" w:rsidRPr="00906536" w:rsidRDefault="00CA7DC5" w:rsidP="00D629A7">
            <w:pPr>
              <w:spacing w:before="60" w:after="60"/>
              <w:rPr>
                <w:sz w:val="22"/>
                <w:szCs w:val="22"/>
              </w:rPr>
            </w:pPr>
            <w:r w:rsidRPr="00906536">
              <w:rPr>
                <w:sz w:val="22"/>
                <w:szCs w:val="22"/>
              </w:rPr>
              <w:t>Mr Arseny PLOSSKY (Q4/1 rapporteur, Russian Federation)</w:t>
            </w:r>
          </w:p>
        </w:tc>
      </w:tr>
      <w:tr w:rsidR="00CA7DC5" w:rsidRPr="00906536" w14:paraId="67560362" w14:textId="77777777" w:rsidTr="00D629A7">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6A3756F" w14:textId="77777777" w:rsidR="00CA7DC5" w:rsidRPr="00906536" w:rsidRDefault="00CA7DC5" w:rsidP="00D629A7">
            <w:pPr>
              <w:spacing w:before="60" w:after="60"/>
              <w:rPr>
                <w:sz w:val="22"/>
                <w:szCs w:val="22"/>
              </w:rPr>
            </w:pPr>
            <w:r w:rsidRPr="00906536">
              <w:rPr>
                <w:sz w:val="22"/>
                <w:szCs w:val="22"/>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7DD00EA" w14:textId="77777777" w:rsidR="00CA7DC5" w:rsidRPr="00906536" w:rsidRDefault="00CA7DC5" w:rsidP="00D629A7">
            <w:pPr>
              <w:spacing w:before="60" w:after="60"/>
              <w:rPr>
                <w:sz w:val="22"/>
                <w:szCs w:val="22"/>
              </w:rPr>
            </w:pPr>
            <w:r w:rsidRPr="00906536">
              <w:rPr>
                <w:sz w:val="22"/>
                <w:szCs w:val="22"/>
              </w:rPr>
              <w:t>Ms Khayala A. PASHAZADE (vice-chair, Azerbaijan)</w:t>
            </w:r>
          </w:p>
          <w:p w14:paraId="4478BF77" w14:textId="77777777" w:rsidR="00CA7DC5" w:rsidRPr="00906536" w:rsidRDefault="00CA7DC5" w:rsidP="00D629A7">
            <w:pPr>
              <w:spacing w:before="60" w:after="60"/>
              <w:rPr>
                <w:sz w:val="22"/>
                <w:szCs w:val="22"/>
              </w:rPr>
            </w:pPr>
            <w:r w:rsidRPr="00906536">
              <w:rPr>
                <w:sz w:val="22"/>
                <w:szCs w:val="22"/>
              </w:rPr>
              <w:t>Mr Sunil Kumar SINGHAL (vice-chair, India)</w:t>
            </w:r>
          </w:p>
        </w:tc>
      </w:tr>
      <w:tr w:rsidR="00CA7DC5" w:rsidRPr="00906536" w14:paraId="4F623E35" w14:textId="77777777" w:rsidTr="00D629A7">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9CCA78E" w14:textId="77777777" w:rsidR="00CA7DC5" w:rsidRPr="00906536" w:rsidRDefault="00CA7DC5" w:rsidP="00D629A7">
            <w:pPr>
              <w:spacing w:before="60" w:after="60"/>
              <w:rPr>
                <w:sz w:val="22"/>
                <w:szCs w:val="22"/>
              </w:rPr>
            </w:pPr>
            <w:r w:rsidRPr="00906536">
              <w:rPr>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B44F46F" w14:textId="77777777" w:rsidR="00CA7DC5" w:rsidRPr="00906536" w:rsidRDefault="00CA7DC5" w:rsidP="00D629A7">
            <w:pPr>
              <w:spacing w:before="60" w:after="60"/>
              <w:rPr>
                <w:sz w:val="22"/>
                <w:szCs w:val="22"/>
              </w:rPr>
            </w:pPr>
            <w:r w:rsidRPr="00906536">
              <w:rPr>
                <w:sz w:val="22"/>
                <w:szCs w:val="22"/>
              </w:rPr>
              <w:t>Mr Mehmet Alper TEKIN (vice-chair, Türkiye)</w:t>
            </w:r>
          </w:p>
        </w:tc>
      </w:tr>
      <w:tr w:rsidR="00CA7DC5" w:rsidRPr="00906536" w14:paraId="31604DBB" w14:textId="77777777" w:rsidTr="00D629A7">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6F96913" w14:textId="77777777" w:rsidR="00CA7DC5" w:rsidRPr="00906536" w:rsidRDefault="00CA7DC5" w:rsidP="00D629A7">
            <w:pPr>
              <w:spacing w:before="60" w:after="60"/>
              <w:rPr>
                <w:sz w:val="22"/>
                <w:szCs w:val="22"/>
              </w:rPr>
            </w:pPr>
            <w:r w:rsidRPr="00906536">
              <w:rPr>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940AE02" w14:textId="77777777" w:rsidR="00CA7DC5" w:rsidRPr="00906536" w:rsidRDefault="00CA7DC5" w:rsidP="00D629A7">
            <w:pPr>
              <w:spacing w:before="60" w:after="60"/>
              <w:rPr>
                <w:sz w:val="22"/>
                <w:szCs w:val="22"/>
              </w:rPr>
            </w:pPr>
            <w:r w:rsidRPr="00906536">
              <w:rPr>
                <w:sz w:val="22"/>
                <w:szCs w:val="22"/>
              </w:rPr>
              <w:t>Mr Amah Vinyo CAPO (vice-chair, Togo)</w:t>
            </w:r>
          </w:p>
        </w:tc>
      </w:tr>
      <w:tr w:rsidR="00CA7DC5" w:rsidRPr="00906536" w14:paraId="1FDD4A49" w14:textId="77777777" w:rsidTr="00D629A7">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692D1F4" w14:textId="77777777" w:rsidR="00CA7DC5" w:rsidRPr="00906536" w:rsidRDefault="00CA7DC5" w:rsidP="00D629A7">
            <w:pPr>
              <w:spacing w:before="60" w:after="60"/>
              <w:rPr>
                <w:sz w:val="22"/>
                <w:szCs w:val="22"/>
              </w:rPr>
            </w:pPr>
            <w:r w:rsidRPr="00906536">
              <w:rPr>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98D615E" w14:textId="77777777" w:rsidR="00CA7DC5" w:rsidRPr="00906536" w:rsidRDefault="00CA7DC5" w:rsidP="00D629A7">
            <w:pPr>
              <w:spacing w:before="60" w:after="60"/>
              <w:rPr>
                <w:sz w:val="22"/>
                <w:szCs w:val="22"/>
              </w:rPr>
            </w:pPr>
            <w:r w:rsidRPr="00906536">
              <w:rPr>
                <w:sz w:val="22"/>
                <w:szCs w:val="22"/>
              </w:rPr>
              <w:t>Mr Roberto HIRAYAMA (vice-chair and Q2/1 co-rapporteur, Brazil)</w:t>
            </w:r>
          </w:p>
        </w:tc>
      </w:tr>
      <w:tr w:rsidR="00CA7DC5" w:rsidRPr="00906536" w14:paraId="3ABA43D3" w14:textId="77777777" w:rsidTr="00D629A7">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77A505" w14:textId="77777777" w:rsidR="00CA7DC5" w:rsidRPr="00906536" w:rsidRDefault="00CA7DC5" w:rsidP="00D629A7">
            <w:pPr>
              <w:spacing w:before="60" w:after="60"/>
              <w:rPr>
                <w:sz w:val="22"/>
                <w:szCs w:val="22"/>
              </w:rPr>
            </w:pPr>
            <w:r w:rsidRPr="00906536">
              <w:rPr>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40263C5" w14:textId="77777777" w:rsidR="00CA7DC5" w:rsidRPr="00906536" w:rsidRDefault="00CA7DC5" w:rsidP="00D629A7">
            <w:pPr>
              <w:spacing w:before="60" w:after="60"/>
              <w:rPr>
                <w:sz w:val="22"/>
                <w:szCs w:val="22"/>
              </w:rPr>
            </w:pPr>
            <w:r w:rsidRPr="00906536">
              <w:rPr>
                <w:sz w:val="22"/>
                <w:szCs w:val="22"/>
              </w:rPr>
              <w:t>Mr Roberto HIRAYAMA (vice-chair and Q2/1 co-rapporteur, Brazil)</w:t>
            </w:r>
          </w:p>
        </w:tc>
      </w:tr>
      <w:tr w:rsidR="00CA7DC5" w:rsidRPr="00906536" w14:paraId="751C7958" w14:textId="77777777" w:rsidTr="00D629A7">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8C587" w14:textId="77777777" w:rsidR="00CA7DC5" w:rsidRPr="00906536" w:rsidRDefault="00CA7DC5" w:rsidP="00D629A7">
            <w:pPr>
              <w:spacing w:before="60" w:after="60"/>
              <w:rPr>
                <w:sz w:val="22"/>
                <w:szCs w:val="22"/>
              </w:rPr>
            </w:pPr>
            <w:r w:rsidRPr="00906536">
              <w:rPr>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F4E97A6" w14:textId="77777777" w:rsidR="00CA7DC5" w:rsidRPr="00906536" w:rsidRDefault="00CA7DC5" w:rsidP="00D629A7">
            <w:pPr>
              <w:spacing w:before="60" w:after="60"/>
              <w:rPr>
                <w:sz w:val="22"/>
                <w:szCs w:val="22"/>
              </w:rPr>
            </w:pPr>
            <w:r w:rsidRPr="00906536">
              <w:rPr>
                <w:sz w:val="22"/>
                <w:szCs w:val="22"/>
              </w:rPr>
              <w:t>Mr Roberto HIRAYAMA (vice-chair and Q2/1 co-rapporteur, Brazil)</w:t>
            </w:r>
          </w:p>
        </w:tc>
      </w:tr>
    </w:tbl>
    <w:p w14:paraId="60680E17" w14:textId="77777777" w:rsidR="00CA7DC5" w:rsidRPr="00906536" w:rsidRDefault="00CA7DC5" w:rsidP="00CA7DC5">
      <w:pPr>
        <w:overflowPunct/>
        <w:autoSpaceDE/>
        <w:autoSpaceDN/>
        <w:adjustRightInd/>
        <w:spacing w:before="0"/>
        <w:textAlignment w:val="auto"/>
        <w:rPr>
          <w:rFonts w:cstheme="minorHAnsi"/>
          <w:b/>
          <w:szCs w:val="24"/>
        </w:rPr>
        <w:sectPr w:rsidR="00CA7DC5" w:rsidRPr="00906536" w:rsidSect="00CA7DC5">
          <w:headerReference w:type="default" r:id="rId44"/>
          <w:pgSz w:w="11907" w:h="16834" w:code="9"/>
          <w:pgMar w:top="1418" w:right="1134" w:bottom="851" w:left="1134" w:header="720" w:footer="567" w:gutter="0"/>
          <w:paperSrc w:first="4" w:other="4"/>
          <w:cols w:space="720"/>
          <w:docGrid w:linePitch="326"/>
        </w:sectPr>
      </w:pPr>
    </w:p>
    <w:p w14:paraId="12F18291" w14:textId="77777777" w:rsidR="00CA7DC5" w:rsidRPr="00906536" w:rsidRDefault="00CA7DC5" w:rsidP="00CA7DC5">
      <w:pPr>
        <w:pStyle w:val="CEOAgendaItemN"/>
        <w:spacing w:before="120" w:after="120"/>
        <w:ind w:right="11"/>
        <w:jc w:val="left"/>
        <w:rPr>
          <w:rFonts w:asciiTheme="minorHAnsi" w:hAnsiTheme="minorHAnsi" w:cstheme="minorHAnsi"/>
          <w:b/>
          <w:bCs w:val="0"/>
          <w:sz w:val="24"/>
          <w:szCs w:val="24"/>
          <w:lang w:val="en-GB"/>
        </w:rPr>
      </w:pPr>
      <w:r w:rsidRPr="00906536">
        <w:rPr>
          <w:rFonts w:asciiTheme="minorHAnsi" w:hAnsiTheme="minorHAnsi" w:cstheme="minorHAnsi"/>
          <w:b/>
          <w:bCs w:val="0"/>
          <w:sz w:val="24"/>
          <w:szCs w:val="24"/>
          <w:lang w:val="en-GB"/>
        </w:rPr>
        <w:lastRenderedPageBreak/>
        <w:t>Annex 3:</w:t>
      </w:r>
      <w:r>
        <w:rPr>
          <w:rFonts w:asciiTheme="minorHAnsi" w:hAnsiTheme="minorHAnsi" w:cstheme="minorHAnsi"/>
          <w:b/>
          <w:bCs w:val="0"/>
          <w:sz w:val="24"/>
          <w:szCs w:val="24"/>
          <w:lang w:val="en-GB"/>
        </w:rPr>
        <w:t xml:space="preserve"> </w:t>
      </w:r>
      <w:r w:rsidRPr="00906536">
        <w:rPr>
          <w:rFonts w:asciiTheme="minorHAnsi" w:hAnsiTheme="minorHAnsi" w:cstheme="minorHAnsi"/>
          <w:b/>
          <w:bCs w:val="0"/>
          <w:sz w:val="24"/>
          <w:szCs w:val="24"/>
          <w:lang w:val="en-GB"/>
        </w:rPr>
        <w:t>ITU-D Study Group1 and Rapporteur Group meeting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CA7DC5" w:rsidRPr="00906536" w14:paraId="21988E2D" w14:textId="77777777" w:rsidTr="00D629A7">
        <w:trPr>
          <w:tblHeader/>
          <w:jc w:val="center"/>
        </w:trPr>
        <w:tc>
          <w:tcPr>
            <w:tcW w:w="2647" w:type="pct"/>
            <w:tcBorders>
              <w:bottom w:val="single" w:sz="4" w:space="0" w:color="auto"/>
            </w:tcBorders>
            <w:shd w:val="clear" w:color="auto" w:fill="5B9BD5"/>
          </w:tcPr>
          <w:p w14:paraId="562AB1F7" w14:textId="77777777" w:rsidR="00CA7DC5" w:rsidRPr="00906536" w:rsidRDefault="00CA7DC5" w:rsidP="00D629A7">
            <w:pPr>
              <w:spacing w:before="20" w:after="20"/>
              <w:rPr>
                <w:b/>
                <w:szCs w:val="24"/>
              </w:rPr>
            </w:pPr>
            <w:r w:rsidRPr="00906536">
              <w:rPr>
                <w:b/>
                <w:bCs/>
                <w:szCs w:val="24"/>
              </w:rPr>
              <w:t>Study Group/ Rapporteur Group meeting</w:t>
            </w:r>
          </w:p>
        </w:tc>
        <w:tc>
          <w:tcPr>
            <w:tcW w:w="2353" w:type="pct"/>
            <w:tcBorders>
              <w:bottom w:val="single" w:sz="4" w:space="0" w:color="auto"/>
            </w:tcBorders>
            <w:shd w:val="clear" w:color="auto" w:fill="5B9BD5"/>
          </w:tcPr>
          <w:p w14:paraId="3EFA40E6" w14:textId="77777777" w:rsidR="00CA7DC5" w:rsidRPr="00906536" w:rsidRDefault="00CA7DC5" w:rsidP="00D629A7">
            <w:pPr>
              <w:spacing w:before="20" w:after="20"/>
              <w:rPr>
                <w:b/>
                <w:szCs w:val="24"/>
              </w:rPr>
            </w:pPr>
            <w:r w:rsidRPr="00906536">
              <w:rPr>
                <w:b/>
                <w:szCs w:val="24"/>
              </w:rPr>
              <w:t>Date and location</w:t>
            </w:r>
          </w:p>
        </w:tc>
      </w:tr>
      <w:tr w:rsidR="00CA7DC5" w:rsidRPr="00906536" w14:paraId="342C8201" w14:textId="77777777" w:rsidTr="00D629A7">
        <w:trPr>
          <w:jc w:val="center"/>
        </w:trPr>
        <w:tc>
          <w:tcPr>
            <w:tcW w:w="2647" w:type="pct"/>
            <w:shd w:val="clear" w:color="auto" w:fill="D9D9D9" w:themeFill="background1" w:themeFillShade="D9"/>
          </w:tcPr>
          <w:p w14:paraId="749306EC" w14:textId="77777777" w:rsidR="00CA7DC5" w:rsidRPr="00906536" w:rsidRDefault="00CA7DC5" w:rsidP="00D629A7">
            <w:pPr>
              <w:spacing w:before="20" w:after="20"/>
              <w:rPr>
                <w:b/>
                <w:szCs w:val="24"/>
              </w:rPr>
            </w:pPr>
            <w:r w:rsidRPr="00906536">
              <w:rPr>
                <w:b/>
                <w:szCs w:val="24"/>
              </w:rPr>
              <w:t>Study Group 1 meetings</w:t>
            </w:r>
          </w:p>
        </w:tc>
        <w:tc>
          <w:tcPr>
            <w:tcW w:w="2353" w:type="pct"/>
            <w:shd w:val="clear" w:color="auto" w:fill="D9D9D9" w:themeFill="background1" w:themeFillShade="D9"/>
          </w:tcPr>
          <w:p w14:paraId="477D7CE0" w14:textId="77777777" w:rsidR="00CA7DC5" w:rsidRPr="00906536" w:rsidRDefault="00CA7DC5" w:rsidP="00D629A7">
            <w:pPr>
              <w:spacing w:before="20" w:after="20"/>
              <w:rPr>
                <w:b/>
                <w:szCs w:val="24"/>
              </w:rPr>
            </w:pPr>
          </w:p>
        </w:tc>
      </w:tr>
      <w:tr w:rsidR="00CA7DC5" w:rsidRPr="00906536" w14:paraId="4970A4DF" w14:textId="77777777" w:rsidTr="00D629A7">
        <w:trPr>
          <w:jc w:val="center"/>
        </w:trPr>
        <w:tc>
          <w:tcPr>
            <w:tcW w:w="2647" w:type="pct"/>
          </w:tcPr>
          <w:p w14:paraId="2A843808" w14:textId="77777777" w:rsidR="00CA7DC5" w:rsidRPr="00906536" w:rsidRDefault="00CA7DC5" w:rsidP="00D629A7">
            <w:pPr>
              <w:spacing w:before="20" w:after="20"/>
              <w:rPr>
                <w:szCs w:val="24"/>
              </w:rPr>
            </w:pPr>
            <w:hyperlink r:id="rId45" w:history="1">
              <w:r w:rsidRPr="00906536">
                <w:rPr>
                  <w:rStyle w:val="Hyperlink"/>
                  <w:szCs w:val="24"/>
                </w:rPr>
                <w:t>First meeting of ITU-D Study Group 1</w:t>
              </w:r>
            </w:hyperlink>
          </w:p>
        </w:tc>
        <w:tc>
          <w:tcPr>
            <w:tcW w:w="2353" w:type="pct"/>
            <w:shd w:val="clear" w:color="auto" w:fill="auto"/>
          </w:tcPr>
          <w:p w14:paraId="2D665250" w14:textId="77777777" w:rsidR="00CA7DC5" w:rsidRPr="00906536" w:rsidRDefault="00CA7DC5" w:rsidP="00D629A7">
            <w:pPr>
              <w:spacing w:before="20" w:after="20"/>
              <w:rPr>
                <w:szCs w:val="24"/>
              </w:rPr>
            </w:pPr>
            <w:r w:rsidRPr="00906536">
              <w:rPr>
                <w:szCs w:val="24"/>
              </w:rPr>
              <w:t>28 November - 2 December 2022, Switzerland</w:t>
            </w:r>
          </w:p>
        </w:tc>
      </w:tr>
      <w:tr w:rsidR="00CA7DC5" w:rsidRPr="00906536" w14:paraId="644672DC" w14:textId="77777777" w:rsidTr="00D629A7">
        <w:trPr>
          <w:jc w:val="center"/>
        </w:trPr>
        <w:tc>
          <w:tcPr>
            <w:tcW w:w="2647" w:type="pct"/>
          </w:tcPr>
          <w:p w14:paraId="0171E8BD" w14:textId="77777777" w:rsidR="00CA7DC5" w:rsidRPr="00906536" w:rsidRDefault="00CA7DC5" w:rsidP="00D629A7">
            <w:pPr>
              <w:spacing w:before="20" w:after="20"/>
              <w:rPr>
                <w:szCs w:val="24"/>
              </w:rPr>
            </w:pPr>
            <w:hyperlink r:id="rId46" w:history="1">
              <w:r w:rsidRPr="00906536">
                <w:rPr>
                  <w:rStyle w:val="Hyperlink"/>
                  <w:szCs w:val="24"/>
                </w:rPr>
                <w:t>Second Meeting of ITU-D Study Group 1</w:t>
              </w:r>
            </w:hyperlink>
          </w:p>
        </w:tc>
        <w:tc>
          <w:tcPr>
            <w:tcW w:w="2353" w:type="pct"/>
            <w:shd w:val="clear" w:color="auto" w:fill="auto"/>
          </w:tcPr>
          <w:p w14:paraId="09FA5974" w14:textId="77777777" w:rsidR="00CA7DC5" w:rsidRPr="00906536" w:rsidRDefault="00CA7DC5" w:rsidP="00D629A7">
            <w:pPr>
              <w:spacing w:before="20" w:after="20"/>
              <w:rPr>
                <w:szCs w:val="24"/>
              </w:rPr>
            </w:pPr>
            <w:r w:rsidRPr="00906536">
              <w:rPr>
                <w:szCs w:val="24"/>
              </w:rPr>
              <w:t>23-27 October 2023, Switzerland</w:t>
            </w:r>
          </w:p>
        </w:tc>
      </w:tr>
      <w:tr w:rsidR="00CA7DC5" w:rsidRPr="00906536" w14:paraId="2114456D" w14:textId="77777777" w:rsidTr="00D629A7">
        <w:trPr>
          <w:trHeight w:val="289"/>
          <w:jc w:val="center"/>
        </w:trPr>
        <w:tc>
          <w:tcPr>
            <w:tcW w:w="2647" w:type="pct"/>
          </w:tcPr>
          <w:p w14:paraId="7DB13E58" w14:textId="77777777" w:rsidR="00CA7DC5" w:rsidRPr="00906536" w:rsidRDefault="00CA7DC5" w:rsidP="00D629A7">
            <w:pPr>
              <w:spacing w:before="20" w:after="20"/>
              <w:rPr>
                <w:szCs w:val="24"/>
              </w:rPr>
            </w:pPr>
            <w:hyperlink r:id="rId47" w:history="1">
              <w:r w:rsidRPr="00906536">
                <w:rPr>
                  <w:rStyle w:val="Hyperlink"/>
                  <w:szCs w:val="24"/>
                </w:rPr>
                <w:t>Third Meeting of ITU-D Study Group 1</w:t>
              </w:r>
            </w:hyperlink>
            <w:r w:rsidRPr="00906536">
              <w:rPr>
                <w:szCs w:val="24"/>
              </w:rPr>
              <w:t xml:space="preserve"> </w:t>
            </w:r>
          </w:p>
        </w:tc>
        <w:tc>
          <w:tcPr>
            <w:tcW w:w="2353" w:type="pct"/>
            <w:shd w:val="clear" w:color="auto" w:fill="auto"/>
          </w:tcPr>
          <w:p w14:paraId="13B1A504" w14:textId="77777777" w:rsidR="00CA7DC5" w:rsidRPr="00906536" w:rsidRDefault="00CA7DC5" w:rsidP="00D629A7">
            <w:pPr>
              <w:spacing w:before="20" w:after="20"/>
              <w:rPr>
                <w:szCs w:val="24"/>
              </w:rPr>
            </w:pPr>
            <w:r w:rsidRPr="00906536">
              <w:rPr>
                <w:szCs w:val="24"/>
              </w:rPr>
              <w:t xml:space="preserve">4 - 8 November 2024, Switzerland </w:t>
            </w:r>
          </w:p>
        </w:tc>
      </w:tr>
      <w:tr w:rsidR="00CA7DC5" w:rsidRPr="00906536" w14:paraId="48EDB586" w14:textId="77777777" w:rsidTr="00D629A7">
        <w:trPr>
          <w:jc w:val="center"/>
        </w:trPr>
        <w:tc>
          <w:tcPr>
            <w:tcW w:w="2647" w:type="pct"/>
            <w:tcBorders>
              <w:bottom w:val="single" w:sz="4" w:space="0" w:color="auto"/>
            </w:tcBorders>
          </w:tcPr>
          <w:p w14:paraId="21B81834" w14:textId="77777777" w:rsidR="00CA7DC5" w:rsidRPr="00906536" w:rsidRDefault="00CA7DC5" w:rsidP="00D629A7">
            <w:pPr>
              <w:spacing w:before="20" w:after="20"/>
              <w:rPr>
                <w:szCs w:val="24"/>
              </w:rPr>
            </w:pPr>
            <w:hyperlink r:id="rId48" w:history="1">
              <w:r w:rsidRPr="00906536">
                <w:rPr>
                  <w:rStyle w:val="Hyperlink"/>
                  <w:szCs w:val="24"/>
                </w:rPr>
                <w:t>Fourth Meeting of ITU-D Study Group 1</w:t>
              </w:r>
            </w:hyperlink>
          </w:p>
        </w:tc>
        <w:tc>
          <w:tcPr>
            <w:tcW w:w="2353" w:type="pct"/>
            <w:tcBorders>
              <w:bottom w:val="single" w:sz="4" w:space="0" w:color="auto"/>
            </w:tcBorders>
            <w:shd w:val="clear" w:color="auto" w:fill="auto"/>
          </w:tcPr>
          <w:p w14:paraId="2E853FCF" w14:textId="77777777" w:rsidR="00CA7DC5" w:rsidRPr="00906536" w:rsidRDefault="00CA7DC5" w:rsidP="00D629A7">
            <w:pPr>
              <w:spacing w:before="20" w:after="20"/>
              <w:rPr>
                <w:szCs w:val="24"/>
              </w:rPr>
            </w:pPr>
            <w:r w:rsidRPr="00906536">
              <w:rPr>
                <w:szCs w:val="24"/>
              </w:rPr>
              <w:t>28 April - 2 May 2025, Switzerland</w:t>
            </w:r>
          </w:p>
        </w:tc>
      </w:tr>
      <w:tr w:rsidR="00CA7DC5" w:rsidRPr="00906536" w14:paraId="41DF83EF" w14:textId="77777777" w:rsidTr="00D629A7">
        <w:trPr>
          <w:jc w:val="center"/>
        </w:trPr>
        <w:tc>
          <w:tcPr>
            <w:tcW w:w="2647" w:type="pct"/>
            <w:shd w:val="clear" w:color="auto" w:fill="D9D9D9" w:themeFill="background1" w:themeFillShade="D9"/>
          </w:tcPr>
          <w:p w14:paraId="6259C0E6" w14:textId="77777777" w:rsidR="00CA7DC5" w:rsidRPr="00906536" w:rsidRDefault="00CA7DC5" w:rsidP="00D629A7">
            <w:pPr>
              <w:spacing w:before="20" w:after="20"/>
              <w:rPr>
                <w:b/>
                <w:szCs w:val="24"/>
              </w:rPr>
            </w:pPr>
            <w:r w:rsidRPr="00906536">
              <w:rPr>
                <w:b/>
                <w:szCs w:val="24"/>
              </w:rPr>
              <w:t>Rapporteur Group meetings</w:t>
            </w:r>
          </w:p>
        </w:tc>
        <w:tc>
          <w:tcPr>
            <w:tcW w:w="2353" w:type="pct"/>
            <w:shd w:val="clear" w:color="auto" w:fill="D9D9D9" w:themeFill="background1" w:themeFillShade="D9"/>
          </w:tcPr>
          <w:p w14:paraId="284A34FD" w14:textId="77777777" w:rsidR="00CA7DC5" w:rsidRPr="00906536" w:rsidRDefault="00CA7DC5" w:rsidP="00D629A7">
            <w:pPr>
              <w:spacing w:before="20" w:after="20"/>
              <w:rPr>
                <w:b/>
                <w:szCs w:val="24"/>
              </w:rPr>
            </w:pPr>
          </w:p>
        </w:tc>
      </w:tr>
      <w:tr w:rsidR="00CA7DC5" w:rsidRPr="00906536" w14:paraId="755BC16D" w14:textId="77777777" w:rsidTr="00D629A7">
        <w:trPr>
          <w:jc w:val="center"/>
        </w:trPr>
        <w:tc>
          <w:tcPr>
            <w:tcW w:w="2647" w:type="pct"/>
          </w:tcPr>
          <w:p w14:paraId="36D5403E" w14:textId="77777777" w:rsidR="00CA7DC5" w:rsidRPr="00906536" w:rsidRDefault="00CA7DC5" w:rsidP="00D629A7">
            <w:pPr>
              <w:spacing w:before="20" w:after="20"/>
              <w:rPr>
                <w:szCs w:val="24"/>
              </w:rPr>
            </w:pPr>
            <w:hyperlink r:id="rId49" w:history="1">
              <w:r w:rsidRPr="00906536">
                <w:rPr>
                  <w:rStyle w:val="Hyperlink"/>
                  <w:szCs w:val="24"/>
                </w:rPr>
                <w:t>First Study Group 1 Rapporteur Group Meetings</w:t>
              </w:r>
            </w:hyperlink>
          </w:p>
        </w:tc>
        <w:tc>
          <w:tcPr>
            <w:tcW w:w="2353" w:type="pct"/>
            <w:shd w:val="clear" w:color="auto" w:fill="auto"/>
          </w:tcPr>
          <w:p w14:paraId="2E0E4AE3" w14:textId="77777777" w:rsidR="00CA7DC5" w:rsidRPr="00906536" w:rsidRDefault="00CA7DC5" w:rsidP="00D629A7">
            <w:pPr>
              <w:spacing w:before="20" w:after="20"/>
              <w:rPr>
                <w:szCs w:val="24"/>
              </w:rPr>
            </w:pPr>
            <w:r w:rsidRPr="00906536">
              <w:rPr>
                <w:szCs w:val="24"/>
              </w:rPr>
              <w:t>8 - 19 May 2023, Switzerland</w:t>
            </w:r>
          </w:p>
        </w:tc>
      </w:tr>
      <w:tr w:rsidR="00CA7DC5" w:rsidRPr="00906536" w14:paraId="28FA800A" w14:textId="77777777" w:rsidTr="00D629A7">
        <w:trPr>
          <w:trHeight w:val="252"/>
          <w:jc w:val="center"/>
        </w:trPr>
        <w:tc>
          <w:tcPr>
            <w:tcW w:w="2647" w:type="pct"/>
          </w:tcPr>
          <w:p w14:paraId="5C186011" w14:textId="77777777" w:rsidR="00CA7DC5" w:rsidRPr="00906536" w:rsidRDefault="00CA7DC5" w:rsidP="00D629A7">
            <w:pPr>
              <w:spacing w:before="20" w:after="20"/>
              <w:rPr>
                <w:szCs w:val="24"/>
              </w:rPr>
            </w:pPr>
            <w:hyperlink r:id="rId50" w:history="1">
              <w:r w:rsidRPr="00906536">
                <w:rPr>
                  <w:rStyle w:val="Hyperlink"/>
                  <w:szCs w:val="24"/>
                </w:rPr>
                <w:t>Second Study Group 1 Rapporteur Group meetings</w:t>
              </w:r>
            </w:hyperlink>
          </w:p>
        </w:tc>
        <w:tc>
          <w:tcPr>
            <w:tcW w:w="2353" w:type="pct"/>
            <w:shd w:val="clear" w:color="auto" w:fill="auto"/>
          </w:tcPr>
          <w:p w14:paraId="2E2A548D" w14:textId="77777777" w:rsidR="00CA7DC5" w:rsidRPr="00906536" w:rsidRDefault="00CA7DC5" w:rsidP="00D629A7">
            <w:pPr>
              <w:spacing w:before="20" w:after="20"/>
              <w:rPr>
                <w:szCs w:val="24"/>
              </w:rPr>
            </w:pPr>
            <w:r w:rsidRPr="00906536">
              <w:rPr>
                <w:szCs w:val="24"/>
              </w:rPr>
              <w:t>15-26 April 2024, Switzerland</w:t>
            </w:r>
          </w:p>
        </w:tc>
      </w:tr>
    </w:tbl>
    <w:p w14:paraId="2D0EB8CE" w14:textId="77777777" w:rsidR="00CA7DC5" w:rsidRPr="00906536" w:rsidRDefault="00CA7DC5" w:rsidP="00CA7DC5">
      <w:pPr>
        <w:spacing w:after="120"/>
        <w:rPr>
          <w:rFonts w:cstheme="minorHAnsi"/>
          <w:b/>
          <w:szCs w:val="24"/>
        </w:rPr>
      </w:pPr>
      <w:r w:rsidRPr="00906536">
        <w:t>All associated workshops and webinars are detailed on ITU-D Study Groups Website on the page dedicated to workshops and other events see</w:t>
      </w:r>
      <w:r>
        <w:t>:</w:t>
      </w:r>
      <w:r>
        <w:br/>
      </w:r>
      <w:hyperlink r:id="rId51" w:history="1">
        <w:r w:rsidRPr="00250688">
          <w:rPr>
            <w:rStyle w:val="Hyperlink"/>
            <w:rFonts w:cstheme="minorHAnsi"/>
            <w:szCs w:val="24"/>
          </w:rPr>
          <w:t>https://www.itu.int/en/ITU-D/Study-Groups/2022-2025/Pages/events_workshops.aspx</w:t>
        </w:r>
      </w:hyperlink>
      <w:r>
        <w:rPr>
          <w:rFonts w:cstheme="minorHAnsi"/>
          <w:b/>
          <w:szCs w:val="24"/>
        </w:rPr>
        <w:t xml:space="preserve"> </w:t>
      </w:r>
    </w:p>
    <w:p w14:paraId="28D48104" w14:textId="77777777" w:rsidR="00CA7DC5" w:rsidRPr="00906536" w:rsidRDefault="00CA7DC5" w:rsidP="00CA7DC5">
      <w:pPr>
        <w:pStyle w:val="CEOAgendaItemN"/>
        <w:keepNext/>
        <w:keepLines/>
        <w:ind w:right="11"/>
        <w:jc w:val="left"/>
        <w:rPr>
          <w:rFonts w:asciiTheme="minorHAnsi" w:hAnsiTheme="minorHAnsi" w:cstheme="minorHAnsi"/>
          <w:b/>
          <w:sz w:val="24"/>
          <w:szCs w:val="24"/>
          <w:lang w:val="en-GB"/>
        </w:rPr>
      </w:pPr>
    </w:p>
    <w:p w14:paraId="7B66498C" w14:textId="77777777" w:rsidR="00CA7DC5" w:rsidRPr="00906536" w:rsidRDefault="00CA7DC5" w:rsidP="00CA7DC5">
      <w:pPr>
        <w:overflowPunct/>
        <w:autoSpaceDE/>
        <w:autoSpaceDN/>
        <w:adjustRightInd/>
        <w:spacing w:before="0"/>
        <w:textAlignment w:val="auto"/>
        <w:rPr>
          <w:rFonts w:eastAsia="SimHei" w:cstheme="minorHAnsi"/>
          <w:b/>
          <w:bCs/>
          <w:szCs w:val="24"/>
        </w:rPr>
      </w:pPr>
      <w:r w:rsidRPr="00906536">
        <w:rPr>
          <w:rFonts w:cstheme="minorHAnsi"/>
          <w:b/>
          <w:szCs w:val="24"/>
        </w:rPr>
        <w:br w:type="page"/>
      </w:r>
    </w:p>
    <w:p w14:paraId="1E206A8F" w14:textId="77777777" w:rsidR="00CA7DC5" w:rsidRPr="00906536" w:rsidRDefault="00CA7DC5" w:rsidP="00CA7DC5">
      <w:pPr>
        <w:pStyle w:val="CEOAgendaItemN"/>
        <w:keepNext/>
        <w:keepLines/>
        <w:ind w:right="11"/>
        <w:jc w:val="left"/>
        <w:rPr>
          <w:rFonts w:asciiTheme="minorHAnsi" w:hAnsiTheme="minorHAnsi" w:cstheme="minorHAnsi"/>
          <w:b/>
          <w:sz w:val="24"/>
          <w:szCs w:val="24"/>
          <w:lang w:val="en-GB"/>
        </w:rPr>
      </w:pPr>
      <w:r w:rsidRPr="00906536">
        <w:rPr>
          <w:rFonts w:asciiTheme="minorHAnsi" w:hAnsiTheme="minorHAnsi" w:cstheme="minorHAnsi"/>
          <w:b/>
          <w:sz w:val="24"/>
          <w:szCs w:val="24"/>
          <w:lang w:val="en-GB"/>
        </w:rPr>
        <w:lastRenderedPageBreak/>
        <w:t>Annex 4: Work plan of ITU-D Study Group 1</w:t>
      </w:r>
    </w:p>
    <w:p w14:paraId="5CA4BC99" w14:textId="77777777" w:rsidR="00CA7DC5" w:rsidRPr="00FE019D" w:rsidRDefault="00CA7DC5" w:rsidP="00CA7DC5">
      <w:pPr>
        <w:overflowPunct/>
        <w:autoSpaceDE/>
        <w:autoSpaceDN/>
        <w:adjustRightInd/>
        <w:spacing w:before="0"/>
        <w:jc w:val="center"/>
        <w:textAlignment w:val="auto"/>
        <w:rPr>
          <w:rFonts w:cstheme="minorHAnsi"/>
          <w:szCs w:val="24"/>
        </w:rPr>
      </w:pPr>
      <w:r w:rsidRPr="00906536">
        <w:rPr>
          <w:noProof/>
          <w:szCs w:val="24"/>
        </w:rPr>
        <w:drawing>
          <wp:inline distT="0" distB="0" distL="0" distR="0" wp14:anchorId="6B7E51B7" wp14:editId="6811D8DB">
            <wp:extent cx="6453909" cy="5778500"/>
            <wp:effectExtent l="19050" t="19050" r="23495" b="1270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52"/>
                    <a:stretch>
                      <a:fillRect/>
                    </a:stretch>
                  </pic:blipFill>
                  <pic:spPr>
                    <a:xfrm>
                      <a:off x="0" y="0"/>
                      <a:ext cx="6490016" cy="5810829"/>
                    </a:xfrm>
                    <a:prstGeom prst="rect">
                      <a:avLst/>
                    </a:prstGeom>
                    <a:ln>
                      <a:solidFill>
                        <a:schemeClr val="tx1"/>
                      </a:solidFill>
                    </a:ln>
                  </pic:spPr>
                </pic:pic>
              </a:graphicData>
            </a:graphic>
          </wp:inline>
        </w:drawing>
      </w:r>
    </w:p>
    <w:p w14:paraId="4EEBA33E" w14:textId="77777777" w:rsidR="00770011" w:rsidRDefault="00770011" w:rsidP="00411C49">
      <w:pPr>
        <w:pStyle w:val="Reasons"/>
      </w:pPr>
    </w:p>
    <w:p w14:paraId="40E26361" w14:textId="77777777" w:rsidR="00770011" w:rsidRDefault="00770011">
      <w:pPr>
        <w:jc w:val="center"/>
      </w:pPr>
      <w:r>
        <w:t>______________</w:t>
      </w:r>
    </w:p>
    <w:sectPr w:rsidR="00770011" w:rsidSect="00473791">
      <w:headerReference w:type="default" r:id="rId53"/>
      <w:headerReference w:type="first" r:id="rId54"/>
      <w:footerReference w:type="first" r:id="rId5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BBF1" w14:textId="77777777" w:rsidR="00CA7DC5" w:rsidRDefault="00CA7DC5">
      <w:r>
        <w:separator/>
      </w:r>
    </w:p>
  </w:endnote>
  <w:endnote w:type="continuationSeparator" w:id="0">
    <w:p w14:paraId="6C740C38" w14:textId="77777777" w:rsidR="00CA7DC5" w:rsidRDefault="00CA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6DC0" w14:textId="77777777" w:rsidR="00CA7DC5" w:rsidRDefault="00CA7DC5">
    <w:pPr>
      <w:framePr w:wrap="around" w:vAnchor="text" w:hAnchor="margin" w:xAlign="right" w:y="1"/>
    </w:pPr>
    <w:r>
      <w:fldChar w:fldCharType="begin"/>
    </w:r>
    <w:r>
      <w:instrText xml:space="preserve">PAGE  </w:instrText>
    </w:r>
    <w:r>
      <w:fldChar w:fldCharType="end"/>
    </w:r>
  </w:p>
  <w:p w14:paraId="1E67239D" w14:textId="77777777" w:rsidR="00CA7DC5" w:rsidRPr="0041348E" w:rsidRDefault="00CA7DC5">
    <w:pPr>
      <w:ind w:right="360"/>
    </w:pPr>
    <w:r w:rsidRPr="00021D97">
      <w:rPr>
        <w:lang w:val="en-US"/>
      </w:rPr>
      <w:t>C:\Users\sund\AppData\Local\Microsoft\Windows\Temporary Internet Files\Content.Outlook\PLLV9TPZ\012E_v2_12_SG1-report-to-TDAG-2019-31-jan-2019.docx</w:t>
    </w:r>
    <w:r w:rsidRPr="00021D97">
      <w:rPr>
        <w:lang w:val="en-US"/>
      </w:rPr>
      <w:tab/>
      <w:t>07.04.25</w:t>
    </w:r>
    <w:r w:rsidRPr="00021D97">
      <w:rPr>
        <w:lang w:val="en-US"/>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A7DC5" w:rsidRPr="004C1D15" w14:paraId="5C8C58C1" w14:textId="77777777" w:rsidTr="00C73347">
      <w:tc>
        <w:tcPr>
          <w:tcW w:w="1526" w:type="dxa"/>
          <w:tcBorders>
            <w:top w:val="single" w:sz="4" w:space="0" w:color="000000"/>
          </w:tcBorders>
          <w:shd w:val="clear" w:color="auto" w:fill="auto"/>
        </w:tcPr>
        <w:p w14:paraId="784CA50B" w14:textId="77777777" w:rsidR="00CA7DC5" w:rsidRPr="004D495C" w:rsidRDefault="00CA7DC5" w:rsidP="00C73347">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2F6495DA" w14:textId="77777777" w:rsidR="00CA7DC5" w:rsidRPr="004D495C" w:rsidRDefault="00CA7DC5" w:rsidP="00C73347">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40D5939A" w14:textId="24E47CA4" w:rsidR="00CA7DC5" w:rsidRPr="00021D97" w:rsidRDefault="00CA7DC5" w:rsidP="00C73347">
          <w:pPr>
            <w:pStyle w:val="FirstFooter"/>
            <w:tabs>
              <w:tab w:val="left" w:pos="2302"/>
            </w:tabs>
            <w:ind w:left="2302" w:hanging="2302"/>
            <w:rPr>
              <w:sz w:val="18"/>
              <w:szCs w:val="18"/>
              <w:highlight w:val="yellow"/>
              <w:lang w:val="es-ES"/>
            </w:rPr>
          </w:pPr>
          <w:r>
            <w:rPr>
              <w:lang w:val="es-ES"/>
            </w:rPr>
            <w:t>Sra.</w:t>
          </w:r>
          <w:r w:rsidR="00051B3A">
            <w:rPr>
              <w:lang w:val="es-ES"/>
            </w:rPr>
            <w:t> </w:t>
          </w:r>
          <w:r>
            <w:rPr>
              <w:lang w:val="es-ES"/>
            </w:rPr>
            <w:t>Fleur Regina Assoumou Bessou, Presidenta de la Comisión de Estudio 1 del UIT-D</w:t>
          </w:r>
        </w:p>
      </w:tc>
      <w:bookmarkStart w:id="22" w:name="OrgName"/>
      <w:bookmarkEnd w:id="22"/>
    </w:tr>
    <w:tr w:rsidR="00CA7DC5" w:rsidRPr="004D495C" w14:paraId="59EEFC5A" w14:textId="77777777" w:rsidTr="00C73347">
      <w:tc>
        <w:tcPr>
          <w:tcW w:w="1526" w:type="dxa"/>
          <w:shd w:val="clear" w:color="auto" w:fill="auto"/>
        </w:tcPr>
        <w:p w14:paraId="0F35CDD7" w14:textId="77777777" w:rsidR="00CA7DC5" w:rsidRPr="00021D97" w:rsidRDefault="00CA7DC5" w:rsidP="00C73347">
          <w:pPr>
            <w:pStyle w:val="FirstFooter"/>
            <w:tabs>
              <w:tab w:val="left" w:pos="1559"/>
              <w:tab w:val="left" w:pos="3828"/>
            </w:tabs>
            <w:rPr>
              <w:sz w:val="20"/>
              <w:lang w:val="es-ES"/>
            </w:rPr>
          </w:pPr>
        </w:p>
      </w:tc>
      <w:tc>
        <w:tcPr>
          <w:tcW w:w="2410" w:type="dxa"/>
          <w:shd w:val="clear" w:color="auto" w:fill="auto"/>
        </w:tcPr>
        <w:p w14:paraId="1E266FE6" w14:textId="77777777" w:rsidR="00CA7DC5" w:rsidRPr="004D495C" w:rsidRDefault="00CA7DC5" w:rsidP="00C73347">
          <w:pPr>
            <w:pStyle w:val="FirstFooter"/>
            <w:tabs>
              <w:tab w:val="left" w:pos="2302"/>
            </w:tabs>
            <w:rPr>
              <w:sz w:val="18"/>
              <w:szCs w:val="18"/>
            </w:rPr>
          </w:pPr>
          <w:r>
            <w:rPr>
              <w:lang w:val="es-ES"/>
            </w:rPr>
            <w:t>Teléfono:</w:t>
          </w:r>
        </w:p>
      </w:tc>
      <w:tc>
        <w:tcPr>
          <w:tcW w:w="5987" w:type="dxa"/>
        </w:tcPr>
        <w:p w14:paraId="439F8646" w14:textId="77777777" w:rsidR="00CA7DC5" w:rsidRPr="009359B8" w:rsidRDefault="00CA7DC5" w:rsidP="00C73347">
          <w:pPr>
            <w:pStyle w:val="FirstFooter"/>
            <w:tabs>
              <w:tab w:val="left" w:pos="2302"/>
            </w:tabs>
            <w:rPr>
              <w:sz w:val="18"/>
              <w:szCs w:val="18"/>
              <w:highlight w:val="yellow"/>
            </w:rPr>
          </w:pPr>
          <w:r>
            <w:rPr>
              <w:lang w:val="es-ES"/>
            </w:rPr>
            <w:t>+225 20 3458 80</w:t>
          </w:r>
        </w:p>
      </w:tc>
      <w:bookmarkStart w:id="23" w:name="PhoneNo"/>
      <w:bookmarkEnd w:id="23"/>
    </w:tr>
    <w:tr w:rsidR="00CA7DC5" w:rsidRPr="004D495C" w14:paraId="65F24231" w14:textId="77777777" w:rsidTr="00C73347">
      <w:tc>
        <w:tcPr>
          <w:tcW w:w="1526" w:type="dxa"/>
          <w:shd w:val="clear" w:color="auto" w:fill="auto"/>
        </w:tcPr>
        <w:p w14:paraId="4053E921" w14:textId="77777777" w:rsidR="00CA7DC5" w:rsidRPr="004D495C" w:rsidRDefault="00CA7DC5" w:rsidP="00C73347">
          <w:pPr>
            <w:pStyle w:val="FirstFooter"/>
            <w:tabs>
              <w:tab w:val="left" w:pos="1559"/>
              <w:tab w:val="left" w:pos="3828"/>
            </w:tabs>
            <w:rPr>
              <w:sz w:val="20"/>
              <w:lang w:val="en-US"/>
            </w:rPr>
          </w:pPr>
        </w:p>
      </w:tc>
      <w:tc>
        <w:tcPr>
          <w:tcW w:w="2410" w:type="dxa"/>
          <w:shd w:val="clear" w:color="auto" w:fill="auto"/>
        </w:tcPr>
        <w:p w14:paraId="6E23680F" w14:textId="77777777" w:rsidR="00CA7DC5" w:rsidRPr="004D495C" w:rsidRDefault="00CA7DC5" w:rsidP="00C73347">
          <w:pPr>
            <w:pStyle w:val="FirstFooter"/>
            <w:tabs>
              <w:tab w:val="left" w:pos="2302"/>
            </w:tabs>
            <w:rPr>
              <w:sz w:val="18"/>
              <w:szCs w:val="18"/>
            </w:rPr>
          </w:pPr>
          <w:r>
            <w:rPr>
              <w:lang w:val="es-ES"/>
            </w:rPr>
            <w:t>Correo-e:</w:t>
          </w:r>
        </w:p>
      </w:tc>
      <w:tc>
        <w:tcPr>
          <w:tcW w:w="5987" w:type="dxa"/>
        </w:tcPr>
        <w:p w14:paraId="5F5BF5D1" w14:textId="77777777" w:rsidR="00CA7DC5" w:rsidRPr="000B2E63" w:rsidRDefault="00CA7DC5" w:rsidP="000B2E63">
          <w:pPr>
            <w:pStyle w:val="FirstFooter"/>
            <w:tabs>
              <w:tab w:val="left" w:pos="1871"/>
              <w:tab w:val="left" w:pos="2302"/>
            </w:tabs>
            <w:rPr>
              <w:szCs w:val="16"/>
              <w:highlight w:val="yellow"/>
            </w:rPr>
          </w:pPr>
          <w:hyperlink r:id="rId1" w:history="1">
            <w:r w:rsidRPr="000B2E63">
              <w:rPr>
                <w:rStyle w:val="Hyperlink"/>
                <w:color w:val="0000FF"/>
                <w:szCs w:val="16"/>
                <w:lang w:val="en-GB"/>
              </w:rPr>
              <w:t>bessou.regina@artci.ci</w:t>
            </w:r>
          </w:hyperlink>
        </w:p>
      </w:tc>
      <w:bookmarkStart w:id="24" w:name="Email"/>
      <w:bookmarkEnd w:id="24"/>
    </w:tr>
  </w:tbl>
  <w:p w14:paraId="19E247E4" w14:textId="77777777" w:rsidR="00CA7DC5" w:rsidRPr="00D83BF5" w:rsidRDefault="00CA7DC5"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15B4" w14:textId="77777777" w:rsidR="00CA7DC5" w:rsidRPr="00912E31" w:rsidRDefault="00CA7DC5" w:rsidP="00912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4C1D15" w14:paraId="12603973" w14:textId="77777777" w:rsidTr="005539C3">
      <w:tc>
        <w:tcPr>
          <w:tcW w:w="993" w:type="dxa"/>
          <w:tcBorders>
            <w:top w:val="single" w:sz="4" w:space="0" w:color="000000" w:themeColor="text1"/>
          </w:tcBorders>
        </w:tcPr>
        <w:p w14:paraId="677EFC0F"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0D98AB23"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34EA0F78" w14:textId="2A6F5EC5" w:rsidR="004B6F0B" w:rsidRPr="009C2903" w:rsidRDefault="00CA7DC5" w:rsidP="004B6F0B">
          <w:pPr>
            <w:pStyle w:val="FirstFooter"/>
            <w:rPr>
              <w:sz w:val="18"/>
              <w:szCs w:val="18"/>
              <w:highlight w:val="yellow"/>
            </w:rPr>
          </w:pPr>
          <w:r>
            <w:rPr>
              <w:lang w:val="es-ES"/>
            </w:rPr>
            <w:t>Sra. Fleur Regina Assoumou Bessou, Presidenta de la Comisión de Estudio 1 del UIT-D</w:t>
          </w:r>
        </w:p>
      </w:tc>
    </w:tr>
    <w:tr w:rsidR="00CA7DC5" w:rsidRPr="00CB110F" w14:paraId="5DCBD885" w14:textId="77777777" w:rsidTr="005539C3">
      <w:tc>
        <w:tcPr>
          <w:tcW w:w="993" w:type="dxa"/>
        </w:tcPr>
        <w:p w14:paraId="1088B5DD" w14:textId="77777777" w:rsidR="00CA7DC5" w:rsidRPr="00AA7892" w:rsidRDefault="00CA7DC5" w:rsidP="00CA7DC5">
          <w:pPr>
            <w:pStyle w:val="FirstFooter"/>
            <w:tabs>
              <w:tab w:val="left" w:pos="1559"/>
              <w:tab w:val="left" w:pos="3828"/>
            </w:tabs>
            <w:rPr>
              <w:sz w:val="18"/>
              <w:szCs w:val="18"/>
            </w:rPr>
          </w:pPr>
        </w:p>
      </w:tc>
      <w:tc>
        <w:tcPr>
          <w:tcW w:w="2693" w:type="dxa"/>
        </w:tcPr>
        <w:p w14:paraId="67B5A4E4" w14:textId="77777777" w:rsidR="00CA7DC5" w:rsidRPr="00AA7892" w:rsidRDefault="00CA7DC5" w:rsidP="00CA7DC5">
          <w:pPr>
            <w:pStyle w:val="FirstFooter"/>
            <w:tabs>
              <w:tab w:val="left" w:pos="2302"/>
            </w:tabs>
            <w:rPr>
              <w:sz w:val="18"/>
              <w:szCs w:val="18"/>
            </w:rPr>
          </w:pPr>
          <w:r w:rsidRPr="00AA7892">
            <w:rPr>
              <w:sz w:val="18"/>
              <w:szCs w:val="18"/>
            </w:rPr>
            <w:t>Teléfono:</w:t>
          </w:r>
        </w:p>
      </w:tc>
      <w:tc>
        <w:tcPr>
          <w:tcW w:w="5919" w:type="dxa"/>
        </w:tcPr>
        <w:p w14:paraId="3E83B537" w14:textId="392F2D8F" w:rsidR="00CA7DC5" w:rsidRPr="009359B8" w:rsidRDefault="00CA7DC5" w:rsidP="00CA7DC5">
          <w:pPr>
            <w:pStyle w:val="FirstFooter"/>
            <w:tabs>
              <w:tab w:val="left" w:pos="2302"/>
            </w:tabs>
            <w:rPr>
              <w:sz w:val="18"/>
              <w:szCs w:val="18"/>
              <w:highlight w:val="yellow"/>
              <w:lang w:val="en-US"/>
            </w:rPr>
          </w:pPr>
          <w:r>
            <w:rPr>
              <w:lang w:val="es-ES"/>
            </w:rPr>
            <w:t>+225 20 3458 80</w:t>
          </w:r>
        </w:p>
      </w:tc>
    </w:tr>
    <w:tr w:rsidR="00CA7DC5" w:rsidRPr="00CB110F" w14:paraId="50BC528A" w14:textId="77777777" w:rsidTr="005539C3">
      <w:tc>
        <w:tcPr>
          <w:tcW w:w="993" w:type="dxa"/>
        </w:tcPr>
        <w:p w14:paraId="703E427A" w14:textId="77777777" w:rsidR="00CA7DC5" w:rsidRPr="00AA7892" w:rsidRDefault="00CA7DC5" w:rsidP="00CA7DC5">
          <w:pPr>
            <w:pStyle w:val="FirstFooter"/>
            <w:tabs>
              <w:tab w:val="left" w:pos="1559"/>
              <w:tab w:val="left" w:pos="3828"/>
            </w:tabs>
            <w:rPr>
              <w:sz w:val="18"/>
              <w:szCs w:val="18"/>
            </w:rPr>
          </w:pPr>
        </w:p>
      </w:tc>
      <w:tc>
        <w:tcPr>
          <w:tcW w:w="2693" w:type="dxa"/>
        </w:tcPr>
        <w:p w14:paraId="1F892C32" w14:textId="77777777" w:rsidR="00CA7DC5" w:rsidRPr="00AA7892" w:rsidRDefault="00CA7DC5" w:rsidP="00CA7DC5">
          <w:pPr>
            <w:pStyle w:val="FirstFooter"/>
            <w:tabs>
              <w:tab w:val="left" w:pos="2302"/>
            </w:tabs>
            <w:rPr>
              <w:sz w:val="18"/>
              <w:szCs w:val="18"/>
            </w:rPr>
          </w:pPr>
          <w:r w:rsidRPr="00AA7892">
            <w:rPr>
              <w:sz w:val="18"/>
              <w:szCs w:val="18"/>
            </w:rPr>
            <w:t>Correo-e:</w:t>
          </w:r>
        </w:p>
      </w:tc>
      <w:tc>
        <w:tcPr>
          <w:tcW w:w="5919" w:type="dxa"/>
        </w:tcPr>
        <w:p w14:paraId="6C7146F7" w14:textId="597AC1EB" w:rsidR="00CA7DC5" w:rsidRPr="00B80715" w:rsidRDefault="00CA7DC5" w:rsidP="00CA7DC5">
          <w:pPr>
            <w:pStyle w:val="FirstFooter"/>
            <w:tabs>
              <w:tab w:val="left" w:pos="2302"/>
            </w:tabs>
            <w:rPr>
              <w:sz w:val="18"/>
              <w:szCs w:val="18"/>
              <w:lang w:val="en-US"/>
            </w:rPr>
          </w:pPr>
          <w:hyperlink r:id="rId1" w:history="1">
            <w:r>
              <w:rPr>
                <w:u w:val="single"/>
              </w:rPr>
              <w:t>bessou.regina@artci.ci</w:t>
            </w:r>
          </w:hyperlink>
        </w:p>
      </w:tc>
    </w:tr>
  </w:tbl>
  <w:p w14:paraId="63B745AF"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F6BB" w14:textId="77777777" w:rsidR="00CA7DC5" w:rsidRDefault="00CA7DC5">
      <w:r>
        <w:t>____________________</w:t>
      </w:r>
    </w:p>
  </w:footnote>
  <w:footnote w:type="continuationSeparator" w:id="0">
    <w:p w14:paraId="3DF86E82" w14:textId="77777777" w:rsidR="00CA7DC5" w:rsidRDefault="00CA7DC5">
      <w:r>
        <w:continuationSeparator/>
      </w:r>
    </w:p>
  </w:footnote>
  <w:footnote w:id="1">
    <w:p w14:paraId="0FB941AC" w14:textId="01580257" w:rsidR="00CA7DC5" w:rsidRPr="000031C0" w:rsidRDefault="00CA7DC5" w:rsidP="00CA7DC5">
      <w:pPr>
        <w:pStyle w:val="FootnoteText"/>
        <w:spacing w:before="0"/>
        <w:rPr>
          <w:rFonts w:cstheme="minorHAnsi"/>
          <w:sz w:val="20"/>
        </w:rPr>
      </w:pPr>
      <w:r w:rsidRPr="000031C0">
        <w:rPr>
          <w:rStyle w:val="FootnoteReference"/>
          <w:rFonts w:cstheme="minorHAnsi"/>
          <w:sz w:val="20"/>
          <w:lang w:val="es-ES"/>
        </w:rPr>
        <w:footnoteRef/>
      </w:r>
      <w:r w:rsidR="00051B3A">
        <w:rPr>
          <w:sz w:val="20"/>
          <w:lang w:val="es-ES"/>
        </w:rPr>
        <w:tab/>
      </w:r>
      <w:hyperlink r:id="rId1" w:history="1">
        <w:r w:rsidR="000B2E63" w:rsidRPr="009A0EFA">
          <w:rPr>
            <w:rStyle w:val="Hyperlink"/>
            <w:rFonts w:cstheme="minorHAnsi"/>
            <w:sz w:val="20"/>
          </w:rPr>
          <w:t>https://www.itu.int/en/ITU-D/Study-Groups/2022-2025/Pages/reference/Ongoing-Work.aspx</w:t>
        </w:r>
      </w:hyperlink>
    </w:p>
  </w:footnote>
  <w:footnote w:id="2">
    <w:p w14:paraId="51191D7A" w14:textId="138A4EA5" w:rsidR="00CA7DC5" w:rsidRPr="000031C0" w:rsidRDefault="00CA7DC5" w:rsidP="00CA7DC5">
      <w:pPr>
        <w:pStyle w:val="FootnoteText"/>
        <w:spacing w:before="0"/>
        <w:rPr>
          <w:rFonts w:cstheme="minorHAnsi"/>
          <w:sz w:val="20"/>
        </w:rPr>
      </w:pPr>
      <w:r w:rsidRPr="000031C0">
        <w:rPr>
          <w:rStyle w:val="FootnoteReference"/>
          <w:rFonts w:cstheme="minorHAnsi"/>
          <w:sz w:val="20"/>
          <w:lang w:val="es-ES"/>
        </w:rPr>
        <w:footnoteRef/>
      </w:r>
      <w:r w:rsidR="00051B3A">
        <w:rPr>
          <w:sz w:val="20"/>
        </w:rPr>
        <w:tab/>
      </w:r>
      <w:hyperlink r:id="rId2" w:anchor="/es" w:history="1">
        <w:r w:rsidR="000B2E63">
          <w:rPr>
            <w:rStyle w:val="Hyperlink"/>
            <w:rFonts w:cstheme="minorHAnsi"/>
            <w:sz w:val="20"/>
          </w:rPr>
          <w:t>https://www.itu.int/en/ITU-D/Study-Groups/2022-2025/Pages/events_workshops.aspx#/es</w:t>
        </w:r>
      </w:hyperlink>
    </w:p>
  </w:footnote>
  <w:footnote w:id="3">
    <w:p w14:paraId="4B8CC1CA" w14:textId="6E61784B" w:rsidR="00CA7DC5" w:rsidRPr="000031C0" w:rsidRDefault="00CA7DC5" w:rsidP="00CA7DC5">
      <w:pPr>
        <w:pStyle w:val="FootnoteText"/>
        <w:spacing w:before="0"/>
        <w:rPr>
          <w:rFonts w:cstheme="minorHAnsi"/>
          <w:sz w:val="20"/>
        </w:rPr>
      </w:pPr>
      <w:r w:rsidRPr="000031C0">
        <w:rPr>
          <w:rStyle w:val="FootnoteReference"/>
          <w:rFonts w:cstheme="minorHAnsi"/>
          <w:sz w:val="20"/>
          <w:lang w:val="es-ES"/>
        </w:rPr>
        <w:footnoteRef/>
      </w:r>
      <w:r w:rsidR="00051B3A">
        <w:rPr>
          <w:sz w:val="20"/>
        </w:rPr>
        <w:tab/>
      </w:r>
      <w:hyperlink r:id="rId3" w:anchor="/es" w:history="1">
        <w:r w:rsidR="000B2E63">
          <w:rPr>
            <w:rStyle w:val="Hyperlink"/>
            <w:rFonts w:cstheme="minorHAnsi"/>
            <w:sz w:val="20"/>
          </w:rPr>
          <w:t>https://www.itu.int/en/ITU-D/Regional-Presence/Americas/Pages/EVENTS/2024/cons-awa-2024.aspx#/es</w:t>
        </w:r>
      </w:hyperlink>
    </w:p>
  </w:footnote>
  <w:footnote w:id="4">
    <w:p w14:paraId="71F32E82" w14:textId="1B8B29E2" w:rsidR="00CA7DC5" w:rsidRPr="000031C0" w:rsidRDefault="00CA7DC5" w:rsidP="00CA7DC5">
      <w:pPr>
        <w:pStyle w:val="FootnoteText"/>
        <w:spacing w:before="0"/>
        <w:rPr>
          <w:rFonts w:cstheme="minorHAnsi"/>
          <w:sz w:val="20"/>
        </w:rPr>
      </w:pPr>
      <w:r w:rsidRPr="000031C0">
        <w:rPr>
          <w:rStyle w:val="FootnoteReference"/>
          <w:rFonts w:cstheme="minorHAnsi"/>
          <w:sz w:val="20"/>
          <w:lang w:val="es-ES"/>
        </w:rPr>
        <w:footnoteRef/>
      </w:r>
      <w:r w:rsidR="00051B3A">
        <w:rPr>
          <w:sz w:val="20"/>
        </w:rPr>
        <w:tab/>
      </w:r>
      <w:hyperlink r:id="rId4" w:history="1">
        <w:r w:rsidR="000B2E63" w:rsidRPr="009A0EFA">
          <w:rPr>
            <w:rStyle w:val="Hyperlink"/>
            <w:rFonts w:cstheme="minorHAnsi"/>
            <w:sz w:val="20"/>
          </w:rPr>
          <w:t>https://www.itu.int/dms_pub/itu-d/opb/tdc/D-TDC-WTDC-2022-PDF-E.pdf</w:t>
        </w:r>
      </w:hyperlink>
    </w:p>
  </w:footnote>
  <w:footnote w:id="5">
    <w:p w14:paraId="194C200C" w14:textId="50F01010"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La Sra.</w:t>
      </w:r>
      <w:r w:rsidR="00051B3A">
        <w:rPr>
          <w:sz w:val="20"/>
          <w:lang w:val="es-ES"/>
        </w:rPr>
        <w:t> </w:t>
      </w:r>
      <w:r w:rsidRPr="000031C0">
        <w:rPr>
          <w:sz w:val="20"/>
          <w:lang w:val="es-ES"/>
        </w:rPr>
        <w:t>Mohammad dimitió en octubre de 2023 y fue sustituida por el Sr.</w:t>
      </w:r>
      <w:r w:rsidR="000B2E63">
        <w:rPr>
          <w:sz w:val="20"/>
          <w:lang w:val="es-ES"/>
        </w:rPr>
        <w:t> </w:t>
      </w:r>
      <w:r w:rsidRPr="000031C0">
        <w:rPr>
          <w:sz w:val="20"/>
          <w:lang w:val="es-ES"/>
        </w:rPr>
        <w:t>Al-Hamad.</w:t>
      </w:r>
    </w:p>
  </w:footnote>
  <w:footnote w:id="6">
    <w:p w14:paraId="187638B7" w14:textId="7E799032"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 xml:space="preserve">Los pormenores de los talleres y otros eventos pueden consultarse en la página web </w:t>
      </w:r>
      <w:r w:rsidR="000B2E63" w:rsidRPr="000B2E63">
        <w:rPr>
          <w:rFonts w:cstheme="minorHAnsi"/>
          <w:sz w:val="20"/>
          <w:lang w:val="es-ES"/>
        </w:rPr>
        <w:t xml:space="preserve">page </w:t>
      </w:r>
      <w:hyperlink r:id="rId5" w:anchor="/es" w:history="1">
        <w:r w:rsidR="000B2E63">
          <w:rPr>
            <w:rStyle w:val="Hyperlink"/>
            <w:rFonts w:cstheme="minorHAnsi"/>
            <w:sz w:val="20"/>
            <w:lang w:val="es-ES"/>
          </w:rPr>
          <w:t>https://www.itu.int/en/ITU-D/Study-Groups/2022-2025/Pages/events_workshops.aspx#/es</w:t>
        </w:r>
      </w:hyperlink>
      <w:r w:rsidRPr="000031C0">
        <w:rPr>
          <w:sz w:val="20"/>
          <w:lang w:val="es-ES"/>
        </w:rPr>
        <w:t xml:space="preserve"> </w:t>
      </w:r>
    </w:p>
  </w:footnote>
  <w:footnote w:id="7">
    <w:p w14:paraId="0A6A7B7B" w14:textId="08A6B0D5"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 xml:space="preserve">Véase el sitio web de la reunión </w:t>
      </w:r>
      <w:hyperlink r:id="rId6" w:history="1">
        <w:r w:rsidR="000B2E63">
          <w:rPr>
            <w:rStyle w:val="Hyperlink"/>
            <w:rFonts w:cstheme="minorHAnsi"/>
            <w:sz w:val="20"/>
            <w:lang w:val="es-ES"/>
          </w:rPr>
          <w:t xml:space="preserve">https://www.itu.int/net4/ITU-D/CDS/sg/blkmeetings.asp?lg=1&amp;sp=2022&amp;blk=28156 </w:t>
        </w:r>
      </w:hyperlink>
    </w:p>
  </w:footnote>
  <w:footnote w:id="8">
    <w:p w14:paraId="320FDD99" w14:textId="72F78D88"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55 contribuciones para acción, 1 contribución para información, 9 documentos temporales y 39 declaraciones de coordinación recibidas.</w:t>
      </w:r>
    </w:p>
  </w:footnote>
  <w:footnote w:id="9">
    <w:p w14:paraId="25B50E1A" w14:textId="24215001"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Solo delegados de los Estados Miembros.</w:t>
      </w:r>
    </w:p>
  </w:footnote>
  <w:footnote w:id="10">
    <w:p w14:paraId="2DEAB4EB" w14:textId="6A590FF5"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 xml:space="preserve">Véase el sitio web de la reunión </w:t>
      </w:r>
      <w:hyperlink r:id="rId7" w:anchor="/es" w:history="1">
        <w:r w:rsidR="006B3610">
          <w:rPr>
            <w:rStyle w:val="Hyperlink"/>
            <w:rFonts w:cstheme="minorHAnsi"/>
            <w:sz w:val="20"/>
            <w:lang w:val="es-ES"/>
          </w:rPr>
          <w:t>https://www.itu.int/net4/ITU-D/CDS/sg/blkmeetings.asp?lg=1&amp;sp=2022&amp;blk=28245#/es</w:t>
        </w:r>
      </w:hyperlink>
    </w:p>
  </w:footnote>
  <w:footnote w:id="11">
    <w:p w14:paraId="202B5B10" w14:textId="726B137E"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132 contribuciones para acción y 16 declaraciones de coordinación recibidas. Excluidos seis documentos temporales.</w:t>
      </w:r>
    </w:p>
  </w:footnote>
  <w:footnote w:id="12">
    <w:p w14:paraId="3A51376D" w14:textId="3D9CDABA"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Solo delegados de los Estados Miembros.</w:t>
      </w:r>
    </w:p>
  </w:footnote>
  <w:footnote w:id="13">
    <w:p w14:paraId="58C8166E" w14:textId="23447F09"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El Sr.</w:t>
      </w:r>
      <w:r w:rsidR="005E7D9E">
        <w:rPr>
          <w:sz w:val="20"/>
          <w:lang w:val="es-ES"/>
        </w:rPr>
        <w:t> </w:t>
      </w:r>
      <w:r w:rsidRPr="000031C0">
        <w:rPr>
          <w:sz w:val="20"/>
          <w:lang w:val="es-ES"/>
        </w:rPr>
        <w:t>Saeed Addow Himmaida Mohammed (Sudán) fue nombrado Vicerrelator para la Cuestión 2/1 y la Sra.</w:t>
      </w:r>
      <w:r w:rsidR="005E7D9E">
        <w:rPr>
          <w:sz w:val="20"/>
          <w:lang w:val="es-ES"/>
        </w:rPr>
        <w:t> </w:t>
      </w:r>
      <w:r w:rsidRPr="000031C0">
        <w:rPr>
          <w:sz w:val="20"/>
          <w:lang w:val="es-ES"/>
        </w:rPr>
        <w:t>Rozaidawati Zainum Aznam (Malasia) Vicerrelatora para la Cuestión 1/1 en sustitución de la Sra. Syahniza Shah.</w:t>
      </w:r>
    </w:p>
  </w:footnote>
  <w:footnote w:id="14">
    <w:p w14:paraId="0F115EE5" w14:textId="7E9C12E3" w:rsidR="00CA7DC5" w:rsidRPr="000031C0" w:rsidRDefault="00CA7DC5" w:rsidP="00CA7DC5">
      <w:pPr>
        <w:pStyle w:val="FootnoteText"/>
        <w:rPr>
          <w:rFonts w:cstheme="minorHAnsi"/>
          <w:sz w:val="20"/>
          <w:lang w:val="fr-FR"/>
        </w:rPr>
      </w:pPr>
      <w:r w:rsidRPr="000031C0">
        <w:rPr>
          <w:rFonts w:cstheme="minorHAnsi"/>
          <w:sz w:val="20"/>
          <w:lang w:val="es-ES"/>
        </w:rPr>
        <w:footnoteRef/>
      </w:r>
      <w:r w:rsidR="00051B3A">
        <w:rPr>
          <w:sz w:val="20"/>
          <w:lang w:val="fr-FR"/>
        </w:rPr>
        <w:tab/>
      </w:r>
      <w:r w:rsidRPr="000031C0">
        <w:rPr>
          <w:sz w:val="20"/>
          <w:lang w:val="fr-FR"/>
        </w:rPr>
        <w:t xml:space="preserve">Véase </w:t>
      </w:r>
      <w:hyperlink r:id="rId8" w:history="1">
        <w:r w:rsidR="006B3610">
          <w:rPr>
            <w:rStyle w:val="Hyperlink"/>
            <w:rFonts w:cstheme="minorHAnsi"/>
            <w:sz w:val="20"/>
            <w:lang w:val="es-ES"/>
          </w:rPr>
          <w:t>https://www.itu.int/es/ITU-D/Study-Groups/2018-2021/Pages/OngoingWork.aspx</w:t>
        </w:r>
      </w:hyperlink>
    </w:p>
  </w:footnote>
  <w:footnote w:id="15">
    <w:p w14:paraId="28721E02" w14:textId="3EC75B23" w:rsidR="00CA7DC5" w:rsidRPr="000031C0" w:rsidRDefault="00CA7DC5" w:rsidP="00CA7DC5">
      <w:pPr>
        <w:pStyle w:val="FootnoteText"/>
        <w:spacing w:before="0"/>
        <w:rPr>
          <w:rFonts w:cstheme="minorHAnsi"/>
          <w:sz w:val="20"/>
          <w:lang w:val="fr-FR"/>
        </w:rPr>
      </w:pPr>
      <w:r w:rsidRPr="000031C0">
        <w:rPr>
          <w:rStyle w:val="FootnoteReference"/>
          <w:rFonts w:cstheme="minorHAnsi"/>
          <w:sz w:val="20"/>
          <w:lang w:val="es-ES"/>
        </w:rPr>
        <w:footnoteRef/>
      </w:r>
      <w:r w:rsidR="00051B3A">
        <w:rPr>
          <w:sz w:val="20"/>
          <w:lang w:val="fr-FR"/>
        </w:rPr>
        <w:tab/>
      </w:r>
      <w:r w:rsidRPr="000031C0">
        <w:rPr>
          <w:sz w:val="20"/>
          <w:lang w:val="fr-FR"/>
        </w:rPr>
        <w:t>https://www.itu.int/en/general-secretariat/Pages/ISCG/default.aspx</w:t>
      </w:r>
    </w:p>
  </w:footnote>
  <w:footnote w:id="16">
    <w:p w14:paraId="3CF5E9A6" w14:textId="50C27C23"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 xml:space="preserve">Véase el sitio web de la reunión </w:t>
      </w:r>
      <w:hyperlink r:id="rId9" w:anchor="/es" w:history="1">
        <w:r w:rsidR="006B3610">
          <w:rPr>
            <w:rStyle w:val="Hyperlink"/>
            <w:rFonts w:cstheme="minorHAnsi"/>
            <w:sz w:val="20"/>
            <w:lang w:val="es-ES"/>
          </w:rPr>
          <w:t>https://www.itu.int/net4/ITU-D/CDS/sg/blkmeetings.asp?lg=1&amp;sp=2018&amp;blk=24909#/es</w:t>
        </w:r>
      </w:hyperlink>
    </w:p>
  </w:footnote>
  <w:footnote w:id="17">
    <w:p w14:paraId="4111649D" w14:textId="34E6249A"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164 contribuciones para acción y 21 declaraciones de coordinación recibidas. Excluidos los documentos temporales.</w:t>
      </w:r>
    </w:p>
  </w:footnote>
  <w:footnote w:id="18">
    <w:p w14:paraId="534DB6AC" w14:textId="160BD777"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Solo delegados de los Estados Miembros.</w:t>
      </w:r>
    </w:p>
  </w:footnote>
  <w:footnote w:id="19">
    <w:p w14:paraId="6765C3F1" w14:textId="3F7A760F" w:rsidR="00CA7DC5" w:rsidRPr="000031C0" w:rsidRDefault="00CA7DC5" w:rsidP="00CA7DC5">
      <w:pPr>
        <w:pStyle w:val="FootnoteText"/>
        <w:spacing w:before="0"/>
        <w:rPr>
          <w:rFonts w:cstheme="minorHAnsi"/>
          <w:sz w:val="20"/>
          <w:lang w:val="fr-FR"/>
        </w:rPr>
      </w:pPr>
      <w:r w:rsidRPr="000031C0">
        <w:rPr>
          <w:rStyle w:val="FootnoteReference"/>
          <w:rFonts w:cstheme="minorHAnsi"/>
          <w:sz w:val="20"/>
          <w:lang w:val="es-ES"/>
        </w:rPr>
        <w:footnoteRef/>
      </w:r>
      <w:r w:rsidR="00051B3A">
        <w:rPr>
          <w:sz w:val="20"/>
          <w:lang w:val="fr-FR"/>
        </w:rPr>
        <w:tab/>
      </w:r>
      <w:r w:rsidRPr="000031C0">
        <w:rPr>
          <w:sz w:val="20"/>
          <w:lang w:val="fr-FR"/>
        </w:rPr>
        <w:t xml:space="preserve">Véase </w:t>
      </w:r>
      <w:hyperlink r:id="rId10" w:history="1">
        <w:r w:rsidR="006B3610">
          <w:rPr>
            <w:rStyle w:val="Hyperlink"/>
            <w:rFonts w:cstheme="minorHAnsi"/>
            <w:sz w:val="20"/>
            <w:lang w:val="es-ES" w:eastAsia="en-GB"/>
          </w:rPr>
          <w:t>https://www.itu.int/es/ITU-D/Study-Groups/2018-2021/Pages/OngoingWork.aspx</w:t>
        </w:r>
      </w:hyperlink>
    </w:p>
  </w:footnote>
  <w:footnote w:id="20">
    <w:p w14:paraId="461ADE20" w14:textId="2590C421"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 xml:space="preserve">Véase el sitio web de la reunión </w:t>
      </w:r>
      <w:hyperlink r:id="rId11" w:anchor="/es" w:history="1">
        <w:r w:rsidR="006B3610">
          <w:rPr>
            <w:rStyle w:val="Hyperlink"/>
            <w:rFonts w:cstheme="minorHAnsi"/>
            <w:sz w:val="20"/>
            <w:lang w:val="es-ES"/>
          </w:rPr>
          <w:t>https://www.itu.int/net4/ITU-D/CDS/sg/blkmeetings.asp?lg=1&amp;sp=2018&amp;blk=26283#/es</w:t>
        </w:r>
      </w:hyperlink>
    </w:p>
  </w:footnote>
  <w:footnote w:id="21">
    <w:p w14:paraId="0FC848D8" w14:textId="4A2570AA"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hyperlink r:id="rId12" w:anchor="/es" w:history="1">
        <w:r w:rsidR="00C25D3F">
          <w:rPr>
            <w:rStyle w:val="Hyperlink"/>
            <w:rFonts w:cstheme="minorHAnsi"/>
            <w:sz w:val="20"/>
            <w:lang w:val="es-ES"/>
          </w:rPr>
          <w:t>https://www.itu.int/en/ITU-D/Regional-Presence/Americas/Pages/EVENTS/2024/cons-awa-2024.aspx#/es</w:t>
        </w:r>
      </w:hyperlink>
    </w:p>
  </w:footnote>
  <w:footnote w:id="22">
    <w:p w14:paraId="119F4A6F" w14:textId="55F0AC88"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r w:rsidRPr="000031C0">
        <w:rPr>
          <w:sz w:val="20"/>
          <w:lang w:val="es-ES"/>
        </w:rPr>
        <w:t xml:space="preserve">Véanse </w:t>
      </w:r>
      <w:hyperlink r:id="rId13" w:history="1">
        <w:r w:rsidR="00803C95" w:rsidRPr="00803C95">
          <w:rPr>
            <w:rStyle w:val="Hyperlink"/>
            <w:rFonts w:cstheme="minorHAnsi"/>
            <w:sz w:val="20"/>
            <w:lang w:val="es-ES"/>
          </w:rPr>
          <w:t>https://www.itu.int/en/ITU-D/Study-Groups/2022-2025/Pages/meetings/workshop-innovation-may23.aspx</w:t>
        </w:r>
      </w:hyperlink>
      <w:r w:rsidRPr="000031C0">
        <w:rPr>
          <w:sz w:val="20"/>
          <w:lang w:val="es-ES"/>
        </w:rPr>
        <w:t xml:space="preserve"> y </w:t>
      </w:r>
      <w:hyperlink r:id="rId14" w:history="1">
        <w:r w:rsidR="00803C95" w:rsidRPr="00803C95">
          <w:rPr>
            <w:rStyle w:val="Hyperlink"/>
            <w:rFonts w:cstheme="minorHAnsi"/>
            <w:sz w:val="20"/>
            <w:lang w:val="es-ES"/>
          </w:rPr>
          <w:t>https://www.itu.int/en/ITU-D/Study-Groups/2022-2025/Pages/meetings/workshop-products_usage-may23.aspx</w:t>
        </w:r>
      </w:hyperlink>
    </w:p>
  </w:footnote>
  <w:footnote w:id="23">
    <w:p w14:paraId="26F72E23" w14:textId="66CBE67B" w:rsidR="00CA7DC5" w:rsidRPr="000031C0" w:rsidRDefault="00CA7DC5" w:rsidP="00CA7DC5">
      <w:pPr>
        <w:pStyle w:val="FootnoteText"/>
        <w:spacing w:before="0"/>
        <w:rPr>
          <w:rFonts w:cstheme="minorHAnsi"/>
          <w:sz w:val="20"/>
          <w:lang w:val="es-ES"/>
        </w:rPr>
      </w:pPr>
      <w:r w:rsidRPr="000031C0">
        <w:rPr>
          <w:rStyle w:val="FootnoteReference"/>
          <w:rFonts w:cstheme="minorHAnsi"/>
          <w:sz w:val="20"/>
          <w:lang w:val="es-ES"/>
        </w:rPr>
        <w:footnoteRef/>
      </w:r>
      <w:r w:rsidR="00051B3A">
        <w:rPr>
          <w:sz w:val="20"/>
          <w:lang w:val="es-ES"/>
        </w:rPr>
        <w:tab/>
      </w:r>
      <w:hyperlink r:id="rId15" w:history="1">
        <w:r w:rsidR="00803C95" w:rsidRPr="00803C95">
          <w:rPr>
            <w:rStyle w:val="Hyperlink"/>
            <w:rFonts w:cstheme="minorHAnsi"/>
            <w:sz w:val="20"/>
            <w:lang w:val="es-ES"/>
          </w:rPr>
          <w:t>https://www.itu.int/en/ITU-D/Conferences/TDAG/Pages/2024/TDAG_WG_futureSGQ.aspx</w:t>
        </w:r>
      </w:hyperlink>
      <w:r w:rsidRPr="000031C0">
        <w:rPr>
          <w:sz w:val="20"/>
          <w:lang w:val="es-ES"/>
        </w:rPr>
        <w:t xml:space="preserve"> </w:t>
      </w:r>
    </w:p>
  </w:footnote>
  <w:footnote w:id="24">
    <w:p w14:paraId="73B1B5D3" w14:textId="72CC3A40" w:rsidR="00CA7DC5" w:rsidRPr="002B01C2" w:rsidRDefault="00CA7DC5" w:rsidP="00051B3A">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Contribuciones </w:t>
      </w:r>
      <w:hyperlink r:id="rId16" w:history="1">
        <w:r w:rsidRPr="002B01C2">
          <w:rPr>
            <w:rStyle w:val="Hyperlink"/>
            <w:rFonts w:cstheme="minorHAnsi"/>
            <w:sz w:val="20"/>
            <w:lang w:val="es-ES"/>
          </w:rPr>
          <w:t>1/74</w:t>
        </w:r>
      </w:hyperlink>
      <w:r w:rsidRPr="002B01C2">
        <w:rPr>
          <w:rFonts w:cstheme="minorHAnsi"/>
          <w:sz w:val="20"/>
          <w:lang w:val="es-ES"/>
        </w:rPr>
        <w:t xml:space="preserve">, </w:t>
      </w:r>
      <w:hyperlink r:id="rId17" w:history="1">
        <w:r w:rsidRPr="002B01C2">
          <w:rPr>
            <w:rStyle w:val="Hyperlink"/>
            <w:rFonts w:cstheme="minorHAnsi"/>
            <w:sz w:val="20"/>
            <w:lang w:val="es-ES"/>
          </w:rPr>
          <w:t>1/186</w:t>
        </w:r>
      </w:hyperlink>
      <w:r>
        <w:rPr>
          <w:rFonts w:cstheme="minorHAnsi"/>
          <w:sz w:val="20"/>
          <w:lang w:val="es-ES"/>
        </w:rPr>
        <w:t xml:space="preserve"> y</w:t>
      </w:r>
      <w:r w:rsidRPr="002B01C2">
        <w:rPr>
          <w:rFonts w:cstheme="minorHAnsi"/>
          <w:sz w:val="20"/>
          <w:lang w:val="es-ES"/>
        </w:rPr>
        <w:t xml:space="preserve"> </w:t>
      </w:r>
      <w:hyperlink r:id="rId18" w:history="1">
        <w:r w:rsidRPr="002B01C2">
          <w:rPr>
            <w:rStyle w:val="Hyperlink"/>
            <w:rFonts w:cstheme="minorHAnsi"/>
            <w:sz w:val="20"/>
            <w:lang w:val="es-ES"/>
          </w:rPr>
          <w:t>1/398</w:t>
        </w:r>
      </w:hyperlink>
      <w:r>
        <w:rPr>
          <w:sz w:val="20"/>
          <w:lang w:val="es-ES"/>
        </w:rPr>
        <w:t xml:space="preserve"> d</w:t>
      </w:r>
      <w:r w:rsidRPr="002B01C2">
        <w:rPr>
          <w:sz w:val="20"/>
          <w:lang w:val="es-ES"/>
        </w:rPr>
        <w:t xml:space="preserve">e la BR, y </w:t>
      </w:r>
      <w:hyperlink r:id="rId19" w:history="1">
        <w:r w:rsidRPr="002B01C2">
          <w:rPr>
            <w:rStyle w:val="Hyperlink"/>
            <w:rFonts w:cstheme="minorHAnsi"/>
            <w:sz w:val="20"/>
            <w:lang w:val="es-ES"/>
          </w:rPr>
          <w:t>1/77</w:t>
        </w:r>
      </w:hyperlink>
      <w:r w:rsidRPr="002B01C2">
        <w:rPr>
          <w:rFonts w:cstheme="minorHAnsi"/>
          <w:sz w:val="20"/>
          <w:lang w:val="es-ES"/>
        </w:rPr>
        <w:t xml:space="preserve">, </w:t>
      </w:r>
      <w:hyperlink r:id="rId20" w:history="1">
        <w:r w:rsidRPr="002B01C2">
          <w:rPr>
            <w:rStyle w:val="Hyperlink"/>
            <w:rFonts w:cstheme="minorHAnsi"/>
            <w:sz w:val="20"/>
            <w:lang w:val="es-ES"/>
          </w:rPr>
          <w:t>1/190</w:t>
        </w:r>
      </w:hyperlink>
      <w:r w:rsidRPr="002B01C2">
        <w:rPr>
          <w:rFonts w:cstheme="minorHAnsi"/>
          <w:sz w:val="20"/>
          <w:lang w:val="es-ES"/>
        </w:rPr>
        <w:t xml:space="preserve"> </w:t>
      </w:r>
      <w:r>
        <w:rPr>
          <w:rFonts w:cstheme="minorHAnsi"/>
          <w:sz w:val="20"/>
          <w:lang w:val="es-ES"/>
        </w:rPr>
        <w:t>y</w:t>
      </w:r>
      <w:r w:rsidRPr="002B01C2">
        <w:rPr>
          <w:rFonts w:cstheme="minorHAnsi"/>
          <w:sz w:val="20"/>
          <w:lang w:val="es-ES"/>
        </w:rPr>
        <w:t xml:space="preserve"> </w:t>
      </w:r>
      <w:hyperlink r:id="rId21" w:history="1">
        <w:r w:rsidRPr="002B01C2">
          <w:rPr>
            <w:rStyle w:val="Hyperlink"/>
            <w:rFonts w:cstheme="minorHAnsi"/>
            <w:sz w:val="20"/>
            <w:lang w:val="es-ES"/>
          </w:rPr>
          <w:t>1/443</w:t>
        </w:r>
      </w:hyperlink>
      <w:r w:rsidRPr="002B01C2">
        <w:rPr>
          <w:sz w:val="20"/>
          <w:lang w:val="es-ES"/>
        </w:rPr>
        <w:t xml:space="preserve"> de la TSB</w:t>
      </w:r>
    </w:p>
  </w:footnote>
  <w:footnote w:id="25">
    <w:p w14:paraId="039959F0" w14:textId="2FA4E8BF" w:rsidR="00CA7DC5" w:rsidRPr="002B01C2" w:rsidRDefault="00CA7DC5" w:rsidP="00051B3A">
      <w:pPr>
        <w:spacing w:before="0"/>
        <w:ind w:left="284" w:hanging="284"/>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Actas resumidas de las reuniones del CCT UIT (periodo 2022-2025): </w:t>
      </w:r>
      <w:hyperlink r:id="rId22" w:history="1">
        <w:r w:rsidRPr="002B01C2">
          <w:rPr>
            <w:rStyle w:val="Hyperlink"/>
            <w:rFonts w:cstheme="minorHAnsi"/>
            <w:sz w:val="20"/>
            <w:lang w:val="es-ES" w:eastAsia="zh-CN"/>
          </w:rPr>
          <w:t>R1</w:t>
        </w:r>
        <w:r w:rsidRPr="002B01C2">
          <w:rPr>
            <w:rStyle w:val="Hyperlink"/>
            <w:rFonts w:eastAsia="Malgun Gothic" w:cstheme="minorHAnsi"/>
            <w:sz w:val="20"/>
            <w:lang w:val="es-ES" w:eastAsia="ko-KR"/>
          </w:rPr>
          <w:t>9</w:t>
        </w:r>
        <w:r w:rsidRPr="002B01C2">
          <w:rPr>
            <w:rStyle w:val="Hyperlink"/>
            <w:rFonts w:cstheme="minorHAnsi"/>
            <w:sz w:val="20"/>
            <w:lang w:val="es-ES" w:eastAsia="zh-CN"/>
          </w:rPr>
          <w:t>-CCV/</w:t>
        </w:r>
        <w:r w:rsidRPr="002B01C2">
          <w:rPr>
            <w:rStyle w:val="Hyperlink"/>
            <w:rFonts w:eastAsia="Malgun Gothic" w:cstheme="minorHAnsi"/>
            <w:sz w:val="20"/>
            <w:lang w:val="es-ES" w:eastAsia="ko-KR"/>
          </w:rPr>
          <w:t>51</w:t>
        </w:r>
      </w:hyperlink>
      <w:r w:rsidRPr="002B01C2">
        <w:rPr>
          <w:rFonts w:cstheme="minorHAnsi"/>
          <w:sz w:val="20"/>
          <w:lang w:val="es-ES" w:eastAsia="zh-CN"/>
        </w:rPr>
        <w:t xml:space="preserve"> (</w:t>
      </w:r>
      <w:r w:rsidRPr="002B01C2">
        <w:rPr>
          <w:rFonts w:eastAsia="Malgun Gothic" w:cstheme="minorHAnsi"/>
          <w:sz w:val="20"/>
          <w:lang w:val="es-ES" w:eastAsia="ko-KR"/>
        </w:rPr>
        <w:t>10</w:t>
      </w:r>
      <w:r w:rsidRPr="002B01C2">
        <w:rPr>
          <w:rFonts w:cstheme="minorHAnsi"/>
          <w:sz w:val="20"/>
          <w:lang w:val="es-ES" w:eastAsia="zh-CN"/>
        </w:rPr>
        <w:t xml:space="preserve"> </w:t>
      </w:r>
      <w:r>
        <w:rPr>
          <w:rFonts w:eastAsia="Malgun Gothic" w:cstheme="minorHAnsi"/>
          <w:sz w:val="20"/>
          <w:lang w:val="es-ES" w:eastAsia="ko-KR"/>
        </w:rPr>
        <w:t>de noviembre de</w:t>
      </w:r>
      <w:r w:rsidRPr="002B01C2">
        <w:rPr>
          <w:rFonts w:cstheme="minorHAnsi"/>
          <w:sz w:val="20"/>
          <w:lang w:val="es-ES" w:eastAsia="zh-CN"/>
        </w:rPr>
        <w:t xml:space="preserve"> 20</w:t>
      </w:r>
      <w:r w:rsidRPr="002B01C2">
        <w:rPr>
          <w:rFonts w:eastAsia="Malgun Gothic" w:cstheme="minorHAnsi"/>
          <w:sz w:val="20"/>
          <w:lang w:val="es-ES" w:eastAsia="ko-KR"/>
        </w:rPr>
        <w:t>22</w:t>
      </w:r>
      <w:r w:rsidRPr="002B01C2">
        <w:rPr>
          <w:rFonts w:cstheme="minorHAnsi"/>
          <w:sz w:val="20"/>
          <w:lang w:val="es-ES" w:eastAsia="zh-CN"/>
        </w:rPr>
        <w:t xml:space="preserve">), </w:t>
      </w:r>
      <w:hyperlink r:id="rId23" w:history="1">
        <w:r w:rsidRPr="002B01C2">
          <w:rPr>
            <w:rStyle w:val="Hyperlink"/>
            <w:rFonts w:eastAsia="Malgun Gothic" w:cstheme="minorHAnsi"/>
            <w:sz w:val="20"/>
            <w:lang w:val="es-ES" w:eastAsia="ko-KR"/>
          </w:rPr>
          <w:t>CCT/1</w:t>
        </w:r>
      </w:hyperlink>
      <w:r w:rsidRPr="002B01C2">
        <w:rPr>
          <w:rFonts w:eastAsia="Malgun Gothic" w:cstheme="minorHAnsi"/>
          <w:sz w:val="20"/>
          <w:lang w:val="es-ES" w:eastAsia="ko-KR"/>
        </w:rPr>
        <w:t xml:space="preserve"> </w:t>
      </w:r>
      <w:r w:rsidRPr="002B01C2">
        <w:rPr>
          <w:rFonts w:cstheme="minorHAnsi"/>
          <w:sz w:val="20"/>
          <w:lang w:val="es-ES" w:eastAsia="zh-CN"/>
        </w:rPr>
        <w:t>(</w:t>
      </w:r>
      <w:r w:rsidRPr="002B01C2">
        <w:rPr>
          <w:rFonts w:eastAsia="Malgun Gothic" w:cstheme="minorHAnsi"/>
          <w:sz w:val="20"/>
          <w:lang w:val="es-ES" w:eastAsia="ko-KR"/>
        </w:rPr>
        <w:t>18</w:t>
      </w:r>
      <w:r w:rsidRPr="002B01C2">
        <w:rPr>
          <w:rFonts w:cstheme="minorHAnsi"/>
          <w:sz w:val="20"/>
          <w:lang w:val="es-ES" w:eastAsia="zh-CN"/>
        </w:rPr>
        <w:t xml:space="preserve"> </w:t>
      </w:r>
      <w:r>
        <w:rPr>
          <w:rFonts w:eastAsia="Malgun Gothic" w:cstheme="minorHAnsi"/>
          <w:sz w:val="20"/>
          <w:lang w:val="es-ES" w:eastAsia="ko-KR"/>
        </w:rPr>
        <w:t xml:space="preserve">de abril de </w:t>
      </w:r>
      <w:r w:rsidRPr="002B01C2">
        <w:rPr>
          <w:rFonts w:cstheme="minorHAnsi"/>
          <w:sz w:val="20"/>
          <w:lang w:val="es-ES" w:eastAsia="zh-CN"/>
        </w:rPr>
        <w:t>20</w:t>
      </w:r>
      <w:r w:rsidRPr="002B01C2">
        <w:rPr>
          <w:rFonts w:eastAsia="Malgun Gothic" w:cstheme="minorHAnsi"/>
          <w:sz w:val="20"/>
          <w:lang w:val="es-ES" w:eastAsia="ko-KR"/>
        </w:rPr>
        <w:t>23</w:t>
      </w:r>
      <w:r w:rsidRPr="002B01C2">
        <w:rPr>
          <w:rFonts w:cstheme="minorHAnsi"/>
          <w:sz w:val="20"/>
          <w:lang w:val="es-ES" w:eastAsia="zh-CN"/>
        </w:rPr>
        <w:t xml:space="preserve">), </w:t>
      </w:r>
      <w:hyperlink r:id="rId24" w:history="1">
        <w:r w:rsidRPr="002B01C2">
          <w:rPr>
            <w:rStyle w:val="Hyperlink"/>
            <w:rFonts w:eastAsia="Malgun Gothic" w:cstheme="minorHAnsi"/>
            <w:sz w:val="20"/>
            <w:lang w:val="es-ES" w:eastAsia="ko-KR"/>
          </w:rPr>
          <w:t>CCT/37</w:t>
        </w:r>
      </w:hyperlink>
      <w:r w:rsidRPr="002B01C2">
        <w:rPr>
          <w:rFonts w:eastAsia="Malgun Gothic" w:cstheme="minorHAnsi"/>
          <w:sz w:val="20"/>
          <w:lang w:val="es-ES" w:eastAsia="ko-KR"/>
        </w:rPr>
        <w:t xml:space="preserve"> </w:t>
      </w:r>
      <w:r w:rsidRPr="002B01C2">
        <w:rPr>
          <w:rFonts w:cstheme="minorHAnsi"/>
          <w:sz w:val="20"/>
          <w:lang w:val="es-ES" w:eastAsia="zh-CN"/>
        </w:rPr>
        <w:t>(2</w:t>
      </w:r>
      <w:r w:rsidRPr="002B01C2">
        <w:rPr>
          <w:rFonts w:eastAsia="Malgun Gothic" w:cstheme="minorHAnsi"/>
          <w:sz w:val="20"/>
          <w:lang w:val="es-ES" w:eastAsia="ko-KR"/>
        </w:rPr>
        <w:t>6</w:t>
      </w:r>
      <w:r w:rsidRPr="002B01C2">
        <w:rPr>
          <w:rFonts w:cstheme="minorHAnsi"/>
          <w:sz w:val="20"/>
          <w:lang w:val="es-ES" w:eastAsia="zh-CN"/>
        </w:rPr>
        <w:t xml:space="preserve"> </w:t>
      </w:r>
      <w:r>
        <w:rPr>
          <w:rFonts w:eastAsia="Malgun Gothic" w:cstheme="minorHAnsi"/>
          <w:sz w:val="20"/>
          <w:lang w:val="es-ES" w:eastAsia="ko-KR"/>
        </w:rPr>
        <w:t xml:space="preserve">de septiembre de </w:t>
      </w:r>
      <w:r w:rsidRPr="002B01C2">
        <w:rPr>
          <w:rFonts w:cstheme="minorHAnsi"/>
          <w:sz w:val="20"/>
          <w:lang w:val="es-ES" w:eastAsia="zh-CN"/>
        </w:rPr>
        <w:t>20</w:t>
      </w:r>
      <w:r w:rsidRPr="002B01C2">
        <w:rPr>
          <w:rFonts w:eastAsia="Malgun Gothic" w:cstheme="minorHAnsi"/>
          <w:sz w:val="20"/>
          <w:lang w:val="es-ES" w:eastAsia="ko-KR"/>
        </w:rPr>
        <w:t>23</w:t>
      </w:r>
      <w:r w:rsidRPr="002B01C2">
        <w:rPr>
          <w:rFonts w:cstheme="minorHAnsi"/>
          <w:sz w:val="20"/>
          <w:lang w:val="es-ES" w:eastAsia="zh-CN"/>
        </w:rPr>
        <w:t xml:space="preserve">), </w:t>
      </w:r>
      <w:hyperlink r:id="rId25" w:history="1">
        <w:r w:rsidRPr="002B01C2">
          <w:rPr>
            <w:rStyle w:val="Hyperlink"/>
            <w:rFonts w:eastAsia="Malgun Gothic" w:cstheme="minorHAnsi"/>
            <w:sz w:val="20"/>
            <w:lang w:val="es-ES" w:eastAsia="ko-KR"/>
          </w:rPr>
          <w:t>CCT/60</w:t>
        </w:r>
      </w:hyperlink>
      <w:r w:rsidRPr="002B01C2">
        <w:rPr>
          <w:rFonts w:eastAsia="Malgun Gothic" w:cstheme="minorHAnsi"/>
          <w:sz w:val="20"/>
          <w:lang w:val="es-ES" w:eastAsia="ko-KR"/>
        </w:rPr>
        <w:t xml:space="preserve"> </w:t>
      </w:r>
      <w:r w:rsidRPr="002B01C2">
        <w:rPr>
          <w:rFonts w:cstheme="minorHAnsi"/>
          <w:sz w:val="20"/>
          <w:lang w:val="es-ES" w:eastAsia="zh-CN"/>
        </w:rPr>
        <w:t>(1</w:t>
      </w:r>
      <w:r w:rsidRPr="002B01C2">
        <w:rPr>
          <w:rFonts w:eastAsia="Malgun Gothic" w:cstheme="minorHAnsi"/>
          <w:sz w:val="20"/>
          <w:lang w:val="es-ES" w:eastAsia="ko-KR"/>
        </w:rPr>
        <w:t>6</w:t>
      </w:r>
      <w:r w:rsidRPr="002B01C2">
        <w:rPr>
          <w:rFonts w:cstheme="minorHAnsi"/>
          <w:sz w:val="20"/>
          <w:lang w:val="es-ES" w:eastAsia="zh-CN"/>
        </w:rPr>
        <w:t xml:space="preserve"> </w:t>
      </w:r>
      <w:r>
        <w:rPr>
          <w:rFonts w:eastAsia="Malgun Gothic" w:cstheme="minorHAnsi"/>
          <w:sz w:val="20"/>
          <w:lang w:val="es-ES" w:eastAsia="ko-KR"/>
        </w:rPr>
        <w:t xml:space="preserve">de abril de </w:t>
      </w:r>
      <w:r w:rsidRPr="002B01C2">
        <w:rPr>
          <w:rFonts w:cstheme="minorHAnsi"/>
          <w:sz w:val="20"/>
          <w:lang w:val="es-ES" w:eastAsia="zh-CN"/>
        </w:rPr>
        <w:t>20</w:t>
      </w:r>
      <w:r w:rsidRPr="002B01C2">
        <w:rPr>
          <w:rFonts w:eastAsia="Malgun Gothic" w:cstheme="minorHAnsi"/>
          <w:sz w:val="20"/>
          <w:lang w:val="es-ES" w:eastAsia="ko-KR"/>
        </w:rPr>
        <w:t>24</w:t>
      </w:r>
      <w:r w:rsidRPr="002B01C2">
        <w:rPr>
          <w:rFonts w:cstheme="minorHAnsi"/>
          <w:sz w:val="20"/>
          <w:lang w:val="es-ES" w:eastAsia="zh-CN"/>
        </w:rPr>
        <w:t xml:space="preserve">), </w:t>
      </w:r>
      <w:hyperlink r:id="rId26" w:history="1">
        <w:r w:rsidRPr="002B01C2">
          <w:rPr>
            <w:rStyle w:val="Hyperlink"/>
            <w:rFonts w:eastAsia="Malgun Gothic" w:cstheme="minorHAnsi"/>
            <w:sz w:val="20"/>
            <w:lang w:val="es-ES" w:eastAsia="ko-KR"/>
          </w:rPr>
          <w:t>CCT/73</w:t>
        </w:r>
      </w:hyperlink>
      <w:r w:rsidRPr="002B01C2">
        <w:rPr>
          <w:rFonts w:eastAsia="Malgun Gothic" w:cstheme="minorHAnsi"/>
          <w:sz w:val="20"/>
          <w:lang w:val="es-ES" w:eastAsia="ko-KR"/>
        </w:rPr>
        <w:t xml:space="preserve"> (25 </w:t>
      </w:r>
      <w:r>
        <w:rPr>
          <w:rFonts w:eastAsia="Malgun Gothic" w:cstheme="minorHAnsi"/>
          <w:sz w:val="20"/>
          <w:lang w:val="es-ES" w:eastAsia="ko-KR"/>
        </w:rPr>
        <w:t xml:space="preserve">de junio de </w:t>
      </w:r>
      <w:r w:rsidRPr="002B01C2">
        <w:rPr>
          <w:rFonts w:eastAsia="Malgun Gothic" w:cstheme="minorHAnsi"/>
          <w:sz w:val="20"/>
          <w:lang w:val="es-ES" w:eastAsia="ko-KR"/>
        </w:rPr>
        <w:t xml:space="preserve">2024), </w:t>
      </w:r>
      <w:hyperlink r:id="rId27" w:history="1">
        <w:r w:rsidRPr="002B01C2">
          <w:rPr>
            <w:rStyle w:val="Hyperlink"/>
            <w:rFonts w:eastAsia="Malgun Gothic" w:cstheme="minorHAnsi"/>
            <w:sz w:val="20"/>
            <w:lang w:val="es-ES" w:eastAsia="ko-KR"/>
          </w:rPr>
          <w:t>CCT/87</w:t>
        </w:r>
      </w:hyperlink>
      <w:r w:rsidRPr="002B01C2">
        <w:rPr>
          <w:rFonts w:eastAsia="Malgun Gothic" w:cstheme="minorHAnsi"/>
          <w:sz w:val="20"/>
          <w:lang w:val="es-ES" w:eastAsia="ko-KR"/>
        </w:rPr>
        <w:t xml:space="preserve"> (17 </w:t>
      </w:r>
      <w:r>
        <w:rPr>
          <w:rFonts w:eastAsia="Malgun Gothic" w:cstheme="minorHAnsi"/>
          <w:sz w:val="20"/>
          <w:lang w:val="es-ES" w:eastAsia="ko-KR"/>
        </w:rPr>
        <w:t>de septiembre de</w:t>
      </w:r>
      <w:r w:rsidRPr="002B01C2">
        <w:rPr>
          <w:rFonts w:eastAsia="Malgun Gothic" w:cstheme="minorHAnsi"/>
          <w:sz w:val="20"/>
          <w:lang w:val="es-ES" w:eastAsia="ko-KR"/>
        </w:rPr>
        <w:t xml:space="preserve"> 2024), </w:t>
      </w:r>
      <w:hyperlink r:id="rId28" w:history="1">
        <w:r w:rsidRPr="002B01C2">
          <w:rPr>
            <w:rStyle w:val="Hyperlink"/>
            <w:rFonts w:eastAsia="Malgun Gothic" w:cstheme="minorHAnsi"/>
            <w:sz w:val="20"/>
            <w:lang w:val="es-ES" w:eastAsia="ko-KR"/>
          </w:rPr>
          <w:t>CCT/97</w:t>
        </w:r>
      </w:hyperlink>
      <w:r w:rsidRPr="002B01C2">
        <w:rPr>
          <w:rFonts w:eastAsia="Malgun Gothic" w:cstheme="minorHAnsi"/>
          <w:sz w:val="20"/>
          <w:lang w:val="es-ES" w:eastAsia="ko-KR"/>
        </w:rPr>
        <w:t xml:space="preserve"> (10 </w:t>
      </w:r>
      <w:r>
        <w:rPr>
          <w:rFonts w:eastAsia="Malgun Gothic" w:cstheme="minorHAnsi"/>
          <w:sz w:val="20"/>
          <w:lang w:val="es-ES" w:eastAsia="ko-KR"/>
        </w:rPr>
        <w:t>de diciembre de</w:t>
      </w:r>
      <w:r w:rsidRPr="002B01C2">
        <w:rPr>
          <w:rFonts w:eastAsia="Malgun Gothic" w:cstheme="minorHAnsi"/>
          <w:sz w:val="20"/>
          <w:lang w:val="es-ES" w:eastAsia="ko-KR"/>
        </w:rPr>
        <w:t xml:space="preserve"> 2024), </w:t>
      </w:r>
      <w:hyperlink r:id="rId29" w:history="1">
        <w:r w:rsidRPr="002B01C2">
          <w:rPr>
            <w:rStyle w:val="Hyperlink"/>
            <w:rFonts w:eastAsia="Malgun Gothic" w:cstheme="minorHAnsi"/>
            <w:sz w:val="20"/>
            <w:lang w:val="es-ES" w:eastAsia="ko-KR"/>
          </w:rPr>
          <w:t>CCT/110</w:t>
        </w:r>
      </w:hyperlink>
      <w:r w:rsidRPr="002B01C2">
        <w:rPr>
          <w:rFonts w:eastAsia="Malgun Gothic" w:cstheme="minorHAnsi"/>
          <w:sz w:val="20"/>
          <w:lang w:val="es-ES" w:eastAsia="ko-KR"/>
        </w:rPr>
        <w:t xml:space="preserve"> (30 </w:t>
      </w:r>
      <w:r>
        <w:rPr>
          <w:rFonts w:eastAsia="Malgun Gothic" w:cstheme="minorHAnsi"/>
          <w:sz w:val="20"/>
          <w:lang w:val="es-ES" w:eastAsia="ko-KR"/>
        </w:rPr>
        <w:t>de enero de</w:t>
      </w:r>
      <w:r w:rsidRPr="002B01C2">
        <w:rPr>
          <w:rFonts w:eastAsia="Malgun Gothic" w:cstheme="minorHAnsi"/>
          <w:sz w:val="20"/>
          <w:lang w:val="es-ES" w:eastAsia="ko-KR"/>
        </w:rPr>
        <w:t xml:space="preserve"> 2025)</w:t>
      </w:r>
    </w:p>
  </w:footnote>
  <w:footnote w:id="26">
    <w:p w14:paraId="2D1C1073" w14:textId="292E50CE"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Contribuciones de los Coordinadores </w:t>
      </w:r>
      <w:hyperlink r:id="rId30" w:history="1">
        <w:r w:rsidRPr="002B01C2">
          <w:rPr>
            <w:rStyle w:val="Hyperlink"/>
            <w:rFonts w:cstheme="minorHAnsi"/>
            <w:sz w:val="20"/>
            <w:lang w:val="es-ES"/>
          </w:rPr>
          <w:t>1/440</w:t>
        </w:r>
      </w:hyperlink>
      <w:r w:rsidRPr="002B01C2">
        <w:rPr>
          <w:rFonts w:cstheme="minorHAnsi"/>
          <w:sz w:val="20"/>
          <w:lang w:val="es-ES"/>
        </w:rPr>
        <w:t xml:space="preserve"> </w:t>
      </w:r>
      <w:r>
        <w:rPr>
          <w:rFonts w:cstheme="minorHAnsi"/>
          <w:sz w:val="20"/>
          <w:lang w:val="es-ES"/>
        </w:rPr>
        <w:t>y</w:t>
      </w:r>
      <w:r w:rsidRPr="002B01C2">
        <w:rPr>
          <w:rFonts w:cstheme="minorHAnsi"/>
          <w:sz w:val="20"/>
          <w:lang w:val="es-ES"/>
        </w:rPr>
        <w:t xml:space="preserve"> </w:t>
      </w:r>
      <w:hyperlink r:id="rId31" w:history="1">
        <w:r w:rsidRPr="002B01C2">
          <w:rPr>
            <w:rStyle w:val="Hyperlink"/>
            <w:rFonts w:cstheme="minorHAnsi"/>
            <w:sz w:val="20"/>
            <w:lang w:val="es-ES"/>
          </w:rPr>
          <w:t>1/260</w:t>
        </w:r>
      </w:hyperlink>
    </w:p>
  </w:footnote>
  <w:footnote w:id="27">
    <w:p w14:paraId="28AFD176" w14:textId="11C20CDE" w:rsidR="00CA7DC5" w:rsidRPr="002B01C2" w:rsidRDefault="00CA7DC5" w:rsidP="00C25D3F">
      <w:pPr>
        <w:spacing w:before="0"/>
        <w:ind w:left="284" w:hanging="284"/>
        <w:rPr>
          <w:rFonts w:eastAsia="Malgun Gothic"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Contribuciones de la BDT: </w:t>
      </w:r>
      <w:hyperlink r:id="rId32" w:history="1">
        <w:r w:rsidRPr="002B01C2">
          <w:rPr>
            <w:rStyle w:val="Hyperlink"/>
            <w:rFonts w:eastAsia="Malgun Gothic" w:cstheme="minorHAnsi"/>
            <w:sz w:val="20"/>
            <w:lang w:val="es-ES" w:eastAsia="ko-KR"/>
          </w:rPr>
          <w:t>1/75</w:t>
        </w:r>
      </w:hyperlink>
      <w:r w:rsidRPr="002B01C2">
        <w:rPr>
          <w:rFonts w:eastAsia="Malgun Gothic" w:cstheme="minorHAnsi"/>
          <w:sz w:val="20"/>
          <w:lang w:val="es-ES" w:eastAsia="ko-KR"/>
        </w:rPr>
        <w:t xml:space="preserve"> (2022), </w:t>
      </w:r>
      <w:hyperlink r:id="rId33" w:history="1">
        <w:r w:rsidRPr="002B01C2">
          <w:rPr>
            <w:rStyle w:val="Hyperlink"/>
            <w:rFonts w:eastAsia="Malgun Gothic" w:cstheme="minorHAnsi"/>
            <w:sz w:val="20"/>
            <w:lang w:val="es-ES" w:eastAsia="ko-KR"/>
          </w:rPr>
          <w:t>1/252</w:t>
        </w:r>
      </w:hyperlink>
      <w:r w:rsidRPr="002B01C2">
        <w:rPr>
          <w:rFonts w:eastAsia="Malgun Gothic" w:cstheme="minorHAnsi"/>
          <w:sz w:val="20"/>
          <w:lang w:val="es-ES" w:eastAsia="ko-KR"/>
        </w:rPr>
        <w:t xml:space="preserve"> (2023) y </w:t>
      </w:r>
      <w:hyperlink r:id="rId34" w:history="1">
        <w:r w:rsidRPr="002B01C2">
          <w:rPr>
            <w:rStyle w:val="Hyperlink"/>
            <w:rFonts w:eastAsia="Malgun Gothic" w:cstheme="minorHAnsi"/>
            <w:sz w:val="20"/>
            <w:lang w:val="es-ES" w:eastAsia="ko-KR"/>
          </w:rPr>
          <w:t>1/395</w:t>
        </w:r>
      </w:hyperlink>
      <w:r w:rsidRPr="002B01C2">
        <w:rPr>
          <w:sz w:val="20"/>
          <w:lang w:val="es-ES"/>
        </w:rPr>
        <w:t xml:space="preserve"> (2024).</w:t>
      </w:r>
    </w:p>
  </w:footnote>
  <w:footnote w:id="28">
    <w:p w14:paraId="7C0372DB" w14:textId="31CEC168"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Contribuciones de la BDT: </w:t>
      </w:r>
      <w:hyperlink r:id="rId35" w:history="1">
        <w:r w:rsidRPr="002B01C2">
          <w:rPr>
            <w:rStyle w:val="Hyperlink"/>
            <w:rFonts w:cstheme="minorHAnsi"/>
            <w:sz w:val="20"/>
            <w:lang w:val="es-ES"/>
          </w:rPr>
          <w:t>1/79</w:t>
        </w:r>
      </w:hyperlink>
      <w:r w:rsidRPr="002B01C2">
        <w:rPr>
          <w:rFonts w:cstheme="minorHAnsi"/>
          <w:sz w:val="20"/>
          <w:lang w:val="es-ES"/>
        </w:rPr>
        <w:t xml:space="preserve"> </w:t>
      </w:r>
      <w:r w:rsidRPr="002B01C2">
        <w:rPr>
          <w:rFonts w:eastAsia="Malgun Gothic" w:cstheme="minorHAnsi"/>
          <w:sz w:val="20"/>
          <w:lang w:val="es-ES" w:eastAsia="ko-KR"/>
        </w:rPr>
        <w:t xml:space="preserve">(2022), </w:t>
      </w:r>
      <w:hyperlink r:id="rId36" w:history="1">
        <w:r w:rsidRPr="00C25D3F">
          <w:rPr>
            <w:rStyle w:val="Hyperlink"/>
            <w:rFonts w:cstheme="minorHAnsi"/>
            <w:sz w:val="20"/>
            <w:lang w:val="es-ES"/>
          </w:rPr>
          <w:t>1/253</w:t>
        </w:r>
      </w:hyperlink>
      <w:r w:rsidRPr="002B01C2">
        <w:rPr>
          <w:rFonts w:eastAsia="Malgun Gothic" w:cstheme="minorHAnsi"/>
          <w:sz w:val="20"/>
          <w:lang w:val="es-ES" w:eastAsia="ko-KR"/>
        </w:rPr>
        <w:t xml:space="preserve"> (2023) y </w:t>
      </w:r>
      <w:hyperlink r:id="rId37" w:history="1">
        <w:r w:rsidRPr="002B01C2">
          <w:rPr>
            <w:rStyle w:val="Hyperlink"/>
            <w:rFonts w:eastAsia="Malgun Gothic" w:cstheme="minorHAnsi"/>
            <w:sz w:val="20"/>
            <w:lang w:val="es-ES" w:eastAsia="ko-KR"/>
          </w:rPr>
          <w:t>1/437</w:t>
        </w:r>
      </w:hyperlink>
      <w:r w:rsidRPr="002B01C2">
        <w:rPr>
          <w:sz w:val="20"/>
          <w:lang w:val="es-ES"/>
        </w:rPr>
        <w:t xml:space="preserve"> (2024)</w:t>
      </w:r>
    </w:p>
  </w:footnote>
  <w:footnote w:id="29">
    <w:p w14:paraId="2B5A3757" w14:textId="00D35276"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Para más información sobre el proyecto PRIDA, véase https://www.itu.int/es/ITU-D/Projects/ITU-EC-ACP/PRIDA/Pages/default.aspx.</w:t>
      </w:r>
    </w:p>
  </w:footnote>
  <w:footnote w:id="30">
    <w:p w14:paraId="3F09E124" w14:textId="4CFD1679"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Para más información sobre el proyecto UMC, véase https://www.itu.int/itu-d/sites/projectumc/home/the-umc-project/ </w:t>
      </w:r>
    </w:p>
  </w:footnote>
  <w:footnote w:id="31">
    <w:p w14:paraId="790F086D" w14:textId="4FB73D84"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En respuesta a una solicitud de información de la Cuestión 5/1 sobre un proyecto incluido en la contribución de apoyo a proyectos de la BDT, el director del proyecto en cuestión dio a conocer la contribución (véase el Documento </w:t>
      </w:r>
      <w:hyperlink r:id="rId38" w:history="1">
        <w:r w:rsidRPr="002B01C2">
          <w:rPr>
            <w:rStyle w:val="Hyperlink"/>
            <w:rFonts w:cstheme="minorHAnsi"/>
            <w:sz w:val="20"/>
            <w:lang w:val="es-ES"/>
          </w:rPr>
          <w:t>1/446</w:t>
        </w:r>
      </w:hyperlink>
      <w:r w:rsidRPr="002B01C2">
        <w:rPr>
          <w:sz w:val="20"/>
          <w:lang w:val="es-ES"/>
        </w:rPr>
        <w:t>) facilitada por el jefe de la oficina de zona de la UIT correspondiente.</w:t>
      </w:r>
    </w:p>
  </w:footnote>
  <w:footnote w:id="32">
    <w:p w14:paraId="50C34272" w14:textId="6D7733C4" w:rsidR="00CA7DC5" w:rsidRPr="002B01C2" w:rsidRDefault="00CA7DC5" w:rsidP="00051B3A">
      <w:pPr>
        <w:pStyle w:val="CEOcontributionStart"/>
        <w:tabs>
          <w:tab w:val="left" w:pos="284"/>
        </w:tabs>
        <w:spacing w:before="0" w:after="0"/>
        <w:rPr>
          <w:rFonts w:asciiTheme="minorHAnsi" w:hAnsiTheme="minorHAnsi" w:cstheme="minorHAnsi"/>
          <w:sz w:val="20"/>
          <w:szCs w:val="20"/>
          <w:lang w:val="es-ES"/>
        </w:rPr>
      </w:pPr>
      <w:r w:rsidRPr="002B01C2">
        <w:rPr>
          <w:rStyle w:val="FootnoteReference"/>
          <w:rFonts w:cstheme="minorHAnsi"/>
          <w:sz w:val="20"/>
          <w:szCs w:val="20"/>
          <w:lang w:val="es-ES"/>
        </w:rPr>
        <w:footnoteRef/>
      </w:r>
      <w:r w:rsidR="00051B3A">
        <w:rPr>
          <w:rFonts w:asciiTheme="minorHAnsi" w:hAnsiTheme="minorHAnsi" w:cstheme="minorHAnsi"/>
          <w:sz w:val="20"/>
          <w:szCs w:val="20"/>
          <w:lang w:val="es-ES"/>
        </w:rPr>
        <w:tab/>
      </w:r>
      <w:r w:rsidRPr="003611D9">
        <w:rPr>
          <w:rFonts w:asciiTheme="minorHAnsi" w:eastAsia="Times New Roman" w:hAnsiTheme="minorHAnsi" w:cs="Times New Roman"/>
          <w:sz w:val="20"/>
          <w:szCs w:val="20"/>
          <w:lang w:val="es-ES"/>
        </w:rPr>
        <w:t xml:space="preserve">Contribuciones </w:t>
      </w:r>
      <w:hyperlink r:id="rId39" w:history="1">
        <w:r w:rsidRPr="003611D9">
          <w:rPr>
            <w:rStyle w:val="Hyperlink"/>
            <w:rFonts w:asciiTheme="minorHAnsi" w:hAnsiTheme="minorHAnsi" w:cstheme="minorHAnsi"/>
            <w:sz w:val="20"/>
            <w:szCs w:val="20"/>
            <w:lang w:val="es-ES"/>
          </w:rPr>
          <w:t>1/330</w:t>
        </w:r>
      </w:hyperlink>
      <w:r w:rsidRPr="003611D9">
        <w:rPr>
          <w:rFonts w:asciiTheme="minorHAnsi" w:eastAsia="Times New Roman" w:hAnsiTheme="minorHAnsi" w:cs="Times New Roman"/>
          <w:sz w:val="20"/>
          <w:szCs w:val="20"/>
          <w:lang w:val="es-ES"/>
        </w:rPr>
        <w:t xml:space="preserve"> y </w:t>
      </w:r>
      <w:hyperlink r:id="rId40" w:history="1">
        <w:r w:rsidRPr="003611D9">
          <w:rPr>
            <w:rStyle w:val="Hyperlink"/>
            <w:rFonts w:asciiTheme="minorHAnsi" w:hAnsiTheme="minorHAnsi" w:cstheme="minorHAnsi"/>
            <w:sz w:val="20"/>
            <w:szCs w:val="20"/>
            <w:lang w:val="es-ES"/>
          </w:rPr>
          <w:t>1/331</w:t>
        </w:r>
      </w:hyperlink>
      <w:r w:rsidRPr="003611D9">
        <w:rPr>
          <w:rFonts w:asciiTheme="minorHAnsi" w:eastAsia="Times New Roman" w:hAnsiTheme="minorHAnsi" w:cs="Times New Roman"/>
          <w:sz w:val="20"/>
          <w:szCs w:val="20"/>
          <w:lang w:val="es-ES"/>
        </w:rPr>
        <w:t xml:space="preserve"> del Coordinador</w:t>
      </w:r>
      <w:r w:rsidRPr="002B01C2">
        <w:rPr>
          <w:rFonts w:asciiTheme="minorHAnsi" w:hAnsiTheme="minorHAnsi" w:cstheme="minorHAnsi"/>
          <w:sz w:val="20"/>
          <w:szCs w:val="20"/>
          <w:lang w:val="es-ES"/>
        </w:rPr>
        <w:t xml:space="preserve"> </w:t>
      </w:r>
    </w:p>
  </w:footnote>
  <w:footnote w:id="33">
    <w:p w14:paraId="6DD8EB33" w14:textId="495DB9C8"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051B3A">
        <w:rPr>
          <w:sz w:val="20"/>
          <w:lang w:val="es-ES"/>
        </w:rPr>
        <w:tab/>
      </w:r>
      <w:r w:rsidRPr="002B01C2">
        <w:rPr>
          <w:sz w:val="20"/>
          <w:lang w:val="es-ES"/>
        </w:rPr>
        <w:t xml:space="preserve">Contribuciones </w:t>
      </w:r>
      <w:hyperlink r:id="rId41" w:history="1">
        <w:r w:rsidRPr="002B01C2">
          <w:rPr>
            <w:rStyle w:val="Hyperlink"/>
            <w:rFonts w:cstheme="minorHAnsi"/>
            <w:sz w:val="20"/>
            <w:lang w:val="es-ES"/>
          </w:rPr>
          <w:t>1/218</w:t>
        </w:r>
      </w:hyperlink>
      <w:r w:rsidRPr="002B01C2">
        <w:rPr>
          <w:rFonts w:cstheme="minorHAnsi"/>
          <w:sz w:val="20"/>
          <w:lang w:val="es-ES"/>
        </w:rPr>
        <w:t xml:space="preserve"> </w:t>
      </w:r>
      <w:r>
        <w:rPr>
          <w:rFonts w:cstheme="minorHAnsi"/>
          <w:sz w:val="20"/>
          <w:lang w:val="es-ES"/>
        </w:rPr>
        <w:t>y</w:t>
      </w:r>
      <w:r w:rsidRPr="002B01C2">
        <w:rPr>
          <w:rFonts w:cstheme="minorHAnsi"/>
          <w:sz w:val="20"/>
          <w:lang w:val="es-ES"/>
        </w:rPr>
        <w:t xml:space="preserve"> </w:t>
      </w:r>
      <w:hyperlink r:id="rId42" w:history="1">
        <w:r w:rsidRPr="002B01C2">
          <w:rPr>
            <w:rStyle w:val="Hyperlink"/>
            <w:rFonts w:cstheme="minorHAnsi"/>
            <w:sz w:val="20"/>
            <w:lang w:val="es-ES"/>
          </w:rPr>
          <w:t>1/442</w:t>
        </w:r>
      </w:hyperlink>
      <w:r>
        <w:rPr>
          <w:sz w:val="20"/>
          <w:lang w:val="es-ES"/>
        </w:rPr>
        <w:t xml:space="preserve"> d</w:t>
      </w:r>
      <w:r w:rsidRPr="002B01C2">
        <w:rPr>
          <w:sz w:val="20"/>
          <w:lang w:val="es-ES"/>
        </w:rPr>
        <w:t xml:space="preserve">e la CMSI </w:t>
      </w:r>
    </w:p>
  </w:footnote>
  <w:footnote w:id="34">
    <w:p w14:paraId="35C3F0EC" w14:textId="6867399A" w:rsidR="00CA7DC5" w:rsidRPr="002B01C2" w:rsidRDefault="00CA7DC5" w:rsidP="00CA7DC5">
      <w:pPr>
        <w:pStyle w:val="FootnoteText"/>
        <w:spacing w:before="0"/>
        <w:rPr>
          <w:rFonts w:cstheme="minorHAnsi"/>
          <w:sz w:val="20"/>
          <w:lang w:val="es-ES"/>
        </w:rPr>
      </w:pPr>
      <w:r w:rsidRPr="002B01C2">
        <w:rPr>
          <w:rStyle w:val="FootnoteReference"/>
          <w:rFonts w:cstheme="minorHAnsi"/>
          <w:sz w:val="20"/>
          <w:lang w:val="es-ES"/>
        </w:rPr>
        <w:footnoteRef/>
      </w:r>
      <w:r w:rsidR="003611D9">
        <w:rPr>
          <w:sz w:val="20"/>
          <w:lang w:val="es-ES"/>
        </w:rPr>
        <w:tab/>
      </w:r>
      <w:r w:rsidRPr="002B01C2">
        <w:rPr>
          <w:sz w:val="20"/>
          <w:lang w:val="es-ES"/>
        </w:rPr>
        <w:t xml:space="preserve">El repositorio y tablero de contribuciones del anterior periodo de estudios (2018-2022) puede consultarse en </w:t>
      </w:r>
      <w:hyperlink r:id="rId43" w:history="1">
        <w:r w:rsidRPr="002B01C2">
          <w:rPr>
            <w:rStyle w:val="Hyperlink"/>
            <w:sz w:val="20"/>
            <w:lang w:val="es-ES"/>
          </w:rPr>
          <w:t>este enlace</w:t>
        </w:r>
      </w:hyperlink>
      <w:r w:rsidRPr="002B01C2">
        <w:rPr>
          <w:sz w:val="20"/>
          <w:lang w:val="es-ES"/>
        </w:rPr>
        <w:t xml:space="preserve">. </w:t>
      </w:r>
    </w:p>
  </w:footnote>
  <w:footnote w:id="35">
    <w:p w14:paraId="38FE6F11" w14:textId="0294FE8A" w:rsidR="00CA7DC5" w:rsidRPr="002B01C2" w:rsidRDefault="00CA7DC5" w:rsidP="00CA7DC5">
      <w:pPr>
        <w:pStyle w:val="FootnoteText"/>
        <w:spacing w:before="0"/>
        <w:rPr>
          <w:rFonts w:cstheme="minorHAnsi"/>
          <w:sz w:val="20"/>
        </w:rPr>
      </w:pPr>
      <w:r w:rsidRPr="002B01C2">
        <w:rPr>
          <w:rStyle w:val="FootnoteReference"/>
          <w:rFonts w:cstheme="minorHAnsi"/>
          <w:sz w:val="20"/>
          <w:lang w:val="es-ES"/>
        </w:rPr>
        <w:footnoteRef/>
      </w:r>
      <w:r w:rsidR="003611D9">
        <w:rPr>
          <w:sz w:val="20"/>
          <w:lang w:val="es-ES"/>
        </w:rPr>
        <w:tab/>
      </w:r>
      <w:r w:rsidRPr="002B01C2">
        <w:rPr>
          <w:sz w:val="20"/>
          <w:u w:val="single"/>
          <w:lang w:val="es-ES"/>
        </w:rPr>
        <w:t>https://translate.itu.int/documents</w:t>
      </w:r>
      <w:r w:rsidRPr="002B01C2">
        <w:rPr>
          <w:sz w:val="2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B725" w14:textId="02139D19" w:rsidR="00CA7DC5" w:rsidRPr="000B2E63" w:rsidRDefault="00CA7DC5" w:rsidP="000B2E63">
    <w:pPr>
      <w:tabs>
        <w:tab w:val="clear" w:pos="794"/>
        <w:tab w:val="clear" w:pos="1191"/>
        <w:tab w:val="clear" w:pos="1588"/>
        <w:tab w:val="clear" w:pos="1985"/>
        <w:tab w:val="center" w:pos="4820"/>
        <w:tab w:val="right" w:pos="9638"/>
        <w:tab w:val="right" w:pos="14003"/>
      </w:tabs>
      <w:ind w:right="1"/>
      <w:rPr>
        <w:sz w:val="22"/>
        <w:szCs w:val="22"/>
      </w:rPr>
    </w:pPr>
    <w:r w:rsidRPr="004D495C">
      <w:rPr>
        <w:sz w:val="22"/>
        <w:szCs w:val="22"/>
      </w:rPr>
      <w:tab/>
    </w:r>
    <w:r w:rsidRPr="000B2E63">
      <w:rPr>
        <w:sz w:val="22"/>
        <w:szCs w:val="22"/>
      </w:rPr>
      <w:t>TDAG-25/</w:t>
    </w:r>
    <w:bookmarkStart w:id="21" w:name="DocNo2"/>
    <w:bookmarkEnd w:id="21"/>
    <w:r w:rsidRPr="000B2E63">
      <w:rPr>
        <w:sz w:val="22"/>
        <w:szCs w:val="22"/>
      </w:rPr>
      <w:t>6-</w:t>
    </w:r>
    <w:r w:rsidR="000B2E63">
      <w:rPr>
        <w:sz w:val="22"/>
        <w:szCs w:val="22"/>
      </w:rPr>
      <w:t>S</w:t>
    </w:r>
    <w:r w:rsidRPr="000B2E63">
      <w:rPr>
        <w:sz w:val="22"/>
        <w:szCs w:val="22"/>
      </w:rPr>
      <w:tab/>
      <w:t xml:space="preserve">Page </w:t>
    </w:r>
    <w:r w:rsidRPr="004D495C">
      <w:rPr>
        <w:sz w:val="22"/>
        <w:szCs w:val="22"/>
      </w:rPr>
      <w:fldChar w:fldCharType="begin"/>
    </w:r>
    <w:r w:rsidRPr="000B2E63">
      <w:rPr>
        <w:sz w:val="22"/>
        <w:szCs w:val="22"/>
      </w:rPr>
      <w:instrText xml:space="preserve"> PAGE </w:instrText>
    </w:r>
    <w:r w:rsidRPr="004D495C">
      <w:rPr>
        <w:sz w:val="22"/>
        <w:szCs w:val="22"/>
      </w:rPr>
      <w:fldChar w:fldCharType="separate"/>
    </w:r>
    <w:r w:rsidRPr="000B2E63">
      <w:rPr>
        <w:sz w:val="22"/>
        <w:szCs w:val="22"/>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AABB" w14:textId="331A3D44" w:rsidR="00176EAA" w:rsidRPr="00176EAA" w:rsidRDefault="00176EAA" w:rsidP="00176EAA">
    <w:pPr>
      <w:pStyle w:val="Header"/>
      <w:tabs>
        <w:tab w:val="center" w:pos="4820"/>
        <w:tab w:val="right" w:pos="1445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D56B" w14:textId="41D7F610" w:rsidR="00CA7DC5" w:rsidRPr="00912E31" w:rsidRDefault="00CA7DC5" w:rsidP="00D70D26">
    <w:pPr>
      <w:pStyle w:val="Header"/>
      <w:tabs>
        <w:tab w:val="center" w:pos="7230"/>
        <w:tab w:val="right" w:pos="14459"/>
      </w:tabs>
    </w:pPr>
    <w:r>
      <w:rPr>
        <w:sz w:val="22"/>
        <w:szCs w:val="22"/>
        <w:lang w:val="es-ES_tradnl"/>
      </w:rPr>
      <w:tab/>
      <w:t>TDAG-25</w:t>
    </w:r>
    <w:r w:rsidRPr="00FF089C">
      <w:rPr>
        <w:sz w:val="22"/>
        <w:szCs w:val="22"/>
        <w:lang w:val="es-ES_tradnl"/>
      </w:rPr>
      <w:t>/</w:t>
    </w:r>
    <w:r>
      <w:rPr>
        <w:sz w:val="22"/>
        <w:szCs w:val="22"/>
        <w:lang w:val="es-ES_tradnl"/>
      </w:rPr>
      <w:t>6</w:t>
    </w:r>
    <w:r w:rsidRPr="00FF089C">
      <w:rPr>
        <w:sz w:val="22"/>
        <w:szCs w:val="22"/>
        <w:lang w:val="es-ES_tradnl"/>
      </w:rPr>
      <w:t>-</w:t>
    </w:r>
    <w:r w:rsidR="00176EAA">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857F" w14:textId="5E6BF608" w:rsidR="00CA7DC5" w:rsidRPr="00742141" w:rsidRDefault="00CA7DC5" w:rsidP="0052544C">
    <w:pPr>
      <w:pStyle w:val="Header"/>
      <w:tabs>
        <w:tab w:val="center" w:pos="4820"/>
        <w:tab w:val="right" w:pos="14459"/>
      </w:tabs>
    </w:pPr>
    <w:r>
      <w:rPr>
        <w:sz w:val="22"/>
        <w:szCs w:val="22"/>
        <w:lang w:val="es-ES_tradnl"/>
      </w:rPr>
      <w:tab/>
      <w:t>TDAG-2</w:t>
    </w:r>
    <w:r w:rsidR="00176EAA">
      <w:rPr>
        <w:sz w:val="22"/>
        <w:szCs w:val="22"/>
        <w:lang w:val="es-ES_tradnl"/>
      </w:rPr>
      <w:t>5</w:t>
    </w:r>
    <w:r w:rsidRPr="00FF089C">
      <w:rPr>
        <w:sz w:val="22"/>
        <w:szCs w:val="22"/>
        <w:lang w:val="es-ES_tradnl"/>
      </w:rPr>
      <w:t>/</w:t>
    </w:r>
    <w:r>
      <w:rPr>
        <w:sz w:val="22"/>
        <w:szCs w:val="22"/>
        <w:lang w:val="es-ES_tradnl"/>
      </w:rPr>
      <w:t>6</w:t>
    </w:r>
    <w:r w:rsidRPr="00FF089C">
      <w:rPr>
        <w:sz w:val="22"/>
        <w:szCs w:val="22"/>
        <w:lang w:val="es-ES_tradnl"/>
      </w:rPr>
      <w:t>-</w:t>
    </w:r>
    <w:r w:rsidR="00176EAA">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145D" w14:textId="3BC7BB9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176EAA">
      <w:rPr>
        <w:sz w:val="22"/>
        <w:szCs w:val="22"/>
        <w:lang w:val="de-CH"/>
      </w:rPr>
      <w:t>6</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8A9B" w14:textId="77777777" w:rsidR="00176EAA" w:rsidRPr="00176EAA" w:rsidRDefault="00176EAA" w:rsidP="00176EAA">
    <w:pPr>
      <w:pStyle w:val="Header"/>
      <w:tabs>
        <w:tab w:val="center" w:pos="4820"/>
        <w:tab w:val="right" w:pos="14459"/>
      </w:tabs>
    </w:pPr>
    <w:r>
      <w:rPr>
        <w:sz w:val="22"/>
        <w:szCs w:val="22"/>
        <w:lang w:val="es-ES_tradnl"/>
      </w:rPr>
      <w:tab/>
      <w:t>TDAG-25</w:t>
    </w:r>
    <w:r w:rsidRPr="00FF089C">
      <w:rPr>
        <w:sz w:val="22"/>
        <w:szCs w:val="22"/>
        <w:lang w:val="es-ES_tradnl"/>
      </w:rPr>
      <w:t>/</w:t>
    </w:r>
    <w:r>
      <w:rPr>
        <w:sz w:val="22"/>
        <w:szCs w:val="22"/>
        <w:lang w:val="es-ES_tradnl"/>
      </w:rPr>
      <w:t>6</w:t>
    </w:r>
    <w:r w:rsidRPr="00FF089C">
      <w:rPr>
        <w:sz w:val="22"/>
        <w:szCs w:val="22"/>
        <w:lang w:val="es-ES_tradnl"/>
      </w:rPr>
      <w:t>-</w:t>
    </w:r>
    <w:r>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03F"/>
    <w:multiLevelType w:val="hybridMultilevel"/>
    <w:tmpl w:val="2194AE6A"/>
    <w:lvl w:ilvl="0" w:tplc="8612F38E">
      <w:start w:val="1"/>
      <w:numFmt w:val="bullet"/>
      <w:lvlText w:val="-"/>
      <w:lvlJc w:val="left"/>
      <w:pPr>
        <w:ind w:left="4973" w:hanging="360"/>
      </w:pPr>
      <w:rPr>
        <w:rFonts w:ascii="Calibri" w:eastAsia="Times New Roman" w:hAnsi="Calibri" w:cs="Calibri" w:hint="default"/>
      </w:rPr>
    </w:lvl>
    <w:lvl w:ilvl="1" w:tplc="08090003" w:tentative="1">
      <w:start w:val="1"/>
      <w:numFmt w:val="bullet"/>
      <w:lvlText w:val="o"/>
      <w:lvlJc w:val="left"/>
      <w:pPr>
        <w:ind w:left="5693" w:hanging="360"/>
      </w:pPr>
      <w:rPr>
        <w:rFonts w:ascii="Courier New" w:hAnsi="Courier New" w:cs="Courier New" w:hint="default"/>
      </w:rPr>
    </w:lvl>
    <w:lvl w:ilvl="2" w:tplc="08090005" w:tentative="1">
      <w:start w:val="1"/>
      <w:numFmt w:val="bullet"/>
      <w:lvlText w:val=""/>
      <w:lvlJc w:val="left"/>
      <w:pPr>
        <w:ind w:left="6413" w:hanging="360"/>
      </w:pPr>
      <w:rPr>
        <w:rFonts w:ascii="Wingdings" w:hAnsi="Wingdings" w:hint="default"/>
      </w:rPr>
    </w:lvl>
    <w:lvl w:ilvl="3" w:tplc="08090001" w:tentative="1">
      <w:start w:val="1"/>
      <w:numFmt w:val="bullet"/>
      <w:lvlText w:val=""/>
      <w:lvlJc w:val="left"/>
      <w:pPr>
        <w:ind w:left="7133" w:hanging="360"/>
      </w:pPr>
      <w:rPr>
        <w:rFonts w:ascii="Symbol" w:hAnsi="Symbol" w:hint="default"/>
      </w:rPr>
    </w:lvl>
    <w:lvl w:ilvl="4" w:tplc="08090003" w:tentative="1">
      <w:start w:val="1"/>
      <w:numFmt w:val="bullet"/>
      <w:lvlText w:val="o"/>
      <w:lvlJc w:val="left"/>
      <w:pPr>
        <w:ind w:left="7853" w:hanging="360"/>
      </w:pPr>
      <w:rPr>
        <w:rFonts w:ascii="Courier New" w:hAnsi="Courier New" w:cs="Courier New" w:hint="default"/>
      </w:rPr>
    </w:lvl>
    <w:lvl w:ilvl="5" w:tplc="08090005" w:tentative="1">
      <w:start w:val="1"/>
      <w:numFmt w:val="bullet"/>
      <w:lvlText w:val=""/>
      <w:lvlJc w:val="left"/>
      <w:pPr>
        <w:ind w:left="8573" w:hanging="360"/>
      </w:pPr>
      <w:rPr>
        <w:rFonts w:ascii="Wingdings" w:hAnsi="Wingdings" w:hint="default"/>
      </w:rPr>
    </w:lvl>
    <w:lvl w:ilvl="6" w:tplc="08090001" w:tentative="1">
      <w:start w:val="1"/>
      <w:numFmt w:val="bullet"/>
      <w:lvlText w:val=""/>
      <w:lvlJc w:val="left"/>
      <w:pPr>
        <w:ind w:left="9293" w:hanging="360"/>
      </w:pPr>
      <w:rPr>
        <w:rFonts w:ascii="Symbol" w:hAnsi="Symbol" w:hint="default"/>
      </w:rPr>
    </w:lvl>
    <w:lvl w:ilvl="7" w:tplc="08090003" w:tentative="1">
      <w:start w:val="1"/>
      <w:numFmt w:val="bullet"/>
      <w:lvlText w:val="o"/>
      <w:lvlJc w:val="left"/>
      <w:pPr>
        <w:ind w:left="10013" w:hanging="360"/>
      </w:pPr>
      <w:rPr>
        <w:rFonts w:ascii="Courier New" w:hAnsi="Courier New" w:cs="Courier New" w:hint="default"/>
      </w:rPr>
    </w:lvl>
    <w:lvl w:ilvl="8" w:tplc="08090005" w:tentative="1">
      <w:start w:val="1"/>
      <w:numFmt w:val="bullet"/>
      <w:lvlText w:val=""/>
      <w:lvlJc w:val="left"/>
      <w:pPr>
        <w:ind w:left="10733" w:hanging="360"/>
      </w:pPr>
      <w:rPr>
        <w:rFonts w:ascii="Wingdings" w:hAnsi="Wingdings" w:hint="default"/>
      </w:rPr>
    </w:lvl>
  </w:abstractNum>
  <w:abstractNum w:abstractNumId="1"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95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11"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EB604B2"/>
    <w:multiLevelType w:val="hybridMultilevel"/>
    <w:tmpl w:val="5F4EB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918067">
    <w:abstractNumId w:val="12"/>
  </w:num>
  <w:num w:numId="2" w16cid:durableId="86121911">
    <w:abstractNumId w:val="5"/>
  </w:num>
  <w:num w:numId="3" w16cid:durableId="43525194">
    <w:abstractNumId w:val="3"/>
  </w:num>
  <w:num w:numId="4" w16cid:durableId="937755487">
    <w:abstractNumId w:val="13"/>
  </w:num>
  <w:num w:numId="5" w16cid:durableId="945766542">
    <w:abstractNumId w:val="4"/>
  </w:num>
  <w:num w:numId="6" w16cid:durableId="389504513">
    <w:abstractNumId w:val="9"/>
  </w:num>
  <w:num w:numId="7" w16cid:durableId="801654465">
    <w:abstractNumId w:val="0"/>
  </w:num>
  <w:num w:numId="8" w16cid:durableId="1913077584">
    <w:abstractNumId w:val="1"/>
  </w:num>
  <w:num w:numId="9" w16cid:durableId="985206187">
    <w:abstractNumId w:val="6"/>
  </w:num>
  <w:num w:numId="10" w16cid:durableId="724570508">
    <w:abstractNumId w:val="8"/>
  </w:num>
  <w:num w:numId="11" w16cid:durableId="535393351">
    <w:abstractNumId w:val="10"/>
  </w:num>
  <w:num w:numId="12" w16cid:durableId="830414606">
    <w:abstractNumId w:val="7"/>
  </w:num>
  <w:num w:numId="13" w16cid:durableId="1766070680">
    <w:abstractNumId w:val="14"/>
  </w:num>
  <w:num w:numId="14" w16cid:durableId="627321223">
    <w:abstractNumId w:val="11"/>
  </w:num>
  <w:num w:numId="15" w16cid:durableId="210668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1B3A"/>
    <w:rsid w:val="000539F1"/>
    <w:rsid w:val="00054747"/>
    <w:rsid w:val="00055A2A"/>
    <w:rsid w:val="00056F1B"/>
    <w:rsid w:val="000615C1"/>
    <w:rsid w:val="00061675"/>
    <w:rsid w:val="000743AA"/>
    <w:rsid w:val="0009076F"/>
    <w:rsid w:val="0009225C"/>
    <w:rsid w:val="000A17C4"/>
    <w:rsid w:val="000A36A4"/>
    <w:rsid w:val="000B2352"/>
    <w:rsid w:val="000B2E63"/>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001"/>
    <w:rsid w:val="001703C6"/>
    <w:rsid w:val="00173781"/>
    <w:rsid w:val="00175ADF"/>
    <w:rsid w:val="00175CAE"/>
    <w:rsid w:val="00176EAA"/>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1329"/>
    <w:rsid w:val="001F23E6"/>
    <w:rsid w:val="001F4238"/>
    <w:rsid w:val="00200A38"/>
    <w:rsid w:val="00200A46"/>
    <w:rsid w:val="00211B6F"/>
    <w:rsid w:val="00217CC3"/>
    <w:rsid w:val="00220AB6"/>
    <w:rsid w:val="0022120F"/>
    <w:rsid w:val="0022754A"/>
    <w:rsid w:val="00230698"/>
    <w:rsid w:val="00234BB7"/>
    <w:rsid w:val="00236560"/>
    <w:rsid w:val="0023662E"/>
    <w:rsid w:val="00245D0F"/>
    <w:rsid w:val="00250997"/>
    <w:rsid w:val="002548C3"/>
    <w:rsid w:val="00257ACD"/>
    <w:rsid w:val="00262908"/>
    <w:rsid w:val="002650F4"/>
    <w:rsid w:val="00270162"/>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120A"/>
    <w:rsid w:val="002F2DE0"/>
    <w:rsid w:val="002F5E25"/>
    <w:rsid w:val="002F62C8"/>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611D9"/>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1413"/>
    <w:rsid w:val="003F2DD8"/>
    <w:rsid w:val="003F3F2D"/>
    <w:rsid w:val="003F50B2"/>
    <w:rsid w:val="00400CCF"/>
    <w:rsid w:val="004010E2"/>
    <w:rsid w:val="00401BFF"/>
    <w:rsid w:val="00404424"/>
    <w:rsid w:val="0041156B"/>
    <w:rsid w:val="004122C5"/>
    <w:rsid w:val="00413B78"/>
    <w:rsid w:val="00414E73"/>
    <w:rsid w:val="00416DDE"/>
    <w:rsid w:val="00441E26"/>
    <w:rsid w:val="0044411E"/>
    <w:rsid w:val="00450B37"/>
    <w:rsid w:val="00453435"/>
    <w:rsid w:val="00460089"/>
    <w:rsid w:val="00466398"/>
    <w:rsid w:val="0047306D"/>
    <w:rsid w:val="00473791"/>
    <w:rsid w:val="00476E48"/>
    <w:rsid w:val="00480FCA"/>
    <w:rsid w:val="00481DE9"/>
    <w:rsid w:val="0049128B"/>
    <w:rsid w:val="00493B49"/>
    <w:rsid w:val="00495501"/>
    <w:rsid w:val="004A070A"/>
    <w:rsid w:val="004A320E"/>
    <w:rsid w:val="004A4E9C"/>
    <w:rsid w:val="004B1A3C"/>
    <w:rsid w:val="004B6F0B"/>
    <w:rsid w:val="004C1D15"/>
    <w:rsid w:val="004D2CC3"/>
    <w:rsid w:val="004D35CB"/>
    <w:rsid w:val="004D7DAB"/>
    <w:rsid w:val="004E20E5"/>
    <w:rsid w:val="004E64EA"/>
    <w:rsid w:val="004E7828"/>
    <w:rsid w:val="004F46AA"/>
    <w:rsid w:val="004F6A70"/>
    <w:rsid w:val="00500AD7"/>
    <w:rsid w:val="00502ABF"/>
    <w:rsid w:val="00504DB0"/>
    <w:rsid w:val="00507C35"/>
    <w:rsid w:val="00510735"/>
    <w:rsid w:val="00513331"/>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0DF4"/>
    <w:rsid w:val="005E3CA0"/>
    <w:rsid w:val="005E44B1"/>
    <w:rsid w:val="005E67B0"/>
    <w:rsid w:val="005E7047"/>
    <w:rsid w:val="005E777F"/>
    <w:rsid w:val="005E7D9E"/>
    <w:rsid w:val="005F1064"/>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3610"/>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0011"/>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7F7C57"/>
    <w:rsid w:val="008027AC"/>
    <w:rsid w:val="008028CE"/>
    <w:rsid w:val="0080332E"/>
    <w:rsid w:val="00803C95"/>
    <w:rsid w:val="008141E0"/>
    <w:rsid w:val="00816EE1"/>
    <w:rsid w:val="00816F88"/>
    <w:rsid w:val="00821996"/>
    <w:rsid w:val="00822323"/>
    <w:rsid w:val="00827BC6"/>
    <w:rsid w:val="008300AD"/>
    <w:rsid w:val="00833024"/>
    <w:rsid w:val="008419B1"/>
    <w:rsid w:val="00842E57"/>
    <w:rsid w:val="00844A56"/>
    <w:rsid w:val="00845B11"/>
    <w:rsid w:val="00852081"/>
    <w:rsid w:val="00866CDF"/>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086"/>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2DD"/>
    <w:rsid w:val="00983E1F"/>
    <w:rsid w:val="00993F46"/>
    <w:rsid w:val="00997358"/>
    <w:rsid w:val="009A452B"/>
    <w:rsid w:val="009B050C"/>
    <w:rsid w:val="009B0692"/>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11808"/>
    <w:rsid w:val="00B20F46"/>
    <w:rsid w:val="00B310F9"/>
    <w:rsid w:val="00B37866"/>
    <w:rsid w:val="00B37B73"/>
    <w:rsid w:val="00B412FB"/>
    <w:rsid w:val="00B42366"/>
    <w:rsid w:val="00B4576B"/>
    <w:rsid w:val="00B46350"/>
    <w:rsid w:val="00B46DF3"/>
    <w:rsid w:val="00B648C7"/>
    <w:rsid w:val="00B66882"/>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6D8F"/>
    <w:rsid w:val="00C07E26"/>
    <w:rsid w:val="00C1011C"/>
    <w:rsid w:val="00C12F94"/>
    <w:rsid w:val="00C177C5"/>
    <w:rsid w:val="00C25D3F"/>
    <w:rsid w:val="00C34EC3"/>
    <w:rsid w:val="00C4038C"/>
    <w:rsid w:val="00C42BA2"/>
    <w:rsid w:val="00C44066"/>
    <w:rsid w:val="00C44E13"/>
    <w:rsid w:val="00C4786F"/>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DC5"/>
    <w:rsid w:val="00CB110F"/>
    <w:rsid w:val="00CB2A2E"/>
    <w:rsid w:val="00CB338A"/>
    <w:rsid w:val="00CB4422"/>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22A"/>
    <w:rsid w:val="00D8041C"/>
    <w:rsid w:val="00D911DE"/>
    <w:rsid w:val="00D91B97"/>
    <w:rsid w:val="00D93ACC"/>
    <w:rsid w:val="00D93C08"/>
    <w:rsid w:val="00D95DAC"/>
    <w:rsid w:val="00D96509"/>
    <w:rsid w:val="00D96C13"/>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47F75"/>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107"/>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3E2A"/>
    <w:rsid w:val="00F41B1C"/>
    <w:rsid w:val="00F42E13"/>
    <w:rsid w:val="00F42F1C"/>
    <w:rsid w:val="00F43B44"/>
    <w:rsid w:val="00F440E5"/>
    <w:rsid w:val="00F448F6"/>
    <w:rsid w:val="00F52741"/>
    <w:rsid w:val="00F53D8A"/>
    <w:rsid w:val="00F626F7"/>
    <w:rsid w:val="00F736F9"/>
    <w:rsid w:val="00F73833"/>
    <w:rsid w:val="00F75EFD"/>
    <w:rsid w:val="00F9031B"/>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F7178"/>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Agendaitem">
    <w:name w:val="Agenda_item"/>
    <w:basedOn w:val="Normal"/>
    <w:next w:val="Normal"/>
    <w:qFormat/>
    <w:rsid w:val="00CA7DC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CA7DC5"/>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CA7DC5"/>
    <w:rPr>
      <w:rFonts w:asciiTheme="minorHAnsi" w:hAnsiTheme="minorHAnsi"/>
      <w:sz w:val="24"/>
      <w:lang w:val="en-GB" w:eastAsia="en-US"/>
    </w:rPr>
  </w:style>
  <w:style w:type="paragraph" w:customStyle="1" w:styleId="Section1">
    <w:name w:val="Section_1"/>
    <w:basedOn w:val="Normal"/>
    <w:rsid w:val="00CA7DC5"/>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CA7DC5"/>
    <w:rPr>
      <w:b w:val="0"/>
      <w:i/>
    </w:rPr>
  </w:style>
  <w:style w:type="paragraph" w:customStyle="1" w:styleId="Section3">
    <w:name w:val="Section_3"/>
    <w:basedOn w:val="Section1"/>
    <w:rsid w:val="00CA7DC5"/>
    <w:rPr>
      <w:b w:val="0"/>
    </w:rPr>
  </w:style>
  <w:style w:type="paragraph" w:customStyle="1" w:styleId="Subsection1">
    <w:name w:val="Subsection_1"/>
    <w:basedOn w:val="Section1"/>
    <w:next w:val="Normalaftertitle"/>
    <w:qFormat/>
    <w:rsid w:val="00CA7DC5"/>
  </w:style>
  <w:style w:type="paragraph" w:customStyle="1" w:styleId="Normalend">
    <w:name w:val="Normal_end"/>
    <w:basedOn w:val="Normal"/>
    <w:next w:val="Normal"/>
    <w:qFormat/>
    <w:rsid w:val="00CA7DC5"/>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CA7DC5"/>
  </w:style>
  <w:style w:type="paragraph" w:customStyle="1" w:styleId="Opiniontitle">
    <w:name w:val="Opinion_title"/>
    <w:basedOn w:val="Rectitle"/>
    <w:next w:val="Normalaftertitle"/>
    <w:qFormat/>
    <w:rsid w:val="00CA7DC5"/>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CA7DC5"/>
    <w:pPr>
      <w:tabs>
        <w:tab w:val="clear" w:pos="794"/>
        <w:tab w:val="clear" w:pos="1191"/>
        <w:tab w:val="clear" w:pos="1588"/>
        <w:tab w:val="clear" w:pos="1985"/>
        <w:tab w:val="left" w:pos="1134"/>
        <w:tab w:val="left" w:pos="1871"/>
        <w:tab w:val="left" w:pos="2268"/>
      </w:tabs>
    </w:pPr>
    <w:rPr>
      <w:caps w:val="0"/>
    </w:rPr>
  </w:style>
  <w:style w:type="paragraph" w:styleId="BalloonText">
    <w:name w:val="Balloon Text"/>
    <w:basedOn w:val="Normal"/>
    <w:link w:val="BalloonTextChar"/>
    <w:rsid w:val="00CA7DC5"/>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CA7DC5"/>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CA7DC5"/>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CA7DC5"/>
    <w:rPr>
      <w:rFonts w:asciiTheme="minorHAnsi" w:hAnsiTheme="minorHAnsi"/>
      <w:sz w:val="24"/>
      <w:lang w:val="en-GB" w:eastAsia="en-US"/>
    </w:rPr>
  </w:style>
  <w:style w:type="paragraph" w:customStyle="1" w:styleId="CEOAgendaItemN">
    <w:name w:val="CEO_AgendaItemN°"/>
    <w:basedOn w:val="Normal"/>
    <w:rsid w:val="00CA7DC5"/>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rsid w:val="00CA7DC5"/>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CA7DC5"/>
    <w:rPr>
      <w:i/>
      <w:iCs/>
    </w:rPr>
  </w:style>
  <w:style w:type="paragraph" w:styleId="PlainText">
    <w:name w:val="Plain Text"/>
    <w:basedOn w:val="Normal"/>
    <w:link w:val="PlainTextChar"/>
    <w:uiPriority w:val="99"/>
    <w:unhideWhenUsed/>
    <w:rsid w:val="00CA7DC5"/>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A7DC5"/>
    <w:rPr>
      <w:rFonts w:ascii="Calibri" w:eastAsiaTheme="minorEastAsia" w:hAnsi="Calibri" w:cstheme="minorBidi"/>
      <w:sz w:val="22"/>
      <w:szCs w:val="21"/>
    </w:rPr>
  </w:style>
  <w:style w:type="paragraph" w:styleId="Revision">
    <w:name w:val="Revision"/>
    <w:hidden/>
    <w:uiPriority w:val="99"/>
    <w:semiHidden/>
    <w:rsid w:val="00CA7DC5"/>
    <w:rPr>
      <w:rFonts w:asciiTheme="minorHAnsi" w:hAnsiTheme="minorHAnsi"/>
      <w:sz w:val="24"/>
      <w:lang w:val="en-GB" w:eastAsia="en-US"/>
    </w:rPr>
  </w:style>
  <w:style w:type="paragraph" w:customStyle="1" w:styleId="Normal1">
    <w:name w:val="Normal 1"/>
    <w:basedOn w:val="Normal"/>
    <w:next w:val="Normal"/>
    <w:uiPriority w:val="99"/>
    <w:rsid w:val="00CA7DC5"/>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CA7DC5"/>
  </w:style>
  <w:style w:type="character" w:customStyle="1" w:styleId="findhit">
    <w:name w:val="findhit"/>
    <w:basedOn w:val="DefaultParagraphFont"/>
    <w:rsid w:val="00CA7DC5"/>
  </w:style>
  <w:style w:type="paragraph" w:customStyle="1" w:styleId="Pa10">
    <w:name w:val="Pa10"/>
    <w:basedOn w:val="Normal"/>
    <w:next w:val="Normal"/>
    <w:uiPriority w:val="99"/>
    <w:rsid w:val="00CA7DC5"/>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CA7DC5"/>
    <w:rPr>
      <w:color w:val="000000"/>
      <w:sz w:val="17"/>
      <w:szCs w:val="17"/>
      <w:u w:val="single"/>
    </w:rPr>
  </w:style>
  <w:style w:type="paragraph" w:customStyle="1" w:styleId="Pa13">
    <w:name w:val="Pa13"/>
    <w:basedOn w:val="Normal"/>
    <w:next w:val="Normal"/>
    <w:uiPriority w:val="99"/>
    <w:rsid w:val="00CA7DC5"/>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CA7DC5"/>
    <w:rPr>
      <w:sz w:val="16"/>
      <w:szCs w:val="16"/>
    </w:rPr>
  </w:style>
  <w:style w:type="paragraph" w:styleId="CommentText">
    <w:name w:val="annotation text"/>
    <w:basedOn w:val="Normal"/>
    <w:link w:val="CommentTextChar"/>
    <w:unhideWhenUsed/>
    <w:rsid w:val="00CA7DC5"/>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CA7DC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A7DC5"/>
    <w:rPr>
      <w:b/>
      <w:bCs/>
    </w:rPr>
  </w:style>
  <w:style w:type="character" w:customStyle="1" w:styleId="CommentSubjectChar">
    <w:name w:val="Comment Subject Char"/>
    <w:basedOn w:val="CommentTextChar"/>
    <w:link w:val="CommentSubject"/>
    <w:semiHidden/>
    <w:rsid w:val="00CA7DC5"/>
    <w:rPr>
      <w:rFonts w:asciiTheme="minorHAnsi" w:hAnsiTheme="minorHAnsi"/>
      <w:b/>
      <w:bCs/>
      <w:lang w:val="en-GB" w:eastAsia="en-US"/>
    </w:rPr>
  </w:style>
  <w:style w:type="table" w:styleId="GridTable5Dark-Accent1">
    <w:name w:val="Grid Table 5 Dark Accent 1"/>
    <w:basedOn w:val="TableNormal"/>
    <w:uiPriority w:val="50"/>
    <w:rsid w:val="00CA7DC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A7DC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CA7DC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CA7DC5"/>
  </w:style>
  <w:style w:type="paragraph" w:styleId="NormalWeb">
    <w:name w:val="Normal (Web)"/>
    <w:basedOn w:val="Normal"/>
    <w:uiPriority w:val="99"/>
    <w:unhideWhenUsed/>
    <w:rsid w:val="00CA7DC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CA7DC5"/>
    <w:rPr>
      <w:color w:val="0000FF" w:themeColor="hyperlink"/>
      <w:u w:val="single"/>
    </w:rPr>
  </w:style>
  <w:style w:type="table" w:customStyle="1" w:styleId="TableGrid1">
    <w:name w:val="Table Grid1"/>
    <w:basedOn w:val="TableNormal"/>
    <w:next w:val="TableGrid"/>
    <w:uiPriority w:val="59"/>
    <w:rsid w:val="00CA7D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CA7DC5"/>
    <w:rPr>
      <w:rFonts w:ascii="Verdana" w:hAnsi="Verdana"/>
      <w:sz w:val="18"/>
      <w:szCs w:val="19"/>
      <w:lang w:val="en-GB" w:eastAsia="en-US"/>
    </w:rPr>
  </w:style>
  <w:style w:type="paragraph" w:customStyle="1" w:styleId="CEOChairName">
    <w:name w:val="CEO_ChairName"/>
    <w:basedOn w:val="Normal"/>
    <w:link w:val="CEOChairNameChar"/>
    <w:rsid w:val="00CA7DC5"/>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CA7DC5"/>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CA7DC5"/>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Normal0">
    <w:name w:val="Normal 0"/>
    <w:rsid w:val="00CA7DC5"/>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CA7DC5"/>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CA7DC5"/>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CA7DC5"/>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CA7DC5"/>
    <w:rPr>
      <w:b/>
      <w:bCs/>
    </w:rPr>
  </w:style>
  <w:style w:type="character" w:customStyle="1" w:styleId="enumlev1Char">
    <w:name w:val="enumlev1 Char"/>
    <w:basedOn w:val="DefaultParagraphFont"/>
    <w:link w:val="enumlev1"/>
    <w:qFormat/>
    <w:locked/>
    <w:rsid w:val="00CA7DC5"/>
    <w:rPr>
      <w:rFonts w:asciiTheme="minorHAnsi" w:hAnsiTheme="minorHAnsi"/>
      <w:sz w:val="24"/>
      <w:lang w:val="en-GB" w:eastAsia="en-US"/>
    </w:rPr>
  </w:style>
  <w:style w:type="paragraph" w:styleId="Caption">
    <w:name w:val="caption"/>
    <w:basedOn w:val="Normal"/>
    <w:next w:val="Normal"/>
    <w:uiPriority w:val="35"/>
    <w:unhideWhenUsed/>
    <w:rsid w:val="00CA7DC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FigureNoChar">
    <w:name w:val="Figure_No Char"/>
    <w:basedOn w:val="DefaultParagraphFont"/>
    <w:link w:val="FigureNo"/>
    <w:locked/>
    <w:rsid w:val="00CA7DC5"/>
    <w:rPr>
      <w:rFonts w:asciiTheme="minorHAnsi" w:hAnsiTheme="minorHAnsi"/>
      <w:caps/>
      <w:sz w:val="24"/>
      <w:lang w:val="en-GB" w:eastAsia="en-US"/>
    </w:rPr>
  </w:style>
  <w:style w:type="paragraph" w:customStyle="1" w:styleId="CEONormal">
    <w:name w:val="CEO_Normal"/>
    <w:link w:val="CEONormalChar"/>
    <w:qFormat/>
    <w:rsid w:val="00CA7DC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A7DC5"/>
    <w:rPr>
      <w:rFonts w:ascii="Calibri" w:eastAsia="SimSun" w:hAnsi="Calibri" w:cs="Simplified Arabic"/>
      <w:sz w:val="22"/>
      <w:szCs w:val="19"/>
      <w:lang w:val="en-GB" w:eastAsia="en-US"/>
    </w:rPr>
  </w:style>
  <w:style w:type="paragraph" w:customStyle="1" w:styleId="CEOcontribution-H123">
    <w:name w:val="CEO_contribution-H123"/>
    <w:uiPriority w:val="99"/>
    <w:rsid w:val="00CA7DC5"/>
    <w:pPr>
      <w:numPr>
        <w:numId w:val="10"/>
      </w:numPr>
      <w:spacing w:before="120" w:after="120"/>
    </w:pPr>
    <w:rPr>
      <w:rFonts w:ascii="Calibri" w:eastAsia="SimHei" w:hAnsi="Calibri" w:cs="Simplified Arabic"/>
      <w:b/>
      <w:sz w:val="22"/>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0-C-0005/es" TargetMode="External"/><Relationship Id="rId18" Type="http://schemas.openxmlformats.org/officeDocument/2006/relationships/hyperlink" Target="https://www.itu.int/oth/D072D000001/es" TargetMode="External"/><Relationship Id="rId26" Type="http://schemas.openxmlformats.org/officeDocument/2006/relationships/hyperlink" Target="https://www.itu.int/en/ITU-T/Workshops-and-Seminars/2023/1117/Pages/default.aspx/es" TargetMode="External"/><Relationship Id="rId39" Type="http://schemas.openxmlformats.org/officeDocument/2006/relationships/hyperlink" Target="https://www.itu.int/net4/ITU-D/CDS/sg/rapporteurs.asp?lg=1&amp;sp=2022" TargetMode="External"/><Relationship Id="rId21" Type="http://schemas.openxmlformats.org/officeDocument/2006/relationships/hyperlink" Target="https://www.itu.int/md/D22-SG01-R-0017/es" TargetMode="External"/><Relationship Id="rId34" Type="http://schemas.openxmlformats.org/officeDocument/2006/relationships/header" Target="header1.xml"/><Relationship Id="rId42" Type="http://schemas.openxmlformats.org/officeDocument/2006/relationships/header" Target="header3.xml"/><Relationship Id="rId47" Type="http://schemas.openxmlformats.org/officeDocument/2006/relationships/hyperlink" Target="https://www.itu.int/net4/ITU-D/CDS/sg/blkmeetings.asp?lg=1&amp;stg=&amp;sp=2022&amp;blk=28816" TargetMode="External"/><Relationship Id="rId50" Type="http://schemas.openxmlformats.org/officeDocument/2006/relationships/hyperlink" Target="https://www.itu.int/net4/ITU-D/CDS/sg/blkmeetings.asp?lg=1&amp;stg=&amp;sp=2022&amp;blk=28776" TargetMode="Externa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R-0009/es" TargetMode="External"/><Relationship Id="rId29" Type="http://schemas.openxmlformats.org/officeDocument/2006/relationships/hyperlink" Target="https://www.itu.int/md/D22-SG01-C-0329/es" TargetMode="External"/><Relationship Id="rId11" Type="http://schemas.openxmlformats.org/officeDocument/2006/relationships/image" Target="media/image1.png"/><Relationship Id="rId24" Type="http://schemas.openxmlformats.org/officeDocument/2006/relationships/hyperlink" Target="https://www.itu.int/en/general-secretariat/Pages/ISCG/default.aspx/es" TargetMode="External"/><Relationship Id="rId32" Type="http://schemas.openxmlformats.org/officeDocument/2006/relationships/hyperlink" Target="https://www.itu.int/en/ITU-D/Study-Groups/2022-2025/Pages/reference/Collaborative-Tools.aspx" TargetMode="External"/><Relationship Id="rId37" Type="http://schemas.openxmlformats.org/officeDocument/2006/relationships/footer" Target="footer2.xml"/><Relationship Id="rId40" Type="http://schemas.openxmlformats.org/officeDocument/2006/relationships/hyperlink" Target="https://www.itu.int/net4/ITU-D/CDS/gq/StudyGroups/2022/default.asp?Country=CMR" TargetMode="External"/><Relationship Id="rId45" Type="http://schemas.openxmlformats.org/officeDocument/2006/relationships/hyperlink" Target="https://www.itu.int/net4/ITU-D/CDS/sg/blkmeetings.asp?lg=1&amp;sp=2022&amp;blk=28156" TargetMode="External"/><Relationship Id="rId53" Type="http://schemas.openxmlformats.org/officeDocument/2006/relationships/header" Target="header5.xml"/><Relationship Id="rId5" Type="http://schemas.openxmlformats.org/officeDocument/2006/relationships/numbering" Target="numbering.xml"/><Relationship Id="rId19" Type="http://schemas.openxmlformats.org/officeDocument/2006/relationships/hyperlink" Target="https://www.itu.int/itu-d/sites/ra-network/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5/es" TargetMode="External"/><Relationship Id="rId22" Type="http://schemas.openxmlformats.org/officeDocument/2006/relationships/hyperlink" Target="https://www.itu.int/md/D22-TDAG.WG.SGQ-C-0023/es" TargetMode="External"/><Relationship Id="rId27" Type="http://schemas.openxmlformats.org/officeDocument/2006/relationships/hyperlink" Target="https://www.itu.int/en/ITU-R/seminars/Future-of-tv-europe/Pages/default.aspx" TargetMode="External"/><Relationship Id="rId30" Type="http://schemas.openxmlformats.org/officeDocument/2006/relationships/hyperlink" Target="https://www.itu.int/md/D22-SG02-C-0286/es" TargetMode="External"/><Relationship Id="rId35" Type="http://schemas.openxmlformats.org/officeDocument/2006/relationships/footer" Target="footer1.xml"/><Relationship Id="rId43" Type="http://schemas.openxmlformats.org/officeDocument/2006/relationships/footer" Target="footer3.xml"/><Relationship Id="rId48" Type="http://schemas.openxmlformats.org/officeDocument/2006/relationships/hyperlink" Target="https://www.itu.int/net4/ITU-D/CDS/sg/blkmeetings.asp?lg=1&amp;stg=&amp;sp=2022&amp;blk=29014"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ITU-D/Study-Groups/2022-2025/Pages/events_workshops.aspx"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1-R-0017/es" TargetMode="External"/><Relationship Id="rId25" Type="http://schemas.openxmlformats.org/officeDocument/2006/relationships/hyperlink" Target="https://www.itu.int/en/ITU-T/Workshops-and-Seminars/2023/0511/Pages/default.aspx" TargetMode="External"/><Relationship Id="rId33" Type="http://schemas.openxmlformats.org/officeDocument/2006/relationships/hyperlink" Target="https://www.itu.int/md/D22-CA-CIR-0007/es" TargetMode="External"/><Relationship Id="rId38" Type="http://schemas.openxmlformats.org/officeDocument/2006/relationships/hyperlink" Target="https://www.itu.int/net4/ITU-D/CDS/sg/chairmen.asp?lg=1&amp;sp=2022" TargetMode="External"/><Relationship Id="rId46" Type="http://schemas.openxmlformats.org/officeDocument/2006/relationships/hyperlink" Target="https://www.itu.int/net4/ITU-D/CDS/sg/blkmeetings.asp?lg=1&amp;sp=2022&amp;blk=28245" TargetMode="External"/><Relationship Id="rId20" Type="http://schemas.openxmlformats.org/officeDocument/2006/relationships/hyperlink" Target="https://www.itu.int/itu-d/sites/ra-network/es" TargetMode="External"/><Relationship Id="rId41" Type="http://schemas.openxmlformats.org/officeDocument/2006/relationships/hyperlink" Target="https://www.itu.int/net4/ITU-D/CDS/gq/StudyGroups/2022/default.asp?Country=CMR"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SG01-R-0008/en" TargetMode="External"/><Relationship Id="rId23" Type="http://schemas.openxmlformats.org/officeDocument/2006/relationships/hyperlink" Target="https://www.itu.int/md/D22-TDAG.WG.SGQ-C-0029/es" TargetMode="External"/><Relationship Id="rId28" Type="http://schemas.openxmlformats.org/officeDocument/2006/relationships/hyperlink" Target="https://www.itu.int/md/D22-SG01-C-0197/es" TargetMode="External"/><Relationship Id="rId36" Type="http://schemas.openxmlformats.org/officeDocument/2006/relationships/header" Target="header2.xml"/><Relationship Id="rId49" Type="http://schemas.openxmlformats.org/officeDocument/2006/relationships/hyperlink" Target="https://www.itu.int/net4/ITU-D/CDS/sg/blkmeetings.asp?lg=1&amp;stg=&amp;sp=2022&amp;blk=28224"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en/ITU-D/Study-Groups/2022-2025/Pages/meetings/workshop-inclusion-may23.aspx" TargetMode="External"/><Relationship Id="rId44" Type="http://schemas.openxmlformats.org/officeDocument/2006/relationships/header" Target="header4.xml"/><Relationship Id="rId5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md/D22-SG01-C-0398/es" TargetMode="External"/><Relationship Id="rId26" Type="http://schemas.openxmlformats.org/officeDocument/2006/relationships/hyperlink" Target="https://extranet.itu.int/rsg-meetings/ccv/Share/CCT%20meeting%202024-09-17/073e.docx" TargetMode="External"/><Relationship Id="rId39" Type="http://schemas.openxmlformats.org/officeDocument/2006/relationships/hyperlink" Target="https://www.itu.int/md/D22-SG01-C-0330" TargetMode="External"/><Relationship Id="rId21" Type="http://schemas.openxmlformats.org/officeDocument/2006/relationships/hyperlink" Target="https://www.itu.int/md/D22-SG01-C-0443/es" TargetMode="External"/><Relationship Id="rId34" Type="http://schemas.openxmlformats.org/officeDocument/2006/relationships/hyperlink" Target="https://www.itu.int/md/D22-SG01-C-0395/es" TargetMode="External"/><Relationship Id="rId42" Type="http://schemas.openxmlformats.org/officeDocument/2006/relationships/hyperlink" Target="https://www.itu.int/md/D22-SG01-C-0442/es"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C-0074/es" TargetMode="External"/><Relationship Id="rId20" Type="http://schemas.openxmlformats.org/officeDocument/2006/relationships/hyperlink" Target="https://www.itu.int/md/D22-SG01-C-0190/es" TargetMode="External"/><Relationship Id="rId29" Type="http://schemas.openxmlformats.org/officeDocument/2006/relationships/hyperlink" Target="https://extranet.itu.int/rsg-meetings/ccv/Share/CCT%20meeting%202025-03-11/Input%20contributions/110e.docx" TargetMode="External"/><Relationship Id="rId41" Type="http://schemas.openxmlformats.org/officeDocument/2006/relationships/hyperlink" Target="https://www.itu.int/md/D22-SG01-C-0218/es"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net4/ITU-D/CDS/sg/blkmeetings.asp?lg=1&amp;sp=2018&amp;blk=26283" TargetMode="External"/><Relationship Id="rId24" Type="http://schemas.openxmlformats.org/officeDocument/2006/relationships/hyperlink" Target="https://extranet.itu.int/rsg-meetings/ccv/Share/CCT%20meeting%202023-09-26/Input%20contributions/037e.docx" TargetMode="External"/><Relationship Id="rId32" Type="http://schemas.openxmlformats.org/officeDocument/2006/relationships/hyperlink" Target="https://www.itu.int/md/D22-SG01-C-0075/es" TargetMode="External"/><Relationship Id="rId37" Type="http://schemas.openxmlformats.org/officeDocument/2006/relationships/hyperlink" Target="https://www.itu.int/md/D22-SG01-C-0437/es" TargetMode="External"/><Relationship Id="rId40" Type="http://schemas.openxmlformats.org/officeDocument/2006/relationships/hyperlink" Target="https://www.itu.int/md/D22-SG01-C-0331/es"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Conferences/TDAG/Pages/2024/TDAG_WG_futureSGQ.aspx" TargetMode="External"/><Relationship Id="rId23" Type="http://schemas.openxmlformats.org/officeDocument/2006/relationships/hyperlink" Target="https://extranet.itu.int/rsg-meetings/ccv/Share/CCT%20meeting%202023-07-21/Input%20contributions/001e.docx" TargetMode="External"/><Relationship Id="rId28" Type="http://schemas.openxmlformats.org/officeDocument/2006/relationships/hyperlink" Target="https://extranet.itu.int/rsg-meetings/ccv/Share/CCT%20meeting%202025-01-30/Input%20contributions/097e.docx" TargetMode="External"/><Relationship Id="rId36" Type="http://schemas.openxmlformats.org/officeDocument/2006/relationships/hyperlink" Target="https://www.itu.int/md/D22-SG01-C-0253/es" TargetMode="External"/><Relationship Id="rId10" Type="http://schemas.openxmlformats.org/officeDocument/2006/relationships/hyperlink" Target="https://www.itu.int/es/ITU-D/Study-Groups/2018-2021/Pages/OngoingWork.aspx" TargetMode="External"/><Relationship Id="rId19" Type="http://schemas.openxmlformats.org/officeDocument/2006/relationships/hyperlink" Target="https://www.itu.int/md/D22-SG01-C-0077/es" TargetMode="External"/><Relationship Id="rId31" Type="http://schemas.openxmlformats.org/officeDocument/2006/relationships/hyperlink" Target="https://www.itu.int/md/D22-SG01-C-0260/es" TargetMode="External"/><Relationship Id="rId4" Type="http://schemas.openxmlformats.org/officeDocument/2006/relationships/hyperlink" Target="https://www.itu.int/dms_pub/itu-d/opb/tdc/D-TDC-WTDC-2022-PDF-E.pdf" TargetMode="External"/><Relationship Id="rId9" Type="http://schemas.openxmlformats.org/officeDocument/2006/relationships/hyperlink" Target="https://www.itu.int/net4/ITU-D/CDS/sg/blkmeetings.asp?lg=1&amp;sp=2018&amp;blk=24909" TargetMode="External"/><Relationship Id="rId14" Type="http://schemas.openxmlformats.org/officeDocument/2006/relationships/hyperlink" Target="https://www.itu.int/en/ITU-D/Study-Groups/2022-2025/Pages/meetings/workshop-products_usage-may23.aspx" TargetMode="External"/><Relationship Id="rId22" Type="http://schemas.openxmlformats.org/officeDocument/2006/relationships/hyperlink" Target="https://www.itu.int/md/R19-CCV-C-0051/es" TargetMode="External"/><Relationship Id="rId27" Type="http://schemas.openxmlformats.org/officeDocument/2006/relationships/hyperlink" Target="https://extranet.itu.int/rsg-meetings/ccv/Share/CCT%20meeting%202024-12-10/Input%20contributions/087e.docx" TargetMode="External"/><Relationship Id="rId30" Type="http://schemas.openxmlformats.org/officeDocument/2006/relationships/hyperlink" Target="https://www.itu.int/md/D22-SG01-C-0440/es" TargetMode="External"/><Relationship Id="rId35" Type="http://schemas.openxmlformats.org/officeDocument/2006/relationships/hyperlink" Target="https://www.itu.int/md/D22-SG01-C-0079/es" TargetMode="External"/><Relationship Id="rId43" Type="http://schemas.openxmlformats.org/officeDocument/2006/relationships/hyperlink" Target="https://www.itu.int/en/ITU-D/Study-Groups/2022-2025/Pages/TIES_Protected/contributions_dashboard_2022_2025.aspx" TargetMode="External"/><Relationship Id="rId8" Type="http://schemas.openxmlformats.org/officeDocument/2006/relationships/hyperlink" Target="https://www.itu.int/es/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www.itu.int/md/D22-SG01-C-0186/es" TargetMode="External"/><Relationship Id="rId25" Type="http://schemas.openxmlformats.org/officeDocument/2006/relationships/hyperlink" Target="https://extranet.itu.int/rsg-meetings/ccv/Share/CCT%20meeting%202024-06-25/Input%20contributions/060e.docx" TargetMode="External"/><Relationship Id="rId33" Type="http://schemas.openxmlformats.org/officeDocument/2006/relationships/hyperlink" Target="https://www.itu.int/md/D22-SG01-C-0252/es" TargetMode="External"/><Relationship Id="rId38" Type="http://schemas.openxmlformats.org/officeDocument/2006/relationships/hyperlink" Target="https://www.itu.int/md/D22-SG01-C-044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3E684E47-9B2A-42F3-A076-1C901D709526}"/>
</file>

<file path=docProps/app.xml><?xml version="1.0" encoding="utf-8"?>
<Properties xmlns="http://schemas.openxmlformats.org/officeDocument/2006/extended-properties" xmlns:vt="http://schemas.openxmlformats.org/officeDocument/2006/docPropsVTypes">
  <Template>Normal.dotm</Template>
  <TotalTime>277</TotalTime>
  <Pages>24</Pages>
  <Words>8256</Words>
  <Characters>48181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28</cp:revision>
  <cp:lastPrinted>2014-11-04T09:22:00Z</cp:lastPrinted>
  <dcterms:created xsi:type="dcterms:W3CDTF">2025-05-02T12:55:00Z</dcterms:created>
  <dcterms:modified xsi:type="dcterms:W3CDTF">2025-05-08T09:08:00Z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