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0AA98B9D" w14:textId="77777777" w:rsidTr="00952667">
        <w:trPr>
          <w:cantSplit/>
          <w:trHeight w:val="1134"/>
        </w:trPr>
        <w:tc>
          <w:tcPr>
            <w:tcW w:w="6379" w:type="dxa"/>
          </w:tcPr>
          <w:p w14:paraId="57FD8D0A"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518909A"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0A7020DE" w14:textId="77777777" w:rsidR="00307769" w:rsidRPr="00683C32" w:rsidRDefault="00307769" w:rsidP="00952667">
            <w:pPr>
              <w:spacing w:after="120"/>
              <w:ind w:right="142"/>
              <w:jc w:val="right"/>
            </w:pPr>
            <w:r>
              <w:rPr>
                <w:noProof/>
                <w:lang w:val="fr-FR" w:eastAsia="fr-FR"/>
              </w:rPr>
              <w:drawing>
                <wp:inline distT="0" distB="0" distL="0" distR="0" wp14:anchorId="796D149E" wp14:editId="68BCEAA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45EDE25D" w14:textId="77777777" w:rsidTr="0009076F">
        <w:trPr>
          <w:cantSplit/>
        </w:trPr>
        <w:tc>
          <w:tcPr>
            <w:tcW w:w="6379" w:type="dxa"/>
            <w:tcBorders>
              <w:top w:val="single" w:sz="12" w:space="0" w:color="auto"/>
            </w:tcBorders>
          </w:tcPr>
          <w:p w14:paraId="255DCAE5"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1A3D8A43" w14:textId="77777777" w:rsidR="00683C32" w:rsidRPr="00997358" w:rsidRDefault="00683C32" w:rsidP="00107E85">
            <w:pPr>
              <w:spacing w:before="0"/>
              <w:rPr>
                <w:b/>
                <w:bCs/>
                <w:sz w:val="20"/>
              </w:rPr>
            </w:pPr>
          </w:p>
        </w:tc>
      </w:tr>
      <w:tr w:rsidR="00582FA4" w:rsidRPr="00002716" w14:paraId="40138994" w14:textId="77777777" w:rsidTr="0009076F">
        <w:trPr>
          <w:cantSplit/>
        </w:trPr>
        <w:tc>
          <w:tcPr>
            <w:tcW w:w="6379" w:type="dxa"/>
          </w:tcPr>
          <w:p w14:paraId="5211E233" w14:textId="77777777" w:rsidR="00582FA4" w:rsidRPr="007F1CC7" w:rsidRDefault="00582FA4" w:rsidP="00582FA4">
            <w:pPr>
              <w:pStyle w:val="Committee"/>
              <w:spacing w:before="0"/>
              <w:rPr>
                <w:b w:val="0"/>
                <w:szCs w:val="24"/>
              </w:rPr>
            </w:pPr>
          </w:p>
        </w:tc>
        <w:tc>
          <w:tcPr>
            <w:tcW w:w="3509" w:type="dxa"/>
          </w:tcPr>
          <w:p w14:paraId="131FA542" w14:textId="523E0A80" w:rsidR="00582FA4" w:rsidRPr="007F1CC7" w:rsidRDefault="00582FA4" w:rsidP="00582FA4">
            <w:pPr>
              <w:spacing w:before="0"/>
              <w:jc w:val="both"/>
              <w:rPr>
                <w:bCs/>
                <w:szCs w:val="24"/>
                <w:lang w:val="en-US"/>
              </w:rPr>
            </w:pPr>
            <w:r>
              <w:rPr>
                <w:rFonts w:hint="eastAsia"/>
                <w:b/>
                <w:bCs/>
                <w:lang w:val="en-US"/>
              </w:rPr>
              <w:t>文件</w:t>
            </w:r>
            <w:r w:rsidRPr="00A54E72">
              <w:rPr>
                <w:b/>
                <w:bCs/>
                <w:lang w:val="en-US"/>
              </w:rPr>
              <w:t xml:space="preserve"> </w:t>
            </w:r>
            <w:bookmarkStart w:id="0" w:name="DocRef1"/>
            <w:bookmarkEnd w:id="0"/>
            <w:r>
              <w:rPr>
                <w:b/>
                <w:bCs/>
                <w:lang w:val="en-US"/>
              </w:rPr>
              <w:t>TDAG-2</w:t>
            </w:r>
            <w:bookmarkStart w:id="1" w:name="DocNo1"/>
            <w:bookmarkEnd w:id="1"/>
            <w:r>
              <w:rPr>
                <w:b/>
                <w:bCs/>
                <w:lang w:val="en-US"/>
              </w:rPr>
              <w:t>4/26-</w:t>
            </w:r>
            <w:r>
              <w:rPr>
                <w:rFonts w:hint="eastAsia"/>
                <w:b/>
                <w:bCs/>
                <w:lang w:val="en-US" w:eastAsia="zh-CN"/>
              </w:rPr>
              <w:t>C</w:t>
            </w:r>
          </w:p>
        </w:tc>
      </w:tr>
      <w:tr w:rsidR="00582FA4" w14:paraId="723E38E8" w14:textId="77777777" w:rsidTr="0009076F">
        <w:trPr>
          <w:cantSplit/>
        </w:trPr>
        <w:tc>
          <w:tcPr>
            <w:tcW w:w="6379" w:type="dxa"/>
          </w:tcPr>
          <w:p w14:paraId="4891B9DF" w14:textId="77777777" w:rsidR="00582FA4" w:rsidRPr="007F1CC7" w:rsidRDefault="00582FA4" w:rsidP="00582FA4">
            <w:pPr>
              <w:spacing w:before="0"/>
              <w:rPr>
                <w:b/>
                <w:bCs/>
                <w:smallCaps/>
                <w:szCs w:val="24"/>
                <w:lang w:val="en-US"/>
              </w:rPr>
            </w:pPr>
          </w:p>
        </w:tc>
        <w:tc>
          <w:tcPr>
            <w:tcW w:w="3509" w:type="dxa"/>
          </w:tcPr>
          <w:p w14:paraId="19948851" w14:textId="0C0D73DE" w:rsidR="00582FA4" w:rsidRPr="007D6A60" w:rsidRDefault="00582FA4" w:rsidP="00582FA4">
            <w:pPr>
              <w:spacing w:before="0"/>
              <w:rPr>
                <w:b/>
                <w:szCs w:val="24"/>
              </w:rPr>
            </w:pPr>
            <w:bookmarkStart w:id="2" w:name="CreationDate"/>
            <w:bookmarkEnd w:id="2"/>
            <w:r w:rsidRPr="007D6A60">
              <w:rPr>
                <w:b/>
                <w:bCs/>
                <w:szCs w:val="28"/>
              </w:rPr>
              <w:t>2024</w:t>
            </w:r>
            <w:r w:rsidRPr="007D6A60">
              <w:rPr>
                <w:rFonts w:hint="eastAsia"/>
                <w:b/>
                <w:bCs/>
                <w:szCs w:val="28"/>
                <w:lang w:eastAsia="zh-CN"/>
              </w:rPr>
              <w:t>年</w:t>
            </w:r>
            <w:r w:rsidRPr="007D6A60">
              <w:rPr>
                <w:rFonts w:hint="eastAsia"/>
                <w:b/>
                <w:bCs/>
                <w:szCs w:val="28"/>
                <w:lang w:eastAsia="zh-CN"/>
              </w:rPr>
              <w:t>4</w:t>
            </w:r>
            <w:r w:rsidRPr="007D6A60">
              <w:rPr>
                <w:rFonts w:hint="eastAsia"/>
                <w:b/>
                <w:bCs/>
                <w:szCs w:val="28"/>
                <w:lang w:eastAsia="zh-CN"/>
              </w:rPr>
              <w:t>月</w:t>
            </w:r>
            <w:r w:rsidRPr="007D6A60">
              <w:rPr>
                <w:rFonts w:hint="eastAsia"/>
                <w:b/>
                <w:bCs/>
                <w:szCs w:val="28"/>
                <w:lang w:eastAsia="zh-CN"/>
              </w:rPr>
              <w:t>3</w:t>
            </w:r>
            <w:r w:rsidRPr="007D6A60">
              <w:rPr>
                <w:rFonts w:hint="eastAsia"/>
                <w:b/>
                <w:bCs/>
                <w:szCs w:val="28"/>
                <w:lang w:eastAsia="zh-CN"/>
              </w:rPr>
              <w:t>日</w:t>
            </w:r>
          </w:p>
        </w:tc>
      </w:tr>
      <w:tr w:rsidR="00582FA4" w14:paraId="571A9DA1" w14:textId="77777777" w:rsidTr="0009076F">
        <w:trPr>
          <w:cantSplit/>
        </w:trPr>
        <w:tc>
          <w:tcPr>
            <w:tcW w:w="6379" w:type="dxa"/>
          </w:tcPr>
          <w:p w14:paraId="5819FFEF" w14:textId="77777777" w:rsidR="00582FA4" w:rsidRPr="007F1CC7" w:rsidRDefault="00582FA4" w:rsidP="00582FA4">
            <w:pPr>
              <w:spacing w:before="0"/>
              <w:rPr>
                <w:b/>
                <w:bCs/>
                <w:smallCaps/>
                <w:szCs w:val="24"/>
              </w:rPr>
            </w:pPr>
          </w:p>
        </w:tc>
        <w:tc>
          <w:tcPr>
            <w:tcW w:w="3509" w:type="dxa"/>
          </w:tcPr>
          <w:p w14:paraId="787C6423" w14:textId="39AF5165" w:rsidR="00582FA4" w:rsidRPr="007F1CC7" w:rsidRDefault="00582FA4" w:rsidP="00582FA4">
            <w:pPr>
              <w:spacing w:before="0"/>
              <w:rPr>
                <w:szCs w:val="24"/>
              </w:rPr>
            </w:pPr>
            <w:r>
              <w:rPr>
                <w:rFonts w:hint="eastAsia"/>
                <w:b/>
                <w:lang w:eastAsia="zh-CN"/>
              </w:rPr>
              <w:t>原文：</w:t>
            </w:r>
            <w:r w:rsidR="007D6A60">
              <w:rPr>
                <w:rFonts w:hint="eastAsia"/>
                <w:b/>
                <w:lang w:eastAsia="zh-CN"/>
              </w:rPr>
              <w:t>阿拉伯文</w:t>
            </w:r>
          </w:p>
        </w:tc>
      </w:tr>
      <w:tr w:rsidR="00582FA4" w14:paraId="25D94C7E" w14:textId="77777777" w:rsidTr="00107E85">
        <w:trPr>
          <w:cantSplit/>
          <w:trHeight w:val="852"/>
        </w:trPr>
        <w:tc>
          <w:tcPr>
            <w:tcW w:w="9888" w:type="dxa"/>
            <w:gridSpan w:val="2"/>
          </w:tcPr>
          <w:p w14:paraId="331E20B3" w14:textId="4C945764" w:rsidR="00582FA4" w:rsidRPr="0030353C" w:rsidRDefault="00582FA4" w:rsidP="00582FA4">
            <w:pPr>
              <w:pStyle w:val="Source"/>
            </w:pPr>
            <w:bookmarkStart w:id="3" w:name="Source"/>
            <w:bookmarkEnd w:id="3"/>
            <w:r>
              <w:rPr>
                <w:rFonts w:hint="eastAsia"/>
                <w:lang w:eastAsia="zh-CN"/>
              </w:rPr>
              <w:t>巴勒斯坦国</w:t>
            </w:r>
          </w:p>
        </w:tc>
      </w:tr>
      <w:tr w:rsidR="00582FA4" w:rsidRPr="002E6963" w14:paraId="0373BBBB" w14:textId="77777777" w:rsidTr="00107E85">
        <w:trPr>
          <w:cantSplit/>
        </w:trPr>
        <w:tc>
          <w:tcPr>
            <w:tcW w:w="9888" w:type="dxa"/>
            <w:gridSpan w:val="2"/>
          </w:tcPr>
          <w:p w14:paraId="1C5852F8" w14:textId="251A1F9D" w:rsidR="00582FA4" w:rsidRPr="0030353C" w:rsidRDefault="00582FA4" w:rsidP="00582FA4">
            <w:pPr>
              <w:pStyle w:val="Title1"/>
              <w:rPr>
                <w:lang w:eastAsia="zh-CN"/>
              </w:rPr>
            </w:pPr>
            <w:bookmarkStart w:id="4" w:name="Title"/>
            <w:bookmarkStart w:id="5" w:name="lt_pId016"/>
            <w:bookmarkEnd w:id="4"/>
            <w:r w:rsidRPr="00701E6A">
              <w:rPr>
                <w:lang w:eastAsia="zh-CN"/>
              </w:rPr>
              <w:t>Hukumati</w:t>
            </w:r>
            <w:r>
              <w:rPr>
                <w:rFonts w:hint="eastAsia"/>
                <w:lang w:eastAsia="zh-CN"/>
              </w:rPr>
              <w:t>电子政务系统</w:t>
            </w:r>
            <w:bookmarkEnd w:id="5"/>
          </w:p>
        </w:tc>
      </w:tr>
      <w:tr w:rsidR="00A721F4" w:rsidRPr="002E6963" w14:paraId="2E452D19" w14:textId="77777777" w:rsidTr="00A721F4">
        <w:trPr>
          <w:cantSplit/>
        </w:trPr>
        <w:tc>
          <w:tcPr>
            <w:tcW w:w="9888" w:type="dxa"/>
            <w:gridSpan w:val="2"/>
            <w:tcBorders>
              <w:bottom w:val="single" w:sz="4" w:space="0" w:color="auto"/>
            </w:tcBorders>
          </w:tcPr>
          <w:p w14:paraId="09F59AED" w14:textId="77777777" w:rsidR="00A721F4" w:rsidRPr="00A721F4" w:rsidRDefault="00A721F4" w:rsidP="0030353C">
            <w:pPr>
              <w:rPr>
                <w:lang w:eastAsia="zh-CN"/>
              </w:rPr>
            </w:pPr>
          </w:p>
        </w:tc>
      </w:tr>
      <w:tr w:rsidR="00A721F4" w:rsidRPr="002E6963" w14:paraId="19D1B2DA"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EDFD7FF" w14:textId="77777777" w:rsidR="00A721F4" w:rsidRPr="00D9621A" w:rsidRDefault="00966BA6" w:rsidP="00EA0C51">
            <w:pPr>
              <w:spacing w:after="120"/>
              <w:rPr>
                <w:b/>
                <w:bCs/>
                <w:szCs w:val="24"/>
                <w:lang w:eastAsia="zh-CN"/>
              </w:rPr>
            </w:pPr>
            <w:r>
              <w:rPr>
                <w:rFonts w:hint="eastAsia"/>
                <w:b/>
                <w:bCs/>
                <w:szCs w:val="24"/>
                <w:lang w:eastAsia="zh-CN"/>
              </w:rPr>
              <w:t>概要：</w:t>
            </w:r>
          </w:p>
          <w:p w14:paraId="5C6E2927" w14:textId="14A4F072" w:rsidR="00A721F4" w:rsidRPr="00D9621A" w:rsidRDefault="00582FA4" w:rsidP="007D6A60">
            <w:pPr>
              <w:spacing w:after="120"/>
              <w:ind w:firstLineChars="200" w:firstLine="480"/>
              <w:rPr>
                <w:szCs w:val="24"/>
                <w:lang w:eastAsia="zh-CN"/>
              </w:rPr>
            </w:pPr>
            <w:r w:rsidRPr="003055AF">
              <w:rPr>
                <w:rFonts w:hint="eastAsia"/>
                <w:lang w:eastAsia="zh-CN"/>
              </w:rPr>
              <w:t>Hukumati</w:t>
            </w:r>
            <w:r w:rsidRPr="003055AF">
              <w:rPr>
                <w:rFonts w:hint="eastAsia"/>
                <w:lang w:eastAsia="zh-CN"/>
              </w:rPr>
              <w:t>（</w:t>
            </w:r>
            <w:r>
              <w:rPr>
                <w:rFonts w:hint="eastAsia"/>
                <w:lang w:eastAsia="zh-CN"/>
              </w:rPr>
              <w:t>我的政府服务</w:t>
            </w:r>
            <w:r w:rsidRPr="003055AF">
              <w:rPr>
                <w:rFonts w:hint="eastAsia"/>
                <w:lang w:eastAsia="zh-CN"/>
              </w:rPr>
              <w:t>）是一个统一的电子政务系统，具有单点登录（</w:t>
            </w:r>
            <w:r w:rsidRPr="003055AF">
              <w:rPr>
                <w:rFonts w:hint="eastAsia"/>
                <w:lang w:eastAsia="zh-CN"/>
              </w:rPr>
              <w:t>SSO</w:t>
            </w:r>
            <w:r w:rsidRPr="003055AF">
              <w:rPr>
                <w:rFonts w:hint="eastAsia"/>
                <w:lang w:eastAsia="zh-CN"/>
              </w:rPr>
              <w:t>）认证方案，是政府</w:t>
            </w:r>
            <w:r>
              <w:rPr>
                <w:rFonts w:hint="eastAsia"/>
                <w:lang w:eastAsia="zh-CN"/>
              </w:rPr>
              <w:t>机关</w:t>
            </w:r>
            <w:r w:rsidRPr="003055AF">
              <w:rPr>
                <w:rFonts w:hint="eastAsia"/>
                <w:lang w:eastAsia="zh-CN"/>
              </w:rPr>
              <w:t>和机构向公民和其他部门提供电子服务的共同门户。它允许公民以电子方式获得政府服务，并通过巴勒斯坦金融</w:t>
            </w:r>
            <w:r>
              <w:rPr>
                <w:rFonts w:hint="eastAsia"/>
                <w:lang w:eastAsia="zh-CN"/>
              </w:rPr>
              <w:t>管理局</w:t>
            </w:r>
            <w:r w:rsidRPr="003055AF">
              <w:rPr>
                <w:rFonts w:hint="eastAsia"/>
                <w:lang w:eastAsia="zh-CN"/>
              </w:rPr>
              <w:t>许可的现有支付方式</w:t>
            </w:r>
            <w:r>
              <w:rPr>
                <w:rFonts w:hint="eastAsia"/>
                <w:lang w:eastAsia="zh-CN"/>
              </w:rPr>
              <w:t>为</w:t>
            </w:r>
            <w:r w:rsidRPr="003055AF">
              <w:rPr>
                <w:rFonts w:hint="eastAsia"/>
                <w:lang w:eastAsia="zh-CN"/>
              </w:rPr>
              <w:t>这些服务支付</w:t>
            </w:r>
            <w:r>
              <w:rPr>
                <w:rFonts w:hint="eastAsia"/>
                <w:lang w:eastAsia="zh-CN"/>
              </w:rPr>
              <w:t>费用</w:t>
            </w:r>
            <w:r w:rsidRPr="003055AF">
              <w:rPr>
                <w:rFonts w:hint="eastAsia"/>
                <w:lang w:eastAsia="zh-CN"/>
              </w:rPr>
              <w:t>。该系统包括四个基本组成部分（</w:t>
            </w:r>
            <w:r w:rsidRPr="003055AF">
              <w:rPr>
                <w:rFonts w:hint="eastAsia"/>
                <w:lang w:eastAsia="zh-CN"/>
              </w:rPr>
              <w:t>SSO</w:t>
            </w:r>
            <w:r w:rsidRPr="003055AF">
              <w:rPr>
                <w:rFonts w:hint="eastAsia"/>
                <w:lang w:eastAsia="zh-CN"/>
              </w:rPr>
              <w:t>方案、</w:t>
            </w:r>
            <w:r w:rsidRPr="003055AF">
              <w:rPr>
                <w:rFonts w:hint="eastAsia"/>
                <w:lang w:eastAsia="zh-CN"/>
              </w:rPr>
              <w:t>Hukumati</w:t>
            </w:r>
            <w:r w:rsidRPr="003055AF">
              <w:rPr>
                <w:rFonts w:hint="eastAsia"/>
                <w:lang w:eastAsia="zh-CN"/>
              </w:rPr>
              <w:t>通用电子政务门户</w:t>
            </w:r>
            <w:r>
              <w:rPr>
                <w:rFonts w:hint="eastAsia"/>
                <w:lang w:eastAsia="zh-CN"/>
              </w:rPr>
              <w:t>网站</w:t>
            </w:r>
            <w:r w:rsidRPr="003055AF">
              <w:rPr>
                <w:rFonts w:hint="eastAsia"/>
                <w:lang w:eastAsia="zh-CN"/>
              </w:rPr>
              <w:t>、</w:t>
            </w:r>
            <w:r w:rsidRPr="003055AF">
              <w:rPr>
                <w:rFonts w:hint="eastAsia"/>
                <w:lang w:eastAsia="zh-CN"/>
              </w:rPr>
              <w:t>Hukumati</w:t>
            </w:r>
            <w:r w:rsidRPr="003055AF">
              <w:rPr>
                <w:rFonts w:hint="eastAsia"/>
                <w:lang w:eastAsia="zh-CN"/>
              </w:rPr>
              <w:t>移动电话应用和电子支付门户</w:t>
            </w:r>
            <w:r>
              <w:rPr>
                <w:rFonts w:hint="eastAsia"/>
                <w:lang w:eastAsia="zh-CN"/>
              </w:rPr>
              <w:t>网站</w:t>
            </w:r>
            <w:r w:rsidRPr="003055AF">
              <w:rPr>
                <w:rFonts w:hint="eastAsia"/>
                <w:lang w:eastAsia="zh-CN"/>
              </w:rPr>
              <w:t>）</w:t>
            </w:r>
            <w:r>
              <w:rPr>
                <w:rFonts w:hint="eastAsia"/>
                <w:lang w:eastAsia="zh-CN"/>
              </w:rPr>
              <w:t>。</w:t>
            </w:r>
            <w:r w:rsidRPr="003055AF">
              <w:rPr>
                <w:rFonts w:hint="eastAsia"/>
                <w:lang w:eastAsia="zh-CN"/>
              </w:rPr>
              <w:t>这些组成部分相互之间以及与通过国家数据交换提供政府服务的政府</w:t>
            </w:r>
            <w:r>
              <w:rPr>
                <w:rFonts w:hint="eastAsia"/>
                <w:lang w:eastAsia="zh-CN"/>
              </w:rPr>
              <w:t>机关</w:t>
            </w:r>
            <w:r w:rsidRPr="003055AF">
              <w:rPr>
                <w:rFonts w:hint="eastAsia"/>
                <w:lang w:eastAsia="zh-CN"/>
              </w:rPr>
              <w:t>和机构的系统相互整合，从而可以安全方便地共享政府数据，并成为提供电子服务的基本基础设施。</w:t>
            </w:r>
            <w:r w:rsidRPr="003055AF">
              <w:rPr>
                <w:rFonts w:hint="eastAsia"/>
                <w:lang w:eastAsia="zh-CN"/>
              </w:rPr>
              <w:t>Hukumati</w:t>
            </w:r>
            <w:r w:rsidRPr="003055AF">
              <w:rPr>
                <w:rFonts w:hint="eastAsia"/>
                <w:lang w:eastAsia="zh-CN"/>
              </w:rPr>
              <w:t>电子政务系统于</w:t>
            </w:r>
            <w:r w:rsidRPr="003055AF">
              <w:rPr>
                <w:rFonts w:hint="eastAsia"/>
                <w:lang w:eastAsia="zh-CN"/>
              </w:rPr>
              <w:t>2023</w:t>
            </w:r>
            <w:r w:rsidRPr="003055AF">
              <w:rPr>
                <w:rFonts w:hint="eastAsia"/>
                <w:lang w:eastAsia="zh-CN"/>
              </w:rPr>
              <w:t>年</w:t>
            </w:r>
            <w:r w:rsidRPr="003055AF">
              <w:rPr>
                <w:rFonts w:hint="eastAsia"/>
                <w:lang w:eastAsia="zh-CN"/>
              </w:rPr>
              <w:t>1</w:t>
            </w:r>
            <w:r w:rsidRPr="003055AF">
              <w:rPr>
                <w:rFonts w:hint="eastAsia"/>
                <w:lang w:eastAsia="zh-CN"/>
              </w:rPr>
              <w:t>月</w:t>
            </w:r>
            <w:r w:rsidRPr="003055AF">
              <w:rPr>
                <w:rFonts w:hint="eastAsia"/>
                <w:lang w:eastAsia="zh-CN"/>
              </w:rPr>
              <w:t>15</w:t>
            </w:r>
            <w:r w:rsidRPr="003055AF">
              <w:rPr>
                <w:rFonts w:hint="eastAsia"/>
                <w:lang w:eastAsia="zh-CN"/>
              </w:rPr>
              <w:t>日公开启动，</w:t>
            </w:r>
            <w:r w:rsidRPr="003E7D3C">
              <w:rPr>
                <w:rFonts w:hint="eastAsia"/>
                <w:lang w:eastAsia="zh-CN"/>
              </w:rPr>
              <w:t>允许所有公民使用</w:t>
            </w:r>
            <w:r w:rsidRPr="003E7D3C">
              <w:rPr>
                <w:rFonts w:hint="eastAsia"/>
                <w:lang w:eastAsia="zh-CN"/>
              </w:rPr>
              <w:t>SSO</w:t>
            </w:r>
            <w:r w:rsidRPr="003E7D3C">
              <w:rPr>
                <w:rFonts w:hint="eastAsia"/>
                <w:lang w:eastAsia="zh-CN"/>
              </w:rPr>
              <w:t>身份验证方案完成注册过程，并由内政部和巴勒斯坦邮政</w:t>
            </w:r>
            <w:r>
              <w:rPr>
                <w:rFonts w:hint="eastAsia"/>
                <w:lang w:eastAsia="zh-CN"/>
              </w:rPr>
              <w:t>局</w:t>
            </w:r>
            <w:r w:rsidRPr="003E7D3C">
              <w:rPr>
                <w:rFonts w:hint="eastAsia"/>
                <w:lang w:eastAsia="zh-CN"/>
              </w:rPr>
              <w:t>的相关办公室进行验证，以获得访问该系统和通过该系统提供的服务的用户名和密码</w:t>
            </w:r>
            <w:r w:rsidRPr="003055AF">
              <w:rPr>
                <w:rFonts w:hint="eastAsia"/>
                <w:lang w:eastAsia="zh-CN"/>
              </w:rPr>
              <w:t>。</w:t>
            </w:r>
          </w:p>
          <w:p w14:paraId="092D9D01" w14:textId="77777777" w:rsidR="00A721F4" w:rsidRPr="00D9621A" w:rsidRDefault="00966BA6" w:rsidP="00EA0C51">
            <w:pPr>
              <w:spacing w:after="120"/>
              <w:rPr>
                <w:b/>
                <w:bCs/>
                <w:szCs w:val="24"/>
                <w:lang w:eastAsia="zh-CN"/>
              </w:rPr>
            </w:pPr>
            <w:r>
              <w:rPr>
                <w:rFonts w:hint="eastAsia"/>
                <w:b/>
                <w:bCs/>
                <w:lang w:eastAsia="zh-CN"/>
              </w:rPr>
              <w:t>需采取的行动：</w:t>
            </w:r>
          </w:p>
          <w:p w14:paraId="35ECEF0E" w14:textId="3C731103" w:rsidR="00A721F4" w:rsidRPr="00D9621A" w:rsidRDefault="00582FA4" w:rsidP="007D6A60">
            <w:pPr>
              <w:spacing w:after="120"/>
              <w:ind w:firstLineChars="200" w:firstLine="480"/>
              <w:rPr>
                <w:szCs w:val="24"/>
                <w:lang w:eastAsia="zh-CN"/>
              </w:rPr>
            </w:pPr>
            <w:r w:rsidRPr="003055AF">
              <w:rPr>
                <w:rFonts w:hint="eastAsia"/>
                <w:lang w:eastAsia="zh-CN"/>
              </w:rPr>
              <w:t>在电信发展顾问组</w:t>
            </w:r>
            <w:r w:rsidRPr="003055AF">
              <w:rPr>
                <w:rFonts w:hint="eastAsia"/>
                <w:lang w:eastAsia="zh-CN"/>
              </w:rPr>
              <w:t>2024</w:t>
            </w:r>
            <w:r w:rsidRPr="003055AF">
              <w:rPr>
                <w:rFonts w:hint="eastAsia"/>
                <w:lang w:eastAsia="zh-CN"/>
              </w:rPr>
              <w:t>年会议上介绍</w:t>
            </w:r>
            <w:r>
              <w:rPr>
                <w:rFonts w:hint="eastAsia"/>
                <w:lang w:eastAsia="zh-CN"/>
              </w:rPr>
              <w:t>本</w:t>
            </w:r>
            <w:r w:rsidRPr="003055AF">
              <w:rPr>
                <w:rFonts w:hint="eastAsia"/>
                <w:lang w:eastAsia="zh-CN"/>
              </w:rPr>
              <w:t>文件。</w:t>
            </w:r>
          </w:p>
          <w:p w14:paraId="5D9BAEB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3889CEDC" w14:textId="6E24C397" w:rsidR="00A721F4" w:rsidRPr="00D9621A" w:rsidRDefault="00582FA4" w:rsidP="007D6A60">
            <w:pPr>
              <w:spacing w:after="120"/>
              <w:ind w:firstLineChars="200" w:firstLine="480"/>
              <w:rPr>
                <w:lang w:eastAsia="zh-CN"/>
              </w:rPr>
            </w:pPr>
            <w:r w:rsidRPr="00694A05">
              <w:rPr>
                <w:rFonts w:hint="eastAsia"/>
                <w:lang w:eastAsia="zh-CN"/>
              </w:rPr>
              <w:t>无</w:t>
            </w:r>
          </w:p>
        </w:tc>
      </w:tr>
    </w:tbl>
    <w:p w14:paraId="0FB8E66E" w14:textId="77777777" w:rsidR="00582FA4" w:rsidRDefault="00582FA4" w:rsidP="00582FA4">
      <w:pPr>
        <w:ind w:firstLineChars="200" w:firstLine="480"/>
        <w:rPr>
          <w:lang w:val="en-US" w:eastAsia="zh-CN"/>
        </w:rPr>
      </w:pPr>
    </w:p>
    <w:p w14:paraId="4163B88D" w14:textId="77777777" w:rsidR="00582FA4" w:rsidRDefault="00582FA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4381F8C" w14:textId="436CD63D" w:rsidR="00582FA4" w:rsidRPr="00701E6A" w:rsidRDefault="00582FA4" w:rsidP="00582FA4">
      <w:pPr>
        <w:ind w:firstLineChars="200" w:firstLine="480"/>
        <w:rPr>
          <w:lang w:eastAsia="zh-CN"/>
        </w:rPr>
      </w:pPr>
      <w:r w:rsidRPr="003055AF">
        <w:rPr>
          <w:rFonts w:hint="eastAsia"/>
          <w:lang w:eastAsia="zh-CN"/>
        </w:rPr>
        <w:lastRenderedPageBreak/>
        <w:t>巴勒斯坦政府通过一个由电信和信息技术部</w:t>
      </w:r>
      <w:r>
        <w:rPr>
          <w:rFonts w:hint="eastAsia"/>
          <w:lang w:eastAsia="zh-CN"/>
        </w:rPr>
        <w:t>（</w:t>
      </w:r>
      <w:r w:rsidRPr="003055AF">
        <w:rPr>
          <w:rFonts w:hint="eastAsia"/>
          <w:lang w:eastAsia="zh-CN"/>
        </w:rPr>
        <w:t>作为报告人</w:t>
      </w:r>
      <w:r>
        <w:rPr>
          <w:rFonts w:hint="eastAsia"/>
          <w:lang w:eastAsia="zh-CN"/>
        </w:rPr>
        <w:t>）</w:t>
      </w:r>
      <w:r w:rsidRPr="003055AF">
        <w:rPr>
          <w:rFonts w:hint="eastAsia"/>
          <w:lang w:eastAsia="zh-CN"/>
        </w:rPr>
        <w:t>、财政部、内阁总秘书处和巴勒斯坦货币</w:t>
      </w:r>
      <w:r>
        <w:rPr>
          <w:rFonts w:hint="eastAsia"/>
          <w:lang w:eastAsia="zh-CN"/>
        </w:rPr>
        <w:t>管理局组成</w:t>
      </w:r>
      <w:r w:rsidRPr="003055AF">
        <w:rPr>
          <w:rFonts w:hint="eastAsia"/>
          <w:lang w:eastAsia="zh-CN"/>
        </w:rPr>
        <w:t>的部级委员会，研究了电子支付系统的招标书，以开发电子政务系统。它还通过为批准和采用电子支付财务政策和</w:t>
      </w:r>
      <w:r w:rsidRPr="003055AF">
        <w:rPr>
          <w:rFonts w:hint="eastAsia"/>
          <w:lang w:eastAsia="zh-CN"/>
        </w:rPr>
        <w:t>Hukumati</w:t>
      </w:r>
      <w:r w:rsidRPr="003055AF">
        <w:rPr>
          <w:rFonts w:hint="eastAsia"/>
          <w:lang w:eastAsia="zh-CN"/>
        </w:rPr>
        <w:t>电子政务系统的治理文件而设立的委员会开展工作。</w:t>
      </w:r>
    </w:p>
    <w:p w14:paraId="581F1839" w14:textId="77777777" w:rsidR="00582FA4" w:rsidRPr="00701E6A" w:rsidRDefault="00582FA4" w:rsidP="00582FA4">
      <w:pPr>
        <w:pStyle w:val="enumlev1"/>
        <w:rPr>
          <w:lang w:eastAsia="zh-CN"/>
        </w:rPr>
      </w:pPr>
      <w:bookmarkStart w:id="6" w:name="_Hlk164156472"/>
      <w:bookmarkStart w:id="7" w:name="lt_pId025"/>
      <w:r w:rsidRPr="00701E6A">
        <w:rPr>
          <w:rFonts w:cstheme="minorHAnsi"/>
          <w:lang w:eastAsia="zh-CN"/>
        </w:rPr>
        <w:t>•</w:t>
      </w:r>
      <w:r w:rsidRPr="00701E6A">
        <w:rPr>
          <w:lang w:eastAsia="zh-CN"/>
        </w:rPr>
        <w:tab/>
      </w:r>
      <w:bookmarkEnd w:id="6"/>
      <w:bookmarkEnd w:id="7"/>
      <w:r w:rsidRPr="003055AF">
        <w:rPr>
          <w:rFonts w:hint="eastAsia"/>
          <w:lang w:eastAsia="zh-CN"/>
        </w:rPr>
        <w:t>Hukumati</w:t>
      </w:r>
      <w:r w:rsidRPr="003055AF">
        <w:rPr>
          <w:rFonts w:hint="eastAsia"/>
          <w:lang w:eastAsia="zh-CN"/>
        </w:rPr>
        <w:t>（</w:t>
      </w:r>
      <w:r>
        <w:rPr>
          <w:rFonts w:hint="eastAsia"/>
          <w:lang w:eastAsia="zh-CN"/>
        </w:rPr>
        <w:t>我的政府服务</w:t>
      </w:r>
      <w:r w:rsidRPr="003055AF">
        <w:rPr>
          <w:rFonts w:hint="eastAsia"/>
          <w:lang w:eastAsia="zh-CN"/>
        </w:rPr>
        <w:t>）是一个统一的电子政务系统，具有单点登录（</w:t>
      </w:r>
      <w:r w:rsidRPr="003055AF">
        <w:rPr>
          <w:rFonts w:hint="eastAsia"/>
          <w:lang w:eastAsia="zh-CN"/>
        </w:rPr>
        <w:t>SSO</w:t>
      </w:r>
      <w:r w:rsidRPr="003055AF">
        <w:rPr>
          <w:rFonts w:hint="eastAsia"/>
          <w:lang w:eastAsia="zh-CN"/>
        </w:rPr>
        <w:t>）认证方案，是政府</w:t>
      </w:r>
      <w:r>
        <w:rPr>
          <w:rFonts w:hint="eastAsia"/>
          <w:lang w:eastAsia="zh-CN"/>
        </w:rPr>
        <w:t>机关</w:t>
      </w:r>
      <w:r w:rsidRPr="003055AF">
        <w:rPr>
          <w:rFonts w:hint="eastAsia"/>
          <w:lang w:eastAsia="zh-CN"/>
        </w:rPr>
        <w:t>和机构向公民和其他部门提供电子服务的共同门户。它允许公民以电子方式获得政府服务，并通过巴勒斯坦金融</w:t>
      </w:r>
      <w:r>
        <w:rPr>
          <w:rFonts w:hint="eastAsia"/>
          <w:lang w:eastAsia="zh-CN"/>
        </w:rPr>
        <w:t>管理局</w:t>
      </w:r>
      <w:r w:rsidRPr="003055AF">
        <w:rPr>
          <w:rFonts w:hint="eastAsia"/>
          <w:lang w:eastAsia="zh-CN"/>
        </w:rPr>
        <w:t>许可的现有支付方式</w:t>
      </w:r>
      <w:r>
        <w:rPr>
          <w:rFonts w:hint="eastAsia"/>
          <w:lang w:eastAsia="zh-CN"/>
        </w:rPr>
        <w:t>为</w:t>
      </w:r>
      <w:r w:rsidRPr="003055AF">
        <w:rPr>
          <w:rFonts w:hint="eastAsia"/>
          <w:lang w:eastAsia="zh-CN"/>
        </w:rPr>
        <w:t>这些服务支付</w:t>
      </w:r>
      <w:r>
        <w:rPr>
          <w:rFonts w:hint="eastAsia"/>
          <w:lang w:eastAsia="zh-CN"/>
        </w:rPr>
        <w:t>费用</w:t>
      </w:r>
      <w:r w:rsidRPr="003055AF">
        <w:rPr>
          <w:rFonts w:hint="eastAsia"/>
          <w:lang w:eastAsia="zh-CN"/>
        </w:rPr>
        <w:t>。该系统包括四个基本组成部分（</w:t>
      </w:r>
      <w:r w:rsidRPr="003055AF">
        <w:rPr>
          <w:rFonts w:hint="eastAsia"/>
          <w:lang w:eastAsia="zh-CN"/>
        </w:rPr>
        <w:t>SSO</w:t>
      </w:r>
      <w:r w:rsidRPr="003055AF">
        <w:rPr>
          <w:rFonts w:hint="eastAsia"/>
          <w:lang w:eastAsia="zh-CN"/>
        </w:rPr>
        <w:t>方案、</w:t>
      </w:r>
      <w:r w:rsidRPr="003055AF">
        <w:rPr>
          <w:rFonts w:hint="eastAsia"/>
          <w:lang w:eastAsia="zh-CN"/>
        </w:rPr>
        <w:t>Hukumati</w:t>
      </w:r>
      <w:r w:rsidRPr="003055AF">
        <w:rPr>
          <w:rFonts w:hint="eastAsia"/>
          <w:lang w:eastAsia="zh-CN"/>
        </w:rPr>
        <w:t>通用电子政务门户</w:t>
      </w:r>
      <w:r>
        <w:rPr>
          <w:rFonts w:hint="eastAsia"/>
          <w:lang w:eastAsia="zh-CN"/>
        </w:rPr>
        <w:t>网站</w:t>
      </w:r>
      <w:r w:rsidRPr="003055AF">
        <w:rPr>
          <w:rFonts w:hint="eastAsia"/>
          <w:lang w:eastAsia="zh-CN"/>
        </w:rPr>
        <w:t>、</w:t>
      </w:r>
      <w:r w:rsidRPr="003055AF">
        <w:rPr>
          <w:rFonts w:hint="eastAsia"/>
          <w:lang w:eastAsia="zh-CN"/>
        </w:rPr>
        <w:t>Hukumati</w:t>
      </w:r>
      <w:r w:rsidRPr="003055AF">
        <w:rPr>
          <w:rFonts w:hint="eastAsia"/>
          <w:lang w:eastAsia="zh-CN"/>
        </w:rPr>
        <w:t>移动电话应用和电子支付门户</w:t>
      </w:r>
      <w:r>
        <w:rPr>
          <w:rFonts w:hint="eastAsia"/>
          <w:lang w:eastAsia="zh-CN"/>
        </w:rPr>
        <w:t>网站</w:t>
      </w:r>
      <w:r w:rsidRPr="003055AF">
        <w:rPr>
          <w:rFonts w:hint="eastAsia"/>
          <w:lang w:eastAsia="zh-CN"/>
        </w:rPr>
        <w:t>）</w:t>
      </w:r>
      <w:r>
        <w:rPr>
          <w:rFonts w:hint="eastAsia"/>
          <w:lang w:eastAsia="zh-CN"/>
        </w:rPr>
        <w:t>。</w:t>
      </w:r>
      <w:r w:rsidRPr="003055AF">
        <w:rPr>
          <w:rFonts w:hint="eastAsia"/>
          <w:lang w:eastAsia="zh-CN"/>
        </w:rPr>
        <w:t>这些组成部分相互之间以及与通过国家数据交换提供政府服务的政府</w:t>
      </w:r>
      <w:r>
        <w:rPr>
          <w:rFonts w:hint="eastAsia"/>
          <w:lang w:eastAsia="zh-CN"/>
        </w:rPr>
        <w:t>机关</w:t>
      </w:r>
      <w:r w:rsidRPr="003055AF">
        <w:rPr>
          <w:rFonts w:hint="eastAsia"/>
          <w:lang w:eastAsia="zh-CN"/>
        </w:rPr>
        <w:t>和机构的系统相互整合，从而可以安全方便地共享政府数据，并成为提供电子服务的基本基础设施。</w:t>
      </w:r>
    </w:p>
    <w:p w14:paraId="3BF11ECB" w14:textId="77777777" w:rsidR="00582FA4" w:rsidRPr="00701E6A" w:rsidRDefault="00582FA4" w:rsidP="00582FA4">
      <w:pPr>
        <w:ind w:firstLineChars="200" w:firstLine="480"/>
        <w:rPr>
          <w:u w:val="single"/>
          <w:lang w:eastAsia="zh-CN"/>
        </w:rPr>
      </w:pPr>
      <w:bookmarkStart w:id="8" w:name="lt_pId026"/>
      <w:r w:rsidRPr="003055AF">
        <w:rPr>
          <w:rFonts w:hint="eastAsia"/>
          <w:lang w:eastAsia="zh-CN"/>
        </w:rPr>
        <w:t>Hukumati</w:t>
      </w:r>
      <w:r w:rsidRPr="003055AF">
        <w:rPr>
          <w:rFonts w:hint="eastAsia"/>
          <w:lang w:eastAsia="zh-CN"/>
        </w:rPr>
        <w:t>电子政务系统于</w:t>
      </w:r>
      <w:r w:rsidRPr="003055AF">
        <w:rPr>
          <w:rFonts w:hint="eastAsia"/>
          <w:lang w:eastAsia="zh-CN"/>
        </w:rPr>
        <w:t>2023</w:t>
      </w:r>
      <w:r w:rsidRPr="003055AF">
        <w:rPr>
          <w:rFonts w:hint="eastAsia"/>
          <w:lang w:eastAsia="zh-CN"/>
        </w:rPr>
        <w:t>年</w:t>
      </w:r>
      <w:r w:rsidRPr="003055AF">
        <w:rPr>
          <w:rFonts w:hint="eastAsia"/>
          <w:lang w:eastAsia="zh-CN"/>
        </w:rPr>
        <w:t>1</w:t>
      </w:r>
      <w:r w:rsidRPr="003055AF">
        <w:rPr>
          <w:rFonts w:hint="eastAsia"/>
          <w:lang w:eastAsia="zh-CN"/>
        </w:rPr>
        <w:t>月</w:t>
      </w:r>
      <w:r w:rsidRPr="003055AF">
        <w:rPr>
          <w:rFonts w:hint="eastAsia"/>
          <w:lang w:eastAsia="zh-CN"/>
        </w:rPr>
        <w:t>15</w:t>
      </w:r>
      <w:r w:rsidRPr="003055AF">
        <w:rPr>
          <w:rFonts w:hint="eastAsia"/>
          <w:lang w:eastAsia="zh-CN"/>
        </w:rPr>
        <w:t>日公开启动，</w:t>
      </w:r>
      <w:r w:rsidRPr="003E7D3C">
        <w:rPr>
          <w:rFonts w:hint="eastAsia"/>
          <w:lang w:eastAsia="zh-CN"/>
        </w:rPr>
        <w:t>允许所有公民使用</w:t>
      </w:r>
      <w:r w:rsidRPr="003E7D3C">
        <w:rPr>
          <w:rFonts w:hint="eastAsia"/>
          <w:lang w:eastAsia="zh-CN"/>
        </w:rPr>
        <w:t>SSO</w:t>
      </w:r>
      <w:r w:rsidRPr="003E7D3C">
        <w:rPr>
          <w:rFonts w:hint="eastAsia"/>
          <w:lang w:eastAsia="zh-CN"/>
        </w:rPr>
        <w:t>身份验证方案完成注册过程，并由内政部和巴勒斯坦邮政</w:t>
      </w:r>
      <w:r>
        <w:rPr>
          <w:rFonts w:hint="eastAsia"/>
          <w:lang w:eastAsia="zh-CN"/>
        </w:rPr>
        <w:t>局</w:t>
      </w:r>
      <w:r w:rsidRPr="003E7D3C">
        <w:rPr>
          <w:rFonts w:hint="eastAsia"/>
          <w:lang w:eastAsia="zh-CN"/>
        </w:rPr>
        <w:t>的相关办公室进行验证，以获得访问该系统和通过该系统提供的服务的用户名和密码</w:t>
      </w:r>
      <w:r w:rsidRPr="003055AF">
        <w:rPr>
          <w:rFonts w:hint="eastAsia"/>
          <w:lang w:eastAsia="zh-CN"/>
        </w:rPr>
        <w:t>。</w:t>
      </w:r>
      <w:r w:rsidRPr="00694A05">
        <w:rPr>
          <w:rFonts w:hint="eastAsia"/>
          <w:u w:val="single"/>
          <w:lang w:eastAsia="zh-CN"/>
        </w:rPr>
        <w:t>电子政务服务有</w:t>
      </w:r>
      <w:r w:rsidRPr="00694A05">
        <w:rPr>
          <w:rFonts w:hint="eastAsia"/>
          <w:u w:val="single"/>
          <w:lang w:eastAsia="zh-CN"/>
        </w:rPr>
        <w:t>42</w:t>
      </w:r>
      <w:r w:rsidRPr="00694A05">
        <w:rPr>
          <w:rFonts w:hint="eastAsia"/>
          <w:u w:val="single"/>
          <w:lang w:eastAsia="zh-CN"/>
        </w:rPr>
        <w:t>项，其中包括</w:t>
      </w:r>
      <w:r w:rsidRPr="00694A05">
        <w:rPr>
          <w:rFonts w:hint="eastAsia"/>
          <w:u w:val="single"/>
          <w:lang w:eastAsia="zh-CN"/>
        </w:rPr>
        <w:t>22</w:t>
      </w:r>
      <w:r w:rsidRPr="00694A05">
        <w:rPr>
          <w:rFonts w:hint="eastAsia"/>
          <w:u w:val="single"/>
          <w:lang w:eastAsia="zh-CN"/>
        </w:rPr>
        <w:t>项付费服务和</w:t>
      </w:r>
      <w:r w:rsidRPr="00694A05">
        <w:rPr>
          <w:rFonts w:hint="eastAsia"/>
          <w:u w:val="single"/>
          <w:lang w:eastAsia="zh-CN"/>
        </w:rPr>
        <w:t>13</w:t>
      </w:r>
      <w:r w:rsidRPr="00694A05">
        <w:rPr>
          <w:rFonts w:hint="eastAsia"/>
          <w:u w:val="single"/>
          <w:lang w:eastAsia="zh-CN"/>
        </w:rPr>
        <w:t>家政府部门的</w:t>
      </w:r>
      <w:r w:rsidRPr="00694A05">
        <w:rPr>
          <w:rFonts w:hint="eastAsia"/>
          <w:u w:val="single"/>
          <w:lang w:eastAsia="zh-CN"/>
        </w:rPr>
        <w:t>20</w:t>
      </w:r>
      <w:r w:rsidRPr="00694A05">
        <w:rPr>
          <w:rFonts w:hint="eastAsia"/>
          <w:u w:val="single"/>
          <w:lang w:eastAsia="zh-CN"/>
        </w:rPr>
        <w:t>项信息服务</w:t>
      </w:r>
      <w:r w:rsidRPr="003055AF">
        <w:rPr>
          <w:rFonts w:hint="eastAsia"/>
          <w:lang w:eastAsia="zh-CN"/>
        </w:rPr>
        <w:t>。</w:t>
      </w:r>
      <w:bookmarkEnd w:id="8"/>
    </w:p>
    <w:p w14:paraId="2C3734A7" w14:textId="77777777" w:rsidR="00582FA4" w:rsidRPr="00701E6A" w:rsidRDefault="00582FA4" w:rsidP="00582FA4">
      <w:pPr>
        <w:ind w:firstLineChars="200" w:firstLine="480"/>
        <w:rPr>
          <w:lang w:eastAsia="zh-CN"/>
        </w:rPr>
      </w:pPr>
      <w:bookmarkStart w:id="9" w:name="lt_pId027"/>
      <w:r w:rsidRPr="003055AF">
        <w:rPr>
          <w:rFonts w:hint="eastAsia"/>
          <w:lang w:eastAsia="zh-CN"/>
        </w:rPr>
        <w:t>在可用的支付方法方面，该系统与信用卡和借记卡运营商、电子</w:t>
      </w:r>
      <w:r w:rsidRPr="003055AF">
        <w:rPr>
          <w:rFonts w:hint="eastAsia"/>
          <w:lang w:eastAsia="zh-CN"/>
        </w:rPr>
        <w:t>PoS</w:t>
      </w:r>
      <w:r w:rsidRPr="003055AF">
        <w:rPr>
          <w:rFonts w:hint="eastAsia"/>
          <w:lang w:eastAsia="zh-CN"/>
        </w:rPr>
        <w:t>现金支付公司以及巴勒斯坦金融</w:t>
      </w:r>
      <w:r>
        <w:rPr>
          <w:rFonts w:hint="eastAsia"/>
          <w:lang w:eastAsia="zh-CN"/>
        </w:rPr>
        <w:t>管理局</w:t>
      </w:r>
      <w:r w:rsidRPr="003055AF">
        <w:rPr>
          <w:rFonts w:hint="eastAsia"/>
          <w:lang w:eastAsia="zh-CN"/>
        </w:rPr>
        <w:t>的系统和计划建立了联系，以包括使用巴勒斯坦金融</w:t>
      </w:r>
      <w:r>
        <w:rPr>
          <w:rFonts w:hint="eastAsia"/>
          <w:lang w:eastAsia="zh-CN"/>
        </w:rPr>
        <w:t>管理局</w:t>
      </w:r>
      <w:r w:rsidRPr="003055AF">
        <w:rPr>
          <w:rFonts w:hint="eastAsia"/>
          <w:lang w:eastAsia="zh-CN"/>
        </w:rPr>
        <w:t>许可和批准的其他支付方式，例如银行账户和电子钱包。</w:t>
      </w:r>
      <w:bookmarkEnd w:id="9"/>
    </w:p>
    <w:p w14:paraId="5CEBBB84" w14:textId="77777777" w:rsidR="00582FA4" w:rsidRPr="00701E6A" w:rsidRDefault="00582FA4" w:rsidP="00582FA4">
      <w:pPr>
        <w:pStyle w:val="Headingb"/>
        <w:rPr>
          <w:lang w:eastAsia="zh-CN"/>
        </w:rPr>
      </w:pPr>
      <w:bookmarkStart w:id="10" w:name="lt_pId028"/>
      <w:r w:rsidRPr="00701E6A">
        <w:rPr>
          <w:lang w:eastAsia="zh-CN"/>
        </w:rPr>
        <w:t>Hukumati</w:t>
      </w:r>
      <w:bookmarkEnd w:id="10"/>
      <w:r w:rsidRPr="003055AF">
        <w:rPr>
          <w:rFonts w:hint="eastAsia"/>
          <w:lang w:eastAsia="zh-CN"/>
        </w:rPr>
        <w:t>系统的组成部分</w:t>
      </w:r>
    </w:p>
    <w:p w14:paraId="5A85906B" w14:textId="77777777" w:rsidR="00582FA4" w:rsidRPr="00701E6A" w:rsidRDefault="00582FA4" w:rsidP="00582FA4">
      <w:pPr>
        <w:rPr>
          <w:lang w:eastAsia="zh-CN"/>
        </w:rPr>
      </w:pPr>
      <w:bookmarkStart w:id="11" w:name="lt_pId029"/>
      <w:r w:rsidRPr="00701E6A">
        <w:rPr>
          <w:rFonts w:cstheme="minorHAnsi"/>
          <w:lang w:eastAsia="zh-CN"/>
        </w:rPr>
        <w:t>•</w:t>
      </w:r>
      <w:r w:rsidRPr="00701E6A">
        <w:rPr>
          <w:lang w:eastAsia="zh-CN"/>
        </w:rPr>
        <w:tab/>
        <w:t>SSO</w:t>
      </w:r>
      <w:bookmarkEnd w:id="11"/>
      <w:r w:rsidRPr="003055AF">
        <w:rPr>
          <w:rFonts w:hint="eastAsia"/>
          <w:lang w:eastAsia="zh-CN"/>
        </w:rPr>
        <w:t>方案</w:t>
      </w:r>
    </w:p>
    <w:p w14:paraId="51022E10" w14:textId="77777777" w:rsidR="00582FA4" w:rsidRPr="00701E6A" w:rsidRDefault="00582FA4" w:rsidP="00582FA4">
      <w:pPr>
        <w:ind w:firstLineChars="200" w:firstLine="480"/>
        <w:rPr>
          <w:lang w:eastAsia="zh-CN"/>
        </w:rPr>
      </w:pPr>
      <w:r w:rsidRPr="003055AF">
        <w:rPr>
          <w:rFonts w:hint="eastAsia"/>
          <w:lang w:eastAsia="zh-CN"/>
        </w:rPr>
        <w:t>这是允许公民创建帐户并输入数据的界面。数据与内政部的民事登记</w:t>
      </w:r>
      <w:r>
        <w:rPr>
          <w:rFonts w:hint="eastAsia"/>
          <w:lang w:eastAsia="zh-CN"/>
        </w:rPr>
        <w:t>库</w:t>
      </w:r>
      <w:r w:rsidRPr="003055AF">
        <w:rPr>
          <w:rFonts w:hint="eastAsia"/>
          <w:lang w:eastAsia="zh-CN"/>
        </w:rPr>
        <w:t>相匹配，然后前往内政部和巴勒斯坦邮政局的相关办公室核实公民的身份，激活帐户并提供用户名和密码。</w:t>
      </w:r>
    </w:p>
    <w:p w14:paraId="5BAE09CE" w14:textId="77777777" w:rsidR="00582FA4" w:rsidRPr="00701E6A" w:rsidRDefault="00582FA4" w:rsidP="00582FA4">
      <w:pPr>
        <w:rPr>
          <w:lang w:eastAsia="zh-CN"/>
        </w:rPr>
      </w:pPr>
      <w:bookmarkStart w:id="12" w:name="lt_pId031"/>
      <w:r w:rsidRPr="00701E6A">
        <w:rPr>
          <w:rFonts w:cstheme="minorHAnsi"/>
          <w:lang w:eastAsia="zh-CN"/>
        </w:rPr>
        <w:t>•</w:t>
      </w:r>
      <w:r w:rsidRPr="00701E6A">
        <w:rPr>
          <w:lang w:eastAsia="zh-CN"/>
        </w:rPr>
        <w:tab/>
      </w:r>
      <w:bookmarkEnd w:id="12"/>
      <w:r w:rsidRPr="003055AF">
        <w:rPr>
          <w:rFonts w:hint="eastAsia"/>
          <w:lang w:eastAsia="zh-CN"/>
        </w:rPr>
        <w:t>通用电子政务门户网站</w:t>
      </w:r>
    </w:p>
    <w:p w14:paraId="3EBB168D" w14:textId="77777777" w:rsidR="00582FA4" w:rsidRPr="00701E6A" w:rsidRDefault="00582FA4" w:rsidP="00582FA4">
      <w:pPr>
        <w:ind w:firstLineChars="200" w:firstLine="480"/>
        <w:rPr>
          <w:lang w:eastAsia="zh-CN"/>
        </w:rPr>
      </w:pPr>
      <w:bookmarkStart w:id="13" w:name="lt_pId032"/>
      <w:r w:rsidRPr="003055AF">
        <w:rPr>
          <w:rFonts w:hint="eastAsia"/>
          <w:lang w:eastAsia="zh-CN"/>
        </w:rPr>
        <w:t>该接口允许公民获得电子</w:t>
      </w:r>
      <w:r>
        <w:rPr>
          <w:rFonts w:hint="eastAsia"/>
          <w:lang w:eastAsia="zh-CN"/>
        </w:rPr>
        <w:t>政务</w:t>
      </w:r>
      <w:r w:rsidRPr="003055AF">
        <w:rPr>
          <w:rFonts w:hint="eastAsia"/>
          <w:lang w:eastAsia="zh-CN"/>
        </w:rPr>
        <w:t>信息服务，并请求其他政府服务，并以电子方式支付。这节省了时间、精力和金钱，提高了机构的效率和有效性，提高了向公众提供服务的质量，公众可以通过链接</w:t>
      </w:r>
      <w:hyperlink r:id="rId11" w:history="1">
        <w:r w:rsidRPr="00A823DD">
          <w:rPr>
            <w:rStyle w:val="Hyperlink"/>
            <w:rFonts w:hint="eastAsia"/>
            <w:lang w:eastAsia="zh-CN"/>
          </w:rPr>
          <w:t>www.hukumati.ps</w:t>
        </w:r>
      </w:hyperlink>
      <w:r w:rsidRPr="003055AF">
        <w:rPr>
          <w:rFonts w:hint="eastAsia"/>
          <w:lang w:eastAsia="zh-CN"/>
        </w:rPr>
        <w:t>激活帐户后访问门户网站。</w:t>
      </w:r>
      <w:bookmarkEnd w:id="13"/>
    </w:p>
    <w:p w14:paraId="2A5CFC96" w14:textId="77777777" w:rsidR="00582FA4" w:rsidRPr="00701E6A" w:rsidRDefault="00582FA4" w:rsidP="00582FA4">
      <w:pPr>
        <w:rPr>
          <w:lang w:eastAsia="zh-CN"/>
        </w:rPr>
      </w:pPr>
      <w:bookmarkStart w:id="14" w:name="lt_pId033"/>
      <w:r w:rsidRPr="00701E6A">
        <w:rPr>
          <w:rFonts w:cstheme="minorHAnsi"/>
          <w:lang w:eastAsia="zh-CN"/>
        </w:rPr>
        <w:t>•</w:t>
      </w:r>
      <w:r w:rsidRPr="00701E6A">
        <w:rPr>
          <w:lang w:eastAsia="zh-CN"/>
        </w:rPr>
        <w:tab/>
        <w:t>Hukumati</w:t>
      </w:r>
      <w:bookmarkEnd w:id="14"/>
      <w:r w:rsidRPr="003055AF">
        <w:rPr>
          <w:rFonts w:hint="eastAsia"/>
          <w:lang w:eastAsia="zh-CN"/>
        </w:rPr>
        <w:t>手机应用</w:t>
      </w:r>
    </w:p>
    <w:p w14:paraId="4C52C668" w14:textId="77777777" w:rsidR="00582FA4" w:rsidRPr="00701E6A" w:rsidRDefault="00582FA4" w:rsidP="00582FA4">
      <w:pPr>
        <w:ind w:firstLineChars="200" w:firstLine="480"/>
        <w:rPr>
          <w:lang w:eastAsia="zh-CN"/>
        </w:rPr>
      </w:pPr>
      <w:bookmarkStart w:id="15" w:name="lt_pId034"/>
      <w:r w:rsidRPr="003055AF">
        <w:rPr>
          <w:rFonts w:hint="eastAsia"/>
          <w:lang w:eastAsia="zh-CN"/>
        </w:rPr>
        <w:t>此应用包含通用电子政务服务门户</w:t>
      </w:r>
      <w:r>
        <w:rPr>
          <w:rFonts w:hint="eastAsia"/>
          <w:lang w:eastAsia="zh-CN"/>
        </w:rPr>
        <w:t>网站</w:t>
      </w:r>
      <w:r w:rsidRPr="003055AF">
        <w:rPr>
          <w:rFonts w:hint="eastAsia"/>
          <w:lang w:eastAsia="zh-CN"/>
        </w:rPr>
        <w:t>上提供的所有功能和组件，</w:t>
      </w:r>
      <w:r>
        <w:rPr>
          <w:rFonts w:hint="eastAsia"/>
          <w:lang w:eastAsia="zh-CN"/>
        </w:rPr>
        <w:t>苹果</w:t>
      </w:r>
      <w:r w:rsidRPr="003055AF">
        <w:rPr>
          <w:rFonts w:hint="eastAsia"/>
          <w:lang w:eastAsia="zh-CN"/>
        </w:rPr>
        <w:t>和</w:t>
      </w:r>
      <w:r>
        <w:rPr>
          <w:rFonts w:hint="eastAsia"/>
          <w:lang w:eastAsia="zh-CN"/>
        </w:rPr>
        <w:t>安卓</w:t>
      </w:r>
      <w:r w:rsidRPr="003055AF">
        <w:rPr>
          <w:rFonts w:hint="eastAsia"/>
          <w:lang w:eastAsia="zh-CN"/>
        </w:rPr>
        <w:t>智能手机用户均可使用。</w:t>
      </w:r>
      <w:bookmarkEnd w:id="15"/>
    </w:p>
    <w:p w14:paraId="1E925B4D" w14:textId="77777777" w:rsidR="00582FA4" w:rsidRPr="00701E6A" w:rsidRDefault="00582FA4" w:rsidP="00582FA4">
      <w:pPr>
        <w:keepNext/>
        <w:keepLines/>
        <w:rPr>
          <w:lang w:eastAsia="zh-CN"/>
        </w:rPr>
      </w:pPr>
      <w:bookmarkStart w:id="16" w:name="lt_pId035"/>
      <w:r w:rsidRPr="00701E6A">
        <w:rPr>
          <w:rFonts w:cstheme="minorHAnsi"/>
          <w:lang w:eastAsia="zh-CN"/>
        </w:rPr>
        <w:t>•</w:t>
      </w:r>
      <w:r w:rsidRPr="00701E6A">
        <w:rPr>
          <w:lang w:eastAsia="zh-CN"/>
        </w:rPr>
        <w:tab/>
      </w:r>
      <w:bookmarkEnd w:id="16"/>
      <w:r w:rsidRPr="003055AF">
        <w:rPr>
          <w:rFonts w:hint="eastAsia"/>
          <w:lang w:eastAsia="zh-CN"/>
        </w:rPr>
        <w:t>电子支付门户</w:t>
      </w:r>
      <w:r>
        <w:rPr>
          <w:rFonts w:hint="eastAsia"/>
          <w:lang w:eastAsia="zh-CN"/>
        </w:rPr>
        <w:t>网站</w:t>
      </w:r>
    </w:p>
    <w:p w14:paraId="6FC55271" w14:textId="77777777" w:rsidR="00582FA4" w:rsidRDefault="00582FA4" w:rsidP="00582FA4">
      <w:pPr>
        <w:ind w:firstLineChars="200" w:firstLine="480"/>
        <w:rPr>
          <w:lang w:eastAsia="zh-CN"/>
        </w:rPr>
      </w:pPr>
      <w:bookmarkStart w:id="17" w:name="lt_pId036"/>
      <w:r w:rsidRPr="003055AF">
        <w:rPr>
          <w:rFonts w:hint="eastAsia"/>
          <w:lang w:eastAsia="zh-CN"/>
        </w:rPr>
        <w:t>该门户</w:t>
      </w:r>
      <w:r>
        <w:rPr>
          <w:rFonts w:hint="eastAsia"/>
          <w:lang w:eastAsia="zh-CN"/>
        </w:rPr>
        <w:t>网站</w:t>
      </w:r>
      <w:r w:rsidRPr="003055AF">
        <w:rPr>
          <w:rFonts w:hint="eastAsia"/>
          <w:lang w:eastAsia="zh-CN"/>
        </w:rPr>
        <w:t>允许各政府</w:t>
      </w:r>
      <w:r>
        <w:rPr>
          <w:rFonts w:hint="eastAsia"/>
          <w:lang w:eastAsia="zh-CN"/>
        </w:rPr>
        <w:t>机关</w:t>
      </w:r>
      <w:r w:rsidRPr="003055AF">
        <w:rPr>
          <w:rFonts w:hint="eastAsia"/>
          <w:lang w:eastAsia="zh-CN"/>
        </w:rPr>
        <w:t>和机构的财务人员跟踪所有财务动向，并获得有关清算和结算交易以及与每个政府</w:t>
      </w:r>
      <w:r>
        <w:rPr>
          <w:rFonts w:hint="eastAsia"/>
          <w:lang w:eastAsia="zh-CN"/>
        </w:rPr>
        <w:t>机关</w:t>
      </w:r>
      <w:r w:rsidRPr="003055AF">
        <w:rPr>
          <w:rFonts w:hint="eastAsia"/>
          <w:lang w:eastAsia="zh-CN"/>
        </w:rPr>
        <w:t>或机构服务相关的银行账户的详细报告。</w:t>
      </w:r>
      <w:bookmarkEnd w:id="17"/>
    </w:p>
    <w:p w14:paraId="1ABE7FEA" w14:textId="77777777" w:rsidR="00EC6FED" w:rsidRDefault="00EC6FED" w:rsidP="00935FF0">
      <w:pPr>
        <w:rPr>
          <w:lang w:eastAsia="zh-CN"/>
        </w:rPr>
      </w:pPr>
    </w:p>
    <w:p w14:paraId="193DF858" w14:textId="77777777" w:rsidR="00821996" w:rsidRDefault="003C58BF" w:rsidP="00DF240D">
      <w:pPr>
        <w:tabs>
          <w:tab w:val="clear" w:pos="794"/>
          <w:tab w:val="clear" w:pos="1191"/>
          <w:tab w:val="clear" w:pos="1588"/>
          <w:tab w:val="clear" w:pos="1985"/>
        </w:tabs>
        <w:spacing w:after="120"/>
        <w:jc w:val="center"/>
      </w:pPr>
      <w:bookmarkStart w:id="18" w:name="Proposal"/>
      <w:bookmarkEnd w:id="18"/>
      <w:r>
        <w:t>_____________</w:t>
      </w:r>
      <w:r w:rsidR="004122C5">
        <w:t>_</w:t>
      </w:r>
      <w:r w:rsidR="00922EC1">
        <w:t>_</w:t>
      </w:r>
    </w:p>
    <w:sectPr w:rsidR="00821996" w:rsidSect="00582FA4">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8EBD" w14:textId="77777777" w:rsidR="00582FA4" w:rsidRDefault="00582FA4">
      <w:r>
        <w:separator/>
      </w:r>
    </w:p>
  </w:endnote>
  <w:endnote w:type="continuationSeparator" w:id="0">
    <w:p w14:paraId="5813815C" w14:textId="77777777" w:rsidR="00582FA4" w:rsidRDefault="0058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82FA4" w:rsidRPr="004D495C" w14:paraId="11F7899B" w14:textId="77777777" w:rsidTr="00582FA4">
      <w:tc>
        <w:tcPr>
          <w:tcW w:w="1526" w:type="dxa"/>
          <w:tcBorders>
            <w:top w:val="single" w:sz="4" w:space="0" w:color="000000"/>
          </w:tcBorders>
          <w:shd w:val="clear" w:color="auto" w:fill="auto"/>
        </w:tcPr>
        <w:p w14:paraId="2929031B" w14:textId="77777777" w:rsidR="00582FA4" w:rsidRPr="004D495C" w:rsidRDefault="00582FA4" w:rsidP="00582FA4">
          <w:pPr>
            <w:pStyle w:val="FirstFooter"/>
            <w:tabs>
              <w:tab w:val="left" w:pos="1559"/>
              <w:tab w:val="left" w:pos="3828"/>
            </w:tabs>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2568DE3B" w14:textId="77777777" w:rsidR="00582FA4" w:rsidRPr="004D495C" w:rsidRDefault="00582FA4" w:rsidP="00582FA4">
          <w:pPr>
            <w:pStyle w:val="FirstFooter"/>
            <w:tabs>
              <w:tab w:val="left" w:pos="2302"/>
            </w:tabs>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3B94D65F" w14:textId="061D4267" w:rsidR="00582FA4" w:rsidRPr="00AF7A97" w:rsidRDefault="00582FA4" w:rsidP="00582FA4">
          <w:pPr>
            <w:pStyle w:val="FirstFooter"/>
            <w:tabs>
              <w:tab w:val="left" w:pos="2302"/>
            </w:tabs>
            <w:rPr>
              <w:sz w:val="18"/>
              <w:szCs w:val="18"/>
              <w:lang w:val="en-US" w:eastAsia="zh-CN"/>
            </w:rPr>
          </w:pPr>
          <w:r>
            <w:rPr>
              <w:rFonts w:hint="eastAsia"/>
              <w:sz w:val="18"/>
              <w:szCs w:val="18"/>
              <w:lang w:eastAsia="zh-CN"/>
            </w:rPr>
            <w:t>巴勒斯坦国电信和信息技术部</w:t>
          </w:r>
          <w:r w:rsidRPr="00AB305E">
            <w:rPr>
              <w:lang w:val="en-GB" w:eastAsia="zh-CN"/>
            </w:rPr>
            <w:t>Fadi Morjanh</w:t>
          </w:r>
        </w:p>
      </w:tc>
      <w:bookmarkStart w:id="19" w:name="OrgName"/>
      <w:bookmarkEnd w:id="19"/>
    </w:tr>
    <w:tr w:rsidR="00582FA4" w:rsidRPr="004D495C" w14:paraId="77AFD5BE" w14:textId="77777777" w:rsidTr="00582FA4">
      <w:tc>
        <w:tcPr>
          <w:tcW w:w="1526" w:type="dxa"/>
          <w:shd w:val="clear" w:color="auto" w:fill="auto"/>
        </w:tcPr>
        <w:p w14:paraId="6066A884" w14:textId="77777777" w:rsidR="00582FA4" w:rsidRPr="004D495C" w:rsidRDefault="00582FA4" w:rsidP="00582FA4">
          <w:pPr>
            <w:pStyle w:val="FirstFooter"/>
            <w:tabs>
              <w:tab w:val="left" w:pos="1559"/>
              <w:tab w:val="left" w:pos="3828"/>
            </w:tabs>
            <w:rPr>
              <w:sz w:val="20"/>
              <w:lang w:val="en-US" w:eastAsia="zh-CN"/>
            </w:rPr>
          </w:pPr>
        </w:p>
      </w:tc>
      <w:tc>
        <w:tcPr>
          <w:tcW w:w="2410" w:type="dxa"/>
          <w:shd w:val="clear" w:color="auto" w:fill="auto"/>
        </w:tcPr>
        <w:p w14:paraId="5D5BCC68" w14:textId="77777777" w:rsidR="00582FA4" w:rsidRPr="004D495C" w:rsidRDefault="00582FA4" w:rsidP="00582FA4">
          <w:pPr>
            <w:pStyle w:val="FirstFooter"/>
            <w:tabs>
              <w:tab w:val="left" w:pos="2302"/>
            </w:tabs>
            <w:rPr>
              <w:sz w:val="18"/>
              <w:szCs w:val="18"/>
              <w:lang w:val="en-US"/>
            </w:rPr>
          </w:pPr>
          <w:r w:rsidRPr="00807DE1">
            <w:rPr>
              <w:rFonts w:hint="eastAsia"/>
              <w:sz w:val="18"/>
              <w:szCs w:val="18"/>
            </w:rPr>
            <w:t>电话号码：</w:t>
          </w:r>
        </w:p>
      </w:tc>
      <w:tc>
        <w:tcPr>
          <w:tcW w:w="5987" w:type="dxa"/>
        </w:tcPr>
        <w:p w14:paraId="4ECCDE52" w14:textId="2B890DD6" w:rsidR="00582FA4" w:rsidRPr="00AF7A97" w:rsidRDefault="00582FA4" w:rsidP="00582FA4">
          <w:pPr>
            <w:pStyle w:val="FirstFooter"/>
            <w:tabs>
              <w:tab w:val="left" w:pos="2302"/>
            </w:tabs>
            <w:rPr>
              <w:sz w:val="18"/>
              <w:szCs w:val="18"/>
              <w:lang w:val="en-US"/>
            </w:rPr>
          </w:pPr>
          <w:r w:rsidRPr="004F1863">
            <w:t>+970599372736</w:t>
          </w:r>
        </w:p>
      </w:tc>
      <w:bookmarkStart w:id="20" w:name="PhoneNo"/>
      <w:bookmarkEnd w:id="20"/>
    </w:tr>
    <w:tr w:rsidR="00582FA4" w:rsidRPr="004D495C" w14:paraId="3A322836" w14:textId="77777777" w:rsidTr="00582FA4">
      <w:tc>
        <w:tcPr>
          <w:tcW w:w="1526" w:type="dxa"/>
          <w:shd w:val="clear" w:color="auto" w:fill="auto"/>
        </w:tcPr>
        <w:p w14:paraId="2FA7E23F" w14:textId="77777777" w:rsidR="00582FA4" w:rsidRPr="004D495C" w:rsidRDefault="00582FA4" w:rsidP="00582FA4">
          <w:pPr>
            <w:pStyle w:val="FirstFooter"/>
            <w:tabs>
              <w:tab w:val="left" w:pos="1559"/>
              <w:tab w:val="left" w:pos="3828"/>
            </w:tabs>
            <w:rPr>
              <w:sz w:val="20"/>
              <w:lang w:val="en-US"/>
            </w:rPr>
          </w:pPr>
        </w:p>
      </w:tc>
      <w:tc>
        <w:tcPr>
          <w:tcW w:w="2410" w:type="dxa"/>
          <w:shd w:val="clear" w:color="auto" w:fill="auto"/>
        </w:tcPr>
        <w:p w14:paraId="569F470E" w14:textId="77777777" w:rsidR="00582FA4" w:rsidRPr="004D495C" w:rsidRDefault="00582FA4" w:rsidP="00582FA4">
          <w:pPr>
            <w:pStyle w:val="FirstFooter"/>
            <w:tabs>
              <w:tab w:val="left" w:pos="2302"/>
            </w:tabs>
            <w:rPr>
              <w:sz w:val="18"/>
              <w:szCs w:val="18"/>
              <w:lang w:val="en-US"/>
            </w:rPr>
          </w:pPr>
          <w:r w:rsidRPr="00807DE1">
            <w:rPr>
              <w:rFonts w:hint="eastAsia"/>
              <w:sz w:val="18"/>
              <w:szCs w:val="18"/>
            </w:rPr>
            <w:t>电子邮件：</w:t>
          </w:r>
        </w:p>
      </w:tc>
      <w:tc>
        <w:tcPr>
          <w:tcW w:w="5987" w:type="dxa"/>
        </w:tcPr>
        <w:p w14:paraId="712A40C9" w14:textId="43E488DC" w:rsidR="00582FA4" w:rsidRPr="00AF7A97" w:rsidRDefault="00582FA4" w:rsidP="00582FA4">
          <w:pPr>
            <w:pStyle w:val="FirstFooter"/>
            <w:tabs>
              <w:tab w:val="left" w:pos="2302"/>
            </w:tabs>
            <w:rPr>
              <w:sz w:val="18"/>
              <w:szCs w:val="18"/>
              <w:lang w:val="en-US"/>
            </w:rPr>
          </w:pPr>
          <w:hyperlink r:id="rId1" w:history="1">
            <w:r w:rsidRPr="00846D71">
              <w:rPr>
                <w:rStyle w:val="Hyperlink"/>
                <w:position w:val="2"/>
                <w:szCs w:val="16"/>
                <w:lang w:val="en-GB" w:bidi="ar-EG"/>
              </w:rPr>
              <w:t>fmorjanh@mtit.gov.ps</w:t>
            </w:r>
          </w:hyperlink>
        </w:p>
      </w:tc>
      <w:bookmarkStart w:id="21" w:name="Email"/>
      <w:bookmarkEnd w:id="21"/>
    </w:tr>
  </w:tbl>
  <w:p w14:paraId="313D72F0" w14:textId="77777777" w:rsidR="00721657" w:rsidRPr="0059420B" w:rsidRDefault="00052AB7" w:rsidP="00B80157">
    <w:pPr>
      <w:pStyle w:val="Footer"/>
      <w:jc w:val="center"/>
      <w:rPr>
        <w:lang w:val="en-GB"/>
      </w:rPr>
    </w:pPr>
    <w:hyperlink r:id="rId2" w:history="1"/>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38B3" w14:textId="77777777" w:rsidR="00582FA4" w:rsidRDefault="00582FA4">
      <w:r>
        <w:t>____________________</w:t>
      </w:r>
    </w:p>
  </w:footnote>
  <w:footnote w:type="continuationSeparator" w:id="0">
    <w:p w14:paraId="3634E684" w14:textId="77777777" w:rsidR="00582FA4" w:rsidRDefault="0058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92F6" w14:textId="1767072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582FA4">
      <w:rPr>
        <w:sz w:val="22"/>
        <w:szCs w:val="22"/>
        <w:lang w:val="de-CH"/>
      </w:rPr>
      <w:t>26</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80238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2FA4"/>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D6A60"/>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9591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kumati.p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morjanh@mtit.go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1326</Words>
  <Characters>265</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Chinese</dc:creator>
  <cp:lastModifiedBy>Chinese</cp:lastModifiedBy>
  <cp:revision>2</cp:revision>
  <cp:lastPrinted>2014-11-04T09:22:00Z</cp:lastPrinted>
  <dcterms:created xsi:type="dcterms:W3CDTF">2024-04-23T07:44:00Z</dcterms:created>
  <dcterms:modified xsi:type="dcterms:W3CDTF">2024-04-23T08:05:00Z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