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15718" w14:paraId="3189E1C2" w14:textId="77777777">
        <w:trPr>
          <w:cantSplit/>
          <w:trHeight w:val="1134"/>
        </w:trPr>
        <w:tc>
          <w:tcPr>
            <w:tcW w:w="6379" w:type="dxa"/>
          </w:tcPr>
          <w:p w14:paraId="36B8BEAC" w14:textId="77777777" w:rsidR="00315718" w:rsidRDefault="00315718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8779EFA" w14:textId="77777777" w:rsidR="00315718" w:rsidRPr="00844A56" w:rsidRDefault="00315718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31st Meeting, Geneva, Switzerland, 20</w:t>
            </w:r>
            <w:r w:rsidRPr="00307769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30776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May</w:t>
            </w:r>
            <w:r w:rsidRPr="00307769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14:paraId="501ADC7F" w14:textId="77777777" w:rsidR="00315718" w:rsidRPr="00683C32" w:rsidRDefault="00315718">
            <w:pPr>
              <w:spacing w:after="120"/>
              <w:ind w:right="142"/>
              <w:jc w:val="right"/>
            </w:pPr>
            <w:r>
              <w:rPr>
                <w:noProof/>
                <w:color w:val="2B579A"/>
                <w:shd w:val="clear" w:color="auto" w:fill="E6E6E6"/>
                <w:lang w:val="fr-FR" w:eastAsia="fr-FR"/>
              </w:rPr>
              <w:drawing>
                <wp:inline distT="0" distB="0" distL="0" distR="0" wp14:anchorId="4F30D68D" wp14:editId="1FA3D16A">
                  <wp:extent cx="712470" cy="785495"/>
                  <wp:effectExtent l="0" t="0" r="0" b="0"/>
                  <wp:docPr id="485485417" name="Picture 485485417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18" w:rsidRPr="00997358" w14:paraId="5A8A4703" w14:textId="7777777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1A69F5A" w14:textId="77777777" w:rsidR="00315718" w:rsidRPr="00997358" w:rsidRDefault="00315718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403C0B4C" w14:textId="77777777" w:rsidR="00315718" w:rsidRPr="00997358" w:rsidRDefault="00315718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315718" w:rsidRPr="00002716" w14:paraId="21EB6E70" w14:textId="77777777">
        <w:trPr>
          <w:cantSplit/>
        </w:trPr>
        <w:tc>
          <w:tcPr>
            <w:tcW w:w="6379" w:type="dxa"/>
          </w:tcPr>
          <w:p w14:paraId="05D32738" w14:textId="77777777" w:rsidR="00315718" w:rsidRPr="007F1CC7" w:rsidRDefault="0031571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10943CC1" w14:textId="09A6A201" w:rsidR="00315718" w:rsidRPr="007F1CC7" w:rsidRDefault="00315718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TDAG-2</w:t>
            </w:r>
            <w:bookmarkStart w:id="0" w:name="DocNo1"/>
            <w:bookmarkEnd w:id="0"/>
            <w:r>
              <w:rPr>
                <w:b/>
                <w:bCs/>
                <w:lang w:val="en-US"/>
              </w:rPr>
              <w:t>4/2</w:t>
            </w:r>
            <w:r w:rsidR="00EF49F0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315718" w14:paraId="2A9D3542" w14:textId="77777777">
        <w:trPr>
          <w:cantSplit/>
        </w:trPr>
        <w:tc>
          <w:tcPr>
            <w:tcW w:w="6379" w:type="dxa"/>
          </w:tcPr>
          <w:p w14:paraId="5FF88C9C" w14:textId="77777777" w:rsidR="00315718" w:rsidRPr="007F1CC7" w:rsidRDefault="00315718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5D373947" w14:textId="540B6111" w:rsidR="00315718" w:rsidRPr="007F1CC7" w:rsidRDefault="00D05497">
            <w:pPr>
              <w:spacing w:before="0"/>
              <w:rPr>
                <w:b/>
                <w:szCs w:val="24"/>
              </w:rPr>
            </w:pPr>
            <w:r>
              <w:rPr>
                <w:b/>
                <w:bCs/>
                <w:szCs w:val="28"/>
              </w:rPr>
              <w:t>9 April 2024</w:t>
            </w:r>
          </w:p>
        </w:tc>
      </w:tr>
      <w:tr w:rsidR="00315718" w14:paraId="41C2BFDC" w14:textId="77777777">
        <w:trPr>
          <w:cantSplit/>
        </w:trPr>
        <w:tc>
          <w:tcPr>
            <w:tcW w:w="6379" w:type="dxa"/>
          </w:tcPr>
          <w:p w14:paraId="6C10DDFF" w14:textId="77777777" w:rsidR="00315718" w:rsidRPr="007F1CC7" w:rsidRDefault="0031571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5E21623E" w14:textId="77777777" w:rsidR="00315718" w:rsidRPr="007F1CC7" w:rsidRDefault="00315718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 English</w:t>
            </w:r>
          </w:p>
        </w:tc>
      </w:tr>
      <w:tr w:rsidR="00315718" w14:paraId="3429F2B5" w14:textId="77777777">
        <w:trPr>
          <w:cantSplit/>
          <w:trHeight w:val="852"/>
        </w:trPr>
        <w:tc>
          <w:tcPr>
            <w:tcW w:w="9888" w:type="dxa"/>
            <w:gridSpan w:val="2"/>
          </w:tcPr>
          <w:p w14:paraId="674744DE" w14:textId="2FFF59B3" w:rsidR="00315718" w:rsidRPr="0030353C" w:rsidRDefault="00EF49F0">
            <w:pPr>
              <w:pStyle w:val="Source"/>
            </w:pPr>
            <w:r w:rsidRPr="004D28EC">
              <w:t>Chair, TDAG-WG-future</w:t>
            </w:r>
            <w:r w:rsidR="002A1D70">
              <w:t xml:space="preserve"> </w:t>
            </w:r>
            <w:r w:rsidRPr="004D28EC">
              <w:t>SGQ</w:t>
            </w:r>
          </w:p>
        </w:tc>
      </w:tr>
      <w:tr w:rsidR="00315718" w:rsidRPr="002E6963" w14:paraId="6199F700" w14:textId="77777777">
        <w:trPr>
          <w:cantSplit/>
        </w:trPr>
        <w:tc>
          <w:tcPr>
            <w:tcW w:w="9888" w:type="dxa"/>
            <w:gridSpan w:val="2"/>
          </w:tcPr>
          <w:p w14:paraId="4850DF79" w14:textId="7E557891" w:rsidR="00315718" w:rsidRPr="00744B68" w:rsidRDefault="00803C9B" w:rsidP="00EF49F0">
            <w:pPr>
              <w:pStyle w:val="Title1"/>
              <w:rPr>
                <w:b/>
                <w:bCs/>
              </w:rPr>
            </w:pPr>
            <w:r w:rsidRPr="00803C9B">
              <w:rPr>
                <w:rStyle w:val="Strong"/>
                <w:b w:val="0"/>
                <w:bCs w:val="0"/>
              </w:rPr>
              <w:t>Progress report on the work of the TDAG-WG-future</w:t>
            </w:r>
            <w:r w:rsidR="002A1D70">
              <w:rPr>
                <w:rStyle w:val="Strong"/>
                <w:b w:val="0"/>
                <w:bCs w:val="0"/>
              </w:rPr>
              <w:t xml:space="preserve"> </w:t>
            </w:r>
            <w:r w:rsidRPr="00803C9B">
              <w:rPr>
                <w:rStyle w:val="Strong"/>
                <w:b w:val="0"/>
                <w:bCs w:val="0"/>
              </w:rPr>
              <w:t xml:space="preserve">SGQ, </w:t>
            </w:r>
            <w:r>
              <w:rPr>
                <w:rStyle w:val="Strong"/>
                <w:b w:val="0"/>
                <w:bCs w:val="0"/>
              </w:rPr>
              <w:br/>
            </w:r>
            <w:r w:rsidRPr="00803C9B">
              <w:rPr>
                <w:rStyle w:val="Strong"/>
                <w:b w:val="0"/>
                <w:bCs w:val="0"/>
              </w:rPr>
              <w:t>including terms of reference</w:t>
            </w:r>
          </w:p>
        </w:tc>
      </w:tr>
      <w:tr w:rsidR="00315718" w:rsidRPr="002E6963" w14:paraId="7273326A" w14:textId="77777777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6AA5B73B" w14:textId="77777777" w:rsidR="00315718" w:rsidRPr="00A721F4" w:rsidRDefault="00315718"/>
        </w:tc>
      </w:tr>
      <w:tr w:rsidR="00315718" w:rsidRPr="002E6963" w14:paraId="32AA6D53" w14:textId="77777777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007F" w14:textId="77777777" w:rsidR="00315718" w:rsidRPr="00D9621A" w:rsidRDefault="00315718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72B9E8DE" w14:textId="3A0B422A" w:rsidR="00315718" w:rsidRDefault="00ED02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</w:pPr>
            <w:r>
              <w:t>This document presents a report on the activities of the TDAG Working Group on the future of Study Group Questions (TDAG-WG-future SGQ)</w:t>
            </w:r>
            <w:r w:rsidR="00F0147A">
              <w:t>.</w:t>
            </w:r>
          </w:p>
          <w:p w14:paraId="61277998" w14:textId="77777777" w:rsidR="00315718" w:rsidRPr="00D9621A" w:rsidRDefault="00315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42709A41" w14:textId="77777777" w:rsidR="00315718" w:rsidRDefault="00315718">
            <w:pPr>
              <w:spacing w:after="120"/>
            </w:pPr>
            <w:r w:rsidRPr="005B227A">
              <w:t>TDAG is invited to note this document and provide guidance as deemed appropriate.</w:t>
            </w:r>
          </w:p>
          <w:p w14:paraId="74DA87E0" w14:textId="77777777" w:rsidR="00315718" w:rsidRPr="00D9621A" w:rsidRDefault="00315718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7E9B9B86" w14:textId="2A7347B6" w:rsidR="00315718" w:rsidRPr="005F5D88" w:rsidRDefault="00F0147A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</w:tbl>
    <w:p w14:paraId="6DE64A2E" w14:textId="77777777" w:rsidR="00315718" w:rsidRDefault="00315718"/>
    <w:p w14:paraId="6BDFADBA" w14:textId="7F189A59" w:rsidR="00315718" w:rsidRDefault="00315718">
      <w:r>
        <w:br w:type="page"/>
      </w:r>
    </w:p>
    <w:p w14:paraId="17EE02A3" w14:textId="6D8583B2" w:rsidR="00AE112C" w:rsidRPr="00AE112C" w:rsidRDefault="00AE112C" w:rsidP="00AE112C">
      <w:pPr>
        <w:pStyle w:val="ListParagraph"/>
        <w:numPr>
          <w:ilvl w:val="0"/>
          <w:numId w:val="18"/>
        </w:numPr>
        <w:spacing w:after="120"/>
        <w:contextualSpacing w:val="0"/>
        <w:rPr>
          <w:b/>
          <w:bCs/>
        </w:rPr>
      </w:pPr>
      <w:r w:rsidRPr="00AE112C">
        <w:rPr>
          <w:rFonts w:cstheme="minorHAnsi"/>
          <w:b/>
          <w:bCs/>
          <w:szCs w:val="24"/>
          <w:lang w:val="en-US"/>
        </w:rPr>
        <w:lastRenderedPageBreak/>
        <w:t>Opening of the meeting and approval of agenda</w:t>
      </w:r>
    </w:p>
    <w:p w14:paraId="1765684E" w14:textId="020E0B97" w:rsidR="008745C8" w:rsidRDefault="008745C8" w:rsidP="00AE112C">
      <w:pPr>
        <w:pStyle w:val="ListParagraph"/>
        <w:spacing w:after="120"/>
        <w:ind w:left="0"/>
        <w:contextualSpacing w:val="0"/>
      </w:pPr>
      <w:r>
        <w:t>The first meeting of the TDAG Working Group</w:t>
      </w:r>
      <w:r w:rsidR="00E34D8E">
        <w:t xml:space="preserve"> on the future of SG Questions (</w:t>
      </w:r>
      <w:r>
        <w:t>TDAG-WG-</w:t>
      </w:r>
      <w:proofErr w:type="spellStart"/>
      <w:r w:rsidR="00E34D8E">
        <w:t>futureSGQ</w:t>
      </w:r>
      <w:proofErr w:type="spellEnd"/>
      <w:r w:rsidR="00E34D8E">
        <w:t>) took place fully online on 4 March 2024.</w:t>
      </w:r>
    </w:p>
    <w:p w14:paraId="20E7EC00" w14:textId="65FB9215" w:rsidR="00AE112C" w:rsidRDefault="00AE112C" w:rsidP="00AE112C">
      <w:pPr>
        <w:pStyle w:val="ListParagraph"/>
        <w:spacing w:after="120"/>
        <w:ind w:left="0"/>
        <w:contextualSpacing w:val="0"/>
      </w:pPr>
      <w:r>
        <w:t>Mr Ahmed Sharafat (Iran), Chair of the TDAG-WG-</w:t>
      </w:r>
      <w:proofErr w:type="spellStart"/>
      <w:r>
        <w:t>futureSGQ</w:t>
      </w:r>
      <w:proofErr w:type="spellEnd"/>
      <w:r>
        <w:t xml:space="preserve"> welcomed all present (see list of participant</w:t>
      </w:r>
      <w:r w:rsidR="00116ED7">
        <w:t>s</w:t>
      </w:r>
      <w:r>
        <w:t xml:space="preserve"> </w:t>
      </w:r>
      <w:hyperlink r:id="rId12" w:history="1">
        <w:r w:rsidRPr="00ED467A">
          <w:rPr>
            <w:rStyle w:val="Hyperlink"/>
          </w:rPr>
          <w:t>TDAG-WG-</w:t>
        </w:r>
        <w:proofErr w:type="spellStart"/>
        <w:r w:rsidRPr="00ED467A">
          <w:rPr>
            <w:rStyle w:val="Hyperlink"/>
          </w:rPr>
          <w:t>futureSGQ</w:t>
        </w:r>
        <w:proofErr w:type="spellEnd"/>
        <w:r w:rsidRPr="00ED467A">
          <w:rPr>
            <w:rStyle w:val="Hyperlink"/>
          </w:rPr>
          <w:t>/</w:t>
        </w:r>
        <w:r>
          <w:rPr>
            <w:rStyle w:val="Hyperlink"/>
          </w:rPr>
          <w:t>5</w:t>
        </w:r>
      </w:hyperlink>
      <w:r>
        <w:t xml:space="preserve">). He acknowledged the presence of TDAG Chair Ms Roxanne </w:t>
      </w:r>
      <w:proofErr w:type="spellStart"/>
      <w:r>
        <w:t>McElvane</w:t>
      </w:r>
      <w:proofErr w:type="spellEnd"/>
      <w:r>
        <w:t xml:space="preserve"> Webber (USA) and Study Group Chairs Ms Fleur Regina Assoumou-</w:t>
      </w:r>
      <w:proofErr w:type="spellStart"/>
      <w:r>
        <w:t>Bessou</w:t>
      </w:r>
      <w:proofErr w:type="spellEnd"/>
      <w:r>
        <w:t xml:space="preserve"> (</w:t>
      </w:r>
      <w:r w:rsidR="008552D2">
        <w:t xml:space="preserve">Côte </w:t>
      </w:r>
      <w:r>
        <w:t xml:space="preserve">d’Ivoire) and Mr Fadel </w:t>
      </w:r>
      <w:proofErr w:type="spellStart"/>
      <w:r>
        <w:t>Digham</w:t>
      </w:r>
      <w:proofErr w:type="spellEnd"/>
      <w:r>
        <w:t xml:space="preserve"> (Egypt). The agenda as per document </w:t>
      </w:r>
      <w:hyperlink r:id="rId13" w:history="1">
        <w:r w:rsidRPr="008C2BE8">
          <w:rPr>
            <w:rStyle w:val="Hyperlink"/>
          </w:rPr>
          <w:t>TDAG-WG-</w:t>
        </w:r>
        <w:proofErr w:type="spellStart"/>
        <w:r w:rsidRPr="008C2BE8">
          <w:rPr>
            <w:rStyle w:val="Hyperlink"/>
          </w:rPr>
          <w:t>futureSGQ</w:t>
        </w:r>
        <w:proofErr w:type="spellEnd"/>
        <w:r w:rsidRPr="008C2BE8">
          <w:rPr>
            <w:rStyle w:val="Hyperlink"/>
          </w:rPr>
          <w:t>/1</w:t>
        </w:r>
      </w:hyperlink>
      <w:r>
        <w:t xml:space="preserve"> was presented by the Chair of TDAG-WG-</w:t>
      </w:r>
      <w:proofErr w:type="spellStart"/>
      <w:r>
        <w:t>futureSGQ</w:t>
      </w:r>
      <w:proofErr w:type="spellEnd"/>
      <w:r>
        <w:t xml:space="preserve"> and was approved.</w:t>
      </w:r>
    </w:p>
    <w:p w14:paraId="33D909FA" w14:textId="7DF123D9" w:rsidR="00AE112C" w:rsidRPr="00AE112C" w:rsidRDefault="00AE112C" w:rsidP="00AE112C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b/>
          <w:bCs/>
          <w:szCs w:val="24"/>
          <w:lang w:val="en-US"/>
        </w:rPr>
      </w:pPr>
      <w:r w:rsidRPr="00AE112C">
        <w:rPr>
          <w:rFonts w:cstheme="minorHAnsi"/>
          <w:b/>
          <w:bCs/>
          <w:szCs w:val="24"/>
          <w:lang w:val="en-US"/>
        </w:rPr>
        <w:t xml:space="preserve">Contributions to </w:t>
      </w:r>
      <w:proofErr w:type="gramStart"/>
      <w:r w:rsidRPr="00AE112C">
        <w:rPr>
          <w:rFonts w:cstheme="minorHAnsi"/>
          <w:b/>
          <w:bCs/>
          <w:szCs w:val="24"/>
          <w:lang w:val="en-US"/>
        </w:rPr>
        <w:t>discuss</w:t>
      </w:r>
      <w:proofErr w:type="gramEnd"/>
    </w:p>
    <w:p w14:paraId="234E27E6" w14:textId="6DFBD9F6" w:rsidR="00AE112C" w:rsidRPr="008B3707" w:rsidRDefault="00AE112C" w:rsidP="00AE112C">
      <w:pPr>
        <w:pStyle w:val="ListParagraph"/>
        <w:numPr>
          <w:ilvl w:val="1"/>
          <w:numId w:val="18"/>
        </w:numPr>
        <w:spacing w:after="120"/>
        <w:ind w:left="431" w:hanging="431"/>
        <w:contextualSpacing w:val="0"/>
        <w:rPr>
          <w:b/>
          <w:bCs/>
        </w:rPr>
      </w:pPr>
      <w:r w:rsidRPr="008B3707">
        <w:rPr>
          <w:b/>
          <w:bCs/>
        </w:rPr>
        <w:t xml:space="preserve">The contribution </w:t>
      </w:r>
      <w:hyperlink r:id="rId14" w:history="1">
        <w:r w:rsidRPr="008B3707">
          <w:rPr>
            <w:rStyle w:val="Hyperlink"/>
            <w:b/>
            <w:bCs/>
          </w:rPr>
          <w:t>TDAG-WG-</w:t>
        </w:r>
        <w:proofErr w:type="spellStart"/>
        <w:r w:rsidRPr="008B3707">
          <w:rPr>
            <w:rStyle w:val="Hyperlink"/>
            <w:b/>
            <w:bCs/>
          </w:rPr>
          <w:t>futureSGQ</w:t>
        </w:r>
        <w:proofErr w:type="spellEnd"/>
        <w:r w:rsidRPr="008B3707">
          <w:rPr>
            <w:rStyle w:val="Hyperlink"/>
            <w:b/>
            <w:bCs/>
          </w:rPr>
          <w:t>/2</w:t>
        </w:r>
      </w:hyperlink>
      <w:r w:rsidRPr="008B3707">
        <w:rPr>
          <w:b/>
          <w:bCs/>
          <w:lang w:val="en-US"/>
        </w:rPr>
        <w:t xml:space="preserve"> (terms of reference) submitted by the Chair </w:t>
      </w:r>
      <w:r w:rsidRPr="008B3707">
        <w:rPr>
          <w:b/>
          <w:bCs/>
        </w:rPr>
        <w:t>to TDAG-WG-</w:t>
      </w:r>
      <w:proofErr w:type="spellStart"/>
      <w:r w:rsidRPr="008B3707">
        <w:rPr>
          <w:b/>
          <w:bCs/>
        </w:rPr>
        <w:t>futureSGQ</w:t>
      </w:r>
      <w:proofErr w:type="spellEnd"/>
      <w:r w:rsidRPr="008B3707">
        <w:rPr>
          <w:b/>
          <w:bCs/>
        </w:rPr>
        <w:t xml:space="preserve"> was discussed.</w:t>
      </w:r>
    </w:p>
    <w:p w14:paraId="085D6685" w14:textId="3A29E565" w:rsidR="00AE112C" w:rsidRDefault="00AE112C" w:rsidP="00AE112C">
      <w:pPr>
        <w:pStyle w:val="ListParagraph"/>
        <w:numPr>
          <w:ilvl w:val="0"/>
          <w:numId w:val="22"/>
        </w:numPr>
        <w:spacing w:after="120"/>
        <w:contextualSpacing w:val="0"/>
      </w:pPr>
      <w:r>
        <w:t xml:space="preserve">The </w:t>
      </w:r>
      <w:r w:rsidR="007D2706">
        <w:t>C</w:t>
      </w:r>
      <w:r>
        <w:t>hair requested comments on Item (a) of the Terms of Reference. Mr Mazar (ATDI, France)</w:t>
      </w:r>
      <w:r w:rsidR="00066F7C">
        <w:t xml:space="preserve"> </w:t>
      </w:r>
      <w:r>
        <w:t xml:space="preserve">proposed to include ITU-D Study Groups in item (a). The Chair explained that item (a) does not refer to TDAG or ITU-D SG as it is at a higher level and the point of Mr Mazar was noted. Mr </w:t>
      </w:r>
      <w:proofErr w:type="spellStart"/>
      <w:r>
        <w:t>Plossky</w:t>
      </w:r>
      <w:proofErr w:type="spellEnd"/>
      <w:r>
        <w:t xml:space="preserve"> (Russian Federation) proposed to be clear on study Questions changes being only a part of Resolution 2 and on who is assisted - ITU-D Members or Member States. </w:t>
      </w:r>
      <w:r w:rsidR="007D2706">
        <w:t>The Chair</w:t>
      </w:r>
      <w:r>
        <w:t xml:space="preserve"> clarified that the text in item (a) indeed </w:t>
      </w:r>
      <w:proofErr w:type="gramStart"/>
      <w:r>
        <w:t>takes into account</w:t>
      </w:r>
      <w:proofErr w:type="gramEnd"/>
      <w:r>
        <w:t xml:space="preserve"> the specific changes in the context of Future of Questions only. Mr Hirayama (Brazil) shared his appreciation for the single platform approach which allows</w:t>
      </w:r>
      <w:r w:rsidR="00066F7C">
        <w:t xml:space="preserve"> </w:t>
      </w:r>
      <w:r>
        <w:t>both SG1 and SG2 discussions to take place together. Mr</w:t>
      </w:r>
      <w:r w:rsidR="00B26264">
        <w:t> </w:t>
      </w:r>
      <w:proofErr w:type="spellStart"/>
      <w:r>
        <w:t>Digham</w:t>
      </w:r>
      <w:proofErr w:type="spellEnd"/>
      <w:r>
        <w:t xml:space="preserve"> observed items (a) to (c) can be reviewed for clarity on who we are assisting ITU-D members or ITU members and how we assist them to limit overlaps. Mr Al </w:t>
      </w:r>
      <w:proofErr w:type="spellStart"/>
      <w:r>
        <w:t>Zarooni</w:t>
      </w:r>
      <w:proofErr w:type="spellEnd"/>
      <w:r>
        <w:t xml:space="preserve"> (UAE) proposed language amendments to item (a) for clarity. Mr</w:t>
      </w:r>
      <w:r w:rsidR="00DC4558">
        <w:t> </w:t>
      </w:r>
      <w:r>
        <w:t>Mazar</w:t>
      </w:r>
      <w:r w:rsidR="007D2706">
        <w:t xml:space="preserve"> </w:t>
      </w:r>
      <w:r>
        <w:t xml:space="preserve">recalled the importance for ICT sector and Academia memberships to engage in discussions. </w:t>
      </w:r>
      <w:r w:rsidR="00B61D71">
        <w:t xml:space="preserve">Ms Roxanne </w:t>
      </w:r>
      <w:proofErr w:type="spellStart"/>
      <w:r w:rsidR="00B61D71">
        <w:t>McElvane</w:t>
      </w:r>
      <w:proofErr w:type="spellEnd"/>
      <w:r w:rsidR="00B61D71">
        <w:t xml:space="preserve"> Webber</w:t>
      </w:r>
      <w:r>
        <w:t xml:space="preserve"> provided her inputs and agreed on being inclusive especially since this working group is under TDAG which is open to all ITU-D membership. Mr Burton (USA) proposed </w:t>
      </w:r>
      <w:r w:rsidR="00811708">
        <w:t xml:space="preserve">to </w:t>
      </w:r>
      <w:r>
        <w:t>clari</w:t>
      </w:r>
      <w:r w:rsidR="007D2706">
        <w:t>f</w:t>
      </w:r>
      <w:r>
        <w:t xml:space="preserve">y on who can participate and be assisted. </w:t>
      </w:r>
      <w:r w:rsidR="007D2706">
        <w:t xml:space="preserve">The Chair </w:t>
      </w:r>
      <w:r>
        <w:t>indicate</w:t>
      </w:r>
      <w:r w:rsidR="007D2706">
        <w:t>d</w:t>
      </w:r>
      <w:r>
        <w:t xml:space="preserve"> </w:t>
      </w:r>
      <w:r w:rsidR="007D2706">
        <w:t xml:space="preserve">that </w:t>
      </w:r>
      <w:r>
        <w:t xml:space="preserve">all participants are ITU-D </w:t>
      </w:r>
      <w:proofErr w:type="gramStart"/>
      <w:r w:rsidR="00B61D71">
        <w:t>members</w:t>
      </w:r>
      <w:proofErr w:type="gramEnd"/>
      <w:r w:rsidR="00B61D71">
        <w:t xml:space="preserve"> </w:t>
      </w:r>
      <w:r>
        <w:t>and they can be assisted on their request. Item (b) and Item (c) were discussed together with item (a) and a final agreement was reached to merge items (a) and (c). Item (b) was reworded.</w:t>
      </w:r>
    </w:p>
    <w:p w14:paraId="0232A621" w14:textId="402D1FA5" w:rsidR="00AE112C" w:rsidRDefault="00AE112C" w:rsidP="00AE112C">
      <w:pPr>
        <w:pStyle w:val="ListParagraph"/>
        <w:numPr>
          <w:ilvl w:val="0"/>
          <w:numId w:val="22"/>
        </w:numPr>
        <w:spacing w:after="120"/>
        <w:contextualSpacing w:val="0"/>
      </w:pPr>
      <w:r>
        <w:t xml:space="preserve">Mr Agrawal (India) proposed amendments to item (c) which was previously item (d). </w:t>
      </w:r>
      <w:r w:rsidR="007D2706">
        <w:t>Ms</w:t>
      </w:r>
      <w:r w:rsidR="00DC4558">
        <w:t> </w:t>
      </w:r>
      <w:r w:rsidR="007D2706">
        <w:t xml:space="preserve">Roxanne </w:t>
      </w:r>
      <w:proofErr w:type="spellStart"/>
      <w:r w:rsidR="007D2706">
        <w:t>McElvane</w:t>
      </w:r>
      <w:proofErr w:type="spellEnd"/>
      <w:r w:rsidR="007D2706">
        <w:t xml:space="preserve"> Webber</w:t>
      </w:r>
      <w:r>
        <w:t xml:space="preserve"> proposed tapping on the views of subject matter experts within BDT that are ITU HQ focal points and regional focal points to specific Study Questions.</w:t>
      </w:r>
    </w:p>
    <w:p w14:paraId="6C1C0119" w14:textId="0962B818" w:rsidR="00AE112C" w:rsidRDefault="00AE112C" w:rsidP="00AE112C">
      <w:pPr>
        <w:pStyle w:val="ListParagraph"/>
        <w:numPr>
          <w:ilvl w:val="0"/>
          <w:numId w:val="22"/>
        </w:numPr>
        <w:spacing w:after="120"/>
        <w:contextualSpacing w:val="0"/>
      </w:pPr>
      <w:r>
        <w:t>Mr Hirayama</w:t>
      </w:r>
      <w:r w:rsidR="00D60E34">
        <w:t xml:space="preserve"> </w:t>
      </w:r>
      <w:r>
        <w:t>requested clarifications on coordinators</w:t>
      </w:r>
      <w:r w:rsidR="00811708">
        <w:t>’</w:t>
      </w:r>
      <w:r>
        <w:t xml:space="preserve"> role between SGs and TDAG. The active engagement of coordinators </w:t>
      </w:r>
      <w:r w:rsidR="00811708">
        <w:t xml:space="preserve">shall include </w:t>
      </w:r>
      <w:r>
        <w:t>to convey views between SGs to TDAG-WG-</w:t>
      </w:r>
      <w:proofErr w:type="spellStart"/>
      <w:r>
        <w:t>futureSGQ</w:t>
      </w:r>
      <w:proofErr w:type="spellEnd"/>
      <w:r>
        <w:t xml:space="preserve"> and vice versa.</w:t>
      </w:r>
    </w:p>
    <w:p w14:paraId="0963165F" w14:textId="364A087A" w:rsidR="00AE112C" w:rsidRDefault="00AE112C" w:rsidP="00AE112C">
      <w:pPr>
        <w:pStyle w:val="ListParagraph"/>
        <w:numPr>
          <w:ilvl w:val="0"/>
          <w:numId w:val="22"/>
        </w:numPr>
        <w:spacing w:after="120"/>
        <w:contextualSpacing w:val="0"/>
      </w:pPr>
      <w:r>
        <w:t>Item (d) was agreed following a query from Mr Burton</w:t>
      </w:r>
      <w:r w:rsidR="00811708">
        <w:t xml:space="preserve"> </w:t>
      </w:r>
      <w:r>
        <w:t xml:space="preserve">and a change proposed by Mr Al </w:t>
      </w:r>
      <w:proofErr w:type="spellStart"/>
      <w:r>
        <w:t>Zarooni</w:t>
      </w:r>
      <w:proofErr w:type="spellEnd"/>
      <w:r>
        <w:t>.</w:t>
      </w:r>
    </w:p>
    <w:p w14:paraId="395DEF7D" w14:textId="5BB97764" w:rsidR="00AE112C" w:rsidRPr="009F59A1" w:rsidRDefault="00AE112C" w:rsidP="00AE112C">
      <w:pPr>
        <w:pStyle w:val="ListParagraph"/>
        <w:numPr>
          <w:ilvl w:val="0"/>
          <w:numId w:val="22"/>
        </w:numPr>
        <w:spacing w:after="120"/>
        <w:contextualSpacing w:val="0"/>
      </w:pPr>
      <w:r w:rsidRPr="009F59A1">
        <w:t xml:space="preserve">Item (e) was agreed </w:t>
      </w:r>
      <w:r w:rsidR="009F59A1">
        <w:t>with no changes.</w:t>
      </w:r>
    </w:p>
    <w:p w14:paraId="63B951FE" w14:textId="29F6859E" w:rsidR="00AE112C" w:rsidRDefault="0D392F28" w:rsidP="5E9523E0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t xml:space="preserve">The </w:t>
      </w:r>
      <w:r w:rsidR="0EE4D99A">
        <w:t>c</w:t>
      </w:r>
      <w:r w:rsidR="00AE112C">
        <w:t>omposition of TDAG-WG-</w:t>
      </w:r>
      <w:proofErr w:type="spellStart"/>
      <w:r w:rsidR="00AE112C">
        <w:t>futureSGQ</w:t>
      </w:r>
      <w:proofErr w:type="spellEnd"/>
      <w:r w:rsidR="00AE112C">
        <w:t xml:space="preserve"> </w:t>
      </w:r>
      <w:r w:rsidR="00DD51FA">
        <w:t xml:space="preserve">was discussed and is presented </w:t>
      </w:r>
      <w:r w:rsidR="00AE112C">
        <w:t>as below. Procedurally</w:t>
      </w:r>
      <w:r w:rsidR="00811708">
        <w:t>,</w:t>
      </w:r>
      <w:r w:rsidR="00AE112C">
        <w:t xml:space="preserve"> TDAG will be requested to approve </w:t>
      </w:r>
      <w:r w:rsidR="002E2290">
        <w:t xml:space="preserve">these </w:t>
      </w:r>
      <w:r w:rsidR="00AE112C">
        <w:t>terms of reference (</w:t>
      </w:r>
      <w:proofErr w:type="spellStart"/>
      <w:r w:rsidR="00AE112C">
        <w:t>ToRs</w:t>
      </w:r>
      <w:proofErr w:type="spellEnd"/>
      <w:r w:rsidR="00AE112C">
        <w:t>) and the proposal</w:t>
      </w:r>
      <w:r w:rsidR="248AB6BC">
        <w:t xml:space="preserve"> for the composition of its membership</w:t>
      </w:r>
      <w:r w:rsidR="00AE112C">
        <w:t>.</w:t>
      </w:r>
    </w:p>
    <w:p w14:paraId="578B7755" w14:textId="62720D2D" w:rsidR="00AE112C" w:rsidRDefault="00AE112C" w:rsidP="00066F7C">
      <w:pPr>
        <w:pStyle w:val="ListParagraph"/>
        <w:numPr>
          <w:ilvl w:val="2"/>
          <w:numId w:val="21"/>
        </w:numPr>
        <w:spacing w:before="60" w:after="60"/>
        <w:ind w:left="612" w:hanging="181"/>
        <w:contextualSpacing w:val="0"/>
      </w:pPr>
      <w:r>
        <w:t>Vice chairs are SG1 and SG2 chairs</w:t>
      </w:r>
      <w:r w:rsidR="00811708">
        <w:t>,</w:t>
      </w:r>
    </w:p>
    <w:p w14:paraId="1C6DCD99" w14:textId="62A261A5" w:rsidR="00AE112C" w:rsidRDefault="00AE112C" w:rsidP="00066F7C">
      <w:pPr>
        <w:pStyle w:val="ListParagraph"/>
        <w:numPr>
          <w:ilvl w:val="2"/>
          <w:numId w:val="21"/>
        </w:numPr>
        <w:spacing w:before="60" w:after="60"/>
        <w:ind w:left="612" w:hanging="181"/>
        <w:contextualSpacing w:val="0"/>
      </w:pPr>
      <w:r>
        <w:t>Team members will include SG1 and SG2 coordinators on Future of Questions</w:t>
      </w:r>
      <w:r w:rsidR="00811708">
        <w:t>,</w:t>
      </w:r>
    </w:p>
    <w:p w14:paraId="3B7538A1" w14:textId="036DE94F" w:rsidR="00AE112C" w:rsidRDefault="00AE112C" w:rsidP="00066F7C">
      <w:pPr>
        <w:pStyle w:val="ListParagraph"/>
        <w:numPr>
          <w:ilvl w:val="2"/>
          <w:numId w:val="21"/>
        </w:numPr>
        <w:spacing w:before="60" w:after="60"/>
        <w:ind w:left="612" w:hanging="181"/>
        <w:contextualSpacing w:val="0"/>
      </w:pPr>
      <w:r>
        <w:lastRenderedPageBreak/>
        <w:t>Other members of TDAG as per their interest</w:t>
      </w:r>
      <w:r w:rsidR="00811708">
        <w:t>.</w:t>
      </w:r>
    </w:p>
    <w:p w14:paraId="1B0A4E5C" w14:textId="2EA7697D" w:rsidR="00AE112C" w:rsidRDefault="00AE112C" w:rsidP="00AE112C">
      <w:pPr>
        <w:pStyle w:val="ListParagraph"/>
        <w:numPr>
          <w:ilvl w:val="0"/>
          <w:numId w:val="22"/>
        </w:numPr>
        <w:spacing w:after="120"/>
        <w:contextualSpacing w:val="0"/>
      </w:pPr>
      <w:r>
        <w:t xml:space="preserve">The updated </w:t>
      </w:r>
      <w:proofErr w:type="spellStart"/>
      <w:r>
        <w:t>ToRs</w:t>
      </w:r>
      <w:proofErr w:type="spellEnd"/>
      <w:r>
        <w:t xml:space="preserve"> as below was approved after </w:t>
      </w:r>
      <w:r w:rsidR="007D2706">
        <w:t xml:space="preserve">the </w:t>
      </w:r>
      <w:r>
        <w:t>TDAG Chair</w:t>
      </w:r>
      <w:r w:rsidR="001E3C18">
        <w:t xml:space="preserve">, </w:t>
      </w:r>
      <w:r w:rsidR="00B61D71">
        <w:t xml:space="preserve">Ms Roxanne </w:t>
      </w:r>
      <w:proofErr w:type="spellStart"/>
      <w:r w:rsidR="00B61D71">
        <w:t>McElvane</w:t>
      </w:r>
      <w:proofErr w:type="spellEnd"/>
      <w:r w:rsidR="00B61D71">
        <w:t xml:space="preserve"> Webber</w:t>
      </w:r>
      <w:r w:rsidR="001E3C18">
        <w:t>,</w:t>
      </w:r>
      <w:r>
        <w:t xml:space="preserve"> reviewed the English language as per her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E112C" w14:paraId="5105E8BE" w14:textId="77777777" w:rsidTr="00AE112C">
        <w:tc>
          <w:tcPr>
            <w:tcW w:w="9629" w:type="dxa"/>
          </w:tcPr>
          <w:p w14:paraId="73ECFABA" w14:textId="77777777" w:rsidR="00AE112C" w:rsidRPr="00F036E6" w:rsidRDefault="00AE112C" w:rsidP="00AE112C">
            <w:pPr>
              <w:spacing w:after="120"/>
              <w:rPr>
                <w:b/>
                <w:bCs/>
              </w:rPr>
            </w:pPr>
            <w:r w:rsidRPr="00F036E6">
              <w:rPr>
                <w:b/>
                <w:bCs/>
              </w:rPr>
              <w:t>Updated and Agreed Terms of Reference</w:t>
            </w:r>
          </w:p>
          <w:p w14:paraId="655B98F8" w14:textId="4B329114" w:rsidR="00AE112C" w:rsidRPr="00B11F43" w:rsidRDefault="00AE112C" w:rsidP="00066F7C">
            <w:pPr>
              <w:pStyle w:val="gmail-msolistparagraph"/>
              <w:numPr>
                <w:ilvl w:val="0"/>
                <w:numId w:val="23"/>
              </w:numPr>
              <w:spacing w:before="60" w:beforeAutospacing="0" w:after="60" w:afterAutospacing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To act as a single platform for focused discussions on future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ITU-D s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tudy Questions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and to 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assist ITU members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hip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in their preparations for the next WTDC by proposing specific changes to Resolution 2 (Rev. Kigali, 2022) on the scope of ITU-D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study Questions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the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ir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number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titles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terms of reference, taking into consideration the evolution of ICTs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priorities of ITU members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hip, as well as current and past activities/outcomes of ITU-D study groups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0608556A" w14:textId="75261B6E" w:rsidR="00AE112C" w:rsidRPr="00B11F43" w:rsidRDefault="00AE112C" w:rsidP="00066F7C">
            <w:pPr>
              <w:pStyle w:val="gmail-msolistparagraph"/>
              <w:numPr>
                <w:ilvl w:val="0"/>
                <w:numId w:val="23"/>
              </w:numPr>
              <w:spacing w:before="60" w:beforeAutospacing="0" w:after="60" w:afterAutospacing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To align, as far as possible, the proposed study Questions to BDT priorities, proposed regional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initiatives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the 2030 Sustainable Development Goals and WSIS Action Lines (C2, C5 and C6) for which ITU has lead responsibility.</w:t>
            </w:r>
          </w:p>
          <w:p w14:paraId="08C16587" w14:textId="77777777" w:rsidR="00AE112C" w:rsidRPr="00B11F43" w:rsidRDefault="00AE112C" w:rsidP="00066F7C">
            <w:pPr>
              <w:pStyle w:val="gmail-msolistparagraph"/>
              <w:numPr>
                <w:ilvl w:val="0"/>
                <w:numId w:val="23"/>
              </w:numPr>
              <w:spacing w:before="60" w:beforeAutospacing="0" w:after="60" w:afterAutospacing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 research and acquire views of ITU members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hip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through relevant channels including surveys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contributions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meetings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7E60B159" w14:textId="77777777" w:rsidR="00AE112C" w:rsidRPr="00B11F43" w:rsidRDefault="00AE112C" w:rsidP="00066F7C">
            <w:pPr>
              <w:pStyle w:val="gmail-msolistparagraph"/>
              <w:numPr>
                <w:ilvl w:val="0"/>
                <w:numId w:val="23"/>
              </w:numPr>
              <w:spacing w:before="60" w:beforeAutospacing="0" w:after="60" w:afterAutospacing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To liaise with ITU-D Study Groups through the appointed ITU-D Study Groups 1 and 2 coordinators for the future of study Questions. The coordinators may, inter alia,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upon the request of the ITU membership, 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assist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them</w:t>
            </w: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to prepare contributions on Future of Questions.</w:t>
            </w:r>
          </w:p>
          <w:p w14:paraId="72D0D846" w14:textId="2439AB2B" w:rsidR="00AE112C" w:rsidRDefault="00AE112C" w:rsidP="00066F7C">
            <w:pPr>
              <w:pStyle w:val="gmail-msolistparagraph"/>
              <w:numPr>
                <w:ilvl w:val="0"/>
                <w:numId w:val="23"/>
              </w:numPr>
              <w:spacing w:before="60" w:beforeAutospacing="0" w:after="120" w:afterAutospacing="0"/>
              <w:ind w:left="357" w:hanging="357"/>
            </w:pPr>
            <w:r w:rsidRPr="00B11F4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 submit regular updates to TDAG.</w:t>
            </w:r>
          </w:p>
        </w:tc>
      </w:tr>
    </w:tbl>
    <w:p w14:paraId="0A21DC7F" w14:textId="371210F2" w:rsidR="00AE112C" w:rsidRPr="008B3707" w:rsidRDefault="00AE112C" w:rsidP="00AE112C">
      <w:pPr>
        <w:pStyle w:val="ListParagraph"/>
        <w:numPr>
          <w:ilvl w:val="1"/>
          <w:numId w:val="18"/>
        </w:numPr>
        <w:spacing w:after="120"/>
        <w:ind w:left="431" w:hanging="431"/>
        <w:contextualSpacing w:val="0"/>
        <w:rPr>
          <w:b/>
          <w:bCs/>
        </w:rPr>
      </w:pPr>
      <w:r w:rsidRPr="008B3707">
        <w:rPr>
          <w:b/>
          <w:bCs/>
        </w:rPr>
        <w:t xml:space="preserve">The contribution </w:t>
      </w:r>
      <w:hyperlink r:id="rId15" w:history="1">
        <w:r w:rsidRPr="008B3707">
          <w:rPr>
            <w:rStyle w:val="Hyperlink"/>
            <w:b/>
            <w:bCs/>
          </w:rPr>
          <w:t>TDAG-WG-</w:t>
        </w:r>
        <w:proofErr w:type="spellStart"/>
        <w:r w:rsidRPr="008B3707">
          <w:rPr>
            <w:rStyle w:val="Hyperlink"/>
            <w:b/>
            <w:bCs/>
          </w:rPr>
          <w:t>futureSGQ</w:t>
        </w:r>
        <w:proofErr w:type="spellEnd"/>
        <w:r w:rsidRPr="008B3707">
          <w:rPr>
            <w:rStyle w:val="Hyperlink"/>
            <w:b/>
            <w:bCs/>
          </w:rPr>
          <w:t>/3</w:t>
        </w:r>
      </w:hyperlink>
      <w:r w:rsidRPr="008B3707">
        <w:rPr>
          <w:b/>
          <w:bCs/>
        </w:rPr>
        <w:t xml:space="preserve"> (future meetings) submitted by the Chair to TDAG-WG-</w:t>
      </w:r>
      <w:proofErr w:type="spellStart"/>
      <w:r w:rsidRPr="008B3707">
        <w:rPr>
          <w:b/>
          <w:bCs/>
        </w:rPr>
        <w:t>futureSGQ</w:t>
      </w:r>
      <w:proofErr w:type="spellEnd"/>
      <w:r w:rsidRPr="008B3707">
        <w:rPr>
          <w:b/>
          <w:bCs/>
        </w:rPr>
        <w:t xml:space="preserve"> was discussed.</w:t>
      </w:r>
    </w:p>
    <w:p w14:paraId="5014BACB" w14:textId="35B565A8" w:rsidR="00AE112C" w:rsidRDefault="00AE112C" w:rsidP="00AE112C">
      <w:pPr>
        <w:pStyle w:val="ListParagraph"/>
        <w:numPr>
          <w:ilvl w:val="0"/>
          <w:numId w:val="12"/>
        </w:numPr>
        <w:spacing w:before="60" w:after="60"/>
        <w:ind w:left="714" w:hanging="357"/>
        <w:contextualSpacing w:val="0"/>
      </w:pPr>
      <w:r>
        <w:t>Mr Mazar</w:t>
      </w:r>
      <w:r w:rsidR="007D2706">
        <w:t xml:space="preserve"> </w:t>
      </w:r>
      <w:r>
        <w:t xml:space="preserve">proposed having meetings during April-May RG meetings (at break times) and setting up a correspondence group with a collaborative workspace. The Chair explained there would not be enough time and material by </w:t>
      </w:r>
      <w:r w:rsidR="00811708">
        <w:t xml:space="preserve">the </w:t>
      </w:r>
      <w:r>
        <w:t>TDAG meeting time. The Chair indicated he will consult the secretariat on setting up a correspondence group with a collaborative workspace.</w:t>
      </w:r>
    </w:p>
    <w:p w14:paraId="464EE299" w14:textId="77777777" w:rsidR="00AE112C" w:rsidRDefault="00AE112C" w:rsidP="00AE112C">
      <w:pPr>
        <w:pStyle w:val="ListParagraph"/>
        <w:numPr>
          <w:ilvl w:val="0"/>
          <w:numId w:val="12"/>
        </w:numPr>
        <w:spacing w:before="60" w:after="60"/>
        <w:ind w:left="714" w:hanging="357"/>
        <w:contextualSpacing w:val="0"/>
      </w:pPr>
      <w:r>
        <w:t>The document was agreed without change.</w:t>
      </w:r>
    </w:p>
    <w:p w14:paraId="583E5D93" w14:textId="0F332435" w:rsidR="00AE112C" w:rsidRPr="008B3707" w:rsidRDefault="00AE112C" w:rsidP="00AE112C">
      <w:pPr>
        <w:pStyle w:val="ListParagraph"/>
        <w:numPr>
          <w:ilvl w:val="1"/>
          <w:numId w:val="18"/>
        </w:numPr>
        <w:spacing w:after="120"/>
        <w:ind w:left="431" w:hanging="431"/>
        <w:contextualSpacing w:val="0"/>
        <w:rPr>
          <w:b/>
          <w:bCs/>
        </w:rPr>
      </w:pPr>
      <w:r w:rsidRPr="008B3707">
        <w:rPr>
          <w:b/>
          <w:bCs/>
        </w:rPr>
        <w:t xml:space="preserve">The contribution </w:t>
      </w:r>
      <w:hyperlink r:id="rId16" w:history="1">
        <w:r w:rsidRPr="008B3707">
          <w:rPr>
            <w:rStyle w:val="Hyperlink"/>
            <w:b/>
            <w:bCs/>
          </w:rPr>
          <w:t>TDAG-WG-</w:t>
        </w:r>
        <w:proofErr w:type="spellStart"/>
        <w:r w:rsidRPr="008B3707">
          <w:rPr>
            <w:rStyle w:val="Hyperlink"/>
            <w:b/>
            <w:bCs/>
          </w:rPr>
          <w:t>futureSGQ</w:t>
        </w:r>
        <w:proofErr w:type="spellEnd"/>
        <w:r w:rsidRPr="008B3707">
          <w:rPr>
            <w:rStyle w:val="Hyperlink"/>
            <w:b/>
            <w:bCs/>
          </w:rPr>
          <w:t>/4</w:t>
        </w:r>
      </w:hyperlink>
      <w:r w:rsidRPr="008B3707">
        <w:rPr>
          <w:b/>
          <w:bCs/>
        </w:rPr>
        <w:t xml:space="preserve"> (background paper) submitted by the Chair to TDAG-WG-</w:t>
      </w:r>
      <w:proofErr w:type="spellStart"/>
      <w:r w:rsidRPr="008B3707">
        <w:rPr>
          <w:b/>
          <w:bCs/>
        </w:rPr>
        <w:t>futureSGQ</w:t>
      </w:r>
      <w:proofErr w:type="spellEnd"/>
      <w:r w:rsidRPr="008B3707">
        <w:rPr>
          <w:b/>
          <w:bCs/>
        </w:rPr>
        <w:t xml:space="preserve"> was presented </w:t>
      </w:r>
      <w:r w:rsidR="00C804B0">
        <w:rPr>
          <w:b/>
          <w:bCs/>
        </w:rPr>
        <w:t>to</w:t>
      </w:r>
      <w:r w:rsidR="00C804B0" w:rsidRPr="008B3707">
        <w:rPr>
          <w:b/>
          <w:bCs/>
        </w:rPr>
        <w:t xml:space="preserve"> </w:t>
      </w:r>
      <w:r w:rsidRPr="008B3707">
        <w:rPr>
          <w:b/>
          <w:bCs/>
        </w:rPr>
        <w:t>trigger discussions in the time left for this meeting and for potential contributions for the next meeting.</w:t>
      </w:r>
    </w:p>
    <w:p w14:paraId="6B98AF56" w14:textId="0435B106" w:rsidR="00AE112C" w:rsidRDefault="00AE112C" w:rsidP="00AE112C">
      <w:pPr>
        <w:pStyle w:val="ListParagraph"/>
        <w:numPr>
          <w:ilvl w:val="1"/>
          <w:numId w:val="14"/>
        </w:numPr>
        <w:spacing w:before="60" w:after="60"/>
        <w:ind w:left="714" w:hanging="357"/>
        <w:contextualSpacing w:val="0"/>
      </w:pPr>
      <w:r>
        <w:t>With regards to item (2) of this document, Mr Mazar</w:t>
      </w:r>
      <w:r w:rsidR="00811708">
        <w:t xml:space="preserve"> </w:t>
      </w:r>
      <w:r>
        <w:t>indicated Q1/1 and Q5/1 overlaps and hopes for addressing this. With regards to item (3), he indicated that the mapping for ITU-R will need updating</w:t>
      </w:r>
      <w:r w:rsidR="00066F7C">
        <w:t>.</w:t>
      </w:r>
    </w:p>
    <w:p w14:paraId="5B8B5566" w14:textId="3800CEC2" w:rsidR="00AE112C" w:rsidRDefault="00AE112C" w:rsidP="00AE112C">
      <w:pPr>
        <w:pStyle w:val="ListParagraph"/>
        <w:numPr>
          <w:ilvl w:val="1"/>
          <w:numId w:val="14"/>
        </w:numPr>
        <w:spacing w:before="60" w:after="60"/>
        <w:ind w:left="714" w:hanging="357"/>
        <w:contextualSpacing w:val="0"/>
      </w:pPr>
      <w:r>
        <w:t xml:space="preserve">Mr </w:t>
      </w:r>
      <w:proofErr w:type="spellStart"/>
      <w:r>
        <w:t>Plossky</w:t>
      </w:r>
      <w:proofErr w:type="spellEnd"/>
      <w:r>
        <w:t xml:space="preserve"> indicated on Item (1) that in Kigali with Mr </w:t>
      </w:r>
      <w:proofErr w:type="spellStart"/>
      <w:r>
        <w:t>Digham</w:t>
      </w:r>
      <w:proofErr w:type="spellEnd"/>
      <w:r w:rsidR="007D2706">
        <w:t xml:space="preserve"> </w:t>
      </w:r>
      <w:r>
        <w:t xml:space="preserve">as </w:t>
      </w:r>
      <w:proofErr w:type="spellStart"/>
      <w:r>
        <w:t>adhoc</w:t>
      </w:r>
      <w:proofErr w:type="spellEnd"/>
      <w:r>
        <w:t xml:space="preserve"> chair on Res 2, all </w:t>
      </w:r>
      <w:proofErr w:type="spellStart"/>
      <w:r>
        <w:t>ToRs</w:t>
      </w:r>
      <w:proofErr w:type="spellEnd"/>
      <w:r>
        <w:t xml:space="preserve"> were updated drastically with new topics. On Item (2), depending on contributions received, the relevant scope and </w:t>
      </w:r>
      <w:proofErr w:type="spellStart"/>
      <w:r>
        <w:t>ToRs</w:t>
      </w:r>
      <w:proofErr w:type="spellEnd"/>
      <w:r>
        <w:t xml:space="preserve"> of the Questions is addressed – it is not mandatory that all the topics of </w:t>
      </w:r>
      <w:proofErr w:type="spellStart"/>
      <w:r>
        <w:t>ToRs</w:t>
      </w:r>
      <w:proofErr w:type="spellEnd"/>
      <w:r>
        <w:t xml:space="preserve"> be addressed. The opportunity to revise existing documents is an interesting new opportunity which aligns with ITU-R and ITU-T. On item (3), the mapping is done</w:t>
      </w:r>
      <w:r w:rsidR="00811708">
        <w:t>, but</w:t>
      </w:r>
      <w:r>
        <w:t xml:space="preserve"> results from </w:t>
      </w:r>
      <w:r w:rsidR="004825A8">
        <w:t xml:space="preserve">the </w:t>
      </w:r>
      <w:r>
        <w:t>use of this mapping</w:t>
      </w:r>
      <w:r w:rsidR="00066F7C">
        <w:t xml:space="preserve"> </w:t>
      </w:r>
      <w:r>
        <w:t>are yet to be seen</w:t>
      </w:r>
      <w:r w:rsidR="00811708">
        <w:t>,</w:t>
      </w:r>
      <w:r>
        <w:t xml:space="preserve"> e.g.</w:t>
      </w:r>
      <w:r w:rsidR="00811708">
        <w:t>,</w:t>
      </w:r>
      <w:r>
        <w:t xml:space="preserve"> getting more liaison statements. With regards to item (4), he asked</w:t>
      </w:r>
      <w:r w:rsidR="00066F7C">
        <w:t xml:space="preserve"> </w:t>
      </w:r>
      <w:r>
        <w:t xml:space="preserve">how this group </w:t>
      </w:r>
      <w:r w:rsidR="004825A8">
        <w:t xml:space="preserve">can </w:t>
      </w:r>
      <w:r>
        <w:t>improve efficiency and optimise resource</w:t>
      </w:r>
      <w:r w:rsidR="00206B05">
        <w:t xml:space="preserve">s. </w:t>
      </w:r>
      <w:r w:rsidR="007D2706">
        <w:t>The Chair</w:t>
      </w:r>
      <w:r>
        <w:t xml:space="preserve"> explained </w:t>
      </w:r>
      <w:r w:rsidR="00D666AB">
        <w:t xml:space="preserve">that </w:t>
      </w:r>
      <w:r>
        <w:t xml:space="preserve">the number of study Questions dictates the </w:t>
      </w:r>
      <w:r>
        <w:lastRenderedPageBreak/>
        <w:t xml:space="preserve">number of days of meetings needed. Mr </w:t>
      </w:r>
      <w:proofErr w:type="spellStart"/>
      <w:r>
        <w:t>Plossky</w:t>
      </w:r>
      <w:proofErr w:type="spellEnd"/>
      <w:r>
        <w:t xml:space="preserve"> was happy with the need for item 4 thereon.</w:t>
      </w:r>
    </w:p>
    <w:p w14:paraId="0B581E46" w14:textId="31BC5900" w:rsidR="00AE112C" w:rsidRPr="00B47AAD" w:rsidRDefault="00AE112C" w:rsidP="00AE112C">
      <w:pPr>
        <w:pStyle w:val="ListParagraph"/>
        <w:numPr>
          <w:ilvl w:val="1"/>
          <w:numId w:val="14"/>
        </w:numPr>
        <w:spacing w:before="60" w:after="60"/>
        <w:ind w:left="714" w:hanging="357"/>
        <w:contextualSpacing w:val="0"/>
      </w:pPr>
      <w:r>
        <w:t>Mr Hirayama</w:t>
      </w:r>
      <w:r w:rsidR="00D666AB">
        <w:t xml:space="preserve"> </w:t>
      </w:r>
      <w:r>
        <w:t xml:space="preserve">appreciated this document which has guiding principles and shared views namely to look at innovation and emerging technologies (such as metaverse) while also studying the </w:t>
      </w:r>
      <w:proofErr w:type="gramStart"/>
      <w:r>
        <w:t>basic foundation</w:t>
      </w:r>
      <w:proofErr w:type="gramEnd"/>
      <w:r>
        <w:t xml:space="preserve"> for development</w:t>
      </w:r>
      <w:r w:rsidR="00D666AB">
        <w:t>,</w:t>
      </w:r>
      <w:r>
        <w:t xml:space="preserve"> namely connectivity. He </w:t>
      </w:r>
      <w:r w:rsidRPr="00B47AAD">
        <w:t>indicated a potential contradiction between item (2) and (4) – fewer Questions means broader topics and fewer Questions leads to better resource management.</w:t>
      </w:r>
    </w:p>
    <w:p w14:paraId="4E8E0C57" w14:textId="7DC129E3" w:rsidR="00AE112C" w:rsidRPr="00B47AAD" w:rsidRDefault="00AE112C" w:rsidP="00AE112C">
      <w:pPr>
        <w:pStyle w:val="ListParagraph"/>
        <w:numPr>
          <w:ilvl w:val="1"/>
          <w:numId w:val="14"/>
        </w:numPr>
        <w:spacing w:before="60" w:after="60"/>
        <w:ind w:left="714" w:hanging="357"/>
        <w:contextualSpacing w:val="0"/>
      </w:pPr>
      <w:r w:rsidRPr="00B47AAD">
        <w:t>Mr Mazar</w:t>
      </w:r>
      <w:r w:rsidR="00D666AB">
        <w:t xml:space="preserve"> </w:t>
      </w:r>
      <w:r w:rsidRPr="00B47AAD">
        <w:t>shared that at ITU-R most of the work is done at Working Party level and recommendations are discussed at Study Group level -</w:t>
      </w:r>
      <w:r w:rsidR="00066F7C">
        <w:t xml:space="preserve"> </w:t>
      </w:r>
      <w:r w:rsidRPr="00B47AAD">
        <w:t>the approach is not the same in ITU-D.</w:t>
      </w:r>
      <w:r w:rsidR="00066F7C">
        <w:t xml:space="preserve"> </w:t>
      </w:r>
      <w:r w:rsidRPr="00B47AAD">
        <w:t>He indicated that a few week</w:t>
      </w:r>
      <w:r>
        <w:t>s</w:t>
      </w:r>
      <w:r w:rsidRPr="00B47AAD">
        <w:t xml:space="preserve"> back at ITU-R WP 1, Mr </w:t>
      </w:r>
      <w:proofErr w:type="spellStart"/>
      <w:r w:rsidRPr="00B47AAD">
        <w:t>Plossky</w:t>
      </w:r>
      <w:proofErr w:type="spellEnd"/>
      <w:r w:rsidRPr="00B47AAD">
        <w:t xml:space="preserve"> </w:t>
      </w:r>
      <w:r w:rsidR="00D666AB">
        <w:t>had stated</w:t>
      </w:r>
      <w:r w:rsidR="00D666AB" w:rsidRPr="00B47AAD">
        <w:t xml:space="preserve"> </w:t>
      </w:r>
      <w:r w:rsidRPr="00B47AAD">
        <w:t>that economic aspects (Q4/1) should be referenced in the monitoring handbook, and he agrees with him. He is of the view that 7 Questions in each SG is a good balance.</w:t>
      </w:r>
    </w:p>
    <w:p w14:paraId="3A7C4630" w14:textId="77777777" w:rsidR="00AE112C" w:rsidRPr="00B47AAD" w:rsidRDefault="00AE112C" w:rsidP="00AE112C">
      <w:pPr>
        <w:pStyle w:val="ListParagraph"/>
        <w:numPr>
          <w:ilvl w:val="1"/>
          <w:numId w:val="14"/>
        </w:numPr>
        <w:spacing w:before="60" w:after="60"/>
        <w:ind w:left="714" w:hanging="357"/>
        <w:contextualSpacing w:val="0"/>
      </w:pPr>
      <w:r w:rsidRPr="00B47AAD">
        <w:t>The document was noted.</w:t>
      </w:r>
    </w:p>
    <w:p w14:paraId="4C9D7E72" w14:textId="515614E9" w:rsidR="00AE112C" w:rsidRPr="00AE112C" w:rsidRDefault="00AE112C" w:rsidP="00AE112C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b/>
          <w:bCs/>
          <w:szCs w:val="24"/>
          <w:lang w:val="en-US"/>
        </w:rPr>
      </w:pPr>
      <w:r w:rsidRPr="00AE112C">
        <w:rPr>
          <w:rFonts w:cstheme="minorHAnsi"/>
          <w:b/>
          <w:bCs/>
          <w:szCs w:val="24"/>
          <w:lang w:val="en-US"/>
        </w:rPr>
        <w:t>AOB</w:t>
      </w:r>
    </w:p>
    <w:p w14:paraId="5108C18A" w14:textId="6B4BF819" w:rsidR="00AE112C" w:rsidRDefault="00AE112C" w:rsidP="00AE112C">
      <w:pPr>
        <w:pStyle w:val="ListParagraph"/>
        <w:numPr>
          <w:ilvl w:val="0"/>
          <w:numId w:val="16"/>
        </w:numPr>
        <w:spacing w:after="120"/>
        <w:ind w:left="357" w:hanging="357"/>
        <w:contextualSpacing w:val="0"/>
      </w:pPr>
      <w:r>
        <w:t>Ms Regina Fleur Assoumou-</w:t>
      </w:r>
      <w:proofErr w:type="spellStart"/>
      <w:r>
        <w:t>Bessou</w:t>
      </w:r>
      <w:proofErr w:type="spellEnd"/>
      <w:r w:rsidR="007D2706">
        <w:t xml:space="preserve"> </w:t>
      </w:r>
      <w:r>
        <w:t xml:space="preserve">thanked the Chair and reiterated </w:t>
      </w:r>
      <w:r w:rsidR="00D666AB">
        <w:t xml:space="preserve">an </w:t>
      </w:r>
      <w:r>
        <w:t>element from the joint SG1 and SG2 meeting of 31 October 2023 where the following was noted</w:t>
      </w:r>
      <w:r w:rsidR="00066F7C">
        <w:t>.</w:t>
      </w:r>
    </w:p>
    <w:p w14:paraId="0916AFFB" w14:textId="24AD43AE" w:rsidR="00AE112C" w:rsidRPr="0040095A" w:rsidRDefault="00AE112C" w:rsidP="006E7019">
      <w:pPr>
        <w:spacing w:after="120"/>
        <w:ind w:left="426" w:right="-144"/>
      </w:pPr>
      <w:r>
        <w:t>“</w:t>
      </w:r>
      <w:r w:rsidRPr="00AE112C">
        <w:rPr>
          <w:rFonts w:cstheme="minorHAnsi"/>
          <w:szCs w:val="24"/>
        </w:rPr>
        <w:t xml:space="preserve">SG1 and SG2 and TDAG </w:t>
      </w:r>
      <w:r w:rsidRPr="00AE112C">
        <w:rPr>
          <w:rFonts w:cstheme="minorHAnsi"/>
          <w:color w:val="000000" w:themeColor="text1"/>
          <w:szCs w:val="24"/>
        </w:rPr>
        <w:t>Chairs shared the following suggestions for the discussions on future study Questions:</w:t>
      </w:r>
    </w:p>
    <w:p w14:paraId="4669EF20" w14:textId="33984C4C" w:rsidR="00AE112C" w:rsidRPr="00C82C03" w:rsidRDefault="00AE112C" w:rsidP="00AE112C">
      <w:pPr>
        <w:pStyle w:val="CEONormal"/>
        <w:numPr>
          <w:ilvl w:val="0"/>
          <w:numId w:val="24"/>
        </w:numPr>
        <w:spacing w:before="60"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Conduct a preassessment of different subjects </w:t>
      </w:r>
      <w:proofErr w:type="gramStart"/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a monthly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basis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a transparent way similar to the work being undertaken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 </w:t>
      </w:r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>ITU-T Focus Group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that effect</w:t>
      </w:r>
      <w:r w:rsidR="00D666A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69076847" w14:textId="76E7A69E" w:rsidR="00AE112C" w:rsidRPr="00C82C03" w:rsidRDefault="00AE112C" w:rsidP="00AE112C">
      <w:pPr>
        <w:pStyle w:val="CEONormal"/>
        <w:numPr>
          <w:ilvl w:val="0"/>
          <w:numId w:val="24"/>
        </w:numPr>
        <w:spacing w:before="60"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>A first less formal meeting for brainstorming</w:t>
      </w:r>
      <w:r w:rsidR="00D666A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C385AD6" w14:textId="5E2E757F" w:rsidR="00AE112C" w:rsidRPr="00C82C03" w:rsidRDefault="00AE112C" w:rsidP="00AE112C">
      <w:pPr>
        <w:pStyle w:val="CEONormal"/>
        <w:numPr>
          <w:ilvl w:val="0"/>
          <w:numId w:val="24"/>
        </w:numPr>
        <w:spacing w:before="60"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>Transparent and regular communication with all</w:t>
      </w:r>
      <w:r w:rsidR="00D666A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901A4EC" w14:textId="061259C5" w:rsidR="00AE112C" w:rsidRPr="00C82C03" w:rsidRDefault="00AE112C" w:rsidP="00AE112C">
      <w:pPr>
        <w:pStyle w:val="CEONormal"/>
        <w:numPr>
          <w:ilvl w:val="0"/>
          <w:numId w:val="24"/>
        </w:numPr>
        <w:spacing w:before="60"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 rapporteur groups to start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considering the future of Questions</w:t>
      </w:r>
      <w:r w:rsidR="00D666A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F20E220" w14:textId="2B860365" w:rsidR="00AE112C" w:rsidRPr="00085331" w:rsidRDefault="00AE112C" w:rsidP="00AE112C">
      <w:pPr>
        <w:pStyle w:val="CEONormal"/>
        <w:numPr>
          <w:ilvl w:val="0"/>
          <w:numId w:val="24"/>
        </w:numPr>
        <w:spacing w:before="60"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Use the tradition end of period SG survey to get ideas on what people think of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future </w:t>
      </w:r>
      <w:r w:rsidRPr="00C82C03">
        <w:rPr>
          <w:rFonts w:asciiTheme="minorHAnsi" w:hAnsiTheme="minorHAnsi" w:cstheme="minorHAnsi"/>
          <w:color w:val="000000" w:themeColor="text1"/>
          <w:sz w:val="24"/>
          <w:szCs w:val="24"/>
        </w:rPr>
        <w:t>Questions and on products of ITU-D SGs</w:t>
      </w:r>
      <w:r w:rsidR="00D666A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</w:p>
    <w:p w14:paraId="17576B62" w14:textId="49DCCF46" w:rsidR="00AE112C" w:rsidRDefault="00AE112C" w:rsidP="006E7019">
      <w:pPr>
        <w:spacing w:after="120"/>
        <w:ind w:left="426" w:right="-144"/>
      </w:pPr>
      <w:r>
        <w:t>She also noted that Regional Preparatory Groups are active and Future of Questions proposals can be exchanged for alignment.</w:t>
      </w:r>
    </w:p>
    <w:p w14:paraId="0FBF5A82" w14:textId="480B8B70" w:rsidR="00AE112C" w:rsidRDefault="007D2706" w:rsidP="00AE112C">
      <w:pPr>
        <w:pStyle w:val="ListParagraph"/>
        <w:numPr>
          <w:ilvl w:val="0"/>
          <w:numId w:val="16"/>
        </w:numPr>
        <w:spacing w:after="120"/>
        <w:ind w:left="357" w:hanging="357"/>
        <w:contextualSpacing w:val="0"/>
      </w:pPr>
      <w:r>
        <w:t xml:space="preserve">The </w:t>
      </w:r>
      <w:r w:rsidR="00AE112C">
        <w:t xml:space="preserve">TDAG </w:t>
      </w:r>
      <w:r w:rsidR="0048072F">
        <w:t xml:space="preserve">Chair, </w:t>
      </w:r>
      <w:r w:rsidR="00B61D71">
        <w:t xml:space="preserve">Ms Roxanne </w:t>
      </w:r>
      <w:proofErr w:type="spellStart"/>
      <w:r w:rsidR="00B61D71">
        <w:t>McElvane</w:t>
      </w:r>
      <w:proofErr w:type="spellEnd"/>
      <w:r w:rsidR="00B61D71">
        <w:t xml:space="preserve"> Webber</w:t>
      </w:r>
      <w:r w:rsidR="0048072F">
        <w:t>,</w:t>
      </w:r>
      <w:r>
        <w:t xml:space="preserve"> </w:t>
      </w:r>
      <w:r w:rsidR="00AE112C">
        <w:t>congratulated Mr Sharafat on a successful start with valuable inputs in the meeting.</w:t>
      </w:r>
    </w:p>
    <w:p w14:paraId="6F50268E" w14:textId="17DD4992" w:rsidR="004D28EC" w:rsidRPr="006D4EA0" w:rsidRDefault="00AE112C" w:rsidP="00AE112C">
      <w:pPr>
        <w:pStyle w:val="ListParagraph"/>
        <w:numPr>
          <w:ilvl w:val="0"/>
          <w:numId w:val="16"/>
        </w:numPr>
        <w:spacing w:after="120"/>
        <w:ind w:left="357" w:hanging="357"/>
        <w:contextualSpacing w:val="0"/>
      </w:pPr>
      <w:r>
        <w:t>The Chair closed the meeting with a note of thanks and a request for all present to provide contributions for the next meeting (online) to be held on 3 September 2024.</w:t>
      </w:r>
    </w:p>
    <w:p w14:paraId="7759C759" w14:textId="2EFBC004" w:rsidR="00821996" w:rsidRDefault="003C58BF" w:rsidP="00596E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bookmarkStart w:id="1" w:name="Proposal"/>
      <w:bookmarkEnd w:id="1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926D11">
      <w:head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7B4E" w14:textId="77777777" w:rsidR="00926D11" w:rsidRDefault="00926D11">
      <w:r>
        <w:separator/>
      </w:r>
    </w:p>
  </w:endnote>
  <w:endnote w:type="continuationSeparator" w:id="0">
    <w:p w14:paraId="6C5D5294" w14:textId="77777777" w:rsidR="00926D11" w:rsidRDefault="00926D11">
      <w:r>
        <w:continuationSeparator/>
      </w:r>
    </w:p>
  </w:endnote>
  <w:endnote w:type="continuationNotice" w:id="1">
    <w:p w14:paraId="5900B0A2" w14:textId="77777777" w:rsidR="00926D11" w:rsidRDefault="00926D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D1F7F" w:rsidRPr="004D495C" w14:paraId="4A102FDB" w14:textId="7777777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3DDDE4A" w14:textId="77777777" w:rsidR="00CD1F7F" w:rsidRPr="004D495C" w:rsidRDefault="00CD1F7F" w:rsidP="00CD1F7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1A58B42" w14:textId="77777777" w:rsidR="00CD1F7F" w:rsidRPr="004D495C" w:rsidRDefault="00CD1F7F" w:rsidP="00CD1F7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6DC3CAB" w14:textId="77777777" w:rsidR="00CD1F7F" w:rsidRPr="00AF7A97" w:rsidRDefault="00CD1F7F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2" w:name="OrgName"/>
      <w:bookmarkEnd w:id="2"/>
    </w:tr>
    <w:tr w:rsidR="00CD1F7F" w:rsidRPr="004D495C" w14:paraId="4A2B38C1" w14:textId="77777777">
      <w:tc>
        <w:tcPr>
          <w:tcW w:w="1526" w:type="dxa"/>
          <w:shd w:val="clear" w:color="auto" w:fill="auto"/>
        </w:tcPr>
        <w:p w14:paraId="6A08C630" w14:textId="77777777" w:rsidR="00CD1F7F" w:rsidRPr="004D495C" w:rsidRDefault="00CD1F7F" w:rsidP="00CD1F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DA81346" w14:textId="77777777" w:rsidR="00CD1F7F" w:rsidRPr="004D495C" w:rsidRDefault="00CD1F7F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3F85D96" w14:textId="77777777" w:rsidR="00CD1F7F" w:rsidRPr="00AF7A97" w:rsidRDefault="00CD1F7F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+98 912 106 1716 (Iran</w:t>
          </w:r>
          <w:proofErr w:type="gramStart"/>
          <w:r>
            <w:rPr>
              <w:sz w:val="18"/>
              <w:szCs w:val="18"/>
            </w:rPr>
            <w:t>);</w:t>
          </w:r>
          <w:proofErr w:type="gramEnd"/>
          <w:r>
            <w:rPr>
              <w:sz w:val="18"/>
              <w:szCs w:val="18"/>
            </w:rPr>
            <w:t xml:space="preserve"> +41 76 622 7447 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3" w:name="PhoneNo"/>
      <w:bookmarkEnd w:id="3"/>
    </w:tr>
    <w:tr w:rsidR="00CD1F7F" w:rsidRPr="004D495C" w14:paraId="4D6B3D04" w14:textId="77777777">
      <w:tc>
        <w:tcPr>
          <w:tcW w:w="1526" w:type="dxa"/>
          <w:shd w:val="clear" w:color="auto" w:fill="auto"/>
        </w:tcPr>
        <w:p w14:paraId="772D2837" w14:textId="77777777" w:rsidR="00CD1F7F" w:rsidRPr="004D495C" w:rsidRDefault="00CD1F7F" w:rsidP="00CD1F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A6CB999" w14:textId="77777777" w:rsidR="00CD1F7F" w:rsidRPr="004D495C" w:rsidRDefault="00CD1F7F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818E08C" w14:textId="77777777" w:rsidR="00CD1F7F" w:rsidRPr="00AF7A97" w:rsidRDefault="00000000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CD1F7F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4" w:name="Email"/>
      <w:bookmarkEnd w:id="4"/>
    </w:tr>
  </w:tbl>
  <w:p w14:paraId="40A321D0" w14:textId="6D503555" w:rsidR="00721657" w:rsidRPr="00CD1F7F" w:rsidRDefault="00721657" w:rsidP="00CD1F7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A99B" w14:textId="77777777" w:rsidR="00926D11" w:rsidRDefault="00926D11">
      <w:r>
        <w:t>____________________</w:t>
      </w:r>
    </w:p>
  </w:footnote>
  <w:footnote w:type="continuationSeparator" w:id="0">
    <w:p w14:paraId="40D0CE59" w14:textId="77777777" w:rsidR="00926D11" w:rsidRDefault="00926D11">
      <w:r>
        <w:continuationSeparator/>
      </w:r>
    </w:p>
  </w:footnote>
  <w:footnote w:type="continuationNotice" w:id="1">
    <w:p w14:paraId="169042B5" w14:textId="77777777" w:rsidR="00926D11" w:rsidRDefault="00926D1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4D1F1ACA" w:rsidR="00721657" w:rsidRPr="00C46442" w:rsidRDefault="00C46442" w:rsidP="00C4644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-24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25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color w:val="2B579A"/>
        <w:sz w:val="22"/>
        <w:szCs w:val="22"/>
        <w:shd w:val="clear" w:color="auto" w:fill="E6E6E6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color w:val="2B579A"/>
        <w:sz w:val="22"/>
        <w:szCs w:val="22"/>
        <w:shd w:val="clear" w:color="auto" w:fill="E6E6E6"/>
      </w:rPr>
      <w:fldChar w:fldCharType="separate"/>
    </w:r>
    <w:r>
      <w:rPr>
        <w:color w:val="2B579A"/>
        <w:sz w:val="22"/>
        <w:szCs w:val="22"/>
        <w:shd w:val="clear" w:color="auto" w:fill="E6E6E6"/>
      </w:rPr>
      <w:t>2</w:t>
    </w:r>
    <w:r w:rsidRPr="00972BCD">
      <w:rPr>
        <w:color w:val="2B579A"/>
        <w:sz w:val="22"/>
        <w:szCs w:val="22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3E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77883"/>
    <w:multiLevelType w:val="hybridMultilevel"/>
    <w:tmpl w:val="1586F75A"/>
    <w:lvl w:ilvl="0" w:tplc="BE2E88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C64B7"/>
    <w:multiLevelType w:val="hybridMultilevel"/>
    <w:tmpl w:val="3B48A7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10DC5"/>
    <w:multiLevelType w:val="hybridMultilevel"/>
    <w:tmpl w:val="C0F8666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6246"/>
    <w:multiLevelType w:val="hybridMultilevel"/>
    <w:tmpl w:val="C91CE6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D73AB"/>
    <w:multiLevelType w:val="hybridMultilevel"/>
    <w:tmpl w:val="8D1002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292B7A"/>
    <w:multiLevelType w:val="hybridMultilevel"/>
    <w:tmpl w:val="4B0677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12" w15:restartNumberingAfterBreak="0">
    <w:nsid w:val="252E1A84"/>
    <w:multiLevelType w:val="hybridMultilevel"/>
    <w:tmpl w:val="5824F51C"/>
    <w:lvl w:ilvl="0" w:tplc="BE2E88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B3FF3"/>
    <w:multiLevelType w:val="multilevel"/>
    <w:tmpl w:val="30C07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2297379"/>
    <w:multiLevelType w:val="hybridMultilevel"/>
    <w:tmpl w:val="68F63772"/>
    <w:lvl w:ilvl="0" w:tplc="BE2E887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4B45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A860D4"/>
    <w:multiLevelType w:val="hybridMultilevel"/>
    <w:tmpl w:val="BC7EA4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5C7D75DF"/>
    <w:multiLevelType w:val="hybridMultilevel"/>
    <w:tmpl w:val="941C5E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169205">
    <w:abstractNumId w:val="19"/>
  </w:num>
  <w:num w:numId="2" w16cid:durableId="1137185605">
    <w:abstractNumId w:val="10"/>
  </w:num>
  <w:num w:numId="3" w16cid:durableId="1840929335">
    <w:abstractNumId w:val="21"/>
  </w:num>
  <w:num w:numId="4" w16cid:durableId="837234555">
    <w:abstractNumId w:val="0"/>
  </w:num>
  <w:num w:numId="5" w16cid:durableId="1414856877">
    <w:abstractNumId w:val="11"/>
  </w:num>
  <w:num w:numId="6" w16cid:durableId="1449197664">
    <w:abstractNumId w:val="23"/>
  </w:num>
  <w:num w:numId="7" w16cid:durableId="96947834">
    <w:abstractNumId w:val="22"/>
  </w:num>
  <w:num w:numId="8" w16cid:durableId="573904004">
    <w:abstractNumId w:val="5"/>
  </w:num>
  <w:num w:numId="9" w16cid:durableId="1716661911">
    <w:abstractNumId w:val="13"/>
  </w:num>
  <w:num w:numId="10" w16cid:durableId="1383211712">
    <w:abstractNumId w:val="2"/>
  </w:num>
  <w:num w:numId="11" w16cid:durableId="1339691724">
    <w:abstractNumId w:val="12"/>
  </w:num>
  <w:num w:numId="12" w16cid:durableId="37173569">
    <w:abstractNumId w:val="8"/>
  </w:num>
  <w:num w:numId="13" w16cid:durableId="853417487">
    <w:abstractNumId w:val="15"/>
  </w:num>
  <w:num w:numId="14" w16cid:durableId="286358047">
    <w:abstractNumId w:val="7"/>
  </w:num>
  <w:num w:numId="15" w16cid:durableId="2051756135">
    <w:abstractNumId w:val="20"/>
  </w:num>
  <w:num w:numId="16" w16cid:durableId="1726486572">
    <w:abstractNumId w:val="18"/>
  </w:num>
  <w:num w:numId="17" w16cid:durableId="119154495">
    <w:abstractNumId w:val="14"/>
  </w:num>
  <w:num w:numId="18" w16cid:durableId="36979227">
    <w:abstractNumId w:val="1"/>
  </w:num>
  <w:num w:numId="19" w16cid:durableId="1409884660">
    <w:abstractNumId w:val="17"/>
  </w:num>
  <w:num w:numId="20" w16cid:durableId="208542581">
    <w:abstractNumId w:val="16"/>
  </w:num>
  <w:num w:numId="21" w16cid:durableId="756949642">
    <w:abstractNumId w:val="3"/>
  </w:num>
  <w:num w:numId="22" w16cid:durableId="1853295352">
    <w:abstractNumId w:val="9"/>
  </w:num>
  <w:num w:numId="23" w16cid:durableId="1844315000">
    <w:abstractNumId w:val="4"/>
  </w:num>
  <w:num w:numId="24" w16cid:durableId="166130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1636B"/>
    <w:rsid w:val="00021196"/>
    <w:rsid w:val="0002520B"/>
    <w:rsid w:val="00030397"/>
    <w:rsid w:val="00031769"/>
    <w:rsid w:val="00037A9E"/>
    <w:rsid w:val="00037F91"/>
    <w:rsid w:val="000539F1"/>
    <w:rsid w:val="00054747"/>
    <w:rsid w:val="00055A2A"/>
    <w:rsid w:val="000615C1"/>
    <w:rsid w:val="00061675"/>
    <w:rsid w:val="00066F7C"/>
    <w:rsid w:val="000743AA"/>
    <w:rsid w:val="0009076F"/>
    <w:rsid w:val="0009225C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16ED7"/>
    <w:rsid w:val="00133061"/>
    <w:rsid w:val="0013591E"/>
    <w:rsid w:val="00140984"/>
    <w:rsid w:val="00141699"/>
    <w:rsid w:val="001466FA"/>
    <w:rsid w:val="00147000"/>
    <w:rsid w:val="00162F03"/>
    <w:rsid w:val="00163091"/>
    <w:rsid w:val="001645CB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D0D3B"/>
    <w:rsid w:val="001D1E06"/>
    <w:rsid w:val="001E3C18"/>
    <w:rsid w:val="001F1761"/>
    <w:rsid w:val="001F23E6"/>
    <w:rsid w:val="001F4238"/>
    <w:rsid w:val="00200A38"/>
    <w:rsid w:val="00200A46"/>
    <w:rsid w:val="00206B05"/>
    <w:rsid w:val="00211B6F"/>
    <w:rsid w:val="00217CC3"/>
    <w:rsid w:val="00220AB6"/>
    <w:rsid w:val="0022120F"/>
    <w:rsid w:val="0022468D"/>
    <w:rsid w:val="00224960"/>
    <w:rsid w:val="0022754A"/>
    <w:rsid w:val="00232C71"/>
    <w:rsid w:val="00234E7A"/>
    <w:rsid w:val="00236560"/>
    <w:rsid w:val="0023662E"/>
    <w:rsid w:val="0024114D"/>
    <w:rsid w:val="00245D0F"/>
    <w:rsid w:val="0025408D"/>
    <w:rsid w:val="002548C3"/>
    <w:rsid w:val="00257ACD"/>
    <w:rsid w:val="00262908"/>
    <w:rsid w:val="002650F4"/>
    <w:rsid w:val="002715FD"/>
    <w:rsid w:val="002770B1"/>
    <w:rsid w:val="0028412E"/>
    <w:rsid w:val="00285B33"/>
    <w:rsid w:val="00287A3C"/>
    <w:rsid w:val="002934E7"/>
    <w:rsid w:val="0029508F"/>
    <w:rsid w:val="002A1D70"/>
    <w:rsid w:val="002A2FC6"/>
    <w:rsid w:val="002C1EC7"/>
    <w:rsid w:val="002C3015"/>
    <w:rsid w:val="002C4342"/>
    <w:rsid w:val="002C7EA3"/>
    <w:rsid w:val="002D20AE"/>
    <w:rsid w:val="002D6C61"/>
    <w:rsid w:val="002E2104"/>
    <w:rsid w:val="002E2290"/>
    <w:rsid w:val="002E2DAC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5718"/>
    <w:rsid w:val="00317D1A"/>
    <w:rsid w:val="003211FF"/>
    <w:rsid w:val="003242AB"/>
    <w:rsid w:val="00325109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60B6"/>
    <w:rsid w:val="003663BF"/>
    <w:rsid w:val="0037268A"/>
    <w:rsid w:val="00380B71"/>
    <w:rsid w:val="0038365A"/>
    <w:rsid w:val="00386A89"/>
    <w:rsid w:val="0038760B"/>
    <w:rsid w:val="00394907"/>
    <w:rsid w:val="0039648E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C7818"/>
    <w:rsid w:val="003D359C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072F"/>
    <w:rsid w:val="00481DE9"/>
    <w:rsid w:val="004822BD"/>
    <w:rsid w:val="004825A8"/>
    <w:rsid w:val="0048490D"/>
    <w:rsid w:val="0049128B"/>
    <w:rsid w:val="00493B49"/>
    <w:rsid w:val="00495501"/>
    <w:rsid w:val="004A070A"/>
    <w:rsid w:val="004A320E"/>
    <w:rsid w:val="004A4E9C"/>
    <w:rsid w:val="004B1A3C"/>
    <w:rsid w:val="004B6A3A"/>
    <w:rsid w:val="004C5C07"/>
    <w:rsid w:val="004D28EC"/>
    <w:rsid w:val="004D2CC3"/>
    <w:rsid w:val="004D35CB"/>
    <w:rsid w:val="004D6672"/>
    <w:rsid w:val="004D7DAB"/>
    <w:rsid w:val="004E20E5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65FA"/>
    <w:rsid w:val="005477D9"/>
    <w:rsid w:val="0055720C"/>
    <w:rsid w:val="0055796B"/>
    <w:rsid w:val="00561796"/>
    <w:rsid w:val="00562DA1"/>
    <w:rsid w:val="005632DD"/>
    <w:rsid w:val="00563896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33F8"/>
    <w:rsid w:val="0059420B"/>
    <w:rsid w:val="00594C4D"/>
    <w:rsid w:val="00596E36"/>
    <w:rsid w:val="00596F06"/>
    <w:rsid w:val="005A33B0"/>
    <w:rsid w:val="005A406D"/>
    <w:rsid w:val="005A4AB8"/>
    <w:rsid w:val="005A51EA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26E64"/>
    <w:rsid w:val="0063108F"/>
    <w:rsid w:val="00635EDB"/>
    <w:rsid w:val="00642C3C"/>
    <w:rsid w:val="0064405D"/>
    <w:rsid w:val="0064734E"/>
    <w:rsid w:val="00650137"/>
    <w:rsid w:val="006509D7"/>
    <w:rsid w:val="00651CE8"/>
    <w:rsid w:val="00652F11"/>
    <w:rsid w:val="0065521B"/>
    <w:rsid w:val="00671EF6"/>
    <w:rsid w:val="0067205B"/>
    <w:rsid w:val="006748F8"/>
    <w:rsid w:val="00677815"/>
    <w:rsid w:val="00680489"/>
    <w:rsid w:val="00683C32"/>
    <w:rsid w:val="00686908"/>
    <w:rsid w:val="00690BB2"/>
    <w:rsid w:val="00690BD1"/>
    <w:rsid w:val="00693D09"/>
    <w:rsid w:val="00696630"/>
    <w:rsid w:val="006A578C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E7019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41337"/>
    <w:rsid w:val="0074143F"/>
    <w:rsid w:val="00744B68"/>
    <w:rsid w:val="00752258"/>
    <w:rsid w:val="007529E1"/>
    <w:rsid w:val="0075560B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77"/>
    <w:rsid w:val="007A1202"/>
    <w:rsid w:val="007A4E50"/>
    <w:rsid w:val="007B0C9A"/>
    <w:rsid w:val="007B18A7"/>
    <w:rsid w:val="007B250E"/>
    <w:rsid w:val="007B3688"/>
    <w:rsid w:val="007B397B"/>
    <w:rsid w:val="007C27FC"/>
    <w:rsid w:val="007C2992"/>
    <w:rsid w:val="007C51FF"/>
    <w:rsid w:val="007C7B67"/>
    <w:rsid w:val="007D0C98"/>
    <w:rsid w:val="007D2706"/>
    <w:rsid w:val="007D50E4"/>
    <w:rsid w:val="007E2DC5"/>
    <w:rsid w:val="007F1CC7"/>
    <w:rsid w:val="008027AC"/>
    <w:rsid w:val="008028CE"/>
    <w:rsid w:val="0080332E"/>
    <w:rsid w:val="00803C9B"/>
    <w:rsid w:val="00811708"/>
    <w:rsid w:val="008141E0"/>
    <w:rsid w:val="00816EE1"/>
    <w:rsid w:val="00816EF9"/>
    <w:rsid w:val="00816F88"/>
    <w:rsid w:val="00821996"/>
    <w:rsid w:val="00822323"/>
    <w:rsid w:val="00823C1A"/>
    <w:rsid w:val="00826A3E"/>
    <w:rsid w:val="00827BC6"/>
    <w:rsid w:val="008300AD"/>
    <w:rsid w:val="00833024"/>
    <w:rsid w:val="00835580"/>
    <w:rsid w:val="008419B1"/>
    <w:rsid w:val="00844A56"/>
    <w:rsid w:val="00845B11"/>
    <w:rsid w:val="00846AAE"/>
    <w:rsid w:val="00851F7D"/>
    <w:rsid w:val="00852081"/>
    <w:rsid w:val="008552D2"/>
    <w:rsid w:val="00871FA2"/>
    <w:rsid w:val="00872B6E"/>
    <w:rsid w:val="008744CB"/>
    <w:rsid w:val="008745C8"/>
    <w:rsid w:val="00874DFD"/>
    <w:rsid w:val="008802F9"/>
    <w:rsid w:val="00883086"/>
    <w:rsid w:val="008879FD"/>
    <w:rsid w:val="00894C37"/>
    <w:rsid w:val="008A00EA"/>
    <w:rsid w:val="008A2413"/>
    <w:rsid w:val="008A3F93"/>
    <w:rsid w:val="008A6236"/>
    <w:rsid w:val="008A6E1C"/>
    <w:rsid w:val="008A72FD"/>
    <w:rsid w:val="008B2EDF"/>
    <w:rsid w:val="008B3707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26D11"/>
    <w:rsid w:val="00927BF5"/>
    <w:rsid w:val="009301F1"/>
    <w:rsid w:val="009307DF"/>
    <w:rsid w:val="00934C4A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2AEA"/>
    <w:rsid w:val="009A452B"/>
    <w:rsid w:val="009A4A74"/>
    <w:rsid w:val="009A5093"/>
    <w:rsid w:val="009B050C"/>
    <w:rsid w:val="009B087F"/>
    <w:rsid w:val="009B2AF4"/>
    <w:rsid w:val="009C110B"/>
    <w:rsid w:val="009C5441"/>
    <w:rsid w:val="009C5F20"/>
    <w:rsid w:val="009D119F"/>
    <w:rsid w:val="009D49A2"/>
    <w:rsid w:val="009F176C"/>
    <w:rsid w:val="009F3940"/>
    <w:rsid w:val="009F3EB2"/>
    <w:rsid w:val="009F59A1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469"/>
    <w:rsid w:val="00AB4962"/>
    <w:rsid w:val="00AB734E"/>
    <w:rsid w:val="00AB740F"/>
    <w:rsid w:val="00AC6F14"/>
    <w:rsid w:val="00AC7221"/>
    <w:rsid w:val="00AD4677"/>
    <w:rsid w:val="00AE0607"/>
    <w:rsid w:val="00AE112C"/>
    <w:rsid w:val="00AE3AE3"/>
    <w:rsid w:val="00AE5961"/>
    <w:rsid w:val="00AF0745"/>
    <w:rsid w:val="00AF3824"/>
    <w:rsid w:val="00AF4971"/>
    <w:rsid w:val="00AF5276"/>
    <w:rsid w:val="00AF7C86"/>
    <w:rsid w:val="00B01046"/>
    <w:rsid w:val="00B0366E"/>
    <w:rsid w:val="00B10FFC"/>
    <w:rsid w:val="00B26264"/>
    <w:rsid w:val="00B310F9"/>
    <w:rsid w:val="00B37866"/>
    <w:rsid w:val="00B412FB"/>
    <w:rsid w:val="00B4576B"/>
    <w:rsid w:val="00B46350"/>
    <w:rsid w:val="00B46DF3"/>
    <w:rsid w:val="00B5794F"/>
    <w:rsid w:val="00B61D71"/>
    <w:rsid w:val="00B648C7"/>
    <w:rsid w:val="00B66E8F"/>
    <w:rsid w:val="00B80157"/>
    <w:rsid w:val="00B83D5E"/>
    <w:rsid w:val="00B8460A"/>
    <w:rsid w:val="00B84D9E"/>
    <w:rsid w:val="00B8650D"/>
    <w:rsid w:val="00B879B4"/>
    <w:rsid w:val="00B90F07"/>
    <w:rsid w:val="00B95DA5"/>
    <w:rsid w:val="00B97BB9"/>
    <w:rsid w:val="00BA0009"/>
    <w:rsid w:val="00BA7A8E"/>
    <w:rsid w:val="00BA7DCC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E47C6"/>
    <w:rsid w:val="00C001AC"/>
    <w:rsid w:val="00C015F8"/>
    <w:rsid w:val="00C02C2A"/>
    <w:rsid w:val="00C07E26"/>
    <w:rsid w:val="00C1011C"/>
    <w:rsid w:val="00C12F94"/>
    <w:rsid w:val="00C177C5"/>
    <w:rsid w:val="00C34EC3"/>
    <w:rsid w:val="00C357D6"/>
    <w:rsid w:val="00C4038C"/>
    <w:rsid w:val="00C42BA2"/>
    <w:rsid w:val="00C44066"/>
    <w:rsid w:val="00C44E13"/>
    <w:rsid w:val="00C46442"/>
    <w:rsid w:val="00C5076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04B0"/>
    <w:rsid w:val="00C848EF"/>
    <w:rsid w:val="00C86600"/>
    <w:rsid w:val="00C87BCA"/>
    <w:rsid w:val="00C87EED"/>
    <w:rsid w:val="00C94506"/>
    <w:rsid w:val="00C954BC"/>
    <w:rsid w:val="00CA1F0B"/>
    <w:rsid w:val="00CA6566"/>
    <w:rsid w:val="00CA7F8B"/>
    <w:rsid w:val="00CB110F"/>
    <w:rsid w:val="00CB2A2E"/>
    <w:rsid w:val="00CB338A"/>
    <w:rsid w:val="00CB79C5"/>
    <w:rsid w:val="00CC411F"/>
    <w:rsid w:val="00CC4B75"/>
    <w:rsid w:val="00CC732E"/>
    <w:rsid w:val="00CD1F7F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05497"/>
    <w:rsid w:val="00D10FC7"/>
    <w:rsid w:val="00D121CD"/>
    <w:rsid w:val="00D1519F"/>
    <w:rsid w:val="00D1703C"/>
    <w:rsid w:val="00D20E99"/>
    <w:rsid w:val="00D21C83"/>
    <w:rsid w:val="00D35BDD"/>
    <w:rsid w:val="00D43215"/>
    <w:rsid w:val="00D56D40"/>
    <w:rsid w:val="00D60E34"/>
    <w:rsid w:val="00D63006"/>
    <w:rsid w:val="00D666AB"/>
    <w:rsid w:val="00D72301"/>
    <w:rsid w:val="00D73FC7"/>
    <w:rsid w:val="00D911DE"/>
    <w:rsid w:val="00D91B97"/>
    <w:rsid w:val="00D93ACC"/>
    <w:rsid w:val="00D93C08"/>
    <w:rsid w:val="00D94D26"/>
    <w:rsid w:val="00D95DAC"/>
    <w:rsid w:val="00DA0B53"/>
    <w:rsid w:val="00DB1171"/>
    <w:rsid w:val="00DB1519"/>
    <w:rsid w:val="00DB2840"/>
    <w:rsid w:val="00DC1BD3"/>
    <w:rsid w:val="00DC2C1A"/>
    <w:rsid w:val="00DC4558"/>
    <w:rsid w:val="00DD51F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2258E"/>
    <w:rsid w:val="00E260C2"/>
    <w:rsid w:val="00E3142B"/>
    <w:rsid w:val="00E32596"/>
    <w:rsid w:val="00E34D8E"/>
    <w:rsid w:val="00E368F7"/>
    <w:rsid w:val="00E36EB8"/>
    <w:rsid w:val="00E3785B"/>
    <w:rsid w:val="00E37FB8"/>
    <w:rsid w:val="00E40B07"/>
    <w:rsid w:val="00E41B07"/>
    <w:rsid w:val="00E42326"/>
    <w:rsid w:val="00E43544"/>
    <w:rsid w:val="00E44D89"/>
    <w:rsid w:val="00E477EA"/>
    <w:rsid w:val="00E53DAC"/>
    <w:rsid w:val="00E55807"/>
    <w:rsid w:val="00E63B14"/>
    <w:rsid w:val="00E65CA0"/>
    <w:rsid w:val="00E70D9F"/>
    <w:rsid w:val="00E727A7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0281"/>
    <w:rsid w:val="00ED5299"/>
    <w:rsid w:val="00EE3A64"/>
    <w:rsid w:val="00EE50E5"/>
    <w:rsid w:val="00EF01CF"/>
    <w:rsid w:val="00EF49F0"/>
    <w:rsid w:val="00F0147A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368"/>
    <w:rsid w:val="00F56D7B"/>
    <w:rsid w:val="00F626F7"/>
    <w:rsid w:val="00F736F9"/>
    <w:rsid w:val="00F73833"/>
    <w:rsid w:val="00F918A1"/>
    <w:rsid w:val="00F9211C"/>
    <w:rsid w:val="00FA095D"/>
    <w:rsid w:val="00FA6C8B"/>
    <w:rsid w:val="00FA6CDA"/>
    <w:rsid w:val="00FA7C89"/>
    <w:rsid w:val="00FB4139"/>
    <w:rsid w:val="00FB476E"/>
    <w:rsid w:val="00FB563A"/>
    <w:rsid w:val="00FC0D90"/>
    <w:rsid w:val="00FC6975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702D"/>
    <w:rsid w:val="00FF287F"/>
    <w:rsid w:val="00FF74A8"/>
    <w:rsid w:val="0D392F28"/>
    <w:rsid w:val="0EE4D99A"/>
    <w:rsid w:val="248AB6BC"/>
    <w:rsid w:val="58053ED1"/>
    <w:rsid w:val="5E9523E0"/>
    <w:rsid w:val="797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9E875593-52E9-4DA9-A28F-595E5B5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AE112C"/>
    <w:rPr>
      <w:rFonts w:asciiTheme="minorHAnsi" w:hAnsiTheme="minorHAnsi"/>
      <w:sz w:val="24"/>
      <w:lang w:val="en-GB" w:eastAsia="en-US"/>
    </w:rPr>
  </w:style>
  <w:style w:type="paragraph" w:customStyle="1" w:styleId="CEONormal">
    <w:name w:val="CEO_Normal"/>
    <w:link w:val="CEONormalChar"/>
    <w:qFormat/>
    <w:rsid w:val="00AE112C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AE112C"/>
    <w:rPr>
      <w:rFonts w:ascii="Calibri" w:eastAsia="SimSun" w:hAnsi="Calibri" w:cs="Simplified Arabic"/>
      <w:sz w:val="22"/>
      <w:szCs w:val="19"/>
      <w:lang w:val="en-GB" w:eastAsia="en-US"/>
    </w:rPr>
  </w:style>
  <w:style w:type="paragraph" w:customStyle="1" w:styleId="gmail-msolistparagraph">
    <w:name w:val="gmail-msolistparagraph"/>
    <w:basedOn w:val="Normal"/>
    <w:rsid w:val="00AE11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Strong">
    <w:name w:val="Strong"/>
    <w:basedOn w:val="DefaultParagraphFont"/>
    <w:uiPriority w:val="22"/>
    <w:qFormat/>
    <w:rsid w:val="00315718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D73F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3F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3FC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3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3FC7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01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.WG.SGQ-C-0005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0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03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0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D7EC4-83AD-4EE7-B213-13D026E0D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1A85F-AB34-42C4-8F74-60532218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590DB-BE79-4D70-8C5E-0408C750F9CF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1364</Words>
  <Characters>7777</Characters>
  <Application>Microsoft Office Word</Application>
  <DocSecurity>0</DocSecurity>
  <Lines>64</Lines>
  <Paragraphs>18</Paragraphs>
  <ScaleCrop>false</ScaleCrop>
  <Manager>General Secretariat - Pool</Manager>
  <Company>International Telecommunication Union (ITU)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31</cp:revision>
  <cp:lastPrinted>2014-11-04T18:22:00Z</cp:lastPrinted>
  <dcterms:created xsi:type="dcterms:W3CDTF">2024-03-26T21:59:00Z</dcterms:created>
  <dcterms:modified xsi:type="dcterms:W3CDTF">2024-04-09T13:30:00Z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