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00952667">
        <w:trPr>
          <w:cantSplit/>
          <w:trHeight w:val="1134"/>
        </w:trPr>
        <w:tc>
          <w:tcPr>
            <w:tcW w:w="6379" w:type="dxa"/>
          </w:tcPr>
          <w:p w14:paraId="68FE8375" w14:textId="77777777" w:rsidR="00307769" w:rsidRDefault="00307769" w:rsidP="00307769">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37D83956" w:rsidR="00307769" w:rsidRPr="00844A56" w:rsidRDefault="00307769" w:rsidP="00307769">
            <w:pPr>
              <w:tabs>
                <w:tab w:val="clear" w:pos="1191"/>
                <w:tab w:val="clear" w:pos="1588"/>
                <w:tab w:val="clear" w:pos="1985"/>
              </w:tabs>
              <w:spacing w:after="120"/>
              <w:ind w:left="34"/>
              <w:rPr>
                <w:rFonts w:ascii="Verdana" w:hAnsi="Verdana"/>
                <w:sz w:val="28"/>
                <w:szCs w:val="28"/>
              </w:rPr>
            </w:pPr>
            <w:r>
              <w:rPr>
                <w:b/>
                <w:bCs/>
                <w:sz w:val="26"/>
                <w:szCs w:val="26"/>
              </w:rPr>
              <w:t xml:space="preserve">30th Meeting, Geneva, Switzerland, </w:t>
            </w:r>
            <w:r w:rsidRPr="00307769">
              <w:rPr>
                <w:b/>
                <w:bCs/>
                <w:sz w:val="26"/>
                <w:szCs w:val="26"/>
              </w:rPr>
              <w:t>19-23 June 2023</w:t>
            </w:r>
          </w:p>
        </w:tc>
        <w:tc>
          <w:tcPr>
            <w:tcW w:w="3509"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39744E37"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307769">
              <w:rPr>
                <w:b/>
                <w:bCs/>
                <w:lang w:val="en-US"/>
              </w:rPr>
              <w:t>3</w:t>
            </w:r>
            <w:r w:rsidR="0009076F">
              <w:rPr>
                <w:b/>
                <w:bCs/>
                <w:lang w:val="en-US"/>
              </w:rPr>
              <w:t>/</w:t>
            </w:r>
            <w:r w:rsidR="00540AC5">
              <w:rPr>
                <w:b/>
                <w:bCs/>
                <w:lang w:val="en-US"/>
              </w:rPr>
              <w:t>4</w:t>
            </w:r>
            <w:r w:rsidR="000F7A24">
              <w:rPr>
                <w:b/>
                <w:bCs/>
                <w:lang w:val="en-US"/>
              </w:rPr>
              <w:t>2</w:t>
            </w:r>
            <w:r>
              <w:rPr>
                <w:b/>
                <w:bCs/>
                <w:lang w:val="en-US"/>
              </w:rPr>
              <w:t>-E</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46560000" w:rsidR="00683C32" w:rsidRPr="007F1CC7" w:rsidRDefault="00540AC5" w:rsidP="00B648C7">
            <w:pPr>
              <w:spacing w:before="0"/>
              <w:rPr>
                <w:b/>
                <w:szCs w:val="24"/>
              </w:rPr>
            </w:pPr>
            <w:bookmarkStart w:id="2" w:name="CreationDate"/>
            <w:bookmarkEnd w:id="2"/>
            <w:r>
              <w:rPr>
                <w:b/>
                <w:bCs/>
                <w:szCs w:val="28"/>
              </w:rPr>
              <w:t>7</w:t>
            </w:r>
            <w:r w:rsidR="00441D1A">
              <w:rPr>
                <w:b/>
                <w:bCs/>
                <w:szCs w:val="28"/>
              </w:rPr>
              <w:t xml:space="preserve"> </w:t>
            </w:r>
            <w:r w:rsidR="00D81F65">
              <w:rPr>
                <w:b/>
                <w:bCs/>
                <w:szCs w:val="28"/>
              </w:rPr>
              <w:t>June</w:t>
            </w:r>
            <w:r w:rsidR="00441D1A">
              <w:rPr>
                <w:b/>
                <w:bCs/>
                <w:szCs w:val="28"/>
              </w:rPr>
              <w:t xml:space="preserve"> 2023</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60961B3B" w:rsidR="00514D2F" w:rsidRPr="007F1CC7" w:rsidRDefault="0096201B" w:rsidP="00400CCF">
            <w:pPr>
              <w:spacing w:before="0"/>
              <w:rPr>
                <w:szCs w:val="24"/>
              </w:rPr>
            </w:pPr>
            <w:r>
              <w:rPr>
                <w:b/>
              </w:rPr>
              <w:t>Original:</w:t>
            </w:r>
            <w:bookmarkStart w:id="3" w:name="Original"/>
            <w:bookmarkEnd w:id="3"/>
            <w:r w:rsidR="00CE0422">
              <w:rPr>
                <w:b/>
              </w:rPr>
              <w:t xml:space="preserve"> </w:t>
            </w:r>
            <w:r w:rsidR="00CA23BC">
              <w:rPr>
                <w:b/>
              </w:rPr>
              <w:t>English</w:t>
            </w:r>
          </w:p>
        </w:tc>
      </w:tr>
      <w:tr w:rsidR="00A13162" w14:paraId="31656E31" w14:textId="77777777" w:rsidTr="00107E85">
        <w:trPr>
          <w:cantSplit/>
          <w:trHeight w:val="852"/>
        </w:trPr>
        <w:tc>
          <w:tcPr>
            <w:tcW w:w="9888" w:type="dxa"/>
            <w:gridSpan w:val="2"/>
          </w:tcPr>
          <w:p w14:paraId="512FCA01" w14:textId="367E2CFD" w:rsidR="00A13162" w:rsidRPr="0030353C" w:rsidRDefault="000F7A24" w:rsidP="0030353C">
            <w:pPr>
              <w:pStyle w:val="Source"/>
            </w:pPr>
            <w:bookmarkStart w:id="4" w:name="Source"/>
            <w:bookmarkEnd w:id="4"/>
            <w:r w:rsidRPr="000F7A24">
              <w:t>Asia-Pacific Institute for Broadcasting Development</w:t>
            </w:r>
            <w:r>
              <w:t xml:space="preserve"> (AIBD)</w:t>
            </w:r>
          </w:p>
        </w:tc>
      </w:tr>
      <w:tr w:rsidR="00AC6F14" w:rsidRPr="002E6963" w14:paraId="2CBD3A36" w14:textId="77777777" w:rsidTr="00107E85">
        <w:trPr>
          <w:cantSplit/>
        </w:trPr>
        <w:tc>
          <w:tcPr>
            <w:tcW w:w="9888" w:type="dxa"/>
            <w:gridSpan w:val="2"/>
          </w:tcPr>
          <w:p w14:paraId="1B4121DF" w14:textId="2D13382C" w:rsidR="00AC6F14" w:rsidRPr="0030353C" w:rsidRDefault="000F7A24" w:rsidP="0030353C">
            <w:pPr>
              <w:pStyle w:val="Title1"/>
            </w:pPr>
            <w:bookmarkStart w:id="5" w:name="Title"/>
            <w:bookmarkStart w:id="6" w:name="_GoBack"/>
            <w:bookmarkEnd w:id="5"/>
            <w:r w:rsidRPr="000F7A24">
              <w:t>Enhancing Media Literacy and Capacity Building for Future Broadcasting and Media</w:t>
            </w:r>
            <w:bookmarkEnd w:id="6"/>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5A73D1">
            <w:pPr>
              <w:spacing w:after="120"/>
              <w:rPr>
                <w:b/>
                <w:bCs/>
                <w:szCs w:val="24"/>
              </w:rPr>
            </w:pPr>
            <w:r w:rsidRPr="00D9621A">
              <w:rPr>
                <w:b/>
                <w:bCs/>
                <w:szCs w:val="24"/>
              </w:rPr>
              <w:t>Summary:</w:t>
            </w:r>
          </w:p>
          <w:p w14:paraId="2671D3C7" w14:textId="77777777" w:rsidR="000F7A24" w:rsidRDefault="000F7A24" w:rsidP="00D81F65">
            <w:pPr>
              <w:spacing w:after="120"/>
              <w:rPr>
                <w:szCs w:val="24"/>
              </w:rPr>
            </w:pPr>
            <w:r w:rsidRPr="000F7A24">
              <w:rPr>
                <w:szCs w:val="24"/>
              </w:rPr>
              <w:t>This document provides an overview of the collaborative activities of AIBD, Asia-Pacific Institute for Broadcasting Development with ITU in the last three years as an ITU-D Sector Member. It also recommends actions aimed at continued strengthening of efforts to educate, train and build human capacity in accordance with the outcomes of the World Telecommunication Development Conference of 2022 (WTDC-22) in close collaboration with all three sectors of ITU.</w:t>
            </w:r>
          </w:p>
          <w:p w14:paraId="76A1C541" w14:textId="7369370D" w:rsidR="00A721F4" w:rsidRPr="00D9621A" w:rsidRDefault="00A721F4" w:rsidP="00D81F65">
            <w:pPr>
              <w:spacing w:after="120"/>
              <w:rPr>
                <w:b/>
                <w:bCs/>
                <w:szCs w:val="24"/>
              </w:rPr>
            </w:pPr>
            <w:r w:rsidRPr="005E090D">
              <w:rPr>
                <w:b/>
                <w:bCs/>
              </w:rPr>
              <w:t>Action required:</w:t>
            </w:r>
          </w:p>
          <w:p w14:paraId="33868478" w14:textId="49423E72" w:rsidR="00CA23BC" w:rsidRDefault="00376911" w:rsidP="005A73D1">
            <w:pPr>
              <w:spacing w:after="120"/>
            </w:pPr>
            <w:r w:rsidRPr="00376911">
              <w:t>TDAG is invited to note the document and provide engagement, commitment and support to AIBD as deemed appropriate. Commitment from ITU, Member States, broadcast and media organisations to enhanced media literacy is essential for a healthy broadcast and media environment by addressing areas such as sustainability, accessibility, inclusiveness, ethical artificial intelligence, online safety and Cybersecurity.</w:t>
            </w:r>
          </w:p>
          <w:p w14:paraId="622ACB80" w14:textId="62C4D0AE" w:rsidR="00A721F4" w:rsidRPr="00D9621A" w:rsidRDefault="00A721F4" w:rsidP="005A73D1">
            <w:pPr>
              <w:spacing w:after="120"/>
              <w:rPr>
                <w:b/>
                <w:bCs/>
                <w:szCs w:val="24"/>
              </w:rPr>
            </w:pPr>
            <w:r w:rsidRPr="00D9621A">
              <w:rPr>
                <w:b/>
                <w:bCs/>
                <w:szCs w:val="24"/>
              </w:rPr>
              <w:t>References:</w:t>
            </w:r>
          </w:p>
          <w:p w14:paraId="1ECDD20E" w14:textId="1AE4F8B5" w:rsidR="00A721F4" w:rsidRPr="00D9621A" w:rsidRDefault="00376911" w:rsidP="005A73D1">
            <w:pPr>
              <w:spacing w:after="120"/>
            </w:pPr>
            <w:r>
              <w:rPr>
                <w:szCs w:val="24"/>
              </w:rPr>
              <w:t xml:space="preserve">WTDC </w:t>
            </w:r>
            <w:r w:rsidR="000F7A24" w:rsidRPr="000F7A24">
              <w:rPr>
                <w:szCs w:val="24"/>
              </w:rPr>
              <w:t>Resolution 71 (Rev. Kigali, 2022)</w:t>
            </w:r>
          </w:p>
        </w:tc>
      </w:tr>
    </w:tbl>
    <w:p w14:paraId="199DC03F" w14:textId="742AE85D" w:rsidR="00B50574" w:rsidRDefault="00B50574" w:rsidP="00BA2A30">
      <w:pPr>
        <w:tabs>
          <w:tab w:val="clear" w:pos="794"/>
          <w:tab w:val="clear" w:pos="1191"/>
          <w:tab w:val="clear" w:pos="1588"/>
          <w:tab w:val="clear" w:pos="1985"/>
        </w:tabs>
        <w:spacing w:after="120"/>
        <w:jc w:val="center"/>
        <w:rPr>
          <w:b/>
          <w:szCs w:val="24"/>
        </w:rPr>
      </w:pPr>
      <w:bookmarkStart w:id="7" w:name="Proposal"/>
      <w:bookmarkEnd w:id="7"/>
    </w:p>
    <w:p w14:paraId="2D214062" w14:textId="77777777" w:rsidR="00B50574" w:rsidRDefault="00B50574">
      <w:pPr>
        <w:tabs>
          <w:tab w:val="clear" w:pos="794"/>
          <w:tab w:val="clear" w:pos="1191"/>
          <w:tab w:val="clear" w:pos="1588"/>
          <w:tab w:val="clear" w:pos="1985"/>
        </w:tabs>
        <w:overflowPunct/>
        <w:autoSpaceDE/>
        <w:autoSpaceDN/>
        <w:adjustRightInd/>
        <w:spacing w:before="0"/>
        <w:textAlignment w:val="auto"/>
        <w:rPr>
          <w:b/>
          <w:szCs w:val="24"/>
        </w:rPr>
      </w:pPr>
      <w:r>
        <w:rPr>
          <w:b/>
          <w:szCs w:val="24"/>
        </w:rPr>
        <w:br w:type="page"/>
      </w:r>
    </w:p>
    <w:p w14:paraId="0F19396A" w14:textId="77777777" w:rsidR="00376911" w:rsidRPr="00B7087D" w:rsidRDefault="00376911" w:rsidP="00376911">
      <w:pPr>
        <w:keepNext/>
        <w:numPr>
          <w:ilvl w:val="0"/>
          <w:numId w:val="10"/>
        </w:numPr>
        <w:tabs>
          <w:tab w:val="clear" w:pos="794"/>
          <w:tab w:val="clear" w:pos="1191"/>
          <w:tab w:val="clear" w:pos="1588"/>
          <w:tab w:val="clear" w:pos="1985"/>
          <w:tab w:val="left" w:pos="567"/>
          <w:tab w:val="left" w:pos="1134"/>
          <w:tab w:val="left" w:pos="1701"/>
          <w:tab w:val="left" w:pos="2268"/>
        </w:tabs>
        <w:spacing w:after="120"/>
        <w:ind w:left="357" w:hanging="357"/>
        <w:rPr>
          <w:rFonts w:ascii="Calibri" w:eastAsia="SimSun" w:hAnsi="Calibri" w:cs="Arial"/>
          <w:b/>
          <w:bCs/>
          <w:szCs w:val="24"/>
          <w:lang w:val="en-US" w:eastAsia="zh-CN"/>
        </w:rPr>
      </w:pPr>
      <w:r>
        <w:rPr>
          <w:rFonts w:ascii="Calibri" w:eastAsia="SimSun" w:hAnsi="Calibri" w:cs="Arial"/>
          <w:b/>
          <w:bCs/>
          <w:szCs w:val="24"/>
          <w:lang w:val="en-US" w:eastAsia="zh-CN"/>
        </w:rPr>
        <w:lastRenderedPageBreak/>
        <w:t>Introduction</w:t>
      </w:r>
    </w:p>
    <w:p w14:paraId="55BC6069" w14:textId="77777777" w:rsidR="00376911" w:rsidRPr="003970B4" w:rsidRDefault="00376911" w:rsidP="00376911">
      <w:pPr>
        <w:pStyle w:val="ListParagraph"/>
        <w:numPr>
          <w:ilvl w:val="1"/>
          <w:numId w:val="11"/>
        </w:numPr>
        <w:tabs>
          <w:tab w:val="left" w:pos="567"/>
          <w:tab w:val="left" w:pos="1701"/>
        </w:tabs>
        <w:spacing w:after="120"/>
        <w:contextualSpacing w:val="0"/>
        <w:rPr>
          <w:rFonts w:ascii="Calibri" w:eastAsia="SimSun" w:hAnsi="Calibri"/>
          <w:b/>
          <w:iCs/>
          <w:szCs w:val="24"/>
        </w:rPr>
      </w:pPr>
      <w:r w:rsidRPr="003970B4">
        <w:rPr>
          <w:rFonts w:ascii="Calibri" w:eastAsia="SimSun" w:hAnsi="Calibri"/>
          <w:b/>
          <w:iCs/>
          <w:szCs w:val="24"/>
        </w:rPr>
        <w:t>Genesis of Asia-Pacific Institute for Broadcasting Development (AIBD)</w:t>
      </w:r>
    </w:p>
    <w:p w14:paraId="3AB5C577" w14:textId="77777777" w:rsidR="00376911" w:rsidRPr="00376911" w:rsidRDefault="00376911" w:rsidP="00376911">
      <w:pPr>
        <w:tabs>
          <w:tab w:val="left" w:pos="567"/>
          <w:tab w:val="left" w:pos="1701"/>
        </w:tabs>
        <w:spacing w:after="120"/>
        <w:rPr>
          <w:rFonts w:ascii="Calibri" w:eastAsia="SimSun" w:hAnsi="Calibri"/>
          <w:iCs/>
          <w:szCs w:val="24"/>
        </w:rPr>
      </w:pPr>
      <w:r w:rsidRPr="00376911">
        <w:rPr>
          <w:rFonts w:ascii="Calibri" w:eastAsia="SimSun" w:hAnsi="Calibri"/>
          <w:iCs/>
          <w:szCs w:val="24"/>
        </w:rPr>
        <w:t xml:space="preserve">The Asia-Pacific Institute for Broadcasting Development (AIBD) was established in August 1977 under the auspices of the United Nations Educational, Scientific and Cultural Organisation (UNESCO). It is a unique regional inter-governmental organisation, servicing countries of the United Nations Economic and Social Commission for Asia and the Pacific (UN-ESCAP) in the field of electronic media development. It is hosted by the Government of Malaysia and the secretariat </w:t>
      </w:r>
      <w:proofErr w:type="gramStart"/>
      <w:r w:rsidRPr="00376911">
        <w:rPr>
          <w:rFonts w:ascii="Calibri" w:eastAsia="SimSun" w:hAnsi="Calibri"/>
          <w:iCs/>
          <w:szCs w:val="24"/>
        </w:rPr>
        <w:t>is located in</w:t>
      </w:r>
      <w:proofErr w:type="gramEnd"/>
      <w:r w:rsidRPr="00376911">
        <w:rPr>
          <w:rFonts w:ascii="Calibri" w:eastAsia="SimSun" w:hAnsi="Calibri"/>
          <w:iCs/>
          <w:szCs w:val="24"/>
        </w:rPr>
        <w:t xml:space="preserve"> Kuala Lumpur. </w:t>
      </w:r>
    </w:p>
    <w:p w14:paraId="6A652C83" w14:textId="77777777" w:rsidR="00376911" w:rsidRPr="00376911" w:rsidRDefault="00376911" w:rsidP="00376911">
      <w:pPr>
        <w:tabs>
          <w:tab w:val="left" w:pos="567"/>
          <w:tab w:val="left" w:pos="1701"/>
        </w:tabs>
        <w:spacing w:after="120"/>
        <w:rPr>
          <w:rFonts w:ascii="Calibri" w:eastAsia="SimSun" w:hAnsi="Calibri"/>
          <w:iCs/>
          <w:szCs w:val="24"/>
        </w:rPr>
      </w:pPr>
      <w:r w:rsidRPr="00376911">
        <w:rPr>
          <w:rFonts w:ascii="Calibri" w:eastAsia="SimSun" w:hAnsi="Calibri"/>
          <w:iCs/>
          <w:szCs w:val="24"/>
        </w:rPr>
        <w:t>The International Telecommunication Union (ITU), the United Nations Development Programme (UNDP), and the United Nations Educational, Scientific and Cultural Organisation (UNESCO) are the founding organisations of the AIBD and they are non-voting members of the General Conference.</w:t>
      </w:r>
    </w:p>
    <w:p w14:paraId="466985F7" w14:textId="77777777" w:rsidR="00376911" w:rsidRDefault="00376911" w:rsidP="00376911">
      <w:pPr>
        <w:tabs>
          <w:tab w:val="clear" w:pos="794"/>
          <w:tab w:val="clear" w:pos="1191"/>
          <w:tab w:val="clear" w:pos="1588"/>
          <w:tab w:val="clear" w:pos="1985"/>
          <w:tab w:val="left" w:pos="567"/>
          <w:tab w:val="left" w:pos="1134"/>
          <w:tab w:val="left" w:pos="1701"/>
          <w:tab w:val="left" w:pos="2268"/>
        </w:tabs>
        <w:spacing w:after="120"/>
        <w:rPr>
          <w:rFonts w:ascii="Calibri" w:eastAsia="SimSun" w:hAnsi="Calibri"/>
          <w:iCs/>
          <w:szCs w:val="24"/>
        </w:rPr>
      </w:pPr>
      <w:r w:rsidRPr="00813876">
        <w:rPr>
          <w:rFonts w:ascii="Calibri" w:eastAsia="SimSun" w:hAnsi="Calibri"/>
          <w:iCs/>
          <w:szCs w:val="24"/>
        </w:rPr>
        <w:t>The Institute seeks to fulfil this mandate by mobilising the intellectual and technological resources available within the national broadcasting organisations of its member countries as well as regional and international bodies through a well-established infrastructure and networking mechanism which includes government agencies, non-governmental organizations, institutions of higher learning, private sector and individual professionals.</w:t>
      </w:r>
    </w:p>
    <w:p w14:paraId="4E3DC707" w14:textId="77777777" w:rsidR="00376911" w:rsidRPr="00EB3988" w:rsidRDefault="00376911" w:rsidP="00376911">
      <w:pPr>
        <w:pStyle w:val="ListParagraph"/>
        <w:numPr>
          <w:ilvl w:val="1"/>
          <w:numId w:val="11"/>
        </w:numPr>
        <w:tabs>
          <w:tab w:val="left" w:pos="567"/>
          <w:tab w:val="left" w:pos="1701"/>
        </w:tabs>
        <w:spacing w:after="120"/>
        <w:contextualSpacing w:val="0"/>
        <w:rPr>
          <w:rFonts w:ascii="Calibri" w:eastAsia="SimSun" w:hAnsi="Calibri"/>
          <w:b/>
          <w:iCs/>
          <w:szCs w:val="24"/>
        </w:rPr>
      </w:pPr>
      <w:r w:rsidRPr="00EB3988">
        <w:rPr>
          <w:rFonts w:ascii="Calibri" w:eastAsia="SimSun" w:hAnsi="Calibri"/>
          <w:b/>
          <w:iCs/>
          <w:szCs w:val="24"/>
        </w:rPr>
        <w:t>Background</w:t>
      </w:r>
    </w:p>
    <w:p w14:paraId="33094816" w14:textId="77777777" w:rsidR="00376911" w:rsidRPr="00B7087D" w:rsidRDefault="00376911" w:rsidP="00376911">
      <w:pPr>
        <w:tabs>
          <w:tab w:val="clear" w:pos="794"/>
          <w:tab w:val="clear" w:pos="1191"/>
          <w:tab w:val="clear" w:pos="1588"/>
          <w:tab w:val="clear" w:pos="1985"/>
          <w:tab w:val="left" w:pos="567"/>
          <w:tab w:val="left" w:pos="1134"/>
          <w:tab w:val="left" w:pos="1701"/>
          <w:tab w:val="left" w:pos="2268"/>
        </w:tabs>
        <w:spacing w:after="120"/>
        <w:rPr>
          <w:rFonts w:ascii="Calibri" w:eastAsia="SimSun" w:hAnsi="Calibri"/>
          <w:szCs w:val="24"/>
        </w:rPr>
      </w:pPr>
      <w:r w:rsidRPr="00B7087D">
        <w:rPr>
          <w:rFonts w:ascii="Calibri" w:eastAsia="SimSun" w:hAnsi="Calibri"/>
          <w:szCs w:val="24"/>
        </w:rPr>
        <w:t>The World Telecommunication Development Conference in 2022 (WTDC-22) revised and adopted Resolution 71 (Rev. Kigali, 2022</w:t>
      </w:r>
      <w:r w:rsidRPr="00B7087D">
        <w:rPr>
          <w:rFonts w:ascii="Calibri" w:eastAsia="SimSun" w:hAnsi="Calibri"/>
          <w:szCs w:val="24"/>
          <w:vertAlign w:val="superscript"/>
        </w:rPr>
        <w:footnoteReference w:id="1"/>
      </w:r>
      <w:r w:rsidRPr="00B7087D">
        <w:rPr>
          <w:rFonts w:ascii="Calibri" w:eastAsia="SimSun" w:hAnsi="Calibri"/>
          <w:szCs w:val="24"/>
        </w:rPr>
        <w:t xml:space="preserve">) to promote </w:t>
      </w:r>
      <w:r>
        <w:rPr>
          <w:rFonts w:ascii="Calibri" w:eastAsia="SimSun" w:hAnsi="Calibri"/>
          <w:szCs w:val="24"/>
        </w:rPr>
        <w:t xml:space="preserve">the </w:t>
      </w:r>
      <w:r w:rsidRPr="00B7087D">
        <w:rPr>
          <w:rFonts w:ascii="Calibri" w:eastAsia="SimSun" w:hAnsi="Calibri"/>
          <w:szCs w:val="24"/>
        </w:rPr>
        <w:t>active involve</w:t>
      </w:r>
      <w:r>
        <w:rPr>
          <w:rFonts w:ascii="Calibri" w:eastAsia="SimSun" w:hAnsi="Calibri"/>
          <w:szCs w:val="24"/>
        </w:rPr>
        <w:t xml:space="preserve">ment of current Sector Members </w:t>
      </w:r>
      <w:r w:rsidRPr="00B7087D">
        <w:rPr>
          <w:rFonts w:ascii="Calibri" w:eastAsia="SimSun" w:hAnsi="Calibri"/>
          <w:szCs w:val="24"/>
        </w:rPr>
        <w:t xml:space="preserve">in ITU-D activities, including participation in the work of ITU-D study groups. </w:t>
      </w:r>
    </w:p>
    <w:p w14:paraId="061F4717" w14:textId="77777777" w:rsidR="00376911" w:rsidRDefault="00376911" w:rsidP="00376911">
      <w:pPr>
        <w:tabs>
          <w:tab w:val="clear" w:pos="794"/>
          <w:tab w:val="clear" w:pos="1191"/>
          <w:tab w:val="clear" w:pos="1588"/>
          <w:tab w:val="clear" w:pos="1985"/>
          <w:tab w:val="left" w:pos="567"/>
          <w:tab w:val="left" w:pos="1134"/>
          <w:tab w:val="left" w:pos="1701"/>
          <w:tab w:val="left" w:pos="2268"/>
        </w:tabs>
        <w:spacing w:after="120"/>
        <w:rPr>
          <w:rFonts w:ascii="Calibri" w:eastAsia="SimSun" w:hAnsi="Calibri"/>
          <w:iCs/>
          <w:szCs w:val="24"/>
        </w:rPr>
      </w:pPr>
      <w:r w:rsidRPr="00B7087D">
        <w:rPr>
          <w:rFonts w:ascii="Calibri" w:eastAsia="SimSun" w:hAnsi="Calibri"/>
          <w:szCs w:val="24"/>
        </w:rPr>
        <w:t>Resolution 71 brought more focus to the strengthening of cooperation between Member States, Sector Members, Associates and Academia of ITU-D, with its instruction to BDT to work closely with ITU-D Sector Members, Associates, and Academia for their participation in the successful implementation of the Kigali Action Plan</w:t>
      </w:r>
      <w:r w:rsidRPr="00B7087D">
        <w:rPr>
          <w:rFonts w:ascii="Calibri" w:eastAsia="SimSun" w:hAnsi="Calibri"/>
          <w:iCs/>
          <w:szCs w:val="24"/>
        </w:rPr>
        <w:t>.</w:t>
      </w:r>
    </w:p>
    <w:p w14:paraId="78F701B0" w14:textId="58B519D5" w:rsidR="00376911" w:rsidRPr="00A65D7E" w:rsidRDefault="00376911" w:rsidP="00376911">
      <w:pPr>
        <w:tabs>
          <w:tab w:val="clear" w:pos="794"/>
          <w:tab w:val="clear" w:pos="1191"/>
          <w:tab w:val="clear" w:pos="1588"/>
          <w:tab w:val="clear" w:pos="1985"/>
          <w:tab w:val="left" w:pos="567"/>
          <w:tab w:val="left" w:pos="1134"/>
          <w:tab w:val="left" w:pos="1701"/>
          <w:tab w:val="left" w:pos="2268"/>
        </w:tabs>
        <w:spacing w:after="120"/>
        <w:rPr>
          <w:rFonts w:ascii="Calibri" w:eastAsia="SimSun" w:hAnsi="Calibri"/>
          <w:iCs/>
          <w:szCs w:val="24"/>
        </w:rPr>
      </w:pPr>
      <w:r w:rsidRPr="00A65D7E">
        <w:rPr>
          <w:rFonts w:ascii="Calibri" w:eastAsia="SimSun" w:hAnsi="Calibri"/>
          <w:iCs/>
          <w:szCs w:val="24"/>
        </w:rPr>
        <w:t xml:space="preserve">AIBD has been working in collaboration with other United Nations (UN) to formulate policies and build capacity in </w:t>
      </w:r>
      <w:r>
        <w:rPr>
          <w:rFonts w:ascii="Calibri" w:eastAsia="SimSun" w:hAnsi="Calibri"/>
          <w:iCs/>
          <w:szCs w:val="24"/>
        </w:rPr>
        <w:t xml:space="preserve">the </w:t>
      </w:r>
      <w:r w:rsidRPr="00A65D7E">
        <w:rPr>
          <w:rFonts w:ascii="Calibri" w:eastAsia="SimSun" w:hAnsi="Calibri"/>
          <w:iCs/>
          <w:szCs w:val="24"/>
        </w:rPr>
        <w:t xml:space="preserve">broadcasting and media (B&amp;M) sectors. As </w:t>
      </w:r>
      <w:r>
        <w:rPr>
          <w:rFonts w:ascii="Calibri" w:eastAsia="SimSun" w:hAnsi="Calibri"/>
          <w:iCs/>
          <w:szCs w:val="24"/>
        </w:rPr>
        <w:t xml:space="preserve">the </w:t>
      </w:r>
      <w:r w:rsidRPr="00A65D7E">
        <w:rPr>
          <w:rFonts w:ascii="Calibri" w:eastAsia="SimSun" w:hAnsi="Calibri"/>
          <w:iCs/>
          <w:szCs w:val="24"/>
        </w:rPr>
        <w:t>B&amp;M sector embrace</w:t>
      </w:r>
      <w:r>
        <w:rPr>
          <w:rFonts w:ascii="Calibri" w:eastAsia="SimSun" w:hAnsi="Calibri"/>
          <w:iCs/>
          <w:szCs w:val="24"/>
        </w:rPr>
        <w:t>s</w:t>
      </w:r>
      <w:r w:rsidRPr="00A65D7E">
        <w:rPr>
          <w:rFonts w:ascii="Calibri" w:eastAsia="SimSun" w:hAnsi="Calibri"/>
          <w:iCs/>
          <w:szCs w:val="24"/>
        </w:rPr>
        <w:t xml:space="preserve"> cyberspace for most of its activities and operations, the vulnerabilities expose systems to cyber-attacks.</w:t>
      </w:r>
      <w:r>
        <w:rPr>
          <w:rFonts w:ascii="Calibri" w:eastAsia="SimSun" w:hAnsi="Calibri"/>
          <w:iCs/>
          <w:szCs w:val="24"/>
        </w:rPr>
        <w:t xml:space="preserve"> </w:t>
      </w:r>
      <w:r w:rsidRPr="00A65D7E">
        <w:rPr>
          <w:rFonts w:ascii="Calibri" w:eastAsia="SimSun" w:hAnsi="Calibri"/>
          <w:iCs/>
          <w:szCs w:val="24"/>
        </w:rPr>
        <w:t>AIBD has carried out training and capacity</w:t>
      </w:r>
      <w:r>
        <w:rPr>
          <w:rFonts w:ascii="Calibri" w:eastAsia="SimSun" w:hAnsi="Calibri"/>
          <w:iCs/>
          <w:szCs w:val="24"/>
        </w:rPr>
        <w:t>-</w:t>
      </w:r>
      <w:r w:rsidRPr="00A65D7E">
        <w:rPr>
          <w:rFonts w:ascii="Calibri" w:eastAsia="SimSun" w:hAnsi="Calibri"/>
          <w:iCs/>
          <w:szCs w:val="24"/>
        </w:rPr>
        <w:t>building events over the last few years.</w:t>
      </w:r>
    </w:p>
    <w:p w14:paraId="3708AFF4" w14:textId="77777777" w:rsidR="00376911" w:rsidRDefault="00376911" w:rsidP="00376911">
      <w:pPr>
        <w:tabs>
          <w:tab w:val="clear" w:pos="794"/>
          <w:tab w:val="clear" w:pos="1191"/>
          <w:tab w:val="clear" w:pos="1588"/>
          <w:tab w:val="clear" w:pos="1985"/>
          <w:tab w:val="left" w:pos="567"/>
          <w:tab w:val="left" w:pos="1134"/>
          <w:tab w:val="left" w:pos="1701"/>
          <w:tab w:val="left" w:pos="2268"/>
        </w:tabs>
        <w:spacing w:after="120"/>
        <w:rPr>
          <w:rFonts w:ascii="Calibri" w:eastAsia="SimSun" w:hAnsi="Calibri"/>
          <w:iCs/>
          <w:szCs w:val="24"/>
        </w:rPr>
      </w:pPr>
      <w:r w:rsidRPr="00A65D7E">
        <w:rPr>
          <w:rFonts w:ascii="Calibri" w:eastAsia="SimSun" w:hAnsi="Calibri"/>
          <w:iCs/>
          <w:szCs w:val="24"/>
        </w:rPr>
        <w:t xml:space="preserve">While ITU-R and ITU-T sectors developed various technologies for the future of television and radio, with </w:t>
      </w:r>
      <w:r>
        <w:rPr>
          <w:rFonts w:ascii="Calibri" w:eastAsia="SimSun" w:hAnsi="Calibri"/>
          <w:iCs/>
          <w:szCs w:val="24"/>
        </w:rPr>
        <w:t xml:space="preserve">the </w:t>
      </w:r>
      <w:r w:rsidRPr="00A65D7E">
        <w:rPr>
          <w:rFonts w:ascii="Calibri" w:eastAsia="SimSun" w:hAnsi="Calibri"/>
          <w:iCs/>
          <w:szCs w:val="24"/>
        </w:rPr>
        <w:t xml:space="preserve">ITU-D sector, AIBD has been </w:t>
      </w:r>
      <w:r>
        <w:rPr>
          <w:rFonts w:ascii="Calibri" w:eastAsia="SimSun" w:hAnsi="Calibri"/>
          <w:iCs/>
          <w:szCs w:val="24"/>
        </w:rPr>
        <w:t>training and educating</w:t>
      </w:r>
      <w:r w:rsidRPr="00A65D7E">
        <w:rPr>
          <w:rFonts w:ascii="Calibri" w:eastAsia="SimSun" w:hAnsi="Calibri"/>
          <w:iCs/>
          <w:szCs w:val="24"/>
        </w:rPr>
        <w:t xml:space="preserve"> </w:t>
      </w:r>
      <w:r>
        <w:rPr>
          <w:rFonts w:ascii="Calibri" w:eastAsia="SimSun" w:hAnsi="Calibri"/>
          <w:iCs/>
          <w:szCs w:val="24"/>
        </w:rPr>
        <w:t xml:space="preserve">media personnel </w:t>
      </w:r>
      <w:r w:rsidRPr="00A65D7E">
        <w:rPr>
          <w:rFonts w:ascii="Calibri" w:eastAsia="SimSun" w:hAnsi="Calibri"/>
          <w:iCs/>
          <w:szCs w:val="24"/>
        </w:rPr>
        <w:t>on Artificial Intelligence (AI), sustainability</w:t>
      </w:r>
      <w:r>
        <w:rPr>
          <w:rFonts w:ascii="Calibri" w:eastAsia="SimSun" w:hAnsi="Calibri"/>
          <w:iCs/>
          <w:szCs w:val="24"/>
        </w:rPr>
        <w:t>, online safety, accessibility, diversity, production</w:t>
      </w:r>
      <w:r w:rsidRPr="00A65D7E">
        <w:rPr>
          <w:rFonts w:ascii="Calibri" w:eastAsia="SimSun" w:hAnsi="Calibri"/>
          <w:iCs/>
          <w:szCs w:val="24"/>
        </w:rPr>
        <w:t xml:space="preserve"> and delivery </w:t>
      </w:r>
      <w:r>
        <w:rPr>
          <w:rFonts w:ascii="Calibri" w:eastAsia="SimSun" w:hAnsi="Calibri"/>
          <w:iCs/>
          <w:szCs w:val="24"/>
        </w:rPr>
        <w:t xml:space="preserve">of content </w:t>
      </w:r>
      <w:r w:rsidRPr="00A65D7E">
        <w:rPr>
          <w:rFonts w:ascii="Calibri" w:eastAsia="SimSun" w:hAnsi="Calibri"/>
          <w:iCs/>
          <w:szCs w:val="24"/>
        </w:rPr>
        <w:t>on multiplatform.</w:t>
      </w:r>
    </w:p>
    <w:p w14:paraId="6352F696" w14:textId="77777777" w:rsidR="00376911" w:rsidRPr="00813876" w:rsidRDefault="00376911" w:rsidP="00376911">
      <w:pPr>
        <w:tabs>
          <w:tab w:val="clear" w:pos="794"/>
          <w:tab w:val="clear" w:pos="1191"/>
          <w:tab w:val="clear" w:pos="1588"/>
          <w:tab w:val="clear" w:pos="1985"/>
          <w:tab w:val="left" w:pos="567"/>
          <w:tab w:val="left" w:pos="1134"/>
          <w:tab w:val="left" w:pos="1701"/>
          <w:tab w:val="left" w:pos="2268"/>
        </w:tabs>
        <w:spacing w:after="120"/>
        <w:rPr>
          <w:rFonts w:ascii="Calibri" w:eastAsia="SimSun" w:hAnsi="Calibri"/>
          <w:iCs/>
          <w:szCs w:val="24"/>
        </w:rPr>
      </w:pPr>
      <w:r w:rsidRPr="00813876">
        <w:rPr>
          <w:rFonts w:ascii="Calibri" w:eastAsia="SimSun" w:hAnsi="Calibri"/>
          <w:iCs/>
          <w:szCs w:val="24"/>
        </w:rPr>
        <w:t>Full membership of the AIBD is confined to sovereign states, and they are invited to designate the broadcasting authority of the country to be the beneficiary. The AIBD currently has 26 Full Members (countries), represented by 43 organisations, and 50 Affiliate Members (organisations) with a total membership of 93 representing 46 countries and regions and over 50 partners in Asia, Pacific, Europe, Africa, Arab States and North America.</w:t>
      </w:r>
    </w:p>
    <w:p w14:paraId="00CAB542" w14:textId="77777777" w:rsidR="00376911" w:rsidRPr="00813876" w:rsidRDefault="00376911" w:rsidP="00376911">
      <w:pPr>
        <w:tabs>
          <w:tab w:val="clear" w:pos="794"/>
          <w:tab w:val="clear" w:pos="1191"/>
          <w:tab w:val="clear" w:pos="1588"/>
          <w:tab w:val="clear" w:pos="1985"/>
          <w:tab w:val="left" w:pos="567"/>
          <w:tab w:val="left" w:pos="1134"/>
          <w:tab w:val="left" w:pos="1701"/>
          <w:tab w:val="left" w:pos="2268"/>
        </w:tabs>
        <w:spacing w:after="120"/>
        <w:rPr>
          <w:rFonts w:ascii="Calibri" w:eastAsia="SimSun" w:hAnsi="Calibri"/>
          <w:iCs/>
          <w:szCs w:val="24"/>
        </w:rPr>
      </w:pPr>
      <w:r w:rsidRPr="00813876">
        <w:rPr>
          <w:rFonts w:ascii="Calibri" w:eastAsia="SimSun" w:hAnsi="Calibri"/>
          <w:iCs/>
          <w:szCs w:val="24"/>
        </w:rPr>
        <w:lastRenderedPageBreak/>
        <w:t>The AIBD is mandated to achieve a vibrant and cohesive electronic media environment in the Asia-Pacific region through policy and resource development.</w:t>
      </w:r>
    </w:p>
    <w:p w14:paraId="7B985381" w14:textId="244A1955" w:rsidR="00376911" w:rsidRPr="00813876" w:rsidRDefault="00376911" w:rsidP="00376911">
      <w:pPr>
        <w:tabs>
          <w:tab w:val="clear" w:pos="794"/>
          <w:tab w:val="clear" w:pos="1191"/>
          <w:tab w:val="clear" w:pos="1588"/>
          <w:tab w:val="clear" w:pos="1985"/>
          <w:tab w:val="left" w:pos="567"/>
          <w:tab w:val="left" w:pos="1134"/>
          <w:tab w:val="left" w:pos="1701"/>
          <w:tab w:val="left" w:pos="2268"/>
        </w:tabs>
        <w:spacing w:after="120"/>
        <w:rPr>
          <w:rFonts w:ascii="Calibri" w:eastAsia="SimSun" w:hAnsi="Calibri"/>
          <w:iCs/>
          <w:szCs w:val="24"/>
        </w:rPr>
      </w:pPr>
      <w:r w:rsidRPr="00813876">
        <w:rPr>
          <w:rFonts w:ascii="Calibri" w:eastAsia="SimSun" w:hAnsi="Calibri"/>
          <w:iCs/>
          <w:szCs w:val="24"/>
        </w:rPr>
        <w:t>The ITU is committed to connecting the world, virtually every facet of modern life – in business, culture or entertainment, at work and home – depends on information and communication technologies.</w:t>
      </w:r>
      <w:r>
        <w:rPr>
          <w:rFonts w:ascii="Calibri" w:eastAsia="SimSun" w:hAnsi="Calibri"/>
          <w:iCs/>
          <w:szCs w:val="24"/>
        </w:rPr>
        <w:t xml:space="preserve"> </w:t>
      </w:r>
      <w:r w:rsidRPr="00813876">
        <w:rPr>
          <w:rFonts w:ascii="Calibri" w:eastAsia="SimSun" w:hAnsi="Calibri"/>
          <w:iCs/>
          <w:szCs w:val="24"/>
        </w:rPr>
        <w:t xml:space="preserve">Though WTDC is focused on the ITU Development Sector, let’s review the mission of the ITU Radio communication Sector is to ensure rational, equitable, efficient and economical use of the radio-frequency spectrum by all radiocommunication services, including those using satellite orbits, and to carry out studies and adopt recommendations on radiocommunication matters. This mission lies within the broader framework of the purposes of ITU, as defined in Article 1 of the ITU Constitution and is, in particular, to "maintain and extend international cooperation among all the Member States of the Union for the improvement and rational use of telecommunications of all kinds". </w:t>
      </w:r>
    </w:p>
    <w:p w14:paraId="1DC8745A" w14:textId="77777777" w:rsidR="00376911" w:rsidRPr="00813876" w:rsidRDefault="00376911" w:rsidP="00376911">
      <w:pPr>
        <w:tabs>
          <w:tab w:val="clear" w:pos="794"/>
          <w:tab w:val="clear" w:pos="1191"/>
          <w:tab w:val="clear" w:pos="1588"/>
          <w:tab w:val="clear" w:pos="1985"/>
          <w:tab w:val="left" w:pos="567"/>
          <w:tab w:val="left" w:pos="1134"/>
          <w:tab w:val="left" w:pos="1701"/>
          <w:tab w:val="left" w:pos="2268"/>
        </w:tabs>
        <w:spacing w:after="120"/>
        <w:rPr>
          <w:rFonts w:ascii="Calibri" w:eastAsia="SimSun" w:hAnsi="Calibri"/>
          <w:iCs/>
          <w:szCs w:val="24"/>
        </w:rPr>
      </w:pPr>
      <w:r w:rsidRPr="00813876">
        <w:rPr>
          <w:rFonts w:ascii="Calibri" w:eastAsia="SimSun" w:hAnsi="Calibri"/>
          <w:iCs/>
          <w:szCs w:val="24"/>
        </w:rPr>
        <w:t>AIBD has been maintaining a close relation</w:t>
      </w:r>
      <w:r>
        <w:rPr>
          <w:rFonts w:ascii="Calibri" w:eastAsia="SimSun" w:hAnsi="Calibri"/>
          <w:iCs/>
          <w:szCs w:val="24"/>
        </w:rPr>
        <w:t>ship</w:t>
      </w:r>
      <w:r w:rsidRPr="00813876">
        <w:rPr>
          <w:rFonts w:ascii="Calibri" w:eastAsia="SimSun" w:hAnsi="Calibri"/>
          <w:iCs/>
          <w:szCs w:val="24"/>
        </w:rPr>
        <w:t xml:space="preserve"> with ITU and collaborated over the last four decades, especially related to broadcasting, to train regional broadcasters through capacity</w:t>
      </w:r>
      <w:r>
        <w:rPr>
          <w:rFonts w:ascii="Calibri" w:eastAsia="SimSun" w:hAnsi="Calibri"/>
          <w:iCs/>
          <w:szCs w:val="24"/>
        </w:rPr>
        <w:t>-</w:t>
      </w:r>
      <w:r w:rsidRPr="00813876">
        <w:rPr>
          <w:rFonts w:ascii="Calibri" w:eastAsia="SimSun" w:hAnsi="Calibri"/>
          <w:iCs/>
          <w:szCs w:val="24"/>
        </w:rPr>
        <w:t>building initiatives.</w:t>
      </w:r>
    </w:p>
    <w:p w14:paraId="2E2462B5" w14:textId="77777777" w:rsidR="00376911" w:rsidRDefault="00376911" w:rsidP="00376911">
      <w:pPr>
        <w:tabs>
          <w:tab w:val="clear" w:pos="794"/>
          <w:tab w:val="clear" w:pos="1191"/>
          <w:tab w:val="clear" w:pos="1588"/>
          <w:tab w:val="clear" w:pos="1985"/>
          <w:tab w:val="left" w:pos="567"/>
          <w:tab w:val="left" w:pos="1134"/>
          <w:tab w:val="left" w:pos="1701"/>
          <w:tab w:val="left" w:pos="2268"/>
        </w:tabs>
        <w:spacing w:after="120"/>
        <w:rPr>
          <w:rFonts w:ascii="Calibri" w:eastAsia="SimSun" w:hAnsi="Calibri"/>
          <w:iCs/>
          <w:szCs w:val="24"/>
        </w:rPr>
      </w:pPr>
      <w:r w:rsidRPr="00813876">
        <w:rPr>
          <w:rFonts w:ascii="Calibri" w:eastAsia="SimSun" w:hAnsi="Calibri"/>
          <w:iCs/>
          <w:szCs w:val="24"/>
        </w:rPr>
        <w:t xml:space="preserve">Access to information and education are human rights. During the unprecedented times of </w:t>
      </w:r>
      <w:r>
        <w:rPr>
          <w:rFonts w:ascii="Calibri" w:eastAsia="SimSun" w:hAnsi="Calibri"/>
          <w:iCs/>
          <w:szCs w:val="24"/>
        </w:rPr>
        <w:t xml:space="preserve">the </w:t>
      </w:r>
      <w:r w:rsidRPr="00813876">
        <w:rPr>
          <w:rFonts w:ascii="Calibri" w:eastAsia="SimSun" w:hAnsi="Calibri"/>
          <w:iCs/>
          <w:szCs w:val="24"/>
        </w:rPr>
        <w:t xml:space="preserve">recent pandemic, Broadcasting organisations (especially Public Broadcasting Media organisations) have proved their significance to provide information and education to </w:t>
      </w:r>
      <w:r>
        <w:rPr>
          <w:rFonts w:ascii="Calibri" w:eastAsia="SimSun" w:hAnsi="Calibri"/>
          <w:iCs/>
          <w:szCs w:val="24"/>
        </w:rPr>
        <w:t>their</w:t>
      </w:r>
      <w:r w:rsidRPr="00813876">
        <w:rPr>
          <w:rFonts w:ascii="Calibri" w:eastAsia="SimSun" w:hAnsi="Calibri"/>
          <w:iCs/>
          <w:szCs w:val="24"/>
        </w:rPr>
        <w:t xml:space="preserve"> audience in </w:t>
      </w:r>
      <w:r>
        <w:rPr>
          <w:rFonts w:ascii="Calibri" w:eastAsia="SimSun" w:hAnsi="Calibri"/>
          <w:iCs/>
          <w:szCs w:val="24"/>
        </w:rPr>
        <w:t xml:space="preserve">a </w:t>
      </w:r>
      <w:r w:rsidRPr="00813876">
        <w:rPr>
          <w:rFonts w:ascii="Calibri" w:eastAsia="SimSun" w:hAnsi="Calibri"/>
          <w:iCs/>
          <w:szCs w:val="24"/>
        </w:rPr>
        <w:t>precise and accurate manner related to COVID</w:t>
      </w:r>
      <w:r>
        <w:rPr>
          <w:rFonts w:ascii="Calibri" w:eastAsia="SimSun" w:hAnsi="Calibri"/>
          <w:iCs/>
          <w:szCs w:val="24"/>
        </w:rPr>
        <w:t>-</w:t>
      </w:r>
      <w:r w:rsidRPr="00813876">
        <w:rPr>
          <w:rFonts w:ascii="Calibri" w:eastAsia="SimSun" w:hAnsi="Calibri"/>
          <w:iCs/>
          <w:szCs w:val="24"/>
        </w:rPr>
        <w:t xml:space="preserve">19. Even, UNESCO, WHO and UN studies endorsed the role of the media. Broadcasters can provide such services without any barrier, </w:t>
      </w:r>
      <w:r>
        <w:rPr>
          <w:rFonts w:ascii="Calibri" w:eastAsia="SimSun" w:hAnsi="Calibri"/>
          <w:iCs/>
          <w:szCs w:val="24"/>
        </w:rPr>
        <w:t xml:space="preserve">or </w:t>
      </w:r>
      <w:r w:rsidRPr="00813876">
        <w:rPr>
          <w:rFonts w:ascii="Calibri" w:eastAsia="SimSun" w:hAnsi="Calibri"/>
          <w:iCs/>
          <w:szCs w:val="24"/>
        </w:rPr>
        <w:t>gatekeeper and is affordable and trustworthy. Over time, they have proved themselves as a vital catalyst to achiev</w:t>
      </w:r>
      <w:r>
        <w:rPr>
          <w:rFonts w:ascii="Calibri" w:eastAsia="SimSun" w:hAnsi="Calibri"/>
          <w:iCs/>
          <w:szCs w:val="24"/>
        </w:rPr>
        <w:t>ing</w:t>
      </w:r>
      <w:r w:rsidRPr="00813876">
        <w:rPr>
          <w:rFonts w:ascii="Calibri" w:eastAsia="SimSun" w:hAnsi="Calibri"/>
          <w:iCs/>
          <w:szCs w:val="24"/>
        </w:rPr>
        <w:t xml:space="preserve"> </w:t>
      </w:r>
      <w:r>
        <w:rPr>
          <w:rFonts w:ascii="Calibri" w:eastAsia="SimSun" w:hAnsi="Calibri"/>
          <w:iCs/>
          <w:szCs w:val="24"/>
        </w:rPr>
        <w:t xml:space="preserve">the </w:t>
      </w:r>
      <w:r w:rsidRPr="00813876">
        <w:rPr>
          <w:rFonts w:ascii="Calibri" w:eastAsia="SimSun" w:hAnsi="Calibri"/>
          <w:iCs/>
          <w:szCs w:val="24"/>
        </w:rPr>
        <w:t xml:space="preserve">Sustainable Development Goals (SDG) of </w:t>
      </w:r>
      <w:r>
        <w:rPr>
          <w:rFonts w:ascii="Calibri" w:eastAsia="SimSun" w:hAnsi="Calibri"/>
          <w:iCs/>
          <w:szCs w:val="24"/>
        </w:rPr>
        <w:t xml:space="preserve">the </w:t>
      </w:r>
      <w:r w:rsidRPr="00813876">
        <w:rPr>
          <w:rFonts w:ascii="Calibri" w:eastAsia="SimSun" w:hAnsi="Calibri"/>
          <w:iCs/>
          <w:szCs w:val="24"/>
        </w:rPr>
        <w:t>UN by collaborating with several bodies like ITU, UNESCO, UN-ESCAPE, WHO, etc.</w:t>
      </w:r>
    </w:p>
    <w:p w14:paraId="1CAF5E36" w14:textId="77777777" w:rsidR="00376911" w:rsidRPr="00AA0FD7" w:rsidRDefault="00376911" w:rsidP="00376911">
      <w:pPr>
        <w:tabs>
          <w:tab w:val="clear" w:pos="794"/>
          <w:tab w:val="clear" w:pos="1191"/>
          <w:tab w:val="clear" w:pos="1588"/>
          <w:tab w:val="clear" w:pos="1985"/>
          <w:tab w:val="left" w:pos="567"/>
          <w:tab w:val="left" w:pos="1134"/>
          <w:tab w:val="left" w:pos="1701"/>
          <w:tab w:val="left" w:pos="2268"/>
        </w:tabs>
        <w:spacing w:after="120"/>
        <w:rPr>
          <w:rFonts w:ascii="Calibri" w:eastAsia="SimSun" w:hAnsi="Calibri"/>
          <w:b/>
          <w:iCs/>
          <w:szCs w:val="24"/>
        </w:rPr>
      </w:pPr>
      <w:r w:rsidRPr="00AA0FD7">
        <w:rPr>
          <w:rFonts w:ascii="Calibri" w:eastAsia="SimSun" w:hAnsi="Calibri"/>
          <w:b/>
          <w:iCs/>
          <w:szCs w:val="24"/>
        </w:rPr>
        <w:t>2.</w:t>
      </w:r>
      <w:r w:rsidRPr="00AA0FD7">
        <w:rPr>
          <w:rFonts w:ascii="Calibri" w:eastAsia="SimSun" w:hAnsi="Calibri"/>
          <w:b/>
          <w:iCs/>
          <w:szCs w:val="24"/>
        </w:rPr>
        <w:tab/>
        <w:t>Proposals</w:t>
      </w:r>
    </w:p>
    <w:p w14:paraId="0EBE07CD" w14:textId="77777777" w:rsidR="00376911" w:rsidRPr="00B25174" w:rsidRDefault="00376911" w:rsidP="00376911">
      <w:pPr>
        <w:tabs>
          <w:tab w:val="clear" w:pos="794"/>
          <w:tab w:val="clear" w:pos="1191"/>
          <w:tab w:val="clear" w:pos="1588"/>
          <w:tab w:val="clear" w:pos="1985"/>
          <w:tab w:val="left" w:pos="567"/>
          <w:tab w:val="left" w:pos="1134"/>
          <w:tab w:val="left" w:pos="1701"/>
          <w:tab w:val="left" w:pos="2268"/>
        </w:tabs>
        <w:spacing w:after="120"/>
        <w:rPr>
          <w:rFonts w:ascii="Calibri" w:eastAsia="SimSun" w:hAnsi="Calibri"/>
          <w:iCs/>
          <w:szCs w:val="24"/>
        </w:rPr>
      </w:pPr>
      <w:r w:rsidRPr="00B25174">
        <w:rPr>
          <w:rFonts w:ascii="Calibri" w:eastAsia="SimSun" w:hAnsi="Calibri"/>
          <w:iCs/>
          <w:szCs w:val="24"/>
        </w:rPr>
        <w:t xml:space="preserve">Sensitise </w:t>
      </w:r>
      <w:r>
        <w:rPr>
          <w:rFonts w:ascii="Calibri" w:eastAsia="SimSun" w:hAnsi="Calibri"/>
          <w:iCs/>
          <w:szCs w:val="24"/>
        </w:rPr>
        <w:t xml:space="preserve">broadcast and media stakeholders on the value of media literacy, especially for </w:t>
      </w:r>
      <w:r w:rsidRPr="00B25174">
        <w:rPr>
          <w:rFonts w:ascii="Calibri" w:eastAsia="SimSun" w:hAnsi="Calibri"/>
          <w:iCs/>
          <w:szCs w:val="24"/>
        </w:rPr>
        <w:t xml:space="preserve">public service broadcasters and regulators on the value of </w:t>
      </w:r>
      <w:r>
        <w:rPr>
          <w:rFonts w:ascii="Calibri" w:eastAsia="SimSun" w:hAnsi="Calibri"/>
          <w:iCs/>
          <w:szCs w:val="24"/>
        </w:rPr>
        <w:t>accessible and affordable</w:t>
      </w:r>
      <w:r w:rsidRPr="00B25174">
        <w:rPr>
          <w:rFonts w:ascii="Calibri" w:eastAsia="SimSun" w:hAnsi="Calibri"/>
          <w:iCs/>
          <w:szCs w:val="24"/>
        </w:rPr>
        <w:t xml:space="preserve"> Radio and Television Broadcasting and to protect and sustain </w:t>
      </w:r>
      <w:r>
        <w:rPr>
          <w:rFonts w:ascii="Calibri" w:eastAsia="SimSun" w:hAnsi="Calibri"/>
          <w:iCs/>
          <w:szCs w:val="24"/>
        </w:rPr>
        <w:t>reliable and trustworthy media</w:t>
      </w:r>
      <w:r w:rsidRPr="00B25174">
        <w:rPr>
          <w:rFonts w:ascii="Calibri" w:eastAsia="SimSun" w:hAnsi="Calibri"/>
          <w:iCs/>
          <w:szCs w:val="24"/>
        </w:rPr>
        <w:t xml:space="preserve"> services</w:t>
      </w:r>
    </w:p>
    <w:p w14:paraId="2B3DF035" w14:textId="77777777" w:rsidR="00376911" w:rsidRPr="00AA0FD7" w:rsidRDefault="00376911" w:rsidP="00376911">
      <w:pPr>
        <w:tabs>
          <w:tab w:val="clear" w:pos="794"/>
          <w:tab w:val="clear" w:pos="1191"/>
          <w:tab w:val="clear" w:pos="1588"/>
          <w:tab w:val="clear" w:pos="1985"/>
          <w:tab w:val="left" w:pos="567"/>
          <w:tab w:val="left" w:pos="1134"/>
          <w:tab w:val="left" w:pos="1701"/>
          <w:tab w:val="left" w:pos="2268"/>
        </w:tabs>
        <w:spacing w:after="120"/>
        <w:rPr>
          <w:rFonts w:ascii="Calibri" w:eastAsia="SimSun" w:hAnsi="Calibri"/>
          <w:iCs/>
          <w:szCs w:val="24"/>
        </w:rPr>
      </w:pPr>
      <w:r w:rsidRPr="00AA0FD7">
        <w:rPr>
          <w:rFonts w:ascii="Calibri" w:eastAsia="SimSun" w:hAnsi="Calibri"/>
          <w:iCs/>
          <w:szCs w:val="24"/>
        </w:rPr>
        <w:t xml:space="preserve">Public Service Media (PSM) are also the primary means of communicating with citizens in national emergencies. It can be noted that public service media organisations are playing a key role in managing the crisis – not only by continuing to inform, educate and entertain, but also by actively engaging with relevant organisations and the public to ensure that broadcast and broadband infrastructure is used </w:t>
      </w:r>
      <w:r>
        <w:rPr>
          <w:rFonts w:ascii="Calibri" w:eastAsia="SimSun" w:hAnsi="Calibri"/>
          <w:iCs/>
          <w:szCs w:val="24"/>
        </w:rPr>
        <w:t>most effectively and efficientl</w:t>
      </w:r>
      <w:r w:rsidRPr="00AA0FD7">
        <w:rPr>
          <w:rFonts w:ascii="Calibri" w:eastAsia="SimSun" w:hAnsi="Calibri"/>
          <w:iCs/>
          <w:szCs w:val="24"/>
        </w:rPr>
        <w:t>y.</w:t>
      </w:r>
    </w:p>
    <w:p w14:paraId="0234E598" w14:textId="77777777" w:rsidR="00376911" w:rsidRDefault="00376911" w:rsidP="00376911">
      <w:pPr>
        <w:tabs>
          <w:tab w:val="clear" w:pos="794"/>
          <w:tab w:val="clear" w:pos="1191"/>
          <w:tab w:val="clear" w:pos="1588"/>
          <w:tab w:val="clear" w:pos="1985"/>
          <w:tab w:val="left" w:pos="567"/>
          <w:tab w:val="left" w:pos="1134"/>
          <w:tab w:val="left" w:pos="1701"/>
          <w:tab w:val="left" w:pos="2268"/>
        </w:tabs>
        <w:spacing w:after="120"/>
        <w:rPr>
          <w:rFonts w:ascii="Calibri" w:eastAsia="SimSun" w:hAnsi="Calibri"/>
          <w:iCs/>
          <w:szCs w:val="24"/>
        </w:rPr>
      </w:pPr>
      <w:r w:rsidRPr="00AA0FD7">
        <w:rPr>
          <w:rFonts w:ascii="Calibri" w:eastAsia="SimSun" w:hAnsi="Calibri"/>
          <w:iCs/>
          <w:szCs w:val="24"/>
        </w:rPr>
        <w:t>Considering the role that broadcasting plays, it is required to sustain broadcasting. Broadcasting could facilitate inclusiveness and diversity while accessing quality information and education for all and promote lifelong learning even during disasters.</w:t>
      </w:r>
    </w:p>
    <w:p w14:paraId="279B0FE1" w14:textId="77777777" w:rsidR="00376911" w:rsidRDefault="00376911" w:rsidP="00376911">
      <w:pPr>
        <w:keepNext/>
        <w:numPr>
          <w:ilvl w:val="0"/>
          <w:numId w:val="13"/>
        </w:numPr>
        <w:tabs>
          <w:tab w:val="clear" w:pos="794"/>
          <w:tab w:val="clear" w:pos="1191"/>
          <w:tab w:val="clear" w:pos="1588"/>
          <w:tab w:val="clear" w:pos="1985"/>
          <w:tab w:val="left" w:pos="567"/>
          <w:tab w:val="left" w:pos="1134"/>
          <w:tab w:val="left" w:pos="1701"/>
          <w:tab w:val="left" w:pos="2268"/>
        </w:tabs>
        <w:spacing w:after="120"/>
        <w:rPr>
          <w:rFonts w:ascii="Calibri" w:eastAsia="SimSun" w:hAnsi="Calibri" w:cs="Arial"/>
          <w:b/>
          <w:bCs/>
          <w:szCs w:val="24"/>
          <w:lang w:val="en-US" w:eastAsia="zh-CN"/>
        </w:rPr>
      </w:pPr>
      <w:r>
        <w:rPr>
          <w:rFonts w:ascii="Calibri" w:eastAsia="SimSun" w:hAnsi="Calibri" w:cs="Arial"/>
          <w:b/>
          <w:bCs/>
          <w:szCs w:val="24"/>
          <w:lang w:val="en-US" w:eastAsia="zh-CN"/>
        </w:rPr>
        <w:t>AIBD activities with ITU</w:t>
      </w:r>
    </w:p>
    <w:p w14:paraId="26EA0483" w14:textId="77777777" w:rsidR="00376911" w:rsidRDefault="00376911" w:rsidP="00376911">
      <w:pPr>
        <w:spacing w:after="120"/>
      </w:pPr>
      <w:r>
        <w:t xml:space="preserve">Following outlines, a small sample of commitment demonstrates through workshops, training, and webinars since the pandemic. In each of the AIBD events, when allowed and relevant, AIBD invited and involved its members. </w:t>
      </w:r>
    </w:p>
    <w:p w14:paraId="7ABBCF82" w14:textId="77777777" w:rsidR="00376911" w:rsidRDefault="00376911" w:rsidP="00376911">
      <w:pPr>
        <w:pStyle w:val="ListParagraph"/>
        <w:numPr>
          <w:ilvl w:val="0"/>
          <w:numId w:val="12"/>
        </w:numPr>
        <w:spacing w:before="60" w:after="60"/>
        <w:ind w:left="709" w:hanging="283"/>
        <w:contextualSpacing w:val="0"/>
      </w:pPr>
      <w:r>
        <w:t>Regional Radiocommunication Seminar, Asia &amp; Pacific (ASP). The Director AIBD presented in the session on Newest Trends in Broadcasting, on 27 October 2020</w:t>
      </w:r>
    </w:p>
    <w:p w14:paraId="1214AEBB" w14:textId="77777777" w:rsidR="00376911" w:rsidRDefault="00376911" w:rsidP="00376911">
      <w:pPr>
        <w:pStyle w:val="ListParagraph"/>
        <w:numPr>
          <w:ilvl w:val="0"/>
          <w:numId w:val="12"/>
        </w:numPr>
        <w:spacing w:before="60" w:after="60"/>
        <w:ind w:left="709" w:hanging="283"/>
        <w:contextualSpacing w:val="0"/>
      </w:pPr>
      <w:r>
        <w:t xml:space="preserve">EQUALS Global Partnership, 27 January 2021. Partner involved: Ministry of Communications, Information Technology Afghanistan, EQUALS Global Partnership &amp; ITU. </w:t>
      </w:r>
    </w:p>
    <w:p w14:paraId="3E800331" w14:textId="14CE57E5" w:rsidR="00376911" w:rsidRDefault="00376911" w:rsidP="00376911">
      <w:pPr>
        <w:pStyle w:val="ListParagraph"/>
        <w:numPr>
          <w:ilvl w:val="0"/>
          <w:numId w:val="12"/>
        </w:numPr>
        <w:spacing w:before="60" w:after="60"/>
        <w:ind w:left="709" w:hanging="283"/>
        <w:contextualSpacing w:val="0"/>
      </w:pPr>
      <w:r>
        <w:t xml:space="preserve">Generation Connect - ASP Youth Group February 2021. Extended to AIBD members to encourage their respective countries’ youth organisations to join. </w:t>
      </w:r>
    </w:p>
    <w:p w14:paraId="50073EAC" w14:textId="0DE77414" w:rsidR="00376911" w:rsidRDefault="00376911" w:rsidP="00376911">
      <w:pPr>
        <w:pStyle w:val="ListParagraph"/>
        <w:numPr>
          <w:ilvl w:val="0"/>
          <w:numId w:val="12"/>
        </w:numPr>
        <w:spacing w:before="60" w:after="60"/>
        <w:ind w:left="709" w:hanging="283"/>
        <w:contextualSpacing w:val="0"/>
      </w:pPr>
      <w:r>
        <w:t xml:space="preserve">ITU Workshop on the Future of Television for ASP, 23 April 2021, Director AIBD served as a member of the Programme Committee, Moderator for Session 2: The Future of the Television User Experience and Applications. </w:t>
      </w:r>
    </w:p>
    <w:p w14:paraId="40FC3E73" w14:textId="77777777" w:rsidR="00376911" w:rsidRDefault="00376911" w:rsidP="00376911">
      <w:pPr>
        <w:pStyle w:val="ListParagraph"/>
        <w:numPr>
          <w:ilvl w:val="0"/>
          <w:numId w:val="12"/>
        </w:numPr>
        <w:spacing w:before="60" w:after="60"/>
        <w:ind w:left="709" w:hanging="283"/>
        <w:contextualSpacing w:val="0"/>
      </w:pPr>
      <w:r>
        <w:t xml:space="preserve">ITU GSR Regional Regulatory Roundtable for ASP and regional Economic Dialogue, 8-9 June 2021. </w:t>
      </w:r>
    </w:p>
    <w:p w14:paraId="27F4A62F" w14:textId="77777777" w:rsidR="00376911" w:rsidRDefault="00376911" w:rsidP="00376911">
      <w:pPr>
        <w:pStyle w:val="ListParagraph"/>
        <w:numPr>
          <w:ilvl w:val="0"/>
          <w:numId w:val="12"/>
        </w:numPr>
        <w:spacing w:before="60" w:after="60"/>
        <w:ind w:left="709" w:hanging="283"/>
        <w:contextualSpacing w:val="0"/>
      </w:pPr>
      <w:r>
        <w:t>ITU’s Global Event on Emerging Technology for Connectivity, Session: Post COVID Era: Enabling an inclusive society, 9 July 2021. AIBD members joined the event.</w:t>
      </w:r>
    </w:p>
    <w:p w14:paraId="6F981BD5" w14:textId="1EE7AF49" w:rsidR="00376911" w:rsidRDefault="00376911" w:rsidP="00376911">
      <w:pPr>
        <w:pStyle w:val="ListParagraph"/>
        <w:numPr>
          <w:ilvl w:val="0"/>
          <w:numId w:val="12"/>
        </w:numPr>
        <w:spacing w:before="60" w:after="60"/>
        <w:contextualSpacing w:val="0"/>
      </w:pPr>
      <w:r w:rsidRPr="00FD4397">
        <w:t xml:space="preserve">The Director of AIBD, Ms Philomena </w:t>
      </w:r>
      <w:proofErr w:type="spellStart"/>
      <w:r w:rsidRPr="00FD4397">
        <w:t>Gnanapragasam</w:t>
      </w:r>
      <w:proofErr w:type="spellEnd"/>
      <w:r w:rsidRPr="00FD4397">
        <w:t xml:space="preserve"> presented during the Partner2Connect event that highlighting how AIBD could contribute to the Partner2Connect initiative.</w:t>
      </w:r>
      <w:r>
        <w:t xml:space="preserve"> Generation Connect - ASP Youth Group February 2021. Extended to AIBD members to encourage their respective countries’ youth organisations to join. </w:t>
      </w:r>
    </w:p>
    <w:p w14:paraId="3970B483" w14:textId="58472D17" w:rsidR="00376911" w:rsidRDefault="00376911" w:rsidP="00376911">
      <w:pPr>
        <w:pStyle w:val="ListParagraph"/>
        <w:numPr>
          <w:ilvl w:val="0"/>
          <w:numId w:val="12"/>
        </w:numPr>
        <w:spacing w:before="60" w:after="60"/>
        <w:contextualSpacing w:val="0"/>
      </w:pPr>
      <w:r>
        <w:t xml:space="preserve">ITU Workshop on the Future of Television for ASP, 23 April 2021, Director AIBD served as a member of the Programme Committee, Moderator for Session 2: The Future of the Television User Experience and Applications. </w:t>
      </w:r>
    </w:p>
    <w:p w14:paraId="33C9E26D" w14:textId="77777777" w:rsidR="00376911" w:rsidRDefault="00376911" w:rsidP="00376911">
      <w:pPr>
        <w:pStyle w:val="ListParagraph"/>
        <w:numPr>
          <w:ilvl w:val="0"/>
          <w:numId w:val="12"/>
        </w:numPr>
        <w:spacing w:before="60" w:after="60"/>
        <w:contextualSpacing w:val="0"/>
      </w:pPr>
      <w:r>
        <w:t>Gender Equality Forum Technology and Innovation Action Coalition Dialogue, 19 May 2021. Organised by UN-Women with the support of ITU&amp;UNICEF. Director AIBD served as Facilitator for Action Room for discussion on Invest in Feminist Technology and Innovation.</w:t>
      </w:r>
    </w:p>
    <w:p w14:paraId="63004B75" w14:textId="77777777" w:rsidR="00376911" w:rsidRDefault="00376911" w:rsidP="00376911">
      <w:pPr>
        <w:pStyle w:val="ListParagraph"/>
        <w:numPr>
          <w:ilvl w:val="0"/>
          <w:numId w:val="12"/>
        </w:numPr>
        <w:spacing w:before="60" w:after="60"/>
        <w:contextualSpacing w:val="0"/>
      </w:pPr>
      <w:r>
        <w:t xml:space="preserve">2021 ITU Global </w:t>
      </w:r>
      <w:proofErr w:type="spellStart"/>
      <w:r>
        <w:t>CyberDrill</w:t>
      </w:r>
      <w:proofErr w:type="spellEnd"/>
      <w:r>
        <w:t xml:space="preserve"> Interregional Meetings, 15&amp;23 September. </w:t>
      </w:r>
    </w:p>
    <w:p w14:paraId="1D5BBBDF" w14:textId="77777777" w:rsidR="00376911" w:rsidRDefault="00376911" w:rsidP="00376911">
      <w:pPr>
        <w:pStyle w:val="ListParagraph"/>
        <w:numPr>
          <w:ilvl w:val="0"/>
          <w:numId w:val="12"/>
        </w:numPr>
        <w:spacing w:before="60" w:after="60"/>
        <w:contextualSpacing w:val="0"/>
      </w:pPr>
      <w:r>
        <w:t>Regional Radiocommunications Seminar 2021 for ASP, online seminar 11-22 October. AIBD presented in Session 3 on Digital Terrestrial Broadcasting-The future of Audio &amp; TV.</w:t>
      </w:r>
    </w:p>
    <w:p w14:paraId="1EEAA044" w14:textId="77777777" w:rsidR="00376911" w:rsidRPr="003970B4" w:rsidRDefault="00376911" w:rsidP="5ECC1ADD">
      <w:pPr>
        <w:pStyle w:val="ListParagraph"/>
        <w:keepNext/>
        <w:numPr>
          <w:ilvl w:val="0"/>
          <w:numId w:val="13"/>
        </w:numPr>
        <w:spacing w:after="120"/>
        <w:rPr>
          <w:rFonts w:ascii="Calibri" w:eastAsia="SimSun" w:hAnsi="Calibri" w:cs="Arial"/>
          <w:b/>
          <w:bCs/>
          <w:lang w:val="en-US" w:eastAsia="zh-CN"/>
        </w:rPr>
      </w:pPr>
      <w:r w:rsidRPr="5ECC1ADD">
        <w:rPr>
          <w:rFonts w:ascii="Calibri" w:eastAsia="SimSun" w:hAnsi="Calibri" w:cs="Arial"/>
          <w:b/>
          <w:bCs/>
          <w:lang w:val="en-US" w:eastAsia="zh-CN"/>
        </w:rPr>
        <w:t>Commitment</w:t>
      </w:r>
    </w:p>
    <w:p w14:paraId="3777402B" w14:textId="2F2C51D8" w:rsidR="00376911" w:rsidRPr="00575519" w:rsidRDefault="00376911" w:rsidP="00376911">
      <w:pPr>
        <w:keepNext/>
        <w:tabs>
          <w:tab w:val="clear" w:pos="794"/>
          <w:tab w:val="clear" w:pos="1191"/>
          <w:tab w:val="clear" w:pos="1588"/>
          <w:tab w:val="clear" w:pos="1985"/>
          <w:tab w:val="left" w:pos="567"/>
          <w:tab w:val="left" w:pos="1134"/>
          <w:tab w:val="left" w:pos="1701"/>
          <w:tab w:val="left" w:pos="2268"/>
        </w:tabs>
        <w:spacing w:after="120"/>
        <w:rPr>
          <w:rFonts w:ascii="Calibri" w:eastAsia="SimSun" w:hAnsi="Calibri"/>
        </w:rPr>
      </w:pPr>
      <w:r w:rsidRPr="00EB3988">
        <w:rPr>
          <w:rFonts w:ascii="Calibri" w:eastAsia="SimSun" w:hAnsi="Calibri" w:cs="Arial"/>
          <w:bCs/>
          <w:szCs w:val="24"/>
          <w:lang w:val="en-US" w:eastAsia="zh-CN"/>
        </w:rPr>
        <w:t xml:space="preserve">AIBD is committed to the highest level of engagement. AIBD wish to actively engage in </w:t>
      </w:r>
      <w:r>
        <w:rPr>
          <w:rFonts w:ascii="Calibri" w:eastAsia="SimSun" w:hAnsi="Calibri" w:cs="Arial"/>
          <w:bCs/>
          <w:szCs w:val="24"/>
          <w:lang w:val="en-US" w:eastAsia="zh-CN"/>
        </w:rPr>
        <w:t>human capacity building and facilitating broadcast and media policy formulation for future broadcasting and media</w:t>
      </w:r>
      <w:r w:rsidRPr="00EB3988">
        <w:rPr>
          <w:rFonts w:ascii="Calibri" w:eastAsia="SimSun" w:hAnsi="Calibri" w:cs="Arial"/>
          <w:bCs/>
          <w:szCs w:val="24"/>
          <w:lang w:val="en-US" w:eastAsia="zh-CN"/>
        </w:rPr>
        <w:t>.</w:t>
      </w:r>
    </w:p>
    <w:p w14:paraId="74E5785A" w14:textId="77777777" w:rsidR="00376911" w:rsidRPr="00332253" w:rsidRDefault="00376911" w:rsidP="00376911">
      <w:pPr>
        <w:pStyle w:val="ListParagraph"/>
        <w:keepNext/>
        <w:numPr>
          <w:ilvl w:val="0"/>
          <w:numId w:val="13"/>
        </w:numPr>
        <w:tabs>
          <w:tab w:val="left" w:pos="567"/>
          <w:tab w:val="left" w:pos="1701"/>
        </w:tabs>
        <w:spacing w:after="120"/>
        <w:contextualSpacing w:val="0"/>
        <w:rPr>
          <w:rFonts w:ascii="Calibri" w:eastAsia="SimSun" w:hAnsi="Calibri"/>
          <w:b/>
          <w:bCs/>
        </w:rPr>
      </w:pPr>
      <w:r w:rsidRPr="00332253">
        <w:rPr>
          <w:rFonts w:ascii="Calibri" w:eastAsia="SimSun" w:hAnsi="Calibri" w:cs="Arial"/>
          <w:b/>
          <w:bCs/>
          <w:szCs w:val="24"/>
          <w:lang w:val="en-US" w:eastAsia="zh-CN"/>
        </w:rPr>
        <w:t>Call for engagement, commitment and support</w:t>
      </w:r>
    </w:p>
    <w:p w14:paraId="64313236" w14:textId="4A9F9E1F" w:rsidR="00376911" w:rsidRDefault="00376911" w:rsidP="00376911">
      <w:pPr>
        <w:tabs>
          <w:tab w:val="clear" w:pos="794"/>
          <w:tab w:val="clear" w:pos="1191"/>
          <w:tab w:val="clear" w:pos="1588"/>
          <w:tab w:val="clear" w:pos="1985"/>
          <w:tab w:val="left" w:pos="567"/>
          <w:tab w:val="left" w:pos="1134"/>
          <w:tab w:val="left" w:pos="1701"/>
        </w:tabs>
        <w:spacing w:after="120"/>
        <w:rPr>
          <w:rFonts w:ascii="Calibri" w:eastAsia="SimSun" w:hAnsi="Calibri"/>
        </w:rPr>
      </w:pPr>
      <w:r>
        <w:rPr>
          <w:rFonts w:ascii="Calibri" w:eastAsia="SimSun" w:hAnsi="Calibri"/>
        </w:rPr>
        <w:t xml:space="preserve">ITU and </w:t>
      </w:r>
      <w:r w:rsidRPr="00575519">
        <w:rPr>
          <w:rFonts w:ascii="Calibri" w:eastAsia="SimSun" w:hAnsi="Calibri"/>
        </w:rPr>
        <w:t>Member States are invited to engage and promote</w:t>
      </w:r>
      <w:r>
        <w:rPr>
          <w:rFonts w:ascii="Calibri" w:eastAsia="SimSun" w:hAnsi="Calibri"/>
        </w:rPr>
        <w:t xml:space="preserve"> building human capacity in emerging broadcast and media to gain benefits of appropriate technologies while mitigating any ill effects they may present. AIBD also urge the need for building an inclusive media ecosystem with considerations for diversity and accessibility. </w:t>
      </w:r>
      <w:r w:rsidRPr="00575519">
        <w:rPr>
          <w:rFonts w:ascii="Calibri" w:eastAsia="SimSun" w:hAnsi="Calibri"/>
        </w:rPr>
        <w:t>ITU-D</w:t>
      </w:r>
      <w:r>
        <w:rPr>
          <w:rFonts w:ascii="Calibri" w:eastAsia="SimSun" w:hAnsi="Calibri"/>
        </w:rPr>
        <w:t xml:space="preserve"> and its </w:t>
      </w:r>
      <w:r w:rsidRPr="00575519">
        <w:rPr>
          <w:rFonts w:ascii="Calibri" w:eastAsia="SimSun" w:hAnsi="Calibri"/>
        </w:rPr>
        <w:t xml:space="preserve">Member States are encouraged to </w:t>
      </w:r>
      <w:r>
        <w:rPr>
          <w:rFonts w:ascii="Calibri" w:eastAsia="SimSun" w:hAnsi="Calibri"/>
        </w:rPr>
        <w:t>collaborate with AIBD to derive the benefits of connectivity, and universal access to trustworthy information</w:t>
      </w:r>
      <w:r w:rsidRPr="00575519">
        <w:rPr>
          <w:rFonts w:ascii="Calibri" w:eastAsia="SimSun" w:hAnsi="Calibri"/>
        </w:rPr>
        <w:t>.</w:t>
      </w:r>
      <w:r w:rsidRPr="0067402F">
        <w:rPr>
          <w:rFonts w:ascii="Calibri" w:eastAsia="SimSun" w:hAnsi="Calibri"/>
        </w:rPr>
        <w:t xml:space="preserve"> </w:t>
      </w:r>
    </w:p>
    <w:p w14:paraId="371D568F" w14:textId="1FB45518" w:rsidR="00D81F65" w:rsidRPr="00D81F65" w:rsidRDefault="00D81F65" w:rsidP="00376911">
      <w:pPr>
        <w:tabs>
          <w:tab w:val="clear" w:pos="794"/>
          <w:tab w:val="clear" w:pos="1191"/>
          <w:tab w:val="clear" w:pos="1588"/>
          <w:tab w:val="clear" w:pos="1985"/>
          <w:tab w:val="left" w:pos="567"/>
          <w:tab w:val="left" w:pos="1134"/>
          <w:tab w:val="left" w:pos="1701"/>
        </w:tabs>
        <w:spacing w:after="120"/>
        <w:jc w:val="center"/>
        <w:rPr>
          <w:rFonts w:cstheme="minorHAnsi"/>
          <w:szCs w:val="24"/>
        </w:rPr>
      </w:pPr>
      <w:r>
        <w:rPr>
          <w:rFonts w:cstheme="minorHAnsi"/>
          <w:szCs w:val="24"/>
        </w:rPr>
        <w:t>________________</w:t>
      </w:r>
    </w:p>
    <w:sectPr w:rsidR="00D81F65" w:rsidRPr="00D81F65" w:rsidSect="00473791">
      <w:headerReference w:type="default" r:id="rId9"/>
      <w:footerReference w:type="first" r:id="rId1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855" w:type="dxa"/>
      <w:tblLayout w:type="fixed"/>
      <w:tblLook w:val="04A0" w:firstRow="1" w:lastRow="0" w:firstColumn="1" w:lastColumn="0" w:noHBand="0" w:noVBand="1"/>
    </w:tblPr>
    <w:tblGrid>
      <w:gridCol w:w="1524"/>
      <w:gridCol w:w="2412"/>
      <w:gridCol w:w="5919"/>
    </w:tblGrid>
    <w:tr w:rsidR="000F7A24" w14:paraId="04BD0BBE" w14:textId="77777777" w:rsidTr="000F7A24">
      <w:tc>
        <w:tcPr>
          <w:tcW w:w="1524" w:type="dxa"/>
          <w:tcBorders>
            <w:left w:val="nil"/>
            <w:bottom w:val="nil"/>
            <w:right w:val="nil"/>
          </w:tcBorders>
        </w:tcPr>
        <w:p w14:paraId="4877E93A" w14:textId="77777777" w:rsidR="000F7A24" w:rsidRDefault="000F7A24" w:rsidP="000F7A24">
          <w:pPr>
            <w:pStyle w:val="FirstFooter"/>
            <w:tabs>
              <w:tab w:val="left" w:pos="1559"/>
              <w:tab w:val="left" w:pos="3828"/>
            </w:tabs>
            <w:rPr>
              <w:sz w:val="18"/>
              <w:szCs w:val="18"/>
              <w:lang w:val="en-GB"/>
            </w:rPr>
          </w:pPr>
          <w:r>
            <w:rPr>
              <w:sz w:val="18"/>
              <w:szCs w:val="18"/>
              <w:lang w:val="en-GB"/>
            </w:rPr>
            <w:t>Contact:</w:t>
          </w:r>
        </w:p>
      </w:tc>
      <w:tc>
        <w:tcPr>
          <w:tcW w:w="2412" w:type="dxa"/>
          <w:tcBorders>
            <w:left w:val="nil"/>
            <w:bottom w:val="nil"/>
            <w:right w:val="nil"/>
          </w:tcBorders>
        </w:tcPr>
        <w:p w14:paraId="3B3B3155" w14:textId="77777777" w:rsidR="000F7A24" w:rsidRDefault="000F7A24" w:rsidP="000F7A24">
          <w:pPr>
            <w:pStyle w:val="FirstFooter"/>
            <w:tabs>
              <w:tab w:val="left" w:pos="2302"/>
            </w:tabs>
            <w:ind w:left="2302" w:hanging="2302"/>
            <w:rPr>
              <w:sz w:val="18"/>
              <w:szCs w:val="18"/>
              <w:lang w:val="en-GB"/>
            </w:rPr>
          </w:pPr>
          <w:r>
            <w:rPr>
              <w:sz w:val="18"/>
              <w:szCs w:val="18"/>
              <w:lang w:val="en-GB"/>
            </w:rPr>
            <w:t>Name/Organization/Entity:</w:t>
          </w:r>
        </w:p>
      </w:tc>
      <w:tc>
        <w:tcPr>
          <w:tcW w:w="5919" w:type="dxa"/>
          <w:tcBorders>
            <w:left w:val="nil"/>
            <w:bottom w:val="nil"/>
            <w:right w:val="nil"/>
          </w:tcBorders>
        </w:tcPr>
        <w:p w14:paraId="58C4C2B4" w14:textId="71C5B4BB" w:rsidR="000F7A24" w:rsidRPr="00893174" w:rsidRDefault="000F7A24" w:rsidP="000F7A24">
          <w:pPr>
            <w:pStyle w:val="FirstFooter"/>
            <w:rPr>
              <w:sz w:val="18"/>
              <w:szCs w:val="18"/>
              <w:lang w:val="en-GB"/>
            </w:rPr>
          </w:pPr>
          <w:proofErr w:type="spellStart"/>
          <w:r>
            <w:rPr>
              <w:sz w:val="18"/>
              <w:szCs w:val="18"/>
              <w:lang w:val="en-US"/>
            </w:rPr>
            <w:t>Ms</w:t>
          </w:r>
          <w:proofErr w:type="spellEnd"/>
          <w:r>
            <w:rPr>
              <w:sz w:val="18"/>
              <w:szCs w:val="18"/>
              <w:lang w:val="en-US"/>
            </w:rPr>
            <w:t xml:space="preserve"> Philomena </w:t>
          </w:r>
          <w:proofErr w:type="spellStart"/>
          <w:r>
            <w:rPr>
              <w:sz w:val="18"/>
              <w:szCs w:val="18"/>
              <w:lang w:val="en-US"/>
            </w:rPr>
            <w:t>Gnanapragasam</w:t>
          </w:r>
          <w:proofErr w:type="spellEnd"/>
          <w:r>
            <w:rPr>
              <w:sz w:val="18"/>
              <w:szCs w:val="18"/>
              <w:lang w:val="en-US"/>
            </w:rPr>
            <w:t>, Asia-Pacific Institute for Broadcasting Development, Malaysia</w:t>
          </w:r>
        </w:p>
      </w:tc>
    </w:tr>
    <w:tr w:rsidR="000F7A24" w14:paraId="3E1F48EF" w14:textId="77777777" w:rsidTr="000F7A24">
      <w:tc>
        <w:tcPr>
          <w:tcW w:w="1524" w:type="dxa"/>
          <w:tcBorders>
            <w:top w:val="nil"/>
            <w:left w:val="nil"/>
            <w:bottom w:val="nil"/>
            <w:right w:val="nil"/>
          </w:tcBorders>
        </w:tcPr>
        <w:p w14:paraId="63782700" w14:textId="77777777" w:rsidR="000F7A24" w:rsidRDefault="000F7A24" w:rsidP="000F7A24">
          <w:pPr>
            <w:pStyle w:val="FirstFooter"/>
            <w:tabs>
              <w:tab w:val="left" w:pos="1559"/>
              <w:tab w:val="left" w:pos="3828"/>
            </w:tabs>
            <w:rPr>
              <w:sz w:val="20"/>
              <w:lang w:val="en-GB"/>
            </w:rPr>
          </w:pPr>
        </w:p>
      </w:tc>
      <w:tc>
        <w:tcPr>
          <w:tcW w:w="2412" w:type="dxa"/>
          <w:tcBorders>
            <w:top w:val="nil"/>
            <w:left w:val="nil"/>
            <w:bottom w:val="nil"/>
            <w:right w:val="nil"/>
          </w:tcBorders>
        </w:tcPr>
        <w:p w14:paraId="137D26EF" w14:textId="77777777" w:rsidR="000F7A24" w:rsidRDefault="000F7A24" w:rsidP="000F7A24">
          <w:pPr>
            <w:pStyle w:val="FirstFooter"/>
            <w:tabs>
              <w:tab w:val="left" w:pos="2302"/>
            </w:tabs>
            <w:rPr>
              <w:sz w:val="18"/>
              <w:szCs w:val="18"/>
              <w:lang w:val="en-GB"/>
            </w:rPr>
          </w:pPr>
          <w:r>
            <w:rPr>
              <w:sz w:val="18"/>
              <w:szCs w:val="18"/>
              <w:lang w:val="en-GB"/>
            </w:rPr>
            <w:t>Phone number:</w:t>
          </w:r>
        </w:p>
      </w:tc>
      <w:tc>
        <w:tcPr>
          <w:tcW w:w="5919" w:type="dxa"/>
          <w:tcBorders>
            <w:top w:val="nil"/>
            <w:left w:val="nil"/>
            <w:bottom w:val="nil"/>
            <w:right w:val="nil"/>
          </w:tcBorders>
        </w:tcPr>
        <w:p w14:paraId="187B40BE" w14:textId="1A694639" w:rsidR="000F7A24" w:rsidRDefault="000F7A24" w:rsidP="000F7A24">
          <w:pPr>
            <w:pStyle w:val="FirstFooter"/>
            <w:rPr>
              <w:sz w:val="18"/>
              <w:szCs w:val="18"/>
              <w:lang w:val="en-US"/>
            </w:rPr>
          </w:pPr>
          <w:r>
            <w:rPr>
              <w:sz w:val="18"/>
              <w:szCs w:val="18"/>
              <w:lang w:val="en-US"/>
            </w:rPr>
            <w:t>+60322827192</w:t>
          </w:r>
        </w:p>
      </w:tc>
    </w:tr>
    <w:tr w:rsidR="000F7A24" w14:paraId="408BB785" w14:textId="77777777" w:rsidTr="000F7A24">
      <w:tc>
        <w:tcPr>
          <w:tcW w:w="1524" w:type="dxa"/>
          <w:tcBorders>
            <w:top w:val="nil"/>
            <w:left w:val="nil"/>
            <w:bottom w:val="nil"/>
            <w:right w:val="nil"/>
          </w:tcBorders>
        </w:tcPr>
        <w:p w14:paraId="513DD80F" w14:textId="77777777" w:rsidR="000F7A24" w:rsidRDefault="000F7A24" w:rsidP="000F7A24">
          <w:pPr>
            <w:pStyle w:val="FirstFooter"/>
            <w:tabs>
              <w:tab w:val="left" w:pos="1559"/>
              <w:tab w:val="left" w:pos="3828"/>
            </w:tabs>
            <w:rPr>
              <w:sz w:val="20"/>
              <w:lang w:val="en-GB"/>
            </w:rPr>
          </w:pPr>
        </w:p>
      </w:tc>
      <w:tc>
        <w:tcPr>
          <w:tcW w:w="2412" w:type="dxa"/>
          <w:tcBorders>
            <w:top w:val="nil"/>
            <w:left w:val="nil"/>
            <w:bottom w:val="nil"/>
            <w:right w:val="nil"/>
          </w:tcBorders>
        </w:tcPr>
        <w:p w14:paraId="4C968C1E" w14:textId="77777777" w:rsidR="000F7A24" w:rsidRDefault="000F7A24" w:rsidP="000F7A24">
          <w:pPr>
            <w:pStyle w:val="FirstFooter"/>
            <w:tabs>
              <w:tab w:val="left" w:pos="2302"/>
            </w:tabs>
            <w:rPr>
              <w:sz w:val="18"/>
              <w:szCs w:val="18"/>
              <w:lang w:val="en-GB"/>
            </w:rPr>
          </w:pPr>
          <w:r>
            <w:rPr>
              <w:sz w:val="18"/>
              <w:szCs w:val="18"/>
              <w:lang w:val="en-GB"/>
            </w:rPr>
            <w:t>E-mail:</w:t>
          </w:r>
        </w:p>
      </w:tc>
      <w:tc>
        <w:tcPr>
          <w:tcW w:w="5919" w:type="dxa"/>
          <w:tcBorders>
            <w:top w:val="nil"/>
            <w:left w:val="nil"/>
            <w:bottom w:val="nil"/>
            <w:right w:val="nil"/>
          </w:tcBorders>
        </w:tcPr>
        <w:p w14:paraId="0E34AA12" w14:textId="0D4A2DA4" w:rsidR="000F7A24" w:rsidRPr="00540AC5" w:rsidRDefault="004F72F9" w:rsidP="000F7A24">
          <w:pPr>
            <w:pStyle w:val="FirstFooter"/>
            <w:rPr>
              <w:lang w:val="en-GB"/>
            </w:rPr>
          </w:pPr>
          <w:hyperlink r:id="rId1" w:history="1">
            <w:r w:rsidR="000F7A24" w:rsidRPr="00AC26FE">
              <w:rPr>
                <w:rStyle w:val="Hyperlink"/>
                <w:sz w:val="18"/>
                <w:szCs w:val="18"/>
                <w:lang w:val="en-US"/>
              </w:rPr>
              <w:t>philo@aibd.org.my</w:t>
            </w:r>
          </w:hyperlink>
          <w:r w:rsidR="000F7A24">
            <w:rPr>
              <w:sz w:val="18"/>
              <w:szCs w:val="18"/>
              <w:lang w:val="en-US"/>
            </w:rPr>
            <w:t xml:space="preserve"> </w:t>
          </w:r>
        </w:p>
      </w:tc>
    </w:tr>
  </w:tbl>
  <w:p w14:paraId="4B0C440E" w14:textId="77777777" w:rsidR="00CA23BC" w:rsidRDefault="00CA23BC" w:rsidP="00CA23BC">
    <w:pPr>
      <w:pStyle w:val="Footer"/>
      <w:rPr>
        <w:lang w:val="en-US"/>
      </w:rPr>
    </w:pPr>
  </w:p>
  <w:p w14:paraId="40A321D0" w14:textId="08EB6BB4" w:rsidR="00721657" w:rsidRPr="004F72F9" w:rsidRDefault="004F72F9" w:rsidP="00E80B77">
    <w:pPr>
      <w:pStyle w:val="Footer"/>
      <w:jc w:val="center"/>
    </w:pPr>
    <w:hyperlink r:id="rId2" w:history="1">
      <w:r w:rsidR="00E80B77" w:rsidRPr="004F72F9">
        <w:rPr>
          <w:rStyle w:val="Hyperlink"/>
          <w:caps w:val="0"/>
          <w:noProof w:val="0"/>
          <w:sz w:val="18"/>
          <w:szCs w:val="18"/>
        </w:rPr>
        <w:t>TDAG</w:t>
      </w:r>
    </w:hyperlink>
    <w:hyperlink r:id="rId3" w:history="1">
      <w:r w:rsidR="00376911">
        <w:rPr>
          <w:rStyle w:val="Hyperlink"/>
        </w:rPr>
        <w:t>http://www.itu.int/en/ITU-D/Conferences/TDAG/Pages/default.aspx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 w:id="1">
    <w:p w14:paraId="18EBB07B" w14:textId="77777777" w:rsidR="00376911" w:rsidRPr="004579FD" w:rsidRDefault="00376911" w:rsidP="00376911">
      <w:pPr>
        <w:pStyle w:val="FootnoteText"/>
        <w:keepLines w:val="0"/>
        <w:spacing w:before="0"/>
        <w:ind w:left="0" w:firstLine="0"/>
        <w:rPr>
          <w:sz w:val="20"/>
          <w:lang w:val="en-US"/>
        </w:rPr>
      </w:pPr>
      <w:r w:rsidRPr="004579FD">
        <w:rPr>
          <w:rStyle w:val="FootnoteReference"/>
          <w:sz w:val="20"/>
        </w:rPr>
        <w:footnoteRef/>
      </w:r>
      <w:r w:rsidRPr="004579FD">
        <w:rPr>
          <w:sz w:val="20"/>
        </w:rPr>
        <w:t xml:space="preserve"> </w:t>
      </w:r>
      <w:r w:rsidRPr="004579FD">
        <w:rPr>
          <w:sz w:val="20"/>
          <w:lang w:val="en-US"/>
        </w:rPr>
        <w:t>Resolution 71 (Rev. Kigali, 2022), “Strengthening cooperation between Member States, Sector Members, Associates and Academia of the ITU Telecommunication Development Sector and the evolving role of the private sector in the ITU Telecommunication Development Sector.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4B8F7DBD" w:rsidR="00721657" w:rsidRPr="00A525CC" w:rsidRDefault="00A525CC" w:rsidP="00656459">
    <w:pPr>
      <w:tabs>
        <w:tab w:val="clear" w:pos="794"/>
        <w:tab w:val="clear" w:pos="1191"/>
        <w:tab w:val="clear" w:pos="1588"/>
        <w:tab w:val="clear" w:pos="1985"/>
        <w:tab w:val="center" w:pos="4820"/>
        <w:tab w:val="left" w:pos="6045"/>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540AC5">
      <w:rPr>
        <w:sz w:val="22"/>
        <w:szCs w:val="22"/>
        <w:lang w:val="de-CH"/>
      </w:rPr>
      <w:t>4</w:t>
    </w:r>
    <w:r w:rsidR="00376911">
      <w:rPr>
        <w:sz w:val="22"/>
        <w:szCs w:val="22"/>
        <w:lang w:val="de-CH"/>
      </w:rPr>
      <w:t>2</w:t>
    </w:r>
    <w:r w:rsidRPr="006D271A">
      <w:rPr>
        <w:sz w:val="22"/>
        <w:szCs w:val="22"/>
        <w:lang w:val="de-CH"/>
      </w:rPr>
      <w:t>-E</w:t>
    </w:r>
    <w:r w:rsidRPr="006D271A">
      <w:rPr>
        <w:sz w:val="22"/>
        <w:szCs w:val="22"/>
        <w:lang w:val="de-CH"/>
      </w:rPr>
      <w:tab/>
    </w:r>
    <w:r w:rsidR="00656459">
      <w:rPr>
        <w:sz w:val="22"/>
        <w:szCs w:val="22"/>
        <w:lang w:val="de-CH"/>
      </w:rPr>
      <w:tab/>
    </w:r>
    <w:r w:rsidRPr="006D271A">
      <w:rPr>
        <w:sz w:val="22"/>
        <w:szCs w:val="22"/>
        <w:lang w:val="de-CH"/>
      </w:rPr>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443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706D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E43122"/>
    <w:multiLevelType w:val="hybridMultilevel"/>
    <w:tmpl w:val="893AE646"/>
    <w:lvl w:ilvl="0" w:tplc="46C0BA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220C30"/>
    <w:multiLevelType w:val="multilevel"/>
    <w:tmpl w:val="CE1C8F5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C0B4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A21494"/>
    <w:multiLevelType w:val="hybridMultilevel"/>
    <w:tmpl w:val="60D4FAF8"/>
    <w:lvl w:ilvl="0" w:tplc="D8AA70EE">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6" w15:restartNumberingAfterBreak="0">
    <w:nsid w:val="45382C29"/>
    <w:multiLevelType w:val="hybridMultilevel"/>
    <w:tmpl w:val="FF7C051A"/>
    <w:lvl w:ilvl="0" w:tplc="449CA9D6">
      <w:numFmt w:val="bullet"/>
      <w:lvlText w:val="•"/>
      <w:lvlJc w:val="left"/>
      <w:pPr>
        <w:ind w:left="799" w:hanging="765"/>
      </w:pPr>
      <w:rPr>
        <w:rFonts w:ascii="Calibri" w:eastAsia="Times New Roman" w:hAnsi="Calibri" w:cs="Calibri"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7"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8" w15:restartNumberingAfterBreak="0">
    <w:nsid w:val="5F0C234E"/>
    <w:multiLevelType w:val="hybridMultilevel"/>
    <w:tmpl w:val="A6DA918C"/>
    <w:lvl w:ilvl="0" w:tplc="007E3C60">
      <w:numFmt w:val="bullet"/>
      <w:lvlText w:val="•"/>
      <w:lvlJc w:val="left"/>
      <w:pPr>
        <w:ind w:left="394" w:hanging="360"/>
      </w:pPr>
      <w:rPr>
        <w:rFonts w:ascii="Calibri" w:eastAsia="Times New Roman" w:hAnsi="Calibri" w:cs="Calibri"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9" w15:restartNumberingAfterBreak="0">
    <w:nsid w:val="66A169FF"/>
    <w:multiLevelType w:val="multilevel"/>
    <w:tmpl w:val="47D05F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BB00AB3"/>
    <w:multiLevelType w:val="hybridMultilevel"/>
    <w:tmpl w:val="5860C620"/>
    <w:lvl w:ilvl="0" w:tplc="AF0CEB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BB2773"/>
    <w:multiLevelType w:val="hybridMultilevel"/>
    <w:tmpl w:val="5E1CC526"/>
    <w:lvl w:ilvl="0" w:tplc="D8AA70EE">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2" w15:restartNumberingAfterBreak="0">
    <w:nsid w:val="71EB15DF"/>
    <w:multiLevelType w:val="multilevel"/>
    <w:tmpl w:val="054229B4"/>
    <w:lvl w:ilvl="0">
      <w:start w:val="1"/>
      <w:numFmt w:val="upperRoman"/>
      <w:lvlText w:val="%1."/>
      <w:lvlJc w:val="righ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0"/>
  </w:num>
  <w:num w:numId="3">
    <w:abstractNumId w:val="10"/>
  </w:num>
  <w:num w:numId="4">
    <w:abstractNumId w:val="1"/>
  </w:num>
  <w:num w:numId="5">
    <w:abstractNumId w:val="2"/>
  </w:num>
  <w:num w:numId="6">
    <w:abstractNumId w:val="5"/>
  </w:num>
  <w:num w:numId="7">
    <w:abstractNumId w:val="6"/>
  </w:num>
  <w:num w:numId="8">
    <w:abstractNumId w:val="11"/>
  </w:num>
  <w:num w:numId="9">
    <w:abstractNumId w:val="8"/>
  </w:num>
  <w:num w:numId="10">
    <w:abstractNumId w:val="4"/>
  </w:num>
  <w:num w:numId="11">
    <w:abstractNumId w:val="9"/>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0397"/>
    <w:rsid w:val="00037A9E"/>
    <w:rsid w:val="00037F91"/>
    <w:rsid w:val="000539F1"/>
    <w:rsid w:val="00054747"/>
    <w:rsid w:val="00055A2A"/>
    <w:rsid w:val="000615C1"/>
    <w:rsid w:val="00061675"/>
    <w:rsid w:val="000743AA"/>
    <w:rsid w:val="0009076F"/>
    <w:rsid w:val="0009225C"/>
    <w:rsid w:val="000A17C4"/>
    <w:rsid w:val="000A36A4"/>
    <w:rsid w:val="000B2352"/>
    <w:rsid w:val="000C3D86"/>
    <w:rsid w:val="000C7B84"/>
    <w:rsid w:val="000D261B"/>
    <w:rsid w:val="000D58A3"/>
    <w:rsid w:val="000E3ED4"/>
    <w:rsid w:val="000E3F9C"/>
    <w:rsid w:val="000F1550"/>
    <w:rsid w:val="000F251B"/>
    <w:rsid w:val="000F5FE8"/>
    <w:rsid w:val="000F6644"/>
    <w:rsid w:val="000F7A24"/>
    <w:rsid w:val="00100833"/>
    <w:rsid w:val="00102F72"/>
    <w:rsid w:val="00107E85"/>
    <w:rsid w:val="00113EE8"/>
    <w:rsid w:val="0011455A"/>
    <w:rsid w:val="00114A65"/>
    <w:rsid w:val="00133061"/>
    <w:rsid w:val="00141699"/>
    <w:rsid w:val="00147000"/>
    <w:rsid w:val="00157DFD"/>
    <w:rsid w:val="00163091"/>
    <w:rsid w:val="001645CB"/>
    <w:rsid w:val="00166305"/>
    <w:rsid w:val="00167545"/>
    <w:rsid w:val="001703C6"/>
    <w:rsid w:val="00173781"/>
    <w:rsid w:val="00175ADF"/>
    <w:rsid w:val="00175CAE"/>
    <w:rsid w:val="001828DB"/>
    <w:rsid w:val="0018499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69D8"/>
    <w:rsid w:val="002770B1"/>
    <w:rsid w:val="00285B33"/>
    <w:rsid w:val="00287A3C"/>
    <w:rsid w:val="00295AEB"/>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76911"/>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39C"/>
    <w:rsid w:val="0041156B"/>
    <w:rsid w:val="004122C5"/>
    <w:rsid w:val="00413B78"/>
    <w:rsid w:val="004146FD"/>
    <w:rsid w:val="00416DDE"/>
    <w:rsid w:val="004358DB"/>
    <w:rsid w:val="00441D1A"/>
    <w:rsid w:val="0044411E"/>
    <w:rsid w:val="00453435"/>
    <w:rsid w:val="00460089"/>
    <w:rsid w:val="00466398"/>
    <w:rsid w:val="0047306D"/>
    <w:rsid w:val="00473791"/>
    <w:rsid w:val="00476E48"/>
    <w:rsid w:val="00481DE9"/>
    <w:rsid w:val="00490779"/>
    <w:rsid w:val="0049128B"/>
    <w:rsid w:val="00493B49"/>
    <w:rsid w:val="00495501"/>
    <w:rsid w:val="004A070A"/>
    <w:rsid w:val="004A320E"/>
    <w:rsid w:val="004A4E9C"/>
    <w:rsid w:val="004B1A3C"/>
    <w:rsid w:val="004D2CC3"/>
    <w:rsid w:val="004D35CB"/>
    <w:rsid w:val="004D7DAB"/>
    <w:rsid w:val="004E20E5"/>
    <w:rsid w:val="004E4535"/>
    <w:rsid w:val="004E64EA"/>
    <w:rsid w:val="004E7828"/>
    <w:rsid w:val="004F46AA"/>
    <w:rsid w:val="004F6A70"/>
    <w:rsid w:val="004F72F9"/>
    <w:rsid w:val="00500AD7"/>
    <w:rsid w:val="00502ABF"/>
    <w:rsid w:val="00504DB0"/>
    <w:rsid w:val="00507C35"/>
    <w:rsid w:val="00510735"/>
    <w:rsid w:val="00514D2F"/>
    <w:rsid w:val="00540AC5"/>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A73D1"/>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1D82"/>
    <w:rsid w:val="00635EDB"/>
    <w:rsid w:val="00641417"/>
    <w:rsid w:val="0064734E"/>
    <w:rsid w:val="00650137"/>
    <w:rsid w:val="006509D7"/>
    <w:rsid w:val="00651CE8"/>
    <w:rsid w:val="0065521B"/>
    <w:rsid w:val="00656459"/>
    <w:rsid w:val="00661C27"/>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1F1E"/>
    <w:rsid w:val="008027AC"/>
    <w:rsid w:val="008028CE"/>
    <w:rsid w:val="0080332E"/>
    <w:rsid w:val="008141E0"/>
    <w:rsid w:val="00816EE1"/>
    <w:rsid w:val="00816F88"/>
    <w:rsid w:val="00821996"/>
    <w:rsid w:val="00822323"/>
    <w:rsid w:val="00827BC6"/>
    <w:rsid w:val="008300AD"/>
    <w:rsid w:val="00833024"/>
    <w:rsid w:val="008419B1"/>
    <w:rsid w:val="008439E3"/>
    <w:rsid w:val="00844A56"/>
    <w:rsid w:val="00845B11"/>
    <w:rsid w:val="00852081"/>
    <w:rsid w:val="008626CD"/>
    <w:rsid w:val="00872B6E"/>
    <w:rsid w:val="00874DFD"/>
    <w:rsid w:val="008802F9"/>
    <w:rsid w:val="00883086"/>
    <w:rsid w:val="008879FD"/>
    <w:rsid w:val="00893174"/>
    <w:rsid w:val="00894C37"/>
    <w:rsid w:val="008A00EA"/>
    <w:rsid w:val="008A3F93"/>
    <w:rsid w:val="008A6236"/>
    <w:rsid w:val="008A6E1C"/>
    <w:rsid w:val="008A72FD"/>
    <w:rsid w:val="008B2EDF"/>
    <w:rsid w:val="008B47C7"/>
    <w:rsid w:val="008B54CB"/>
    <w:rsid w:val="008B5A3D"/>
    <w:rsid w:val="008C2108"/>
    <w:rsid w:val="008C4010"/>
    <w:rsid w:val="008C4FDF"/>
    <w:rsid w:val="008C6B1F"/>
    <w:rsid w:val="008D5E4F"/>
    <w:rsid w:val="008E34F0"/>
    <w:rsid w:val="008F14F5"/>
    <w:rsid w:val="008F71C1"/>
    <w:rsid w:val="00902D41"/>
    <w:rsid w:val="00902F49"/>
    <w:rsid w:val="00904230"/>
    <w:rsid w:val="00914004"/>
    <w:rsid w:val="009146AC"/>
    <w:rsid w:val="00916AE6"/>
    <w:rsid w:val="00922EC1"/>
    <w:rsid w:val="00923CF1"/>
    <w:rsid w:val="009301F1"/>
    <w:rsid w:val="00930387"/>
    <w:rsid w:val="009307DF"/>
    <w:rsid w:val="009359B8"/>
    <w:rsid w:val="00935FF0"/>
    <w:rsid w:val="009431F8"/>
    <w:rsid w:val="00947A35"/>
    <w:rsid w:val="00952667"/>
    <w:rsid w:val="0096201B"/>
    <w:rsid w:val="00962081"/>
    <w:rsid w:val="00966CB5"/>
    <w:rsid w:val="00975786"/>
    <w:rsid w:val="00981CB7"/>
    <w:rsid w:val="00983E1F"/>
    <w:rsid w:val="00993F46"/>
    <w:rsid w:val="00996F43"/>
    <w:rsid w:val="00997358"/>
    <w:rsid w:val="009A452B"/>
    <w:rsid w:val="009B050C"/>
    <w:rsid w:val="009B087F"/>
    <w:rsid w:val="009B2AF4"/>
    <w:rsid w:val="009C110B"/>
    <w:rsid w:val="009C5441"/>
    <w:rsid w:val="009D119F"/>
    <w:rsid w:val="009D49A2"/>
    <w:rsid w:val="009D6021"/>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85A17"/>
    <w:rsid w:val="00A9392C"/>
    <w:rsid w:val="00A9462B"/>
    <w:rsid w:val="00A97D59"/>
    <w:rsid w:val="00AA3E09"/>
    <w:rsid w:val="00AA4BEF"/>
    <w:rsid w:val="00AB1659"/>
    <w:rsid w:val="00AB4962"/>
    <w:rsid w:val="00AB63CD"/>
    <w:rsid w:val="00AB734E"/>
    <w:rsid w:val="00AB740F"/>
    <w:rsid w:val="00AC6F14"/>
    <w:rsid w:val="00AC7221"/>
    <w:rsid w:val="00AD4677"/>
    <w:rsid w:val="00AE4208"/>
    <w:rsid w:val="00AE5961"/>
    <w:rsid w:val="00AF0745"/>
    <w:rsid w:val="00AF4971"/>
    <w:rsid w:val="00AF5276"/>
    <w:rsid w:val="00AF7C86"/>
    <w:rsid w:val="00B01046"/>
    <w:rsid w:val="00B310F9"/>
    <w:rsid w:val="00B37866"/>
    <w:rsid w:val="00B412FB"/>
    <w:rsid w:val="00B4576B"/>
    <w:rsid w:val="00B46350"/>
    <w:rsid w:val="00B46DF3"/>
    <w:rsid w:val="00B50574"/>
    <w:rsid w:val="00B648C7"/>
    <w:rsid w:val="00B66E8F"/>
    <w:rsid w:val="00B70145"/>
    <w:rsid w:val="00B80157"/>
    <w:rsid w:val="00B83D5E"/>
    <w:rsid w:val="00B8460A"/>
    <w:rsid w:val="00B8650D"/>
    <w:rsid w:val="00B879B4"/>
    <w:rsid w:val="00B90F07"/>
    <w:rsid w:val="00B97BB9"/>
    <w:rsid w:val="00BA0009"/>
    <w:rsid w:val="00BA2A30"/>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A23BC"/>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0755B"/>
    <w:rsid w:val="00D10FC7"/>
    <w:rsid w:val="00D1519F"/>
    <w:rsid w:val="00D20E99"/>
    <w:rsid w:val="00D21C83"/>
    <w:rsid w:val="00D35BDD"/>
    <w:rsid w:val="00D56A3C"/>
    <w:rsid w:val="00D63006"/>
    <w:rsid w:val="00D72301"/>
    <w:rsid w:val="00D81F65"/>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0B77"/>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73F31"/>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 w:val="5ECC1A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link w:val="RestitleChar"/>
    <w:qFormat/>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qFormat/>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RestitleChar">
    <w:name w:val="Res_title Char"/>
    <w:basedOn w:val="DefaultParagraphFont"/>
    <w:link w:val="Restitle"/>
    <w:qFormat/>
    <w:rsid w:val="00441D1A"/>
    <w:rPr>
      <w:rFonts w:asciiTheme="minorHAnsi" w:hAnsiTheme="minorHAnsi"/>
      <w:b/>
      <w:sz w:val="28"/>
      <w:lang w:val="en-GB" w:eastAsia="en-US"/>
    </w:rPr>
  </w:style>
  <w:style w:type="character" w:styleId="Strong">
    <w:name w:val="Strong"/>
    <w:basedOn w:val="DefaultParagraphFont"/>
    <w:uiPriority w:val="22"/>
    <w:qFormat/>
    <w:rsid w:val="00441D1A"/>
    <w:rPr>
      <w:b/>
      <w:bCs/>
    </w:rPr>
  </w:style>
  <w:style w:type="character" w:styleId="UnresolvedMention">
    <w:name w:val="Unresolved Mention"/>
    <w:basedOn w:val="DefaultParagraphFont"/>
    <w:uiPriority w:val="99"/>
    <w:semiHidden/>
    <w:unhideWhenUsed/>
    <w:rsid w:val="00295AEB"/>
    <w:rPr>
      <w:color w:val="605E5C"/>
      <w:shd w:val="clear" w:color="auto" w:fill="E1DFDD"/>
    </w:rPr>
  </w:style>
  <w:style w:type="paragraph" w:customStyle="1" w:styleId="western">
    <w:name w:val="western"/>
    <w:basedOn w:val="Normal"/>
    <w:qFormat/>
    <w:rsid w:val="00CA23BC"/>
    <w:pPr>
      <w:tabs>
        <w:tab w:val="clear" w:pos="794"/>
        <w:tab w:val="clear" w:pos="1191"/>
        <w:tab w:val="clear" w:pos="1588"/>
        <w:tab w:val="clear" w:pos="1985"/>
      </w:tabs>
      <w:overflowPunct/>
      <w:autoSpaceDE/>
      <w:autoSpaceDN/>
      <w:adjustRightInd/>
      <w:spacing w:beforeAutospacing="1" w:after="144" w:line="276" w:lineRule="auto"/>
      <w:textAlignment w:val="auto"/>
    </w:pPr>
    <w:rPr>
      <w:rFonts w:ascii="Calibri" w:hAnsi="Calibri" w:cs="Calibri"/>
      <w:szCs w:val="24"/>
      <w:lang w:val="en-US"/>
    </w:rPr>
  </w:style>
  <w:style w:type="character" w:customStyle="1" w:styleId="FootnoteTextChar">
    <w:name w:val="Footnote Text Char"/>
    <w:basedOn w:val="DefaultParagraphFont"/>
    <w:link w:val="FootnoteText"/>
    <w:uiPriority w:val="99"/>
    <w:rsid w:val="00B50574"/>
    <w:rPr>
      <w:rFonts w:asciiTheme="minorHAnsi" w:hAnsiTheme="minorHAnsi"/>
      <w:sz w:val="24"/>
      <w:lang w:val="en-GB" w:eastAsia="en-US"/>
    </w:rPr>
  </w:style>
  <w:style w:type="character" w:customStyle="1" w:styleId="normaltextrun">
    <w:name w:val="normaltextrun"/>
    <w:basedOn w:val="DefaultParagraphFont"/>
    <w:rsid w:val="00B50574"/>
  </w:style>
  <w:style w:type="paragraph" w:styleId="Revision">
    <w:name w:val="Revision"/>
    <w:hidden/>
    <w:uiPriority w:val="99"/>
    <w:semiHidden/>
    <w:rsid w:val="00661C27"/>
    <w:rPr>
      <w:rFonts w:asciiTheme="minorHAnsi" w:hAnsiTheme="minorHAnsi"/>
      <w:sz w:val="24"/>
      <w:lang w:val="en-GB" w:eastAsia="en-US"/>
    </w:rPr>
  </w:style>
  <w:style w:type="paragraph" w:styleId="BodyText">
    <w:name w:val="Body Text"/>
    <w:basedOn w:val="Normal"/>
    <w:link w:val="BodyTextChar"/>
    <w:uiPriority w:val="1"/>
    <w:qFormat/>
    <w:rsid w:val="00D81F65"/>
    <w:pPr>
      <w:widowControl w:val="0"/>
      <w:tabs>
        <w:tab w:val="clear" w:pos="794"/>
        <w:tab w:val="clear" w:pos="1191"/>
        <w:tab w:val="clear" w:pos="1588"/>
        <w:tab w:val="clear" w:pos="1985"/>
      </w:tabs>
      <w:overflowPunct/>
      <w:adjustRightInd/>
      <w:spacing w:before="0"/>
      <w:textAlignment w:val="auto"/>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D81F65"/>
    <w:rPr>
      <w:rFonts w:ascii="Arial" w:eastAsia="Arial" w:hAnsi="Arial" w:cs="Arial"/>
      <w:sz w:val="22"/>
      <w:szCs w:val="22"/>
      <w:lang w:eastAsia="en-US"/>
    </w:rPr>
  </w:style>
  <w:style w:type="paragraph" w:styleId="Title">
    <w:name w:val="Title"/>
    <w:basedOn w:val="Normal"/>
    <w:link w:val="TitleChar"/>
    <w:uiPriority w:val="10"/>
    <w:qFormat/>
    <w:rsid w:val="00D81F65"/>
    <w:pPr>
      <w:widowControl w:val="0"/>
      <w:tabs>
        <w:tab w:val="clear" w:pos="794"/>
        <w:tab w:val="clear" w:pos="1191"/>
        <w:tab w:val="clear" w:pos="1588"/>
        <w:tab w:val="clear" w:pos="1985"/>
      </w:tabs>
      <w:overflowPunct/>
      <w:adjustRightInd/>
      <w:spacing w:before="75"/>
      <w:ind w:left="1773" w:right="1773"/>
      <w:jc w:val="center"/>
      <w:textAlignment w:val="auto"/>
    </w:pPr>
    <w:rPr>
      <w:rFonts w:ascii="Arial" w:eastAsia="Arial" w:hAnsi="Arial" w:cs="Arial"/>
      <w:b/>
      <w:bCs/>
      <w:szCs w:val="24"/>
      <w:lang w:val="en-US"/>
    </w:rPr>
  </w:style>
  <w:style w:type="character" w:customStyle="1" w:styleId="TitleChar">
    <w:name w:val="Title Char"/>
    <w:basedOn w:val="DefaultParagraphFont"/>
    <w:link w:val="Title"/>
    <w:uiPriority w:val="10"/>
    <w:rsid w:val="00D81F65"/>
    <w:rPr>
      <w:rFonts w:ascii="Arial" w:eastAsia="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372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philo@aibd.org.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6C705-CEB2-4D21-B8BC-E56157F5D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1520</Words>
  <Characters>8667</Characters>
  <Application>Microsoft Office Word</Application>
  <DocSecurity>0</DocSecurity>
  <Lines>72</Lines>
  <Paragraphs>20</Paragraphs>
  <ScaleCrop>false</ScaleCrop>
  <Manager>General Secretariat - Pool</Manager>
  <Company>International Telecommunication Union (ITU)</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2</cp:revision>
  <cp:lastPrinted>2014-11-04T09:22:00Z</cp:lastPrinted>
  <dcterms:created xsi:type="dcterms:W3CDTF">2023-06-07T12:03:00Z</dcterms:created>
  <dcterms:modified xsi:type="dcterms:W3CDTF">2023-06-07T12:03:00Z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