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66C4C" w14:paraId="3F0E9EC4" w14:textId="77777777" w:rsidTr="00952667">
        <w:trPr>
          <w:cantSplit/>
          <w:trHeight w:val="1134"/>
        </w:trPr>
        <w:tc>
          <w:tcPr>
            <w:tcW w:w="6379" w:type="dxa"/>
          </w:tcPr>
          <w:p w14:paraId="68FE8375" w14:textId="60D4E501" w:rsidR="00307769" w:rsidRPr="00A66C4C" w:rsidRDefault="001011EB" w:rsidP="00307769">
            <w:pPr>
              <w:tabs>
                <w:tab w:val="clear" w:pos="1191"/>
                <w:tab w:val="clear" w:pos="1588"/>
                <w:tab w:val="clear" w:pos="1985"/>
              </w:tabs>
              <w:ind w:left="34"/>
              <w:rPr>
                <w:b/>
                <w:bCs/>
                <w:sz w:val="32"/>
                <w:szCs w:val="32"/>
                <w:lang w:val="fr-FR"/>
              </w:rPr>
            </w:pPr>
            <w:r w:rsidRPr="00A66C4C">
              <w:rPr>
                <w:b/>
                <w:bCs/>
                <w:sz w:val="32"/>
                <w:szCs w:val="32"/>
                <w:lang w:val="fr-FR"/>
              </w:rPr>
              <w:t xml:space="preserve">Groupe consultatif pour le développement </w:t>
            </w:r>
            <w:r w:rsidR="00307769" w:rsidRPr="00A66C4C">
              <w:rPr>
                <w:b/>
                <w:bCs/>
                <w:sz w:val="32"/>
                <w:szCs w:val="32"/>
                <w:lang w:val="fr-FR"/>
              </w:rPr>
              <w:br/>
            </w:r>
            <w:r w:rsidRPr="00A66C4C">
              <w:rPr>
                <w:b/>
                <w:bCs/>
                <w:sz w:val="32"/>
                <w:szCs w:val="32"/>
                <w:lang w:val="fr-FR"/>
              </w:rPr>
              <w:t>des télécommunications (GCDT</w:t>
            </w:r>
            <w:r w:rsidR="00307769" w:rsidRPr="00A66C4C">
              <w:rPr>
                <w:b/>
                <w:bCs/>
                <w:sz w:val="32"/>
                <w:szCs w:val="32"/>
                <w:lang w:val="fr-FR"/>
              </w:rPr>
              <w:t>)</w:t>
            </w:r>
          </w:p>
          <w:p w14:paraId="5F5F590A" w14:textId="0A20C9ED" w:rsidR="00307769" w:rsidRPr="00A66C4C" w:rsidRDefault="00307769" w:rsidP="001011EB">
            <w:pPr>
              <w:tabs>
                <w:tab w:val="clear" w:pos="1191"/>
                <w:tab w:val="clear" w:pos="1588"/>
                <w:tab w:val="clear" w:pos="1985"/>
              </w:tabs>
              <w:spacing w:after="120"/>
              <w:ind w:left="34"/>
              <w:rPr>
                <w:rFonts w:ascii="Verdana" w:hAnsi="Verdana"/>
                <w:sz w:val="28"/>
                <w:szCs w:val="28"/>
                <w:lang w:val="fr-FR"/>
              </w:rPr>
            </w:pPr>
            <w:r w:rsidRPr="00A66C4C">
              <w:rPr>
                <w:b/>
                <w:bCs/>
                <w:sz w:val="26"/>
                <w:szCs w:val="26"/>
                <w:lang w:val="fr-FR"/>
              </w:rPr>
              <w:t>30</w:t>
            </w:r>
            <w:r w:rsidR="001011EB" w:rsidRPr="00A66C4C">
              <w:rPr>
                <w:b/>
                <w:bCs/>
                <w:sz w:val="26"/>
                <w:szCs w:val="26"/>
                <w:lang w:val="fr-FR"/>
              </w:rPr>
              <w:t>ème réunion</w:t>
            </w:r>
            <w:r w:rsidRPr="00A66C4C">
              <w:rPr>
                <w:b/>
                <w:bCs/>
                <w:sz w:val="26"/>
                <w:szCs w:val="26"/>
                <w:lang w:val="fr-FR"/>
              </w:rPr>
              <w:t xml:space="preserve">, </w:t>
            </w:r>
            <w:r w:rsidR="001011EB" w:rsidRPr="00A66C4C">
              <w:rPr>
                <w:b/>
                <w:bCs/>
                <w:sz w:val="26"/>
                <w:szCs w:val="26"/>
                <w:lang w:val="fr-FR"/>
              </w:rPr>
              <w:t>Genève</w:t>
            </w:r>
            <w:r w:rsidRPr="00A66C4C">
              <w:rPr>
                <w:b/>
                <w:bCs/>
                <w:sz w:val="26"/>
                <w:szCs w:val="26"/>
                <w:lang w:val="fr-FR"/>
              </w:rPr>
              <w:t xml:space="preserve"> </w:t>
            </w:r>
            <w:r w:rsidR="001011EB" w:rsidRPr="00A66C4C">
              <w:rPr>
                <w:b/>
                <w:bCs/>
                <w:sz w:val="26"/>
                <w:szCs w:val="26"/>
                <w:lang w:val="fr-FR"/>
              </w:rPr>
              <w:t>(Suisse)</w:t>
            </w:r>
            <w:r w:rsidRPr="00A66C4C">
              <w:rPr>
                <w:b/>
                <w:bCs/>
                <w:sz w:val="26"/>
                <w:szCs w:val="26"/>
                <w:lang w:val="fr-FR"/>
              </w:rPr>
              <w:t xml:space="preserve">, 19-23 </w:t>
            </w:r>
            <w:r w:rsidR="001011EB" w:rsidRPr="00A66C4C">
              <w:rPr>
                <w:b/>
                <w:bCs/>
                <w:sz w:val="26"/>
                <w:szCs w:val="26"/>
                <w:lang w:val="fr-FR"/>
              </w:rPr>
              <w:t>juin</w:t>
            </w:r>
            <w:r w:rsidRPr="00A66C4C">
              <w:rPr>
                <w:b/>
                <w:bCs/>
                <w:sz w:val="26"/>
                <w:szCs w:val="26"/>
                <w:lang w:val="fr-FR"/>
              </w:rPr>
              <w:t xml:space="preserve"> 2023</w:t>
            </w:r>
          </w:p>
        </w:tc>
        <w:tc>
          <w:tcPr>
            <w:tcW w:w="3509" w:type="dxa"/>
          </w:tcPr>
          <w:p w14:paraId="67E7B4C4" w14:textId="0F52E4CC" w:rsidR="00307769" w:rsidRPr="00A66C4C" w:rsidRDefault="00307769" w:rsidP="00952667">
            <w:pPr>
              <w:spacing w:after="120"/>
              <w:ind w:right="142"/>
              <w:jc w:val="right"/>
              <w:rPr>
                <w:lang w:val="fr-FR"/>
              </w:rPr>
            </w:pPr>
            <w:r w:rsidRPr="00A66C4C">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66C4C" w14:paraId="3C13197B" w14:textId="77777777" w:rsidTr="0009076F">
        <w:trPr>
          <w:cantSplit/>
        </w:trPr>
        <w:tc>
          <w:tcPr>
            <w:tcW w:w="6379" w:type="dxa"/>
            <w:tcBorders>
              <w:top w:val="single" w:sz="12" w:space="0" w:color="auto"/>
            </w:tcBorders>
          </w:tcPr>
          <w:p w14:paraId="2EED9DB2" w14:textId="77777777" w:rsidR="00683C32" w:rsidRPr="00A66C4C"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A66C4C" w:rsidRDefault="00683C32" w:rsidP="00107E85">
            <w:pPr>
              <w:spacing w:before="0"/>
              <w:rPr>
                <w:b/>
                <w:bCs/>
                <w:sz w:val="20"/>
                <w:lang w:val="fr-FR"/>
              </w:rPr>
            </w:pPr>
          </w:p>
        </w:tc>
      </w:tr>
      <w:tr w:rsidR="001A1561" w:rsidRPr="00A66C4C" w14:paraId="0BB3FBC4" w14:textId="77777777" w:rsidTr="0009076F">
        <w:trPr>
          <w:cantSplit/>
        </w:trPr>
        <w:tc>
          <w:tcPr>
            <w:tcW w:w="6379" w:type="dxa"/>
          </w:tcPr>
          <w:p w14:paraId="43C54B3D" w14:textId="77777777" w:rsidR="001A1561" w:rsidRPr="00A66C4C" w:rsidRDefault="001A1561" w:rsidP="001A1561">
            <w:pPr>
              <w:pStyle w:val="Committee"/>
              <w:spacing w:before="0"/>
              <w:rPr>
                <w:b w:val="0"/>
                <w:szCs w:val="24"/>
                <w:lang w:val="fr-FR"/>
              </w:rPr>
            </w:pPr>
          </w:p>
        </w:tc>
        <w:tc>
          <w:tcPr>
            <w:tcW w:w="3509" w:type="dxa"/>
          </w:tcPr>
          <w:p w14:paraId="02E44EE9" w14:textId="1B8D7A55" w:rsidR="001A1561" w:rsidRPr="00A66C4C" w:rsidRDefault="001A1561" w:rsidP="001A1561">
            <w:pPr>
              <w:spacing w:before="0"/>
              <w:jc w:val="both"/>
              <w:rPr>
                <w:bCs/>
                <w:szCs w:val="24"/>
                <w:lang w:val="fr-FR"/>
              </w:rPr>
            </w:pPr>
            <w:r>
              <w:rPr>
                <w:b/>
                <w:bCs/>
                <w:lang w:val="fr-FR"/>
              </w:rPr>
              <w:t>Document TDAG-23/27-F</w:t>
            </w:r>
          </w:p>
        </w:tc>
      </w:tr>
      <w:tr w:rsidR="001A1561" w:rsidRPr="00A66C4C" w14:paraId="24D04936" w14:textId="77777777" w:rsidTr="0009076F">
        <w:trPr>
          <w:cantSplit/>
        </w:trPr>
        <w:tc>
          <w:tcPr>
            <w:tcW w:w="6379" w:type="dxa"/>
          </w:tcPr>
          <w:p w14:paraId="12CE4DBF" w14:textId="77777777" w:rsidR="001A1561" w:rsidRPr="00A66C4C" w:rsidRDefault="001A1561" w:rsidP="001A1561">
            <w:pPr>
              <w:spacing w:before="0"/>
              <w:rPr>
                <w:b/>
                <w:bCs/>
                <w:smallCaps/>
                <w:szCs w:val="24"/>
                <w:lang w:val="fr-FR"/>
              </w:rPr>
            </w:pPr>
          </w:p>
        </w:tc>
        <w:tc>
          <w:tcPr>
            <w:tcW w:w="3509" w:type="dxa"/>
          </w:tcPr>
          <w:p w14:paraId="0F89640F" w14:textId="56A01D66" w:rsidR="001A1561" w:rsidRPr="00A66C4C" w:rsidRDefault="001A1561" w:rsidP="001A1561">
            <w:pPr>
              <w:spacing w:before="0"/>
              <w:rPr>
                <w:b/>
                <w:szCs w:val="24"/>
                <w:lang w:val="fr-FR"/>
              </w:rPr>
            </w:pPr>
            <w:bookmarkStart w:id="0" w:name="CreationDate"/>
            <w:bookmarkEnd w:id="0"/>
            <w:r>
              <w:rPr>
                <w:b/>
                <w:bCs/>
                <w:lang w:val="fr-FR"/>
              </w:rPr>
              <w:t>29 mai 2023</w:t>
            </w:r>
          </w:p>
        </w:tc>
      </w:tr>
      <w:tr w:rsidR="001A1561" w:rsidRPr="00A66C4C" w14:paraId="7B96545F" w14:textId="77777777" w:rsidTr="0009076F">
        <w:trPr>
          <w:cantSplit/>
        </w:trPr>
        <w:tc>
          <w:tcPr>
            <w:tcW w:w="6379" w:type="dxa"/>
          </w:tcPr>
          <w:p w14:paraId="65956FD3" w14:textId="77777777" w:rsidR="001A1561" w:rsidRPr="00A66C4C" w:rsidRDefault="001A1561" w:rsidP="001A1561">
            <w:pPr>
              <w:spacing w:before="0"/>
              <w:rPr>
                <w:b/>
                <w:bCs/>
                <w:smallCaps/>
                <w:szCs w:val="24"/>
                <w:lang w:val="fr-FR"/>
              </w:rPr>
            </w:pPr>
          </w:p>
        </w:tc>
        <w:tc>
          <w:tcPr>
            <w:tcW w:w="3509" w:type="dxa"/>
          </w:tcPr>
          <w:p w14:paraId="30EFD39F" w14:textId="00FD1A8D" w:rsidR="001A1561" w:rsidRPr="00A66C4C" w:rsidRDefault="001A1561" w:rsidP="001A1561">
            <w:pPr>
              <w:spacing w:before="0"/>
              <w:rPr>
                <w:szCs w:val="24"/>
                <w:lang w:val="fr-FR"/>
              </w:rPr>
            </w:pPr>
            <w:r>
              <w:rPr>
                <w:b/>
                <w:bCs/>
                <w:lang w:val="fr-FR"/>
              </w:rPr>
              <w:t>Original: anglais</w:t>
            </w:r>
          </w:p>
        </w:tc>
      </w:tr>
      <w:tr w:rsidR="001A1561" w:rsidRPr="001A1561" w14:paraId="31656E31" w14:textId="77777777" w:rsidTr="00107E85">
        <w:trPr>
          <w:cantSplit/>
          <w:trHeight w:val="852"/>
        </w:trPr>
        <w:tc>
          <w:tcPr>
            <w:tcW w:w="9888" w:type="dxa"/>
            <w:gridSpan w:val="2"/>
          </w:tcPr>
          <w:p w14:paraId="512FCA01" w14:textId="40AEAF27" w:rsidR="001A1561" w:rsidRPr="00A66C4C" w:rsidRDefault="001A1561" w:rsidP="001A1561">
            <w:pPr>
              <w:pStyle w:val="Source"/>
              <w:rPr>
                <w:lang w:val="fr-FR"/>
              </w:rPr>
            </w:pPr>
            <w:bookmarkStart w:id="1" w:name="Source"/>
            <w:bookmarkEnd w:id="1"/>
            <w:r>
              <w:rPr>
                <w:bCs/>
                <w:lang w:val="fr-FR"/>
              </w:rPr>
              <w:t>Directeur du Bureau de développement des télécommunications</w:t>
            </w:r>
          </w:p>
        </w:tc>
      </w:tr>
      <w:tr w:rsidR="001A1561" w:rsidRPr="001A1561" w14:paraId="2CBD3A36" w14:textId="77777777" w:rsidTr="00107E85">
        <w:trPr>
          <w:cantSplit/>
        </w:trPr>
        <w:tc>
          <w:tcPr>
            <w:tcW w:w="9888" w:type="dxa"/>
            <w:gridSpan w:val="2"/>
          </w:tcPr>
          <w:p w14:paraId="1B4121DF" w14:textId="081FB518" w:rsidR="001A1561" w:rsidRPr="00A66C4C" w:rsidRDefault="001A1561" w:rsidP="001A1561">
            <w:pPr>
              <w:pStyle w:val="Title1"/>
              <w:rPr>
                <w:lang w:val="fr-FR"/>
              </w:rPr>
            </w:pPr>
            <w:bookmarkStart w:id="2" w:name="Title"/>
            <w:bookmarkEnd w:id="2"/>
            <w:r>
              <w:rPr>
                <w:lang w:val="fr-FR"/>
              </w:rPr>
              <w:t>Proposition relative à l'organisation d'un Sommet mondial de la jeunesse avant la Conférence mondiale de développement des télécommunications (CMDT) de 2025</w:t>
            </w:r>
          </w:p>
        </w:tc>
      </w:tr>
      <w:tr w:rsidR="00A721F4" w:rsidRPr="001A1561" w14:paraId="23A30231" w14:textId="77777777" w:rsidTr="00A721F4">
        <w:trPr>
          <w:cantSplit/>
        </w:trPr>
        <w:tc>
          <w:tcPr>
            <w:tcW w:w="9888" w:type="dxa"/>
            <w:gridSpan w:val="2"/>
            <w:tcBorders>
              <w:bottom w:val="single" w:sz="4" w:space="0" w:color="auto"/>
            </w:tcBorders>
          </w:tcPr>
          <w:p w14:paraId="726EE70E" w14:textId="77777777" w:rsidR="00A721F4" w:rsidRPr="00A66C4C" w:rsidRDefault="00A721F4" w:rsidP="0030353C">
            <w:pPr>
              <w:rPr>
                <w:lang w:val="fr-FR"/>
              </w:rPr>
            </w:pPr>
          </w:p>
        </w:tc>
      </w:tr>
      <w:tr w:rsidR="00A721F4" w:rsidRPr="001A156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66C4C" w:rsidRDefault="001011EB" w:rsidP="00EA0C51">
            <w:pPr>
              <w:spacing w:after="120"/>
              <w:rPr>
                <w:b/>
                <w:bCs/>
                <w:szCs w:val="24"/>
                <w:lang w:val="fr-FR"/>
              </w:rPr>
            </w:pPr>
            <w:r w:rsidRPr="00A66C4C">
              <w:rPr>
                <w:b/>
                <w:bCs/>
                <w:szCs w:val="24"/>
                <w:lang w:val="fr-FR"/>
              </w:rPr>
              <w:t>Résumé</w:t>
            </w:r>
            <w:r w:rsidR="00A721F4" w:rsidRPr="00A66C4C">
              <w:rPr>
                <w:b/>
                <w:bCs/>
                <w:szCs w:val="24"/>
                <w:lang w:val="fr-FR"/>
              </w:rPr>
              <w:t>:</w:t>
            </w:r>
          </w:p>
          <w:p w14:paraId="0133FCFF" w14:textId="77777777" w:rsidR="001A1561" w:rsidRPr="001A1561" w:rsidRDefault="001A1561" w:rsidP="001A1561">
            <w:pPr>
              <w:spacing w:after="120"/>
              <w:rPr>
                <w:lang w:val="fr-FR"/>
              </w:rPr>
            </w:pPr>
            <w:r w:rsidRPr="001A1561">
              <w:rPr>
                <w:lang w:val="fr-FR"/>
              </w:rPr>
              <w:t>Le BDT propose d'organiser un Sommet mondial de la jeunesse (GYS) avant la Conférence mondiale de développement des télécommunications de 2025 (CMDT-25), afin d'offrir aux jeunes une tribune ouverte qui leur permettra de faire part de leurs préoccupations et de contribuer au processus de prise de décisions sur les questions essentielles liées à une inclusion numérique équitable pour tous et à l'autonomisation des jeunes du monde entier, en particulier les jeunes défavorisés, dans le cadre des travaux du Secteur du développement des télécommunications de l'UIT (UIT-D).</w:t>
            </w:r>
          </w:p>
          <w:p w14:paraId="427D6E05" w14:textId="77777777" w:rsidR="001A1561" w:rsidRPr="001A1561" w:rsidRDefault="001A1561" w:rsidP="001A1561">
            <w:pPr>
              <w:spacing w:after="120"/>
              <w:rPr>
                <w:lang w:val="fr-FR"/>
              </w:rPr>
            </w:pPr>
            <w:r w:rsidRPr="001A1561">
              <w:rPr>
                <w:lang w:val="fr-FR"/>
              </w:rPr>
              <w:t>Dans le cadre de la mise en œuvre de la Stratégie de l'UIT pour la jeunesse, le premier Sommet mondial de la jeunesse, organisé dans le cadre de l'initiative Generation Connect, s'est déroulé du 2 au 4 juin 2022 à Kigali (Rwanda).</w:t>
            </w:r>
          </w:p>
          <w:p w14:paraId="4082D7E8" w14:textId="60F2962C" w:rsidR="00A721F4" w:rsidRPr="00A66C4C" w:rsidRDefault="001A1561" w:rsidP="001A1561">
            <w:pPr>
              <w:spacing w:after="120"/>
              <w:rPr>
                <w:szCs w:val="24"/>
                <w:lang w:val="fr-FR"/>
              </w:rPr>
            </w:pPr>
            <w:r w:rsidRPr="001A1561">
              <w:rPr>
                <w:lang w:val="fr-FR"/>
              </w:rPr>
              <w:t>À chaque réunion préparatoire régionale (RPM) en vue de la CMDT-25, un segment consacré à la jeunesse sera organisé en vue du Sommet mondial de la jeunesse. Les éléments/déclarations issus des segments consacrés à la jeunesse à chaque RPM constitueront les documents de référence pour la Déclaration mondiale de la jeunesse qui sera élaborée lors du Sommet mondial de la jeunesse.</w:t>
            </w:r>
          </w:p>
          <w:p w14:paraId="76A1C541" w14:textId="23209CDB" w:rsidR="00A721F4" w:rsidRPr="00A66C4C" w:rsidRDefault="001011EB" w:rsidP="00EA0C51">
            <w:pPr>
              <w:spacing w:after="120"/>
              <w:rPr>
                <w:b/>
                <w:bCs/>
                <w:szCs w:val="24"/>
                <w:lang w:val="fr-FR"/>
              </w:rPr>
            </w:pPr>
            <w:r w:rsidRPr="00A66C4C">
              <w:rPr>
                <w:b/>
                <w:bCs/>
                <w:lang w:val="fr-FR"/>
              </w:rPr>
              <w:t>Suite à donner</w:t>
            </w:r>
            <w:r w:rsidR="00A721F4" w:rsidRPr="00A66C4C">
              <w:rPr>
                <w:b/>
                <w:bCs/>
                <w:lang w:val="fr-FR"/>
              </w:rPr>
              <w:t>:</w:t>
            </w:r>
          </w:p>
          <w:p w14:paraId="371956FC" w14:textId="54C46EE3" w:rsidR="00A721F4" w:rsidRPr="001A1561" w:rsidRDefault="001A1561" w:rsidP="00EA0C51">
            <w:pPr>
              <w:spacing w:after="120"/>
              <w:rPr>
                <w:szCs w:val="24"/>
                <w:lang w:val="fr-FR"/>
              </w:rPr>
            </w:pPr>
            <w:r w:rsidRPr="001A1561">
              <w:rPr>
                <w:lang w:val="fr-FR"/>
              </w:rPr>
              <w:t>Le GCDT est invité à approuver la proposition formulée dans le présent document.</w:t>
            </w:r>
          </w:p>
          <w:p w14:paraId="622ACB80" w14:textId="39EE560D" w:rsidR="00A721F4" w:rsidRPr="001A1561" w:rsidRDefault="00A721F4" w:rsidP="00EA0C51">
            <w:pPr>
              <w:spacing w:after="120"/>
              <w:rPr>
                <w:b/>
                <w:bCs/>
                <w:szCs w:val="24"/>
                <w:lang w:val="fr-FR"/>
              </w:rPr>
            </w:pPr>
            <w:r w:rsidRPr="001A1561">
              <w:rPr>
                <w:b/>
                <w:bCs/>
                <w:szCs w:val="24"/>
                <w:lang w:val="fr-FR"/>
              </w:rPr>
              <w:t>R</w:t>
            </w:r>
            <w:r w:rsidR="001011EB" w:rsidRPr="001A1561">
              <w:rPr>
                <w:b/>
                <w:bCs/>
                <w:szCs w:val="24"/>
                <w:lang w:val="fr-FR"/>
              </w:rPr>
              <w:t>é</w:t>
            </w:r>
            <w:r w:rsidRPr="001A1561">
              <w:rPr>
                <w:b/>
                <w:bCs/>
                <w:szCs w:val="24"/>
                <w:lang w:val="fr-FR"/>
              </w:rPr>
              <w:t>f</w:t>
            </w:r>
            <w:r w:rsidR="001011EB" w:rsidRPr="001A1561">
              <w:rPr>
                <w:b/>
                <w:bCs/>
                <w:szCs w:val="24"/>
                <w:lang w:val="fr-FR"/>
              </w:rPr>
              <w:t>é</w:t>
            </w:r>
            <w:r w:rsidRPr="001A1561">
              <w:rPr>
                <w:b/>
                <w:bCs/>
                <w:szCs w:val="24"/>
                <w:lang w:val="fr-FR"/>
              </w:rPr>
              <w:t>rences:</w:t>
            </w:r>
          </w:p>
          <w:p w14:paraId="1ECDD20E" w14:textId="3B15DF83" w:rsidR="00A721F4" w:rsidRPr="00A66C4C" w:rsidRDefault="001A1561" w:rsidP="00EA0C51">
            <w:pPr>
              <w:spacing w:after="120"/>
              <w:rPr>
                <w:lang w:val="fr-FR"/>
              </w:rPr>
            </w:pPr>
            <w:r w:rsidRPr="001A1561">
              <w:rPr>
                <w:lang w:val="fr-FR"/>
              </w:rPr>
              <w:t xml:space="preserve">Résolution 76 de la CMDT (complétée par les Résolutions 11, 37, 45, 46, 55, 58 et 67 de la CMDT); Résolution 198 (Rév. Bucarest, 2022) de la Conférence de plénipotentiaires de 2022 (PP-22) (complétée par les Résolutions 70, 175, 179 et 184 de la PP); Stratégie de l'UIT pour la jeunesse; </w:t>
            </w:r>
            <w:r w:rsidR="00325A3D">
              <w:rPr>
                <w:lang w:val="fr-FR"/>
              </w:rPr>
              <w:t>I</w:t>
            </w:r>
            <w:r w:rsidRPr="001A1561">
              <w:rPr>
                <w:lang w:val="fr-FR"/>
              </w:rPr>
              <w:t>nitiative Generation Connect.</w:t>
            </w:r>
          </w:p>
        </w:tc>
      </w:tr>
    </w:tbl>
    <w:p w14:paraId="5B29B2A3" w14:textId="77777777" w:rsidR="00923CF1" w:rsidRPr="00A66C4C" w:rsidRDefault="00923CF1">
      <w:pPr>
        <w:tabs>
          <w:tab w:val="clear" w:pos="794"/>
          <w:tab w:val="clear" w:pos="1191"/>
          <w:tab w:val="clear" w:pos="1588"/>
          <w:tab w:val="clear" w:pos="1985"/>
        </w:tabs>
        <w:overflowPunct/>
        <w:autoSpaceDE/>
        <w:autoSpaceDN/>
        <w:adjustRightInd/>
        <w:spacing w:before="0"/>
        <w:textAlignment w:val="auto"/>
        <w:rPr>
          <w:lang w:val="fr-FR"/>
        </w:rPr>
      </w:pPr>
      <w:r w:rsidRPr="00A66C4C">
        <w:rPr>
          <w:lang w:val="fr-FR"/>
        </w:rPr>
        <w:br w:type="page"/>
      </w:r>
    </w:p>
    <w:p w14:paraId="2479ACE0" w14:textId="307FA73C" w:rsidR="001A1561" w:rsidRPr="001A1561" w:rsidRDefault="003019B5" w:rsidP="003019B5">
      <w:pPr>
        <w:pStyle w:val="Heading1"/>
      </w:pPr>
      <w:r>
        <w:rPr>
          <w:lang w:val="fr-FR"/>
        </w:rPr>
        <w:lastRenderedPageBreak/>
        <w:t>1</w:t>
      </w:r>
      <w:r>
        <w:rPr>
          <w:lang w:val="fr-FR"/>
        </w:rPr>
        <w:tab/>
      </w:r>
      <w:r w:rsidR="001A1561" w:rsidRPr="001A1561">
        <w:rPr>
          <w:lang w:val="fr-FR"/>
        </w:rPr>
        <w:t>Objectif</w:t>
      </w:r>
    </w:p>
    <w:p w14:paraId="6AE9C08C" w14:textId="0BE177AA" w:rsidR="001A1561" w:rsidRPr="001A1561" w:rsidRDefault="001A1561" w:rsidP="001A1561">
      <w:pPr>
        <w:rPr>
          <w:lang w:val="fr-CH"/>
        </w:rPr>
      </w:pPr>
      <w:r w:rsidRPr="001A1561">
        <w:rPr>
          <w:lang w:val="fr-FR"/>
        </w:rPr>
        <w:t>L'objectif est d'organiser un Sommet mondial de la jeunesse (GYS) avant la Conférence mondiale de développement des télécommunications de 2025 (CMDT-25), afin de mobiliser les jeunes du monde entier et de les encourager à s'investir en tant que partenaires à part entière aux côtés des chefs de file du changement numérique qui s'opère aujourd'hui, en leur donnant les moyens d'accéder aux compétences et aux possibilités qui leur permettront de concrétiser leur vision d'un avenir connecté. Ce sommet sera organisé bien avant la CMDT-25 et la déclaration qui en découlera sera soumise avant la date limite de soumission des contributions à la CMDT, afin de permettre aux membres de l'étudier en amont de la Conférence. La Déclaration du Sommet mondial de la jeunesse portera sur les besoins et les priorités identifiés par les jeunes comme devant être examinés au titre de l'ordre du jour de la Conférence et permettant de garantir l'inclusion numérique et l'autonomisation de tous les jeunes dans le monde, quels que soient leurs capacités techniques, leur niveau d'éducation et l'endroit où ils vivent.</w:t>
      </w:r>
    </w:p>
    <w:p w14:paraId="248CBD63" w14:textId="571957A1" w:rsidR="001A1561" w:rsidRPr="003019B5" w:rsidRDefault="003019B5" w:rsidP="003019B5">
      <w:pPr>
        <w:pStyle w:val="Heading1"/>
        <w:rPr>
          <w:lang w:val="fr-FR"/>
        </w:rPr>
      </w:pPr>
      <w:r>
        <w:rPr>
          <w:lang w:val="fr-FR"/>
        </w:rPr>
        <w:t>2</w:t>
      </w:r>
      <w:r>
        <w:rPr>
          <w:lang w:val="fr-FR"/>
        </w:rPr>
        <w:tab/>
      </w:r>
      <w:r w:rsidR="001A1561" w:rsidRPr="001A1561">
        <w:rPr>
          <w:lang w:val="fr-FR"/>
        </w:rPr>
        <w:t>Contexte</w:t>
      </w:r>
    </w:p>
    <w:p w14:paraId="464A42A0" w14:textId="4CFD2B54" w:rsidR="001A1561" w:rsidRPr="001A1561" w:rsidRDefault="001A1561" w:rsidP="001A1561">
      <w:pPr>
        <w:rPr>
          <w:lang w:val="fr-CH"/>
        </w:rPr>
      </w:pPr>
      <w:r w:rsidRPr="001A1561">
        <w:rPr>
          <w:lang w:val="fr-FR"/>
        </w:rPr>
        <w:t>La Stratégie de l'UIT pour la jeunesse a été adoptée à la réunion de juin 2020 du GCDT (GCDT-20) et vise à avoir des incidences concrètes sur la vie des jeunes du monde entier et à améliorer leur quotidien, afin de garantir leur participation à part entière à l'action menée par l'UIT, en tant que principaux acteurs de la mise en œuvre du Programme de développement durable à l'horizon</w:t>
      </w:r>
      <w:r w:rsidR="003019B5">
        <w:rPr>
          <w:lang w:val="fr-FR"/>
        </w:rPr>
        <w:t> </w:t>
      </w:r>
      <w:r w:rsidRPr="001A1561">
        <w:rPr>
          <w:lang w:val="fr-FR"/>
        </w:rPr>
        <w:t>2030. À ce jour, Generation Connect est l'initiative principale relevant de la Stratégie de l'UIT pour la jeunesse.</w:t>
      </w:r>
    </w:p>
    <w:p w14:paraId="29EACECA" w14:textId="03A74B3B" w:rsidR="001A1561" w:rsidRPr="001A1561" w:rsidRDefault="001A1561" w:rsidP="001A1561">
      <w:pPr>
        <w:rPr>
          <w:lang w:val="fr-CH"/>
        </w:rPr>
      </w:pPr>
      <w:r w:rsidRPr="001A1561">
        <w:rPr>
          <w:lang w:val="fr-FR"/>
        </w:rPr>
        <w:t>Dans le contexte de la mise en œuvre de la Stratégie de l'UIT pour la jeunesse, le premier Sommet mondial de la jeunesse, organisé dans le cadre de l'initiative Generation Connect, s'est déroulé du 2 au 4 juin 2022 au Centre de conférence Intare de Kigali (Rwanda). Le sommet a pris la forme d'une manifestation mixte, à laquelle les jeunes ont pu participer soit en présentiel, soit de manière virtuelle. La manifestation a réuni des jeunes dirigeants, des entrepreneurs, des acteurs du changement social, des ingénieurs, des spécialistes des politiques, des étudiants et bien d'autres participants. Des dirigeants d'entreprises, des décideurs influents et des représentants communautaires ont également pris part à la manifestation.</w:t>
      </w:r>
    </w:p>
    <w:p w14:paraId="300BECFB" w14:textId="43FDC56A" w:rsidR="001A1561" w:rsidRPr="001A1561" w:rsidRDefault="001A1561" w:rsidP="001A1561">
      <w:pPr>
        <w:rPr>
          <w:lang w:val="fr-CH"/>
        </w:rPr>
      </w:pPr>
      <w:r w:rsidRPr="001A1561">
        <w:rPr>
          <w:lang w:val="fr-FR"/>
        </w:rPr>
        <w:t>La première édition du Sommet mondial de la jeunesse, organisée dans le cadre de l'initiative Generation Connect, a porté sur la question de la fracture numérique et des sujets connexes, notamment les compétences numériques, l'égalité hommes-femmes, les changements climatiques, la sécurité en ligne, l'avenir du travail, l'entrepreneuriat et les dépendances numériques, entre autres.</w:t>
      </w:r>
    </w:p>
    <w:p w14:paraId="548F2B9B" w14:textId="798B4913" w:rsidR="001A1561" w:rsidRPr="001A1561" w:rsidRDefault="001A1561" w:rsidP="001A1561">
      <w:pPr>
        <w:rPr>
          <w:lang w:val="fr-CH"/>
        </w:rPr>
      </w:pPr>
      <w:r w:rsidRPr="001A1561">
        <w:rPr>
          <w:lang w:val="fr-FR"/>
        </w:rPr>
        <w:t>Dans le contexte d'une croissance exponentielle des technologies de l'information et de la communication (TIC), et à l'aube de l'ère de l'intelligence artificielle et des technologies émergentes, la fracture numérique est une préoccupation majeure pour nous tous et, plus particulièrement, pour la jeune génération. De nombreux aspects de notre vie se déroulent dans l'espace numérique.</w:t>
      </w:r>
    </w:p>
    <w:p w14:paraId="1388ABA8" w14:textId="624321E7" w:rsidR="001A1561" w:rsidRPr="001A1561" w:rsidRDefault="001A1561" w:rsidP="001A1561">
      <w:pPr>
        <w:rPr>
          <w:lang w:val="fr-CH"/>
        </w:rPr>
      </w:pPr>
      <w:r w:rsidRPr="001A1561">
        <w:rPr>
          <w:lang w:val="fr-FR"/>
        </w:rPr>
        <w:t xml:space="preserve">Selon les prévisions, le marché mondial du travail devrait connaître </w:t>
      </w:r>
      <w:r w:rsidRPr="001A1561">
        <w:rPr>
          <w:i/>
          <w:iCs/>
          <w:lang w:val="fr-FR"/>
        </w:rPr>
        <w:t>une rotation structurelle de 23% des emplois au cours des cinq prochaines années, qui aura des incidences significatives sur les connaissances et les compétences, ainsi que sur les stratégies de transformation de la main</w:t>
      </w:r>
      <w:r w:rsidR="002B6BBA">
        <w:rPr>
          <w:i/>
          <w:iCs/>
          <w:lang w:val="fr-FR"/>
        </w:rPr>
        <w:noBreakHyphen/>
      </w:r>
      <w:r w:rsidRPr="001A1561">
        <w:rPr>
          <w:i/>
          <w:iCs/>
          <w:lang w:val="fr-FR"/>
        </w:rPr>
        <w:t xml:space="preserve">d'œuvre que les entreprises prévoient d'utiliser, au cours de la période 2023-2027, qui </w:t>
      </w:r>
      <w:r w:rsidRPr="001A1561">
        <w:rPr>
          <w:i/>
          <w:iCs/>
          <w:lang w:val="fr-FR"/>
        </w:rPr>
        <w:lastRenderedPageBreak/>
        <w:t>prédisent la transformation de plus de 80% des emplois</w:t>
      </w:r>
      <w:r w:rsidRPr="001A1561">
        <w:rPr>
          <w:rStyle w:val="FootnoteReference"/>
        </w:rPr>
        <w:footnoteReference w:id="1"/>
      </w:r>
      <w:r w:rsidRPr="001A1561">
        <w:rPr>
          <w:lang w:val="fr-FR"/>
        </w:rPr>
        <w:t xml:space="preserve">. Lors de la session de 2023 du Forum de la jeunesse du Conseil économique et social (ECOSOC), il a été souligné que les jeunes du monde entier souhaitaient avoir leur place à la table des décisions et la possibilité de nouer un dialogue avec toutes les parties prenantes concernées. Les participants ont souligné que </w:t>
      </w:r>
      <w:r w:rsidR="002B6BBA" w:rsidRPr="002B6BBA">
        <w:rPr>
          <w:i/>
          <w:iCs/>
          <w:lang w:val="fr-FR"/>
        </w:rPr>
        <w:t>"</w:t>
      </w:r>
      <w:r w:rsidRPr="001A1561">
        <w:rPr>
          <w:i/>
          <w:iCs/>
          <w:lang w:val="fr-FR"/>
        </w:rPr>
        <w:t>l'absence de compétences utiles et l'accès limité à des ressources, telles que les moyens de financement, les technologies et l'infrastructure, étaient autant de facteurs qui empêchaient les jeunes d'explorer des idées et des solutions innovantes pour progresser dans la réalisation de l'Objectif de développement durable 9. L'accès à l'éducation, à l'Internet et aux technologies numériques est essentiel pour les jeunes"</w:t>
      </w:r>
      <w:r w:rsidRPr="001A1561">
        <w:rPr>
          <w:rStyle w:val="FootnoteReference"/>
        </w:rPr>
        <w:footnoteReference w:id="2"/>
      </w:r>
      <w:r w:rsidRPr="001A1561">
        <w:rPr>
          <w:i/>
          <w:iCs/>
          <w:lang w:val="fr-FR"/>
        </w:rPr>
        <w:t>.</w:t>
      </w:r>
    </w:p>
    <w:p w14:paraId="7D2E1768" w14:textId="1F809262" w:rsidR="001A1561" w:rsidRPr="001A1561" w:rsidRDefault="001A1561" w:rsidP="001A1561">
      <w:pPr>
        <w:rPr>
          <w:lang w:val="fr-CH"/>
        </w:rPr>
      </w:pPr>
      <w:r w:rsidRPr="001A1561">
        <w:rPr>
          <w:lang w:val="fr-FR"/>
        </w:rPr>
        <w:t>Dans ce contexte, il est indispensable que les États Membres de l'UIT réfléchissent, dans le cadre de leur processus et activités en vue de parvenir à la transformation numérique, à des politiques, des stratégies et des mesures appropriées en faveur de l'inclusion numérique, afin de permettre à tous les jeunes d'accéder, sur un pied d'égalité et dans des conditions d'équité, aux technologies et aux possibilités qu'elles offrent en matière d'éducation, d'emploi et d'épanouissement personnel, de sorte qu'ils pourront prendre une part active aux sociétés et aux économies numériques.</w:t>
      </w:r>
    </w:p>
    <w:p w14:paraId="6C44E6A4" w14:textId="5894FA34" w:rsidR="001A1561" w:rsidRPr="001A1561" w:rsidRDefault="001A1561" w:rsidP="001A1561">
      <w:pPr>
        <w:rPr>
          <w:lang w:val="fr-CH"/>
        </w:rPr>
      </w:pPr>
      <w:r w:rsidRPr="001A1561">
        <w:rPr>
          <w:lang w:val="fr-FR"/>
        </w:rPr>
        <w:t>Conscient de l'importance de cette question, comme il ressort de la Résolution 76 de la CMDT (complétée par les Résolutions 11, 37, 45, 46, 55, 58 et 67 de la CMDT) et de la Résolution 198 (Rév. Bucarest, 2022) de la PP-22 (complétée par les Résolutions 70, 175, 179 et 184 de la PP), qui concerne tous les jeunes (les jeunes femmes et les jeunes hommes, y compris les jeunes handicapés ou encore les jeunes vivant dans des communautés isolées ou autochtones), ainsi que des préoccupations respectives des jeunes concernant leur inclusion et leur participation à l'ère du numérique, le BDT propose d'organiser un Sommet mondial de la jeunesse avant la CMDT-25.</w:t>
      </w:r>
    </w:p>
    <w:p w14:paraId="2A511724" w14:textId="664F9214" w:rsidR="001A1561" w:rsidRPr="001A1561" w:rsidRDefault="001A1561" w:rsidP="001A1561">
      <w:pPr>
        <w:rPr>
          <w:lang w:val="fr-CH"/>
        </w:rPr>
      </w:pPr>
      <w:r w:rsidRPr="001A1561">
        <w:rPr>
          <w:lang w:val="fr-FR"/>
        </w:rPr>
        <w:t>Le Sommet mondial de la jeunesse offrira une tribune aux jeunes pour exprimer leurs points de vue, leurs besoins et leurs priorités en lien avec l'accès aux technologies et leur utilisation, y compris les technologies émergentes, besoins et priorités qui seront ensuite examinés et intégrés dans l'ordre du jour de la CMDT, et pris en compte dans les résolutions et le plan de travail pertinents.</w:t>
      </w:r>
    </w:p>
    <w:p w14:paraId="03F199C5" w14:textId="77777777" w:rsidR="001A1561" w:rsidRPr="001A1561" w:rsidRDefault="001A1561" w:rsidP="001A1561">
      <w:pPr>
        <w:rPr>
          <w:lang w:val="fr-CH"/>
        </w:rPr>
      </w:pPr>
      <w:r w:rsidRPr="001A1561">
        <w:rPr>
          <w:lang w:val="fr-FR"/>
        </w:rPr>
        <w:t>Comme cela a été le cas pour le processus préparatoire du premier Sommet mondial de la jeunesse organisé dans le cadre de l'initiative Generation Connect, à chaque réunion préparatoire régionale (RPM) en vue de la CMDT-25, les Bureaux régionaux de l'UIT faciliteront la tenue d'un segment consacré à la jeunesse, qui aura lieu avant le Sommet mondial de la jeunesse. Les éléments/déclarations issus des segments consacrés à la jeunesse de chaque RPM constitueront les documents de référence pour la Déclaration mondiale de la jeunesse qui sera élaborée lors du Sommet mondial de la jeunesse.</w:t>
      </w:r>
    </w:p>
    <w:p w14:paraId="66A4DE4D" w14:textId="78738A47" w:rsidR="001A1561" w:rsidRPr="001A1561" w:rsidRDefault="003019B5" w:rsidP="003019B5">
      <w:pPr>
        <w:pStyle w:val="Heading1"/>
      </w:pPr>
      <w:r>
        <w:rPr>
          <w:lang w:val="fr-FR"/>
        </w:rPr>
        <w:t>3</w:t>
      </w:r>
      <w:r>
        <w:rPr>
          <w:lang w:val="fr-FR"/>
        </w:rPr>
        <w:tab/>
      </w:r>
      <w:r w:rsidR="001A1561" w:rsidRPr="001A1561">
        <w:rPr>
          <w:lang w:val="fr-FR"/>
        </w:rPr>
        <w:t>Activités</w:t>
      </w:r>
    </w:p>
    <w:p w14:paraId="5DF1119A" w14:textId="15A3E668" w:rsidR="001A1561" w:rsidRPr="001A1561" w:rsidRDefault="001A1561" w:rsidP="001A1561">
      <w:pPr>
        <w:rPr>
          <w:lang w:val="fr-CH"/>
        </w:rPr>
      </w:pPr>
      <w:r w:rsidRPr="001A1561">
        <w:rPr>
          <w:lang w:val="fr-FR"/>
        </w:rPr>
        <w:t xml:space="preserve">Afin d'organiser un Sommet mondial de la jeunesse en adéquation avec l'objet et les objectifs de la CMDT-25, qui constitue la principale tribune permettant à la communauté mondiale d'examiner des questions essentielles liées au développement des télécommunications et des TIC, l'objectif </w:t>
      </w:r>
      <w:r w:rsidRPr="001A1561">
        <w:rPr>
          <w:lang w:val="fr-FR"/>
        </w:rPr>
        <w:lastRenderedPageBreak/>
        <w:t>final étant de promouvoir l'inclusion numérique, le développement socio-économique et la croissance durable pour tous, y compris pour les jeunes, les activités suivantes sont proposées aux Membres de l'UIT pour examen:</w:t>
      </w:r>
    </w:p>
    <w:p w14:paraId="043D34CA" w14:textId="4BCACECA" w:rsidR="001A1561" w:rsidRPr="001A1561" w:rsidRDefault="003019B5" w:rsidP="003019B5">
      <w:pPr>
        <w:pStyle w:val="enumlev1"/>
        <w:rPr>
          <w:lang w:val="fr-CH"/>
        </w:rPr>
      </w:pPr>
      <w:r>
        <w:rPr>
          <w:lang w:val="fr-FR"/>
        </w:rPr>
        <w:t>i)</w:t>
      </w:r>
      <w:r>
        <w:rPr>
          <w:lang w:val="fr-FR"/>
        </w:rPr>
        <w:tab/>
      </w:r>
      <w:r w:rsidR="001A1561" w:rsidRPr="001A1561">
        <w:rPr>
          <w:lang w:val="fr-FR"/>
        </w:rPr>
        <w:t>Créer, dans le cadre du Secrétariat du BDT, un comité directeur, dirigé par le Directeur du BDT et composé de représentants des États Membres de l'UIT, des Membres du Secteur de l'UIT-D, des établissements universitaires participant aux travaux de l'UIT et d'autres parties prenantes, y compris des organisations mondiales de jeunes, ainsi que de jeunes comme des représentants des groupes régionaux pour la jeunesse Generation Connect et des représentants d'organisations non gouvernementales (ONG). Le comité serait chargé de superviser la planification, l'organisation et la tenue du sommet et d'examiner les besoins relatifs à l'autonomisation des jeunes au moyen des technologies, pour tous les groupes de jeunes concernés, notamment les jeunes femmes, les jeunes migrants, les jeunes vivant dans des communautés isolées et/ou autochtones ou les jeunes handicapés, entre autres.</w:t>
      </w:r>
    </w:p>
    <w:p w14:paraId="3B1ED5D1" w14:textId="3E6BFF43" w:rsidR="001A1561" w:rsidRPr="001A1561" w:rsidRDefault="003019B5" w:rsidP="003019B5">
      <w:pPr>
        <w:pStyle w:val="enumlev1"/>
        <w:rPr>
          <w:lang w:val="fr-CH"/>
        </w:rPr>
      </w:pPr>
      <w:r>
        <w:rPr>
          <w:lang w:val="fr-FR"/>
        </w:rPr>
        <w:t>ii)</w:t>
      </w:r>
      <w:r>
        <w:rPr>
          <w:lang w:val="fr-FR"/>
        </w:rPr>
        <w:tab/>
      </w:r>
      <w:r w:rsidR="001A1561" w:rsidRPr="001A1561">
        <w:rPr>
          <w:lang w:val="fr-FR"/>
        </w:rPr>
        <w:t>Élaborer un programme détaillé pour le Sommet mondial de la jeunesse, axé sur des domaines importants tels que l'accès au numérique, le développement des compétences numériques, les compétences numériques au service de l'emploi/l'économie numérique, l'autonomisation des jeunes et les jeunes exerçant des responsabilités, la sécurité en ligne, l'entrepreneuriat numérique et le rôle des technologies pour relever les défis d'envergure mondiale, compte tenu des résultats des RPM organisées en vue de la CMDT-25 et des activités de cocréation avec les jeunes.</w:t>
      </w:r>
    </w:p>
    <w:p w14:paraId="28FD81C1" w14:textId="512C65DA" w:rsidR="001A1561" w:rsidRPr="001A1561" w:rsidRDefault="003019B5" w:rsidP="003019B5">
      <w:pPr>
        <w:pStyle w:val="enumlev1"/>
        <w:rPr>
          <w:lang w:val="fr-CH"/>
        </w:rPr>
      </w:pPr>
      <w:r>
        <w:rPr>
          <w:lang w:val="fr-FR"/>
        </w:rPr>
        <w:t>iii)</w:t>
      </w:r>
      <w:r>
        <w:rPr>
          <w:lang w:val="fr-FR"/>
        </w:rPr>
        <w:tab/>
      </w:r>
      <w:r w:rsidR="001A1561" w:rsidRPr="001A1561">
        <w:rPr>
          <w:lang w:val="fr-FR"/>
        </w:rPr>
        <w:t>Identifier un groupe diversifié de jeunes délégués, y compris parmi les représentants des groupes régionaux pour la jeunesse de l'initiative Generation Connect, âgés de 18 à 24</w:t>
      </w:r>
      <w:r w:rsidR="00325A3D">
        <w:rPr>
          <w:lang w:val="fr-FR"/>
        </w:rPr>
        <w:t> </w:t>
      </w:r>
      <w:r w:rsidR="001A1561" w:rsidRPr="001A1561">
        <w:rPr>
          <w:lang w:val="fr-FR"/>
        </w:rPr>
        <w:t>ans, en coordination avec les États Membres et les organisations régionales des télécommunications, qui seront invités à participer aux segments régionaux consacrés à la jeunesse organisés dans le cadre des RPM en vue de la CMDT-25, puis au Sommet mondial de la jeunesse, afin d'assurer une représentation diversifiée et inclusive des organisations de jeunes aux niveaux national, régional et mondial, en accordant une attention particulière aux groupes marginalisés et sous-représentés.</w:t>
      </w:r>
    </w:p>
    <w:p w14:paraId="20677FE3" w14:textId="2F4C3E0E" w:rsidR="001A1561" w:rsidRPr="001A1561" w:rsidRDefault="003019B5" w:rsidP="003019B5">
      <w:pPr>
        <w:pStyle w:val="enumlev1"/>
        <w:rPr>
          <w:lang w:val="fr-CH"/>
        </w:rPr>
      </w:pPr>
      <w:r>
        <w:rPr>
          <w:lang w:val="fr-FR"/>
        </w:rPr>
        <w:t>iv)</w:t>
      </w:r>
      <w:r>
        <w:rPr>
          <w:lang w:val="fr-FR"/>
        </w:rPr>
        <w:tab/>
      </w:r>
      <w:r w:rsidR="001A1561" w:rsidRPr="001A1561">
        <w:rPr>
          <w:lang w:val="fr-FR"/>
        </w:rPr>
        <w:t>Organiser des tables rondes et des sessions interactives pour faciliter l'échange d'idées, de données d'expérience et de bonnes pratiques entre les jeunes, afin de leur donner les moyens d'élaborer ensemble la version définitive de la Déclaration mondiale de la jeunesse.</w:t>
      </w:r>
    </w:p>
    <w:p w14:paraId="3DA1F8D6" w14:textId="1AF55B1B" w:rsidR="001A1561" w:rsidRPr="001A1561" w:rsidRDefault="003019B5" w:rsidP="003019B5">
      <w:pPr>
        <w:pStyle w:val="enumlev1"/>
        <w:rPr>
          <w:lang w:val="fr-CH"/>
        </w:rPr>
      </w:pPr>
      <w:r>
        <w:rPr>
          <w:lang w:val="fr-FR"/>
        </w:rPr>
        <w:t>v)</w:t>
      </w:r>
      <w:r>
        <w:rPr>
          <w:lang w:val="fr-FR"/>
        </w:rPr>
        <w:tab/>
      </w:r>
      <w:r w:rsidR="001A1561" w:rsidRPr="001A1561">
        <w:rPr>
          <w:lang w:val="fr-FR"/>
        </w:rPr>
        <w:t>Élaborer un rapport exhaustif rendant compte des résultats et des recommandations figurant dans la Déclaration mondiale de la jeunesse, qui sera soumis à la CMDT-25 dans les délais fixés pour la soumission des contributions et examiné durant la CMDT-25, en vue de son incorporation dans les priorités de travail et les résolutions du BDT, selon qu'il conviendra.</w:t>
      </w:r>
    </w:p>
    <w:p w14:paraId="09D40DA0" w14:textId="51B4E13E" w:rsidR="001A1561" w:rsidRPr="001A1561" w:rsidRDefault="003019B5" w:rsidP="003019B5">
      <w:pPr>
        <w:pStyle w:val="enumlev1"/>
        <w:rPr>
          <w:lang w:val="fr-CH"/>
        </w:rPr>
      </w:pPr>
      <w:r>
        <w:rPr>
          <w:lang w:val="fr-FR"/>
        </w:rPr>
        <w:t>vi)</w:t>
      </w:r>
      <w:r>
        <w:rPr>
          <w:lang w:val="fr-FR"/>
        </w:rPr>
        <w:tab/>
      </w:r>
      <w:r w:rsidR="001A1561" w:rsidRPr="001A1561">
        <w:rPr>
          <w:lang w:val="fr-FR"/>
        </w:rPr>
        <w:t>Élaborer une stratégie post-sommet qui sera examinée par les membres de l'UIT, décrivant les mesures envisagées et leur mise en œuvre, y compris les ressources et les besoins.</w:t>
      </w:r>
    </w:p>
    <w:p w14:paraId="271B6B79" w14:textId="12B46DA3" w:rsidR="001A1561" w:rsidRPr="001A1561" w:rsidRDefault="003019B5" w:rsidP="00325A3D">
      <w:pPr>
        <w:pStyle w:val="Heading1"/>
      </w:pPr>
      <w:r>
        <w:rPr>
          <w:lang w:val="fr-FR"/>
        </w:rPr>
        <w:lastRenderedPageBreak/>
        <w:t>4</w:t>
      </w:r>
      <w:r>
        <w:rPr>
          <w:lang w:val="fr-FR"/>
        </w:rPr>
        <w:tab/>
      </w:r>
      <w:r w:rsidR="001A1561" w:rsidRPr="001A1561">
        <w:rPr>
          <w:lang w:val="fr-FR"/>
        </w:rPr>
        <w:t>Budget</w:t>
      </w:r>
    </w:p>
    <w:p w14:paraId="61F6CB36" w14:textId="1BAE2AB6" w:rsidR="001A1561" w:rsidRPr="001A1561" w:rsidRDefault="001A1561" w:rsidP="00325A3D">
      <w:pPr>
        <w:keepNext/>
        <w:keepLines/>
        <w:rPr>
          <w:lang w:val="fr-CH"/>
        </w:rPr>
      </w:pPr>
      <w:r w:rsidRPr="001A1561">
        <w:rPr>
          <w:lang w:val="fr-FR"/>
        </w:rPr>
        <w:t>Un budget détaillé serait établi, assorti des coûts afférents à l'organisation de la manifestation, notamment la logistique, la location du site de la manifestation, les frais de voyage et d'hébergement des délégués, le matériel promotionnel et d'autres dépenses connexes. Dans le cadre des catalyseurs du Plan d'action de Kigali sur les partenariats et la coopération internationale, ainsi que sur la mobilisation de ressources, les membres de l'UIT seront invités à appuyer les activités de collecte de fonds, afin de faciliter la couverture des coûts extrabudgétaires de cette initiative.</w:t>
      </w:r>
    </w:p>
    <w:p w14:paraId="53DEB0AE" w14:textId="0FB5E792" w:rsidR="001A1561" w:rsidRPr="001A1561" w:rsidRDefault="003019B5" w:rsidP="003019B5">
      <w:pPr>
        <w:pStyle w:val="Heading1"/>
      </w:pPr>
      <w:r>
        <w:rPr>
          <w:lang w:val="fr-FR"/>
        </w:rPr>
        <w:t>5</w:t>
      </w:r>
      <w:r>
        <w:rPr>
          <w:lang w:val="fr-FR"/>
        </w:rPr>
        <w:tab/>
      </w:r>
      <w:r w:rsidR="001A1561" w:rsidRPr="001A1561">
        <w:rPr>
          <w:lang w:val="fr-FR"/>
        </w:rPr>
        <w:t>Calendrier</w:t>
      </w:r>
    </w:p>
    <w:p w14:paraId="212CE9CA" w14:textId="03A9366D" w:rsidR="001A1561" w:rsidRPr="001A1561" w:rsidRDefault="001A1561" w:rsidP="001A1561">
      <w:pPr>
        <w:rPr>
          <w:lang w:val="fr-CH"/>
        </w:rPr>
      </w:pPr>
      <w:r w:rsidRPr="001A1561">
        <w:rPr>
          <w:lang w:val="fr-FR"/>
        </w:rPr>
        <w:t>Il est proposé que le Sommet mondial de la jeunesse se tienne en 2025, après la dernière RPM en vue de la CMDT-25 et avant la date limite de soumission des contributions à la CMDT-25, afin de laisser suffisamment de temps pour intégrer les résultats et les recommandations figurant dans la version définitive de la Déclaration mondiale de la jeunesse dans l'ordre du jour de la Conférence qui doit se tenir plus tard dans l'année.</w:t>
      </w:r>
    </w:p>
    <w:p w14:paraId="5311B769" w14:textId="0EC66B14" w:rsidR="001A1561" w:rsidRPr="001A1561" w:rsidRDefault="003019B5" w:rsidP="003019B5">
      <w:pPr>
        <w:pStyle w:val="Heading1"/>
      </w:pPr>
      <w:r>
        <w:rPr>
          <w:lang w:val="fr-CH"/>
        </w:rPr>
        <w:t>6</w:t>
      </w:r>
      <w:r>
        <w:rPr>
          <w:lang w:val="fr-CH"/>
        </w:rPr>
        <w:tab/>
      </w:r>
      <w:r w:rsidR="001A1561" w:rsidRPr="001A1561">
        <w:rPr>
          <w:lang w:val="fr-FR"/>
        </w:rPr>
        <w:t>Conclusion</w:t>
      </w:r>
    </w:p>
    <w:p w14:paraId="69B6067E" w14:textId="0AC41A60" w:rsidR="001A1561" w:rsidRPr="001A1561" w:rsidRDefault="001A1561" w:rsidP="001A1561">
      <w:pPr>
        <w:rPr>
          <w:lang w:val="fr-CH"/>
        </w:rPr>
      </w:pPr>
      <w:r w:rsidRPr="001A1561">
        <w:rPr>
          <w:lang w:val="fr-FR"/>
        </w:rPr>
        <w:t>Le BDT propose d'organiser un Sommet mondial de la jeunesse, précédé de segments régionaux consacrés à la jeunesse tenus dans le cadre des RPM en vue de la CMDT-25, afin d'offrir aux jeunes une tribune ouverte qui leur permettra de faire part de leurs préoccupations et de contribuer au processus de prise de décisions, aux échelons régional et mondial, sur les questions essentielles liées à une inclusion numérique équitable pour tous et à l'autonomisation des jeunes du monde entier, en particulier les jeunes défavorisés, dans le cadre des travaux du Secteur du développement des télécommunications de l'UIT.</w:t>
      </w:r>
    </w:p>
    <w:p w14:paraId="0723F754" w14:textId="1A078DA3" w:rsidR="001A1561" w:rsidRPr="001A1561" w:rsidRDefault="001A1561" w:rsidP="001A1561">
      <w:pPr>
        <w:rPr>
          <w:lang w:val="fr-CH"/>
        </w:rPr>
      </w:pPr>
      <w:r w:rsidRPr="001A1561">
        <w:rPr>
          <w:lang w:val="fr-FR"/>
        </w:rPr>
        <w:t>En intégrant les points de vue et les priorités identifiés par les jeunes à l'occasion des six segments régionaux consacrés à la jeunesse organisés lors des RPM en vue de la CMDT-25, le BDT cherche à faire en sorte que les membres de l'UIT adoptent une approche coordonnée, à présenter des résultats clairs issus des travaux menés par les jeunes, aux niveaux régional et mondial, en vue de leur examen par les membres de l'UIT, et à accroître le potentiel opérationnel en établissant un lien avec la mise en œuvre des initiatives régionales adoptées par la CMDT.</w:t>
      </w:r>
    </w:p>
    <w:p w14:paraId="09D4060B" w14:textId="2ED16814" w:rsidR="001A1561" w:rsidRPr="001A1561" w:rsidRDefault="001A1561" w:rsidP="001A1561">
      <w:pPr>
        <w:rPr>
          <w:lang w:val="fr-CH"/>
        </w:rPr>
      </w:pPr>
      <w:r w:rsidRPr="001A1561">
        <w:rPr>
          <w:lang w:val="fr-FR"/>
        </w:rPr>
        <w:t>En conséquence, les États Membres seront mieux à même de comprendre les exigences et les besoins particuliers des jeunes, propres à chaque région. Les éléments/déclarations issus des segments régionaux consacrés à la jeunesse permettront aux Membres de l'UIT d'intégrer davantage ces aspects dans les initiatives régionales, notamment en élaborant des politiques, des stratégies et des mesures appropriées aux niveaux régional et national, pour répondre aux exigences et aux besoins particuliers qui ont été identifiés.</w:t>
      </w:r>
    </w:p>
    <w:p w14:paraId="25F89423" w14:textId="2EDD0024" w:rsidR="001A1561" w:rsidRPr="001A1561" w:rsidRDefault="001A1561" w:rsidP="001A1561">
      <w:pPr>
        <w:rPr>
          <w:lang w:val="fr-CH"/>
        </w:rPr>
      </w:pPr>
      <w:r w:rsidRPr="001A1561">
        <w:rPr>
          <w:lang w:val="fr-FR"/>
        </w:rPr>
        <w:t>En outre, le Sommet mondial de la jeunesse sera l'occasion de bâtir un pont intergénérationnel entre les principaux décideurs des États Membres et la communauté des jeunes, ce qui leur permettra de prendre les mesures nécessaires pour faire en sorte que tous les jeunes tirent parti des technologies, sur un pied d'égalité et dans des conditions d'équité.</w:t>
      </w:r>
    </w:p>
    <w:p w14:paraId="69B70EE0" w14:textId="4C57C8C6" w:rsidR="00EC6FED" w:rsidRPr="00E1739A" w:rsidRDefault="001A1561" w:rsidP="001A1561">
      <w:r w:rsidRPr="00E1739A">
        <w:rPr>
          <w:lang w:val="fr-FR"/>
        </w:rPr>
        <w:t>L'objectif final du Sommet mondial de la jeunesse est d'aider les jeunes générations à être des moteurs de la transformation numérique dans le monde en tant que futurs dirigeants du monde numérique.</w:t>
      </w:r>
    </w:p>
    <w:p w14:paraId="2EC2844A" w14:textId="77777777" w:rsidR="00821996" w:rsidRPr="00A66C4C" w:rsidRDefault="003C58BF" w:rsidP="00A50CA0">
      <w:pPr>
        <w:tabs>
          <w:tab w:val="clear" w:pos="794"/>
          <w:tab w:val="clear" w:pos="1191"/>
          <w:tab w:val="clear" w:pos="1588"/>
          <w:tab w:val="clear" w:pos="1985"/>
        </w:tabs>
        <w:spacing w:after="120"/>
        <w:jc w:val="center"/>
        <w:rPr>
          <w:lang w:val="fr-FR"/>
        </w:rPr>
      </w:pPr>
      <w:bookmarkStart w:id="3" w:name="Proposal"/>
      <w:bookmarkEnd w:id="3"/>
      <w:r w:rsidRPr="00A66C4C">
        <w:rPr>
          <w:lang w:val="fr-FR"/>
        </w:rPr>
        <w:t>_____________</w:t>
      </w:r>
      <w:r w:rsidR="004122C5" w:rsidRPr="00A66C4C">
        <w:rPr>
          <w:lang w:val="fr-FR"/>
        </w:rPr>
        <w:t>_</w:t>
      </w:r>
      <w:r w:rsidR="00922EC1" w:rsidRPr="00A66C4C">
        <w:rPr>
          <w:lang w:val="fr-FR"/>
        </w:rPr>
        <w:t>_</w:t>
      </w:r>
    </w:p>
    <w:sectPr w:rsidR="00821996" w:rsidRPr="00A66C4C"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8C51" w14:textId="1440A7E0" w:rsidR="00E1739A" w:rsidRDefault="00E1739A" w:rsidP="00E1739A">
    <w:pPr>
      <w:pStyle w:val="Footer"/>
    </w:pPr>
    <w:fldSimple w:instr=" FILENAME \p  \* MERGEFORMAT ">
      <w:r>
        <w:t>P:\FRA\ITU-D\CONF-D\TDAG23\TDAG23-30\000\027F.docx</w:t>
      </w:r>
    </w:fldSimple>
    <w:r>
      <w:t xml:space="preserve"> (522873)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A1561" w:rsidRPr="001A1561" w14:paraId="695D1810" w14:textId="77777777" w:rsidTr="001A1561">
      <w:tc>
        <w:tcPr>
          <w:tcW w:w="1526" w:type="dxa"/>
          <w:tcBorders>
            <w:top w:val="single" w:sz="4" w:space="0" w:color="000000"/>
          </w:tcBorders>
          <w:shd w:val="clear" w:color="auto" w:fill="auto"/>
        </w:tcPr>
        <w:p w14:paraId="746E5A61" w14:textId="77777777" w:rsidR="001A1561" w:rsidRPr="001011EB" w:rsidRDefault="001A1561" w:rsidP="001A1561">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1A1561" w:rsidRPr="001011EB" w:rsidRDefault="001A1561" w:rsidP="001A1561">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6DC4123" w14:textId="1414E613" w:rsidR="001A1561" w:rsidRPr="001011EB" w:rsidRDefault="001A1561" w:rsidP="001A1561">
          <w:pPr>
            <w:pStyle w:val="FirstFooter"/>
            <w:tabs>
              <w:tab w:val="left" w:pos="2302"/>
            </w:tabs>
            <w:rPr>
              <w:sz w:val="18"/>
              <w:szCs w:val="18"/>
              <w:lang w:val="fr-CH"/>
            </w:rPr>
          </w:pPr>
          <w:r>
            <w:t>Mme Sylvia Poll, Chef de la Division de la société numérique, Bureau de développement des télécommunications</w:t>
          </w:r>
        </w:p>
      </w:tc>
      <w:bookmarkStart w:id="4" w:name="OrgName"/>
      <w:bookmarkEnd w:id="4"/>
    </w:tr>
    <w:tr w:rsidR="001A1561" w:rsidRPr="001011EB" w14:paraId="61167678" w14:textId="77777777" w:rsidTr="001A1561">
      <w:tc>
        <w:tcPr>
          <w:tcW w:w="1526" w:type="dxa"/>
          <w:shd w:val="clear" w:color="auto" w:fill="auto"/>
        </w:tcPr>
        <w:p w14:paraId="33710823" w14:textId="77777777" w:rsidR="001A1561" w:rsidRPr="001011EB" w:rsidRDefault="001A1561" w:rsidP="001A1561">
          <w:pPr>
            <w:pStyle w:val="FirstFooter"/>
            <w:tabs>
              <w:tab w:val="left" w:pos="1559"/>
              <w:tab w:val="left" w:pos="3828"/>
            </w:tabs>
            <w:rPr>
              <w:sz w:val="20"/>
              <w:lang w:val="fr-CH"/>
            </w:rPr>
          </w:pPr>
        </w:p>
      </w:tc>
      <w:tc>
        <w:tcPr>
          <w:tcW w:w="2410" w:type="dxa"/>
          <w:shd w:val="clear" w:color="auto" w:fill="auto"/>
        </w:tcPr>
        <w:p w14:paraId="1251F6E4" w14:textId="7949FD7A" w:rsidR="001A1561" w:rsidRPr="001011EB" w:rsidRDefault="001A1561" w:rsidP="001A1561">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2C5F2F36" w14:textId="00CB18F5" w:rsidR="001A1561" w:rsidRPr="001011EB" w:rsidRDefault="001A1561" w:rsidP="001A1561">
          <w:pPr>
            <w:pStyle w:val="FirstFooter"/>
            <w:tabs>
              <w:tab w:val="left" w:pos="2302"/>
            </w:tabs>
            <w:rPr>
              <w:sz w:val="18"/>
              <w:szCs w:val="18"/>
              <w:lang w:val="fr-CH"/>
            </w:rPr>
          </w:pPr>
          <w:r>
            <w:t>+41 22 730 6762</w:t>
          </w:r>
        </w:p>
      </w:tc>
      <w:bookmarkStart w:id="5" w:name="PhoneNo"/>
      <w:bookmarkEnd w:id="5"/>
    </w:tr>
    <w:tr w:rsidR="001A1561" w:rsidRPr="001011EB" w14:paraId="0299A231" w14:textId="77777777" w:rsidTr="001A1561">
      <w:tc>
        <w:tcPr>
          <w:tcW w:w="1526" w:type="dxa"/>
          <w:shd w:val="clear" w:color="auto" w:fill="auto"/>
        </w:tcPr>
        <w:p w14:paraId="35CBC438" w14:textId="77777777" w:rsidR="001A1561" w:rsidRPr="001011EB" w:rsidRDefault="001A1561" w:rsidP="001A1561">
          <w:pPr>
            <w:pStyle w:val="FirstFooter"/>
            <w:tabs>
              <w:tab w:val="left" w:pos="1559"/>
              <w:tab w:val="left" w:pos="3828"/>
            </w:tabs>
            <w:rPr>
              <w:sz w:val="20"/>
              <w:lang w:val="fr-CH"/>
            </w:rPr>
          </w:pPr>
        </w:p>
      </w:tc>
      <w:tc>
        <w:tcPr>
          <w:tcW w:w="2410" w:type="dxa"/>
          <w:shd w:val="clear" w:color="auto" w:fill="auto"/>
        </w:tcPr>
        <w:p w14:paraId="65335E06" w14:textId="490F0FC2" w:rsidR="001A1561" w:rsidRPr="001011EB" w:rsidRDefault="001A1561" w:rsidP="001A1561">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376DF687" w14:textId="08EB3BD5" w:rsidR="001A1561" w:rsidRPr="001A1561" w:rsidRDefault="001A1561" w:rsidP="001A1561">
          <w:pPr>
            <w:pStyle w:val="FirstFooter"/>
            <w:tabs>
              <w:tab w:val="left" w:pos="2302"/>
            </w:tabs>
            <w:rPr>
              <w:rStyle w:val="Hyperlink"/>
            </w:rPr>
          </w:pPr>
          <w:hyperlink r:id="rId1" w:history="1">
            <w:r w:rsidRPr="001A1561">
              <w:rPr>
                <w:rStyle w:val="Hyperlink"/>
              </w:rPr>
              <w:t>sylvia.poll@</w:t>
            </w:r>
            <w:r w:rsidRPr="001A1561">
              <w:rPr>
                <w:rStyle w:val="Hyperlink"/>
              </w:rPr>
              <w:t>i</w:t>
            </w:r>
            <w:r w:rsidRPr="001A1561">
              <w:rPr>
                <w:rStyle w:val="Hyperlink"/>
              </w:rPr>
              <w:t>tu.int</w:t>
            </w:r>
          </w:hyperlink>
        </w:p>
      </w:tc>
      <w:bookmarkStart w:id="6" w:name="Email"/>
      <w:bookmarkEnd w:id="6"/>
    </w:tr>
  </w:tbl>
  <w:p w14:paraId="5AEFE7F9" w14:textId="77777777" w:rsidR="0059420B" w:rsidRPr="001011EB" w:rsidRDefault="0059420B" w:rsidP="001A1561">
    <w:pPr>
      <w:pStyle w:val="Footer"/>
      <w:rPr>
        <w:lang w:val="fr-CH"/>
      </w:rPr>
    </w:pPr>
  </w:p>
  <w:p w14:paraId="40A321D0" w14:textId="2EA4F22C" w:rsidR="00721657" w:rsidRPr="001A1561" w:rsidRDefault="001A1561" w:rsidP="00B80157">
    <w:pPr>
      <w:pStyle w:val="Footer"/>
      <w:jc w:val="center"/>
      <w:rPr>
        <w:sz w:val="18"/>
        <w:szCs w:val="18"/>
        <w:lang w:val="fr-CH"/>
      </w:rPr>
    </w:pPr>
    <w:hyperlink r:id="rId2" w:history="1">
      <w:r w:rsidRPr="001A1561">
        <w:rPr>
          <w:rStyle w:val="Hyperlink"/>
          <w:sz w:val="18"/>
          <w:szCs w:val="18"/>
          <w:lang w:val="en-GB"/>
        </w:rPr>
        <w:t>GCD</w:t>
      </w:r>
      <w:r w:rsidRPr="001A1561">
        <w:rPr>
          <w:rStyle w:val="Hyperlink"/>
          <w:sz w:val="18"/>
          <w:szCs w:val="18"/>
          <w:lang w:val="en-GB"/>
        </w:rPr>
        <w:t>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1C6CA6C1" w14:textId="0C59DC6A" w:rsidR="001A1561" w:rsidRPr="00E1739A" w:rsidRDefault="001A1561" w:rsidP="001A1561">
      <w:pPr>
        <w:pStyle w:val="FootnoteText"/>
        <w:spacing w:before="0"/>
        <w:rPr>
          <w:sz w:val="20"/>
          <w:lang w:val="fr-FR"/>
        </w:rPr>
      </w:pPr>
      <w:r w:rsidRPr="00E1739A">
        <w:rPr>
          <w:rStyle w:val="FootnoteReference"/>
          <w:sz w:val="20"/>
          <w:lang w:val="fr-FR"/>
        </w:rPr>
        <w:footnoteRef/>
      </w:r>
      <w:r w:rsidR="003019B5" w:rsidRPr="00E1739A">
        <w:rPr>
          <w:sz w:val="20"/>
          <w:lang w:val="fr-FR"/>
        </w:rPr>
        <w:tab/>
      </w:r>
      <w:hyperlink r:id="rId1" w:history="1">
        <w:r w:rsidRPr="00E1739A">
          <w:rPr>
            <w:rStyle w:val="Hyperlink"/>
            <w:sz w:val="20"/>
            <w:lang w:val="fr-FR"/>
          </w:rPr>
          <w:t>The Future of Jobs Report 2023 | Worl</w:t>
        </w:r>
        <w:r w:rsidRPr="00E1739A">
          <w:rPr>
            <w:rStyle w:val="Hyperlink"/>
            <w:sz w:val="20"/>
            <w:lang w:val="fr-FR"/>
          </w:rPr>
          <w:t>d</w:t>
        </w:r>
        <w:r w:rsidRPr="00E1739A">
          <w:rPr>
            <w:rStyle w:val="Hyperlink"/>
            <w:sz w:val="20"/>
            <w:lang w:val="fr-FR"/>
          </w:rPr>
          <w:t xml:space="preserve"> Economic Forum</w:t>
        </w:r>
        <w:r w:rsidRPr="00E1739A">
          <w:rPr>
            <w:rStyle w:val="Hyperlink"/>
            <w:sz w:val="20"/>
            <w:u w:val="none"/>
            <w:lang w:val="fr-FR"/>
          </w:rPr>
          <w:t xml:space="preserve"> </w:t>
        </w:r>
      </w:hyperlink>
      <w:r w:rsidRPr="00E1739A">
        <w:rPr>
          <w:sz w:val="20"/>
          <w:lang w:val="fr-FR"/>
        </w:rPr>
        <w:t>(Rapport de 2023 sur l'avenir du travail, Forum économique mondial, en anglais uniquement).</w:t>
      </w:r>
    </w:p>
  </w:footnote>
  <w:footnote w:id="2">
    <w:p w14:paraId="0F4607BE" w14:textId="1F228F55" w:rsidR="001A1561" w:rsidRPr="00E1739A" w:rsidRDefault="001A1561" w:rsidP="001A1561">
      <w:pPr>
        <w:pStyle w:val="FootnoteText"/>
        <w:spacing w:before="0"/>
        <w:rPr>
          <w:sz w:val="20"/>
          <w:lang w:val="fr-FR"/>
        </w:rPr>
      </w:pPr>
      <w:r w:rsidRPr="00E1739A">
        <w:rPr>
          <w:rStyle w:val="FootnoteReference"/>
          <w:sz w:val="20"/>
          <w:lang w:val="fr-FR"/>
        </w:rPr>
        <w:footnoteRef/>
      </w:r>
      <w:r w:rsidR="003019B5" w:rsidRPr="00E1739A">
        <w:rPr>
          <w:sz w:val="20"/>
          <w:lang w:val="fr-FR"/>
        </w:rPr>
        <w:tab/>
      </w:r>
      <w:hyperlink r:id="rId2" w:history="1">
        <w:r w:rsidRPr="00E1739A">
          <w:rPr>
            <w:rStyle w:val="Hyperlink"/>
            <w:sz w:val="20"/>
            <w:lang w:val="fr-FR"/>
          </w:rPr>
          <w:t>ECOSOC Youth Forum 202</w:t>
        </w:r>
        <w:r w:rsidRPr="00E1739A">
          <w:rPr>
            <w:rStyle w:val="Hyperlink"/>
            <w:sz w:val="20"/>
            <w:lang w:val="fr-FR"/>
          </w:rPr>
          <w:t>3</w:t>
        </w:r>
        <w:r w:rsidRPr="00E1739A">
          <w:rPr>
            <w:rStyle w:val="Hyperlink"/>
            <w:sz w:val="20"/>
            <w:lang w:val="fr-FR"/>
          </w:rPr>
          <w:t xml:space="preserve"> | Economic and Social Council</w:t>
        </w:r>
      </w:hyperlink>
      <w:r w:rsidRPr="00E1739A">
        <w:rPr>
          <w:rStyle w:val="Hyperlink"/>
          <w:sz w:val="20"/>
          <w:u w:val="none"/>
          <w:lang w:val="fr-FR"/>
        </w:rPr>
        <w:t xml:space="preserve"> </w:t>
      </w:r>
      <w:r w:rsidRPr="00E1739A">
        <w:rPr>
          <w:rStyle w:val="Hyperlink"/>
          <w:color w:val="auto"/>
          <w:sz w:val="20"/>
          <w:u w:val="none"/>
          <w:lang w:val="fr-FR"/>
        </w:rPr>
        <w:t>(Session de 2023 du Forum de la jeunesse du Conseil économique et social, ECOSOC, page en anglais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26CEDE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1A1561">
      <w:rPr>
        <w:sz w:val="22"/>
        <w:szCs w:val="22"/>
        <w:lang w:val="de-CH"/>
      </w:rPr>
      <w:t>27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5DA"/>
    <w:multiLevelType w:val="multilevel"/>
    <w:tmpl w:val="F1F0176E"/>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81F1298"/>
    <w:multiLevelType w:val="multilevel"/>
    <w:tmpl w:val="047ECF32"/>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19FE5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D4D4A"/>
    <w:multiLevelType w:val="multilevel"/>
    <w:tmpl w:val="866C65E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45D4297F"/>
    <w:multiLevelType w:val="multilevel"/>
    <w:tmpl w:val="4ABC8D04"/>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4C691817"/>
    <w:multiLevelType w:val="multilevel"/>
    <w:tmpl w:val="C2C0E55E"/>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744850B3"/>
    <w:multiLevelType w:val="multilevel"/>
    <w:tmpl w:val="609A71F2"/>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16cid:durableId="37702899">
    <w:abstractNumId w:val="6"/>
  </w:num>
  <w:num w:numId="2" w16cid:durableId="473105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85529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411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382186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951275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441558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79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561"/>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68BA"/>
    <w:rsid w:val="002B6BBA"/>
    <w:rsid w:val="002C1EC7"/>
    <w:rsid w:val="002C3015"/>
    <w:rsid w:val="002C4342"/>
    <w:rsid w:val="002C7EA3"/>
    <w:rsid w:val="002D20AE"/>
    <w:rsid w:val="002D6C61"/>
    <w:rsid w:val="002E2104"/>
    <w:rsid w:val="002E2DAC"/>
    <w:rsid w:val="002E6963"/>
    <w:rsid w:val="002E6F8F"/>
    <w:rsid w:val="002F05D8"/>
    <w:rsid w:val="002F2DE0"/>
    <w:rsid w:val="002F5E25"/>
    <w:rsid w:val="003019B5"/>
    <w:rsid w:val="0030353C"/>
    <w:rsid w:val="00307769"/>
    <w:rsid w:val="003125C3"/>
    <w:rsid w:val="00312AE6"/>
    <w:rsid w:val="00317D1A"/>
    <w:rsid w:val="003211FF"/>
    <w:rsid w:val="003242AB"/>
    <w:rsid w:val="00325A3D"/>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7534D"/>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739A"/>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A1561"/>
    <w:rPr>
      <w:color w:val="605E5C"/>
      <w:shd w:val="clear" w:color="auto" w:fill="E1DFDD"/>
    </w:rPr>
  </w:style>
  <w:style w:type="character" w:styleId="CommentReference">
    <w:name w:val="annotation reference"/>
    <w:basedOn w:val="DefaultParagraphFont"/>
    <w:semiHidden/>
    <w:unhideWhenUsed/>
    <w:rsid w:val="001A1561"/>
    <w:rPr>
      <w:sz w:val="16"/>
      <w:szCs w:val="16"/>
    </w:rPr>
  </w:style>
  <w:style w:type="paragraph" w:styleId="CommentText">
    <w:name w:val="annotation text"/>
    <w:basedOn w:val="Normal"/>
    <w:link w:val="CommentTextChar"/>
    <w:unhideWhenUsed/>
    <w:rsid w:val="001A1561"/>
    <w:rPr>
      <w:sz w:val="20"/>
    </w:rPr>
  </w:style>
  <w:style w:type="character" w:customStyle="1" w:styleId="CommentTextChar">
    <w:name w:val="Comment Text Char"/>
    <w:basedOn w:val="DefaultParagraphFont"/>
    <w:link w:val="CommentText"/>
    <w:rsid w:val="001A1561"/>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ylvia.pol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ecosoc/en/2023-ecosoc-youth-forum" TargetMode="External"/><Relationship Id="rId1" Type="http://schemas.openxmlformats.org/officeDocument/2006/relationships/hyperlink" Target="https://www.weforum.org/reports/the-future-of-jobs-report-2023?gclid=CjwKCAjw9pGjBhB-EiwAa5jl3KVILJaFLELFZLbpn33Mih_jxTAXjwDxhQKRulJpK_5K_1x7nUs-6BoCoPo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2376</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2023-06-07T08:08:00Z</dcterms:created>
  <dcterms:modified xsi:type="dcterms:W3CDTF">2023-06-07T09:13:00Z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