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251664">
              <w:t xml:space="preserve">Консультативная группа </w:t>
            </w:r>
            <w:r>
              <w:br/>
            </w:r>
            <w:r w:rsidRPr="00251664">
              <w:t>по развитию электросвязи (КГРЭ)</w:t>
            </w:r>
          </w:p>
          <w:p w14:paraId="33DF924A" w14:textId="1BC8030E" w:rsidR="00982196" w:rsidRPr="0025166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3C01D0">
              <w:rPr>
                <w:b/>
                <w:bCs/>
                <w:sz w:val="24"/>
                <w:szCs w:val="24"/>
              </w:rPr>
              <w:t>19</w:t>
            </w:r>
            <w:r w:rsidR="003C01D0" w:rsidRPr="00251664">
              <w:rPr>
                <w:b/>
                <w:bCs/>
                <w:sz w:val="24"/>
                <w:szCs w:val="24"/>
              </w:rPr>
              <w:t>–23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июня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C677D2">
            <w:pPr>
              <w:widowControl w:val="0"/>
              <w:spacing w:after="12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6E4F126F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251664">
              <w:rPr>
                <w:rFonts w:cstheme="minorHAnsi"/>
                <w:b/>
                <w:bCs/>
              </w:rPr>
              <w:t xml:space="preserve"> TDAG-2</w:t>
            </w:r>
            <w:r w:rsidR="00982196">
              <w:rPr>
                <w:rFonts w:cstheme="minorHAnsi"/>
                <w:b/>
                <w:bCs/>
              </w:rPr>
              <w:t>3</w:t>
            </w:r>
            <w:r w:rsidRPr="0025166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762E7">
              <w:rPr>
                <w:rFonts w:cstheme="minorHAnsi"/>
                <w:b/>
                <w:bCs/>
                <w:lang w:val="en-US"/>
              </w:rPr>
              <w:t>25</w:t>
            </w:r>
            <w:r w:rsidRPr="0025166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6A831AD7" w:rsidR="00F105F5" w:rsidRPr="00251664" w:rsidRDefault="00A762E7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1</w:t>
            </w:r>
            <w:r w:rsidR="00A159AC" w:rsidRPr="00A159AC">
              <w:rPr>
                <w:b/>
                <w:bCs/>
                <w:lang w:val="en-US"/>
              </w:rPr>
              <w:t xml:space="preserve">5 </w:t>
            </w:r>
            <w:r w:rsidR="00A159AC" w:rsidRPr="00A159AC">
              <w:rPr>
                <w:b/>
                <w:bCs/>
              </w:rPr>
              <w:t xml:space="preserve">мая </w:t>
            </w:r>
            <w:r w:rsidR="00F105F5" w:rsidRPr="00A159AC">
              <w:rPr>
                <w:b/>
                <w:bCs/>
              </w:rPr>
              <w:t>202</w:t>
            </w:r>
            <w:r w:rsidR="00982196" w:rsidRPr="00A159AC">
              <w:rPr>
                <w:b/>
                <w:bCs/>
              </w:rPr>
              <w:t>3</w:t>
            </w:r>
            <w:r w:rsidR="00F105F5" w:rsidRPr="00A159AC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25166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C25E51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7DE77E65" w:rsidR="00CD34AE" w:rsidRPr="00C25E51" w:rsidRDefault="00C25E51" w:rsidP="00FA6BDB">
            <w:pPr>
              <w:pStyle w:val="Source"/>
              <w:framePr w:hSpace="0" w:wrap="auto" w:vAnchor="margin" w:hAnchor="text" w:yAlign="inline"/>
              <w:rPr>
                <w:lang w:val="en-GB"/>
              </w:rPr>
            </w:pPr>
            <w:bookmarkStart w:id="4" w:name="Source"/>
            <w:bookmarkStart w:id="5" w:name="lt_pId017"/>
            <w:bookmarkEnd w:id="4"/>
            <w:r>
              <w:t>Директор</w:t>
            </w:r>
            <w:r w:rsidRPr="00C25E51">
              <w:rPr>
                <w:lang w:val="en-GB"/>
              </w:rPr>
              <w:t xml:space="preserve"> </w:t>
            </w:r>
            <w:r>
              <w:t>Бюро</w:t>
            </w:r>
            <w:r w:rsidRPr="00C25E51">
              <w:rPr>
                <w:lang w:val="en-GB"/>
              </w:rPr>
              <w:t xml:space="preserve"> </w:t>
            </w:r>
            <w:r>
              <w:t>развития</w:t>
            </w:r>
            <w:r w:rsidRPr="00C25E51">
              <w:rPr>
                <w:lang w:val="en-GB"/>
              </w:rPr>
              <w:t xml:space="preserve"> </w:t>
            </w:r>
            <w:r>
              <w:t>электросвязи</w:t>
            </w:r>
            <w:r w:rsidRPr="00C25E51">
              <w:rPr>
                <w:lang w:val="en-GB"/>
              </w:rPr>
              <w:t xml:space="preserve"> </w:t>
            </w:r>
            <w:bookmarkEnd w:id="5"/>
          </w:p>
        </w:tc>
      </w:tr>
      <w:tr w:rsidR="00CD34AE" w:rsidRPr="00C25E51" w14:paraId="7E911F3C" w14:textId="77777777" w:rsidTr="00270876">
        <w:tc>
          <w:tcPr>
            <w:tcW w:w="9923" w:type="dxa"/>
            <w:gridSpan w:val="3"/>
          </w:tcPr>
          <w:p w14:paraId="027C889A" w14:textId="47EEBDA6" w:rsidR="00CD34AE" w:rsidRPr="00DA4D56" w:rsidRDefault="00C25E51" w:rsidP="00FA6BDB">
            <w:pPr>
              <w:pStyle w:val="Title1"/>
            </w:pPr>
            <w:bookmarkStart w:id="6" w:name="Title"/>
            <w:bookmarkEnd w:id="6"/>
            <w:r>
              <w:rPr>
                <w:bCs/>
              </w:rPr>
              <w:t>финансовые</w:t>
            </w:r>
            <w:r w:rsidRPr="00DA4D56">
              <w:rPr>
                <w:bCs/>
              </w:rPr>
              <w:t xml:space="preserve"> </w:t>
            </w:r>
            <w:r>
              <w:rPr>
                <w:bCs/>
              </w:rPr>
              <w:t>последствия</w:t>
            </w:r>
            <w:r w:rsidRPr="00DA4D56">
              <w:rPr>
                <w:bCs/>
              </w:rPr>
              <w:t xml:space="preserve"> </w:t>
            </w:r>
            <w:r>
              <w:rPr>
                <w:bCs/>
              </w:rPr>
              <w:t>региональных</w:t>
            </w:r>
            <w:r w:rsidRPr="00DA4D56">
              <w:rPr>
                <w:bCs/>
              </w:rPr>
              <w:t xml:space="preserve"> </w:t>
            </w:r>
            <w:r>
              <w:rPr>
                <w:bCs/>
              </w:rPr>
              <w:t>инициатив</w:t>
            </w:r>
            <w:r w:rsidRPr="00DA4D56">
              <w:rPr>
                <w:bCs/>
              </w:rPr>
              <w:t xml:space="preserve">, </w:t>
            </w:r>
            <w:r>
              <w:rPr>
                <w:bCs/>
              </w:rPr>
              <w:t>утвержденных</w:t>
            </w:r>
            <w:r w:rsidRPr="00DA4D56">
              <w:rPr>
                <w:bCs/>
              </w:rPr>
              <w:t xml:space="preserve"> </w:t>
            </w:r>
            <w:r>
              <w:rPr>
                <w:bCs/>
              </w:rPr>
              <w:t>вкрэ</w:t>
            </w:r>
            <w:r w:rsidRPr="00DA4D56">
              <w:rPr>
                <w:bCs/>
              </w:rPr>
              <w:t>-22</w:t>
            </w:r>
          </w:p>
        </w:tc>
      </w:tr>
      <w:tr w:rsidR="00CD34AE" w:rsidRPr="00C25E51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DA4D56" w:rsidRDefault="00CD34AE" w:rsidP="00CD34AE"/>
        </w:tc>
      </w:tr>
      <w:tr w:rsidR="00CD34AE" w:rsidRPr="00A159AC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DA4D56" w:rsidRDefault="00F105F5" w:rsidP="00F105F5">
            <w:pPr>
              <w:pStyle w:val="Headingb"/>
              <w:jc w:val="both"/>
            </w:pPr>
            <w:r w:rsidRPr="00A159AC">
              <w:t>Резюме</w:t>
            </w:r>
          </w:p>
          <w:p w14:paraId="4751683A" w14:textId="1A96A389" w:rsidR="00F105F5" w:rsidRPr="00A762E7" w:rsidRDefault="00DA4D56" w:rsidP="00F105F5">
            <w:r w:rsidRPr="00A762E7">
              <w:t>Всемирная конференция по развитию электросвязи (ВКРЭ-22), состоявшаяся в Кигали, Руанда, с 6 по 16 июня 2022 года, приняла Кигалийскую декларацию и Кигалийский план действий , в том числе 28</w:t>
            </w:r>
            <w:r w:rsidR="00A762E7">
              <w:rPr>
                <w:lang w:val="en-US"/>
              </w:rPr>
              <w:t> </w:t>
            </w:r>
            <w:r w:rsidRPr="00A762E7">
              <w:t>региональных инициатив в шести регионах Сектора МСЭ-D.</w:t>
            </w:r>
          </w:p>
          <w:p w14:paraId="5D8165F9" w14:textId="1200031F" w:rsidR="00383BAC" w:rsidRDefault="006D6CD2" w:rsidP="00672899">
            <w:r w:rsidRPr="00A762E7">
              <w:t xml:space="preserve">Полномасштабное осуществление этих региональных инициатив потребует значительного финансирования, которое МСЭ должен будет осуществить посредством мобилизации ресурсов и других </w:t>
            </w:r>
            <w:r w:rsidRPr="00672899">
              <w:rPr>
                <w:szCs w:val="24"/>
              </w:rPr>
              <w:t>усилий</w:t>
            </w:r>
            <w:r w:rsidRPr="00A762E7">
              <w:t>.</w:t>
            </w:r>
            <w:r w:rsidR="00383BAC" w:rsidRPr="00A762E7">
              <w:t xml:space="preserve"> </w:t>
            </w:r>
            <w:r w:rsidR="00383BAC">
              <w:t>В предыдущем цикле ВКРЭ-17 предложила ассигновать 1 млн. швейцарских франков на каждую региональную инициативу, чтобы обеспечить наличие у МСЭ достаточного финансирования для участия в партнерствах и других видах совместной деятельности, которые обеспечили бы эффективное и полномасштабное выполнение этих региональных инициатив. Финансовые ресурсы для этой цели выделены не были.</w:t>
            </w:r>
          </w:p>
          <w:p w14:paraId="1A596C25" w14:textId="4040817C" w:rsidR="006D6CD2" w:rsidRPr="00E453C2" w:rsidRDefault="00E453C2" w:rsidP="00672899">
            <w:r>
              <w:t>После</w:t>
            </w:r>
            <w:r w:rsidRPr="00E453C2">
              <w:t xml:space="preserve"> </w:t>
            </w:r>
            <w:r>
              <w:t>принятия</w:t>
            </w:r>
            <w:r w:rsidRPr="00E453C2">
              <w:t xml:space="preserve"> </w:t>
            </w:r>
            <w:r>
              <w:t>региональных</w:t>
            </w:r>
            <w:r w:rsidRPr="00E453C2">
              <w:t xml:space="preserve"> </w:t>
            </w:r>
            <w:r>
              <w:t>инициатив</w:t>
            </w:r>
            <w:r w:rsidRPr="00E453C2">
              <w:t xml:space="preserve"> </w:t>
            </w:r>
            <w:r>
              <w:t>ВКРЭ</w:t>
            </w:r>
            <w:r w:rsidRPr="00E453C2">
              <w:noBreakHyphen/>
              <w:t xml:space="preserve">17 </w:t>
            </w:r>
            <w:r>
              <w:t>Совет</w:t>
            </w:r>
            <w:r w:rsidRPr="00E453C2">
              <w:t xml:space="preserve"> </w:t>
            </w:r>
            <w:r>
              <w:t>на</w:t>
            </w:r>
            <w:r w:rsidRPr="00E453C2">
              <w:t xml:space="preserve"> </w:t>
            </w:r>
            <w:r>
              <w:t>своей</w:t>
            </w:r>
            <w:r w:rsidRPr="00E453C2">
              <w:t xml:space="preserve"> </w:t>
            </w:r>
            <w:r>
              <w:t>сессии</w:t>
            </w:r>
            <w:r w:rsidRPr="00E453C2">
              <w:t xml:space="preserve"> 2018</w:t>
            </w:r>
            <w:r w:rsidRPr="00A762E7">
              <w:t> </w:t>
            </w:r>
            <w:r>
              <w:t>года</w:t>
            </w:r>
            <w:r w:rsidRPr="00E453C2">
              <w:t xml:space="preserve"> </w:t>
            </w:r>
            <w:r>
              <w:t>выделил</w:t>
            </w:r>
            <w:r w:rsidRPr="00E453C2">
              <w:t xml:space="preserve"> 5</w:t>
            </w:r>
            <w:r w:rsidRPr="00A762E7">
              <w:t> </w:t>
            </w:r>
            <w:r>
              <w:t>млн</w:t>
            </w:r>
            <w:r w:rsidRPr="00E453C2">
              <w:t xml:space="preserve">. </w:t>
            </w:r>
            <w:r w:rsidRPr="00672899">
              <w:rPr>
                <w:szCs w:val="24"/>
              </w:rPr>
              <w:t>швейцарских</w:t>
            </w:r>
            <w:r w:rsidRPr="00E453C2">
              <w:t xml:space="preserve"> </w:t>
            </w:r>
            <w:r>
              <w:t>франков</w:t>
            </w:r>
            <w:r w:rsidRPr="00E453C2">
              <w:t xml:space="preserve"> </w:t>
            </w:r>
            <w:r>
              <w:t>в</w:t>
            </w:r>
            <w:r w:rsidRPr="00E453C2">
              <w:t xml:space="preserve"> </w:t>
            </w:r>
            <w:r>
              <w:t>качестве</w:t>
            </w:r>
            <w:r w:rsidRPr="00E453C2">
              <w:t xml:space="preserve"> </w:t>
            </w:r>
            <w:r>
              <w:t>начального финансирования на период</w:t>
            </w:r>
            <w:r w:rsidR="006D6CD2" w:rsidRPr="00E453C2">
              <w:t xml:space="preserve"> 2018</w:t>
            </w:r>
            <w:r>
              <w:t>–</w:t>
            </w:r>
            <w:r w:rsidR="006D6CD2" w:rsidRPr="00E453C2">
              <w:t>2021</w:t>
            </w:r>
            <w:r>
              <w:t> годов</w:t>
            </w:r>
            <w:r w:rsidR="006D6CD2" w:rsidRPr="00E453C2">
              <w:t>.</w:t>
            </w:r>
          </w:p>
          <w:p w14:paraId="73968627" w14:textId="3F844160" w:rsidR="006D6CD2" w:rsidRPr="004C64D3" w:rsidRDefault="00E453C2" w:rsidP="00672899">
            <w:r>
              <w:t>В</w:t>
            </w:r>
            <w:r w:rsidRPr="004C64D3">
              <w:t xml:space="preserve"> </w:t>
            </w:r>
            <w:r>
              <w:t>настоящем</w:t>
            </w:r>
            <w:r w:rsidRPr="004C64D3">
              <w:t xml:space="preserve"> </w:t>
            </w:r>
            <w:r>
              <w:t>документе</w:t>
            </w:r>
            <w:r w:rsidRPr="004C64D3">
              <w:t xml:space="preserve"> </w:t>
            </w:r>
            <w:r>
              <w:t>содержится</w:t>
            </w:r>
            <w:r w:rsidRPr="004C64D3">
              <w:t xml:space="preserve"> </w:t>
            </w:r>
            <w:r>
              <w:t>обзор</w:t>
            </w:r>
            <w:r w:rsidRPr="004C64D3">
              <w:t xml:space="preserve"> </w:t>
            </w:r>
            <w:r>
              <w:t>принятых</w:t>
            </w:r>
            <w:r w:rsidRPr="004C64D3">
              <w:t xml:space="preserve"> </w:t>
            </w:r>
            <w:r>
              <w:t>ВКРЭ</w:t>
            </w:r>
            <w:r w:rsidRPr="004C64D3">
              <w:noBreakHyphen/>
              <w:t xml:space="preserve">22 </w:t>
            </w:r>
            <w:r>
              <w:t>региональных</w:t>
            </w:r>
            <w:r w:rsidRPr="004C64D3">
              <w:t xml:space="preserve"> </w:t>
            </w:r>
            <w:r>
              <w:t>инициатив</w:t>
            </w:r>
            <w:r w:rsidRPr="004C64D3">
              <w:t xml:space="preserve"> </w:t>
            </w:r>
            <w:r>
              <w:t>и</w:t>
            </w:r>
            <w:r w:rsidRPr="004C64D3">
              <w:t xml:space="preserve"> </w:t>
            </w:r>
            <w:r>
              <w:t>кратко</w:t>
            </w:r>
            <w:r w:rsidRPr="004C64D3">
              <w:t xml:space="preserve"> </w:t>
            </w:r>
            <w:r w:rsidRPr="00672899">
              <w:rPr>
                <w:szCs w:val="24"/>
              </w:rPr>
              <w:t>излагается</w:t>
            </w:r>
            <w:r w:rsidRPr="004C64D3">
              <w:t xml:space="preserve"> </w:t>
            </w:r>
            <w:r w:rsidR="004C64D3">
              <w:t>обращенная</w:t>
            </w:r>
            <w:r w:rsidR="004C64D3" w:rsidRPr="004C64D3">
              <w:t xml:space="preserve"> </w:t>
            </w:r>
            <w:r w:rsidR="004C64D3">
              <w:t>БРЭ</w:t>
            </w:r>
            <w:r w:rsidR="004C64D3" w:rsidRPr="004C64D3">
              <w:t xml:space="preserve"> </w:t>
            </w:r>
            <w:r w:rsidR="004C64D3">
              <w:t>к</w:t>
            </w:r>
            <w:r w:rsidR="004C64D3" w:rsidRPr="004C64D3">
              <w:t xml:space="preserve"> </w:t>
            </w:r>
            <w:r w:rsidR="004C64D3">
              <w:t>Совету</w:t>
            </w:r>
            <w:r w:rsidR="004C64D3" w:rsidRPr="004C64D3">
              <w:t xml:space="preserve"> </w:t>
            </w:r>
            <w:r w:rsidR="004C64D3">
              <w:t>просьба</w:t>
            </w:r>
            <w:r w:rsidR="004C64D3" w:rsidRPr="004C64D3">
              <w:t xml:space="preserve"> </w:t>
            </w:r>
            <w:r w:rsidR="004C64D3">
              <w:t>о</w:t>
            </w:r>
            <w:r w:rsidR="004C64D3" w:rsidRPr="004C64D3">
              <w:t xml:space="preserve"> </w:t>
            </w:r>
            <w:r w:rsidR="004C64D3">
              <w:t>выделении</w:t>
            </w:r>
            <w:r w:rsidR="004C64D3" w:rsidRPr="004C64D3">
              <w:t xml:space="preserve"> </w:t>
            </w:r>
            <w:r w:rsidR="004C64D3">
              <w:t>финансовых</w:t>
            </w:r>
            <w:r w:rsidR="004C64D3" w:rsidRPr="004C64D3">
              <w:t xml:space="preserve"> </w:t>
            </w:r>
            <w:r w:rsidR="004C64D3">
              <w:t>ресурсов</w:t>
            </w:r>
            <w:r w:rsidR="004C64D3" w:rsidRPr="004C64D3">
              <w:t xml:space="preserve"> </w:t>
            </w:r>
            <w:r w:rsidR="004C64D3">
              <w:t>для</w:t>
            </w:r>
            <w:r w:rsidR="004C64D3" w:rsidRPr="004C64D3">
              <w:t xml:space="preserve"> </w:t>
            </w:r>
            <w:r w:rsidR="004C64D3">
              <w:t>ускорения</w:t>
            </w:r>
            <w:r w:rsidR="004C64D3" w:rsidRPr="004C64D3">
              <w:t xml:space="preserve"> </w:t>
            </w:r>
            <w:r w:rsidR="004C64D3">
              <w:t>выполнения новых региональных инициатив</w:t>
            </w:r>
            <w:r w:rsidR="006D6CD2" w:rsidRPr="004C64D3">
              <w:t xml:space="preserve">. </w:t>
            </w:r>
          </w:p>
          <w:p w14:paraId="19185981" w14:textId="77777777" w:rsidR="00F105F5" w:rsidRPr="00A159AC" w:rsidRDefault="00F105F5" w:rsidP="00135135">
            <w:pPr>
              <w:pStyle w:val="Headingb"/>
            </w:pPr>
            <w:r w:rsidRPr="00A159AC">
              <w:t>Необходимые действия</w:t>
            </w:r>
          </w:p>
          <w:p w14:paraId="46C446C6" w14:textId="3608BF6C" w:rsidR="006D6CD2" w:rsidRPr="00A762E7" w:rsidRDefault="007246C1" w:rsidP="00672899">
            <w:r w:rsidRPr="00A762E7">
              <w:t>КГРЭ предлагается принять настоящий документ к сведению и предоставить рекомендации, которые</w:t>
            </w:r>
            <w:r w:rsidR="00A762E7">
              <w:rPr>
                <w:lang w:val="en-US"/>
              </w:rPr>
              <w:t> </w:t>
            </w:r>
            <w:r w:rsidRPr="00A762E7">
              <w:t>она сочтет необходимыми, в частности просьбу БРЭ Совету в рамках бюджетного процесса 2024</w:t>
            </w:r>
            <w:r w:rsidR="00A762E7">
              <w:rPr>
                <w:rFonts w:cs="Calibri"/>
              </w:rPr>
              <w:t>−</w:t>
            </w:r>
            <w:r w:rsidRPr="00A762E7">
              <w:t>2027</w:t>
            </w:r>
            <w:r w:rsidR="00A762E7">
              <w:rPr>
                <w:lang w:val="en-US"/>
              </w:rPr>
              <w:t> </w:t>
            </w:r>
            <w:r w:rsidRPr="00A762E7">
              <w:t>годов, в отношении дополнительных ресурсов, которые должны быть выделены для осуществления региональных инициатив, принятых ВКРЭ-22, как это было в 2018 году</w:t>
            </w:r>
            <w:r w:rsidR="006D6CD2" w:rsidRPr="00A762E7">
              <w:t>.</w:t>
            </w:r>
          </w:p>
          <w:p w14:paraId="502F1131" w14:textId="77777777" w:rsidR="00F105F5" w:rsidRPr="00A159AC" w:rsidRDefault="00F105F5" w:rsidP="00F105F5">
            <w:pPr>
              <w:pStyle w:val="Headingb"/>
              <w:jc w:val="both"/>
            </w:pPr>
            <w:r w:rsidRPr="00A159AC">
              <w:t>Справочные материалы</w:t>
            </w:r>
          </w:p>
          <w:p w14:paraId="1E7E0297" w14:textId="35241B7E" w:rsidR="00CD34AE" w:rsidRPr="00A159AC" w:rsidRDefault="006D6CD2" w:rsidP="00672899">
            <w:pPr>
              <w:spacing w:after="120"/>
            </w:pPr>
            <w:bookmarkStart w:id="7" w:name="lt_pId025"/>
            <w:r w:rsidRPr="00672899">
              <w:rPr>
                <w:szCs w:val="24"/>
              </w:rPr>
              <w:t>Отсутствуют</w:t>
            </w:r>
            <w:bookmarkEnd w:id="7"/>
            <w:r w:rsidR="00BC7001">
              <w:rPr>
                <w:szCs w:val="24"/>
              </w:rPr>
              <w:t>.</w:t>
            </w:r>
          </w:p>
        </w:tc>
      </w:tr>
    </w:tbl>
    <w:p w14:paraId="6839E72B" w14:textId="77777777" w:rsidR="002931FA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364DF4C0" w14:textId="16C49B96" w:rsidR="00A159AC" w:rsidRPr="00D43C5F" w:rsidRDefault="00A159AC" w:rsidP="00A159AC">
      <w:pPr>
        <w:pStyle w:val="Heading1"/>
        <w:rPr>
          <w:lang w:val="en-GB"/>
        </w:rPr>
      </w:pPr>
      <w:r w:rsidRPr="00A159AC">
        <w:rPr>
          <w:lang w:val="en-GB"/>
        </w:rPr>
        <w:lastRenderedPageBreak/>
        <w:t>1</w:t>
      </w:r>
      <w:r w:rsidRPr="00A159AC">
        <w:rPr>
          <w:lang w:val="en-GB"/>
        </w:rPr>
        <w:tab/>
      </w:r>
      <w:r w:rsidR="00D43C5F">
        <w:t>Базовая</w:t>
      </w:r>
      <w:r w:rsidR="00D43C5F" w:rsidRPr="00D43C5F">
        <w:rPr>
          <w:lang w:val="en-GB"/>
        </w:rPr>
        <w:t xml:space="preserve"> </w:t>
      </w:r>
      <w:r w:rsidR="00D43C5F">
        <w:t>информация</w:t>
      </w:r>
    </w:p>
    <w:p w14:paraId="0476B26B" w14:textId="37BAF76E" w:rsidR="00D43C5F" w:rsidRDefault="003F7D88" w:rsidP="00672899">
      <w:r w:rsidRPr="00A762E7">
        <w:rPr>
          <w:szCs w:val="24"/>
        </w:rPr>
        <w:t>Всемирная конференция по развитию электросвязи (ВКРЭ-22), состоявшаяся в Кигали, Руанда, с 6 по 16 июня 2022 года, приняла Кигалийскую декларацию и Кигалийский план действий , в том числе 28</w:t>
      </w:r>
      <w:r w:rsidR="007246C1" w:rsidRPr="00A762E7">
        <w:rPr>
          <w:szCs w:val="24"/>
        </w:rPr>
        <w:t> </w:t>
      </w:r>
      <w:r w:rsidRPr="00A762E7">
        <w:rPr>
          <w:szCs w:val="24"/>
        </w:rPr>
        <w:t>региональных инициатив (распределенных по шести регионам МСЭ-D). На основании опыта предыдущего цикла осуществления региональных инициатив</w:t>
      </w:r>
      <w:r w:rsidR="00D43C5F" w:rsidRPr="00A762E7">
        <w:rPr>
          <w:szCs w:val="24"/>
        </w:rPr>
        <w:t xml:space="preserve"> (2018</w:t>
      </w:r>
      <w:r w:rsidRPr="00A762E7">
        <w:rPr>
          <w:szCs w:val="24"/>
        </w:rPr>
        <w:t>–</w:t>
      </w:r>
      <w:r w:rsidR="00D43C5F" w:rsidRPr="00A762E7">
        <w:rPr>
          <w:szCs w:val="24"/>
        </w:rPr>
        <w:t>2022</w:t>
      </w:r>
      <w:r w:rsidRPr="00A762E7">
        <w:rPr>
          <w:szCs w:val="24"/>
        </w:rPr>
        <w:t> гг.</w:t>
      </w:r>
      <w:r w:rsidR="00D43C5F" w:rsidRPr="00A762E7">
        <w:rPr>
          <w:szCs w:val="24"/>
        </w:rPr>
        <w:t>)</w:t>
      </w:r>
      <w:r w:rsidRPr="00A762E7">
        <w:rPr>
          <w:szCs w:val="24"/>
        </w:rPr>
        <w:t xml:space="preserve"> очевидно, что проекты среднего</w:t>
      </w:r>
      <w:r w:rsidR="00D43C5F" w:rsidRPr="007246C1">
        <w:rPr>
          <w:rStyle w:val="FootnoteReference"/>
          <w:position w:val="0"/>
          <w:sz w:val="22"/>
          <w:vertAlign w:val="superscript"/>
          <w:lang w:val="en-US"/>
        </w:rPr>
        <w:footnoteReference w:id="1"/>
      </w:r>
      <w:r w:rsidR="00D43C5F" w:rsidRPr="007246C1">
        <w:t xml:space="preserve"> </w:t>
      </w:r>
      <w:r w:rsidRPr="007246C1">
        <w:t xml:space="preserve">и </w:t>
      </w:r>
      <w:r w:rsidRPr="00672899">
        <w:rPr>
          <w:szCs w:val="24"/>
        </w:rPr>
        <w:t>большого</w:t>
      </w:r>
      <w:r w:rsidRPr="007246C1">
        <w:t xml:space="preserve"> масштаба</w:t>
      </w:r>
      <w:r w:rsidR="00D43C5F" w:rsidRPr="007246C1">
        <w:rPr>
          <w:rStyle w:val="FootnoteReference"/>
          <w:position w:val="0"/>
          <w:sz w:val="22"/>
          <w:vertAlign w:val="superscript"/>
          <w:lang w:val="en-US"/>
        </w:rPr>
        <w:footnoteReference w:id="2"/>
      </w:r>
      <w:r w:rsidR="00D43C5F" w:rsidRPr="007246C1">
        <w:t xml:space="preserve"> </w:t>
      </w:r>
      <w:r w:rsidRPr="007246C1">
        <w:t>оказывают значительное воздействие на национальном и региональном уровнях</w:t>
      </w:r>
      <w:r w:rsidR="00D43C5F" w:rsidRPr="007246C1">
        <w:t xml:space="preserve">. </w:t>
      </w:r>
    </w:p>
    <w:p w14:paraId="58A76A9E" w14:textId="5F4D986F" w:rsidR="00D43C5F" w:rsidRDefault="001541F9" w:rsidP="00672899">
      <w:pPr>
        <w:rPr>
          <w:szCs w:val="24"/>
        </w:rPr>
      </w:pPr>
      <w:r>
        <w:rPr>
          <w:szCs w:val="24"/>
        </w:rPr>
        <w:t>За</w:t>
      </w:r>
      <w:r w:rsidRPr="001541F9">
        <w:rPr>
          <w:szCs w:val="24"/>
        </w:rPr>
        <w:t xml:space="preserve"> </w:t>
      </w:r>
      <w:r>
        <w:rPr>
          <w:szCs w:val="24"/>
        </w:rPr>
        <w:t>период</w:t>
      </w:r>
      <w:r w:rsidRPr="001541F9">
        <w:rPr>
          <w:szCs w:val="24"/>
        </w:rPr>
        <w:t xml:space="preserve"> </w:t>
      </w:r>
      <w:r w:rsidR="00D43C5F" w:rsidRPr="001541F9">
        <w:rPr>
          <w:szCs w:val="24"/>
        </w:rPr>
        <w:t>2014</w:t>
      </w:r>
      <w:r w:rsidRPr="001541F9">
        <w:rPr>
          <w:szCs w:val="24"/>
        </w:rPr>
        <w:t>–</w:t>
      </w:r>
      <w:r w:rsidR="00D43C5F" w:rsidRPr="001541F9">
        <w:rPr>
          <w:szCs w:val="24"/>
        </w:rPr>
        <w:t>2018</w:t>
      </w:r>
      <w:r w:rsidRPr="001541F9">
        <w:rPr>
          <w:szCs w:val="24"/>
          <w:lang w:val="en-GB"/>
        </w:rPr>
        <w:t> </w:t>
      </w:r>
      <w:r>
        <w:rPr>
          <w:szCs w:val="24"/>
        </w:rPr>
        <w:t>годов</w:t>
      </w:r>
      <w:r w:rsidR="00D43C5F" w:rsidRPr="007246C1">
        <w:rPr>
          <w:rStyle w:val="FootnoteReference"/>
          <w:position w:val="0"/>
          <w:sz w:val="22"/>
          <w:vertAlign w:val="superscript"/>
          <w:lang w:val="en-US"/>
        </w:rPr>
        <w:footnoteReference w:id="3"/>
      </w:r>
      <w:r w:rsidR="00D43C5F" w:rsidRPr="001541F9">
        <w:rPr>
          <w:szCs w:val="24"/>
        </w:rPr>
        <w:t xml:space="preserve"> </w:t>
      </w:r>
      <w:r>
        <w:rPr>
          <w:szCs w:val="24"/>
        </w:rPr>
        <w:t>МСЭ</w:t>
      </w:r>
      <w:r w:rsidRPr="001541F9">
        <w:rPr>
          <w:szCs w:val="24"/>
        </w:rPr>
        <w:t xml:space="preserve"> </w:t>
      </w:r>
      <w:r>
        <w:rPr>
          <w:szCs w:val="24"/>
        </w:rPr>
        <w:t>подписал</w:t>
      </w:r>
      <w:r w:rsidR="00D43C5F" w:rsidRPr="001541F9">
        <w:rPr>
          <w:szCs w:val="24"/>
        </w:rPr>
        <w:t xml:space="preserve"> 87</w:t>
      </w:r>
      <w:r w:rsidRPr="001541F9">
        <w:rPr>
          <w:szCs w:val="24"/>
          <w:lang w:val="en-GB"/>
        </w:rPr>
        <w:t> </w:t>
      </w:r>
      <w:r>
        <w:rPr>
          <w:szCs w:val="24"/>
        </w:rPr>
        <w:t>проектов</w:t>
      </w:r>
      <w:r w:rsidRPr="001541F9">
        <w:rPr>
          <w:szCs w:val="24"/>
        </w:rPr>
        <w:t xml:space="preserve"> </w:t>
      </w:r>
      <w:r>
        <w:rPr>
          <w:szCs w:val="24"/>
        </w:rPr>
        <w:t>на</w:t>
      </w:r>
      <w:r w:rsidRPr="001541F9">
        <w:rPr>
          <w:szCs w:val="24"/>
        </w:rPr>
        <w:t xml:space="preserve"> </w:t>
      </w:r>
      <w:r>
        <w:rPr>
          <w:szCs w:val="24"/>
        </w:rPr>
        <w:t>сумму</w:t>
      </w:r>
      <w:r w:rsidR="00D43C5F" w:rsidRPr="001541F9">
        <w:rPr>
          <w:szCs w:val="24"/>
        </w:rPr>
        <w:t xml:space="preserve"> 25</w:t>
      </w:r>
      <w:r w:rsidRPr="001541F9">
        <w:rPr>
          <w:szCs w:val="24"/>
        </w:rPr>
        <w:t>,</w:t>
      </w:r>
      <w:r w:rsidR="00D43C5F" w:rsidRPr="001541F9">
        <w:rPr>
          <w:szCs w:val="24"/>
        </w:rPr>
        <w:t>7</w:t>
      </w:r>
      <w:r w:rsidRPr="001541F9">
        <w:rPr>
          <w:szCs w:val="24"/>
          <w:lang w:val="en-GB"/>
        </w:rPr>
        <w:t> </w:t>
      </w:r>
      <w:r>
        <w:rPr>
          <w:szCs w:val="24"/>
        </w:rPr>
        <w:t>млн</w:t>
      </w:r>
      <w:r w:rsidRPr="001541F9">
        <w:rPr>
          <w:szCs w:val="24"/>
        </w:rPr>
        <w:t xml:space="preserve">. </w:t>
      </w:r>
      <w:r>
        <w:rPr>
          <w:szCs w:val="24"/>
        </w:rPr>
        <w:t>швейцарских</w:t>
      </w:r>
      <w:r w:rsidRPr="001541F9">
        <w:rPr>
          <w:szCs w:val="24"/>
        </w:rPr>
        <w:t xml:space="preserve"> </w:t>
      </w:r>
      <w:r>
        <w:rPr>
          <w:szCs w:val="24"/>
        </w:rPr>
        <w:t>франков</w:t>
      </w:r>
      <w:r w:rsidRPr="001541F9">
        <w:rPr>
          <w:szCs w:val="24"/>
        </w:rPr>
        <w:t xml:space="preserve"> </w:t>
      </w:r>
      <w:r>
        <w:rPr>
          <w:szCs w:val="24"/>
        </w:rPr>
        <w:t>и</w:t>
      </w:r>
      <w:r w:rsidRPr="001541F9">
        <w:rPr>
          <w:szCs w:val="24"/>
        </w:rPr>
        <w:t xml:space="preserve"> </w:t>
      </w:r>
      <w:r>
        <w:rPr>
          <w:szCs w:val="24"/>
        </w:rPr>
        <w:t>выделил</w:t>
      </w:r>
      <w:r w:rsidRPr="001541F9">
        <w:rPr>
          <w:szCs w:val="24"/>
        </w:rPr>
        <w:t xml:space="preserve"> 3,4</w:t>
      </w:r>
      <w:r w:rsidRPr="001541F9">
        <w:rPr>
          <w:szCs w:val="24"/>
          <w:lang w:val="en-GB"/>
        </w:rPr>
        <w:t> </w:t>
      </w:r>
      <w:r>
        <w:rPr>
          <w:szCs w:val="24"/>
        </w:rPr>
        <w:t>млн</w:t>
      </w:r>
      <w:r w:rsidRPr="001541F9">
        <w:rPr>
          <w:szCs w:val="24"/>
        </w:rPr>
        <w:t xml:space="preserve">. </w:t>
      </w:r>
      <w:r>
        <w:rPr>
          <w:szCs w:val="24"/>
        </w:rPr>
        <w:t>швейцарских</w:t>
      </w:r>
      <w:r w:rsidRPr="001541F9">
        <w:rPr>
          <w:szCs w:val="24"/>
        </w:rPr>
        <w:t xml:space="preserve"> </w:t>
      </w:r>
      <w:r>
        <w:rPr>
          <w:szCs w:val="24"/>
        </w:rPr>
        <w:t>франков</w:t>
      </w:r>
      <w:r w:rsidRPr="001541F9">
        <w:rPr>
          <w:szCs w:val="24"/>
        </w:rPr>
        <w:t xml:space="preserve"> </w:t>
      </w:r>
      <w:r>
        <w:rPr>
          <w:szCs w:val="24"/>
        </w:rPr>
        <w:t>наличными</w:t>
      </w:r>
      <w:r w:rsidRPr="001541F9">
        <w:rPr>
          <w:szCs w:val="24"/>
        </w:rPr>
        <w:t xml:space="preserve"> </w:t>
      </w:r>
      <w:r>
        <w:rPr>
          <w:szCs w:val="24"/>
        </w:rPr>
        <w:t>на</w:t>
      </w:r>
      <w:r w:rsidRPr="001541F9">
        <w:rPr>
          <w:szCs w:val="24"/>
        </w:rPr>
        <w:t xml:space="preserve"> </w:t>
      </w:r>
      <w:r>
        <w:rPr>
          <w:szCs w:val="24"/>
        </w:rPr>
        <w:t>эти</w:t>
      </w:r>
      <w:r w:rsidRPr="001541F9">
        <w:rPr>
          <w:szCs w:val="24"/>
        </w:rPr>
        <w:t xml:space="preserve"> </w:t>
      </w:r>
      <w:r>
        <w:rPr>
          <w:szCs w:val="24"/>
        </w:rPr>
        <w:t>проекты (включая взносы из Фонда развития ИКТ (ФРИКТ) на сумму 1,2 млн. швейцарских франков</w:t>
      </w:r>
      <w:r w:rsidR="00D43C5F" w:rsidRPr="001541F9">
        <w:rPr>
          <w:szCs w:val="24"/>
        </w:rPr>
        <w:t xml:space="preserve">). </w:t>
      </w:r>
      <w:r w:rsidR="00C25160">
        <w:rPr>
          <w:szCs w:val="24"/>
        </w:rPr>
        <w:t>Вместе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с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тем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большинство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проектов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не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вышли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за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пределы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малого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и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среднего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масштаба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в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связи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с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нехваткой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реального</w:t>
      </w:r>
      <w:r w:rsidR="00C25160" w:rsidRPr="00C25160">
        <w:rPr>
          <w:szCs w:val="24"/>
        </w:rPr>
        <w:t xml:space="preserve"> </w:t>
      </w:r>
      <w:r w:rsidR="00C25160">
        <w:rPr>
          <w:szCs w:val="24"/>
        </w:rPr>
        <w:t>финансирования, которое могло бы поддержать крупномасштабные проекты</w:t>
      </w:r>
      <w:r w:rsidR="00D43C5F" w:rsidRPr="00C25160">
        <w:rPr>
          <w:szCs w:val="24"/>
        </w:rPr>
        <w:t xml:space="preserve">. </w:t>
      </w:r>
    </w:p>
    <w:p w14:paraId="29B20EA2" w14:textId="198CF2A1" w:rsidR="00D43C5F" w:rsidRDefault="00A42DAC" w:rsidP="00672899">
      <w:pPr>
        <w:rPr>
          <w:szCs w:val="24"/>
        </w:rPr>
      </w:pPr>
      <w:r w:rsidRPr="00A762E7">
        <w:rPr>
          <w:szCs w:val="24"/>
        </w:rPr>
        <w:t>В признание данного вопроса на сессии Совета МСЭ 2018 года Совет утвердил выделение в общей сложности 5 млн. швейцарских франков для использования в качестве начального финансирования проектов МСЭ, что, в свою очередь, привлечет более значительное финансирование со стороны доноров и партнеров, тем самым повышая масштаб и воздействие этих проектов.</w:t>
      </w:r>
    </w:p>
    <w:p w14:paraId="2EE83186" w14:textId="25BDB27F" w:rsidR="00D43C5F" w:rsidRDefault="00670ED1" w:rsidP="00672899">
      <w:pPr>
        <w:rPr>
          <w:szCs w:val="24"/>
        </w:rPr>
      </w:pPr>
      <w:r w:rsidRPr="00A762E7">
        <w:rPr>
          <w:szCs w:val="24"/>
        </w:rPr>
        <w:t>В период 2019−2022 годов МСЭ подписал 97 проектов на сумму 58,9 млн. швейцарских франков с выделением 9,4 млн. швейцарских франков денежных взносов на эти проекты (включая взносы из ФРИКТ на сумму 3,3 млн. швейцарских франков). Это представляло значительное увеличение финансирования, мобилизованного БРЭ в рамках проектов, по сравнению с предыдущим периодом</w:t>
      </w:r>
      <w:r w:rsidR="00D43C5F" w:rsidRPr="00A762E7">
        <w:rPr>
          <w:szCs w:val="24"/>
        </w:rPr>
        <w:t xml:space="preserve">. </w:t>
      </w:r>
      <w:r w:rsidRPr="00A762E7">
        <w:rPr>
          <w:szCs w:val="24"/>
        </w:rPr>
        <w:t>Следует отметить, что 60 из этих проектов (61% от общего числа проектов) воспользовались финансированием региональных инициатив, выделенным Советом.</w:t>
      </w:r>
    </w:p>
    <w:p w14:paraId="77BCF079" w14:textId="04082C28" w:rsidR="0090211E" w:rsidRDefault="0090211E" w:rsidP="00672899">
      <w:pPr>
        <w:rPr>
          <w:szCs w:val="24"/>
        </w:rPr>
      </w:pPr>
      <w:r w:rsidRPr="00A762E7">
        <w:rPr>
          <w:szCs w:val="24"/>
        </w:rPr>
        <w:t>Подробная информация о реализации региональных инициатив ВКРЭ-17, совместно финансируемых Советом 2018 года, который выделил 5 млн. швейцарских франков, и о ресурсах, связанных с усилиями по мобилизации ресурсов, представлена в Приложении 1 к настоящему документу.</w:t>
      </w:r>
    </w:p>
    <w:p w14:paraId="5270B077" w14:textId="43C3FC55" w:rsidR="00A159AC" w:rsidRPr="00014221" w:rsidRDefault="00A159AC" w:rsidP="000D2D0A">
      <w:pPr>
        <w:pStyle w:val="Heading1"/>
        <w:spacing w:before="120"/>
      </w:pPr>
      <w:r w:rsidRPr="00014221">
        <w:t>2</w:t>
      </w:r>
      <w:r w:rsidRPr="00014221">
        <w:tab/>
      </w:r>
      <w:r w:rsidR="0090211E" w:rsidRPr="0090211E">
        <w:rPr>
          <w:szCs w:val="24"/>
        </w:rPr>
        <w:t>Обзор региональных инициатив</w:t>
      </w:r>
    </w:p>
    <w:p w14:paraId="2B565831" w14:textId="70DC7CAB" w:rsidR="00D43C5F" w:rsidRPr="00A762E7" w:rsidRDefault="00014221" w:rsidP="000D2D0A">
      <w:pPr>
        <w:rPr>
          <w:szCs w:val="24"/>
        </w:rPr>
      </w:pPr>
      <w:r w:rsidRPr="00A762E7">
        <w:rPr>
          <w:szCs w:val="24"/>
        </w:rPr>
        <w:t>На ВКРЭ-22 были утверждены региональные инициативы по стратегическим задачам МСЭ, что</w:t>
      </w:r>
      <w:r w:rsidRPr="000D2D0A">
        <w:rPr>
          <w:color w:val="333333"/>
          <w:shd w:val="clear" w:color="auto" w:fill="FFFFFF"/>
        </w:rPr>
        <w:t xml:space="preserve"> </w:t>
      </w:r>
      <w:r w:rsidRPr="00A762E7">
        <w:rPr>
          <w:szCs w:val="24"/>
        </w:rPr>
        <w:t>позволило добиться синергии между регионами, которая будет использоваться при реализации региональных инициатив.</w:t>
      </w:r>
    </w:p>
    <w:p w14:paraId="2A8213EA" w14:textId="0A59A906" w:rsidR="00D43C5F" w:rsidRPr="000D2D0A" w:rsidRDefault="000D2D0A" w:rsidP="000D2D0A">
      <w:pPr>
        <w:keepNext/>
        <w:overflowPunct/>
        <w:autoSpaceDE/>
        <w:autoSpaceDN/>
        <w:adjustRightInd/>
        <w:spacing w:after="120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>3</w:t>
      </w:r>
      <w:r>
        <w:rPr>
          <w:b/>
          <w:bCs/>
          <w:szCs w:val="24"/>
        </w:rPr>
        <w:tab/>
      </w:r>
      <w:r w:rsidR="00014221" w:rsidRPr="000D2D0A">
        <w:rPr>
          <w:b/>
          <w:bCs/>
          <w:szCs w:val="24"/>
        </w:rPr>
        <w:t>Предложения</w:t>
      </w:r>
    </w:p>
    <w:p w14:paraId="5B42AFC1" w14:textId="1FC369B4" w:rsidR="00D43C5F" w:rsidRPr="00A762E7" w:rsidRDefault="00014221" w:rsidP="00A762E7">
      <w:pPr>
        <w:rPr>
          <w:szCs w:val="24"/>
        </w:rPr>
      </w:pPr>
      <w:r w:rsidRPr="00A762E7">
        <w:rPr>
          <w:szCs w:val="24"/>
        </w:rPr>
        <w:t xml:space="preserve">Реализация этих </w:t>
      </w:r>
      <w:r w:rsidR="000D2D0A" w:rsidRPr="00A762E7">
        <w:rPr>
          <w:szCs w:val="24"/>
        </w:rPr>
        <w:t>региональных инициатив</w:t>
      </w:r>
      <w:r w:rsidRPr="00A762E7">
        <w:rPr>
          <w:szCs w:val="24"/>
        </w:rPr>
        <w:t xml:space="preserve"> уже началась в 2023 году, поскольку была достигнута согласованность между процессом оперативного планирования, планированием проектов и реализацией региональных инициатив на основе управления, ориентированного на результаты, в центре внимания которого находятся конечные результаты, а не фрагментированные меры</w:t>
      </w:r>
      <w:r w:rsidR="00D43C5F" w:rsidRPr="00A762E7">
        <w:rPr>
          <w:szCs w:val="24"/>
        </w:rPr>
        <w:t xml:space="preserve">. </w:t>
      </w:r>
      <w:r w:rsidR="00723851" w:rsidRPr="00A762E7">
        <w:rPr>
          <w:szCs w:val="24"/>
        </w:rPr>
        <w:t>Вместе с тем эффективная реализация этих региональных инициатив будет ограничена, если не будут выделены целевые средства</w:t>
      </w:r>
      <w:r w:rsidR="00D43C5F" w:rsidRPr="00A762E7">
        <w:rPr>
          <w:szCs w:val="24"/>
        </w:rPr>
        <w:t xml:space="preserve">. </w:t>
      </w:r>
      <w:r w:rsidR="00F2244D" w:rsidRPr="00A762E7">
        <w:rPr>
          <w:szCs w:val="24"/>
        </w:rPr>
        <w:t xml:space="preserve">Кроме того, без начального финансирования </w:t>
      </w:r>
      <w:r w:rsidR="000D2D0A" w:rsidRPr="00A762E7">
        <w:rPr>
          <w:szCs w:val="24"/>
        </w:rPr>
        <w:t xml:space="preserve">также </w:t>
      </w:r>
      <w:r w:rsidR="00F2244D" w:rsidRPr="00A762E7">
        <w:rPr>
          <w:szCs w:val="24"/>
        </w:rPr>
        <w:t>будет причинен ущерб мобилизации ресурсов</w:t>
      </w:r>
      <w:r w:rsidR="00D43C5F" w:rsidRPr="00A762E7">
        <w:rPr>
          <w:szCs w:val="24"/>
        </w:rPr>
        <w:t xml:space="preserve">. </w:t>
      </w:r>
    </w:p>
    <w:p w14:paraId="285D5E59" w14:textId="56FC4B5D" w:rsidR="00D43C5F" w:rsidRPr="00A762E7" w:rsidRDefault="00F2244D" w:rsidP="00A762E7">
      <w:pPr>
        <w:spacing w:after="120"/>
        <w:rPr>
          <w:szCs w:val="24"/>
        </w:rPr>
      </w:pPr>
      <w:r w:rsidRPr="00A762E7">
        <w:rPr>
          <w:szCs w:val="24"/>
        </w:rPr>
        <w:t>Исходя из предыдущего опыта, предлагается, чтобы БРЭ пр</w:t>
      </w:r>
      <w:r w:rsidR="000D2D0A" w:rsidRPr="00A762E7">
        <w:rPr>
          <w:szCs w:val="24"/>
        </w:rPr>
        <w:t>осило</w:t>
      </w:r>
      <w:r w:rsidRPr="00A762E7">
        <w:rPr>
          <w:szCs w:val="24"/>
        </w:rPr>
        <w:t xml:space="preserve"> Совет, для обеспечения более полного распределения, выделить для текущего цикла по меньшей мере ту же сумму, которая была выделена на предыдущий цикл</w:t>
      </w:r>
      <w:r w:rsidR="00D43C5F" w:rsidRPr="00A762E7">
        <w:rPr>
          <w:szCs w:val="24"/>
        </w:rPr>
        <w:t xml:space="preserve">. </w:t>
      </w:r>
      <w:r w:rsidR="00E679AA" w:rsidRPr="00A762E7">
        <w:rPr>
          <w:szCs w:val="24"/>
        </w:rPr>
        <w:t>В то же время следует отметить, на основании нашего опыта в течение цикла 2018–2022 годов, что внешние партнеры, как правило, выделяют в среднем 50% взноса МСЭ по каждому проекту</w:t>
      </w:r>
      <w:r w:rsidR="00D43C5F" w:rsidRPr="00A762E7">
        <w:rPr>
          <w:szCs w:val="24"/>
        </w:rPr>
        <w:t xml:space="preserve">. </w:t>
      </w:r>
      <w:r w:rsidR="00E679AA" w:rsidRPr="00A762E7">
        <w:rPr>
          <w:szCs w:val="24"/>
        </w:rPr>
        <w:t>Фактически это означает, что чем больше сумма, выделенная на</w:t>
      </w:r>
      <w:r w:rsidR="00E679AA" w:rsidRPr="000D2D0A">
        <w:rPr>
          <w:color w:val="333333"/>
          <w:shd w:val="clear" w:color="auto" w:fill="FFFFFF"/>
        </w:rPr>
        <w:t xml:space="preserve"> </w:t>
      </w:r>
      <w:r w:rsidR="00E679AA" w:rsidRPr="00A762E7">
        <w:rPr>
          <w:szCs w:val="24"/>
        </w:rPr>
        <w:lastRenderedPageBreak/>
        <w:t>каждую из региональных инициатив, тем более вероятно, что внешние партнеры выделят больший объем средств на реализацию проектов в рамках региональных инициатив</w:t>
      </w:r>
      <w:r w:rsidR="00D43C5F" w:rsidRPr="00A762E7">
        <w:rPr>
          <w:szCs w:val="24"/>
        </w:rPr>
        <w:t xml:space="preserve">. 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196"/>
        <w:gridCol w:w="2268"/>
        <w:gridCol w:w="1843"/>
        <w:gridCol w:w="2126"/>
      </w:tblGrid>
      <w:tr w:rsidR="00D43C5F" w:rsidRPr="00956F85" w14:paraId="39D10358" w14:textId="77777777" w:rsidTr="004A36AA">
        <w:trPr>
          <w:tblHeader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5101" w14:textId="77777777" w:rsidR="00D43C5F" w:rsidRPr="000D2D0A" w:rsidRDefault="00D43C5F" w:rsidP="004A36AA">
            <w:pPr>
              <w:keepNext/>
              <w:spacing w:after="12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5095" w14:textId="0B23599A" w:rsidR="00D43C5F" w:rsidRPr="000D2D0A" w:rsidRDefault="00E679AA" w:rsidP="00672899">
            <w:pPr>
              <w:pStyle w:val="Tablehead"/>
            </w:pPr>
            <w:r w:rsidRPr="000D2D0A">
              <w:t>Варианты частичного осуществления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26F7" w14:textId="0F1FA42B" w:rsidR="00D43C5F" w:rsidRPr="000D2D0A" w:rsidRDefault="00D43C5F" w:rsidP="00672899">
            <w:pPr>
              <w:pStyle w:val="Tablehead"/>
            </w:pPr>
            <w:r w:rsidRPr="000D2D0A">
              <w:t>2024</w:t>
            </w:r>
            <w:r w:rsidR="00E679AA" w:rsidRPr="000D2D0A">
              <w:t>–</w:t>
            </w:r>
            <w:r w:rsidRPr="000D2D0A">
              <w:t>2025</w:t>
            </w:r>
            <w:r w:rsidR="00E679AA" w:rsidRPr="000D2D0A">
              <w:t> гг.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AC77" w14:textId="385299D4" w:rsidR="00D43C5F" w:rsidRPr="000D2D0A" w:rsidRDefault="00D43C5F" w:rsidP="00672899">
            <w:pPr>
              <w:pStyle w:val="Tablehead"/>
            </w:pPr>
            <w:r w:rsidRPr="000D2D0A">
              <w:t>2026</w:t>
            </w:r>
            <w:r w:rsidR="00E679AA" w:rsidRPr="000D2D0A">
              <w:t>–</w:t>
            </w:r>
            <w:r w:rsidRPr="000D2D0A">
              <w:t>2027</w:t>
            </w:r>
            <w:r w:rsidR="00E679AA" w:rsidRPr="000D2D0A">
              <w:t xml:space="preserve"> гг.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B5502A" w14:textId="71648FBB" w:rsidR="00D43C5F" w:rsidRPr="000D2D0A" w:rsidRDefault="00E679AA" w:rsidP="00672899">
            <w:pPr>
              <w:pStyle w:val="Tablehead"/>
            </w:pPr>
            <w:r w:rsidRPr="000D2D0A">
              <w:t>ВСЕГО,</w:t>
            </w:r>
            <w:r w:rsidR="00D43C5F" w:rsidRPr="000D2D0A">
              <w:t xml:space="preserve"> 2024</w:t>
            </w:r>
            <w:r w:rsidRPr="000D2D0A">
              <w:t>–</w:t>
            </w:r>
            <w:r w:rsidR="00D43C5F" w:rsidRPr="000D2D0A">
              <w:t>2027</w:t>
            </w:r>
            <w:r w:rsidRPr="000D2D0A">
              <w:t xml:space="preserve"> гг.</w:t>
            </w:r>
          </w:p>
        </w:tc>
      </w:tr>
      <w:tr w:rsidR="00D43C5F" w:rsidRPr="00956F85" w14:paraId="10902121" w14:textId="77777777" w:rsidTr="004A36AA"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27A1" w14:textId="77777777" w:rsidR="00D43C5F" w:rsidRPr="00A762E7" w:rsidRDefault="00D43C5F" w:rsidP="00A762E7">
            <w:pPr>
              <w:pStyle w:val="Tabletext"/>
            </w:pPr>
            <w:r w:rsidRPr="00A762E7">
              <w:t>1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0B1A" w14:textId="4A07CE4A" w:rsidR="00D43C5F" w:rsidRPr="00A762E7" w:rsidRDefault="00E679AA" w:rsidP="00A762E7">
            <w:pPr>
              <w:pStyle w:val="Tabletext"/>
            </w:pPr>
            <w:r w:rsidRPr="00A762E7">
              <w:rPr>
                <w:shd w:val="clear" w:color="auto" w:fill="FFFFFF"/>
              </w:rPr>
              <w:t>Ассигнования в размере 100 000 швейцарских франков на 2024−2025 годы и 200 000 швейцарских франков на 2026−2027 годы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C674" w14:textId="22767CB4" w:rsidR="00D43C5F" w:rsidRPr="00A762E7" w:rsidRDefault="00E679AA" w:rsidP="00A762E7">
            <w:pPr>
              <w:pStyle w:val="Tabletext"/>
              <w:jc w:val="center"/>
            </w:pPr>
            <w:r w:rsidRPr="00A762E7">
              <w:t>Максимум</w:t>
            </w:r>
            <w:r w:rsidR="00D43C5F" w:rsidRPr="00A762E7">
              <w:t xml:space="preserve"> 2</w:t>
            </w:r>
            <w:r w:rsidRPr="00A762E7">
              <w:t>,</w:t>
            </w:r>
            <w:r w:rsidR="00D43C5F" w:rsidRPr="00A762E7">
              <w:t>8</w:t>
            </w:r>
            <w:r w:rsidRPr="00A762E7">
              <w:t> млн. швейцарских франков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1A18" w14:textId="3F1E0C28" w:rsidR="00D43C5F" w:rsidRPr="00A762E7" w:rsidRDefault="00D43C5F" w:rsidP="00A762E7">
            <w:pPr>
              <w:pStyle w:val="Tabletext"/>
              <w:jc w:val="center"/>
            </w:pPr>
            <w:r w:rsidRPr="00A762E7">
              <w:t>5</w:t>
            </w:r>
            <w:r w:rsidR="00E679AA" w:rsidRPr="00A762E7">
              <w:t>,</w:t>
            </w:r>
            <w:r w:rsidRPr="00A762E7">
              <w:t xml:space="preserve">6 </w:t>
            </w:r>
            <w:r w:rsidR="00E679AA" w:rsidRPr="00A762E7">
              <w:t>млн. швейцарских франков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C8EF46" w14:textId="0BC44CC9" w:rsidR="00D43C5F" w:rsidRPr="00A762E7" w:rsidRDefault="00D43C5F" w:rsidP="00A762E7">
            <w:pPr>
              <w:pStyle w:val="Tabletext"/>
              <w:jc w:val="center"/>
              <w:rPr>
                <w:b/>
                <w:bCs/>
              </w:rPr>
            </w:pPr>
            <w:r w:rsidRPr="00A762E7">
              <w:rPr>
                <w:b/>
                <w:bCs/>
              </w:rPr>
              <w:t>8</w:t>
            </w:r>
            <w:r w:rsidR="00E679AA" w:rsidRPr="00A762E7">
              <w:rPr>
                <w:b/>
                <w:bCs/>
              </w:rPr>
              <w:t>,</w:t>
            </w:r>
            <w:r w:rsidRPr="00A762E7">
              <w:rPr>
                <w:b/>
                <w:bCs/>
              </w:rPr>
              <w:t xml:space="preserve">4 </w:t>
            </w:r>
            <w:r w:rsidR="00E679AA" w:rsidRPr="00A762E7">
              <w:rPr>
                <w:b/>
                <w:bCs/>
              </w:rPr>
              <w:t>млн. швейцарских франков</w:t>
            </w:r>
          </w:p>
        </w:tc>
      </w:tr>
      <w:tr w:rsidR="00D43C5F" w:rsidRPr="00956F85" w14:paraId="3634A624" w14:textId="77777777" w:rsidTr="004A36AA">
        <w:trPr>
          <w:trHeight w:val="969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BA85" w14:textId="77777777" w:rsidR="00D43C5F" w:rsidRPr="00A762E7" w:rsidRDefault="00D43C5F" w:rsidP="00A762E7">
            <w:pPr>
              <w:pStyle w:val="Tabletext"/>
            </w:pPr>
            <w:r w:rsidRPr="00A762E7">
              <w:t>2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3764" w14:textId="0DAD30FB" w:rsidR="00D43C5F" w:rsidRPr="00A762E7" w:rsidRDefault="00E679AA" w:rsidP="00A762E7">
            <w:pPr>
              <w:pStyle w:val="Tabletext"/>
            </w:pPr>
            <w:r w:rsidRPr="00A762E7">
              <w:rPr>
                <w:shd w:val="clear" w:color="auto" w:fill="FFFFFF"/>
              </w:rPr>
              <w:t>Ассигнования в размере 100 000 швейцарских франков на каждую региональную инициативу на 2024−2025 годы и 100 000 швейцарских франков на 2026−2027 годы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BE36" w14:textId="020B1F46" w:rsidR="00D43C5F" w:rsidRPr="00A762E7" w:rsidRDefault="00E679AA" w:rsidP="00A762E7">
            <w:pPr>
              <w:pStyle w:val="Tabletext"/>
              <w:jc w:val="center"/>
            </w:pPr>
            <w:r w:rsidRPr="00A762E7">
              <w:t>Максимум 2,8 млн. швейцарских франков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F103" w14:textId="725B430F" w:rsidR="00D43C5F" w:rsidRPr="00A762E7" w:rsidRDefault="00E679AA" w:rsidP="00A762E7">
            <w:pPr>
              <w:pStyle w:val="Tabletext"/>
              <w:jc w:val="center"/>
            </w:pPr>
            <w:r w:rsidRPr="00A762E7">
              <w:t>2,8 млн. швейцарских франков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07E04C" w14:textId="4BFA5321" w:rsidR="00D43C5F" w:rsidRPr="00A762E7" w:rsidRDefault="00E679AA" w:rsidP="00A762E7">
            <w:pPr>
              <w:pStyle w:val="Tabletext"/>
              <w:jc w:val="center"/>
              <w:rPr>
                <w:b/>
                <w:bCs/>
              </w:rPr>
            </w:pPr>
            <w:r w:rsidRPr="00A762E7">
              <w:rPr>
                <w:b/>
                <w:bCs/>
              </w:rPr>
              <w:t>5,6 млн. швейцарских франков</w:t>
            </w:r>
          </w:p>
        </w:tc>
      </w:tr>
    </w:tbl>
    <w:p w14:paraId="1CD68773" w14:textId="6396859C" w:rsidR="00D43C5F" w:rsidRPr="00A762E7" w:rsidRDefault="00E679AA" w:rsidP="00672899">
      <w:pPr>
        <w:pStyle w:val="Headingb"/>
        <w:rPr>
          <w:rFonts w:cs="Times New Roman"/>
        </w:rPr>
      </w:pPr>
      <w:r w:rsidRPr="00A762E7">
        <w:t>Пояснительное примечание по вариантам частичного осуществления</w:t>
      </w:r>
    </w:p>
    <w:p w14:paraId="6D170E7B" w14:textId="14FFE476" w:rsidR="00D43C5F" w:rsidRPr="00A762E7" w:rsidRDefault="00E679AA" w:rsidP="00672899">
      <w:pPr>
        <w:rPr>
          <w:szCs w:val="24"/>
        </w:rPr>
      </w:pPr>
      <w:r w:rsidRPr="00A762E7">
        <w:rPr>
          <w:b/>
          <w:bCs/>
          <w:szCs w:val="24"/>
        </w:rPr>
        <w:t>Вариант</w:t>
      </w:r>
      <w:r w:rsidR="00D43C5F" w:rsidRPr="00A762E7">
        <w:rPr>
          <w:b/>
          <w:bCs/>
          <w:szCs w:val="24"/>
        </w:rPr>
        <w:t xml:space="preserve"> 1</w:t>
      </w:r>
      <w:r w:rsidR="00D43C5F" w:rsidRPr="00A762E7">
        <w:rPr>
          <w:szCs w:val="24"/>
        </w:rPr>
        <w:t xml:space="preserve">: </w:t>
      </w:r>
      <w:r w:rsidR="00394A6C" w:rsidRPr="00A762E7">
        <w:rPr>
          <w:szCs w:val="24"/>
        </w:rPr>
        <w:t>Ассигнования в размере 100 тыс. швейцарских франков на каждую региональную инициативу в первые два года и 200 тыс. швейцарских франков в следующие два года с наибольшей вероятностью привлекут финансирование для проектов средних масштабов</w:t>
      </w:r>
      <w:r w:rsidR="00D43C5F" w:rsidRPr="00A762E7">
        <w:rPr>
          <w:szCs w:val="24"/>
        </w:rPr>
        <w:t xml:space="preserve">. </w:t>
      </w:r>
    </w:p>
    <w:p w14:paraId="28937E5E" w14:textId="5693847E" w:rsidR="00D43C5F" w:rsidRPr="00A762E7" w:rsidRDefault="00E679AA" w:rsidP="00672899">
      <w:pPr>
        <w:rPr>
          <w:szCs w:val="24"/>
        </w:rPr>
      </w:pPr>
      <w:r w:rsidRPr="00A762E7">
        <w:rPr>
          <w:b/>
          <w:bCs/>
          <w:szCs w:val="24"/>
        </w:rPr>
        <w:t>Вариант</w:t>
      </w:r>
      <w:r w:rsidR="00D43C5F" w:rsidRPr="00A762E7">
        <w:rPr>
          <w:b/>
          <w:bCs/>
          <w:szCs w:val="24"/>
        </w:rPr>
        <w:t xml:space="preserve"> 2</w:t>
      </w:r>
      <w:r w:rsidR="00D43C5F" w:rsidRPr="00A762E7">
        <w:rPr>
          <w:szCs w:val="24"/>
        </w:rPr>
        <w:t xml:space="preserve">: </w:t>
      </w:r>
      <w:r w:rsidR="00394A6C" w:rsidRPr="00A762E7">
        <w:rPr>
          <w:szCs w:val="24"/>
        </w:rPr>
        <w:t>Ассигнования в размере 100 тыс. швейцарских франков в первые два года и такая же сумма на следующие два года скорее всего привлекут финансирование для малых и средних проектов</w:t>
      </w:r>
      <w:r w:rsidR="00D43C5F" w:rsidRPr="00A762E7">
        <w:rPr>
          <w:szCs w:val="24"/>
        </w:rPr>
        <w:t xml:space="preserve">. </w:t>
      </w:r>
      <w:r w:rsidR="00394A6C" w:rsidRPr="00A762E7">
        <w:rPr>
          <w:szCs w:val="24"/>
        </w:rPr>
        <w:t>Укрепление других мер МСЭ по мобилизации ресурсов и использование Цифровой коалиции "Партнерства для подключения" могут расширить возможности МСЭ по привлечению партнеров, далее увеличивая воздействие финансирования региональных инициатив</w:t>
      </w:r>
      <w:r w:rsidR="00D43C5F" w:rsidRPr="00A762E7">
        <w:rPr>
          <w:szCs w:val="24"/>
        </w:rPr>
        <w:t xml:space="preserve">. </w:t>
      </w:r>
    </w:p>
    <w:p w14:paraId="3D63B563" w14:textId="01FF4243" w:rsidR="00D43C5F" w:rsidRPr="00A43257" w:rsidRDefault="00394A6C" w:rsidP="00672899">
      <w:pPr>
        <w:pStyle w:val="Headingb"/>
      </w:pPr>
      <w:r>
        <w:t>Заключение</w:t>
      </w:r>
    </w:p>
    <w:p w14:paraId="058FDB7E" w14:textId="77777777" w:rsidR="00A43257" w:rsidRPr="00A762E7" w:rsidRDefault="00A43257" w:rsidP="00672899">
      <w:pPr>
        <w:rPr>
          <w:szCs w:val="24"/>
        </w:rPr>
      </w:pPr>
      <w:r w:rsidRPr="00A762E7">
        <w:rPr>
          <w:szCs w:val="24"/>
        </w:rPr>
        <w:t>В рамках процесса утверждения бюджета на 2024–2027 годы БРЭ предлагает просить Совет рассмотреть вопрос об ассигновании выделенных финансовых ресурсов для осуществления региональных инициатив, принятых ВКРЭ-22 для всех шести регионов.</w:t>
      </w:r>
    </w:p>
    <w:p w14:paraId="1FB3C161" w14:textId="77777777" w:rsidR="00A43257" w:rsidRDefault="00A43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br w:type="page"/>
      </w:r>
    </w:p>
    <w:p w14:paraId="46534BA8" w14:textId="77777777" w:rsidR="00A43257" w:rsidRPr="00956F85" w:rsidRDefault="00A43257" w:rsidP="00A43257">
      <w:pPr>
        <w:pStyle w:val="AnnexNo"/>
        <w:rPr>
          <w:sz w:val="24"/>
          <w:szCs w:val="24"/>
          <w:lang w:val="en-US"/>
        </w:rPr>
      </w:pPr>
      <w:r w:rsidRPr="00956F85">
        <w:rPr>
          <w:sz w:val="24"/>
          <w:szCs w:val="24"/>
          <w:lang w:val="en-US"/>
        </w:rPr>
        <w:lastRenderedPageBreak/>
        <w:t xml:space="preserve">Annex </w:t>
      </w:r>
      <w:r>
        <w:rPr>
          <w:sz w:val="24"/>
          <w:szCs w:val="24"/>
          <w:lang w:val="en-US"/>
        </w:rPr>
        <w:t>1</w:t>
      </w:r>
    </w:p>
    <w:p w14:paraId="048A577B" w14:textId="77777777" w:rsidR="00A43257" w:rsidRPr="00956F85" w:rsidRDefault="00A43257" w:rsidP="00A43257">
      <w:pPr>
        <w:pStyle w:val="Annextitle"/>
        <w:rPr>
          <w:sz w:val="24"/>
          <w:szCs w:val="24"/>
          <w:lang w:val="en-US"/>
        </w:rPr>
      </w:pPr>
      <w:r w:rsidRPr="00A43257">
        <w:rPr>
          <w:sz w:val="24"/>
          <w:szCs w:val="24"/>
          <w:lang w:val="en-GB"/>
        </w:rPr>
        <w:t xml:space="preserve">Utilization of the financial resources approved by Council </w:t>
      </w:r>
      <w:r w:rsidRPr="00A43257">
        <w:rPr>
          <w:sz w:val="24"/>
          <w:szCs w:val="24"/>
          <w:lang w:val="en-GB"/>
        </w:rPr>
        <w:br/>
        <w:t>to support the implementation of the WTDC-17 Regional Initiatives </w:t>
      </w:r>
    </w:p>
    <w:p w14:paraId="4A4ACF4B" w14:textId="77777777" w:rsidR="00A43257" w:rsidRPr="00A43257" w:rsidRDefault="00A43257" w:rsidP="00A43257">
      <w:pPr>
        <w:spacing w:after="120"/>
        <w:rPr>
          <w:szCs w:val="24"/>
          <w:lang w:val="en-GB"/>
        </w:rPr>
      </w:pPr>
      <w:r w:rsidRPr="00A43257">
        <w:rPr>
          <w:szCs w:val="24"/>
          <w:lang w:val="en-GB"/>
        </w:rPr>
        <w:t xml:space="preserve">Annex 1 is available in a </w:t>
      </w:r>
      <w:hyperlink r:id="rId9" w:history="1">
        <w:r w:rsidRPr="00A43257">
          <w:rPr>
            <w:rStyle w:val="Hyperlink"/>
            <w:szCs w:val="24"/>
            <w:lang w:val="en-GB"/>
          </w:rPr>
          <w:t>separate file</w:t>
        </w:r>
      </w:hyperlink>
      <w:r w:rsidRPr="00A43257">
        <w:rPr>
          <w:szCs w:val="24"/>
          <w:lang w:val="en-GB"/>
        </w:rPr>
        <w:t>.</w:t>
      </w:r>
    </w:p>
    <w:p w14:paraId="32FF4045" w14:textId="77777777" w:rsidR="00A43257" w:rsidRDefault="00A43257" w:rsidP="00A43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0551709C" w14:textId="77777777" w:rsidR="00A43257" w:rsidRPr="00956F85" w:rsidRDefault="00A43257" w:rsidP="00A43257">
      <w:pPr>
        <w:pStyle w:val="AnnexNo"/>
        <w:rPr>
          <w:sz w:val="24"/>
          <w:szCs w:val="24"/>
          <w:lang w:val="en-US"/>
        </w:rPr>
      </w:pPr>
      <w:r w:rsidRPr="00956F85">
        <w:rPr>
          <w:sz w:val="24"/>
          <w:szCs w:val="24"/>
          <w:lang w:val="en-US"/>
        </w:rPr>
        <w:lastRenderedPageBreak/>
        <w:t xml:space="preserve">Annex </w:t>
      </w:r>
      <w:r>
        <w:rPr>
          <w:sz w:val="24"/>
          <w:szCs w:val="24"/>
          <w:lang w:val="en-US"/>
        </w:rPr>
        <w:t>2</w:t>
      </w:r>
    </w:p>
    <w:p w14:paraId="2059C679" w14:textId="77777777" w:rsidR="00A43257" w:rsidRPr="00956F85" w:rsidRDefault="00A43257" w:rsidP="00A43257">
      <w:pPr>
        <w:pStyle w:val="Annextitle"/>
        <w:rPr>
          <w:sz w:val="24"/>
          <w:szCs w:val="24"/>
          <w:lang w:val="en-US"/>
        </w:rPr>
      </w:pPr>
      <w:r w:rsidRPr="00956F85">
        <w:rPr>
          <w:sz w:val="24"/>
          <w:szCs w:val="24"/>
          <w:lang w:val="en-US"/>
        </w:rPr>
        <w:t>WTDC-22 Regional Initiatives</w:t>
      </w:r>
    </w:p>
    <w:p w14:paraId="2F1FD378" w14:textId="77777777" w:rsidR="00A43257" w:rsidRPr="00A43257" w:rsidRDefault="00A43257" w:rsidP="00A43257">
      <w:pPr>
        <w:spacing w:after="120"/>
        <w:ind w:left="425"/>
        <w:rPr>
          <w:szCs w:val="24"/>
          <w:lang w:val="en-GB"/>
        </w:rPr>
      </w:pPr>
      <w:r w:rsidRPr="00A43257">
        <w:rPr>
          <w:szCs w:val="24"/>
          <w:lang w:val="en-GB"/>
        </w:rPr>
        <w:t>During the six regional preparatory meetings in 2022, the regions articulated their specific priorities in a set of regional initiatives, which can be found in the Kigali Action Plan. These regional initiatives (twenty-eight in total) are intended to address specific telecommunication/ICT priority areas, through partnerships and resource mobilization to implement projects. Under each regional initiative, projects are developed and implemented to meet the region's needs.</w:t>
      </w:r>
    </w:p>
    <w:p w14:paraId="73006F51" w14:textId="77777777" w:rsidR="00A43257" w:rsidRPr="00A43257" w:rsidRDefault="00A43257" w:rsidP="00A43257">
      <w:pPr>
        <w:spacing w:after="120"/>
        <w:ind w:left="425"/>
        <w:jc w:val="both"/>
        <w:rPr>
          <w:b/>
          <w:bCs/>
          <w:szCs w:val="24"/>
          <w:lang w:val="en-GB"/>
        </w:rPr>
      </w:pPr>
      <w:r w:rsidRPr="00A43257">
        <w:rPr>
          <w:b/>
          <w:bCs/>
          <w:szCs w:val="24"/>
          <w:lang w:val="en-GB"/>
        </w:rPr>
        <w:t>Africa regional initiatives</w:t>
      </w:r>
    </w:p>
    <w:p w14:paraId="72BB76A0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AFR1: Supporting digital transformation to usher in a rapid transition to a digital economy while accelerating innovation in Africa.</w:t>
      </w:r>
    </w:p>
    <w:p w14:paraId="1CC2D03D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AFR2: Implementation and expansion of broadband infrastructures, connectivity and emerging technologies.</w:t>
      </w:r>
    </w:p>
    <w:p w14:paraId="78BB6E3A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AFR3: Building trust, safety and security in the use of telecommunications/information and communication technologies and protection of personal data.</w:t>
      </w:r>
    </w:p>
    <w:p w14:paraId="49809E81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AFR4: Fostering emerging technologies and innovation ecosystems.</w:t>
      </w:r>
    </w:p>
    <w:p w14:paraId="664DA961" w14:textId="77777777" w:rsidR="00A43257" w:rsidRPr="00A43257" w:rsidRDefault="00A43257" w:rsidP="00A43257">
      <w:pPr>
        <w:spacing w:after="120"/>
        <w:ind w:left="425"/>
        <w:rPr>
          <w:b/>
          <w:bCs/>
          <w:szCs w:val="24"/>
          <w:lang w:val="en-GB"/>
        </w:rPr>
      </w:pPr>
      <w:r w:rsidRPr="00A43257">
        <w:rPr>
          <w:b/>
          <w:bCs/>
          <w:szCs w:val="24"/>
          <w:lang w:val="en-GB"/>
        </w:rPr>
        <w:t>Americas regional initiatives</w:t>
      </w:r>
    </w:p>
    <w:p w14:paraId="4C67EB5E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AMS1: Deployment of modern, resilient, secure and sustainable telecommunication/information and communication technology infrastructure.</w:t>
      </w:r>
    </w:p>
    <w:p w14:paraId="49BD5C06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AMS2: Enhancement and expansion of digital-literacy, digital-skills and digital-inclusion programmes, especially among vulnerable populations.</w:t>
      </w:r>
    </w:p>
    <w:p w14:paraId="00803B15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AMS3: Effective support for digital transformation and innovation ecosystems through scalable, funded and sustainable connectivity projects.</w:t>
      </w:r>
    </w:p>
    <w:p w14:paraId="5267537E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AMS4: Development of enabling policy and regulatory environments to connect the unconnected through accessible and affordable telecommunications/information and communication technologies that support achievement of the Sustainable Development Goals and progress towards the digital economy.</w:t>
      </w:r>
    </w:p>
    <w:p w14:paraId="60FAF1D3" w14:textId="77777777" w:rsidR="00A43257" w:rsidRPr="00A43257" w:rsidRDefault="00A43257" w:rsidP="00A43257">
      <w:pPr>
        <w:spacing w:after="120"/>
        <w:ind w:left="425"/>
        <w:rPr>
          <w:b/>
          <w:bCs/>
          <w:szCs w:val="24"/>
          <w:lang w:val="en-GB"/>
        </w:rPr>
      </w:pPr>
      <w:r w:rsidRPr="00A43257">
        <w:rPr>
          <w:b/>
          <w:bCs/>
          <w:szCs w:val="24"/>
          <w:lang w:val="en-GB"/>
        </w:rPr>
        <w:t>Arab States regional initiatives</w:t>
      </w:r>
    </w:p>
    <w:p w14:paraId="161C03EC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ARB1: Sustainable digital economy through digital transformation.</w:t>
      </w:r>
    </w:p>
    <w:p w14:paraId="4BCF2729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ARB2: Enhancing confidence, security and privacy in the use of telecommunications/information and communication technologies in the era of new and emerging digital technologies.</w:t>
      </w:r>
    </w:p>
    <w:p w14:paraId="651E3319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ARB3: Developing digital infrastructure for smart sustainable cities and communities. Developing digital infrastructure for smart sustainable cities and communities.</w:t>
      </w:r>
    </w:p>
    <w:p w14:paraId="529B32CD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ARB4: Building capacities and encouraging digital innovation, entrepreneurship and future foresight.</w:t>
      </w:r>
    </w:p>
    <w:p w14:paraId="26F8D1D1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ARB5: Developing means of digital regulation.</w:t>
      </w:r>
    </w:p>
    <w:p w14:paraId="3296159E" w14:textId="77777777" w:rsidR="00A43257" w:rsidRPr="00A43257" w:rsidRDefault="00A43257" w:rsidP="00A43257">
      <w:pPr>
        <w:spacing w:after="120"/>
        <w:ind w:left="425"/>
        <w:rPr>
          <w:b/>
          <w:bCs/>
          <w:szCs w:val="24"/>
          <w:lang w:val="en-GB"/>
        </w:rPr>
      </w:pPr>
      <w:r w:rsidRPr="00A43257">
        <w:rPr>
          <w:b/>
          <w:bCs/>
          <w:szCs w:val="24"/>
          <w:lang w:val="en-GB"/>
        </w:rPr>
        <w:t>Asia-Pacific regional initiatives</w:t>
      </w:r>
    </w:p>
    <w:p w14:paraId="42C82E4F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ASP1: Addressing special needs of least developed countries, small island developing states, including Pacific island countries, and landlocked developing countries.</w:t>
      </w:r>
    </w:p>
    <w:p w14:paraId="14A5535C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ASP2: Harnessing information and communication technologies to support the digital economy and inclusive digital societies.</w:t>
      </w:r>
    </w:p>
    <w:p w14:paraId="257BAEEA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ASP3: Fostering development of infrastructure to enhance digital connectivity and connecting the unconnected.</w:t>
      </w:r>
    </w:p>
    <w:p w14:paraId="14F20D38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ASP4: Enabling policy and regulatory environments to accelerate digital transformation.</w:t>
      </w:r>
    </w:p>
    <w:p w14:paraId="24F1D864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lastRenderedPageBreak/>
        <w:t>ASP5: Contributing to a secure and resilient information and communication technology environment.</w:t>
      </w:r>
    </w:p>
    <w:p w14:paraId="6D072CE6" w14:textId="77777777" w:rsidR="00A43257" w:rsidRPr="00A43257" w:rsidRDefault="00A43257" w:rsidP="00A43257">
      <w:pPr>
        <w:spacing w:after="120"/>
        <w:ind w:left="425"/>
        <w:rPr>
          <w:szCs w:val="24"/>
          <w:lang w:val="en-GB"/>
        </w:rPr>
      </w:pPr>
      <w:r w:rsidRPr="00A43257">
        <w:rPr>
          <w:b/>
          <w:bCs/>
          <w:szCs w:val="24"/>
          <w:lang w:val="en-GB"/>
        </w:rPr>
        <w:t>CIS regional initiative</w:t>
      </w:r>
      <w:r w:rsidRPr="00A43257">
        <w:rPr>
          <w:szCs w:val="24"/>
          <w:lang w:val="en-GB"/>
        </w:rPr>
        <w:t>s</w:t>
      </w:r>
    </w:p>
    <w:p w14:paraId="475252B7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CIS1: Developing infrastructure to promote innovation and partnerships in the introduction of new technologies – the Internet of Things, including the industrial Internet, smart cities and communities, 5G/IMT-2020 and next-generation NET-2030 communication networks, quantum technologies, artificial intelligence, digital health, digital skills and environmental protection.</w:t>
      </w:r>
    </w:p>
    <w:p w14:paraId="3C3C0455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CIS2: Cybersecurity and personal data protection.</w:t>
      </w:r>
    </w:p>
    <w:p w14:paraId="657F0027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CIS3: Creating an enabling legal and regulatory environment to accelerate digital transformation.</w:t>
      </w:r>
    </w:p>
    <w:p w14:paraId="5435B8C0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CIS4: Digital skills and information and communication technology accessibility for the public, in particular for persons with disabilities.</w:t>
      </w:r>
    </w:p>
    <w:p w14:paraId="2BFD7CC3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CIS5: Development of smart cities and communities.</w:t>
      </w:r>
    </w:p>
    <w:p w14:paraId="36A8049B" w14:textId="77777777" w:rsidR="00A43257" w:rsidRDefault="00A43257" w:rsidP="00A43257">
      <w:pPr>
        <w:spacing w:after="120"/>
        <w:ind w:left="425"/>
        <w:rPr>
          <w:b/>
          <w:bCs/>
          <w:szCs w:val="24"/>
          <w:lang w:val="fr-FR"/>
        </w:rPr>
      </w:pPr>
      <w:r w:rsidRPr="00956F85">
        <w:rPr>
          <w:b/>
          <w:bCs/>
          <w:szCs w:val="24"/>
          <w:lang w:val="fr-FR"/>
        </w:rPr>
        <w:t>Europe regional initiatives</w:t>
      </w:r>
    </w:p>
    <w:p w14:paraId="66C577E3" w14:textId="77777777" w:rsidR="00A43257" w:rsidRDefault="00A43257" w:rsidP="00A43257">
      <w:pPr>
        <w:spacing w:before="60" w:after="60"/>
        <w:ind w:left="720"/>
        <w:rPr>
          <w:szCs w:val="24"/>
          <w:lang w:val="fr-FR"/>
        </w:rPr>
      </w:pPr>
      <w:r w:rsidRPr="00956F85">
        <w:rPr>
          <w:szCs w:val="24"/>
          <w:lang w:val="fr-FR"/>
        </w:rPr>
        <w:t>EUR1: Digital infrastructure development.</w:t>
      </w:r>
    </w:p>
    <w:p w14:paraId="4095278A" w14:textId="77777777" w:rsidR="00A43257" w:rsidRPr="00A762E7" w:rsidRDefault="00A43257" w:rsidP="00A43257">
      <w:pPr>
        <w:spacing w:before="60" w:after="60"/>
        <w:ind w:left="720"/>
        <w:rPr>
          <w:szCs w:val="24"/>
          <w:lang w:val="en-GB"/>
        </w:rPr>
      </w:pPr>
      <w:r w:rsidRPr="00A762E7">
        <w:rPr>
          <w:szCs w:val="24"/>
          <w:lang w:val="en-GB"/>
        </w:rPr>
        <w:t>EUR2: Digital transformation for resilience.</w:t>
      </w:r>
    </w:p>
    <w:p w14:paraId="351ABE70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EUR3: Digital inclusion and skills development.</w:t>
      </w:r>
    </w:p>
    <w:p w14:paraId="5E089857" w14:textId="77777777" w:rsidR="00A43257" w:rsidRPr="00A43257" w:rsidRDefault="00A43257" w:rsidP="00A43257">
      <w:pPr>
        <w:spacing w:before="60" w:after="60"/>
        <w:ind w:left="720"/>
        <w:rPr>
          <w:szCs w:val="24"/>
          <w:lang w:val="en-GB"/>
        </w:rPr>
      </w:pPr>
      <w:r w:rsidRPr="00A43257">
        <w:rPr>
          <w:szCs w:val="24"/>
          <w:lang w:val="en-GB"/>
        </w:rPr>
        <w:t>EUR4: Trust and confidence in the use of telecommunications/ information and communication technologies.</w:t>
      </w:r>
    </w:p>
    <w:p w14:paraId="0AC930A7" w14:textId="77777777" w:rsidR="00A43257" w:rsidRPr="00956F85" w:rsidRDefault="00A43257" w:rsidP="00A43257">
      <w:pPr>
        <w:spacing w:before="60" w:after="60"/>
        <w:ind w:left="720"/>
        <w:rPr>
          <w:szCs w:val="24"/>
        </w:rPr>
      </w:pPr>
      <w:r w:rsidRPr="00956F85">
        <w:rPr>
          <w:szCs w:val="24"/>
        </w:rPr>
        <w:t>EUR5: Digital innovation ecosystems.</w:t>
      </w:r>
    </w:p>
    <w:p w14:paraId="635C317C" w14:textId="77777777" w:rsidR="00A43257" w:rsidRPr="00956F85" w:rsidRDefault="00A43257" w:rsidP="00672899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szCs w:val="24"/>
        </w:rPr>
      </w:pPr>
      <w:bookmarkStart w:id="8" w:name="Proposal"/>
      <w:bookmarkEnd w:id="8"/>
      <w:r w:rsidRPr="00956F85">
        <w:rPr>
          <w:szCs w:val="24"/>
        </w:rPr>
        <w:t>_______________</w:t>
      </w:r>
    </w:p>
    <w:sectPr w:rsidR="00A43257" w:rsidRPr="00956F85" w:rsidSect="002502FE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DBD7" w14:textId="6041516A" w:rsidR="009A06E2" w:rsidRPr="009A06E2" w:rsidRDefault="009A06E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762E7">
      <w:rPr>
        <w:lang w:val="fr-FR"/>
      </w:rPr>
      <w:t>P:\RUS\ITU-D\CONF-D\TDAG23\TDAG23-30\000\025R.docx</w:t>
    </w:r>
    <w:r>
      <w:fldChar w:fldCharType="end"/>
    </w:r>
    <w:r w:rsidRPr="00C25E51">
      <w:rPr>
        <w:lang w:val="en-GB"/>
      </w:rPr>
      <w:t xml:space="preserve"> (52</w:t>
    </w:r>
    <w:r w:rsidR="00A762E7">
      <w:t>2340</w:t>
    </w:r>
    <w:r w:rsidRPr="00C25E51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DA4D56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4D495C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BD2C91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4734D1C1" w:rsidR="00BD2C91" w:rsidRPr="00A762E7" w:rsidRDefault="00A762E7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6D6CD2" w:rsidRPr="00A762E7">
            <w:rPr>
              <w:sz w:val="18"/>
              <w:szCs w:val="18"/>
            </w:rPr>
            <w:t>-</w:t>
          </w:r>
          <w:r w:rsidR="006D6CD2">
            <w:rPr>
              <w:sz w:val="18"/>
              <w:szCs w:val="18"/>
            </w:rPr>
            <w:t>н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Хосе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Мария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Диас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Батанеро</w:t>
          </w:r>
          <w:r w:rsidR="006D6CD2" w:rsidRPr="00A762E7">
            <w:rPr>
              <w:sz w:val="18"/>
              <w:szCs w:val="18"/>
            </w:rPr>
            <w:t xml:space="preserve"> (</w:t>
          </w:r>
          <w:r w:rsidR="006D6CD2">
            <w:rPr>
              <w:sz w:val="18"/>
              <w:szCs w:val="18"/>
              <w:lang w:val="en-GB"/>
            </w:rPr>
            <w:t>Mr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 w:rsidRPr="005E69BE">
            <w:rPr>
              <w:sz w:val="18"/>
              <w:szCs w:val="18"/>
              <w:lang w:val="en-GB"/>
            </w:rPr>
            <w:t>Jose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 w:rsidRPr="005E69BE">
            <w:rPr>
              <w:sz w:val="18"/>
              <w:szCs w:val="18"/>
              <w:lang w:val="en-GB"/>
            </w:rPr>
            <w:t>Maria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 w:rsidRPr="005E69BE">
            <w:rPr>
              <w:sz w:val="18"/>
              <w:szCs w:val="18"/>
              <w:lang w:val="en-GB"/>
            </w:rPr>
            <w:t>Diaz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 w:rsidRPr="005E69BE">
            <w:rPr>
              <w:sz w:val="18"/>
              <w:szCs w:val="18"/>
              <w:lang w:val="en-GB"/>
            </w:rPr>
            <w:t>Batanero</w:t>
          </w:r>
          <w:r w:rsidR="006D6CD2" w:rsidRPr="00A762E7">
            <w:rPr>
              <w:sz w:val="18"/>
              <w:szCs w:val="18"/>
            </w:rPr>
            <w:t xml:space="preserve">), </w:t>
          </w:r>
          <w:r w:rsidR="006D6CD2">
            <w:rPr>
              <w:sz w:val="18"/>
              <w:szCs w:val="18"/>
            </w:rPr>
            <w:t>Руководитель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Отдела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поддержки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проектов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Бюро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развития</w:t>
          </w:r>
          <w:r w:rsidR="006D6CD2" w:rsidRPr="00A762E7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электросвязи</w:t>
          </w:r>
          <w:r w:rsidR="006D6CD2" w:rsidRPr="00A762E7">
            <w:rPr>
              <w:sz w:val="18"/>
              <w:szCs w:val="18"/>
            </w:rPr>
            <w:t xml:space="preserve"> </w:t>
          </w:r>
        </w:p>
      </w:tc>
    </w:tr>
    <w:tr w:rsidR="00A159AC" w:rsidRPr="004D495C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A159AC" w:rsidRPr="00A762E7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53C080A" w14:textId="77777777" w:rsidR="00A159AC" w:rsidRPr="00EB2F10" w:rsidRDefault="00A159AC" w:rsidP="00A159A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5D9EA9A0" w:rsidR="00A159AC" w:rsidRPr="00B41105" w:rsidRDefault="006D6CD2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B52F8">
            <w:rPr>
              <w:sz w:val="18"/>
              <w:szCs w:val="18"/>
            </w:rPr>
            <w:t>+41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22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730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5495</w:t>
          </w:r>
        </w:p>
      </w:tc>
    </w:tr>
    <w:tr w:rsidR="00A159AC" w:rsidRPr="004D495C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A159AC" w:rsidRPr="004D495C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37FC28FE" w14:textId="77777777" w:rsidR="00A159AC" w:rsidRPr="00EB2F10" w:rsidRDefault="00A159AC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380F5C53" w:rsidR="00A159AC" w:rsidRPr="00B41105" w:rsidRDefault="00BC7001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43C5F" w:rsidRPr="001C3A8B">
              <w:rPr>
                <w:rStyle w:val="Hyperlink"/>
                <w:sz w:val="18"/>
              </w:rPr>
              <w:t>jose.batanero@itu.int</w:t>
            </w:r>
          </w:hyperlink>
        </w:p>
      </w:tc>
    </w:tr>
  </w:tbl>
  <w:p w14:paraId="026EBCE3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3B032351" w:rsidR="00B52E6E" w:rsidRPr="00F320E9" w:rsidRDefault="00BC7001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  <w:footnote w:id="1">
    <w:p w14:paraId="166FA3A4" w14:textId="6933BBA0" w:rsidR="00D43C5F" w:rsidRPr="00014221" w:rsidRDefault="00D43C5F" w:rsidP="00D43C5F">
      <w:pPr>
        <w:pStyle w:val="FootnoteText"/>
        <w:spacing w:before="0"/>
        <w:ind w:left="261" w:hanging="261"/>
        <w:jc w:val="both"/>
      </w:pPr>
      <w:r w:rsidRPr="00A05C04">
        <w:rPr>
          <w:rStyle w:val="FootnoteReference"/>
          <w:sz w:val="20"/>
        </w:rPr>
        <w:footnoteRef/>
      </w:r>
      <w:r w:rsidRPr="00014221">
        <w:t xml:space="preserve"> </w:t>
      </w:r>
      <w:r w:rsidRPr="00014221">
        <w:tab/>
      </w:r>
      <w:r w:rsidR="00014221">
        <w:t>Проекты</w:t>
      </w:r>
      <w:r w:rsidR="00014221" w:rsidRPr="00014221">
        <w:t xml:space="preserve"> </w:t>
      </w:r>
      <w:r w:rsidR="00014221">
        <w:t>среднего</w:t>
      </w:r>
      <w:r w:rsidR="00014221" w:rsidRPr="00014221">
        <w:t xml:space="preserve"> </w:t>
      </w:r>
      <w:r w:rsidR="00014221">
        <w:t>масштаба</w:t>
      </w:r>
      <w:r w:rsidR="00014221" w:rsidRPr="00014221">
        <w:t xml:space="preserve"> – </w:t>
      </w:r>
      <w:r w:rsidR="00014221">
        <w:t>от</w:t>
      </w:r>
      <w:r w:rsidR="00014221" w:rsidRPr="00014221">
        <w:t xml:space="preserve"> 500</w:t>
      </w:r>
      <w:r w:rsidR="00014221" w:rsidRPr="00014221">
        <w:rPr>
          <w:lang w:val="en-GB"/>
        </w:rPr>
        <w:t> </w:t>
      </w:r>
      <w:r w:rsidR="00014221" w:rsidRPr="00014221">
        <w:t xml:space="preserve">000 </w:t>
      </w:r>
      <w:r w:rsidR="00014221">
        <w:t>до</w:t>
      </w:r>
      <w:r w:rsidR="00014221" w:rsidRPr="00014221">
        <w:t xml:space="preserve"> 1</w:t>
      </w:r>
      <w:r w:rsidR="00014221" w:rsidRPr="00014221">
        <w:rPr>
          <w:lang w:val="en-GB"/>
        </w:rPr>
        <w:t> </w:t>
      </w:r>
      <w:r w:rsidR="00014221" w:rsidRPr="00014221">
        <w:t>000</w:t>
      </w:r>
      <w:r w:rsidR="00014221" w:rsidRPr="00014221">
        <w:rPr>
          <w:lang w:val="en-GB"/>
        </w:rPr>
        <w:t> </w:t>
      </w:r>
      <w:r w:rsidR="00014221" w:rsidRPr="00014221">
        <w:t>000</w:t>
      </w:r>
      <w:r w:rsidR="00014221" w:rsidRPr="00014221">
        <w:rPr>
          <w:lang w:val="en-GB"/>
        </w:rPr>
        <w:t> </w:t>
      </w:r>
      <w:r w:rsidR="00014221">
        <w:t>швейцарских</w:t>
      </w:r>
      <w:r w:rsidR="00014221" w:rsidRPr="00014221">
        <w:t xml:space="preserve"> </w:t>
      </w:r>
      <w:r w:rsidR="00014221">
        <w:t>франков</w:t>
      </w:r>
      <w:r w:rsidRPr="00014221">
        <w:t>.</w:t>
      </w:r>
    </w:p>
  </w:footnote>
  <w:footnote w:id="2">
    <w:p w14:paraId="53E59A4D" w14:textId="4A09BB1E" w:rsidR="00D43C5F" w:rsidRPr="00014221" w:rsidRDefault="00D43C5F" w:rsidP="00D43C5F">
      <w:pPr>
        <w:pStyle w:val="FootnoteText"/>
        <w:spacing w:before="0"/>
        <w:ind w:left="261" w:hanging="261"/>
        <w:jc w:val="both"/>
      </w:pPr>
      <w:r w:rsidRPr="00A05C04">
        <w:rPr>
          <w:rStyle w:val="FootnoteReference"/>
          <w:sz w:val="20"/>
        </w:rPr>
        <w:footnoteRef/>
      </w:r>
      <w:r w:rsidRPr="00014221">
        <w:t xml:space="preserve"> </w:t>
      </w:r>
      <w:r w:rsidRPr="00014221">
        <w:tab/>
      </w:r>
      <w:r w:rsidR="00014221">
        <w:t>Проекты</w:t>
      </w:r>
      <w:r w:rsidR="00014221" w:rsidRPr="00014221">
        <w:t xml:space="preserve"> </w:t>
      </w:r>
      <w:r w:rsidR="00014221">
        <w:t>большого</w:t>
      </w:r>
      <w:r w:rsidR="00014221" w:rsidRPr="00014221">
        <w:t xml:space="preserve"> </w:t>
      </w:r>
      <w:r w:rsidR="00014221">
        <w:t>масштаба</w:t>
      </w:r>
      <w:r w:rsidR="00014221" w:rsidRPr="00014221">
        <w:t xml:space="preserve"> – </w:t>
      </w:r>
      <w:r w:rsidR="00014221">
        <w:t>на</w:t>
      </w:r>
      <w:r w:rsidR="00014221" w:rsidRPr="00014221">
        <w:t xml:space="preserve"> </w:t>
      </w:r>
      <w:r w:rsidR="00014221">
        <w:t>сумму</w:t>
      </w:r>
      <w:r w:rsidR="00014221" w:rsidRPr="00014221">
        <w:t xml:space="preserve"> </w:t>
      </w:r>
      <w:r w:rsidR="00014221">
        <w:t>более</w:t>
      </w:r>
      <w:r w:rsidR="00014221" w:rsidRPr="00014221">
        <w:t xml:space="preserve"> 1</w:t>
      </w:r>
      <w:r w:rsidR="00014221" w:rsidRPr="00014221">
        <w:rPr>
          <w:lang w:val="en-GB"/>
        </w:rPr>
        <w:t> </w:t>
      </w:r>
      <w:r w:rsidR="00014221" w:rsidRPr="00014221">
        <w:t>000</w:t>
      </w:r>
      <w:r w:rsidR="00014221" w:rsidRPr="00014221">
        <w:rPr>
          <w:lang w:val="en-GB"/>
        </w:rPr>
        <w:t> </w:t>
      </w:r>
      <w:r w:rsidR="00014221" w:rsidRPr="00014221">
        <w:t>000</w:t>
      </w:r>
      <w:r w:rsidR="00014221" w:rsidRPr="00014221">
        <w:rPr>
          <w:lang w:val="en-GB"/>
        </w:rPr>
        <w:t> </w:t>
      </w:r>
      <w:r w:rsidR="00014221">
        <w:t>швейцарских</w:t>
      </w:r>
      <w:r w:rsidR="00014221" w:rsidRPr="00014221">
        <w:t xml:space="preserve"> </w:t>
      </w:r>
      <w:r w:rsidR="00014221">
        <w:t>франков</w:t>
      </w:r>
      <w:r w:rsidRPr="00014221">
        <w:t>.</w:t>
      </w:r>
    </w:p>
  </w:footnote>
  <w:footnote w:id="3">
    <w:p w14:paraId="249CA065" w14:textId="6556F676" w:rsidR="00D43C5F" w:rsidRPr="00014221" w:rsidRDefault="00D43C5F" w:rsidP="00D43C5F">
      <w:pPr>
        <w:pStyle w:val="FootnoteText"/>
        <w:spacing w:before="0"/>
        <w:ind w:left="261" w:hanging="261"/>
      </w:pPr>
      <w:r w:rsidRPr="00A05C04">
        <w:rPr>
          <w:rStyle w:val="FootnoteReference"/>
          <w:sz w:val="20"/>
        </w:rPr>
        <w:footnoteRef/>
      </w:r>
      <w:r w:rsidR="00A762E7">
        <w:tab/>
      </w:r>
      <w:r w:rsidR="00014221">
        <w:t>Период</w:t>
      </w:r>
      <w:r w:rsidR="00014221" w:rsidRPr="00014221">
        <w:t xml:space="preserve"> </w:t>
      </w:r>
      <w:r w:rsidR="00014221">
        <w:t>с</w:t>
      </w:r>
      <w:r w:rsidRPr="00014221">
        <w:t xml:space="preserve"> 1</w:t>
      </w:r>
      <w:r w:rsidR="00014221" w:rsidRPr="00014221">
        <w:rPr>
          <w:lang w:val="en-GB"/>
        </w:rPr>
        <w:t> </w:t>
      </w:r>
      <w:r w:rsidR="00014221">
        <w:t>января</w:t>
      </w:r>
      <w:r w:rsidR="00014221" w:rsidRPr="00014221">
        <w:t xml:space="preserve"> </w:t>
      </w:r>
      <w:r w:rsidR="00014221">
        <w:t>по</w:t>
      </w:r>
      <w:r w:rsidR="00014221" w:rsidRPr="00014221">
        <w:t xml:space="preserve"> 31</w:t>
      </w:r>
      <w:r w:rsidR="00014221" w:rsidRPr="00014221">
        <w:rPr>
          <w:lang w:val="en-GB"/>
        </w:rPr>
        <w:t> </w:t>
      </w:r>
      <w:r w:rsidR="00014221">
        <w:t>марта</w:t>
      </w:r>
      <w:r w:rsidRPr="00014221">
        <w:t xml:space="preserve"> 2018</w:t>
      </w:r>
      <w:r w:rsidR="00014221" w:rsidRPr="00014221">
        <w:rPr>
          <w:lang w:val="en-GB"/>
        </w:rPr>
        <w:t> </w:t>
      </w:r>
      <w:r w:rsidR="00014221">
        <w:t>года</w:t>
      </w:r>
      <w:r w:rsidRPr="00014221">
        <w:t xml:space="preserve">, </w:t>
      </w:r>
      <w:r w:rsidR="00014221">
        <w:t>в</w:t>
      </w:r>
      <w:r w:rsidR="00014221" w:rsidRPr="00014221">
        <w:t xml:space="preserve"> </w:t>
      </w:r>
      <w:r w:rsidR="00014221">
        <w:t>соответствии со сроками представления отчетов для Совета</w:t>
      </w:r>
      <w:r w:rsidRPr="00014221">
        <w:t xml:space="preserve"> 2018</w:t>
      </w:r>
      <w:r w:rsidR="00014221">
        <w:t> года</w:t>
      </w:r>
      <w:r w:rsidRPr="0001422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60C0EF83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D43C5F">
      <w:t>25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44344"/>
    <w:multiLevelType w:val="multilevel"/>
    <w:tmpl w:val="C8A87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931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4221"/>
    <w:rsid w:val="00071CAF"/>
    <w:rsid w:val="00094713"/>
    <w:rsid w:val="000C09B0"/>
    <w:rsid w:val="000D2D0A"/>
    <w:rsid w:val="00107E03"/>
    <w:rsid w:val="00111662"/>
    <w:rsid w:val="00134D3C"/>
    <w:rsid w:val="00135135"/>
    <w:rsid w:val="001530FB"/>
    <w:rsid w:val="001541F9"/>
    <w:rsid w:val="00191479"/>
    <w:rsid w:val="00197305"/>
    <w:rsid w:val="001C6DD3"/>
    <w:rsid w:val="001E3E78"/>
    <w:rsid w:val="001E7299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C0460"/>
    <w:rsid w:val="002D48F4"/>
    <w:rsid w:val="00316454"/>
    <w:rsid w:val="00366978"/>
    <w:rsid w:val="00383BAC"/>
    <w:rsid w:val="003877D3"/>
    <w:rsid w:val="00394A6C"/>
    <w:rsid w:val="003A294B"/>
    <w:rsid w:val="003C01D0"/>
    <w:rsid w:val="003C4F24"/>
    <w:rsid w:val="003C6E83"/>
    <w:rsid w:val="003E6E87"/>
    <w:rsid w:val="003F7D88"/>
    <w:rsid w:val="0040328D"/>
    <w:rsid w:val="004143D5"/>
    <w:rsid w:val="00422053"/>
    <w:rsid w:val="004713B8"/>
    <w:rsid w:val="00492670"/>
    <w:rsid w:val="004A0963"/>
    <w:rsid w:val="004C64D3"/>
    <w:rsid w:val="004D0E96"/>
    <w:rsid w:val="004E4490"/>
    <w:rsid w:val="00525DEF"/>
    <w:rsid w:val="0056204A"/>
    <w:rsid w:val="005773D4"/>
    <w:rsid w:val="005C0551"/>
    <w:rsid w:val="005D4DF3"/>
    <w:rsid w:val="005E006A"/>
    <w:rsid w:val="006221F7"/>
    <w:rsid w:val="00631202"/>
    <w:rsid w:val="00655923"/>
    <w:rsid w:val="00670ED1"/>
    <w:rsid w:val="00672899"/>
    <w:rsid w:val="00694764"/>
    <w:rsid w:val="006D6CD2"/>
    <w:rsid w:val="006E5493"/>
    <w:rsid w:val="006F5E91"/>
    <w:rsid w:val="00701E31"/>
    <w:rsid w:val="00723851"/>
    <w:rsid w:val="007246C1"/>
    <w:rsid w:val="00795524"/>
    <w:rsid w:val="007E6B3A"/>
    <w:rsid w:val="008112E9"/>
    <w:rsid w:val="00875722"/>
    <w:rsid w:val="008C576E"/>
    <w:rsid w:val="0090211E"/>
    <w:rsid w:val="009135B4"/>
    <w:rsid w:val="00916B10"/>
    <w:rsid w:val="00933E0E"/>
    <w:rsid w:val="00965DE3"/>
    <w:rsid w:val="00982196"/>
    <w:rsid w:val="009A06E2"/>
    <w:rsid w:val="009C5B8E"/>
    <w:rsid w:val="00A159AC"/>
    <w:rsid w:val="00A30897"/>
    <w:rsid w:val="00A42DAC"/>
    <w:rsid w:val="00A43257"/>
    <w:rsid w:val="00A44602"/>
    <w:rsid w:val="00A64F9D"/>
    <w:rsid w:val="00A73D91"/>
    <w:rsid w:val="00A762E7"/>
    <w:rsid w:val="00A94D1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C7001"/>
    <w:rsid w:val="00BD2C91"/>
    <w:rsid w:val="00BD7A1A"/>
    <w:rsid w:val="00C15500"/>
    <w:rsid w:val="00C25160"/>
    <w:rsid w:val="00C25E51"/>
    <w:rsid w:val="00C3333A"/>
    <w:rsid w:val="00C33388"/>
    <w:rsid w:val="00C62E82"/>
    <w:rsid w:val="00C677D2"/>
    <w:rsid w:val="00C71A6F"/>
    <w:rsid w:val="00C84CCD"/>
    <w:rsid w:val="00C85F0C"/>
    <w:rsid w:val="00CD1F3E"/>
    <w:rsid w:val="00CD34AE"/>
    <w:rsid w:val="00CD37F6"/>
    <w:rsid w:val="00CE37A1"/>
    <w:rsid w:val="00CE5E7B"/>
    <w:rsid w:val="00D16175"/>
    <w:rsid w:val="00D43C5F"/>
    <w:rsid w:val="00D712FE"/>
    <w:rsid w:val="00D923CD"/>
    <w:rsid w:val="00D93FCC"/>
    <w:rsid w:val="00DA4610"/>
    <w:rsid w:val="00DA4D56"/>
    <w:rsid w:val="00DC354B"/>
    <w:rsid w:val="00DD19E1"/>
    <w:rsid w:val="00DD5D8C"/>
    <w:rsid w:val="00E06A7D"/>
    <w:rsid w:val="00E30170"/>
    <w:rsid w:val="00E3696A"/>
    <w:rsid w:val="00E453C2"/>
    <w:rsid w:val="00E54FD2"/>
    <w:rsid w:val="00E679AA"/>
    <w:rsid w:val="00E82D31"/>
    <w:rsid w:val="00EE153D"/>
    <w:rsid w:val="00F105F5"/>
    <w:rsid w:val="00F2244D"/>
    <w:rsid w:val="00F320E9"/>
    <w:rsid w:val="00F34FB2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159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3C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D22-TDAG30-C-0025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jose.bataner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8</cp:revision>
  <cp:lastPrinted>2023-01-16T12:34:00Z</cp:lastPrinted>
  <dcterms:created xsi:type="dcterms:W3CDTF">2023-05-23T12:44:00Z</dcterms:created>
  <dcterms:modified xsi:type="dcterms:W3CDTF">2023-05-24T14:49:00Z</dcterms:modified>
</cp:coreProperties>
</file>