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Default="00982196" w:rsidP="00EF3F5E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435E1C8" w14:textId="77777777" w:rsidR="00982196" w:rsidRPr="00251664" w:rsidRDefault="00982196" w:rsidP="00EF3F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251664" w:rsidRDefault="00982196" w:rsidP="00EF3F5E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251664" w:rsidRDefault="00CD34AE" w:rsidP="00EF3F5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251664" w:rsidRDefault="00CD34AE" w:rsidP="00EF3F5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251664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44A21EE7" w:rsidR="00F105F5" w:rsidRPr="00251664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F3F5E">
              <w:rPr>
                <w:rFonts w:cstheme="minorHAnsi"/>
                <w:b/>
                <w:bCs/>
                <w:lang w:val="en-US"/>
              </w:rPr>
              <w:t>22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251664" w:rsidRDefault="00F105F5" w:rsidP="00EF3F5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06DD922A" w:rsidR="00F105F5" w:rsidRPr="00EF3F5E" w:rsidRDefault="00EF3F5E" w:rsidP="00EF3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 xml:space="preserve">24 </w:t>
            </w:r>
            <w:r>
              <w:rPr>
                <w:b/>
                <w:bCs/>
              </w:rPr>
              <w:t>апреля 2023 года</w:t>
            </w:r>
          </w:p>
        </w:tc>
      </w:tr>
      <w:tr w:rsidR="00F105F5" w:rsidRPr="00251664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251664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251664" w:rsidRDefault="00F105F5" w:rsidP="00EF3F5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5166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51664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1BA767D1" w:rsidR="00CD34AE" w:rsidRPr="00251664" w:rsidRDefault="00A079AE" w:rsidP="00EF3F5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>
              <w:t>Кения и</w:t>
            </w:r>
            <w:r w:rsidR="00EF3F5E">
              <w:t xml:space="preserve"> ATDI (</w:t>
            </w:r>
            <w:r>
              <w:t>Франция</w:t>
            </w:r>
            <w:r w:rsidR="00EF3F5E">
              <w:t>)</w:t>
            </w:r>
          </w:p>
        </w:tc>
      </w:tr>
      <w:tr w:rsidR="00EF3F5E" w:rsidRPr="00251664" w14:paraId="687EE250" w14:textId="77777777" w:rsidTr="00EF3F5E">
        <w:tc>
          <w:tcPr>
            <w:tcW w:w="9923" w:type="dxa"/>
            <w:gridSpan w:val="3"/>
          </w:tcPr>
          <w:p w14:paraId="7A2B418E" w14:textId="584D0E1A" w:rsidR="00EF3F5E" w:rsidRPr="00EF3F5E" w:rsidRDefault="00A13594" w:rsidP="00EF3F5E">
            <w:pPr>
              <w:pStyle w:val="Title1"/>
              <w:rPr>
                <w:caps w:val="0"/>
              </w:rPr>
            </w:pPr>
            <w:bookmarkStart w:id="5" w:name="Title"/>
            <w:bookmarkEnd w:id="5"/>
            <w:r>
              <w:rPr>
                <w:caps w:val="0"/>
              </w:rPr>
              <w:t>Сотрудничество МСЭ</w:t>
            </w:r>
            <w:r w:rsidRPr="00EF3F5E">
              <w:rPr>
                <w:caps w:val="0"/>
              </w:rPr>
              <w:t xml:space="preserve">-R </w:t>
            </w:r>
            <w:r>
              <w:rPr>
                <w:caps w:val="0"/>
              </w:rPr>
              <w:t>и</w:t>
            </w:r>
            <w:r w:rsidRPr="00EF3F5E">
              <w:rPr>
                <w:caps w:val="0"/>
              </w:rPr>
              <w:t xml:space="preserve"> </w:t>
            </w:r>
            <w:r>
              <w:rPr>
                <w:caps w:val="0"/>
              </w:rPr>
              <w:t>МСЭ</w:t>
            </w:r>
            <w:r w:rsidRPr="00EF3F5E">
              <w:rPr>
                <w:caps w:val="0"/>
              </w:rPr>
              <w:t xml:space="preserve">-D </w:t>
            </w:r>
            <w:r>
              <w:rPr>
                <w:caps w:val="0"/>
              </w:rPr>
              <w:t>в области в</w:t>
            </w:r>
            <w:r w:rsidR="005F5186">
              <w:rPr>
                <w:caps w:val="0"/>
              </w:rPr>
              <w:t>ыполнени</w:t>
            </w:r>
            <w:r>
              <w:rPr>
                <w:caps w:val="0"/>
              </w:rPr>
              <w:t>я</w:t>
            </w:r>
            <w:r w:rsidR="005F5186">
              <w:rPr>
                <w:caps w:val="0"/>
              </w:rPr>
              <w:t xml:space="preserve"> </w:t>
            </w:r>
            <w:r w:rsidR="00A079AE">
              <w:rPr>
                <w:caps w:val="0"/>
              </w:rPr>
              <w:t>Резолюци</w:t>
            </w:r>
            <w:r w:rsidR="005F5186">
              <w:rPr>
                <w:caps w:val="0"/>
              </w:rPr>
              <w:t>и</w:t>
            </w:r>
            <w:r w:rsidR="00EF3F5E" w:rsidRPr="00EF3F5E">
              <w:rPr>
                <w:caps w:val="0"/>
              </w:rPr>
              <w:t xml:space="preserve"> 9 (</w:t>
            </w:r>
            <w:r w:rsidR="00A079AE">
              <w:rPr>
                <w:caps w:val="0"/>
              </w:rPr>
              <w:t>Пересм. Кигали</w:t>
            </w:r>
            <w:r w:rsidR="00EF3F5E" w:rsidRPr="00EF3F5E">
              <w:rPr>
                <w:caps w:val="0"/>
              </w:rPr>
              <w:t>, 2022</w:t>
            </w:r>
            <w:r w:rsidR="00A079AE">
              <w:rPr>
                <w:caps w:val="0"/>
              </w:rPr>
              <w:t> г.</w:t>
            </w:r>
            <w:r w:rsidR="00EF3F5E" w:rsidRPr="00EF3F5E">
              <w:rPr>
                <w:caps w:val="0"/>
              </w:rPr>
              <w:t xml:space="preserve">) </w:t>
            </w:r>
            <w:r>
              <w:rPr>
                <w:caps w:val="0"/>
              </w:rPr>
              <w:t>"</w:t>
            </w:r>
            <w:r w:rsidR="00EF3F5E" w:rsidRPr="00EF3F5E">
              <w:rPr>
                <w:caps w:val="0"/>
              </w:rPr>
              <w:t>Участие стран, в особенности развивающихся стран, в управлении использованием спектра</w:t>
            </w:r>
            <w:r>
              <w:rPr>
                <w:caps w:val="0"/>
              </w:rPr>
              <w:t>"</w:t>
            </w:r>
          </w:p>
        </w:tc>
      </w:tr>
      <w:tr w:rsidR="00CD34AE" w:rsidRPr="00251664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251664" w:rsidRDefault="00CD34AE" w:rsidP="00EF3F5E"/>
        </w:tc>
      </w:tr>
      <w:tr w:rsidR="00CD34AE" w:rsidRPr="00B4542E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00A2" w14:textId="77777777" w:rsidR="00F105F5" w:rsidRPr="004F73EF" w:rsidRDefault="00F105F5" w:rsidP="00EF3F5E">
            <w:pPr>
              <w:pStyle w:val="Headingb"/>
              <w:jc w:val="both"/>
            </w:pPr>
            <w:r w:rsidRPr="00251664">
              <w:t>Резюме</w:t>
            </w:r>
          </w:p>
          <w:p w14:paraId="52A76BE8" w14:textId="6E1ACC2E" w:rsidR="00A079AE" w:rsidRPr="007F780F" w:rsidRDefault="008777AD" w:rsidP="00A079AE">
            <w:r>
              <w:t>В</w:t>
            </w:r>
            <w:r w:rsidRPr="008777AD">
              <w:t xml:space="preserve"> </w:t>
            </w:r>
            <w:r>
              <w:t>настоящем</w:t>
            </w:r>
            <w:r w:rsidRPr="008777AD">
              <w:t xml:space="preserve"> </w:t>
            </w:r>
            <w:r>
              <w:t>документе</w:t>
            </w:r>
            <w:r w:rsidRPr="008777AD">
              <w:t xml:space="preserve"> </w:t>
            </w:r>
            <w:r>
              <w:t>содержится</w:t>
            </w:r>
            <w:r w:rsidRPr="008777AD">
              <w:t xml:space="preserve"> </w:t>
            </w:r>
            <w:r>
              <w:t>описание</w:t>
            </w:r>
            <w:r w:rsidRPr="008777AD">
              <w:t xml:space="preserve"> </w:t>
            </w:r>
            <w:r w:rsidR="0032341B">
              <w:t xml:space="preserve">хода </w:t>
            </w:r>
            <w:r>
              <w:t>работы</w:t>
            </w:r>
            <w:r w:rsidRPr="008777AD">
              <w:t xml:space="preserve"> </w:t>
            </w:r>
            <w:r>
              <w:t>по</w:t>
            </w:r>
            <w:r w:rsidRPr="008777AD">
              <w:t xml:space="preserve"> </w:t>
            </w:r>
            <w:r>
              <w:t>Резолюции</w:t>
            </w:r>
            <w:r w:rsidRPr="008777AD">
              <w:rPr>
                <w:lang w:val="en-GB"/>
              </w:rPr>
              <w:t> </w:t>
            </w:r>
            <w:r w:rsidR="00A079AE" w:rsidRPr="008777AD">
              <w:t>9 (</w:t>
            </w:r>
            <w:r>
              <w:t>Пересм. Кигали</w:t>
            </w:r>
            <w:r w:rsidRPr="008777AD">
              <w:t>, 2022</w:t>
            </w:r>
            <w:r w:rsidRPr="008777AD">
              <w:rPr>
                <w:lang w:val="en-GB"/>
              </w:rPr>
              <w:t> </w:t>
            </w:r>
            <w:r>
              <w:t>г</w:t>
            </w:r>
            <w:r w:rsidRPr="008777AD">
              <w:t>.</w:t>
            </w:r>
            <w:r w:rsidR="00A079AE" w:rsidRPr="008777AD">
              <w:t xml:space="preserve">) </w:t>
            </w:r>
            <w:r>
              <w:t>исследовательских комиссий (ИК)</w:t>
            </w:r>
            <w:r w:rsidR="007C7C48">
              <w:t xml:space="preserve"> – ИК1 МСЭ-</w:t>
            </w:r>
            <w:r w:rsidR="007C7C48">
              <w:rPr>
                <w:lang w:val="en-US"/>
              </w:rPr>
              <w:t>R</w:t>
            </w:r>
            <w:r w:rsidR="007C7C48">
              <w:t>, ИК1 МСЭ-</w:t>
            </w:r>
            <w:r w:rsidR="007C7C48">
              <w:rPr>
                <w:lang w:val="en-US"/>
              </w:rPr>
              <w:t>D</w:t>
            </w:r>
            <w:r w:rsidR="007C7C48">
              <w:t xml:space="preserve"> и ИК2 МСЭ-</w:t>
            </w:r>
            <w:r w:rsidR="007C7C48">
              <w:rPr>
                <w:lang w:val="en-US"/>
              </w:rPr>
              <w:t>D</w:t>
            </w:r>
            <w:r w:rsidR="00A079AE" w:rsidRPr="008777AD">
              <w:t xml:space="preserve">. </w:t>
            </w:r>
            <w:r w:rsidR="007C7C48">
              <w:t>ИК</w:t>
            </w:r>
            <w:r w:rsidR="007C7C48" w:rsidRPr="007C7C48">
              <w:t xml:space="preserve">1 </w:t>
            </w:r>
            <w:r w:rsidR="007C7C48">
              <w:t>МСЭ</w:t>
            </w:r>
            <w:r w:rsidR="007C7C48" w:rsidRPr="007C7C48">
              <w:t>-</w:t>
            </w:r>
            <w:r w:rsidR="007C7C48">
              <w:rPr>
                <w:lang w:val="en-US"/>
              </w:rPr>
              <w:t>D</w:t>
            </w:r>
            <w:r w:rsidR="007C7C48" w:rsidRPr="007C7C48">
              <w:t xml:space="preserve"> </w:t>
            </w:r>
            <w:r w:rsidR="007C7C48">
              <w:t>назначила</w:t>
            </w:r>
            <w:r w:rsidR="007C7C48" w:rsidRPr="007C7C48">
              <w:t xml:space="preserve"> </w:t>
            </w:r>
            <w:r w:rsidR="007C7C48">
              <w:t>координаторов</w:t>
            </w:r>
            <w:r w:rsidR="007C7C48" w:rsidRPr="007C7C48">
              <w:t xml:space="preserve"> </w:t>
            </w:r>
            <w:r w:rsidR="007C7C48">
              <w:t>по</w:t>
            </w:r>
            <w:r w:rsidR="007C7C48" w:rsidRPr="007C7C48">
              <w:t xml:space="preserve"> </w:t>
            </w:r>
            <w:r w:rsidR="007C7C48">
              <w:t>Резолюции</w:t>
            </w:r>
            <w:r w:rsidR="007C7C48" w:rsidRPr="007C7C48">
              <w:rPr>
                <w:lang w:val="en-GB"/>
              </w:rPr>
              <w:t> </w:t>
            </w:r>
            <w:r w:rsidR="007C7C48" w:rsidRPr="007C7C48">
              <w:t xml:space="preserve">9 </w:t>
            </w:r>
            <w:r w:rsidR="007C7C48">
              <w:t>ВКРЭ</w:t>
            </w:r>
            <w:r w:rsidR="007C7C48" w:rsidRPr="007C7C48">
              <w:t xml:space="preserve"> – </w:t>
            </w:r>
            <w:r w:rsidR="007C7C48">
              <w:t>г</w:t>
            </w:r>
            <w:r w:rsidR="007C7C48" w:rsidRPr="007C7C48">
              <w:t>-</w:t>
            </w:r>
            <w:r w:rsidR="007C7C48">
              <w:t>на</w:t>
            </w:r>
            <w:r w:rsidR="007C7C48" w:rsidRPr="007C7C48">
              <w:t xml:space="preserve"> </w:t>
            </w:r>
            <w:r w:rsidR="007C7C48">
              <w:t>Роберто</w:t>
            </w:r>
            <w:r w:rsidR="007C7C48" w:rsidRPr="007C7C48">
              <w:t xml:space="preserve"> </w:t>
            </w:r>
            <w:r w:rsidR="007C7C48">
              <w:t>Хираяму</w:t>
            </w:r>
            <w:r w:rsidR="007C7C48" w:rsidRPr="007C7C48">
              <w:t xml:space="preserve"> </w:t>
            </w:r>
            <w:r w:rsidR="007C7C48">
              <w:t>(Бразилия) и</w:t>
            </w:r>
            <w:r w:rsidR="007C7C48" w:rsidRPr="007C7C48">
              <w:t xml:space="preserve"> </w:t>
            </w:r>
            <w:r w:rsidR="007C7C48">
              <w:t>г</w:t>
            </w:r>
            <w:r w:rsidR="007C7C48" w:rsidRPr="007C7C48">
              <w:noBreakHyphen/>
            </w:r>
            <w:r w:rsidR="007C7C48">
              <w:t>на</w:t>
            </w:r>
            <w:r w:rsidR="007C7C48" w:rsidRPr="007C7C48">
              <w:t xml:space="preserve"> </w:t>
            </w:r>
            <w:r w:rsidR="007C7C48">
              <w:rPr>
                <w:color w:val="000000"/>
              </w:rPr>
              <w:t xml:space="preserve">Сунила Сингхала </w:t>
            </w:r>
            <w:r w:rsidR="00A079AE" w:rsidRPr="007C7C48">
              <w:t>(</w:t>
            </w:r>
            <w:r w:rsidR="007C7C48">
              <w:t>Индия</w:t>
            </w:r>
            <w:r w:rsidR="00A079AE" w:rsidRPr="007C7C48">
              <w:t xml:space="preserve">); </w:t>
            </w:r>
            <w:r w:rsidR="007C7C48">
              <w:t>ИК2 МСЭ-</w:t>
            </w:r>
            <w:r w:rsidR="007C7C48">
              <w:rPr>
                <w:lang w:val="en-US"/>
              </w:rPr>
              <w:t>D</w:t>
            </w:r>
            <w:r w:rsidR="007C7C48" w:rsidRPr="007C7C48">
              <w:t xml:space="preserve"> </w:t>
            </w:r>
            <w:r w:rsidR="007C7C48">
              <w:t xml:space="preserve">назначила координаторов г-на Хидео </w:t>
            </w:r>
            <w:r w:rsidR="007F780F">
              <w:t xml:space="preserve">Иманака (Япония) и г-на Хаима Мазара </w:t>
            </w:r>
            <w:r w:rsidR="00A079AE" w:rsidRPr="007C7C48">
              <w:t>(</w:t>
            </w:r>
            <w:r w:rsidR="00A079AE" w:rsidRPr="005F5186">
              <w:rPr>
                <w:lang w:val="en-GB"/>
              </w:rPr>
              <w:t>ATDI</w:t>
            </w:r>
            <w:r w:rsidR="00A079AE" w:rsidRPr="007C7C48">
              <w:t xml:space="preserve">, </w:t>
            </w:r>
            <w:r w:rsidR="007F780F">
              <w:t>Франция</w:t>
            </w:r>
            <w:r w:rsidR="00A079AE" w:rsidRPr="007C7C48">
              <w:t>).</w:t>
            </w:r>
            <w:r w:rsidR="00480D95" w:rsidRPr="007C7C48">
              <w:t xml:space="preserve"> </w:t>
            </w:r>
            <w:r w:rsidR="007F780F">
              <w:t>Директора</w:t>
            </w:r>
            <w:r w:rsidR="007F780F" w:rsidRPr="007F780F">
              <w:t xml:space="preserve"> </w:t>
            </w:r>
            <w:r w:rsidR="007F780F">
              <w:t>МСЭ</w:t>
            </w:r>
            <w:r w:rsidR="007F780F" w:rsidRPr="007F780F">
              <w:t>-</w:t>
            </w:r>
            <w:r w:rsidR="00A079AE" w:rsidRPr="005F5186">
              <w:rPr>
                <w:lang w:val="en-GB"/>
              </w:rPr>
              <w:t>D</w:t>
            </w:r>
            <w:r w:rsidR="00A079AE" w:rsidRPr="007F780F">
              <w:t xml:space="preserve"> </w:t>
            </w:r>
            <w:r w:rsidR="007F780F">
              <w:t>и</w:t>
            </w:r>
            <w:r w:rsidR="007F780F" w:rsidRPr="007F780F">
              <w:t xml:space="preserve"> </w:t>
            </w:r>
            <w:r w:rsidR="007F780F">
              <w:t>МСЭ</w:t>
            </w:r>
            <w:r w:rsidR="00A079AE" w:rsidRPr="007F780F">
              <w:t>-</w:t>
            </w:r>
            <w:r w:rsidR="00A079AE" w:rsidRPr="005F5186">
              <w:rPr>
                <w:lang w:val="en-GB"/>
              </w:rPr>
              <w:t>R</w:t>
            </w:r>
            <w:r w:rsidR="00A079AE" w:rsidRPr="007F780F">
              <w:t xml:space="preserve"> </w:t>
            </w:r>
            <w:r w:rsidR="007F780F">
              <w:t>тесно</w:t>
            </w:r>
            <w:r w:rsidR="007F780F" w:rsidRPr="007F780F">
              <w:t xml:space="preserve"> </w:t>
            </w:r>
            <w:r w:rsidR="007F780F">
              <w:t>сотрудничают</w:t>
            </w:r>
            <w:r w:rsidR="007F780F" w:rsidRPr="007F780F">
              <w:t xml:space="preserve"> </w:t>
            </w:r>
            <w:r w:rsidR="007F780F">
              <w:t>для</w:t>
            </w:r>
            <w:r w:rsidR="007F780F" w:rsidRPr="007F780F">
              <w:t xml:space="preserve"> </w:t>
            </w:r>
            <w:r w:rsidR="007F780F">
              <w:t>совершенствования</w:t>
            </w:r>
            <w:r w:rsidR="007F780F" w:rsidRPr="007F780F">
              <w:t xml:space="preserve"> </w:t>
            </w:r>
            <w:r w:rsidR="007F780F">
              <w:t>совместной работы посредством ИК МСЭ-</w:t>
            </w:r>
            <w:r w:rsidR="00A079AE" w:rsidRPr="005F5186">
              <w:rPr>
                <w:lang w:val="en-GB"/>
              </w:rPr>
              <w:t>D</w:t>
            </w:r>
            <w:r w:rsidR="00A079AE" w:rsidRPr="007F780F">
              <w:t xml:space="preserve"> </w:t>
            </w:r>
            <w:r w:rsidR="007F780F">
              <w:t>и ИК1 МСЭ-</w:t>
            </w:r>
            <w:r w:rsidR="00A079AE" w:rsidRPr="005F5186">
              <w:rPr>
                <w:lang w:val="en-GB"/>
              </w:rPr>
              <w:t>R</w:t>
            </w:r>
            <w:r w:rsidR="00A079AE" w:rsidRPr="007F780F">
              <w:t xml:space="preserve">. </w:t>
            </w:r>
            <w:r w:rsidR="007F780F">
              <w:t>КГРЭ</w:t>
            </w:r>
            <w:r w:rsidR="007F780F" w:rsidRPr="007F780F">
              <w:t xml:space="preserve">, </w:t>
            </w:r>
            <w:r w:rsidR="007F780F">
              <w:t>совместно</w:t>
            </w:r>
            <w:r w:rsidR="007F780F" w:rsidRPr="007F780F">
              <w:t xml:space="preserve"> </w:t>
            </w:r>
            <w:r w:rsidR="007F780F">
              <w:t>с</w:t>
            </w:r>
            <w:r w:rsidR="007F780F" w:rsidRPr="007F780F">
              <w:t xml:space="preserve"> </w:t>
            </w:r>
            <w:r w:rsidR="007F780F">
              <w:t>региональными</w:t>
            </w:r>
            <w:r w:rsidR="007F780F" w:rsidRPr="007F780F">
              <w:t xml:space="preserve"> </w:t>
            </w:r>
            <w:r w:rsidR="007F780F">
              <w:t>координаторами</w:t>
            </w:r>
            <w:r w:rsidR="007F780F" w:rsidRPr="007F780F">
              <w:t xml:space="preserve"> </w:t>
            </w:r>
            <w:r w:rsidR="007F780F">
              <w:t>и</w:t>
            </w:r>
            <w:r w:rsidR="007F780F" w:rsidRPr="007F780F">
              <w:t xml:space="preserve"> </w:t>
            </w:r>
            <w:r w:rsidR="007F780F">
              <w:t>БР</w:t>
            </w:r>
            <w:r w:rsidR="007F780F" w:rsidRPr="007F780F">
              <w:t xml:space="preserve">, </w:t>
            </w:r>
            <w:r w:rsidR="007F780F">
              <w:t>может</w:t>
            </w:r>
            <w:r w:rsidR="007F780F" w:rsidRPr="007F780F">
              <w:t xml:space="preserve"> </w:t>
            </w:r>
            <w:r w:rsidR="007F780F">
              <w:t>давать</w:t>
            </w:r>
            <w:r w:rsidR="007F780F" w:rsidRPr="007F780F">
              <w:t xml:space="preserve"> </w:t>
            </w:r>
            <w:r w:rsidR="007F780F">
              <w:t>руководящие</w:t>
            </w:r>
            <w:r w:rsidR="007F780F" w:rsidRPr="007F780F">
              <w:t xml:space="preserve"> </w:t>
            </w:r>
            <w:r w:rsidR="007F780F">
              <w:t>указания</w:t>
            </w:r>
            <w:r w:rsidR="007F780F" w:rsidRPr="007F780F">
              <w:t xml:space="preserve"> </w:t>
            </w:r>
            <w:r w:rsidR="007F780F">
              <w:t>ИК</w:t>
            </w:r>
            <w:r w:rsidR="007F780F" w:rsidRPr="007F780F">
              <w:t xml:space="preserve"> </w:t>
            </w:r>
            <w:r w:rsidR="007F780F">
              <w:t>МСЭ-</w:t>
            </w:r>
            <w:r w:rsidR="00A079AE" w:rsidRPr="005F5186">
              <w:rPr>
                <w:lang w:val="en-GB"/>
              </w:rPr>
              <w:t>D</w:t>
            </w:r>
            <w:r w:rsidR="00A079AE" w:rsidRPr="007F780F">
              <w:t xml:space="preserve"> </w:t>
            </w:r>
            <w:r w:rsidR="007F780F">
              <w:t>для укрепления сотрудничества</w:t>
            </w:r>
            <w:r w:rsidR="00A079AE" w:rsidRPr="007F780F">
              <w:t xml:space="preserve">. </w:t>
            </w:r>
          </w:p>
          <w:p w14:paraId="18173AEB" w14:textId="6A079889" w:rsidR="00F105F5" w:rsidRPr="007F780F" w:rsidRDefault="007F780F" w:rsidP="00A079AE">
            <w:r>
              <w:t>Примечание</w:t>
            </w:r>
            <w:r w:rsidRPr="007F780F">
              <w:t xml:space="preserve"> </w:t>
            </w:r>
            <w:r>
              <w:t>Секретариата</w:t>
            </w:r>
            <w:r w:rsidRPr="007F780F">
              <w:t xml:space="preserve">. – </w:t>
            </w:r>
            <w:r>
              <w:t>Данный</w:t>
            </w:r>
            <w:r w:rsidRPr="007F780F">
              <w:t xml:space="preserve"> </w:t>
            </w:r>
            <w:r>
              <w:t>документ</w:t>
            </w:r>
            <w:r w:rsidRPr="007F780F">
              <w:t xml:space="preserve"> </w:t>
            </w:r>
            <w:r>
              <w:t>был</w:t>
            </w:r>
            <w:r w:rsidRPr="007F780F">
              <w:t xml:space="preserve"> </w:t>
            </w:r>
            <w:r>
              <w:t>также</w:t>
            </w:r>
            <w:r w:rsidRPr="007F780F">
              <w:t xml:space="preserve"> </w:t>
            </w:r>
            <w:r>
              <w:t>представлен</w:t>
            </w:r>
            <w:r w:rsidRPr="007F780F">
              <w:t xml:space="preserve"> </w:t>
            </w:r>
            <w:r>
              <w:t>ИК</w:t>
            </w:r>
            <w:r w:rsidRPr="007F780F">
              <w:t xml:space="preserve">1 </w:t>
            </w:r>
            <w:r>
              <w:t>МСЭ</w:t>
            </w:r>
            <w:r w:rsidRPr="007F780F">
              <w:t>-</w:t>
            </w:r>
            <w:r w:rsidR="00A079AE" w:rsidRPr="005F5186">
              <w:rPr>
                <w:lang w:val="en-GB"/>
              </w:rPr>
              <w:t>R</w:t>
            </w:r>
            <w:r w:rsidR="00A079AE" w:rsidRPr="007F780F">
              <w:t xml:space="preserve">, </w:t>
            </w:r>
            <w:r>
              <w:rPr>
                <w:color w:val="000000"/>
              </w:rPr>
              <w:t>Межсекторальной координационной группе</w:t>
            </w:r>
            <w:r w:rsidRPr="007F780F">
              <w:t xml:space="preserve"> </w:t>
            </w:r>
            <w:r>
              <w:t>(МСКГ) и группам Докладчиков по Вопросам </w:t>
            </w:r>
            <w:r w:rsidR="00A079AE" w:rsidRPr="007F780F">
              <w:t xml:space="preserve">1/1, 2/1, 4/1, 5/1, 1/2, 2/2 </w:t>
            </w:r>
            <w:r>
              <w:t>и</w:t>
            </w:r>
            <w:r w:rsidR="00A079AE" w:rsidRPr="007F780F">
              <w:t xml:space="preserve"> 7/2</w:t>
            </w:r>
            <w:r>
              <w:t xml:space="preserve"> МСЭ-</w:t>
            </w:r>
            <w:r>
              <w:rPr>
                <w:lang w:val="en-US"/>
              </w:rPr>
              <w:t>D</w:t>
            </w:r>
            <w:r w:rsidR="00A079AE" w:rsidRPr="007F780F">
              <w:t>.</w:t>
            </w:r>
          </w:p>
          <w:p w14:paraId="4E3C0AC8" w14:textId="77777777" w:rsidR="00F105F5" w:rsidRPr="004F73EF" w:rsidRDefault="00F105F5" w:rsidP="00EF3F5E">
            <w:pPr>
              <w:pStyle w:val="Headingb"/>
            </w:pPr>
            <w:r w:rsidRPr="00135135">
              <w:t>Необходимые</w:t>
            </w:r>
            <w:r w:rsidRPr="004F73EF">
              <w:t xml:space="preserve"> </w:t>
            </w:r>
            <w:r w:rsidRPr="00251664">
              <w:t>действия</w:t>
            </w:r>
          </w:p>
          <w:p w14:paraId="332FF9A1" w14:textId="26F7591B" w:rsidR="00CD34AE" w:rsidRPr="00B4542E" w:rsidRDefault="00B4542E" w:rsidP="00A079AE">
            <w:pPr>
              <w:spacing w:after="120"/>
            </w:pPr>
            <w:r>
              <w:t>КГРЭ</w:t>
            </w:r>
            <w:r w:rsidRPr="00B4542E">
              <w:t xml:space="preserve"> </w:t>
            </w:r>
            <w:r>
              <w:t>предлагается</w:t>
            </w:r>
            <w:r w:rsidRPr="00B4542E">
              <w:t xml:space="preserve"> </w:t>
            </w:r>
            <w:r>
              <w:t>обеспечить</w:t>
            </w:r>
            <w:r w:rsidRPr="00B4542E">
              <w:t xml:space="preserve"> </w:t>
            </w:r>
            <w:r>
              <w:t>для</w:t>
            </w:r>
            <w:r w:rsidRPr="00B4542E">
              <w:t xml:space="preserve"> </w:t>
            </w:r>
            <w:r>
              <w:t>исследовательских</w:t>
            </w:r>
            <w:r w:rsidRPr="00B4542E">
              <w:t xml:space="preserve"> </w:t>
            </w:r>
            <w:r>
              <w:t>комиссий</w:t>
            </w:r>
            <w:r w:rsidRPr="00B4542E">
              <w:t xml:space="preserve"> </w:t>
            </w:r>
            <w:r>
              <w:t>МСЭ</w:t>
            </w:r>
            <w:r w:rsidRPr="00B4542E">
              <w:t>-</w:t>
            </w:r>
            <w:r>
              <w:rPr>
                <w:lang w:val="en-US"/>
              </w:rPr>
              <w:t>D</w:t>
            </w:r>
            <w:r w:rsidRPr="00B4542E">
              <w:t xml:space="preserve"> </w:t>
            </w:r>
            <w:r>
              <w:t>руководящие</w:t>
            </w:r>
            <w:r w:rsidRPr="00B4542E">
              <w:t xml:space="preserve"> </w:t>
            </w:r>
            <w:r>
              <w:t>указания</w:t>
            </w:r>
            <w:r w:rsidRPr="00B4542E">
              <w:t xml:space="preserve"> </w:t>
            </w:r>
            <w:r>
              <w:t>по</w:t>
            </w:r>
            <w:r w:rsidRPr="00B4542E">
              <w:t xml:space="preserve"> </w:t>
            </w:r>
            <w:r>
              <w:t>укреплению</w:t>
            </w:r>
            <w:r w:rsidRPr="00B4542E">
              <w:t xml:space="preserve"> </w:t>
            </w:r>
            <w:r>
              <w:t>сотрудничества</w:t>
            </w:r>
            <w:r w:rsidRPr="00B4542E">
              <w:t xml:space="preserve"> </w:t>
            </w:r>
            <w:r>
              <w:t>по</w:t>
            </w:r>
            <w:r w:rsidRPr="00B4542E">
              <w:t xml:space="preserve"> </w:t>
            </w:r>
            <w:r>
              <w:t>Резолюции </w:t>
            </w:r>
            <w:r w:rsidR="00A079AE" w:rsidRPr="00B4542E">
              <w:t>9 (</w:t>
            </w:r>
            <w:r>
              <w:t>Пересм. Кигали</w:t>
            </w:r>
            <w:r w:rsidRPr="008777AD">
              <w:t>, 2022</w:t>
            </w:r>
            <w:r w:rsidRPr="008777AD">
              <w:rPr>
                <w:lang w:val="en-GB"/>
              </w:rPr>
              <w:t> </w:t>
            </w:r>
            <w:r>
              <w:t>г</w:t>
            </w:r>
            <w:r w:rsidRPr="008777AD">
              <w:t>.</w:t>
            </w:r>
            <w:r w:rsidR="00A079AE" w:rsidRPr="00B4542E">
              <w:t xml:space="preserve">), </w:t>
            </w:r>
            <w:r>
              <w:t xml:space="preserve">если это будет </w:t>
            </w:r>
            <w:r>
              <w:rPr>
                <w:color w:val="000000"/>
              </w:rPr>
              <w:t>сочтено целесообразным</w:t>
            </w:r>
            <w:r w:rsidR="00A079AE" w:rsidRPr="00B4542E">
              <w:t>.</w:t>
            </w:r>
          </w:p>
        </w:tc>
      </w:tr>
    </w:tbl>
    <w:p w14:paraId="5963F336" w14:textId="77777777" w:rsidR="002931FA" w:rsidRPr="00B4542E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B4542E">
        <w:br w:type="page"/>
      </w:r>
    </w:p>
    <w:p w14:paraId="095AB0C8" w14:textId="3E62AAE2" w:rsidR="00A079AE" w:rsidRPr="00A77C5B" w:rsidRDefault="00A079AE" w:rsidP="00A079AE">
      <w:pPr>
        <w:rPr>
          <w:rFonts w:eastAsia="MS Mincho"/>
        </w:rPr>
      </w:pPr>
      <w:r>
        <w:rPr>
          <w:rFonts w:eastAsia="MS Mincho"/>
        </w:rPr>
        <w:lastRenderedPageBreak/>
        <w:t>Примечание</w:t>
      </w:r>
      <w:r w:rsidRPr="00A77C5B">
        <w:rPr>
          <w:rFonts w:eastAsia="MS Mincho"/>
        </w:rPr>
        <w:t xml:space="preserve">. </w:t>
      </w:r>
      <w:r w:rsidR="00A77C5B" w:rsidRPr="00A77C5B">
        <w:rPr>
          <w:rFonts w:eastAsia="MS Mincho"/>
        </w:rPr>
        <w:t>–</w:t>
      </w:r>
      <w:r w:rsidRPr="00A77C5B">
        <w:rPr>
          <w:rFonts w:eastAsia="MS Mincho"/>
        </w:rPr>
        <w:t xml:space="preserve"> </w:t>
      </w:r>
      <w:r w:rsidR="00A77C5B">
        <w:rPr>
          <w:rFonts w:eastAsia="MS Mincho"/>
        </w:rPr>
        <w:t>В</w:t>
      </w:r>
      <w:r w:rsidR="00A77C5B" w:rsidRPr="00A77C5B">
        <w:rPr>
          <w:rFonts w:eastAsia="MS Mincho"/>
        </w:rPr>
        <w:t xml:space="preserve"> </w:t>
      </w:r>
      <w:r w:rsidR="00A77C5B">
        <w:rPr>
          <w:rFonts w:eastAsia="MS Mincho"/>
        </w:rPr>
        <w:t>настоящем</w:t>
      </w:r>
      <w:r w:rsidR="00A77C5B" w:rsidRPr="00A77C5B">
        <w:rPr>
          <w:rFonts w:eastAsia="MS Mincho"/>
        </w:rPr>
        <w:t xml:space="preserve"> </w:t>
      </w:r>
      <w:r w:rsidR="00A77C5B">
        <w:rPr>
          <w:rFonts w:eastAsia="MS Mincho"/>
        </w:rPr>
        <w:t>вкладе</w:t>
      </w:r>
      <w:r w:rsidR="00A77C5B" w:rsidRPr="00A77C5B">
        <w:rPr>
          <w:rFonts w:eastAsia="MS Mincho"/>
        </w:rPr>
        <w:t xml:space="preserve"> </w:t>
      </w:r>
      <w:r w:rsidR="00A77C5B" w:rsidRPr="00413631">
        <w:rPr>
          <w:rFonts w:eastAsia="MS Mincho"/>
          <w:highlight w:val="yellow"/>
        </w:rPr>
        <w:t>выделение цветом</w:t>
      </w:r>
      <w:r w:rsidR="00A77C5B" w:rsidRPr="00A77C5B">
        <w:rPr>
          <w:rFonts w:eastAsia="MS Mincho"/>
        </w:rPr>
        <w:t xml:space="preserve"> </w:t>
      </w:r>
      <w:r w:rsidR="00A77C5B">
        <w:rPr>
          <w:rFonts w:eastAsia="MS Mincho"/>
        </w:rPr>
        <w:t>добавлено</w:t>
      </w:r>
      <w:r w:rsidR="00A77C5B" w:rsidRPr="00A77C5B">
        <w:rPr>
          <w:rFonts w:eastAsia="MS Mincho"/>
        </w:rPr>
        <w:t xml:space="preserve"> </w:t>
      </w:r>
      <w:r w:rsidR="00A77C5B">
        <w:rPr>
          <w:rFonts w:eastAsia="MS Mincho"/>
        </w:rPr>
        <w:t>контактными</w:t>
      </w:r>
      <w:r w:rsidR="00A77C5B" w:rsidRPr="00A77C5B">
        <w:rPr>
          <w:rFonts w:eastAsia="MS Mincho"/>
        </w:rPr>
        <w:t xml:space="preserve"> </w:t>
      </w:r>
      <w:r w:rsidR="00A77C5B">
        <w:rPr>
          <w:rFonts w:eastAsia="MS Mincho"/>
        </w:rPr>
        <w:t>лицами</w:t>
      </w:r>
      <w:r w:rsidRPr="00A77C5B">
        <w:rPr>
          <w:rFonts w:eastAsia="MS Mincho"/>
        </w:rPr>
        <w:t>.</w:t>
      </w:r>
    </w:p>
    <w:p w14:paraId="1679401B" w14:textId="4B1C6D49" w:rsidR="00A079AE" w:rsidRPr="004F73EF" w:rsidRDefault="00413631" w:rsidP="00A079AE">
      <w:pPr>
        <w:pStyle w:val="Headingb"/>
        <w:rPr>
          <w:rFonts w:eastAsia="MS Mincho" w:cs="Calibri"/>
        </w:rPr>
      </w:pPr>
      <w:r>
        <w:t>Источники</w:t>
      </w:r>
      <w:r w:rsidRPr="004F73EF">
        <w:t xml:space="preserve"> </w:t>
      </w:r>
      <w:r>
        <w:t>настоящего</w:t>
      </w:r>
      <w:r w:rsidRPr="004F73EF">
        <w:t xml:space="preserve"> </w:t>
      </w:r>
      <w:r>
        <w:t>вклада</w:t>
      </w:r>
    </w:p>
    <w:p w14:paraId="0EF4E581" w14:textId="30C89DFD" w:rsidR="00A079AE" w:rsidRPr="00EF2EF2" w:rsidRDefault="003E1E63" w:rsidP="00A079AE">
      <w:r w:rsidRPr="00AE44BF">
        <w:rPr>
          <w:rFonts w:eastAsia="MS Mincho"/>
        </w:rPr>
        <w:t>1</w:t>
      </w:r>
      <w:r w:rsidRPr="00AE44BF">
        <w:rPr>
          <w:rFonts w:eastAsia="MS Mincho"/>
        </w:rPr>
        <w:tab/>
      </w:r>
      <w:r w:rsidR="00AE44BF">
        <w:rPr>
          <w:rFonts w:eastAsia="MS Mincho"/>
        </w:rPr>
        <w:t>В</w:t>
      </w:r>
      <w:r w:rsidR="00AE44BF" w:rsidRPr="00AE44BF">
        <w:rPr>
          <w:rFonts w:eastAsia="MS Mincho"/>
        </w:rPr>
        <w:t xml:space="preserve"> </w:t>
      </w:r>
      <w:r w:rsidR="00AE44BF">
        <w:rPr>
          <w:rFonts w:eastAsia="MS Mincho"/>
        </w:rPr>
        <w:t>Документе</w:t>
      </w:r>
      <w:r w:rsidR="00AE44BF" w:rsidRPr="00AE44BF">
        <w:rPr>
          <w:rFonts w:eastAsia="MS Mincho"/>
          <w:lang w:val="en-GB"/>
        </w:rPr>
        <w:t> </w:t>
      </w:r>
      <w:hyperlink r:id="rId9" w:history="1">
        <w:r w:rsidR="00A079AE" w:rsidRPr="00652B6D">
          <w:rPr>
            <w:rStyle w:val="Hyperlink"/>
            <w:rFonts w:eastAsia="MS Mincho"/>
            <w:b/>
            <w:bCs/>
          </w:rPr>
          <w:t>1/112</w:t>
        </w:r>
      </w:hyperlink>
      <w:r w:rsidR="00A079AE" w:rsidRPr="00652B6D">
        <w:rPr>
          <w:rStyle w:val="Hyperlink"/>
          <w:rFonts w:eastAsia="MS Mincho"/>
          <w:u w:val="none"/>
        </w:rPr>
        <w:t xml:space="preserve"> </w:t>
      </w:r>
      <w:r w:rsidR="00AE44BF">
        <w:rPr>
          <w:rFonts w:eastAsia="MS Mincho"/>
        </w:rPr>
        <w:t>от</w:t>
      </w:r>
      <w:r w:rsidR="00AE44BF" w:rsidRPr="00AE44BF">
        <w:rPr>
          <w:rFonts w:eastAsia="MS Mincho"/>
        </w:rPr>
        <w:t xml:space="preserve"> </w:t>
      </w:r>
      <w:r w:rsidR="00A079AE" w:rsidRPr="00AE44BF">
        <w:rPr>
          <w:rFonts w:eastAsia="MS Mincho"/>
        </w:rPr>
        <w:t xml:space="preserve">10 </w:t>
      </w:r>
      <w:r w:rsidR="00AE44BF">
        <w:rPr>
          <w:rFonts w:eastAsia="MS Mincho"/>
        </w:rPr>
        <w:t>августа</w:t>
      </w:r>
      <w:r w:rsidR="00A079AE" w:rsidRPr="00AE44BF">
        <w:rPr>
          <w:rFonts w:eastAsia="MS Mincho"/>
        </w:rPr>
        <w:t xml:space="preserve"> 2022</w:t>
      </w:r>
      <w:r w:rsidR="00AE44BF" w:rsidRPr="00AE44BF">
        <w:rPr>
          <w:rFonts w:eastAsia="MS Mincho"/>
          <w:lang w:val="en-GB"/>
        </w:rPr>
        <w:t> </w:t>
      </w:r>
      <w:r w:rsidR="00AE44BF">
        <w:rPr>
          <w:rFonts w:eastAsia="MS Mincho"/>
        </w:rPr>
        <w:t>года</w:t>
      </w:r>
      <w:r w:rsidR="00AE44BF" w:rsidRPr="00AE44BF">
        <w:rPr>
          <w:rFonts w:eastAsia="MS Mincho"/>
        </w:rPr>
        <w:t xml:space="preserve"> </w:t>
      </w:r>
      <w:r w:rsidR="00480D95" w:rsidRPr="00AE44BF">
        <w:rPr>
          <w:rFonts w:eastAsia="MS Mincho"/>
        </w:rPr>
        <w:t>"</w:t>
      </w:r>
      <w:r w:rsidR="00AE44BF">
        <w:rPr>
          <w:rFonts w:eastAsia="MS Mincho"/>
        </w:rPr>
        <w:t>Краткий</w:t>
      </w:r>
      <w:r w:rsidR="00AE44BF" w:rsidRPr="00AE44BF">
        <w:rPr>
          <w:rFonts w:eastAsia="MS Mincho"/>
        </w:rPr>
        <w:t xml:space="preserve"> </w:t>
      </w:r>
      <w:r w:rsidR="00AE44BF">
        <w:rPr>
          <w:rFonts w:eastAsia="MS Mincho"/>
        </w:rPr>
        <w:t>отчет</w:t>
      </w:r>
      <w:r w:rsidR="00AE44BF" w:rsidRPr="00AE44BF">
        <w:rPr>
          <w:rFonts w:eastAsia="MS Mincho"/>
        </w:rPr>
        <w:t xml:space="preserve"> </w:t>
      </w:r>
      <w:r w:rsidR="00AE44BF">
        <w:rPr>
          <w:rFonts w:eastAsia="MS Mincho"/>
        </w:rPr>
        <w:t>о</w:t>
      </w:r>
      <w:r w:rsidR="00AE44BF" w:rsidRPr="00AE44BF">
        <w:rPr>
          <w:rFonts w:eastAsia="MS Mincho"/>
        </w:rPr>
        <w:t xml:space="preserve"> </w:t>
      </w:r>
      <w:r w:rsidR="00AE44BF">
        <w:rPr>
          <w:rFonts w:eastAsia="MS Mincho"/>
        </w:rPr>
        <w:t>собрании</w:t>
      </w:r>
      <w:r w:rsidR="00480D95" w:rsidRPr="00AE44BF">
        <w:rPr>
          <w:rFonts w:eastAsia="MS Mincho"/>
        </w:rPr>
        <w:t>"</w:t>
      </w:r>
      <w:r w:rsidR="00A079AE" w:rsidRPr="00AE44BF">
        <w:rPr>
          <w:rFonts w:eastAsia="MS Mincho"/>
        </w:rPr>
        <w:t xml:space="preserve"> </w:t>
      </w:r>
      <w:r w:rsidR="00AE44BF" w:rsidRPr="00AE44BF">
        <w:rPr>
          <w:rFonts w:eastAsia="MS Mincho"/>
        </w:rPr>
        <w:t>1-</w:t>
      </w:r>
      <w:r w:rsidR="00AE44BF">
        <w:rPr>
          <w:rFonts w:eastAsia="MS Mincho"/>
        </w:rPr>
        <w:t>я Исследовательская комиссия (ИК) МСЭ-</w:t>
      </w:r>
      <w:r w:rsidR="00A079AE" w:rsidRPr="00A079AE">
        <w:rPr>
          <w:rFonts w:eastAsia="MS Mincho"/>
          <w:lang w:val="en-GB"/>
        </w:rPr>
        <w:t>R</w:t>
      </w:r>
      <w:r w:rsidR="00A079AE" w:rsidRPr="00AE44BF">
        <w:rPr>
          <w:rFonts w:eastAsia="SimSun"/>
          <w:lang w:eastAsia="zh-CN"/>
        </w:rPr>
        <w:t xml:space="preserve"> </w:t>
      </w:r>
      <w:r w:rsidR="00AE44BF">
        <w:rPr>
          <w:rFonts w:eastAsia="SimSun"/>
          <w:lang w:eastAsia="zh-CN"/>
        </w:rPr>
        <w:t>отметила итоги ВКРЭ</w:t>
      </w:r>
      <w:r w:rsidR="00AE44BF">
        <w:rPr>
          <w:rFonts w:eastAsia="SimSun"/>
          <w:lang w:eastAsia="zh-CN"/>
        </w:rPr>
        <w:noBreakHyphen/>
        <w:t>22</w:t>
      </w:r>
      <w:r w:rsidR="00A079AE" w:rsidRPr="00AE44BF">
        <w:rPr>
          <w:rFonts w:eastAsia="SimSun"/>
          <w:lang w:eastAsia="zh-CN"/>
        </w:rPr>
        <w:t xml:space="preserve">. </w:t>
      </w:r>
      <w:r w:rsidR="00A079AE" w:rsidRPr="004F73EF">
        <w:rPr>
          <w:rFonts w:eastAsia="SimSun"/>
          <w:lang w:eastAsia="zh-CN"/>
        </w:rPr>
        <w:t>"</w:t>
      </w:r>
      <w:r w:rsidR="009D1698">
        <w:rPr>
          <w:rFonts w:eastAsia="SimSun"/>
          <w:lang w:eastAsia="zh-CN"/>
        </w:rPr>
        <w:t>Администрация</w:t>
      </w:r>
      <w:r w:rsidR="009D1698" w:rsidRPr="004F73EF">
        <w:rPr>
          <w:rFonts w:eastAsia="SimSun"/>
          <w:lang w:eastAsia="zh-CN"/>
        </w:rPr>
        <w:t xml:space="preserve"> </w:t>
      </w:r>
      <w:r w:rsidR="009D1698" w:rsidRPr="00786988">
        <w:rPr>
          <w:rFonts w:eastAsia="SimSun"/>
          <w:highlight w:val="yellow"/>
          <w:lang w:eastAsia="zh-CN"/>
        </w:rPr>
        <w:t>Кении</w:t>
      </w:r>
      <w:r w:rsidR="009D1698" w:rsidRPr="004F73EF">
        <w:rPr>
          <w:rFonts w:eastAsia="SimSun"/>
          <w:lang w:eastAsia="zh-CN"/>
        </w:rPr>
        <w:t xml:space="preserve"> </w:t>
      </w:r>
      <w:r w:rsidR="009D1698">
        <w:rPr>
          <w:rFonts w:eastAsia="SimSun"/>
          <w:lang w:eastAsia="zh-CN"/>
        </w:rPr>
        <w:t>просит</w:t>
      </w:r>
      <w:r w:rsidR="009D1698" w:rsidRPr="004F73EF">
        <w:rPr>
          <w:rFonts w:eastAsia="SimSun"/>
          <w:lang w:eastAsia="zh-CN"/>
        </w:rPr>
        <w:t xml:space="preserve"> </w:t>
      </w:r>
      <w:r w:rsidR="009D1698">
        <w:rPr>
          <w:rFonts w:eastAsia="SimSun"/>
          <w:lang w:eastAsia="zh-CN"/>
        </w:rPr>
        <w:t>предоставить</w:t>
      </w:r>
      <w:r w:rsidR="009D1698" w:rsidRPr="004F73EF">
        <w:rPr>
          <w:rFonts w:eastAsia="SimSun"/>
          <w:lang w:eastAsia="zh-CN"/>
        </w:rPr>
        <w:t xml:space="preserve"> </w:t>
      </w:r>
      <w:r w:rsidR="009D1698">
        <w:rPr>
          <w:rFonts w:eastAsia="SimSun"/>
          <w:lang w:eastAsia="zh-CN"/>
        </w:rPr>
        <w:t>руководящие</w:t>
      </w:r>
      <w:r w:rsidR="009D1698" w:rsidRPr="004F73EF">
        <w:rPr>
          <w:rFonts w:eastAsia="SimSun"/>
          <w:lang w:eastAsia="zh-CN"/>
        </w:rPr>
        <w:t xml:space="preserve"> </w:t>
      </w:r>
      <w:r w:rsidR="009D1698">
        <w:rPr>
          <w:rFonts w:eastAsia="SimSun"/>
          <w:lang w:eastAsia="zh-CN"/>
        </w:rPr>
        <w:t>указания</w:t>
      </w:r>
      <w:r w:rsidR="009D1698" w:rsidRPr="004F73EF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относительно</w:t>
      </w:r>
      <w:r w:rsidR="00786988" w:rsidRPr="004F73EF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Резолюции</w:t>
      </w:r>
      <w:r w:rsidR="00786988" w:rsidRPr="00786988">
        <w:rPr>
          <w:rFonts w:eastAsia="SimSun"/>
          <w:lang w:val="en-GB" w:eastAsia="zh-CN"/>
        </w:rPr>
        <w:t> </w:t>
      </w:r>
      <w:r w:rsidR="00786988" w:rsidRPr="004F73EF">
        <w:rPr>
          <w:rFonts w:eastAsia="SimSun"/>
          <w:lang w:eastAsia="zh-CN"/>
        </w:rPr>
        <w:t xml:space="preserve">9 </w:t>
      </w:r>
      <w:r w:rsidR="00786988">
        <w:rPr>
          <w:rFonts w:eastAsia="SimSun"/>
          <w:lang w:eastAsia="zh-CN"/>
        </w:rPr>
        <w:t>ВКРЭ</w:t>
      </w:r>
      <w:r w:rsidR="00A079AE" w:rsidRPr="004F73EF">
        <w:rPr>
          <w:rFonts w:eastAsia="SimSun"/>
          <w:lang w:eastAsia="zh-CN"/>
        </w:rPr>
        <w:t xml:space="preserve">. </w:t>
      </w:r>
      <w:r w:rsidR="00786988">
        <w:rPr>
          <w:rFonts w:eastAsia="SimSun"/>
          <w:lang w:eastAsia="zh-CN"/>
        </w:rPr>
        <w:t>Администрация</w:t>
      </w:r>
      <w:r w:rsidR="00786988" w:rsidRPr="00786988">
        <w:rPr>
          <w:rFonts w:eastAsia="SimSun"/>
          <w:lang w:eastAsia="zh-CN"/>
        </w:rPr>
        <w:t xml:space="preserve"> </w:t>
      </w:r>
      <w:r w:rsidR="00786988" w:rsidRPr="00786988">
        <w:rPr>
          <w:rFonts w:eastAsia="SimSun"/>
          <w:highlight w:val="yellow"/>
          <w:lang w:eastAsia="zh-CN"/>
        </w:rPr>
        <w:t>Израиля</w:t>
      </w:r>
      <w:r w:rsidR="00786988" w:rsidRPr="00786988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предлагает</w:t>
      </w:r>
      <w:r w:rsidR="00786988" w:rsidRPr="00786988">
        <w:rPr>
          <w:rFonts w:eastAsia="SimSun"/>
          <w:lang w:eastAsia="zh-CN"/>
        </w:rPr>
        <w:t xml:space="preserve"> </w:t>
      </w:r>
      <w:r w:rsidR="00786988" w:rsidRPr="00786988">
        <w:rPr>
          <w:rFonts w:eastAsia="SimSun"/>
          <w:highlight w:val="yellow"/>
          <w:lang w:eastAsia="zh-CN"/>
        </w:rPr>
        <w:t>укреплять сотрудничество в отношении Резолюции</w:t>
      </w:r>
      <w:r w:rsidR="00786988" w:rsidRPr="00786988">
        <w:rPr>
          <w:rFonts w:eastAsia="SimSun"/>
          <w:highlight w:val="yellow"/>
          <w:lang w:val="en-GB" w:eastAsia="zh-CN"/>
        </w:rPr>
        <w:t> </w:t>
      </w:r>
      <w:r w:rsidR="00786988" w:rsidRPr="00786988">
        <w:rPr>
          <w:rFonts w:eastAsia="SimSun"/>
          <w:highlight w:val="yellow"/>
          <w:lang w:eastAsia="zh-CN"/>
        </w:rPr>
        <w:t>9 между всеми рабочими группами ИК1</w:t>
      </w:r>
      <w:r w:rsidR="00A079AE" w:rsidRPr="00786988">
        <w:rPr>
          <w:rFonts w:eastAsia="SimSun"/>
          <w:lang w:eastAsia="zh-CN"/>
        </w:rPr>
        <w:t xml:space="preserve">." </w:t>
      </w:r>
      <w:r w:rsidR="00A079AE" w:rsidRPr="0057290C">
        <w:rPr>
          <w:rFonts w:eastAsia="SimSun"/>
          <w:lang w:eastAsia="zh-CN"/>
        </w:rPr>
        <w:t>"</w:t>
      </w:r>
      <w:r w:rsidR="00786988">
        <w:rPr>
          <w:rFonts w:eastAsia="SimSun"/>
          <w:lang w:eastAsia="zh-CN"/>
        </w:rPr>
        <w:t>Принимая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во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внимание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соответствующие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выводы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предшествующих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заседаний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Всемирной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конференции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по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развитию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электросвязи</w:t>
      </w:r>
      <w:r w:rsidR="00786988" w:rsidRPr="0057290C">
        <w:rPr>
          <w:rFonts w:eastAsia="SimSun"/>
          <w:lang w:eastAsia="zh-CN"/>
        </w:rPr>
        <w:t xml:space="preserve"> (</w:t>
      </w:r>
      <w:r w:rsidR="00786988">
        <w:rPr>
          <w:rFonts w:eastAsia="SimSun"/>
          <w:lang w:eastAsia="zh-CN"/>
        </w:rPr>
        <w:t>ВКРЭ</w:t>
      </w:r>
      <w:r w:rsidR="00786988" w:rsidRPr="0057290C">
        <w:rPr>
          <w:rFonts w:eastAsia="SimSun"/>
          <w:lang w:eastAsia="zh-CN"/>
        </w:rPr>
        <w:t xml:space="preserve">) </w:t>
      </w:r>
      <w:r w:rsidR="00786988">
        <w:rPr>
          <w:rFonts w:eastAsia="SimSun"/>
          <w:lang w:eastAsia="zh-CN"/>
        </w:rPr>
        <w:t>и</w:t>
      </w:r>
      <w:r w:rsidR="00786988" w:rsidRPr="0057290C">
        <w:rPr>
          <w:rFonts w:eastAsia="SimSun"/>
          <w:lang w:eastAsia="zh-CN"/>
        </w:rPr>
        <w:t xml:space="preserve"> </w:t>
      </w:r>
      <w:r w:rsidR="00786988">
        <w:rPr>
          <w:rFonts w:eastAsia="SimSun"/>
          <w:lang w:eastAsia="zh-CN"/>
        </w:rPr>
        <w:t>Резолюцию</w:t>
      </w:r>
      <w:r w:rsidR="00786988" w:rsidRPr="00786988">
        <w:rPr>
          <w:rFonts w:eastAsia="SimSun"/>
          <w:lang w:val="en-GB" w:eastAsia="zh-CN"/>
        </w:rPr>
        <w:t> </w:t>
      </w:r>
      <w:r w:rsidR="00786988" w:rsidRPr="0057290C">
        <w:rPr>
          <w:rFonts w:eastAsia="SimSun"/>
          <w:lang w:eastAsia="zh-CN"/>
        </w:rPr>
        <w:t xml:space="preserve">9, </w:t>
      </w:r>
      <w:r w:rsidR="00786988">
        <w:rPr>
          <w:rFonts w:eastAsia="SimSun"/>
          <w:lang w:eastAsia="zh-CN"/>
        </w:rPr>
        <w:t>Председатель</w:t>
      </w:r>
      <w:r w:rsidR="00786988" w:rsidRPr="0057290C">
        <w:rPr>
          <w:rFonts w:eastAsia="SimSun"/>
          <w:lang w:eastAsia="zh-CN"/>
        </w:rPr>
        <w:t xml:space="preserve"> </w:t>
      </w:r>
      <w:r w:rsidR="0057290C">
        <w:rPr>
          <w:rFonts w:eastAsia="SimSun"/>
          <w:lang w:eastAsia="zh-CN"/>
        </w:rPr>
        <w:t>ИК</w:t>
      </w:r>
      <w:r w:rsidR="0057290C" w:rsidRPr="0057290C">
        <w:rPr>
          <w:rFonts w:eastAsia="SimSun"/>
          <w:lang w:eastAsia="zh-CN"/>
        </w:rPr>
        <w:t xml:space="preserve">1 </w:t>
      </w:r>
      <w:r w:rsidR="0057290C">
        <w:rPr>
          <w:rFonts w:eastAsia="SimSun"/>
          <w:lang w:eastAsia="zh-CN"/>
        </w:rPr>
        <w:t>предлагает</w:t>
      </w:r>
      <w:r w:rsidR="0057290C" w:rsidRPr="0057290C">
        <w:rPr>
          <w:rFonts w:eastAsia="SimSun"/>
          <w:lang w:eastAsia="zh-CN"/>
        </w:rPr>
        <w:t xml:space="preserve"> </w:t>
      </w:r>
      <w:r w:rsidR="0057290C">
        <w:rPr>
          <w:rFonts w:eastAsia="SimSun"/>
          <w:lang w:eastAsia="zh-CN"/>
        </w:rPr>
        <w:t>заседанию</w:t>
      </w:r>
      <w:r w:rsidR="0057290C" w:rsidRPr="0057290C">
        <w:rPr>
          <w:rFonts w:eastAsia="SimSun"/>
          <w:lang w:eastAsia="zh-CN"/>
        </w:rPr>
        <w:t xml:space="preserve"> </w:t>
      </w:r>
      <w:r w:rsidR="0057290C">
        <w:rPr>
          <w:rFonts w:eastAsia="SimSun"/>
          <w:lang w:eastAsia="zh-CN"/>
        </w:rPr>
        <w:t>рассмотреть</w:t>
      </w:r>
      <w:r w:rsidR="0057290C" w:rsidRPr="0057290C">
        <w:rPr>
          <w:rFonts w:eastAsia="SimSun"/>
          <w:lang w:eastAsia="zh-CN"/>
        </w:rPr>
        <w:t xml:space="preserve"> </w:t>
      </w:r>
      <w:r w:rsidR="0057290C">
        <w:rPr>
          <w:rFonts w:eastAsia="SimSun"/>
          <w:lang w:eastAsia="zh-CN"/>
        </w:rPr>
        <w:t xml:space="preserve">возможность назначения </w:t>
      </w:r>
      <w:r w:rsidR="0057290C" w:rsidRPr="0057290C">
        <w:rPr>
          <w:rFonts w:eastAsia="SimSun"/>
          <w:highlight w:val="yellow"/>
          <w:lang w:eastAsia="zh-CN"/>
        </w:rPr>
        <w:t>Докладчика ИК1 МСЭ-</w:t>
      </w:r>
      <w:r w:rsidR="0057290C" w:rsidRPr="0057290C">
        <w:rPr>
          <w:rFonts w:eastAsia="SimSun"/>
          <w:highlight w:val="yellow"/>
          <w:lang w:val="en-US" w:eastAsia="zh-CN"/>
        </w:rPr>
        <w:t>R</w:t>
      </w:r>
      <w:r w:rsidR="0057290C" w:rsidRPr="0057290C">
        <w:rPr>
          <w:rFonts w:eastAsia="SimSun"/>
          <w:highlight w:val="yellow"/>
          <w:lang w:eastAsia="zh-CN"/>
        </w:rPr>
        <w:t xml:space="preserve"> по взаимодействию с ИК МСЭ-</w:t>
      </w:r>
      <w:r w:rsidR="0057290C" w:rsidRPr="0057290C">
        <w:rPr>
          <w:rFonts w:eastAsia="SimSun"/>
          <w:highlight w:val="yellow"/>
          <w:lang w:val="en-US" w:eastAsia="zh-CN"/>
        </w:rPr>
        <w:t>D</w:t>
      </w:r>
      <w:r w:rsidR="00A079AE" w:rsidRPr="0057290C">
        <w:rPr>
          <w:rFonts w:eastAsia="SimSun"/>
          <w:lang w:eastAsia="zh-CN"/>
        </w:rPr>
        <w:t xml:space="preserve">. </w:t>
      </w:r>
      <w:r w:rsidR="00110DD9">
        <w:rPr>
          <w:rFonts w:eastAsia="SimSun"/>
          <w:lang w:eastAsia="zh-CN"/>
        </w:rPr>
        <w:t>Заседание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решает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отложить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принятие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решения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до</w:t>
      </w:r>
      <w:r w:rsidR="00110DD9" w:rsidRPr="00EF2EF2">
        <w:rPr>
          <w:rFonts w:eastAsia="SimSun"/>
          <w:lang w:eastAsia="zh-CN"/>
        </w:rPr>
        <w:t xml:space="preserve"> </w:t>
      </w:r>
      <w:r w:rsidR="00110DD9" w:rsidRPr="00110DD9">
        <w:rPr>
          <w:rFonts w:eastAsia="SimSun"/>
          <w:highlight w:val="yellow"/>
          <w:lang w:eastAsia="zh-CN"/>
        </w:rPr>
        <w:t>следующего</w:t>
      </w:r>
      <w:r w:rsidR="00110DD9" w:rsidRPr="00EF2EF2">
        <w:rPr>
          <w:rFonts w:eastAsia="SimSun"/>
          <w:highlight w:val="yellow"/>
          <w:lang w:eastAsia="zh-CN"/>
        </w:rPr>
        <w:t xml:space="preserve"> </w:t>
      </w:r>
      <w:r w:rsidR="00110DD9" w:rsidRPr="00110DD9">
        <w:rPr>
          <w:rFonts w:eastAsia="SimSun"/>
          <w:highlight w:val="yellow"/>
          <w:lang w:eastAsia="zh-CN"/>
        </w:rPr>
        <w:t>собрания</w:t>
      </w:r>
      <w:r w:rsidR="00110DD9" w:rsidRPr="00EF2EF2">
        <w:rPr>
          <w:rFonts w:eastAsia="SimSun"/>
          <w:highlight w:val="yellow"/>
          <w:lang w:eastAsia="zh-CN"/>
        </w:rPr>
        <w:t xml:space="preserve"> </w:t>
      </w:r>
      <w:r w:rsidR="00110DD9" w:rsidRPr="00110DD9">
        <w:rPr>
          <w:rFonts w:eastAsia="SimSun"/>
          <w:highlight w:val="yellow"/>
          <w:lang w:eastAsia="zh-CN"/>
        </w:rPr>
        <w:t>ИК</w:t>
      </w:r>
      <w:r w:rsidR="00110DD9" w:rsidRPr="00EF2EF2">
        <w:rPr>
          <w:rFonts w:eastAsia="SimSun"/>
          <w:highlight w:val="yellow"/>
          <w:lang w:eastAsia="zh-CN"/>
        </w:rPr>
        <w:t xml:space="preserve">1 </w:t>
      </w:r>
      <w:r w:rsidR="00110DD9" w:rsidRPr="00110DD9">
        <w:rPr>
          <w:rFonts w:eastAsia="SimSun"/>
          <w:highlight w:val="yellow"/>
          <w:lang w:eastAsia="zh-CN"/>
        </w:rPr>
        <w:t>МСЭ</w:t>
      </w:r>
      <w:r w:rsidR="00110DD9" w:rsidRPr="00EF2EF2">
        <w:rPr>
          <w:rFonts w:eastAsia="SimSun"/>
          <w:highlight w:val="yellow"/>
          <w:lang w:eastAsia="zh-CN"/>
        </w:rPr>
        <w:t>-</w:t>
      </w:r>
      <w:r w:rsidR="00110DD9" w:rsidRPr="00110DD9">
        <w:rPr>
          <w:rFonts w:eastAsia="SimSun"/>
          <w:highlight w:val="yellow"/>
          <w:lang w:val="en-US" w:eastAsia="zh-CN"/>
        </w:rPr>
        <w:t>R</w:t>
      </w:r>
      <w:r w:rsidR="00110DD9" w:rsidRPr="00EF2EF2">
        <w:rPr>
          <w:rFonts w:eastAsia="SimSun"/>
          <w:lang w:eastAsia="zh-CN"/>
        </w:rPr>
        <w:t xml:space="preserve">, </w:t>
      </w:r>
      <w:r w:rsidR="00110DD9">
        <w:rPr>
          <w:rFonts w:eastAsia="SimSun"/>
          <w:lang w:eastAsia="zh-CN"/>
        </w:rPr>
        <w:t>чтобы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предоставить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дополнительное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время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для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рассмотрения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предложения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Председателя</w:t>
      </w:r>
      <w:r w:rsidR="00110DD9" w:rsidRPr="00EF2EF2">
        <w:rPr>
          <w:rFonts w:eastAsia="SimSun"/>
          <w:lang w:eastAsia="zh-CN"/>
        </w:rPr>
        <w:t xml:space="preserve">, </w:t>
      </w:r>
      <w:r w:rsidR="00110DD9">
        <w:rPr>
          <w:rFonts w:eastAsia="SimSun"/>
          <w:lang w:eastAsia="zh-CN"/>
        </w:rPr>
        <w:t>решения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о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необходимости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этой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должности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или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определения</w:t>
      </w:r>
      <w:r w:rsidR="00110DD9" w:rsidRPr="00EF2EF2">
        <w:rPr>
          <w:rFonts w:eastAsia="SimSun"/>
          <w:lang w:eastAsia="zh-CN"/>
        </w:rPr>
        <w:t xml:space="preserve"> </w:t>
      </w:r>
      <w:r w:rsidR="00110DD9">
        <w:rPr>
          <w:rFonts w:eastAsia="SimSun"/>
          <w:lang w:eastAsia="zh-CN"/>
        </w:rPr>
        <w:t>возможности</w:t>
      </w:r>
      <w:r w:rsidR="00110DD9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альтернативного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способа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решения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данного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вопроса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для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 xml:space="preserve">повышения эффективности </w:t>
      </w:r>
      <w:r w:rsidR="00EF2EF2" w:rsidRPr="00EF2EF2">
        <w:rPr>
          <w:rFonts w:eastAsia="SimSun"/>
          <w:highlight w:val="yellow"/>
          <w:lang w:eastAsia="zh-CN"/>
        </w:rPr>
        <w:t>межсекторального</w:t>
      </w:r>
      <w:r w:rsidR="00EF2EF2">
        <w:rPr>
          <w:rFonts w:eastAsia="SimSun"/>
          <w:lang w:eastAsia="zh-CN"/>
        </w:rPr>
        <w:t xml:space="preserve"> взаимодействия</w:t>
      </w:r>
      <w:r w:rsidR="00A079AE" w:rsidRPr="00EF2EF2">
        <w:rPr>
          <w:rFonts w:eastAsia="SimSun"/>
          <w:lang w:eastAsia="zh-CN"/>
        </w:rPr>
        <w:t xml:space="preserve">. </w:t>
      </w:r>
      <w:r w:rsidR="00EF2EF2" w:rsidRPr="00EF2EF2">
        <w:rPr>
          <w:rFonts w:eastAsia="SimSun"/>
          <w:highlight w:val="yellow"/>
          <w:lang w:eastAsia="zh-CN"/>
        </w:rPr>
        <w:t xml:space="preserve">Г-н Мохамад </w:t>
      </w:r>
      <w:r w:rsidR="00EF2EF2" w:rsidRPr="00652B6D">
        <w:rPr>
          <w:rFonts w:eastAsia="SimSun"/>
          <w:highlight w:val="yellow"/>
          <w:lang w:eastAsia="zh-CN"/>
        </w:rPr>
        <w:t xml:space="preserve">Хаджи </w:t>
      </w:r>
      <w:r w:rsidR="00A079AE" w:rsidRPr="00652B6D">
        <w:rPr>
          <w:rFonts w:eastAsia="SimSun"/>
          <w:highlight w:val="yellow"/>
          <w:lang w:eastAsia="zh-CN"/>
        </w:rPr>
        <w:t>(</w:t>
      </w:r>
      <w:r w:rsidR="00EF2EF2" w:rsidRPr="00652B6D">
        <w:rPr>
          <w:rFonts w:eastAsia="SimSun"/>
          <w:highlight w:val="yellow"/>
          <w:lang w:eastAsia="zh-CN"/>
        </w:rPr>
        <w:t>Кения</w:t>
      </w:r>
      <w:r w:rsidR="00A079AE" w:rsidRPr="00EF2EF2">
        <w:rPr>
          <w:rFonts w:eastAsia="SimSun"/>
          <w:highlight w:val="yellow"/>
          <w:lang w:eastAsia="zh-CN"/>
        </w:rPr>
        <w:t>)</w:t>
      </w:r>
      <w:r w:rsidR="00A079AE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вызывается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быть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Докладчиком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по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взаимодействию</w:t>
      </w:r>
      <w:r w:rsidR="00EF2EF2" w:rsidRPr="00EF2EF2">
        <w:rPr>
          <w:rFonts w:eastAsia="SimSun"/>
          <w:lang w:eastAsia="zh-CN"/>
        </w:rPr>
        <w:t xml:space="preserve">, </w:t>
      </w:r>
      <w:r w:rsidR="00EF2EF2">
        <w:rPr>
          <w:rFonts w:eastAsia="SimSun"/>
          <w:lang w:eastAsia="zh-CN"/>
        </w:rPr>
        <w:t>если</w:t>
      </w:r>
      <w:r w:rsidR="00EF2EF2" w:rsidRPr="00EF2EF2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комиссия решит назначить Докладчика</w:t>
      </w:r>
      <w:r w:rsidR="00A079AE" w:rsidRPr="00EF2EF2">
        <w:rPr>
          <w:rFonts w:eastAsia="SimSun"/>
          <w:lang w:eastAsia="zh-CN"/>
        </w:rPr>
        <w:t>."</w:t>
      </w:r>
    </w:p>
    <w:p w14:paraId="64152E06" w14:textId="4F4C4881" w:rsidR="00A079AE" w:rsidRPr="009E2344" w:rsidRDefault="003E1E63" w:rsidP="00A079AE">
      <w:pPr>
        <w:rPr>
          <w:rFonts w:eastAsia="MS Mincho"/>
        </w:rPr>
      </w:pPr>
      <w:r w:rsidRPr="009E2344">
        <w:rPr>
          <w:rFonts w:eastAsia="SimSun"/>
          <w:lang w:eastAsia="zh-CN"/>
        </w:rPr>
        <w:t>2</w:t>
      </w:r>
      <w:r w:rsidRPr="009E2344">
        <w:rPr>
          <w:rFonts w:eastAsia="SimSun"/>
          <w:lang w:eastAsia="zh-CN"/>
        </w:rPr>
        <w:tab/>
      </w:r>
      <w:r w:rsidR="00EF2EF2">
        <w:rPr>
          <w:rFonts w:eastAsia="SimSun"/>
          <w:lang w:eastAsia="zh-CN"/>
        </w:rPr>
        <w:t>В</w:t>
      </w:r>
      <w:r w:rsidR="00EF2EF2" w:rsidRPr="009E2344">
        <w:rPr>
          <w:rFonts w:eastAsia="SimSun"/>
          <w:lang w:eastAsia="zh-CN"/>
        </w:rPr>
        <w:t xml:space="preserve"> </w:t>
      </w:r>
      <w:r w:rsidR="00EF2EF2">
        <w:rPr>
          <w:rFonts w:eastAsia="SimSun"/>
          <w:lang w:eastAsia="zh-CN"/>
        </w:rPr>
        <w:t>Документе</w:t>
      </w:r>
      <w:r w:rsidR="00A079AE" w:rsidRPr="009E2344">
        <w:t xml:space="preserve"> </w:t>
      </w:r>
      <w:hyperlink r:id="rId10" w:history="1">
        <w:r w:rsidR="00A079AE" w:rsidRPr="00652B6D">
          <w:rPr>
            <w:rStyle w:val="Hyperlink"/>
            <w:rFonts w:eastAsia="MS Mincho"/>
            <w:b/>
            <w:bCs/>
          </w:rPr>
          <w:t>1/35</w:t>
        </w:r>
      </w:hyperlink>
      <w:r w:rsidR="00A079AE" w:rsidRPr="009E2344">
        <w:t xml:space="preserve"> </w:t>
      </w:r>
      <w:r w:rsidR="00EF2EF2">
        <w:t>МСЭ</w:t>
      </w:r>
      <w:r w:rsidR="00EF2EF2" w:rsidRPr="009E2344">
        <w:t>-</w:t>
      </w:r>
      <w:r w:rsidR="00EF2EF2">
        <w:rPr>
          <w:lang w:val="en-US"/>
        </w:rPr>
        <w:t>D</w:t>
      </w:r>
      <w:r w:rsidR="00EF2EF2" w:rsidRPr="009E2344">
        <w:t xml:space="preserve"> </w:t>
      </w:r>
      <w:r w:rsidR="00A079AE" w:rsidRPr="009E2344">
        <w:t>(</w:t>
      </w:r>
      <w:r w:rsidR="00EF2EF2">
        <w:t>и</w:t>
      </w:r>
      <w:r w:rsidR="00A079AE" w:rsidRPr="009E2344">
        <w:t xml:space="preserve"> </w:t>
      </w:r>
      <w:hyperlink r:id="rId11" w:history="1">
        <w:r w:rsidR="00A079AE" w:rsidRPr="00652B6D">
          <w:rPr>
            <w:rStyle w:val="Hyperlink"/>
            <w:rFonts w:eastAsia="MS Mincho"/>
            <w:b/>
            <w:bCs/>
          </w:rPr>
          <w:t>2/33</w:t>
        </w:r>
      </w:hyperlink>
      <w:r w:rsidR="00A079AE" w:rsidRPr="009E2344">
        <w:t>)</w:t>
      </w:r>
      <w:r w:rsidR="00A079AE" w:rsidRPr="009E2344">
        <w:rPr>
          <w:rFonts w:eastAsia="MS Mincho"/>
        </w:rPr>
        <w:t xml:space="preserve"> </w:t>
      </w:r>
      <w:r w:rsidR="00EF2EF2">
        <w:rPr>
          <w:rFonts w:eastAsia="MS Mincho"/>
        </w:rPr>
        <w:t>от</w:t>
      </w:r>
      <w:r w:rsidR="00EF2EF2" w:rsidRPr="009E2344">
        <w:rPr>
          <w:rFonts w:eastAsia="MS Mincho"/>
        </w:rPr>
        <w:t xml:space="preserve"> </w:t>
      </w:r>
      <w:r w:rsidR="00A079AE" w:rsidRPr="009E2344">
        <w:rPr>
          <w:rFonts w:eastAsia="MS Mincho"/>
        </w:rPr>
        <w:t>11</w:t>
      </w:r>
      <w:r w:rsidR="00EF2EF2" w:rsidRPr="00EF2EF2">
        <w:rPr>
          <w:rFonts w:eastAsia="MS Mincho"/>
          <w:lang w:val="en-GB"/>
        </w:rPr>
        <w:t> </w:t>
      </w:r>
      <w:r w:rsidR="00EF2EF2">
        <w:rPr>
          <w:rFonts w:eastAsia="MS Mincho"/>
        </w:rPr>
        <w:t>октября</w:t>
      </w:r>
      <w:r w:rsidR="00A079AE" w:rsidRPr="009E2344">
        <w:rPr>
          <w:rFonts w:eastAsia="MS Mincho"/>
        </w:rPr>
        <w:t xml:space="preserve"> 2022</w:t>
      </w:r>
      <w:r w:rsidR="00EF2EF2" w:rsidRPr="00EF2EF2">
        <w:rPr>
          <w:rFonts w:eastAsia="MS Mincho"/>
          <w:lang w:val="en-GB"/>
        </w:rPr>
        <w:t> </w:t>
      </w:r>
      <w:r w:rsidR="00EF2EF2">
        <w:rPr>
          <w:rFonts w:eastAsia="MS Mincho"/>
        </w:rPr>
        <w:t>года</w:t>
      </w:r>
      <w:r w:rsidR="00EF2EF2" w:rsidRPr="009E2344">
        <w:rPr>
          <w:rFonts w:eastAsia="MS Mincho"/>
        </w:rPr>
        <w:t xml:space="preserve"> </w:t>
      </w:r>
      <w:r w:rsidR="00EF2EF2">
        <w:rPr>
          <w:rFonts w:eastAsia="MS Mincho"/>
        </w:rPr>
        <w:t>Кения</w:t>
      </w:r>
      <w:r w:rsidR="00EF2EF2" w:rsidRPr="009E2344">
        <w:rPr>
          <w:rFonts w:eastAsia="MS Mincho"/>
        </w:rPr>
        <w:t xml:space="preserve"> </w:t>
      </w:r>
      <w:r w:rsidR="00EF2EF2">
        <w:rPr>
          <w:rFonts w:eastAsia="MS Mincho"/>
        </w:rPr>
        <w:t>и</w:t>
      </w:r>
      <w:r w:rsidR="00EF2EF2" w:rsidRPr="009E2344">
        <w:rPr>
          <w:rFonts w:eastAsia="MS Mincho"/>
        </w:rPr>
        <w:t xml:space="preserve"> </w:t>
      </w:r>
      <w:r w:rsidR="00A079AE" w:rsidRPr="00A079AE">
        <w:rPr>
          <w:lang w:val="en-GB"/>
        </w:rPr>
        <w:t>ATDI</w:t>
      </w:r>
      <w:r w:rsidR="00A079AE" w:rsidRPr="009E2344">
        <w:t xml:space="preserve"> </w:t>
      </w:r>
      <w:r w:rsidR="00EF2EF2">
        <w:t>предложили</w:t>
      </w:r>
      <w:r w:rsidR="00EF2EF2" w:rsidRPr="009E2344">
        <w:t xml:space="preserve"> </w:t>
      </w:r>
      <w:r w:rsidR="00EF2EF2">
        <w:t>ИК</w:t>
      </w:r>
      <w:r w:rsidR="00EF2EF2" w:rsidRPr="009E2344">
        <w:t xml:space="preserve">1 </w:t>
      </w:r>
      <w:r w:rsidR="00EF2EF2">
        <w:t>и</w:t>
      </w:r>
      <w:r w:rsidR="00EF2EF2" w:rsidRPr="009E2344">
        <w:t xml:space="preserve"> </w:t>
      </w:r>
      <w:r w:rsidR="00EF2EF2">
        <w:t>ИК</w:t>
      </w:r>
      <w:r w:rsidR="00EF2EF2" w:rsidRPr="009E2344">
        <w:t xml:space="preserve">2 </w:t>
      </w:r>
      <w:r w:rsidR="00EF2EF2">
        <w:t>МСЭ</w:t>
      </w:r>
      <w:r w:rsidR="00EF2EF2" w:rsidRPr="009E2344">
        <w:t>-</w:t>
      </w:r>
      <w:r w:rsidR="00EF2EF2">
        <w:rPr>
          <w:lang w:val="en-US"/>
        </w:rPr>
        <w:t>D</w:t>
      </w:r>
      <w:r w:rsidR="00EF2EF2" w:rsidRPr="009E2344">
        <w:t xml:space="preserve"> </w:t>
      </w:r>
      <w:r w:rsidR="00EF2EF2">
        <w:t>назначить</w:t>
      </w:r>
      <w:r w:rsidR="009E2344" w:rsidRPr="009E2344">
        <w:t xml:space="preserve"> </w:t>
      </w:r>
      <w:r w:rsidR="009E2344">
        <w:t xml:space="preserve">одного или двух Докладчиков для их представительства </w:t>
      </w:r>
      <w:r w:rsidR="0032341B">
        <w:t>в</w:t>
      </w:r>
      <w:r w:rsidR="009E2344">
        <w:t xml:space="preserve"> МСЭ</w:t>
      </w:r>
      <w:r w:rsidR="00A079AE" w:rsidRPr="009E2344">
        <w:t>-</w:t>
      </w:r>
      <w:r w:rsidR="00A079AE" w:rsidRPr="00A079AE">
        <w:rPr>
          <w:lang w:val="en-GB"/>
        </w:rPr>
        <w:t>R</w:t>
      </w:r>
      <w:r w:rsidR="00A079AE" w:rsidRPr="009E2344">
        <w:t>.</w:t>
      </w:r>
    </w:p>
    <w:p w14:paraId="1B9383CF" w14:textId="50811054" w:rsidR="00A079AE" w:rsidRPr="003E1E63" w:rsidRDefault="003E1E63" w:rsidP="00A079AE">
      <w:pPr>
        <w:rPr>
          <w:rFonts w:eastAsia="MS Mincho"/>
        </w:rPr>
      </w:pPr>
      <w:r>
        <w:rPr>
          <w:rFonts w:eastAsia="MS Mincho"/>
        </w:rPr>
        <w:t>3</w:t>
      </w:r>
      <w:r>
        <w:rPr>
          <w:rFonts w:eastAsia="MS Mincho"/>
        </w:rPr>
        <w:tab/>
      </w:r>
      <w:r w:rsidR="009E2344">
        <w:rPr>
          <w:rFonts w:eastAsia="MS Mincho"/>
        </w:rPr>
        <w:t>В отчете Председателя ИК1 МСЭ-</w:t>
      </w:r>
      <w:r w:rsidR="00A079AE" w:rsidRPr="00A079AE">
        <w:rPr>
          <w:rFonts w:eastAsia="MS Mincho"/>
          <w:lang w:val="en-GB"/>
        </w:rPr>
        <w:t>D</w:t>
      </w:r>
      <w:r w:rsidR="009E2344">
        <w:rPr>
          <w:rFonts w:eastAsia="MS Mincho"/>
        </w:rPr>
        <w:t>, Документе </w:t>
      </w:r>
      <w:hyperlink r:id="rId12" w:history="1">
        <w:r w:rsidR="00A079AE" w:rsidRPr="00652B6D">
          <w:rPr>
            <w:rStyle w:val="Hyperlink"/>
            <w:rFonts w:eastAsia="MS Mincho"/>
            <w:b/>
            <w:bCs/>
          </w:rPr>
          <w:t>1/REP/8</w:t>
        </w:r>
      </w:hyperlink>
      <w:r w:rsidR="00A079AE" w:rsidRPr="005F5186">
        <w:rPr>
          <w:rFonts w:eastAsia="MS Mincho"/>
        </w:rPr>
        <w:t xml:space="preserve"> </w:t>
      </w:r>
      <w:r w:rsidR="009E2344">
        <w:rPr>
          <w:rFonts w:eastAsia="MS Mincho"/>
        </w:rPr>
        <w:t xml:space="preserve">от </w:t>
      </w:r>
      <w:r w:rsidR="00A079AE" w:rsidRPr="005F5186">
        <w:rPr>
          <w:rFonts w:eastAsia="MS Mincho"/>
        </w:rPr>
        <w:t>8</w:t>
      </w:r>
      <w:r w:rsidR="009E2344">
        <w:rPr>
          <w:rFonts w:eastAsia="MS Mincho"/>
        </w:rPr>
        <w:t> декабря</w:t>
      </w:r>
      <w:r w:rsidR="00A079AE" w:rsidRPr="005F5186">
        <w:rPr>
          <w:rFonts w:eastAsia="MS Mincho"/>
        </w:rPr>
        <w:t xml:space="preserve"> 2022</w:t>
      </w:r>
      <w:r w:rsidR="009E2344">
        <w:rPr>
          <w:rFonts w:eastAsia="MS Mincho"/>
        </w:rPr>
        <w:t> года</w:t>
      </w:r>
      <w:r w:rsidR="00991454">
        <w:rPr>
          <w:rFonts w:eastAsia="MS Mincho"/>
        </w:rPr>
        <w:t>,</w:t>
      </w:r>
      <w:r w:rsidR="00A079AE" w:rsidRPr="005F5186">
        <w:rPr>
          <w:rFonts w:eastAsia="MS Mincho"/>
        </w:rPr>
        <w:t xml:space="preserve"> </w:t>
      </w:r>
      <w:r w:rsidR="00991454">
        <w:rPr>
          <w:rFonts w:eastAsia="MS Mincho"/>
        </w:rPr>
        <w:t>указано:</w:t>
      </w:r>
      <w:r w:rsidR="00A079AE" w:rsidRPr="005F5186">
        <w:rPr>
          <w:rFonts w:eastAsia="MS Mincho"/>
        </w:rPr>
        <w:t xml:space="preserve"> "</w:t>
      </w:r>
      <w:r w:rsidRPr="00070A5E">
        <w:t>Документ был принят к сведению, и было принято решение, что координаторы по Резолюции 9 г</w:t>
      </w:r>
      <w:r w:rsidR="00652B6D">
        <w:noBreakHyphen/>
      </w:r>
      <w:r w:rsidRPr="00070A5E">
        <w:t>н</w:t>
      </w:r>
      <w:r w:rsidR="00652B6D">
        <w:rPr>
          <w:lang w:val="en-US"/>
        </w:rPr>
        <w:t> </w:t>
      </w:r>
      <w:r w:rsidRPr="00070A5E">
        <w:t>Роберто Хираяма (Бразилия) и г-н Сунил Сингхал (Индия) будут действовать по мере необходимости</w:t>
      </w:r>
      <w:r>
        <w:t>".</w:t>
      </w:r>
    </w:p>
    <w:p w14:paraId="053457B2" w14:textId="119E3B32" w:rsidR="00A079AE" w:rsidRPr="00853733" w:rsidRDefault="003E1E63" w:rsidP="00A079AE">
      <w:pPr>
        <w:rPr>
          <w:rFonts w:eastAsia="MS Mincho"/>
        </w:rPr>
      </w:pPr>
      <w:r w:rsidRPr="00853733">
        <w:rPr>
          <w:rFonts w:eastAsia="MS Mincho"/>
        </w:rPr>
        <w:t>4</w:t>
      </w:r>
      <w:r w:rsidRPr="00853733">
        <w:rPr>
          <w:rFonts w:eastAsia="MS Mincho"/>
        </w:rPr>
        <w:tab/>
      </w:r>
      <w:r w:rsidR="00991454">
        <w:rPr>
          <w:rFonts w:eastAsia="MS Mincho"/>
        </w:rPr>
        <w:t>В</w:t>
      </w:r>
      <w:r w:rsidR="00991454" w:rsidRPr="00853733">
        <w:rPr>
          <w:rFonts w:eastAsia="MS Mincho"/>
        </w:rPr>
        <w:t xml:space="preserve"> </w:t>
      </w:r>
      <w:r w:rsidR="00991454">
        <w:rPr>
          <w:rFonts w:eastAsia="MS Mincho"/>
        </w:rPr>
        <w:t>отчете</w:t>
      </w:r>
      <w:r w:rsidR="00991454" w:rsidRPr="00853733">
        <w:rPr>
          <w:rFonts w:eastAsia="MS Mincho"/>
        </w:rPr>
        <w:t xml:space="preserve"> </w:t>
      </w:r>
      <w:r w:rsidR="00991454">
        <w:rPr>
          <w:rFonts w:eastAsia="MS Mincho"/>
        </w:rPr>
        <w:t>Председателя</w:t>
      </w:r>
      <w:r w:rsidR="00991454" w:rsidRPr="00853733">
        <w:rPr>
          <w:rFonts w:eastAsia="MS Mincho"/>
        </w:rPr>
        <w:t xml:space="preserve"> </w:t>
      </w:r>
      <w:r w:rsidR="00991454">
        <w:rPr>
          <w:rFonts w:eastAsia="MS Mincho"/>
        </w:rPr>
        <w:t>ИК</w:t>
      </w:r>
      <w:r w:rsidR="00991454" w:rsidRPr="00853733">
        <w:rPr>
          <w:rFonts w:eastAsia="MS Mincho"/>
        </w:rPr>
        <w:t xml:space="preserve">2 </w:t>
      </w:r>
      <w:r w:rsidR="00991454">
        <w:rPr>
          <w:rFonts w:eastAsia="MS Mincho"/>
        </w:rPr>
        <w:t>МСЭ</w:t>
      </w:r>
      <w:r w:rsidR="00991454" w:rsidRPr="00853733">
        <w:rPr>
          <w:rFonts w:eastAsia="MS Mincho"/>
        </w:rPr>
        <w:noBreakHyphen/>
      </w:r>
      <w:r w:rsidR="00A079AE" w:rsidRPr="00A079AE">
        <w:rPr>
          <w:rFonts w:eastAsia="MS Mincho"/>
          <w:lang w:val="en-GB"/>
        </w:rPr>
        <w:t>D</w:t>
      </w:r>
      <w:r w:rsidR="00A079AE" w:rsidRPr="00853733">
        <w:rPr>
          <w:rFonts w:eastAsia="MS Mincho"/>
        </w:rPr>
        <w:t>,</w:t>
      </w:r>
      <w:r w:rsidR="00A079AE" w:rsidRPr="00853733">
        <w:rPr>
          <w:rFonts w:eastAsia="SimSun"/>
          <w:lang w:eastAsia="zh-CN"/>
        </w:rPr>
        <w:t xml:space="preserve"> </w:t>
      </w:r>
      <w:r w:rsidR="00991454">
        <w:rPr>
          <w:rFonts w:eastAsia="SimSun"/>
          <w:lang w:eastAsia="zh-CN"/>
        </w:rPr>
        <w:t>Документе</w:t>
      </w:r>
      <w:r w:rsidR="00A079AE" w:rsidRPr="00853733">
        <w:rPr>
          <w:rFonts w:eastAsia="MS Mincho"/>
        </w:rPr>
        <w:t xml:space="preserve"> </w:t>
      </w:r>
      <w:hyperlink r:id="rId13" w:history="1">
        <w:r w:rsidR="00A079AE" w:rsidRPr="00853733">
          <w:rPr>
            <w:rFonts w:eastAsia="MS Mincho"/>
            <w:b/>
            <w:bCs/>
            <w:color w:val="0000FF"/>
            <w:u w:val="single"/>
          </w:rPr>
          <w:t>2/</w:t>
        </w:r>
        <w:r w:rsidR="00A079AE" w:rsidRPr="00652B6D">
          <w:rPr>
            <w:rStyle w:val="Hyperlink"/>
            <w:rFonts w:eastAsia="MS Mincho"/>
            <w:b/>
            <w:bCs/>
          </w:rPr>
          <w:t>REP</w:t>
        </w:r>
        <w:r w:rsidR="00A079AE" w:rsidRPr="00853733">
          <w:rPr>
            <w:rFonts w:eastAsia="MS Mincho"/>
            <w:b/>
            <w:bCs/>
            <w:color w:val="0000FF"/>
            <w:u w:val="single"/>
          </w:rPr>
          <w:t>/8</w:t>
        </w:r>
      </w:hyperlink>
      <w:r w:rsidR="00A079AE" w:rsidRPr="00853733">
        <w:rPr>
          <w:rFonts w:eastAsia="MS Mincho"/>
        </w:rPr>
        <w:t xml:space="preserve"> </w:t>
      </w:r>
      <w:r w:rsidR="00853733">
        <w:rPr>
          <w:rFonts w:eastAsia="MS Mincho"/>
        </w:rPr>
        <w:t>от</w:t>
      </w:r>
      <w:r w:rsidR="00853733" w:rsidRPr="00853733">
        <w:rPr>
          <w:rFonts w:eastAsia="MS Mincho"/>
        </w:rPr>
        <w:t xml:space="preserve"> </w:t>
      </w:r>
      <w:r w:rsidR="00A079AE" w:rsidRPr="00853733">
        <w:rPr>
          <w:rFonts w:eastAsia="MS Mincho"/>
        </w:rPr>
        <w:t xml:space="preserve">20 </w:t>
      </w:r>
      <w:r w:rsidR="00853733">
        <w:rPr>
          <w:rFonts w:eastAsia="MS Mincho"/>
        </w:rPr>
        <w:t>декабря</w:t>
      </w:r>
      <w:r w:rsidR="00A079AE" w:rsidRPr="00853733">
        <w:rPr>
          <w:rFonts w:eastAsia="MS Mincho"/>
        </w:rPr>
        <w:t xml:space="preserve"> 2022</w:t>
      </w:r>
      <w:r w:rsidR="00853733" w:rsidRPr="00853733">
        <w:rPr>
          <w:rFonts w:eastAsia="MS Mincho"/>
          <w:lang w:val="en-GB"/>
        </w:rPr>
        <w:t> </w:t>
      </w:r>
      <w:r w:rsidR="00853733">
        <w:rPr>
          <w:rFonts w:eastAsia="MS Mincho"/>
        </w:rPr>
        <w:t>года</w:t>
      </w:r>
      <w:r w:rsidR="00A079AE" w:rsidRPr="00853733">
        <w:rPr>
          <w:rFonts w:eastAsia="MS Mincho"/>
        </w:rPr>
        <w:t xml:space="preserve">, </w:t>
      </w:r>
      <w:r w:rsidR="00853733">
        <w:rPr>
          <w:rFonts w:eastAsia="MS Mincho"/>
        </w:rPr>
        <w:t>указано</w:t>
      </w:r>
      <w:r w:rsidR="00853733" w:rsidRPr="00853733">
        <w:rPr>
          <w:rFonts w:eastAsia="MS Mincho"/>
        </w:rPr>
        <w:t xml:space="preserve"> </w:t>
      </w:r>
      <w:r w:rsidR="00853733">
        <w:rPr>
          <w:rFonts w:eastAsia="MS Mincho"/>
        </w:rPr>
        <w:t>в</w:t>
      </w:r>
      <w:r w:rsidR="00853733" w:rsidRPr="00853733">
        <w:rPr>
          <w:rFonts w:eastAsia="MS Mincho"/>
        </w:rPr>
        <w:t xml:space="preserve"> </w:t>
      </w:r>
      <w:r w:rsidR="00853733">
        <w:rPr>
          <w:rFonts w:eastAsia="MS Mincho"/>
        </w:rPr>
        <w:t>Приложении </w:t>
      </w:r>
      <w:r w:rsidR="00A079AE" w:rsidRPr="00853733">
        <w:rPr>
          <w:rFonts w:eastAsia="MS Mincho"/>
        </w:rPr>
        <w:t xml:space="preserve">2: </w:t>
      </w:r>
      <w:r w:rsidR="00853733">
        <w:rPr>
          <w:rFonts w:eastAsia="MS Mincho"/>
        </w:rPr>
        <w:t>Список координаторов для 2-й Исследовательской комиссии МСЭ-</w:t>
      </w:r>
      <w:r w:rsidR="00853733">
        <w:rPr>
          <w:rFonts w:eastAsia="MS Mincho"/>
          <w:lang w:val="en-US"/>
        </w:rPr>
        <w:t>D</w:t>
      </w:r>
      <w:r w:rsidR="00853733">
        <w:rPr>
          <w:rFonts w:eastAsia="MS Mincho"/>
        </w:rPr>
        <w:t>, Таблица 3: Список координаторов</w:t>
      </w:r>
      <w:r w:rsidR="00A079AE" w:rsidRPr="00853733">
        <w:rPr>
          <w:rFonts w:eastAsia="MS Mincho"/>
        </w:rPr>
        <w:t xml:space="preserve">" </w:t>
      </w:r>
      <w:r w:rsidR="00853733">
        <w:rPr>
          <w:rFonts w:eastAsia="MS Mincho"/>
        </w:rPr>
        <w:t>Резолюция 9 ВКРЭ, г-н Хидео ИМАНАКА (Япония), г-н Хаим МАЗАР</w:t>
      </w:r>
      <w:r w:rsidR="00A079AE" w:rsidRPr="00853733">
        <w:rPr>
          <w:rFonts w:eastAsia="MS Mincho"/>
        </w:rPr>
        <w:t xml:space="preserve"> (</w:t>
      </w:r>
      <w:r w:rsidR="00A079AE" w:rsidRPr="00A079AE">
        <w:rPr>
          <w:rFonts w:eastAsia="MS Mincho"/>
          <w:lang w:val="en-GB"/>
        </w:rPr>
        <w:t>ATDI</w:t>
      </w:r>
      <w:r w:rsidR="00A079AE" w:rsidRPr="00853733">
        <w:rPr>
          <w:rFonts w:eastAsia="MS Mincho"/>
        </w:rPr>
        <w:t xml:space="preserve">, </w:t>
      </w:r>
      <w:r w:rsidR="00853733">
        <w:rPr>
          <w:rFonts w:eastAsia="MS Mincho"/>
        </w:rPr>
        <w:t>Франция</w:t>
      </w:r>
      <w:r w:rsidR="00A079AE" w:rsidRPr="00853733">
        <w:rPr>
          <w:rFonts w:eastAsia="MS Mincho"/>
        </w:rPr>
        <w:t>)".</w:t>
      </w:r>
      <w:r w:rsidR="00853733">
        <w:rPr>
          <w:rFonts w:eastAsia="MS Mincho"/>
        </w:rPr>
        <w:t xml:space="preserve"> В</w:t>
      </w:r>
      <w:r w:rsidR="00853733" w:rsidRPr="00853733">
        <w:rPr>
          <w:rFonts w:eastAsia="MS Mincho"/>
        </w:rPr>
        <w:t xml:space="preserve"> </w:t>
      </w:r>
      <w:r w:rsidR="00853733">
        <w:rPr>
          <w:rFonts w:eastAsia="MS Mincho"/>
        </w:rPr>
        <w:t>отчете</w:t>
      </w:r>
      <w:r w:rsidR="00853733" w:rsidRPr="00853733">
        <w:rPr>
          <w:rFonts w:eastAsia="MS Mincho"/>
        </w:rPr>
        <w:t xml:space="preserve"> </w:t>
      </w:r>
      <w:r w:rsidR="00853733">
        <w:rPr>
          <w:rFonts w:eastAsia="MS Mincho"/>
        </w:rPr>
        <w:t>Председателя</w:t>
      </w:r>
      <w:r w:rsidR="00853733" w:rsidRPr="00853733">
        <w:rPr>
          <w:rFonts w:eastAsia="MS Mincho"/>
        </w:rPr>
        <w:t xml:space="preserve"> </w:t>
      </w:r>
      <w:r w:rsidR="00853733">
        <w:rPr>
          <w:rFonts w:eastAsia="MS Mincho"/>
        </w:rPr>
        <w:t>также</w:t>
      </w:r>
      <w:r w:rsidR="00853733" w:rsidRPr="00853733">
        <w:rPr>
          <w:rFonts w:eastAsia="MS Mincho"/>
        </w:rPr>
        <w:t xml:space="preserve"> </w:t>
      </w:r>
      <w:r w:rsidR="00853733">
        <w:rPr>
          <w:rFonts w:eastAsia="MS Mincho"/>
        </w:rPr>
        <w:t>указано</w:t>
      </w:r>
      <w:r w:rsidR="00853733" w:rsidRPr="00853733">
        <w:rPr>
          <w:rFonts w:eastAsia="MS Mincho"/>
        </w:rPr>
        <w:t xml:space="preserve">, </w:t>
      </w:r>
      <w:r w:rsidR="00853733">
        <w:rPr>
          <w:rFonts w:eastAsia="MS Mincho"/>
        </w:rPr>
        <w:t>что</w:t>
      </w:r>
      <w:r w:rsidR="00A079AE" w:rsidRPr="00853733">
        <w:rPr>
          <w:rFonts w:eastAsia="MS Mincho"/>
        </w:rPr>
        <w:t>:</w:t>
      </w:r>
    </w:p>
    <w:p w14:paraId="087F2E65" w14:textId="66423BA4" w:rsidR="00A079AE" w:rsidRPr="004F73EF" w:rsidRDefault="003E1E63" w:rsidP="00A079AE">
      <w:pPr>
        <w:pStyle w:val="enumlev1"/>
        <w:rPr>
          <w:rFonts w:eastAsia="MS Mincho"/>
        </w:rPr>
      </w:pPr>
      <w:r w:rsidRPr="00EE29CF">
        <w:rPr>
          <w:rFonts w:eastAsia="MS Mincho"/>
        </w:rPr>
        <w:t>a)</w:t>
      </w:r>
      <w:r w:rsidRPr="00EE29CF">
        <w:rPr>
          <w:rFonts w:eastAsia="MS Mincho"/>
        </w:rPr>
        <w:tab/>
      </w:r>
      <w:r w:rsidR="00853733">
        <w:rPr>
          <w:rFonts w:eastAsia="MS Mincho"/>
        </w:rPr>
        <w:t xml:space="preserve">по предложениям Кении и </w:t>
      </w:r>
      <w:r w:rsidR="00A079AE" w:rsidRPr="00EE29CF">
        <w:rPr>
          <w:rFonts w:eastAsia="MS Mincho"/>
        </w:rPr>
        <w:t>ATDI "</w:t>
      </w:r>
      <w:r w:rsidR="00445B73" w:rsidRPr="00EE29CF">
        <w:rPr>
          <w:rFonts w:eastAsia="MS Mincho"/>
        </w:rPr>
        <w:t>была высказана общая поддержка по вопросу о необходимости продолжения работы по Резолюции 9 в течение этого исследовательского периода</w:t>
      </w:r>
      <w:r w:rsidR="00A079AE" w:rsidRPr="00EE29CF">
        <w:rPr>
          <w:rFonts w:eastAsia="MS Mincho"/>
        </w:rPr>
        <w:t xml:space="preserve">". </w:t>
      </w:r>
      <w:r w:rsidR="00853733">
        <w:rPr>
          <w:rFonts w:eastAsia="MS Mincho"/>
        </w:rPr>
        <w:t>Последовали</w:t>
      </w:r>
      <w:r w:rsidR="00853733" w:rsidRPr="004F73EF">
        <w:rPr>
          <w:rFonts w:eastAsia="MS Mincho"/>
        </w:rPr>
        <w:t xml:space="preserve"> </w:t>
      </w:r>
      <w:r w:rsidR="00853733">
        <w:rPr>
          <w:rFonts w:eastAsia="MS Mincho"/>
        </w:rPr>
        <w:t>различные</w:t>
      </w:r>
      <w:r w:rsidR="00853733" w:rsidRPr="004F73EF">
        <w:rPr>
          <w:rFonts w:eastAsia="MS Mincho"/>
        </w:rPr>
        <w:t xml:space="preserve"> </w:t>
      </w:r>
      <w:r w:rsidR="00853733">
        <w:rPr>
          <w:rFonts w:eastAsia="MS Mincho"/>
        </w:rPr>
        <w:t>замечания</w:t>
      </w:r>
      <w:r w:rsidR="00853733" w:rsidRPr="004F73EF">
        <w:rPr>
          <w:rFonts w:eastAsia="MS Mincho"/>
        </w:rPr>
        <w:t xml:space="preserve"> </w:t>
      </w:r>
      <w:r w:rsidR="00853733">
        <w:rPr>
          <w:rFonts w:eastAsia="MS Mincho"/>
        </w:rPr>
        <w:t>и</w:t>
      </w:r>
      <w:r w:rsidR="00853733" w:rsidRPr="004F73EF">
        <w:rPr>
          <w:rFonts w:eastAsia="MS Mincho"/>
        </w:rPr>
        <w:t xml:space="preserve"> </w:t>
      </w:r>
      <w:r w:rsidR="00853733">
        <w:rPr>
          <w:rFonts w:eastAsia="MS Mincho"/>
        </w:rPr>
        <w:t>мнения</w:t>
      </w:r>
      <w:r w:rsidR="00853733" w:rsidRPr="004F73EF">
        <w:rPr>
          <w:rFonts w:eastAsia="MS Mincho"/>
        </w:rPr>
        <w:t xml:space="preserve">, </w:t>
      </w:r>
      <w:r w:rsidR="00853733">
        <w:rPr>
          <w:rFonts w:eastAsia="MS Mincho"/>
        </w:rPr>
        <w:t>в</w:t>
      </w:r>
      <w:r w:rsidR="00853733" w:rsidRPr="004F73EF">
        <w:rPr>
          <w:rFonts w:eastAsia="MS Mincho"/>
        </w:rPr>
        <w:t xml:space="preserve"> </w:t>
      </w:r>
      <w:r w:rsidR="00853733">
        <w:rPr>
          <w:rFonts w:eastAsia="MS Mincho"/>
        </w:rPr>
        <w:t>том числе</w:t>
      </w:r>
      <w:r w:rsidR="00A079AE" w:rsidRPr="004F73EF">
        <w:rPr>
          <w:rFonts w:eastAsia="MS Mincho"/>
        </w:rPr>
        <w:t>:</w:t>
      </w:r>
    </w:p>
    <w:p w14:paraId="12237CF6" w14:textId="1694497E" w:rsidR="00A079AE" w:rsidRPr="00EE29CF" w:rsidRDefault="003E1E63" w:rsidP="00A079AE">
      <w:pPr>
        <w:pStyle w:val="enumlev1"/>
        <w:rPr>
          <w:rFonts w:eastAsia="MS Mincho"/>
        </w:rPr>
      </w:pPr>
      <w:r w:rsidRPr="00EE29CF">
        <w:rPr>
          <w:rFonts w:eastAsia="MS Mincho"/>
        </w:rPr>
        <w:t>b)</w:t>
      </w:r>
      <w:r w:rsidRPr="00EE29CF">
        <w:rPr>
          <w:rFonts w:eastAsia="MS Mincho"/>
        </w:rPr>
        <w:tab/>
      </w:r>
      <w:r w:rsidR="00A079AE" w:rsidRPr="00EE29CF">
        <w:rPr>
          <w:rFonts w:eastAsia="MS Mincho"/>
        </w:rPr>
        <w:t>"</w:t>
      </w:r>
      <w:r w:rsidR="00445B73" w:rsidRPr="00EE29CF">
        <w:rPr>
          <w:rFonts w:eastAsia="MS Mincho"/>
        </w:rPr>
        <w:t xml:space="preserve">организовать </w:t>
      </w:r>
      <w:r w:rsidR="00445B73" w:rsidRPr="00EE29CF">
        <w:rPr>
          <w:rFonts w:eastAsia="MS Mincho"/>
          <w:highlight w:val="yellow"/>
        </w:rPr>
        <w:t>регулярное участие Бюро радиосвязи (БР)</w:t>
      </w:r>
      <w:r w:rsidR="00445B73" w:rsidRPr="00EE29CF">
        <w:rPr>
          <w:rFonts w:eastAsia="MS Mincho"/>
        </w:rPr>
        <w:t xml:space="preserve"> для представления МСЭ-R в исследовательских комиссиях МСЭ-D</w:t>
      </w:r>
      <w:r w:rsidR="00A079AE" w:rsidRPr="00EE29CF">
        <w:rPr>
          <w:rFonts w:eastAsia="MS Mincho"/>
        </w:rPr>
        <w:t>".</w:t>
      </w:r>
    </w:p>
    <w:p w14:paraId="767D998B" w14:textId="67821E39" w:rsidR="00A079AE" w:rsidRPr="00EE29CF" w:rsidRDefault="003E1E63" w:rsidP="00A079AE">
      <w:pPr>
        <w:pStyle w:val="enumlev1"/>
        <w:rPr>
          <w:rFonts w:eastAsia="MS Mincho"/>
        </w:rPr>
      </w:pPr>
      <w:r w:rsidRPr="00EE29CF">
        <w:rPr>
          <w:rFonts w:eastAsia="MS Mincho"/>
        </w:rPr>
        <w:t>c)</w:t>
      </w:r>
      <w:r w:rsidRPr="00EE29CF">
        <w:rPr>
          <w:rFonts w:eastAsia="MS Mincho"/>
        </w:rPr>
        <w:tab/>
      </w:r>
      <w:r w:rsidR="00A079AE" w:rsidRPr="00EE29CF">
        <w:rPr>
          <w:rFonts w:eastAsia="MS Mincho"/>
        </w:rPr>
        <w:t>"</w:t>
      </w:r>
      <w:r w:rsidR="00445B73" w:rsidRPr="00EE29CF">
        <w:rPr>
          <w:rFonts w:eastAsia="MS Mincho"/>
        </w:rPr>
        <w:t xml:space="preserve">было также предложено представлять </w:t>
      </w:r>
      <w:r w:rsidR="00445B73" w:rsidRPr="00EE29CF">
        <w:rPr>
          <w:rFonts w:eastAsia="MS Mincho"/>
          <w:highlight w:val="yellow"/>
        </w:rPr>
        <w:t>отчет КГРЭ</w:t>
      </w:r>
      <w:r w:rsidR="00445B73" w:rsidRPr="00EE29CF">
        <w:rPr>
          <w:rFonts w:eastAsia="MS Mincho"/>
        </w:rPr>
        <w:t>, как это делалось в предыдущем исследовательском периоде, в сотрудничестве с региональными координаторами и БР"</w:t>
      </w:r>
      <w:r w:rsidR="00A079AE" w:rsidRPr="00EE29CF">
        <w:rPr>
          <w:rFonts w:eastAsia="MS Mincho"/>
        </w:rPr>
        <w:t>.</w:t>
      </w:r>
    </w:p>
    <w:p w14:paraId="22495D80" w14:textId="4B339835" w:rsidR="00A079AE" w:rsidRPr="00853733" w:rsidRDefault="00853733" w:rsidP="00A079AE">
      <w:pPr>
        <w:pStyle w:val="Headingb"/>
      </w:pPr>
      <w:r>
        <w:t>Соответствующие</w:t>
      </w:r>
      <w:r w:rsidRPr="00853733">
        <w:t xml:space="preserve"> </w:t>
      </w:r>
      <w:r>
        <w:t>выдержки</w:t>
      </w:r>
      <w:r w:rsidRPr="00853733">
        <w:t xml:space="preserve"> </w:t>
      </w:r>
      <w:r>
        <w:t>из</w:t>
      </w:r>
      <w:r w:rsidRPr="00853733">
        <w:t xml:space="preserve"> </w:t>
      </w:r>
      <w:r>
        <w:t>Резолюции</w:t>
      </w:r>
      <w:r w:rsidRPr="00853733">
        <w:rPr>
          <w:lang w:val="en-GB"/>
        </w:rPr>
        <w:t> </w:t>
      </w:r>
      <w:r w:rsidRPr="00853733">
        <w:t xml:space="preserve">9 </w:t>
      </w:r>
      <w:r>
        <w:t>ВКРЭ</w:t>
      </w:r>
      <w:r w:rsidRPr="00853733">
        <w:noBreakHyphen/>
        <w:t xml:space="preserve">22, </w:t>
      </w:r>
      <w:r>
        <w:t>относящиеся</w:t>
      </w:r>
      <w:r w:rsidRPr="00853733">
        <w:t xml:space="preserve"> </w:t>
      </w:r>
      <w:r>
        <w:t>к</w:t>
      </w:r>
      <w:r w:rsidRPr="00853733">
        <w:t xml:space="preserve"> </w:t>
      </w:r>
      <w:r>
        <w:t>настоящему вкладу</w:t>
      </w:r>
    </w:p>
    <w:p w14:paraId="4D3C3072" w14:textId="77777777" w:rsidR="00480D95" w:rsidRPr="004B7415" w:rsidRDefault="00480D95" w:rsidP="00480D95">
      <w:pPr>
        <w:pStyle w:val="Call"/>
      </w:pPr>
      <w:r w:rsidRPr="004B7415">
        <w:t>поручает Директору Бюро развития электросвязи</w:t>
      </w:r>
    </w:p>
    <w:p w14:paraId="4A8C6D80" w14:textId="0F253D2E" w:rsidR="00480D95" w:rsidRPr="004B7415" w:rsidRDefault="00480D95" w:rsidP="00480D95">
      <w:r w:rsidRPr="004B7415">
        <w:t>1</w:t>
      </w:r>
      <w:r w:rsidRPr="004B7415">
        <w:tab/>
        <w:t>содействовать тому, чтобы</w:t>
      </w:r>
      <w:r w:rsidRPr="004B7415">
        <w:rPr>
          <w:i/>
        </w:rPr>
        <w:t xml:space="preserve"> </w:t>
      </w:r>
      <w:r w:rsidRPr="004B7415">
        <w:t xml:space="preserve">Государства-Члены, </w:t>
      </w:r>
      <w:r w:rsidRPr="00EE29CF">
        <w:rPr>
          <w:highlight w:val="yellow"/>
        </w:rPr>
        <w:t>относящиеся к развивающимся странам, представили на национальном и/или на региональном уровне в МСЭ-R и МСЭ-D перечни своих потребностей, примеров национального опыта и/или особых потребностей, связанных с управлением использованием спектра на национальном уровне</w:t>
      </w:r>
      <w:r w:rsidRPr="004B7415">
        <w:t>, а Директор откликнулся на эти потребности</w:t>
      </w:r>
      <w:r>
        <w:t>, при этом</w:t>
      </w:r>
      <w:r w:rsidRPr="004B7415">
        <w:t xml:space="preserve"> </w:t>
      </w:r>
      <w:r>
        <w:t>п</w:t>
      </w:r>
      <w:r w:rsidRPr="004B7415">
        <w:t xml:space="preserve">ример таких потребностей приведен в </w:t>
      </w:r>
      <w:r w:rsidRPr="00EE29CF">
        <w:rPr>
          <w:b/>
          <w:bCs/>
        </w:rPr>
        <w:t>Приложении 1 к настоящей Резолюции</w:t>
      </w:r>
      <w:r w:rsidRPr="004B7415">
        <w:t>;</w:t>
      </w:r>
    </w:p>
    <w:p w14:paraId="0851A1DE" w14:textId="7BBB2B18" w:rsidR="00480D95" w:rsidRPr="004B7415" w:rsidRDefault="00EE29CF" w:rsidP="00480D95">
      <w:r>
        <w:t>2</w:t>
      </w:r>
      <w:r w:rsidR="00480D95" w:rsidRPr="004B7415">
        <w:tab/>
        <w:t>содействовать тому, чтобы Государства-Члены продолжали сообщать МСЭ</w:t>
      </w:r>
      <w:r w:rsidR="00480D95" w:rsidRPr="004B7415">
        <w:noBreakHyphen/>
        <w:t>R и МСЭ</w:t>
      </w:r>
      <w:r w:rsidR="00480D95" w:rsidRPr="004B7415">
        <w:noBreakHyphen/>
        <w:t>D о практических примерах своего опыта в использовании Базы данных </w:t>
      </w:r>
      <w:r w:rsidR="00853733">
        <w:rPr>
          <w:color w:val="000000"/>
        </w:rPr>
        <w:t xml:space="preserve">по сборам </w:t>
      </w:r>
      <w:r w:rsidR="00853733" w:rsidRPr="0032341B">
        <w:rPr>
          <w:color w:val="000000"/>
          <w:highlight w:val="yellow"/>
        </w:rPr>
        <w:t>за использование спектра</w:t>
      </w:r>
      <w:r w:rsidR="00480D95" w:rsidRPr="004B7415">
        <w:t xml:space="preserve">, о национальных тенденциях в области </w:t>
      </w:r>
      <w:r w:rsidR="00480D95" w:rsidRPr="0032341B">
        <w:rPr>
          <w:highlight w:val="yellow"/>
        </w:rPr>
        <w:t>управления использованием спектра</w:t>
      </w:r>
      <w:r w:rsidR="00480D95" w:rsidRPr="004B7415">
        <w:t xml:space="preserve">, </w:t>
      </w:r>
      <w:r w:rsidR="00480D95" w:rsidRPr="0032341B">
        <w:rPr>
          <w:highlight w:val="yellow"/>
        </w:rPr>
        <w:t>перераспределения спектра</w:t>
      </w:r>
      <w:r w:rsidR="00480D95" w:rsidRPr="004B7415">
        <w:t xml:space="preserve">, а также установки и эксплуатации систем </w:t>
      </w:r>
      <w:r w:rsidR="00480D95" w:rsidRPr="0032341B">
        <w:rPr>
          <w:highlight w:val="yellow"/>
        </w:rPr>
        <w:t>контроля за использованием спектра</w:t>
      </w:r>
      <w:r w:rsidR="00480D95" w:rsidRPr="004B7415">
        <w:t>;</w:t>
      </w:r>
    </w:p>
    <w:p w14:paraId="3EBB775F" w14:textId="3A68C741" w:rsidR="00480D95" w:rsidRPr="004B7415" w:rsidRDefault="00EE29CF" w:rsidP="00480D95">
      <w:r>
        <w:lastRenderedPageBreak/>
        <w:t>3</w:t>
      </w:r>
      <w:r w:rsidR="00480D95" w:rsidRPr="004B7415">
        <w:tab/>
        <w:t xml:space="preserve">представлять </w:t>
      </w:r>
      <w:r w:rsidR="00480D95" w:rsidRPr="00EE29CF">
        <w:rPr>
          <w:highlight w:val="yellow"/>
        </w:rPr>
        <w:t>Консультативной группе по развитию электросвязи</w:t>
      </w:r>
      <w:r w:rsidR="00480D95" w:rsidRPr="004B7415">
        <w:t xml:space="preserve"> </w:t>
      </w:r>
      <w:r w:rsidR="00480D95" w:rsidRPr="00EE29CF">
        <w:rPr>
          <w:color w:val="000000"/>
          <w:highlight w:val="yellow"/>
        </w:rPr>
        <w:t>ежегодные отчеты</w:t>
      </w:r>
      <w:r w:rsidR="00480D95" w:rsidRPr="004B7415">
        <w:rPr>
          <w:color w:val="000000"/>
        </w:rPr>
        <w:t xml:space="preserve"> о выполнении настоящей Резолюции</w:t>
      </w:r>
      <w:r w:rsidR="00480D95" w:rsidRPr="004B7415">
        <w:t>,</w:t>
      </w:r>
    </w:p>
    <w:p w14:paraId="5B983B7F" w14:textId="77777777" w:rsidR="00480D95" w:rsidRPr="004B7415" w:rsidRDefault="00480D95" w:rsidP="00480D95">
      <w:pPr>
        <w:pStyle w:val="Call"/>
      </w:pPr>
      <w:r w:rsidRPr="004B7415">
        <w:t>предлагает Директору Бюро радиосвязи</w:t>
      </w:r>
    </w:p>
    <w:p w14:paraId="7A2F4F79" w14:textId="77777777" w:rsidR="00480D95" w:rsidRPr="004B7415" w:rsidRDefault="00480D95" w:rsidP="00480D95">
      <w:r w:rsidRPr="004B7415">
        <w:t xml:space="preserve">обеспечивать продолжение </w:t>
      </w:r>
      <w:r w:rsidRPr="0032341B">
        <w:rPr>
          <w:highlight w:val="yellow"/>
        </w:rPr>
        <w:t>сотрудничества МСЭ</w:t>
      </w:r>
      <w:r w:rsidRPr="0032341B">
        <w:rPr>
          <w:highlight w:val="yellow"/>
        </w:rPr>
        <w:noBreakHyphen/>
        <w:t>R с МСЭ</w:t>
      </w:r>
      <w:r w:rsidRPr="0032341B">
        <w:rPr>
          <w:highlight w:val="yellow"/>
        </w:rPr>
        <w:noBreakHyphen/>
        <w:t>D</w:t>
      </w:r>
      <w:r w:rsidRPr="004B7415">
        <w:t xml:space="preserve"> в выполнении настоящей Резолюции,</w:t>
      </w:r>
    </w:p>
    <w:p w14:paraId="3411407B" w14:textId="382D81A6" w:rsidR="00480D95" w:rsidRPr="00EE29CF" w:rsidRDefault="00A4574A" w:rsidP="00480D95">
      <w:r w:rsidRPr="00A4574A">
        <w:t xml:space="preserve">В </w:t>
      </w:r>
      <w:r w:rsidR="00EE29CF" w:rsidRPr="00EE29CF">
        <w:rPr>
          <w:b/>
          <w:bCs/>
        </w:rPr>
        <w:t>Приложени</w:t>
      </w:r>
      <w:r>
        <w:rPr>
          <w:b/>
          <w:bCs/>
        </w:rPr>
        <w:t>и</w:t>
      </w:r>
      <w:r w:rsidR="00480D95" w:rsidRPr="00EE29CF">
        <w:rPr>
          <w:b/>
          <w:bCs/>
        </w:rPr>
        <w:t xml:space="preserve"> 1 </w:t>
      </w:r>
      <w:r w:rsidR="00EE29CF" w:rsidRPr="00EE29CF">
        <w:rPr>
          <w:b/>
          <w:bCs/>
        </w:rPr>
        <w:t>к Резолюции</w:t>
      </w:r>
      <w:r w:rsidR="00480D95" w:rsidRPr="00EE29CF">
        <w:rPr>
          <w:b/>
          <w:bCs/>
        </w:rPr>
        <w:t xml:space="preserve"> 9</w:t>
      </w:r>
      <w:r w:rsidR="00480D95" w:rsidRPr="00EE29CF">
        <w:t xml:space="preserve"> (</w:t>
      </w:r>
      <w:r w:rsidR="00EE29CF" w:rsidRPr="00EE29CF">
        <w:t>Пересм. Кигали</w:t>
      </w:r>
      <w:r w:rsidR="00480D95" w:rsidRPr="00EE29CF">
        <w:t>, 2022</w:t>
      </w:r>
      <w:r w:rsidR="00EE29CF" w:rsidRPr="00EE29CF">
        <w:t xml:space="preserve"> г.</w:t>
      </w:r>
      <w:r w:rsidR="00480D95" w:rsidRPr="00EE29CF">
        <w:t xml:space="preserve">) </w:t>
      </w:r>
      <w:r>
        <w:t>перечислены эти</w:t>
      </w:r>
      <w:r w:rsidR="00480D95" w:rsidRPr="00EE29CF">
        <w:t xml:space="preserve"> 13 </w:t>
      </w:r>
      <w:r w:rsidR="00EE29CF" w:rsidRPr="00EE29CF">
        <w:t>"Пример</w:t>
      </w:r>
      <w:r>
        <w:t>ов</w:t>
      </w:r>
      <w:r w:rsidR="00EE29CF" w:rsidRPr="00EE29CF">
        <w:t xml:space="preserve"> </w:t>
      </w:r>
      <w:r w:rsidR="00EE29CF" w:rsidRPr="001D6CF3">
        <w:rPr>
          <w:highlight w:val="yellow"/>
        </w:rPr>
        <w:t>конкретных потребностей</w:t>
      </w:r>
      <w:r w:rsidR="00EE29CF" w:rsidRPr="00EE29CF">
        <w:t xml:space="preserve"> развивающихся стран, связанных с </w:t>
      </w:r>
      <w:r w:rsidR="00EE29CF" w:rsidRPr="001D6CF3">
        <w:rPr>
          <w:highlight w:val="yellow"/>
        </w:rPr>
        <w:t>управлением использованием спектра</w:t>
      </w:r>
      <w:r w:rsidR="00EE29CF" w:rsidRPr="00EE29CF">
        <w:t>"</w:t>
      </w:r>
      <w:r w:rsidR="00480D95" w:rsidRPr="00EE29CF">
        <w:t>:</w:t>
      </w:r>
    </w:p>
    <w:p w14:paraId="14E38501" w14:textId="025C441B" w:rsidR="00480D95" w:rsidRPr="00652B6D" w:rsidRDefault="00480D95" w:rsidP="00480D95">
      <w:pPr>
        <w:pStyle w:val="enumlev1"/>
        <w:rPr>
          <w:lang w:eastAsia="zh-CN"/>
        </w:rPr>
      </w:pPr>
      <w:r w:rsidRPr="00EE29CF">
        <w:rPr>
          <w:lang w:eastAsia="zh-CN"/>
        </w:rPr>
        <w:t>1</w:t>
      </w:r>
      <w:r w:rsidRPr="00EE29CF">
        <w:rPr>
          <w:lang w:eastAsia="zh-CN"/>
        </w:rPr>
        <w:tab/>
      </w:r>
      <w:r w:rsidR="00A4574A" w:rsidRPr="004B7415">
        <w:t xml:space="preserve">Помощь в повышении </w:t>
      </w:r>
      <w:r w:rsidR="00A4574A" w:rsidRPr="0032341B">
        <w:rPr>
          <w:highlight w:val="yellow"/>
        </w:rPr>
        <w:t>осведомленности лиц, ответственных за выработку политики на национальном уровне</w:t>
      </w:r>
      <w:r w:rsidR="00A4574A" w:rsidRPr="004B7415">
        <w:t>, относительно важности эффективного управления использованием спектра для экономического и социального развития той или иной страны</w:t>
      </w:r>
      <w:r w:rsidR="00652B6D" w:rsidRPr="00652B6D">
        <w:t>;</w:t>
      </w:r>
    </w:p>
    <w:p w14:paraId="7772346D" w14:textId="28AD6E44" w:rsidR="00480D95" w:rsidRPr="00652B6D" w:rsidRDefault="00480D95" w:rsidP="00480D95">
      <w:pPr>
        <w:pStyle w:val="enumlev1"/>
        <w:rPr>
          <w:lang w:eastAsia="zh-CN"/>
        </w:rPr>
      </w:pPr>
      <w:r w:rsidRPr="00EE29CF">
        <w:rPr>
          <w:lang w:eastAsia="zh-CN"/>
        </w:rPr>
        <w:t>2</w:t>
      </w:r>
      <w:r w:rsidRPr="00EE29CF">
        <w:rPr>
          <w:lang w:eastAsia="zh-CN"/>
        </w:rPr>
        <w:tab/>
      </w:r>
      <w:r w:rsidR="00EE29CF" w:rsidRPr="0032341B">
        <w:rPr>
          <w:highlight w:val="yellow"/>
          <w:lang w:eastAsia="zh-CN"/>
        </w:rPr>
        <w:t>Профессиональная подготовка и распространение</w:t>
      </w:r>
      <w:r w:rsidR="00EE29CF" w:rsidRPr="00EE29CF">
        <w:rPr>
          <w:lang w:eastAsia="zh-CN"/>
        </w:rPr>
        <w:t xml:space="preserve"> имеющейся документации МСЭ</w:t>
      </w:r>
      <w:r w:rsidR="00652B6D" w:rsidRPr="00652B6D">
        <w:rPr>
          <w:lang w:eastAsia="zh-CN"/>
        </w:rPr>
        <w:t>;</w:t>
      </w:r>
    </w:p>
    <w:p w14:paraId="73523B39" w14:textId="206BF1DC" w:rsidR="00480D95" w:rsidRPr="00652B6D" w:rsidRDefault="00480D95" w:rsidP="00480D95">
      <w:pPr>
        <w:pStyle w:val="enumlev1"/>
        <w:rPr>
          <w:lang w:eastAsia="zh-CN"/>
        </w:rPr>
      </w:pPr>
      <w:r w:rsidRPr="00EE29CF">
        <w:rPr>
          <w:lang w:eastAsia="zh-CN"/>
        </w:rPr>
        <w:t>3</w:t>
      </w:r>
      <w:r w:rsidRPr="00EE29CF">
        <w:rPr>
          <w:lang w:eastAsia="zh-CN"/>
        </w:rPr>
        <w:tab/>
      </w:r>
      <w:r w:rsidR="00EE29CF" w:rsidRPr="00EE29CF">
        <w:rPr>
          <w:lang w:eastAsia="zh-CN"/>
        </w:rPr>
        <w:t xml:space="preserve">Оказание помощи в разработке методик для составления </w:t>
      </w:r>
      <w:r w:rsidR="00EE29CF" w:rsidRPr="0032341B">
        <w:rPr>
          <w:highlight w:val="yellow"/>
          <w:lang w:eastAsia="zh-CN"/>
        </w:rPr>
        <w:t>национальных таблиц распределения частот и перераспределения спектра</w:t>
      </w:r>
      <w:r w:rsidR="00652B6D" w:rsidRPr="00652B6D">
        <w:rPr>
          <w:lang w:eastAsia="zh-CN"/>
        </w:rPr>
        <w:t>;</w:t>
      </w:r>
    </w:p>
    <w:p w14:paraId="34B6DCD7" w14:textId="682A5684" w:rsidR="00480D95" w:rsidRPr="00652B6D" w:rsidRDefault="00480D95" w:rsidP="00480D95">
      <w:pPr>
        <w:pStyle w:val="enumlev1"/>
        <w:rPr>
          <w:lang w:eastAsia="zh-CN"/>
        </w:rPr>
      </w:pPr>
      <w:r w:rsidRPr="00EE29CF">
        <w:rPr>
          <w:lang w:eastAsia="zh-CN"/>
        </w:rPr>
        <w:t>4</w:t>
      </w:r>
      <w:r w:rsidRPr="00EE29CF">
        <w:rPr>
          <w:lang w:eastAsia="zh-CN"/>
        </w:rPr>
        <w:tab/>
      </w:r>
      <w:r w:rsidR="00EE29CF" w:rsidRPr="00EE29CF">
        <w:rPr>
          <w:lang w:eastAsia="zh-CN"/>
        </w:rPr>
        <w:t xml:space="preserve">Оказание помощи в организации </w:t>
      </w:r>
      <w:r w:rsidR="00EE29CF" w:rsidRPr="0032341B">
        <w:rPr>
          <w:highlight w:val="yellow"/>
          <w:lang w:eastAsia="zh-CN"/>
        </w:rPr>
        <w:t>автоматизированных систем управления использованием частот и контроля за этим процессом</w:t>
      </w:r>
      <w:r w:rsidR="00652B6D" w:rsidRPr="00652B6D">
        <w:rPr>
          <w:lang w:eastAsia="zh-CN"/>
        </w:rPr>
        <w:t>;</w:t>
      </w:r>
    </w:p>
    <w:p w14:paraId="6642E391" w14:textId="3B45FEBD" w:rsidR="00480D95" w:rsidRPr="00652B6D" w:rsidRDefault="00480D95" w:rsidP="00480D95">
      <w:pPr>
        <w:pStyle w:val="enumlev1"/>
        <w:rPr>
          <w:lang w:eastAsia="zh-CN"/>
        </w:rPr>
      </w:pPr>
      <w:r w:rsidRPr="00EE29CF">
        <w:t>5</w:t>
      </w:r>
      <w:r w:rsidRPr="00EE29CF">
        <w:tab/>
      </w:r>
      <w:r w:rsidR="00EE29CF" w:rsidRPr="0032341B">
        <w:rPr>
          <w:highlight w:val="yellow"/>
        </w:rPr>
        <w:t>Экономические и финансовые аспекты</w:t>
      </w:r>
      <w:r w:rsidR="00EE29CF" w:rsidRPr="00EE29CF">
        <w:t xml:space="preserve"> управления использованием спектра</w:t>
      </w:r>
      <w:r w:rsidR="00652B6D" w:rsidRPr="00652B6D">
        <w:t>;</w:t>
      </w:r>
    </w:p>
    <w:p w14:paraId="2F212C1C" w14:textId="074A6B03" w:rsidR="00480D95" w:rsidRPr="00652B6D" w:rsidRDefault="00480D95" w:rsidP="00480D95">
      <w:pPr>
        <w:pStyle w:val="enumlev1"/>
        <w:rPr>
          <w:lang w:eastAsia="zh-CN"/>
        </w:rPr>
      </w:pPr>
      <w:r w:rsidRPr="00EE29CF">
        <w:t>6</w:t>
      </w:r>
      <w:r w:rsidRPr="00EE29CF">
        <w:tab/>
      </w:r>
      <w:r w:rsidR="00EE29CF" w:rsidRPr="00EE29CF">
        <w:t xml:space="preserve">Оказание помощи в </w:t>
      </w:r>
      <w:r w:rsidR="00EE29CF" w:rsidRPr="0032341B">
        <w:rPr>
          <w:highlight w:val="yellow"/>
        </w:rPr>
        <w:t>подготовке</w:t>
      </w:r>
      <w:r w:rsidR="00EE29CF" w:rsidRPr="00EE29CF">
        <w:t xml:space="preserve"> к всемирным конференциям радиосвязи (ВКР), принятии </w:t>
      </w:r>
      <w:r w:rsidR="00EE29CF" w:rsidRPr="0032341B">
        <w:rPr>
          <w:highlight w:val="yellow"/>
        </w:rPr>
        <w:t>последующих мер</w:t>
      </w:r>
      <w:r w:rsidR="00EE29CF" w:rsidRPr="00EE29CF">
        <w:t xml:space="preserve"> и выполнении решений ВКР</w:t>
      </w:r>
      <w:r w:rsidR="00652B6D" w:rsidRPr="00652B6D">
        <w:t>;</w:t>
      </w:r>
    </w:p>
    <w:p w14:paraId="26A6005F" w14:textId="4CF7F71B" w:rsidR="00480D95" w:rsidRPr="00652B6D" w:rsidRDefault="00480D95" w:rsidP="00480D95">
      <w:pPr>
        <w:pStyle w:val="enumlev1"/>
        <w:rPr>
          <w:lang w:eastAsia="zh-CN"/>
        </w:rPr>
      </w:pPr>
      <w:r w:rsidRPr="00EE29CF">
        <w:t>7</w:t>
      </w:r>
      <w:r w:rsidRPr="00EE29CF">
        <w:tab/>
      </w:r>
      <w:r w:rsidR="00EE29CF" w:rsidRPr="00EE29CF">
        <w:t xml:space="preserve">Оказание помощи при участии в работе </w:t>
      </w:r>
      <w:r w:rsidR="00EE29CF" w:rsidRPr="0032341B">
        <w:rPr>
          <w:highlight w:val="yellow"/>
        </w:rPr>
        <w:t>соответствующих исследовательских комиссий МСЭ</w:t>
      </w:r>
      <w:r w:rsidR="00EE29CF" w:rsidRPr="0032341B">
        <w:rPr>
          <w:highlight w:val="yellow"/>
        </w:rPr>
        <w:noBreakHyphen/>
        <w:t>R и их рабочих групп</w:t>
      </w:r>
      <w:r w:rsidR="00652B6D" w:rsidRPr="00652B6D">
        <w:t>;</w:t>
      </w:r>
    </w:p>
    <w:p w14:paraId="4968F9F4" w14:textId="39C623D3" w:rsidR="00480D95" w:rsidRPr="00652B6D" w:rsidRDefault="00480D95" w:rsidP="00480D95">
      <w:pPr>
        <w:pStyle w:val="enumlev1"/>
        <w:rPr>
          <w:lang w:eastAsia="zh-CN"/>
        </w:rPr>
      </w:pPr>
      <w:r w:rsidRPr="00EE29CF">
        <w:t>8</w:t>
      </w:r>
      <w:r w:rsidRPr="00EE29CF">
        <w:tab/>
      </w:r>
      <w:r w:rsidR="00EE29CF" w:rsidRPr="00EE29CF">
        <w:t xml:space="preserve">Переход к </w:t>
      </w:r>
      <w:r w:rsidR="00EE29CF" w:rsidRPr="0032341B">
        <w:rPr>
          <w:highlight w:val="yellow"/>
        </w:rPr>
        <w:t>цифровому наземному телевизионному</w:t>
      </w:r>
      <w:r w:rsidR="00EE29CF" w:rsidRPr="00EE29CF">
        <w:t xml:space="preserve"> радиовещанию</w:t>
      </w:r>
      <w:r w:rsidR="00652B6D" w:rsidRPr="00652B6D">
        <w:t>;</w:t>
      </w:r>
    </w:p>
    <w:p w14:paraId="5B49DD61" w14:textId="0159284D" w:rsidR="00480D95" w:rsidRPr="00652B6D" w:rsidRDefault="00480D95" w:rsidP="00480D95">
      <w:pPr>
        <w:pStyle w:val="enumlev1"/>
        <w:rPr>
          <w:lang w:eastAsia="zh-CN"/>
        </w:rPr>
      </w:pPr>
      <w:r w:rsidRPr="00EE29CF">
        <w:t>9</w:t>
      </w:r>
      <w:r w:rsidRPr="00EE29CF">
        <w:tab/>
      </w:r>
      <w:r w:rsidR="00EE29CF" w:rsidRPr="00EE29CF">
        <w:t xml:space="preserve">Помощь в определении наиболее эффективных способов использования </w:t>
      </w:r>
      <w:r w:rsidR="00EE29CF" w:rsidRPr="0032341B">
        <w:rPr>
          <w:highlight w:val="yellow"/>
        </w:rPr>
        <w:t>цифрового дивиденда</w:t>
      </w:r>
      <w:r w:rsidR="00652B6D" w:rsidRPr="00652B6D">
        <w:t>;</w:t>
      </w:r>
    </w:p>
    <w:p w14:paraId="3BBEC6FA" w14:textId="546BD2DC" w:rsidR="00480D95" w:rsidRPr="00652B6D" w:rsidRDefault="00480D95" w:rsidP="00480D95">
      <w:pPr>
        <w:pStyle w:val="enumlev1"/>
        <w:rPr>
          <w:lang w:eastAsia="zh-CN"/>
        </w:rPr>
      </w:pPr>
      <w:r w:rsidRPr="00EE29CF">
        <w:t>10</w:t>
      </w:r>
      <w:r w:rsidRPr="00EE29CF">
        <w:tab/>
      </w:r>
      <w:r w:rsidR="00EE29CF" w:rsidRPr="0032341B">
        <w:rPr>
          <w:highlight w:val="yellow"/>
        </w:rPr>
        <w:t>Появляющиеся технологии и подходы</w:t>
      </w:r>
      <w:r w:rsidR="00EE29CF" w:rsidRPr="00EE29CF">
        <w:t xml:space="preserve"> в использовании спектра</w:t>
      </w:r>
      <w:r w:rsidR="00652B6D" w:rsidRPr="00652B6D">
        <w:t>;</w:t>
      </w:r>
    </w:p>
    <w:p w14:paraId="20E43E83" w14:textId="4785274D" w:rsidR="00480D95" w:rsidRPr="00652B6D" w:rsidRDefault="00480D95" w:rsidP="00480D95">
      <w:pPr>
        <w:pStyle w:val="enumlev1"/>
        <w:rPr>
          <w:lang w:eastAsia="zh-CN"/>
        </w:rPr>
      </w:pPr>
      <w:r w:rsidRPr="00EE29CF">
        <w:t>11</w:t>
      </w:r>
      <w:r w:rsidRPr="00EE29CF">
        <w:tab/>
      </w:r>
      <w:r w:rsidR="00EE29CF" w:rsidRPr="00EE29CF">
        <w:t xml:space="preserve">Инновационные способы </w:t>
      </w:r>
      <w:r w:rsidR="00EE29CF" w:rsidRPr="0032341B">
        <w:rPr>
          <w:highlight w:val="yellow"/>
        </w:rPr>
        <w:t>лицензирования использования спектра</w:t>
      </w:r>
      <w:r w:rsidR="00652B6D" w:rsidRPr="00652B6D">
        <w:t>;</w:t>
      </w:r>
    </w:p>
    <w:p w14:paraId="6F3EEB53" w14:textId="5A41910F" w:rsidR="00480D95" w:rsidRPr="00652B6D" w:rsidRDefault="00480D95" w:rsidP="00480D95">
      <w:pPr>
        <w:pStyle w:val="enumlev1"/>
        <w:rPr>
          <w:lang w:eastAsia="zh-CN"/>
        </w:rPr>
      </w:pPr>
      <w:r w:rsidRPr="00EE29CF">
        <w:t>12</w:t>
      </w:r>
      <w:r w:rsidRPr="00EE29CF">
        <w:tab/>
      </w:r>
      <w:r w:rsidR="00EE29CF" w:rsidRPr="00EE29CF">
        <w:t xml:space="preserve">Помощь в решении проблемы помех, создаваемых </w:t>
      </w:r>
      <w:r w:rsidR="00EE29CF" w:rsidRPr="0032341B">
        <w:rPr>
          <w:highlight w:val="yellow"/>
        </w:rPr>
        <w:t>устройствами в нарушение</w:t>
      </w:r>
      <w:r w:rsidR="00EE29CF" w:rsidRPr="00EE29CF">
        <w:t xml:space="preserve"> установленного на национальном уровне распределения спектра</w:t>
      </w:r>
      <w:r w:rsidR="00652B6D" w:rsidRPr="00652B6D">
        <w:t>;</w:t>
      </w:r>
    </w:p>
    <w:p w14:paraId="5BD6B0C8" w14:textId="2968EBBF" w:rsidR="00480D95" w:rsidRPr="00652B6D" w:rsidRDefault="00480D95" w:rsidP="00480D95">
      <w:pPr>
        <w:pStyle w:val="enumlev1"/>
        <w:rPr>
          <w:lang w:eastAsia="zh-CN"/>
        </w:rPr>
      </w:pPr>
      <w:r w:rsidRPr="00EE29CF">
        <w:t>13</w:t>
      </w:r>
      <w:r w:rsidRPr="00EE29CF">
        <w:tab/>
      </w:r>
      <w:r w:rsidR="00EE29CF" w:rsidRPr="00EE29CF">
        <w:t xml:space="preserve">Помощь в решении проблемы сезонных помех, вызванных </w:t>
      </w:r>
      <w:r w:rsidR="00EE29CF" w:rsidRPr="005B75A9">
        <w:rPr>
          <w:highlight w:val="yellow"/>
        </w:rPr>
        <w:t>аномальным распространением радиоволн</w:t>
      </w:r>
      <w:r w:rsidR="00652B6D" w:rsidRPr="00652B6D">
        <w:t>.</w:t>
      </w:r>
    </w:p>
    <w:p w14:paraId="5648DC92" w14:textId="2D1923FC" w:rsidR="00480D95" w:rsidRPr="0072623A" w:rsidRDefault="0072623A" w:rsidP="00652B6D">
      <w:pPr>
        <w:pStyle w:val="Headingb"/>
        <w:ind w:left="0" w:firstLine="0"/>
        <w:rPr>
          <w:rFonts w:eastAsia="Batang"/>
        </w:rPr>
      </w:pPr>
      <w:r>
        <w:rPr>
          <w:rFonts w:eastAsia="Batang"/>
        </w:rPr>
        <w:t>Вопросы</w:t>
      </w:r>
      <w:r w:rsidRPr="0072623A">
        <w:rPr>
          <w:rFonts w:eastAsia="Batang"/>
        </w:rPr>
        <w:t xml:space="preserve"> 1-</w:t>
      </w:r>
      <w:r>
        <w:rPr>
          <w:rFonts w:eastAsia="Batang"/>
        </w:rPr>
        <w:t>й</w:t>
      </w:r>
      <w:r w:rsidRPr="0072623A">
        <w:rPr>
          <w:rFonts w:eastAsia="Batang"/>
        </w:rPr>
        <w:t xml:space="preserve"> </w:t>
      </w:r>
      <w:r>
        <w:rPr>
          <w:rFonts w:eastAsia="Batang"/>
        </w:rPr>
        <w:t>Исследовательской</w:t>
      </w:r>
      <w:r w:rsidRPr="0072623A">
        <w:rPr>
          <w:rFonts w:eastAsia="Batang"/>
        </w:rPr>
        <w:t xml:space="preserve"> </w:t>
      </w:r>
      <w:r>
        <w:rPr>
          <w:rFonts w:eastAsia="Batang"/>
        </w:rPr>
        <w:t>комиссии</w:t>
      </w:r>
      <w:r w:rsidRPr="0072623A">
        <w:rPr>
          <w:rFonts w:eastAsia="Batang"/>
        </w:rPr>
        <w:t xml:space="preserve"> </w:t>
      </w:r>
      <w:r>
        <w:rPr>
          <w:rFonts w:eastAsia="Batang"/>
        </w:rPr>
        <w:t>и</w:t>
      </w:r>
      <w:r w:rsidRPr="0072623A">
        <w:rPr>
          <w:rFonts w:eastAsia="Batang"/>
        </w:rPr>
        <w:t xml:space="preserve"> 2-</w:t>
      </w:r>
      <w:r>
        <w:rPr>
          <w:rFonts w:eastAsia="Batang"/>
        </w:rPr>
        <w:t>й</w:t>
      </w:r>
      <w:r w:rsidRPr="0072623A">
        <w:rPr>
          <w:rFonts w:eastAsia="Batang"/>
        </w:rPr>
        <w:t xml:space="preserve"> </w:t>
      </w:r>
      <w:r>
        <w:rPr>
          <w:rFonts w:eastAsia="Batang"/>
        </w:rPr>
        <w:t>Исследовательской</w:t>
      </w:r>
      <w:r w:rsidRPr="0072623A">
        <w:rPr>
          <w:rFonts w:eastAsia="Batang"/>
        </w:rPr>
        <w:t xml:space="preserve"> </w:t>
      </w:r>
      <w:r>
        <w:rPr>
          <w:rFonts w:eastAsia="Batang"/>
        </w:rPr>
        <w:t>комиссии МСЭ</w:t>
      </w:r>
      <w:r w:rsidR="00480D95" w:rsidRPr="0072623A">
        <w:rPr>
          <w:rFonts w:eastAsia="Batang"/>
        </w:rPr>
        <w:t>-</w:t>
      </w:r>
      <w:r w:rsidR="00480D95" w:rsidRPr="00480D95">
        <w:rPr>
          <w:rFonts w:eastAsia="Batang"/>
          <w:lang w:val="en-GB"/>
        </w:rPr>
        <w:t>D</w:t>
      </w:r>
      <w:r w:rsidR="00480D95" w:rsidRPr="00480D95">
        <w:rPr>
          <w:rStyle w:val="FootnoteReference"/>
          <w:b w:val="0"/>
          <w:bCs/>
        </w:rPr>
        <w:footnoteReference w:id="1"/>
      </w:r>
      <w:r>
        <w:rPr>
          <w:rFonts w:eastAsia="Batang"/>
        </w:rPr>
        <w:t>, наиболее актуальные (для настоящего вклада</w:t>
      </w:r>
      <w:r w:rsidR="00480D95" w:rsidRPr="0072623A">
        <w:rPr>
          <w:rFonts w:eastAsia="Batang"/>
        </w:rPr>
        <w:t>)</w:t>
      </w:r>
    </w:p>
    <w:p w14:paraId="4442A6CE" w14:textId="101D76E0" w:rsidR="00480D95" w:rsidRPr="005B75A9" w:rsidRDefault="0072623A" w:rsidP="00480D95">
      <w:pPr>
        <w:rPr>
          <w:u w:val="single"/>
        </w:rPr>
      </w:pPr>
      <w:r w:rsidRPr="005B75A9">
        <w:rPr>
          <w:rFonts w:eastAsia="Batang"/>
          <w:u w:val="single"/>
        </w:rPr>
        <w:t>Вопросы 1-й Исследовательской комиссии МСЭ-</w:t>
      </w:r>
      <w:r w:rsidRPr="005B75A9">
        <w:rPr>
          <w:rFonts w:eastAsia="Batang"/>
          <w:u w:val="single"/>
          <w:lang w:val="en-US"/>
        </w:rPr>
        <w:t>D</w:t>
      </w:r>
      <w:r w:rsidR="00480D95" w:rsidRPr="005B75A9">
        <w:rPr>
          <w:u w:val="single"/>
        </w:rPr>
        <w:t>:</w:t>
      </w:r>
    </w:p>
    <w:p w14:paraId="4C05F78A" w14:textId="2605E779" w:rsidR="00480D95" w:rsidRPr="00652B6D" w:rsidRDefault="00480D95" w:rsidP="00480D95">
      <w:pPr>
        <w:pStyle w:val="enumlev1"/>
        <w:rPr>
          <w:lang w:eastAsia="zh-CN"/>
        </w:rPr>
      </w:pPr>
      <w:r w:rsidRPr="00B121DF">
        <w:rPr>
          <w:lang w:eastAsia="zh-CN"/>
        </w:rPr>
        <w:t>1</w:t>
      </w:r>
      <w:r w:rsidRPr="00B121DF">
        <w:rPr>
          <w:lang w:eastAsia="zh-CN"/>
        </w:rPr>
        <w:tab/>
        <w:t xml:space="preserve">Вопрос 1/1 − </w:t>
      </w:r>
      <w:r w:rsidR="009C630E" w:rsidRPr="00B121DF">
        <w:rPr>
          <w:lang w:eastAsia="zh-CN"/>
        </w:rPr>
        <w:t xml:space="preserve">Стратегии и политика для развертывания </w:t>
      </w:r>
      <w:r w:rsidR="009C630E" w:rsidRPr="001D6CF3">
        <w:rPr>
          <w:highlight w:val="yellow"/>
          <w:lang w:eastAsia="zh-CN"/>
        </w:rPr>
        <w:t>широкополосной связи в развивающихся странах</w:t>
      </w:r>
      <w:r w:rsidR="00652B6D" w:rsidRPr="00652B6D">
        <w:rPr>
          <w:lang w:eastAsia="zh-CN"/>
        </w:rPr>
        <w:t>;</w:t>
      </w:r>
    </w:p>
    <w:p w14:paraId="1BF646A5" w14:textId="4B8DC53A" w:rsidR="00480D95" w:rsidRPr="00652B6D" w:rsidRDefault="00480D95" w:rsidP="00480D95">
      <w:pPr>
        <w:pStyle w:val="enumlev1"/>
        <w:rPr>
          <w:lang w:eastAsia="zh-CN"/>
        </w:rPr>
      </w:pPr>
      <w:r w:rsidRPr="00B121DF">
        <w:rPr>
          <w:lang w:eastAsia="zh-CN"/>
        </w:rPr>
        <w:t>2</w:t>
      </w:r>
      <w:r w:rsidRPr="00B121DF">
        <w:rPr>
          <w:lang w:eastAsia="zh-CN"/>
        </w:rPr>
        <w:tab/>
        <w:t xml:space="preserve">Вопрос 2/1 </w:t>
      </w:r>
      <w:r w:rsidRPr="00B121DF">
        <w:rPr>
          <w:sz w:val="24"/>
          <w:szCs w:val="24"/>
          <w:lang w:eastAsia="zh-CN"/>
        </w:rPr>
        <w:t>−</w:t>
      </w:r>
      <w:r w:rsidRPr="00B121DF">
        <w:rPr>
          <w:lang w:eastAsia="zh-CN"/>
        </w:rPr>
        <w:t xml:space="preserve"> </w:t>
      </w:r>
      <w:r w:rsidR="009C630E" w:rsidRPr="00B121DF">
        <w:rPr>
          <w:lang w:eastAsia="zh-CN"/>
        </w:rPr>
        <w:t xml:space="preserve">Стратегии, политика, регуляторные нормы и методы перехода к </w:t>
      </w:r>
      <w:r w:rsidR="009C630E" w:rsidRPr="001D6CF3">
        <w:rPr>
          <w:highlight w:val="yellow"/>
          <w:lang w:eastAsia="zh-CN"/>
        </w:rPr>
        <w:t>цифровым технологиям радиовещания</w:t>
      </w:r>
      <w:r w:rsidR="009C630E" w:rsidRPr="00B121DF">
        <w:rPr>
          <w:lang w:eastAsia="zh-CN"/>
        </w:rPr>
        <w:t xml:space="preserve"> и их внедрения, включая предоставление новых услуг в различных средах</w:t>
      </w:r>
      <w:r w:rsidR="00652B6D" w:rsidRPr="00652B6D">
        <w:rPr>
          <w:lang w:eastAsia="zh-CN"/>
        </w:rPr>
        <w:t>;</w:t>
      </w:r>
    </w:p>
    <w:p w14:paraId="5200F5CB" w14:textId="18D42BB9" w:rsidR="00480D95" w:rsidRPr="00652B6D" w:rsidRDefault="00480D95" w:rsidP="00480D95">
      <w:pPr>
        <w:pStyle w:val="enumlev1"/>
        <w:rPr>
          <w:lang w:eastAsia="zh-CN"/>
        </w:rPr>
      </w:pPr>
      <w:bookmarkStart w:id="6" w:name="_Hlk132929564"/>
      <w:r w:rsidRPr="00B121DF">
        <w:rPr>
          <w:lang w:eastAsia="zh-CN"/>
        </w:rPr>
        <w:t>3</w:t>
      </w:r>
      <w:r w:rsidRPr="00B121DF">
        <w:rPr>
          <w:lang w:eastAsia="zh-CN"/>
        </w:rPr>
        <w:tab/>
      </w:r>
      <w:bookmarkEnd w:id="6"/>
      <w:r w:rsidRPr="00B121DF">
        <w:rPr>
          <w:lang w:eastAsia="zh-CN"/>
        </w:rPr>
        <w:t xml:space="preserve">Вопрос 4/1 − </w:t>
      </w:r>
      <w:r w:rsidR="009C630E" w:rsidRPr="001D6CF3">
        <w:rPr>
          <w:highlight w:val="yellow"/>
          <w:lang w:eastAsia="zh-CN"/>
        </w:rPr>
        <w:t>Экономические аспекты</w:t>
      </w:r>
      <w:r w:rsidR="009C630E" w:rsidRPr="00B121DF">
        <w:rPr>
          <w:lang w:eastAsia="zh-CN"/>
        </w:rPr>
        <w:t xml:space="preserve"> национальных электросвязи/ИКТ</w:t>
      </w:r>
      <w:r w:rsidR="00652B6D" w:rsidRPr="00652B6D">
        <w:rPr>
          <w:lang w:eastAsia="zh-CN"/>
        </w:rPr>
        <w:t>;</w:t>
      </w:r>
    </w:p>
    <w:p w14:paraId="09E23C06" w14:textId="2D10E9F0" w:rsidR="00480D95" w:rsidRPr="00652B6D" w:rsidRDefault="00480D95" w:rsidP="00480D95">
      <w:pPr>
        <w:pStyle w:val="enumlev1"/>
        <w:rPr>
          <w:lang w:eastAsia="zh-CN"/>
        </w:rPr>
      </w:pPr>
      <w:r w:rsidRPr="00B121DF">
        <w:rPr>
          <w:lang w:eastAsia="zh-CN"/>
        </w:rPr>
        <w:t>4</w:t>
      </w:r>
      <w:r w:rsidRPr="00B121DF">
        <w:rPr>
          <w:lang w:eastAsia="zh-CN"/>
        </w:rPr>
        <w:tab/>
        <w:t>Вопрос 5/1 −</w:t>
      </w:r>
      <w:r w:rsidR="009C630E" w:rsidRPr="00B121DF">
        <w:t xml:space="preserve"> </w:t>
      </w:r>
      <w:r w:rsidR="009C630E" w:rsidRPr="00B121DF">
        <w:rPr>
          <w:lang w:eastAsia="zh-CN"/>
        </w:rPr>
        <w:t xml:space="preserve">Электросвязь/ИКТ для </w:t>
      </w:r>
      <w:r w:rsidR="009C630E" w:rsidRPr="001D6CF3">
        <w:rPr>
          <w:highlight w:val="yellow"/>
          <w:lang w:eastAsia="zh-CN"/>
        </w:rPr>
        <w:t>сельских и отдаленных районов</w:t>
      </w:r>
      <w:r w:rsidR="00652B6D" w:rsidRPr="00652B6D">
        <w:rPr>
          <w:lang w:eastAsia="zh-CN"/>
        </w:rPr>
        <w:t>.</w:t>
      </w:r>
    </w:p>
    <w:p w14:paraId="47256C66" w14:textId="1CF63412" w:rsidR="00480D95" w:rsidRPr="005B75A9" w:rsidRDefault="0072623A" w:rsidP="00480D95">
      <w:pPr>
        <w:rPr>
          <w:u w:val="single"/>
        </w:rPr>
      </w:pPr>
      <w:r w:rsidRPr="005B75A9">
        <w:rPr>
          <w:rFonts w:eastAsia="Batang"/>
          <w:u w:val="single"/>
        </w:rPr>
        <w:t>Вопросы 2-й Исследовательской комиссии МСЭ-</w:t>
      </w:r>
      <w:r w:rsidRPr="005B75A9">
        <w:rPr>
          <w:rFonts w:eastAsia="Batang"/>
          <w:u w:val="single"/>
          <w:lang w:val="en-US"/>
        </w:rPr>
        <w:t>D</w:t>
      </w:r>
      <w:r w:rsidR="00480D95" w:rsidRPr="005B75A9">
        <w:rPr>
          <w:u w:val="single"/>
        </w:rPr>
        <w:t>:</w:t>
      </w:r>
    </w:p>
    <w:p w14:paraId="01BC6411" w14:textId="7CEB59C6" w:rsidR="00480D95" w:rsidRPr="00652B6D" w:rsidRDefault="00480D95" w:rsidP="00480D95">
      <w:pPr>
        <w:pStyle w:val="enumlev1"/>
      </w:pPr>
      <w:r w:rsidRPr="00B121DF">
        <w:rPr>
          <w:lang w:eastAsia="zh-CN"/>
        </w:rPr>
        <w:t>1</w:t>
      </w:r>
      <w:r w:rsidRPr="00B121DF">
        <w:rPr>
          <w:lang w:eastAsia="zh-CN"/>
        </w:rPr>
        <w:tab/>
        <w:t xml:space="preserve">Вопрос </w:t>
      </w:r>
      <w:r w:rsidRPr="00B121DF">
        <w:t xml:space="preserve">1/2 − </w:t>
      </w:r>
      <w:r w:rsidR="009C630E" w:rsidRPr="001D6CF3">
        <w:rPr>
          <w:highlight w:val="yellow"/>
        </w:rPr>
        <w:t>"Умные" устойчивые города и сообщества</w:t>
      </w:r>
      <w:r w:rsidR="00652B6D" w:rsidRPr="00652B6D">
        <w:t>;</w:t>
      </w:r>
    </w:p>
    <w:p w14:paraId="33579FF1" w14:textId="6BE00CF8" w:rsidR="00480D95" w:rsidRPr="00652B6D" w:rsidRDefault="00480D95" w:rsidP="00480D95">
      <w:pPr>
        <w:pStyle w:val="enumlev1"/>
      </w:pPr>
      <w:r w:rsidRPr="00B121DF">
        <w:rPr>
          <w:lang w:eastAsia="zh-CN"/>
        </w:rPr>
        <w:lastRenderedPageBreak/>
        <w:t>2</w:t>
      </w:r>
      <w:r w:rsidRPr="00B121DF">
        <w:rPr>
          <w:lang w:eastAsia="zh-CN"/>
        </w:rPr>
        <w:tab/>
        <w:t xml:space="preserve">Вопрос </w:t>
      </w:r>
      <w:r w:rsidRPr="00B121DF">
        <w:t xml:space="preserve">2/2 − </w:t>
      </w:r>
      <w:r w:rsidR="009C630E" w:rsidRPr="00B121DF">
        <w:t xml:space="preserve">Опорные технологии для электронных услуг и приложений, в том числе для </w:t>
      </w:r>
      <w:r w:rsidR="009C630E" w:rsidRPr="001D6CF3">
        <w:rPr>
          <w:highlight w:val="yellow"/>
        </w:rPr>
        <w:t>электронного здравоохранения</w:t>
      </w:r>
      <w:r w:rsidR="009C630E" w:rsidRPr="00B121DF">
        <w:t xml:space="preserve"> и </w:t>
      </w:r>
      <w:r w:rsidR="009C630E" w:rsidRPr="001D6CF3">
        <w:rPr>
          <w:highlight w:val="yellow"/>
        </w:rPr>
        <w:t>электронного образования</w:t>
      </w:r>
      <w:r w:rsidR="00652B6D" w:rsidRPr="00652B6D">
        <w:t>;</w:t>
      </w:r>
    </w:p>
    <w:p w14:paraId="439FAA22" w14:textId="0D5E72AB" w:rsidR="00480D95" w:rsidRPr="00652B6D" w:rsidRDefault="00480D95" w:rsidP="00480D95">
      <w:pPr>
        <w:pStyle w:val="enumlev1"/>
        <w:rPr>
          <w:lang w:eastAsia="zh-CN"/>
        </w:rPr>
      </w:pPr>
      <w:r w:rsidRPr="00B121DF">
        <w:rPr>
          <w:lang w:eastAsia="zh-CN"/>
        </w:rPr>
        <w:t>3</w:t>
      </w:r>
      <w:r w:rsidRPr="00B121DF">
        <w:rPr>
          <w:lang w:eastAsia="zh-CN"/>
        </w:rPr>
        <w:tab/>
        <w:t xml:space="preserve">Вопрос 7/2 − </w:t>
      </w:r>
      <w:r w:rsidR="00B121DF" w:rsidRPr="00B121DF">
        <w:rPr>
          <w:lang w:eastAsia="zh-CN"/>
        </w:rPr>
        <w:t xml:space="preserve">Стратегии и политика, касающиеся </w:t>
      </w:r>
      <w:r w:rsidR="00B121DF" w:rsidRPr="001D6CF3">
        <w:rPr>
          <w:highlight w:val="yellow"/>
          <w:lang w:eastAsia="zh-CN"/>
        </w:rPr>
        <w:t>воздействия</w:t>
      </w:r>
      <w:r w:rsidR="00B121DF" w:rsidRPr="00B121DF">
        <w:rPr>
          <w:lang w:eastAsia="zh-CN"/>
        </w:rPr>
        <w:t xml:space="preserve"> электромагнитных полей </w:t>
      </w:r>
      <w:r w:rsidR="00B121DF" w:rsidRPr="001D6CF3">
        <w:rPr>
          <w:highlight w:val="yellow"/>
          <w:lang w:eastAsia="zh-CN"/>
        </w:rPr>
        <w:t>на человека</w:t>
      </w:r>
      <w:r w:rsidR="00652B6D" w:rsidRPr="00652B6D">
        <w:rPr>
          <w:lang w:eastAsia="zh-CN"/>
        </w:rPr>
        <w:t>.</w:t>
      </w:r>
    </w:p>
    <w:p w14:paraId="5F4EB311" w14:textId="7BF2E820" w:rsidR="00480D95" w:rsidRPr="00D42A71" w:rsidRDefault="00D42A71" w:rsidP="003E1E63">
      <w:pPr>
        <w:pStyle w:val="Headingb"/>
        <w:rPr>
          <w:rFonts w:eastAsia="Batang"/>
        </w:rPr>
      </w:pPr>
      <w:r>
        <w:rPr>
          <w:rFonts w:eastAsia="Batang"/>
        </w:rPr>
        <w:t>Резюме</w:t>
      </w:r>
      <w:r w:rsidRPr="00D42A71">
        <w:rPr>
          <w:rFonts w:eastAsia="Batang"/>
        </w:rPr>
        <w:t xml:space="preserve"> </w:t>
      </w:r>
      <w:r>
        <w:rPr>
          <w:rFonts w:eastAsia="Batang"/>
        </w:rPr>
        <w:t>и</w:t>
      </w:r>
      <w:r w:rsidRPr="00D42A71">
        <w:rPr>
          <w:rFonts w:eastAsia="Batang"/>
        </w:rPr>
        <w:t xml:space="preserve"> </w:t>
      </w:r>
      <w:r>
        <w:rPr>
          <w:rFonts w:eastAsia="Batang"/>
        </w:rPr>
        <w:t>предложения</w:t>
      </w:r>
      <w:r w:rsidRPr="00D42A71">
        <w:rPr>
          <w:rFonts w:eastAsia="Batang"/>
        </w:rPr>
        <w:t xml:space="preserve"> </w:t>
      </w:r>
      <w:r>
        <w:rPr>
          <w:rFonts w:eastAsia="Batang"/>
        </w:rPr>
        <w:t>по</w:t>
      </w:r>
      <w:r w:rsidRPr="00D42A71">
        <w:rPr>
          <w:rFonts w:eastAsia="Batang"/>
        </w:rPr>
        <w:t xml:space="preserve"> </w:t>
      </w:r>
      <w:r>
        <w:rPr>
          <w:rFonts w:eastAsia="Batang"/>
        </w:rPr>
        <w:t>выполнению</w:t>
      </w:r>
      <w:r w:rsidRPr="00D42A71">
        <w:rPr>
          <w:rFonts w:eastAsia="Batang"/>
        </w:rPr>
        <w:t xml:space="preserve"> </w:t>
      </w:r>
      <w:r>
        <w:rPr>
          <w:rFonts w:eastAsia="Batang"/>
        </w:rPr>
        <w:t>Резолюции</w:t>
      </w:r>
      <w:r w:rsidR="00480D95" w:rsidRPr="00D42A71">
        <w:rPr>
          <w:rFonts w:eastAsia="Batang"/>
        </w:rPr>
        <w:t xml:space="preserve"> 9 </w:t>
      </w:r>
    </w:p>
    <w:p w14:paraId="69386F69" w14:textId="7FBB882F" w:rsidR="00480D95" w:rsidRPr="00D42A71" w:rsidRDefault="003E1E63" w:rsidP="00480D95">
      <w:pPr>
        <w:pStyle w:val="enumlev1"/>
      </w:pPr>
      <w:r w:rsidRPr="00D42A71">
        <w:t>1</w:t>
      </w:r>
      <w:r w:rsidRPr="00D42A71">
        <w:tab/>
      </w:r>
      <w:r w:rsidR="00D42A71">
        <w:t>Директора</w:t>
      </w:r>
      <w:r w:rsidR="00D42A71" w:rsidRPr="007F780F">
        <w:t xml:space="preserve"> </w:t>
      </w:r>
      <w:r w:rsidR="00D42A71">
        <w:t>МСЭ</w:t>
      </w:r>
      <w:r w:rsidR="00D42A71" w:rsidRPr="007F780F">
        <w:t>-</w:t>
      </w:r>
      <w:r w:rsidR="00D42A71" w:rsidRPr="005F5186">
        <w:rPr>
          <w:lang w:val="en-GB"/>
        </w:rPr>
        <w:t>D</w:t>
      </w:r>
      <w:r w:rsidR="00D42A71" w:rsidRPr="007F780F">
        <w:t xml:space="preserve"> </w:t>
      </w:r>
      <w:r w:rsidR="00D42A71">
        <w:t>и</w:t>
      </w:r>
      <w:r w:rsidR="00D42A71" w:rsidRPr="007F780F">
        <w:t xml:space="preserve"> </w:t>
      </w:r>
      <w:r w:rsidR="00D42A71">
        <w:t>МСЭ</w:t>
      </w:r>
      <w:r w:rsidR="00D42A71" w:rsidRPr="007F780F">
        <w:t>-</w:t>
      </w:r>
      <w:r w:rsidR="00D42A71" w:rsidRPr="005F5186">
        <w:rPr>
          <w:lang w:val="en-GB"/>
        </w:rPr>
        <w:t>R</w:t>
      </w:r>
      <w:r w:rsidR="00D42A71" w:rsidRPr="007F780F">
        <w:t xml:space="preserve"> </w:t>
      </w:r>
      <w:r w:rsidR="00D42A71">
        <w:t>тесно</w:t>
      </w:r>
      <w:r w:rsidR="00D42A71" w:rsidRPr="007F780F">
        <w:t xml:space="preserve"> </w:t>
      </w:r>
      <w:r w:rsidR="00D42A71">
        <w:t>сотрудничают</w:t>
      </w:r>
      <w:r w:rsidR="00D42A71" w:rsidRPr="007F780F">
        <w:t xml:space="preserve"> </w:t>
      </w:r>
      <w:r w:rsidR="00D42A71">
        <w:t>для</w:t>
      </w:r>
      <w:r w:rsidR="00D42A71" w:rsidRPr="007F780F">
        <w:t xml:space="preserve"> </w:t>
      </w:r>
      <w:r w:rsidR="00D42A71">
        <w:t>совершенствования</w:t>
      </w:r>
      <w:r w:rsidR="00D42A71" w:rsidRPr="007F780F">
        <w:t xml:space="preserve"> </w:t>
      </w:r>
      <w:r w:rsidR="00D42A71">
        <w:t>совместной работы посредством ИК МСЭ-</w:t>
      </w:r>
      <w:r w:rsidR="00D42A71" w:rsidRPr="005F5186">
        <w:rPr>
          <w:lang w:val="en-GB"/>
        </w:rPr>
        <w:t>D</w:t>
      </w:r>
      <w:r w:rsidR="00D42A71" w:rsidRPr="007F780F">
        <w:t xml:space="preserve"> </w:t>
      </w:r>
      <w:r w:rsidR="00D42A71">
        <w:t>и ИК1 МСЭ-</w:t>
      </w:r>
      <w:r w:rsidR="00D42A71" w:rsidRPr="005F5186">
        <w:rPr>
          <w:lang w:val="en-GB"/>
        </w:rPr>
        <w:t>R</w:t>
      </w:r>
      <w:r w:rsidR="00480D95" w:rsidRPr="00D42A71">
        <w:t>.</w:t>
      </w:r>
    </w:p>
    <w:p w14:paraId="3516FFFD" w14:textId="39E3C14B" w:rsidR="00480D95" w:rsidRPr="00035876" w:rsidRDefault="003E1E63" w:rsidP="00480D95">
      <w:pPr>
        <w:pStyle w:val="enumlev1"/>
      </w:pPr>
      <w:r w:rsidRPr="00035876">
        <w:t>2</w:t>
      </w:r>
      <w:r w:rsidRPr="00035876">
        <w:tab/>
      </w:r>
      <w:r w:rsidR="00D42A71">
        <w:t>ИК</w:t>
      </w:r>
      <w:r w:rsidR="00D42A71" w:rsidRPr="00035876">
        <w:t xml:space="preserve">1 </w:t>
      </w:r>
      <w:r w:rsidR="00D42A71">
        <w:t>МСЭ</w:t>
      </w:r>
      <w:r w:rsidR="00480D95" w:rsidRPr="00035876">
        <w:t>-</w:t>
      </w:r>
      <w:r w:rsidR="00480D95" w:rsidRPr="00480D95">
        <w:rPr>
          <w:lang w:val="en-GB"/>
        </w:rPr>
        <w:t>R</w:t>
      </w:r>
      <w:r w:rsidR="00480D95" w:rsidRPr="00035876">
        <w:t xml:space="preserve"> </w:t>
      </w:r>
      <w:r w:rsidR="005B75A9">
        <w:t xml:space="preserve">назначает </w:t>
      </w:r>
      <w:r w:rsidR="00035876">
        <w:t>г</w:t>
      </w:r>
      <w:r w:rsidR="00035876" w:rsidRPr="00035876">
        <w:t>-</w:t>
      </w:r>
      <w:r w:rsidR="00035876">
        <w:t>на</w:t>
      </w:r>
      <w:r w:rsidR="00035876" w:rsidRPr="00035876">
        <w:t xml:space="preserve"> </w:t>
      </w:r>
      <w:r w:rsidR="00035876">
        <w:t>Мохамада</w:t>
      </w:r>
      <w:r w:rsidR="00035876" w:rsidRPr="00035876">
        <w:t xml:space="preserve"> </w:t>
      </w:r>
      <w:r w:rsidR="00035876">
        <w:t>Хаджи</w:t>
      </w:r>
      <w:r w:rsidR="00035876" w:rsidRPr="00035876">
        <w:t xml:space="preserve"> (</w:t>
      </w:r>
      <w:r w:rsidR="00035876">
        <w:t>Кения</w:t>
      </w:r>
      <w:r w:rsidR="00035876" w:rsidRPr="00035876">
        <w:t xml:space="preserve">) </w:t>
      </w:r>
      <w:r w:rsidR="00035876">
        <w:t>и</w:t>
      </w:r>
      <w:r w:rsidR="00035876" w:rsidRPr="00035876">
        <w:t xml:space="preserve"> </w:t>
      </w:r>
      <w:r w:rsidR="00035876">
        <w:t>д</w:t>
      </w:r>
      <w:r w:rsidR="00035876" w:rsidRPr="00035876">
        <w:t>-</w:t>
      </w:r>
      <w:r w:rsidR="00035876">
        <w:t>ра</w:t>
      </w:r>
      <w:r w:rsidR="00035876" w:rsidRPr="00035876">
        <w:t xml:space="preserve"> </w:t>
      </w:r>
      <w:r w:rsidR="00035876">
        <w:t xml:space="preserve">Хаима Мазара </w:t>
      </w:r>
      <w:r w:rsidR="00480D95" w:rsidRPr="00035876">
        <w:t>(</w:t>
      </w:r>
      <w:r w:rsidR="00480D95" w:rsidRPr="00480D95">
        <w:rPr>
          <w:lang w:val="en-GB"/>
        </w:rPr>
        <w:t>ATDI</w:t>
      </w:r>
      <w:r w:rsidR="00480D95" w:rsidRPr="00035876">
        <w:t xml:space="preserve">) </w:t>
      </w:r>
      <w:r w:rsidR="00035876">
        <w:t>Докладчиками по взаимодействию с ИК1 и ИК2 МСЭ</w:t>
      </w:r>
      <w:r w:rsidR="00035876" w:rsidRPr="00035876">
        <w:noBreakHyphen/>
      </w:r>
      <w:r w:rsidR="00480D95" w:rsidRPr="00480D95">
        <w:rPr>
          <w:lang w:val="en-GB"/>
        </w:rPr>
        <w:t>D</w:t>
      </w:r>
      <w:r w:rsidR="00480D95" w:rsidRPr="00035876">
        <w:t xml:space="preserve">. </w:t>
      </w:r>
    </w:p>
    <w:p w14:paraId="4E675584" w14:textId="08D121B6" w:rsidR="00480D95" w:rsidRPr="008F7292" w:rsidRDefault="003E1E63" w:rsidP="00480D95">
      <w:pPr>
        <w:pStyle w:val="enumlev1"/>
      </w:pPr>
      <w:r w:rsidRPr="008F7292">
        <w:t>3</w:t>
      </w:r>
      <w:r w:rsidRPr="008F7292">
        <w:tab/>
      </w:r>
      <w:r w:rsidR="008F7292">
        <w:rPr>
          <w:color w:val="000000"/>
        </w:rPr>
        <w:t>Межсекторальная</w:t>
      </w:r>
      <w:r w:rsidR="008F7292" w:rsidRPr="008F7292">
        <w:rPr>
          <w:color w:val="000000"/>
        </w:rPr>
        <w:t xml:space="preserve"> </w:t>
      </w:r>
      <w:r w:rsidR="008F7292">
        <w:rPr>
          <w:color w:val="000000"/>
        </w:rPr>
        <w:t>координационная</w:t>
      </w:r>
      <w:r w:rsidR="008F7292" w:rsidRPr="008F7292">
        <w:rPr>
          <w:color w:val="000000"/>
        </w:rPr>
        <w:t xml:space="preserve"> </w:t>
      </w:r>
      <w:r w:rsidR="008F7292">
        <w:rPr>
          <w:color w:val="000000"/>
        </w:rPr>
        <w:t>группа</w:t>
      </w:r>
      <w:r w:rsidR="008F7292" w:rsidRPr="008F7292">
        <w:t xml:space="preserve"> (</w:t>
      </w:r>
      <w:r w:rsidR="008F7292">
        <w:t>МСКГ</w:t>
      </w:r>
      <w:r w:rsidR="008F7292" w:rsidRPr="008F7292">
        <w:t xml:space="preserve">) </w:t>
      </w:r>
      <w:r w:rsidR="008F7292">
        <w:t>может</w:t>
      </w:r>
      <w:r w:rsidR="008F7292" w:rsidRPr="008F7292">
        <w:t xml:space="preserve"> </w:t>
      </w:r>
      <w:r w:rsidR="008F7292">
        <w:t>обеспечивать</w:t>
      </w:r>
      <w:r w:rsidR="008F7292" w:rsidRPr="008F7292">
        <w:t xml:space="preserve"> </w:t>
      </w:r>
      <w:r w:rsidR="008F7292">
        <w:t>руководящие указания по сотрудничеству между Секторами МСЭ</w:t>
      </w:r>
      <w:r w:rsidR="00480D95" w:rsidRPr="008F7292">
        <w:t>-</w:t>
      </w:r>
      <w:r w:rsidR="00480D95" w:rsidRPr="00480D95">
        <w:rPr>
          <w:lang w:val="en-GB"/>
        </w:rPr>
        <w:t>D</w:t>
      </w:r>
      <w:r w:rsidR="00480D95" w:rsidRPr="008F7292">
        <w:t>/</w:t>
      </w:r>
      <w:r w:rsidR="00480D95" w:rsidRPr="00480D95">
        <w:rPr>
          <w:lang w:val="en-GB"/>
        </w:rPr>
        <w:t>R</w:t>
      </w:r>
      <w:r w:rsidR="00480D95" w:rsidRPr="008F7292">
        <w:t>/</w:t>
      </w:r>
      <w:r w:rsidR="00480D95" w:rsidRPr="00480D95">
        <w:rPr>
          <w:lang w:val="en-GB"/>
        </w:rPr>
        <w:t>T</w:t>
      </w:r>
      <w:r w:rsidR="00480D95" w:rsidRPr="008F7292">
        <w:t xml:space="preserve"> </w:t>
      </w:r>
      <w:r w:rsidR="008F7292">
        <w:t>в отношении Резолюции </w:t>
      </w:r>
      <w:r w:rsidR="00480D95" w:rsidRPr="008F7292">
        <w:t xml:space="preserve">9. </w:t>
      </w:r>
    </w:p>
    <w:p w14:paraId="6D48832A" w14:textId="097EF466" w:rsidR="00480D95" w:rsidRPr="00900AD0" w:rsidRDefault="003E1E63" w:rsidP="00480D95">
      <w:pPr>
        <w:pStyle w:val="enumlev1"/>
      </w:pPr>
      <w:r w:rsidRPr="00900AD0">
        <w:rPr>
          <w:rFonts w:eastAsia="MS Mincho"/>
        </w:rPr>
        <w:t>4</w:t>
      </w:r>
      <w:r w:rsidRPr="00900AD0">
        <w:rPr>
          <w:rFonts w:eastAsia="MS Mincho"/>
        </w:rPr>
        <w:tab/>
      </w:r>
      <w:r w:rsidR="00900AD0">
        <w:rPr>
          <w:rFonts w:eastAsia="MS Mincho"/>
        </w:rPr>
        <w:t>Консультативная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группа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по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развитию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электросвязи</w:t>
      </w:r>
      <w:r w:rsidR="00900AD0" w:rsidRPr="00900AD0">
        <w:rPr>
          <w:rFonts w:eastAsia="MS Mincho"/>
        </w:rPr>
        <w:t xml:space="preserve"> (</w:t>
      </w:r>
      <w:r w:rsidR="00900AD0">
        <w:rPr>
          <w:rFonts w:eastAsia="MS Mincho"/>
        </w:rPr>
        <w:t>КГРЭ</w:t>
      </w:r>
      <w:r w:rsidR="00900AD0" w:rsidRPr="00900AD0">
        <w:rPr>
          <w:rFonts w:eastAsia="MS Mincho"/>
        </w:rPr>
        <w:t xml:space="preserve">), </w:t>
      </w:r>
      <w:r w:rsidR="00900AD0">
        <w:rPr>
          <w:rFonts w:eastAsia="MS Mincho"/>
        </w:rPr>
        <w:t>совместно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с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региональными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координаторами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и</w:t>
      </w:r>
      <w:r w:rsidR="00900AD0" w:rsidRPr="00900AD0">
        <w:rPr>
          <w:rFonts w:eastAsia="MS Mincho"/>
        </w:rPr>
        <w:t xml:space="preserve"> </w:t>
      </w:r>
      <w:r w:rsidR="00900AD0">
        <w:rPr>
          <w:rFonts w:eastAsia="MS Mincho"/>
        </w:rPr>
        <w:t>БР</w:t>
      </w:r>
      <w:r w:rsidR="00480D95" w:rsidRPr="00900AD0">
        <w:rPr>
          <w:rFonts w:eastAsia="MS Mincho"/>
        </w:rPr>
        <w:t xml:space="preserve">, </w:t>
      </w:r>
      <w:r w:rsidR="00900AD0">
        <w:rPr>
          <w:rFonts w:eastAsia="MS Mincho"/>
        </w:rPr>
        <w:t>может обеспечивать руководящие указания для ИК МСЭ-</w:t>
      </w:r>
      <w:r w:rsidR="00480D95" w:rsidRPr="00480D95">
        <w:rPr>
          <w:lang w:val="en-GB"/>
        </w:rPr>
        <w:t>D</w:t>
      </w:r>
      <w:r w:rsidR="00480D95" w:rsidRPr="00900AD0">
        <w:t xml:space="preserve"> </w:t>
      </w:r>
      <w:r w:rsidR="00900AD0">
        <w:t>по укреплению сотрудничества</w:t>
      </w:r>
      <w:r w:rsidR="00480D95" w:rsidRPr="00900AD0">
        <w:t>.</w:t>
      </w:r>
    </w:p>
    <w:p w14:paraId="58576486" w14:textId="77777777" w:rsidR="00F105F5" w:rsidRPr="00251664" w:rsidRDefault="00F105F5" w:rsidP="003E1E63">
      <w:pPr>
        <w:spacing w:before="720"/>
        <w:jc w:val="center"/>
      </w:pPr>
      <w:r w:rsidRPr="00251664">
        <w:t>______________</w:t>
      </w:r>
    </w:p>
    <w:sectPr w:rsidR="00F105F5" w:rsidRPr="00251664" w:rsidSect="002502FE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18D4" w14:textId="77777777" w:rsidR="008F572A" w:rsidRDefault="008F572A" w:rsidP="00E54FD2">
      <w:pPr>
        <w:spacing w:before="0"/>
      </w:pPr>
      <w:r>
        <w:separator/>
      </w:r>
    </w:p>
  </w:endnote>
  <w:endnote w:type="continuationSeparator" w:id="0">
    <w:p w14:paraId="66628910" w14:textId="77777777" w:rsidR="008F572A" w:rsidRDefault="008F572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32F" w14:textId="75B5CCFA" w:rsidR="004D0E96" w:rsidRPr="00EF3F5E" w:rsidRDefault="00EF3F5E" w:rsidP="00F320E9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P:\RUS\ITU-D\CONF-D\TDAG23\TDAG23-30\000\022R.docx</w:t>
    </w:r>
    <w:r>
      <w:fldChar w:fldCharType="end"/>
    </w:r>
    <w:r w:rsidRPr="00A059BA">
      <w:rPr>
        <w:lang w:val="fr-CH"/>
      </w:rPr>
      <w:t xml:space="preserve"> (</w:t>
    </w:r>
    <w:r w:rsidRPr="00EF3F5E">
      <w:rPr>
        <w:lang w:val="fr-CH"/>
      </w:rPr>
      <w:t>521587</w:t>
    </w:r>
    <w:r w:rsidRPr="00A059B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079AE" w:rsidRPr="008A5662" w14:paraId="10B0559D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038A6F2" w14:textId="77777777" w:rsidR="00A079AE" w:rsidRPr="00A079AE" w:rsidRDefault="00A079AE" w:rsidP="00A079A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Для контактов</w:t>
          </w:r>
          <w:r w:rsidRPr="00A079AE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8699138" w14:textId="77777777" w:rsidR="00A079AE" w:rsidRPr="00A079AE" w:rsidRDefault="00A079AE" w:rsidP="00A079AE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079A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4F4DC33" w14:textId="3D02DAF2" w:rsidR="00A079AE" w:rsidRPr="008A5662" w:rsidRDefault="008A5662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Г-н </w:t>
          </w:r>
          <w:r w:rsidRPr="008A5662">
            <w:rPr>
              <w:color w:val="000000"/>
              <w:sz w:val="18"/>
              <w:szCs w:val="18"/>
            </w:rPr>
            <w:t>Мохамед А. Хаджи (</w:t>
          </w:r>
          <w:r w:rsidRPr="008A5662">
            <w:rPr>
              <w:color w:val="000000"/>
              <w:sz w:val="18"/>
              <w:szCs w:val="18"/>
              <w:lang w:val="en-US"/>
            </w:rPr>
            <w:t>Mr</w:t>
          </w:r>
          <w:r w:rsidRPr="008A5662">
            <w:rPr>
              <w:color w:val="000000"/>
              <w:sz w:val="18"/>
              <w:szCs w:val="18"/>
            </w:rPr>
            <w:t xml:space="preserve"> </w:t>
          </w:r>
          <w:r w:rsidRPr="008A5662">
            <w:rPr>
              <w:color w:val="000000"/>
              <w:sz w:val="18"/>
              <w:szCs w:val="18"/>
              <w:lang w:val="en-US"/>
            </w:rPr>
            <w:t>Mohamed</w:t>
          </w:r>
          <w:r w:rsidRPr="008A5662">
            <w:rPr>
              <w:color w:val="000000"/>
              <w:sz w:val="18"/>
              <w:szCs w:val="18"/>
            </w:rPr>
            <w:t xml:space="preserve"> </w:t>
          </w:r>
          <w:r w:rsidRPr="008A5662">
            <w:rPr>
              <w:color w:val="000000"/>
              <w:sz w:val="18"/>
              <w:szCs w:val="18"/>
              <w:lang w:val="en-US"/>
            </w:rPr>
            <w:t>A</w:t>
          </w:r>
          <w:r w:rsidRPr="008A5662">
            <w:rPr>
              <w:color w:val="000000"/>
              <w:sz w:val="18"/>
              <w:szCs w:val="18"/>
            </w:rPr>
            <w:t xml:space="preserve">. </w:t>
          </w:r>
          <w:r w:rsidRPr="008A5662">
            <w:rPr>
              <w:color w:val="000000"/>
              <w:sz w:val="18"/>
              <w:szCs w:val="18"/>
              <w:lang w:val="en-US"/>
            </w:rPr>
            <w:t>Haji</w:t>
          </w:r>
          <w:r w:rsidRPr="008A5662">
            <w:rPr>
              <w:color w:val="000000"/>
              <w:sz w:val="18"/>
              <w:szCs w:val="18"/>
            </w:rPr>
            <w:t>), Управление связи Кении (</w:t>
          </w:r>
          <w:r w:rsidRPr="008A5662">
            <w:rPr>
              <w:color w:val="000000"/>
              <w:sz w:val="18"/>
              <w:szCs w:val="18"/>
              <w:lang w:val="en-US"/>
            </w:rPr>
            <w:t>CA</w:t>
          </w:r>
          <w:r w:rsidRPr="008A5662">
            <w:rPr>
              <w:color w:val="000000"/>
              <w:sz w:val="18"/>
              <w:szCs w:val="18"/>
            </w:rPr>
            <w:t>), Кения</w:t>
          </w:r>
        </w:p>
      </w:tc>
    </w:tr>
    <w:tr w:rsidR="00A079AE" w:rsidRPr="00A079AE" w14:paraId="59DDEE3A" w14:textId="77777777" w:rsidTr="004E3CF5">
      <w:tc>
        <w:tcPr>
          <w:tcW w:w="1418" w:type="dxa"/>
          <w:shd w:val="clear" w:color="auto" w:fill="auto"/>
        </w:tcPr>
        <w:p w14:paraId="57D12DA4" w14:textId="77777777" w:rsidR="00A079AE" w:rsidRPr="008A5662" w:rsidRDefault="00A079AE" w:rsidP="00A079A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ED0E2F8" w14:textId="77777777" w:rsidR="00A079AE" w:rsidRPr="00A079AE" w:rsidRDefault="00A079AE" w:rsidP="00A079AE">
          <w:pPr>
            <w:pStyle w:val="FirstFooter"/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E9FF744" w14:textId="34B120BE" w:rsidR="00A079AE" w:rsidRPr="008A5662" w:rsidRDefault="008A5662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н. д.</w:t>
          </w:r>
        </w:p>
      </w:tc>
    </w:tr>
    <w:tr w:rsidR="00A079AE" w:rsidRPr="00A079AE" w14:paraId="4D7EF3F3" w14:textId="77777777" w:rsidTr="004E3CF5">
      <w:tc>
        <w:tcPr>
          <w:tcW w:w="1418" w:type="dxa"/>
          <w:shd w:val="clear" w:color="auto" w:fill="auto"/>
        </w:tcPr>
        <w:p w14:paraId="32091118" w14:textId="77777777" w:rsidR="00A079AE" w:rsidRPr="00A079AE" w:rsidRDefault="00A079AE" w:rsidP="00A079A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20E1A062" w14:textId="77777777" w:rsidR="00A079AE" w:rsidRPr="00A079AE" w:rsidRDefault="00A079AE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079AE">
            <w:rPr>
              <w:sz w:val="18"/>
              <w:szCs w:val="18"/>
            </w:rPr>
            <w:t>Эл. почта</w:t>
          </w:r>
          <w:r w:rsidRPr="00A079AE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0AD2A134" w14:textId="1F9F5CBD" w:rsidR="00A079AE" w:rsidRPr="00A079AE" w:rsidRDefault="00EF3859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079AE" w:rsidRPr="00A079AE">
              <w:rPr>
                <w:rStyle w:val="Hyperlink"/>
                <w:rFonts w:cstheme="minorHAnsi"/>
                <w:sz w:val="18"/>
                <w:szCs w:val="18"/>
                <w:lang w:val="en-US"/>
              </w:rPr>
              <w:t>haji@ca.go.ke</w:t>
            </w:r>
          </w:hyperlink>
          <w:r w:rsidR="00A079AE" w:rsidRPr="00A079AE"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</w:tr>
    <w:tr w:rsidR="00A079AE" w:rsidRPr="008A5662" w14:paraId="67ABAB57" w14:textId="77777777" w:rsidTr="004E3CF5">
      <w:tc>
        <w:tcPr>
          <w:tcW w:w="1418" w:type="dxa"/>
          <w:shd w:val="clear" w:color="auto" w:fill="auto"/>
        </w:tcPr>
        <w:p w14:paraId="114B3551" w14:textId="77777777" w:rsidR="00A079AE" w:rsidRPr="00A079AE" w:rsidRDefault="00A079AE" w:rsidP="00A079AE">
          <w:pPr>
            <w:pStyle w:val="FirstFooter"/>
            <w:tabs>
              <w:tab w:val="left" w:pos="1559"/>
              <w:tab w:val="left" w:pos="3828"/>
            </w:tabs>
            <w:spacing w:before="12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0D4920BF" w14:textId="4ACADF3B" w:rsidR="00A079AE" w:rsidRPr="00A079AE" w:rsidRDefault="00A079AE" w:rsidP="00A079AE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shd w:val="clear" w:color="auto" w:fill="auto"/>
        </w:tcPr>
        <w:p w14:paraId="4979FB54" w14:textId="46DA5CBF" w:rsidR="00A079AE" w:rsidRPr="008A5662" w:rsidRDefault="008A5662" w:rsidP="00A079AE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Г-н Хаим Мазар (</w:t>
          </w:r>
          <w:r w:rsidR="00A079AE" w:rsidRPr="00A079AE">
            <w:rPr>
              <w:rFonts w:cstheme="minorHAnsi"/>
              <w:sz w:val="18"/>
              <w:szCs w:val="18"/>
              <w:lang w:val="en-US"/>
            </w:rPr>
            <w:t>Mr</w:t>
          </w:r>
          <w:r w:rsidR="00A079AE" w:rsidRPr="008A5662">
            <w:rPr>
              <w:rFonts w:cstheme="minorHAnsi"/>
              <w:sz w:val="18"/>
              <w:szCs w:val="18"/>
            </w:rPr>
            <w:t xml:space="preserve"> </w:t>
          </w:r>
          <w:r w:rsidR="00A079AE" w:rsidRPr="00A079AE">
            <w:rPr>
              <w:rFonts w:cstheme="minorHAnsi"/>
              <w:sz w:val="18"/>
              <w:szCs w:val="18"/>
              <w:lang w:val="en-US"/>
            </w:rPr>
            <w:t>Haim</w:t>
          </w:r>
          <w:r w:rsidR="00A079AE" w:rsidRPr="008A5662">
            <w:rPr>
              <w:rFonts w:cstheme="minorHAnsi"/>
              <w:sz w:val="18"/>
              <w:szCs w:val="18"/>
            </w:rPr>
            <w:t xml:space="preserve"> </w:t>
          </w:r>
          <w:r w:rsidR="00A079AE" w:rsidRPr="00A079AE">
            <w:rPr>
              <w:rFonts w:cstheme="minorHAnsi"/>
              <w:sz w:val="18"/>
              <w:szCs w:val="18"/>
              <w:lang w:val="en-US"/>
            </w:rPr>
            <w:t>Mazar</w:t>
          </w:r>
          <w:r>
            <w:rPr>
              <w:rFonts w:cstheme="minorHAnsi"/>
              <w:sz w:val="18"/>
              <w:szCs w:val="18"/>
            </w:rPr>
            <w:t>),</w:t>
          </w:r>
          <w:r w:rsidR="00A079AE" w:rsidRPr="008A5662">
            <w:rPr>
              <w:rFonts w:cstheme="minorHAnsi"/>
              <w:sz w:val="18"/>
              <w:szCs w:val="18"/>
            </w:rPr>
            <w:t xml:space="preserve"> </w:t>
          </w:r>
          <w:r w:rsidR="00A079AE" w:rsidRPr="00A079AE">
            <w:rPr>
              <w:rFonts w:cstheme="minorHAnsi"/>
              <w:sz w:val="18"/>
              <w:szCs w:val="18"/>
              <w:lang w:val="en-US"/>
            </w:rPr>
            <w:t>ATDI</w:t>
          </w:r>
          <w:r w:rsidR="00A079AE" w:rsidRPr="008A5662">
            <w:rPr>
              <w:rFonts w:cstheme="minorHAnsi"/>
              <w:sz w:val="18"/>
              <w:szCs w:val="18"/>
            </w:rPr>
            <w:t xml:space="preserve">, </w:t>
          </w:r>
          <w:r>
            <w:rPr>
              <w:rFonts w:cstheme="minorHAnsi"/>
              <w:sz w:val="18"/>
              <w:szCs w:val="18"/>
            </w:rPr>
            <w:t>Франция</w:t>
          </w:r>
        </w:p>
      </w:tc>
    </w:tr>
    <w:tr w:rsidR="00A079AE" w:rsidRPr="00A079AE" w14:paraId="7B7D6890" w14:textId="77777777" w:rsidTr="004E3CF5">
      <w:tc>
        <w:tcPr>
          <w:tcW w:w="1418" w:type="dxa"/>
          <w:shd w:val="clear" w:color="auto" w:fill="auto"/>
        </w:tcPr>
        <w:p w14:paraId="15F5A008" w14:textId="77777777" w:rsidR="00A079AE" w:rsidRPr="008A5662" w:rsidRDefault="00A079AE" w:rsidP="00A079A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0B092149" w14:textId="63E2C129" w:rsidR="00A079AE" w:rsidRPr="00A079AE" w:rsidRDefault="00A079AE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84EA0D8" w14:textId="69C551EF" w:rsidR="00A079AE" w:rsidRPr="00A079AE" w:rsidRDefault="008A5662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н. д.</w:t>
          </w:r>
        </w:p>
      </w:tc>
    </w:tr>
    <w:tr w:rsidR="00A079AE" w:rsidRPr="00A079AE" w14:paraId="4EEF0DFF" w14:textId="77777777" w:rsidTr="004E3CF5">
      <w:tc>
        <w:tcPr>
          <w:tcW w:w="1418" w:type="dxa"/>
          <w:shd w:val="clear" w:color="auto" w:fill="auto"/>
        </w:tcPr>
        <w:p w14:paraId="062E2929" w14:textId="77777777" w:rsidR="00A079AE" w:rsidRPr="00A079AE" w:rsidRDefault="00A079AE" w:rsidP="00A079A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3EDC11E" w14:textId="0D191CDC" w:rsidR="00A079AE" w:rsidRPr="00A079AE" w:rsidRDefault="00A079AE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Эл. почта</w:t>
          </w:r>
          <w:r w:rsidRPr="00A079AE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431670B8" w14:textId="389970A5" w:rsidR="00A079AE" w:rsidRPr="00A079AE" w:rsidRDefault="00EF3859" w:rsidP="00A079A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2" w:history="1">
            <w:r w:rsidR="00A079AE" w:rsidRPr="00A079AE">
              <w:rPr>
                <w:rStyle w:val="Hyperlink"/>
                <w:rFonts w:cstheme="minorHAnsi"/>
                <w:sz w:val="18"/>
                <w:szCs w:val="18"/>
                <w:lang w:val="en-US"/>
              </w:rPr>
              <w:t>h</w:t>
            </w:r>
            <w:r w:rsidR="00A079AE" w:rsidRPr="005F5186">
              <w:rPr>
                <w:rStyle w:val="Hyperlink"/>
                <w:rFonts w:cstheme="minorHAnsi"/>
                <w:sz w:val="18"/>
                <w:szCs w:val="18"/>
              </w:rPr>
              <w:t>.</w:t>
            </w:r>
            <w:r w:rsidR="00A079AE" w:rsidRPr="00A079AE">
              <w:rPr>
                <w:rStyle w:val="Hyperlink"/>
                <w:rFonts w:cstheme="minorHAnsi"/>
                <w:sz w:val="18"/>
                <w:szCs w:val="18"/>
                <w:lang w:val="en-US"/>
              </w:rPr>
              <w:t>mazar</w:t>
            </w:r>
            <w:r w:rsidR="00A079AE" w:rsidRPr="005F5186">
              <w:rPr>
                <w:rStyle w:val="Hyperlink"/>
                <w:rFonts w:cstheme="minorHAnsi"/>
                <w:sz w:val="18"/>
                <w:szCs w:val="18"/>
              </w:rPr>
              <w:t>@</w:t>
            </w:r>
            <w:r w:rsidR="00A079AE" w:rsidRPr="00A079AE">
              <w:rPr>
                <w:rStyle w:val="Hyperlink"/>
                <w:rFonts w:cstheme="minorHAnsi"/>
                <w:sz w:val="18"/>
                <w:szCs w:val="18"/>
                <w:lang w:val="en-US"/>
              </w:rPr>
              <w:t>atdi</w:t>
            </w:r>
            <w:r w:rsidR="00A079AE" w:rsidRPr="005F5186">
              <w:rPr>
                <w:rStyle w:val="Hyperlink"/>
                <w:rFonts w:cstheme="minorHAnsi"/>
                <w:sz w:val="18"/>
                <w:szCs w:val="18"/>
              </w:rPr>
              <w:t>-</w:t>
            </w:r>
            <w:r w:rsidR="00A079AE" w:rsidRPr="00A079AE">
              <w:rPr>
                <w:rStyle w:val="Hyperlink"/>
                <w:rFonts w:cstheme="minorHAnsi"/>
                <w:sz w:val="18"/>
                <w:szCs w:val="18"/>
                <w:lang w:val="en-US"/>
              </w:rPr>
              <w:t>group</w:t>
            </w:r>
            <w:r w:rsidR="00A079AE" w:rsidRPr="005F5186">
              <w:rPr>
                <w:rStyle w:val="Hyperlink"/>
                <w:rFonts w:cstheme="minorHAnsi"/>
                <w:sz w:val="18"/>
                <w:szCs w:val="18"/>
              </w:rPr>
              <w:t>.</w:t>
            </w:r>
            <w:r w:rsidR="00A079AE" w:rsidRPr="00A079AE">
              <w:rPr>
                <w:rStyle w:val="Hyperlink"/>
                <w:rFonts w:cstheme="minorHAnsi"/>
                <w:sz w:val="18"/>
                <w:szCs w:val="18"/>
                <w:lang w:val="en-US"/>
              </w:rPr>
              <w:t>com</w:t>
            </w:r>
          </w:hyperlink>
          <w:r w:rsidR="00A079AE" w:rsidRPr="005F5186">
            <w:rPr>
              <w:rFonts w:cstheme="minorHAnsi"/>
              <w:sz w:val="18"/>
              <w:szCs w:val="18"/>
            </w:rPr>
            <w:t xml:space="preserve"> </w:t>
          </w:r>
        </w:p>
      </w:tc>
    </w:tr>
  </w:tbl>
  <w:p w14:paraId="1A6183A0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A035C81" w14:textId="77777777" w:rsidR="00B52E6E" w:rsidRPr="00F320E9" w:rsidRDefault="00EF385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3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727A" w14:textId="77777777" w:rsidR="008F572A" w:rsidRDefault="008F572A" w:rsidP="00E54FD2">
      <w:pPr>
        <w:spacing w:before="0"/>
      </w:pPr>
      <w:r>
        <w:separator/>
      </w:r>
    </w:p>
  </w:footnote>
  <w:footnote w:type="continuationSeparator" w:id="0">
    <w:p w14:paraId="67A39232" w14:textId="77777777" w:rsidR="008F572A" w:rsidRDefault="008F572A" w:rsidP="00E54FD2">
      <w:pPr>
        <w:spacing w:before="0"/>
      </w:pPr>
      <w:r>
        <w:continuationSeparator/>
      </w:r>
    </w:p>
  </w:footnote>
  <w:footnote w:id="1">
    <w:p w14:paraId="11DCD6C6" w14:textId="01483475" w:rsidR="00480D95" w:rsidRPr="00652B6D" w:rsidRDefault="00480D95" w:rsidP="00480D95">
      <w:pPr>
        <w:pStyle w:val="FootnoteText"/>
        <w:rPr>
          <w:rFonts w:cs="Calibri"/>
        </w:rPr>
      </w:pPr>
      <w:r w:rsidRPr="00480D95">
        <w:rPr>
          <w:rStyle w:val="FootnoteReference"/>
        </w:rPr>
        <w:footnoteRef/>
      </w:r>
      <w:r>
        <w:rPr>
          <w:rFonts w:cs="Calibri"/>
        </w:rPr>
        <w:tab/>
        <w:t>См.</w:t>
      </w:r>
      <w:r w:rsidRPr="00480D95">
        <w:rPr>
          <w:rFonts w:cs="Calibri"/>
        </w:rPr>
        <w:t xml:space="preserve"> </w:t>
      </w:r>
      <w:hyperlink r:id="rId1" w:history="1">
        <w:r w:rsidRPr="00480D95">
          <w:rPr>
            <w:rStyle w:val="Hyperlink"/>
            <w:rFonts w:cs="Calibri"/>
          </w:rPr>
          <w:t>https://www.itu.int/en/ITU-D/Study-Groups/2022-2025/Pages/reference/Questions-under-study.aspx</w:t>
        </w:r>
      </w:hyperlink>
      <w:r>
        <w:rPr>
          <w:rStyle w:val="Hyperlink"/>
          <w:rFonts w:cs="Calibri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07885139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EF3F5E">
      <w:t>22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380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061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16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924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865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354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35876"/>
    <w:rsid w:val="000C09B0"/>
    <w:rsid w:val="00107E03"/>
    <w:rsid w:val="00110DD9"/>
    <w:rsid w:val="00111662"/>
    <w:rsid w:val="00113125"/>
    <w:rsid w:val="00134D3C"/>
    <w:rsid w:val="00135135"/>
    <w:rsid w:val="001425CC"/>
    <w:rsid w:val="001530FB"/>
    <w:rsid w:val="00191479"/>
    <w:rsid w:val="00197305"/>
    <w:rsid w:val="001C6DD3"/>
    <w:rsid w:val="001D6CF3"/>
    <w:rsid w:val="001E3E78"/>
    <w:rsid w:val="001E7D05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2341B"/>
    <w:rsid w:val="00366978"/>
    <w:rsid w:val="003A294B"/>
    <w:rsid w:val="003C01D0"/>
    <w:rsid w:val="003C6E83"/>
    <w:rsid w:val="003E1E63"/>
    <w:rsid w:val="003E6E87"/>
    <w:rsid w:val="0040328D"/>
    <w:rsid w:val="00413631"/>
    <w:rsid w:val="004143D5"/>
    <w:rsid w:val="00422053"/>
    <w:rsid w:val="00443649"/>
    <w:rsid w:val="00445B73"/>
    <w:rsid w:val="004713B8"/>
    <w:rsid w:val="00480D95"/>
    <w:rsid w:val="00492670"/>
    <w:rsid w:val="004D0E96"/>
    <w:rsid w:val="004E4490"/>
    <w:rsid w:val="004F73EF"/>
    <w:rsid w:val="00525DEF"/>
    <w:rsid w:val="0056204A"/>
    <w:rsid w:val="0057290C"/>
    <w:rsid w:val="005773D4"/>
    <w:rsid w:val="005B75A9"/>
    <w:rsid w:val="005C0551"/>
    <w:rsid w:val="005D4DF3"/>
    <w:rsid w:val="005E006A"/>
    <w:rsid w:val="005F5186"/>
    <w:rsid w:val="00631202"/>
    <w:rsid w:val="00652B6D"/>
    <w:rsid w:val="00655923"/>
    <w:rsid w:val="00694764"/>
    <w:rsid w:val="006F5E91"/>
    <w:rsid w:val="00701E31"/>
    <w:rsid w:val="0072623A"/>
    <w:rsid w:val="00786988"/>
    <w:rsid w:val="007C7C48"/>
    <w:rsid w:val="007E6B3A"/>
    <w:rsid w:val="007F780F"/>
    <w:rsid w:val="008112E9"/>
    <w:rsid w:val="00853733"/>
    <w:rsid w:val="00875722"/>
    <w:rsid w:val="008777AD"/>
    <w:rsid w:val="008A5662"/>
    <w:rsid w:val="008C576E"/>
    <w:rsid w:val="008F572A"/>
    <w:rsid w:val="008F7292"/>
    <w:rsid w:val="00900AD0"/>
    <w:rsid w:val="009135B4"/>
    <w:rsid w:val="00916B10"/>
    <w:rsid w:val="00933E0E"/>
    <w:rsid w:val="00965DE3"/>
    <w:rsid w:val="00982196"/>
    <w:rsid w:val="00991454"/>
    <w:rsid w:val="009C5B8E"/>
    <w:rsid w:val="009C630E"/>
    <w:rsid w:val="009D1698"/>
    <w:rsid w:val="009E2344"/>
    <w:rsid w:val="00A079AE"/>
    <w:rsid w:val="00A13594"/>
    <w:rsid w:val="00A30897"/>
    <w:rsid w:val="00A35FC3"/>
    <w:rsid w:val="00A44602"/>
    <w:rsid w:val="00A4574A"/>
    <w:rsid w:val="00A64F9D"/>
    <w:rsid w:val="00A73D91"/>
    <w:rsid w:val="00A77C5B"/>
    <w:rsid w:val="00AA42F8"/>
    <w:rsid w:val="00AC2E0E"/>
    <w:rsid w:val="00AC5A99"/>
    <w:rsid w:val="00AC6023"/>
    <w:rsid w:val="00AE0BB7"/>
    <w:rsid w:val="00AE1BA7"/>
    <w:rsid w:val="00AE44BF"/>
    <w:rsid w:val="00B121DF"/>
    <w:rsid w:val="00B222FE"/>
    <w:rsid w:val="00B24169"/>
    <w:rsid w:val="00B37CCB"/>
    <w:rsid w:val="00B4542E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CF4DDF"/>
    <w:rsid w:val="00D16175"/>
    <w:rsid w:val="00D42A71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EE29CF"/>
    <w:rsid w:val="00EF2EF2"/>
    <w:rsid w:val="00EF3859"/>
    <w:rsid w:val="00EF3F5E"/>
    <w:rsid w:val="00F105F5"/>
    <w:rsid w:val="00F320E9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SG02-R-0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SG01-R-00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SG02-C-003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22-SG01-C-0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-C-011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h.mazar@atdi-group.com" TargetMode="External"/><Relationship Id="rId1" Type="http://schemas.openxmlformats.org/officeDocument/2006/relationships/hyperlink" Target="mailto:haji@ca.go.ke" TargetMode="External"/><Relationship Id="rId4" Type="http://schemas.openxmlformats.org/officeDocument/2006/relationships/hyperlink" Target="http://www.itu.int/en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udy-Groups/2022-2025/Pages/reference/Questions-under-stud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5</cp:revision>
  <cp:lastPrinted>2023-01-16T12:34:00Z</cp:lastPrinted>
  <dcterms:created xsi:type="dcterms:W3CDTF">2023-05-08T19:06:00Z</dcterms:created>
  <dcterms:modified xsi:type="dcterms:W3CDTF">2023-05-09T09:53:00Z</dcterms:modified>
</cp:coreProperties>
</file>