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79"/>
        <w:gridCol w:w="3509"/>
      </w:tblGrid>
      <w:tr w:rsidR="005C5A93" w:rsidRPr="00C05515" w14:paraId="3F0E9EC4" w14:textId="77777777" w:rsidTr="005C5A93">
        <w:trPr>
          <w:cantSplit/>
          <w:trHeight w:val="1134"/>
        </w:trPr>
        <w:tc>
          <w:tcPr>
            <w:tcW w:w="6379" w:type="dxa"/>
          </w:tcPr>
          <w:p w14:paraId="1570562D" w14:textId="77777777" w:rsidR="005C5A93" w:rsidRPr="00C05515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n-US"/>
              </w:rPr>
            </w:pPr>
            <w:r w:rsidRPr="00C05515">
              <w:rPr>
                <w:b/>
                <w:bCs/>
                <w:sz w:val="32"/>
                <w:szCs w:val="32"/>
                <w:lang w:val="en-US"/>
              </w:rPr>
              <w:t>Telecommunication Development</w:t>
            </w:r>
            <w:r w:rsidRPr="00C05515">
              <w:rPr>
                <w:b/>
                <w:bCs/>
                <w:sz w:val="32"/>
                <w:szCs w:val="32"/>
                <w:lang w:val="en-US"/>
              </w:rPr>
              <w:br/>
              <w:t>Advisory Group (TDAG)</w:t>
            </w:r>
          </w:p>
          <w:p w14:paraId="5F5F590A" w14:textId="11A6CB66" w:rsidR="005C5A93" w:rsidRPr="00C05515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en-US"/>
              </w:rPr>
            </w:pPr>
            <w:r w:rsidRPr="00C05515">
              <w:rPr>
                <w:b/>
                <w:bCs/>
                <w:sz w:val="26"/>
                <w:szCs w:val="26"/>
                <w:lang w:val="en-US"/>
              </w:rPr>
              <w:t>30th Meeting, Geneva, Switzerland, 19-23 June 2023</w:t>
            </w:r>
          </w:p>
        </w:tc>
        <w:tc>
          <w:tcPr>
            <w:tcW w:w="3509" w:type="dxa"/>
          </w:tcPr>
          <w:p w14:paraId="67E7B4C4" w14:textId="1428984F" w:rsidR="005C5A93" w:rsidRPr="00C05515" w:rsidRDefault="005C5A93" w:rsidP="005C5A93">
            <w:pPr>
              <w:spacing w:after="120"/>
              <w:ind w:right="142"/>
              <w:jc w:val="right"/>
              <w:rPr>
                <w:lang w:val="en-US"/>
              </w:rPr>
            </w:pPr>
            <w:r w:rsidRPr="00C05515">
              <w:rPr>
                <w:noProof/>
                <w:lang w:val="en-US"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C05515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C05515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C05515" w:rsidRDefault="00683C32" w:rsidP="00107E85">
            <w:pPr>
              <w:spacing w:before="0"/>
              <w:rPr>
                <w:b/>
                <w:bCs/>
                <w:sz w:val="20"/>
                <w:lang w:val="en-US"/>
              </w:rPr>
            </w:pPr>
          </w:p>
        </w:tc>
      </w:tr>
      <w:tr w:rsidR="00683C32" w:rsidRPr="00C05515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C05515" w:rsidRDefault="00683C32" w:rsidP="00400CCF">
            <w:pPr>
              <w:pStyle w:val="Committee"/>
              <w:spacing w:before="0"/>
              <w:rPr>
                <w:b w:val="0"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2E44EE9" w14:textId="1FF797FF" w:rsidR="00683C32" w:rsidRPr="00C05515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C05515">
              <w:rPr>
                <w:b/>
                <w:bCs/>
                <w:lang w:val="en-US"/>
              </w:rPr>
              <w:t xml:space="preserve">Document </w:t>
            </w:r>
            <w:bookmarkStart w:id="0" w:name="DocRef1"/>
            <w:bookmarkEnd w:id="0"/>
            <w:r w:rsidRPr="00C05515">
              <w:rPr>
                <w:b/>
                <w:bCs/>
                <w:lang w:val="en-US"/>
              </w:rPr>
              <w:t>TDAG</w:t>
            </w:r>
            <w:r w:rsidR="003242AB" w:rsidRPr="00C05515">
              <w:rPr>
                <w:b/>
                <w:bCs/>
                <w:lang w:val="en-US"/>
              </w:rPr>
              <w:t>-</w:t>
            </w:r>
            <w:r w:rsidR="00B648C7" w:rsidRPr="00C05515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5C5A93" w:rsidRPr="00C05515">
              <w:rPr>
                <w:b/>
                <w:bCs/>
                <w:lang w:val="en-US"/>
              </w:rPr>
              <w:t>3</w:t>
            </w:r>
            <w:r w:rsidR="0009076F" w:rsidRPr="00C05515">
              <w:rPr>
                <w:b/>
                <w:bCs/>
                <w:lang w:val="en-US"/>
              </w:rPr>
              <w:t>/</w:t>
            </w:r>
            <w:r w:rsidR="00C05515" w:rsidRPr="00C05515">
              <w:rPr>
                <w:b/>
                <w:bCs/>
                <w:lang w:val="en-US"/>
              </w:rPr>
              <w:t>12</w:t>
            </w:r>
            <w:r w:rsidRPr="00C05515">
              <w:rPr>
                <w:b/>
                <w:bCs/>
                <w:lang w:val="en-US"/>
              </w:rPr>
              <w:t>-E</w:t>
            </w:r>
          </w:p>
        </w:tc>
      </w:tr>
      <w:tr w:rsidR="00683C32" w:rsidRPr="00C05515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C05515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6874C37C" w:rsidR="00683C32" w:rsidRPr="00C05515" w:rsidRDefault="00512D6C" w:rsidP="00B648C7">
            <w:pPr>
              <w:spacing w:before="0"/>
              <w:rPr>
                <w:b/>
                <w:szCs w:val="24"/>
                <w:lang w:val="en-US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en-US"/>
              </w:rPr>
              <w:t>9 May 2023</w:t>
            </w:r>
          </w:p>
        </w:tc>
      </w:tr>
      <w:tr w:rsidR="00683C32" w:rsidRPr="00C05515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C05515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30EFD39F" w14:textId="0BF1F51F" w:rsidR="00514D2F" w:rsidRPr="00C05515" w:rsidRDefault="0096201B" w:rsidP="00400CCF">
            <w:pPr>
              <w:spacing w:before="0"/>
              <w:rPr>
                <w:szCs w:val="24"/>
                <w:lang w:val="en-US"/>
              </w:rPr>
            </w:pPr>
            <w:r w:rsidRPr="00C05515">
              <w:rPr>
                <w:b/>
                <w:lang w:val="en-US"/>
              </w:rPr>
              <w:t>Original:</w:t>
            </w:r>
            <w:bookmarkStart w:id="3" w:name="Original"/>
            <w:bookmarkEnd w:id="3"/>
            <w:r w:rsidR="00CE0422" w:rsidRPr="00C05515">
              <w:rPr>
                <w:b/>
                <w:lang w:val="en-US"/>
              </w:rPr>
              <w:t xml:space="preserve"> </w:t>
            </w:r>
            <w:r w:rsidR="00AD4677" w:rsidRPr="00C05515">
              <w:rPr>
                <w:b/>
                <w:lang w:val="en-US"/>
              </w:rPr>
              <w:t>English</w:t>
            </w:r>
          </w:p>
        </w:tc>
      </w:tr>
      <w:tr w:rsidR="00A13162" w:rsidRPr="00C05515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0AC64E28" w:rsidR="00A13162" w:rsidRPr="00C05515" w:rsidRDefault="00AA58DC" w:rsidP="0030353C">
            <w:pPr>
              <w:pStyle w:val="Source"/>
              <w:rPr>
                <w:lang w:val="en-US"/>
              </w:rPr>
            </w:pPr>
            <w:bookmarkStart w:id="4" w:name="Source"/>
            <w:bookmarkEnd w:id="4"/>
            <w:r w:rsidRPr="00C05515">
              <w:rPr>
                <w:lang w:val="en-US"/>
              </w:rPr>
              <w:t>Director, Telecommunication Development Bureau</w:t>
            </w:r>
          </w:p>
        </w:tc>
      </w:tr>
      <w:tr w:rsidR="00AC6F14" w:rsidRPr="00C05515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837668A" w:rsidR="00AC6F14" w:rsidRPr="00C05515" w:rsidRDefault="00C05515" w:rsidP="0030353C">
            <w:pPr>
              <w:pStyle w:val="Title1"/>
              <w:rPr>
                <w:lang w:val="en-US"/>
              </w:rPr>
            </w:pPr>
            <w:bookmarkStart w:id="5" w:name="Title"/>
            <w:bookmarkEnd w:id="5"/>
            <w:r w:rsidRPr="00C05515">
              <w:rPr>
                <w:lang w:val="en-US"/>
              </w:rPr>
              <w:t>Outcomes of PP-22 relevant to ITU-D</w:t>
            </w:r>
          </w:p>
        </w:tc>
      </w:tr>
      <w:tr w:rsidR="00A721F4" w:rsidRPr="00C05515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C05515" w:rsidRDefault="00A721F4" w:rsidP="0030353C">
            <w:pPr>
              <w:rPr>
                <w:lang w:val="en-US"/>
              </w:rPr>
            </w:pPr>
          </w:p>
        </w:tc>
      </w:tr>
      <w:tr w:rsidR="00A721F4" w:rsidRPr="00C05515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C05515" w:rsidRDefault="00A721F4" w:rsidP="00512D6C">
            <w:pPr>
              <w:spacing w:after="120"/>
              <w:rPr>
                <w:b/>
                <w:bCs/>
                <w:szCs w:val="24"/>
                <w:lang w:val="en-US"/>
              </w:rPr>
            </w:pPr>
            <w:r w:rsidRPr="00C05515">
              <w:rPr>
                <w:b/>
                <w:bCs/>
                <w:szCs w:val="24"/>
                <w:lang w:val="en-US"/>
              </w:rPr>
              <w:t>Summary:</w:t>
            </w:r>
          </w:p>
          <w:p w14:paraId="7A734458" w14:textId="2D88D956" w:rsidR="00C05515" w:rsidRPr="00C05515" w:rsidRDefault="00C05515" w:rsidP="00512D6C">
            <w:pPr>
              <w:spacing w:after="12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  <w:r w:rsidRPr="00C0551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This document provides an overview of the Plenipotentiary (PP) 2022 Resolutions within the context of the work of ITU-D.</w:t>
            </w:r>
          </w:p>
          <w:p w14:paraId="76A1C541" w14:textId="743F4DAD" w:rsidR="00A721F4" w:rsidRPr="00C05515" w:rsidRDefault="00A721F4" w:rsidP="00512D6C">
            <w:pPr>
              <w:spacing w:after="120"/>
              <w:rPr>
                <w:b/>
                <w:bCs/>
                <w:szCs w:val="24"/>
                <w:lang w:val="en-US"/>
              </w:rPr>
            </w:pPr>
            <w:r w:rsidRPr="00C05515">
              <w:rPr>
                <w:b/>
                <w:bCs/>
                <w:lang w:val="en-US"/>
              </w:rPr>
              <w:t>Action required:</w:t>
            </w:r>
          </w:p>
          <w:p w14:paraId="371956FC" w14:textId="4DFB3A97" w:rsidR="00A721F4" w:rsidRPr="00C05515" w:rsidRDefault="00AA58DC" w:rsidP="00512D6C">
            <w:pPr>
              <w:spacing w:after="120"/>
              <w:rPr>
                <w:szCs w:val="24"/>
                <w:lang w:val="en-US"/>
              </w:rPr>
            </w:pPr>
            <w:r w:rsidRPr="00C05515">
              <w:rPr>
                <w:rFonts w:ascii="Calibri" w:hAnsi="Calibri"/>
                <w:szCs w:val="24"/>
                <w:lang w:val="en-US"/>
              </w:rPr>
              <w:t>TDAG is invited to note the document and provide guidance as deemed appropriate.</w:t>
            </w:r>
          </w:p>
          <w:p w14:paraId="622ACB80" w14:textId="77777777" w:rsidR="00A721F4" w:rsidRPr="00C05515" w:rsidRDefault="00A721F4" w:rsidP="00512D6C">
            <w:pPr>
              <w:spacing w:after="120"/>
              <w:rPr>
                <w:b/>
                <w:bCs/>
                <w:szCs w:val="24"/>
                <w:lang w:val="en-US"/>
              </w:rPr>
            </w:pPr>
            <w:r w:rsidRPr="00C05515">
              <w:rPr>
                <w:b/>
                <w:bCs/>
                <w:szCs w:val="24"/>
                <w:lang w:val="en-US"/>
              </w:rPr>
              <w:t>References:</w:t>
            </w:r>
          </w:p>
          <w:p w14:paraId="1ECDD20E" w14:textId="35E3ECA7" w:rsidR="00A721F4" w:rsidRPr="00C05515" w:rsidRDefault="00C05515" w:rsidP="00512D6C">
            <w:pPr>
              <w:spacing w:after="120"/>
              <w:rPr>
                <w:lang w:val="en-US"/>
              </w:rPr>
            </w:pPr>
            <w:r w:rsidRPr="0062028E">
              <w:rPr>
                <w:rFonts w:cstheme="minorHAnsi"/>
                <w:szCs w:val="24"/>
                <w:lang w:val="en-US"/>
              </w:rPr>
              <w:t xml:space="preserve">Final Acts of the 2022 Plenipotentiary Conference: </w:t>
            </w:r>
            <w:r w:rsidRPr="0062028E">
              <w:rPr>
                <w:rFonts w:cstheme="minorHAnsi"/>
                <w:szCs w:val="24"/>
                <w:shd w:val="clear" w:color="auto" w:fill="FFFFFF"/>
                <w:lang w:val="en-US"/>
              </w:rPr>
              <w:t xml:space="preserve">Decisions, Resolutions and Recommendations abrogated, </w:t>
            </w:r>
            <w:r w:rsidR="0062028E" w:rsidRPr="0062028E">
              <w:rPr>
                <w:rFonts w:cstheme="minorHAnsi"/>
                <w:szCs w:val="24"/>
                <w:shd w:val="clear" w:color="auto" w:fill="FFFFFF"/>
                <w:lang w:val="en-US"/>
              </w:rPr>
              <w:t>adopted,</w:t>
            </w:r>
            <w:r w:rsidRPr="0062028E">
              <w:rPr>
                <w:rFonts w:cstheme="minorHAnsi"/>
                <w:szCs w:val="24"/>
                <w:shd w:val="clear" w:color="auto" w:fill="FFFFFF"/>
                <w:lang w:val="en-US"/>
              </w:rPr>
              <w:t xml:space="preserve"> or revised by the Plenipotentiary Conference (Bucharest, 2022):</w:t>
            </w:r>
            <w:r w:rsidRPr="0062028E">
              <w:rPr>
                <w:lang w:val="en-US"/>
              </w:rPr>
              <w:t xml:space="preserve"> </w:t>
            </w:r>
            <w:r w:rsidR="007075DF">
              <w:rPr>
                <w:lang w:val="en-US"/>
              </w:rPr>
              <w:br/>
            </w:r>
            <w:hyperlink r:id="rId12" w:history="1">
              <w:r w:rsidRPr="00C05515">
                <w:rPr>
                  <w:rStyle w:val="Hyperlink"/>
                  <w:lang w:val="en-US"/>
                </w:rPr>
                <w:t>Final Acts of the Plenipotentiary Conference (itu.int)</w:t>
              </w:r>
            </w:hyperlink>
          </w:p>
        </w:tc>
      </w:tr>
    </w:tbl>
    <w:p w14:paraId="77CF718B" w14:textId="77777777" w:rsidR="00AC6F14" w:rsidRPr="00C05515" w:rsidRDefault="00AC6F14" w:rsidP="00EA0C51">
      <w:pPr>
        <w:spacing w:after="120"/>
        <w:rPr>
          <w:lang w:val="en-US"/>
        </w:rPr>
      </w:pPr>
    </w:p>
    <w:p w14:paraId="1FFB0DFF" w14:textId="13A420F4" w:rsidR="00C05515" w:rsidRPr="00C05515" w:rsidRDefault="00C05515" w:rsidP="00512D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lang w:val="en-US"/>
        </w:rPr>
      </w:pPr>
      <w:bookmarkStart w:id="6" w:name="Proposal"/>
      <w:bookmarkEnd w:id="6"/>
      <w:r w:rsidRPr="00C05515">
        <w:rPr>
          <w:rFonts w:ascii="Calibri" w:eastAsia="SimSun" w:hAnsi="Calibri" w:cs="Arial"/>
          <w:b/>
          <w:bCs/>
          <w:szCs w:val="24"/>
          <w:lang w:val="en-US" w:eastAsia="zh-CN"/>
        </w:rPr>
        <w:t>Introduction</w:t>
      </w:r>
    </w:p>
    <w:p w14:paraId="1AD82080" w14:textId="7F0FE8DA" w:rsidR="00C05515" w:rsidRDefault="00C05515" w:rsidP="00512D6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ascii="Calibri" w:eastAsia="SimSun" w:hAnsi="Calibri" w:cs="Arial"/>
          <w:szCs w:val="24"/>
          <w:lang w:val="en-US" w:eastAsia="zh-CN"/>
        </w:rPr>
      </w:pPr>
      <w:r w:rsidRPr="00C05515">
        <w:rPr>
          <w:rFonts w:ascii="Calibri" w:eastAsia="SimSun" w:hAnsi="Calibri" w:cs="Arial"/>
          <w:szCs w:val="24"/>
          <w:lang w:val="en-US" w:eastAsia="zh-CN"/>
        </w:rPr>
        <w:t>The overview in the attached table presents the resolutions adopted at the 2022 Plenipotentiary Conference relevant to the ITU-D</w:t>
      </w:r>
      <w:r w:rsidR="009F60E6">
        <w:rPr>
          <w:rFonts w:ascii="Calibri" w:eastAsia="SimSun" w:hAnsi="Calibri" w:cs="Arial"/>
          <w:szCs w:val="24"/>
          <w:lang w:val="en-US" w:eastAsia="zh-CN"/>
        </w:rPr>
        <w:t xml:space="preserve">. </w:t>
      </w:r>
    </w:p>
    <w:p w14:paraId="1C4A9D41" w14:textId="3724E2DC" w:rsidR="00FD50DE" w:rsidRPr="00C05515" w:rsidRDefault="00FD50DE" w:rsidP="00512D6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ascii="Calibri" w:eastAsia="SimSun" w:hAnsi="Calibri" w:cs="Arial"/>
          <w:szCs w:val="24"/>
          <w:lang w:val="en-US" w:eastAsia="zh-CN"/>
        </w:rPr>
      </w:pPr>
      <w:r>
        <w:rPr>
          <w:rStyle w:val="ui-provider"/>
        </w:rPr>
        <w:t xml:space="preserve">The table only contains resolutions on which </w:t>
      </w:r>
      <w:r w:rsidR="00236AB3" w:rsidRPr="00C05515">
        <w:rPr>
          <w:rFonts w:ascii="Calibri" w:eastAsia="SimSun" w:hAnsi="Calibri" w:cs="Arial"/>
          <w:szCs w:val="24"/>
          <w:lang w:val="en-US" w:eastAsia="zh-CN"/>
        </w:rPr>
        <w:t>Plenipotentiary Conference</w:t>
      </w:r>
      <w:r w:rsidR="00236AB3">
        <w:rPr>
          <w:rStyle w:val="ui-provider"/>
        </w:rPr>
        <w:t xml:space="preserve"> </w:t>
      </w:r>
      <w:r>
        <w:rPr>
          <w:rStyle w:val="ui-provider"/>
        </w:rPr>
        <w:t>took a decision.  Other resolutions that were left untouched are not included</w:t>
      </w:r>
      <w:r w:rsidR="00C00323">
        <w:rPr>
          <w:rStyle w:val="ui-provider"/>
        </w:rPr>
        <w:t>.</w:t>
      </w:r>
    </w:p>
    <w:p w14:paraId="35419CB3" w14:textId="77777777" w:rsidR="00C05515" w:rsidRPr="00C05515" w:rsidRDefault="00C05515" w:rsidP="00C0551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ascii="Calibri" w:eastAsia="SimSun" w:hAnsi="Calibri" w:cs="Arial"/>
          <w:b/>
          <w:bCs/>
          <w:szCs w:val="24"/>
          <w:lang w:val="en-US" w:eastAsia="zh-CN"/>
        </w:rPr>
      </w:pPr>
    </w:p>
    <w:p w14:paraId="1C446D00" w14:textId="77777777" w:rsidR="00F46436" w:rsidRDefault="00F464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  <w:sectPr w:rsidR="00F46436" w:rsidSect="00473791">
          <w:headerReference w:type="default" r:id="rId13"/>
          <w:footerReference w:type="first" r:id="rId14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70091AEB" w14:textId="0C891FCE" w:rsidR="00C05515" w:rsidRPr="00C05515" w:rsidRDefault="00F428B1" w:rsidP="00F46436">
      <w:pPr>
        <w:pStyle w:val="Heading1"/>
        <w:keepNext w:val="0"/>
        <w:spacing w:after="120"/>
        <w:ind w:left="0" w:firstLine="0"/>
        <w:jc w:val="center"/>
        <w:rPr>
          <w:lang w:val="en-US"/>
        </w:rPr>
      </w:pPr>
      <w:r>
        <w:rPr>
          <w:lang w:val="en-US"/>
        </w:rPr>
        <w:lastRenderedPageBreak/>
        <w:t xml:space="preserve">List of </w:t>
      </w:r>
      <w:r w:rsidR="00C05515" w:rsidRPr="00C05515">
        <w:rPr>
          <w:lang w:val="en-US"/>
        </w:rPr>
        <w:t>PP-</w:t>
      </w:r>
      <w:r w:rsidR="009A7953">
        <w:rPr>
          <w:lang w:val="en-US"/>
        </w:rPr>
        <w:t>22</w:t>
      </w:r>
      <w:r w:rsidR="009A7953" w:rsidRPr="00C05515">
        <w:rPr>
          <w:lang w:val="en-US"/>
        </w:rPr>
        <w:t xml:space="preserve"> </w:t>
      </w:r>
      <w:r w:rsidR="00C05515" w:rsidRPr="00C05515">
        <w:rPr>
          <w:lang w:val="en-US"/>
        </w:rPr>
        <w:t xml:space="preserve">Resolutions </w:t>
      </w:r>
      <w:r>
        <w:rPr>
          <w:lang w:val="en-US"/>
        </w:rPr>
        <w:t xml:space="preserve">relevant to </w:t>
      </w:r>
      <w:r w:rsidR="00C05515" w:rsidRPr="00C05515">
        <w:rPr>
          <w:lang w:val="en-US"/>
        </w:rPr>
        <w:t>ITU-D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954"/>
        <w:gridCol w:w="6808"/>
      </w:tblGrid>
      <w:tr w:rsidR="003861E7" w:rsidRPr="003861E7" w14:paraId="27BBC3E6" w14:textId="1EA54A9A" w:rsidTr="00736EF4">
        <w:trPr>
          <w:trHeight w:val="534"/>
          <w:tblHeader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285AAFA5" w14:textId="77777777" w:rsidR="003861E7" w:rsidRPr="003861E7" w:rsidRDefault="003861E7" w:rsidP="003861E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  <w:t>Reference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A111399" w14:textId="77777777" w:rsidR="003861E7" w:rsidRPr="003861E7" w:rsidRDefault="003861E7" w:rsidP="003861E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  <w:t>Title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462BBF13" w14:textId="69C2B346" w:rsidR="003861E7" w:rsidRPr="003861E7" w:rsidRDefault="003861E7" w:rsidP="003861E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b/>
                <w:bCs/>
                <w:color w:val="000000"/>
                <w:sz w:val="22"/>
                <w:szCs w:val="22"/>
                <w:lang w:val="en-US" w:eastAsia="fr-CH"/>
              </w:rPr>
              <w:t>Instruct</w:t>
            </w:r>
          </w:p>
        </w:tc>
      </w:tr>
      <w:tr w:rsidR="003861E7" w:rsidRPr="003861E7" w14:paraId="382A2A3D" w14:textId="174E2089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69570999" w14:textId="4E3712E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Decision 5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B181184" w14:textId="0395E161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Revenue and expenses for the Union for the period </w:t>
            </w:r>
            <w:r w:rsidR="009A7953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2024-2027</w:t>
            </w:r>
          </w:p>
        </w:tc>
        <w:tc>
          <w:tcPr>
            <w:tcW w:w="6808" w:type="dxa"/>
            <w:shd w:val="clear" w:color="auto" w:fill="auto"/>
          </w:tcPr>
          <w:p w14:paraId="2B42D913" w14:textId="12706E01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</w:t>
            </w:r>
            <w:proofErr w:type="spellStart"/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442F5980" w14:textId="3E8E754F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44A32793" w14:textId="04EA148D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21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231FBD5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Measures concerning alternative calling procedures on international telecommunication networks</w:t>
            </w:r>
          </w:p>
        </w:tc>
        <w:tc>
          <w:tcPr>
            <w:tcW w:w="6808" w:type="dxa"/>
            <w:shd w:val="clear" w:color="auto" w:fill="auto"/>
          </w:tcPr>
          <w:p w14:paraId="7A373582" w14:textId="0922DB8A" w:rsidR="003861E7" w:rsidRPr="003861E7" w:rsidRDefault="003861E7" w:rsidP="003861E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Directors of the Telecommunication Development Bureau and the Telecommunication Standardization Bureau</w:t>
            </w:r>
          </w:p>
        </w:tc>
      </w:tr>
      <w:tr w:rsidR="003861E7" w:rsidRPr="003861E7" w14:paraId="461E3879" w14:textId="330CA5F4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67894C67" w14:textId="150CD5FA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25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19450182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Strengthening the regional presence</w:t>
            </w:r>
          </w:p>
        </w:tc>
        <w:tc>
          <w:tcPr>
            <w:tcW w:w="6808" w:type="dxa"/>
            <w:shd w:val="clear" w:color="auto" w:fill="auto"/>
          </w:tcPr>
          <w:p w14:paraId="6E66A4C0" w14:textId="3427CF4D" w:rsidR="00F428B1" w:rsidRDefault="009A7953" w:rsidP="00F428B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A7953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Secretary-</w:t>
            </w:r>
            <w:r w:rsidR="00F428B1" w:rsidRPr="00F428B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General, in close consultation with the Directors of the three</w:t>
            </w:r>
            <w:r w:rsidR="00F428B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proofErr w:type="spellStart"/>
            <w:r w:rsidR="00F428B1" w:rsidRPr="00F428B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11AF1973" w14:textId="77777777" w:rsid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  <w:p w14:paraId="07474082" w14:textId="3868238A" w:rsidR="00F428B1" w:rsidRPr="003861E7" w:rsidRDefault="00F428B1" w:rsidP="00F428B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F428B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Bureau, in close consultation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F428B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with the Secretary-General and the Directors of the Radiocommunication Bureau and the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F428B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Telecommunication Standardization Bureau</w:t>
            </w:r>
          </w:p>
        </w:tc>
      </w:tr>
      <w:tr w:rsidR="003861E7" w:rsidRPr="003861E7" w14:paraId="12AC05ED" w14:textId="53827DE9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10696256" w14:textId="5C31D9A4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30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5EE31B1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Special measures for the least developed countries, small island developing states, landlocked developing countries and countries with economies in transition</w:t>
            </w:r>
          </w:p>
        </w:tc>
        <w:tc>
          <w:tcPr>
            <w:tcW w:w="6808" w:type="dxa"/>
            <w:shd w:val="clear" w:color="auto" w:fill="auto"/>
          </w:tcPr>
          <w:p w14:paraId="502546CF" w14:textId="06A0EDDB" w:rsidR="003861E7" w:rsidRPr="003861E7" w:rsidRDefault="00943390" w:rsidP="0094339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Secretary-General and the Director of the Telecommunication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Development Bureau</w:t>
            </w:r>
          </w:p>
        </w:tc>
      </w:tr>
      <w:tr w:rsidR="003861E7" w:rsidRPr="003861E7" w14:paraId="27510C39" w14:textId="411A5402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6C6C01D4" w14:textId="7E839575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64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68F0CB8" w14:textId="4D39E038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Non-discriminatory access to telecommunication/information and communication technology facilities, services and applications, including applied research and transfer of technology, and e-meetings, on mutually agreed terms</w:t>
            </w:r>
          </w:p>
        </w:tc>
        <w:tc>
          <w:tcPr>
            <w:tcW w:w="6808" w:type="dxa"/>
            <w:shd w:val="clear" w:color="auto" w:fill="auto"/>
          </w:tcPr>
          <w:p w14:paraId="37277D99" w14:textId="77777777" w:rsidR="003861E7" w:rsidRDefault="00943390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three </w:t>
            </w:r>
            <w:proofErr w:type="spellStart"/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2A159E47" w14:textId="583C006F" w:rsidR="00F428B1" w:rsidRPr="003861E7" w:rsidRDefault="00F428B1" w:rsidP="00F428B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F428B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Secretary-General, in close cooperation with the Directors of the three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proofErr w:type="spellStart"/>
            <w:r w:rsidRPr="00F428B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56BF36A5" w14:textId="1A65E38F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26ECEA9A" w14:textId="134B3A86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66 (Rev. Bucharest, 2022)</w:t>
            </w:r>
          </w:p>
        </w:tc>
        <w:tc>
          <w:tcPr>
            <w:tcW w:w="5954" w:type="dxa"/>
            <w:shd w:val="clear" w:color="auto" w:fill="auto"/>
          </w:tcPr>
          <w:p w14:paraId="69F0D243" w14:textId="3883C96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Documents and publications of the Union</w:t>
            </w:r>
          </w:p>
        </w:tc>
        <w:tc>
          <w:tcPr>
            <w:tcW w:w="6808" w:type="dxa"/>
            <w:shd w:val="clear" w:color="auto" w:fill="auto"/>
          </w:tcPr>
          <w:p w14:paraId="51D7AFA7" w14:textId="24F6EC8E" w:rsidR="003861E7" w:rsidRPr="003861E7" w:rsidRDefault="00943390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066F7364" w14:textId="5A7A772D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6B4EBC7F" w14:textId="542550D5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70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6A25384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Mainstreaming a gender perspective in ITU and promotion of gender equality and the empowerment of women through telecommunications/information and communication technologies</w:t>
            </w:r>
          </w:p>
        </w:tc>
        <w:tc>
          <w:tcPr>
            <w:tcW w:w="6808" w:type="dxa"/>
            <w:shd w:val="clear" w:color="auto" w:fill="auto"/>
          </w:tcPr>
          <w:p w14:paraId="456D40A9" w14:textId="77777777" w:rsidR="003861E7" w:rsidRDefault="00943390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</w:t>
            </w:r>
            <w:proofErr w:type="spellStart"/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273AED90" w14:textId="26AFA7D0" w:rsidR="00943390" w:rsidRPr="003861E7" w:rsidRDefault="00943390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5182B30B" w14:textId="1AB87C97" w:rsidTr="00736EF4">
        <w:trPr>
          <w:jc w:val="center"/>
        </w:trPr>
        <w:tc>
          <w:tcPr>
            <w:tcW w:w="2972" w:type="dxa"/>
            <w:shd w:val="clear" w:color="auto" w:fill="auto"/>
            <w:noWrap/>
          </w:tcPr>
          <w:p w14:paraId="7CAA6711" w14:textId="6D1AD534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71 (Rev. Bucharest, 2022)</w:t>
            </w:r>
          </w:p>
        </w:tc>
        <w:tc>
          <w:tcPr>
            <w:tcW w:w="5954" w:type="dxa"/>
            <w:shd w:val="clear" w:color="auto" w:fill="auto"/>
          </w:tcPr>
          <w:p w14:paraId="3040E9AB" w14:textId="4FF9E0A8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Strategic plan for the Union for 2024-2027</w:t>
            </w:r>
          </w:p>
        </w:tc>
        <w:tc>
          <w:tcPr>
            <w:tcW w:w="6808" w:type="dxa"/>
            <w:shd w:val="clear" w:color="auto" w:fill="auto"/>
          </w:tcPr>
          <w:p w14:paraId="32906713" w14:textId="5A508C63" w:rsidR="003861E7" w:rsidRPr="003861E7" w:rsidRDefault="00943390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</w:t>
            </w:r>
            <w:proofErr w:type="spellStart"/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00B9A475" w14:textId="68CF22E9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1E1B8364" w14:textId="691B889B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101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08C575E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Internet Protocol-based networks</w:t>
            </w:r>
          </w:p>
        </w:tc>
        <w:tc>
          <w:tcPr>
            <w:tcW w:w="6808" w:type="dxa"/>
            <w:shd w:val="clear" w:color="auto" w:fill="auto"/>
          </w:tcPr>
          <w:p w14:paraId="6D7B2AC5" w14:textId="72E5E051" w:rsidR="003861E7" w:rsidRPr="003861E7" w:rsidRDefault="00943390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Development Bureau</w:t>
            </w:r>
          </w:p>
        </w:tc>
      </w:tr>
      <w:tr w:rsidR="003861E7" w:rsidRPr="003861E7" w14:paraId="06B7E0A9" w14:textId="2924B783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6CE6CA6F" w14:textId="27368C6E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lastRenderedPageBreak/>
              <w:t>Res 102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CF0EB6D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ITU's role </w:t>
            </w:r>
            <w:proofErr w:type="gramStart"/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with regard to</w:t>
            </w:r>
            <w:proofErr w:type="gramEnd"/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international public policy issues pertaining to the Internet and the management of Internet resources, including domain names and addresses</w:t>
            </w:r>
          </w:p>
        </w:tc>
        <w:tc>
          <w:tcPr>
            <w:tcW w:w="6808" w:type="dxa"/>
            <w:shd w:val="clear" w:color="auto" w:fill="auto"/>
          </w:tcPr>
          <w:p w14:paraId="1CA403E6" w14:textId="77777777" w:rsidR="003861E7" w:rsidRDefault="00943390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</w:t>
            </w:r>
            <w:proofErr w:type="spellStart"/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00A0DE75" w14:textId="47AC9EE1" w:rsidR="00943390" w:rsidRPr="003861E7" w:rsidRDefault="00943390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6BA1E9FC" w14:textId="3682D505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5D128868" w14:textId="11AADDB0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123 (Rev. Bucharest, 2022)</w:t>
            </w:r>
          </w:p>
        </w:tc>
        <w:tc>
          <w:tcPr>
            <w:tcW w:w="5954" w:type="dxa"/>
            <w:shd w:val="clear" w:color="auto" w:fill="auto"/>
          </w:tcPr>
          <w:p w14:paraId="2B07F72B" w14:textId="3133709B" w:rsidR="003861E7" w:rsidRPr="003861E7" w:rsidRDefault="003861E7" w:rsidP="006352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Bridging the standardization gap between developing and developed countries</w:t>
            </w:r>
          </w:p>
        </w:tc>
        <w:tc>
          <w:tcPr>
            <w:tcW w:w="6808" w:type="dxa"/>
            <w:shd w:val="clear" w:color="auto" w:fill="auto"/>
          </w:tcPr>
          <w:p w14:paraId="5432E23B" w14:textId="74456CD9" w:rsidR="00943390" w:rsidRPr="003861E7" w:rsidRDefault="00943390" w:rsidP="006352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three </w:t>
            </w:r>
            <w:proofErr w:type="spellStart"/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18771CDA" w14:textId="3F1DC654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732696B" w14:textId="51EC3F4B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125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4030649" w14:textId="27F3FAEA" w:rsidR="003861E7" w:rsidRPr="003861E7" w:rsidRDefault="009A7953" w:rsidP="0070418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A7953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Assistance and support to Palestine</w:t>
            </w:r>
            <w:r w:rsidR="0070418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9A7953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for infrastructure development and capacity building in the telecommunication and information technology sector</w:t>
            </w:r>
          </w:p>
        </w:tc>
        <w:tc>
          <w:tcPr>
            <w:tcW w:w="6808" w:type="dxa"/>
            <w:shd w:val="clear" w:color="auto" w:fill="auto"/>
          </w:tcPr>
          <w:p w14:paraId="744E56A2" w14:textId="6249D31D" w:rsidR="003861E7" w:rsidRPr="003861E7" w:rsidRDefault="00943390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2D666616" w14:textId="7C5E880C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C9A9E4E" w14:textId="42D67FB3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130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2B7D846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Strengthening the role of ITU in building confidence and security in the use of information and communication technologies</w:t>
            </w:r>
          </w:p>
        </w:tc>
        <w:tc>
          <w:tcPr>
            <w:tcW w:w="6808" w:type="dxa"/>
            <w:shd w:val="clear" w:color="auto" w:fill="auto"/>
          </w:tcPr>
          <w:p w14:paraId="214DFEA6" w14:textId="77777777" w:rsidR="003861E7" w:rsidRDefault="00943390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</w:t>
            </w:r>
            <w:proofErr w:type="spellStart"/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6C81910A" w14:textId="135534DD" w:rsidR="00943390" w:rsidRDefault="00943390" w:rsidP="0094339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  <w:p w14:paraId="519636A9" w14:textId="67ED99D2" w:rsidR="00943390" w:rsidRPr="003861E7" w:rsidRDefault="00943390" w:rsidP="0094339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Standardization Bureau and the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the Telecommunication Development Bureau, each within the scope of their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943390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responsibilities</w:t>
            </w:r>
          </w:p>
        </w:tc>
      </w:tr>
      <w:tr w:rsidR="003861E7" w:rsidRPr="003861E7" w14:paraId="67739B5E" w14:textId="0ABBC671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4C6723CC" w14:textId="751834A0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131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BD51FBA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Measuring information and communication technologies to build an integrating and inclusive information society</w:t>
            </w:r>
          </w:p>
        </w:tc>
        <w:tc>
          <w:tcPr>
            <w:tcW w:w="6808" w:type="dxa"/>
            <w:shd w:val="clear" w:color="auto" w:fill="auto"/>
          </w:tcPr>
          <w:p w14:paraId="167845AB" w14:textId="77777777" w:rsidR="003861E7" w:rsidRDefault="003B1341" w:rsidP="003B134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B134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Secretary-General and the Director of the Telecommunication Development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3B134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</w:t>
            </w:r>
          </w:p>
          <w:p w14:paraId="60B896BE" w14:textId="0B8F6EE4" w:rsidR="003B1341" w:rsidRPr="003861E7" w:rsidRDefault="003B1341" w:rsidP="003B134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B134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41B97B9F" w14:textId="247BF1FC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07CEF82B" w14:textId="371AC65A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133 (Rev. Bucharest, 2022)</w:t>
            </w:r>
          </w:p>
        </w:tc>
        <w:tc>
          <w:tcPr>
            <w:tcW w:w="5954" w:type="dxa"/>
            <w:shd w:val="clear" w:color="auto" w:fill="auto"/>
          </w:tcPr>
          <w:p w14:paraId="2A134E8F" w14:textId="5A742B10" w:rsidR="003861E7" w:rsidRPr="003861E7" w:rsidRDefault="003861E7" w:rsidP="006552E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Role of administrations of Member States in the management of internationalized (multilingual) domain names</w:t>
            </w:r>
          </w:p>
        </w:tc>
        <w:tc>
          <w:tcPr>
            <w:tcW w:w="6808" w:type="dxa"/>
            <w:shd w:val="clear" w:color="auto" w:fill="auto"/>
          </w:tcPr>
          <w:p w14:paraId="138A129A" w14:textId="77777777" w:rsidR="003861E7" w:rsidRDefault="003B1341" w:rsidP="006552E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B134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</w:t>
            </w:r>
            <w:proofErr w:type="spellStart"/>
            <w:r w:rsidRPr="003B134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41FF06CC" w14:textId="05713E90" w:rsidR="003B1341" w:rsidRPr="003861E7" w:rsidRDefault="003B1341" w:rsidP="003B134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B134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Bureau, in close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3B134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collaboration with the Director of the Telecommunication Standardization Bureau</w:t>
            </w:r>
          </w:p>
        </w:tc>
      </w:tr>
      <w:tr w:rsidR="003861E7" w:rsidRPr="003861E7" w14:paraId="3FCB9B56" w14:textId="6FB48710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91C49A0" w14:textId="0DE3DB75" w:rsidR="003861E7" w:rsidRPr="003B1341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sz w:val="22"/>
                <w:szCs w:val="22"/>
                <w:lang w:val="en-US" w:eastAsia="fr-CH"/>
              </w:rPr>
            </w:pPr>
            <w:r w:rsidRPr="003B1341">
              <w:rPr>
                <w:rFonts w:cstheme="minorHAnsi"/>
                <w:sz w:val="22"/>
                <w:szCs w:val="22"/>
                <w:lang w:val="en-US" w:eastAsia="fr-CH"/>
              </w:rPr>
              <w:t>Res 135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D416F38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sz w:val="22"/>
                <w:szCs w:val="22"/>
                <w:lang w:val="en-US" w:eastAsia="fr-CH"/>
              </w:rPr>
            </w:pPr>
            <w:r w:rsidRPr="003B1341">
              <w:rPr>
                <w:rFonts w:cstheme="minorHAnsi"/>
                <w:sz w:val="22"/>
                <w:szCs w:val="22"/>
                <w:lang w:val="en-US" w:eastAsia="fr-CH"/>
              </w:rPr>
              <w:t>ITU's role in the durable and sustainable development of telecommunications/information and communication technologies, in providing technical assistance and advice to developing countries1 and in implementing relevant national, regional and interregional projects</w:t>
            </w:r>
          </w:p>
        </w:tc>
        <w:tc>
          <w:tcPr>
            <w:tcW w:w="6808" w:type="dxa"/>
            <w:shd w:val="clear" w:color="auto" w:fill="auto"/>
          </w:tcPr>
          <w:p w14:paraId="7BAE7189" w14:textId="44AFE1D9" w:rsidR="003861E7" w:rsidRPr="003861E7" w:rsidRDefault="00D547A9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sz w:val="22"/>
                <w:szCs w:val="22"/>
                <w:lang w:val="en-US" w:eastAsia="fr-CH"/>
              </w:rPr>
              <w:t>Secretary-General, in close cooperation with the Directors of the three</w:t>
            </w:r>
            <w:r>
              <w:rPr>
                <w:rFonts w:cstheme="minorHAnsi"/>
                <w:sz w:val="22"/>
                <w:szCs w:val="22"/>
                <w:lang w:val="en-US" w:eastAsia="fr-CH"/>
              </w:rPr>
              <w:t xml:space="preserve"> </w:t>
            </w:r>
            <w:proofErr w:type="spellStart"/>
            <w:r w:rsidRPr="00D547A9">
              <w:rPr>
                <w:rFonts w:cstheme="minorHAnsi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06E361B5" w14:textId="6E46975E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0112FCA6" w14:textId="7840A872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136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50732DF1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The use of telecommunications/information and communication technologies for humanitarian assistance and for monitoring and management in emergency and disaster situations, including health-related emergencies, for early warning, prevention, mitigation and relief</w:t>
            </w:r>
          </w:p>
        </w:tc>
        <w:tc>
          <w:tcPr>
            <w:tcW w:w="6808" w:type="dxa"/>
            <w:shd w:val="clear" w:color="auto" w:fill="auto"/>
          </w:tcPr>
          <w:p w14:paraId="2529E211" w14:textId="640E0489" w:rsidR="003861E7" w:rsidRPr="003861E7" w:rsidRDefault="00D547A9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4B8A87A1" w14:textId="52D275D3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C281D1E" w14:textId="6B0787A0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137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9F1E2DD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Deployment of future networks in developing countries</w:t>
            </w:r>
          </w:p>
        </w:tc>
        <w:tc>
          <w:tcPr>
            <w:tcW w:w="6808" w:type="dxa"/>
            <w:shd w:val="clear" w:color="auto" w:fill="auto"/>
          </w:tcPr>
          <w:p w14:paraId="63B5981B" w14:textId="77777777" w:rsidR="003861E7" w:rsidRDefault="00D547A9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three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, in line with the mandates of their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respective Sectors</w:t>
            </w:r>
          </w:p>
          <w:p w14:paraId="6EFEFCB6" w14:textId="34BD1556" w:rsidR="00D547A9" w:rsidRPr="003861E7" w:rsidRDefault="00D547A9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Secretary</w:t>
            </w:r>
            <w:r w:rsidRPr="00D547A9">
              <w:rPr>
                <w:rFonts w:ascii="Cambria Math" w:hAnsi="Cambria Math" w:cs="Cambria Math"/>
                <w:color w:val="000000"/>
                <w:sz w:val="22"/>
                <w:szCs w:val="22"/>
                <w:lang w:val="en-US" w:eastAsia="fr-CH"/>
              </w:rPr>
              <w:t>‑</w:t>
            </w: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General and the Director of the Telecommunication Development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</w:t>
            </w:r>
          </w:p>
        </w:tc>
      </w:tr>
      <w:tr w:rsidR="003861E7" w:rsidRPr="003861E7" w14:paraId="42E800BD" w14:textId="4731C2E2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0E72BFD9" w14:textId="19B91CC5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138 (Rev. Bucharest, 2022)</w:t>
            </w:r>
          </w:p>
        </w:tc>
        <w:tc>
          <w:tcPr>
            <w:tcW w:w="5954" w:type="dxa"/>
            <w:shd w:val="clear" w:color="auto" w:fill="auto"/>
          </w:tcPr>
          <w:p w14:paraId="6336A86B" w14:textId="167A8562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The Global Symposium for Regulators</w:t>
            </w:r>
          </w:p>
        </w:tc>
        <w:tc>
          <w:tcPr>
            <w:tcW w:w="6808" w:type="dxa"/>
            <w:shd w:val="clear" w:color="auto" w:fill="auto"/>
          </w:tcPr>
          <w:p w14:paraId="5B0E402D" w14:textId="228F950B" w:rsidR="00D547A9" w:rsidRPr="003861E7" w:rsidRDefault="00D547A9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4543E605" w14:textId="4CC0E3A6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1C81FF56" w14:textId="43B9EA8A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139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22D4389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Use of telecommunications/information and communication technologies to bridge the digital divide and build an inclusive, information society</w:t>
            </w:r>
          </w:p>
        </w:tc>
        <w:tc>
          <w:tcPr>
            <w:tcW w:w="6808" w:type="dxa"/>
            <w:shd w:val="clear" w:color="auto" w:fill="auto"/>
          </w:tcPr>
          <w:p w14:paraId="4C30F9C9" w14:textId="77777777" w:rsidR="003861E7" w:rsidRDefault="00D547A9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three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, in line with the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mandates of their respective Sectors</w:t>
            </w:r>
          </w:p>
          <w:p w14:paraId="1C272946" w14:textId="77777777" w:rsidR="00D547A9" w:rsidRPr="00D547A9" w:rsidRDefault="00D547A9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Bureau, in coordination</w:t>
            </w:r>
          </w:p>
          <w:p w14:paraId="1EEA4753" w14:textId="2CC4CCA6" w:rsidR="00D547A9" w:rsidRPr="003861E7" w:rsidRDefault="00D547A9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with the Directors of the other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,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within their respective mandates</w:t>
            </w:r>
          </w:p>
        </w:tc>
      </w:tr>
      <w:tr w:rsidR="003861E7" w:rsidRPr="003861E7" w14:paraId="79597F72" w14:textId="1CBF03D6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8DC26C1" w14:textId="73111F0D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140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10C7AB42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ITU's role in implementing the outcomes of the World Summit on the Information Society and the 2030 Agenda for Sustainable Development, as well as in their follow-up and review processes</w:t>
            </w:r>
          </w:p>
        </w:tc>
        <w:tc>
          <w:tcPr>
            <w:tcW w:w="6808" w:type="dxa"/>
            <w:shd w:val="clear" w:color="auto" w:fill="auto"/>
          </w:tcPr>
          <w:p w14:paraId="6EF7119A" w14:textId="77777777" w:rsidR="003861E7" w:rsidRDefault="00D547A9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2C7AD971" w14:textId="77777777" w:rsidR="00D547A9" w:rsidRDefault="00D547A9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6702E38F" w14:textId="3806256B" w:rsidR="00D547A9" w:rsidRPr="003861E7" w:rsidRDefault="00D547A9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68ACC7AF" w14:textId="74E0D55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0D6068C0" w14:textId="5DD33C8A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Rs 146 (Rev. Bucharest, 2022)</w:t>
            </w:r>
          </w:p>
        </w:tc>
        <w:tc>
          <w:tcPr>
            <w:tcW w:w="5954" w:type="dxa"/>
            <w:shd w:val="clear" w:color="auto" w:fill="auto"/>
          </w:tcPr>
          <w:p w14:paraId="469F4F2A" w14:textId="184739EA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Periodic review of the International Telecommunication Regulations</w:t>
            </w:r>
          </w:p>
        </w:tc>
        <w:tc>
          <w:tcPr>
            <w:tcW w:w="6808" w:type="dxa"/>
            <w:shd w:val="clear" w:color="auto" w:fill="auto"/>
          </w:tcPr>
          <w:p w14:paraId="70655620" w14:textId="0009835D" w:rsidR="003861E7" w:rsidRPr="003861E7" w:rsidRDefault="00D547A9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39C974DF" w14:textId="7AA5FCA3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797B2E6C" w14:textId="60B35FAE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151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5B0E8BD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Improvement of results-based management in ITU</w:t>
            </w:r>
          </w:p>
        </w:tc>
        <w:tc>
          <w:tcPr>
            <w:tcW w:w="6808" w:type="dxa"/>
            <w:shd w:val="clear" w:color="auto" w:fill="auto"/>
          </w:tcPr>
          <w:p w14:paraId="4CD9F286" w14:textId="2441503A" w:rsidR="003861E7" w:rsidRPr="003861E7" w:rsidRDefault="00D547A9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three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5E4465E7" w14:textId="6039DB84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009569C1" w14:textId="5C6A8C4D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154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F06C350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Use of the six official languages of the Union on an equal footing</w:t>
            </w:r>
          </w:p>
        </w:tc>
        <w:tc>
          <w:tcPr>
            <w:tcW w:w="6808" w:type="dxa"/>
            <w:shd w:val="clear" w:color="auto" w:fill="auto"/>
          </w:tcPr>
          <w:p w14:paraId="26A732D1" w14:textId="441A2FB9" w:rsidR="003861E7" w:rsidRPr="003861E7" w:rsidRDefault="00D547A9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Secretary-General, in close collaboration with the Directors of the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60AB9A06" w14:textId="775549EC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01064310" w14:textId="5E7AAF42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157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8475EC1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Strengthening of the project execution and project monitoring functions in ITU</w:t>
            </w:r>
          </w:p>
        </w:tc>
        <w:tc>
          <w:tcPr>
            <w:tcW w:w="6808" w:type="dxa"/>
            <w:shd w:val="clear" w:color="auto" w:fill="auto"/>
          </w:tcPr>
          <w:p w14:paraId="1E01E650" w14:textId="1D64647D" w:rsidR="003861E7" w:rsidRPr="003861E7" w:rsidRDefault="00D547A9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Secretary-General, in close collaboration with the Director of the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Telecommunication Development Bureau</w:t>
            </w:r>
          </w:p>
        </w:tc>
      </w:tr>
      <w:tr w:rsidR="003861E7" w:rsidRPr="003861E7" w14:paraId="07799759" w14:textId="49ED3D0A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41575116" w14:textId="1F239E45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162 (Rev. Bucharest, 2022)</w:t>
            </w:r>
          </w:p>
        </w:tc>
        <w:tc>
          <w:tcPr>
            <w:tcW w:w="5954" w:type="dxa"/>
            <w:shd w:val="clear" w:color="auto" w:fill="auto"/>
          </w:tcPr>
          <w:p w14:paraId="4DCE8964" w14:textId="3CC7293E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Independent management advisory committee</w:t>
            </w:r>
          </w:p>
        </w:tc>
        <w:tc>
          <w:tcPr>
            <w:tcW w:w="6808" w:type="dxa"/>
            <w:shd w:val="clear" w:color="auto" w:fill="auto"/>
          </w:tcPr>
          <w:p w14:paraId="2D4B8865" w14:textId="33D1DEFF" w:rsidR="003861E7" w:rsidRPr="003861E7" w:rsidRDefault="00D547A9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Secretary-General, in collaboration with the Directors of the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44AD6A31" w14:textId="45BC4369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1B400607" w14:textId="5F235891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167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23407CC" w14:textId="1AAF56D0" w:rsidR="003861E7" w:rsidRPr="003861E7" w:rsidRDefault="00FD575C" w:rsidP="00FD575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FD575C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Strengthening and developing ITU capabilities for fully virtual meetings and physical meetings with remote participation, and the electronic means to advance the work of the Union</w:t>
            </w:r>
          </w:p>
        </w:tc>
        <w:tc>
          <w:tcPr>
            <w:tcW w:w="6808" w:type="dxa"/>
            <w:shd w:val="clear" w:color="auto" w:fill="auto"/>
          </w:tcPr>
          <w:p w14:paraId="6273003D" w14:textId="2DBEBB5D" w:rsidR="003861E7" w:rsidRPr="003861E7" w:rsidRDefault="00D547A9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Secretary-General, in consultation and collaboration with the Directors of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the three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1148BA32" w14:textId="70DD0FFB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4BCFA674" w14:textId="0CDBE48F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169 (Rev. Bucharest, 2022</w:t>
            </w:r>
          </w:p>
        </w:tc>
        <w:tc>
          <w:tcPr>
            <w:tcW w:w="5954" w:type="dxa"/>
            <w:shd w:val="clear" w:color="auto" w:fill="auto"/>
            <w:hideMark/>
          </w:tcPr>
          <w:p w14:paraId="78318302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Admission of academia to participate in the work of the Union</w:t>
            </w:r>
          </w:p>
        </w:tc>
        <w:tc>
          <w:tcPr>
            <w:tcW w:w="6808" w:type="dxa"/>
            <w:shd w:val="clear" w:color="auto" w:fill="auto"/>
          </w:tcPr>
          <w:p w14:paraId="6BBAF8A2" w14:textId="1428A7EF" w:rsidR="003861E7" w:rsidRPr="003861E7" w:rsidRDefault="00D547A9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three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2C437AEA" w14:textId="7EE140C8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2E1BC284" w14:textId="124974F2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175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A021E30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Telecommunication/information and communication technology accessibility for persons with disabilities and persons with specific needs</w:t>
            </w:r>
          </w:p>
        </w:tc>
        <w:tc>
          <w:tcPr>
            <w:tcW w:w="6808" w:type="dxa"/>
            <w:shd w:val="clear" w:color="auto" w:fill="auto"/>
          </w:tcPr>
          <w:p w14:paraId="227F2215" w14:textId="7BD89A01" w:rsidR="003861E7" w:rsidRPr="003861E7" w:rsidRDefault="00D547A9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Secretary-General, in consultation with the Directors of the </w:t>
            </w:r>
            <w:proofErr w:type="spellStart"/>
            <w:r w:rsidRPr="00D547A9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70ED62BF" w14:textId="024B48FD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33CF24CC" w14:textId="65D67ADB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176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CC36C05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Measurement and assessment concerns related to human exposure to electromagnetic fields</w:t>
            </w:r>
          </w:p>
        </w:tc>
        <w:tc>
          <w:tcPr>
            <w:tcW w:w="6808" w:type="dxa"/>
            <w:shd w:val="clear" w:color="auto" w:fill="auto"/>
          </w:tcPr>
          <w:p w14:paraId="605F5A35" w14:textId="77777777" w:rsidR="003861E7" w:rsidRDefault="00AB37E3" w:rsidP="00AB37E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AB37E3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three </w:t>
            </w:r>
            <w:proofErr w:type="spellStart"/>
            <w:r w:rsidRPr="00AB37E3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7DE7F3F8" w14:textId="77777777" w:rsidR="00804A21" w:rsidRDefault="00804A21" w:rsidP="00804A2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Bureau, in collaboration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with the Director of the Radiocommunication Bureau and the Director of the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Telecommunication Standardization Bureau</w:t>
            </w:r>
          </w:p>
          <w:p w14:paraId="4B18FFEE" w14:textId="77777777" w:rsidR="00804A21" w:rsidRDefault="00804A21" w:rsidP="00804A2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Standardization Bureau, in collaboration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with the Director of the Radiocommunication Bureau and the Director of the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Telecommunication Development Bureau</w:t>
            </w:r>
          </w:p>
          <w:p w14:paraId="1D3BBEB8" w14:textId="3F0F17DF" w:rsidR="00804A21" w:rsidRPr="003861E7" w:rsidRDefault="00804A21" w:rsidP="00804A2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Secretary-General, in consultation with the Directors of the three </w:t>
            </w:r>
            <w:proofErr w:type="spellStart"/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791C21AB" w14:textId="1810642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DF23D69" w14:textId="192A9A16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177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12AC115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Conformance and interoperability</w:t>
            </w:r>
          </w:p>
        </w:tc>
        <w:tc>
          <w:tcPr>
            <w:tcW w:w="6808" w:type="dxa"/>
            <w:shd w:val="clear" w:color="auto" w:fill="auto"/>
          </w:tcPr>
          <w:p w14:paraId="47DEE557" w14:textId="7BF3FA17" w:rsidR="003861E7" w:rsidRPr="003861E7" w:rsidRDefault="00804A21" w:rsidP="00804A2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Bureau, in close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collaboration with the Director of the Telecommunication Standardization Bureau and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the Director of the Radiocommunication Bureau</w:t>
            </w:r>
          </w:p>
        </w:tc>
      </w:tr>
      <w:tr w:rsidR="003861E7" w:rsidRPr="003861E7" w14:paraId="335D732E" w14:textId="4D1104C9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47449C33" w14:textId="6E37BFE1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179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E292CC4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ITU's role in child online protection</w:t>
            </w:r>
          </w:p>
        </w:tc>
        <w:tc>
          <w:tcPr>
            <w:tcW w:w="6808" w:type="dxa"/>
            <w:shd w:val="clear" w:color="auto" w:fill="auto"/>
          </w:tcPr>
          <w:p w14:paraId="0770EE5B" w14:textId="77777777" w:rsidR="003861E7" w:rsidRDefault="00804A2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</w:t>
            </w:r>
            <w:proofErr w:type="spellStart"/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20F1661E" w14:textId="2B0524AB" w:rsidR="00804A21" w:rsidRPr="003861E7" w:rsidRDefault="00804A2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804A21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70FEE0A5" w14:textId="67E7513B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3188600" w14:textId="1D889C63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180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ED9831D" w14:textId="58651014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Promoting deployment of Internet Protocol version 6</w:t>
            </w:r>
          </w:p>
        </w:tc>
        <w:tc>
          <w:tcPr>
            <w:tcW w:w="6808" w:type="dxa"/>
            <w:shd w:val="clear" w:color="auto" w:fill="auto"/>
          </w:tcPr>
          <w:p w14:paraId="30243773" w14:textId="1A07394D" w:rsidR="003861E7" w:rsidRPr="003861E7" w:rsidRDefault="00AB0374" w:rsidP="00AB037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Bureau, in coordination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with the Director of the Telecommunication Standardization Bureau</w:t>
            </w:r>
          </w:p>
        </w:tc>
      </w:tr>
      <w:tr w:rsidR="003861E7" w:rsidRPr="003861E7" w14:paraId="1892BA55" w14:textId="787009A5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40F5997C" w14:textId="64722E0C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182 (Rev. Bucharest, 2022)</w:t>
            </w:r>
          </w:p>
        </w:tc>
        <w:tc>
          <w:tcPr>
            <w:tcW w:w="5954" w:type="dxa"/>
            <w:shd w:val="clear" w:color="auto" w:fill="auto"/>
          </w:tcPr>
          <w:p w14:paraId="290DFC3F" w14:textId="3E32D861" w:rsidR="003861E7" w:rsidRPr="003861E7" w:rsidRDefault="003861E7" w:rsidP="00B848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The role of telecommunications/information and communication technologies </w:t>
            </w:r>
            <w:proofErr w:type="gramStart"/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in regard to</w:t>
            </w:r>
            <w:proofErr w:type="gramEnd"/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climate change and the protection of the environment</w:t>
            </w:r>
          </w:p>
        </w:tc>
        <w:tc>
          <w:tcPr>
            <w:tcW w:w="6808" w:type="dxa"/>
            <w:shd w:val="clear" w:color="auto" w:fill="auto"/>
          </w:tcPr>
          <w:p w14:paraId="58261E46" w14:textId="77777777" w:rsidR="003861E7" w:rsidRDefault="00AB0374" w:rsidP="00B848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Secretary-General, in collaboration with the Directors of the three </w:t>
            </w:r>
            <w:proofErr w:type="spellStart"/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74DC0C34" w14:textId="77777777" w:rsidR="00AB0374" w:rsidRDefault="00AB0374" w:rsidP="00B848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three </w:t>
            </w:r>
            <w:proofErr w:type="spellStart"/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, within the purview of their mandates</w:t>
            </w:r>
          </w:p>
          <w:p w14:paraId="7D2EFB18" w14:textId="190188C4" w:rsidR="00AB0374" w:rsidRPr="003861E7" w:rsidRDefault="00AB0374" w:rsidP="00B848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28BA6FB6" w14:textId="0E63C72D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753AEBC5" w14:textId="1DA30483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184 (Rev. Bucharest, 2022)</w:t>
            </w:r>
          </w:p>
        </w:tc>
        <w:tc>
          <w:tcPr>
            <w:tcW w:w="5954" w:type="dxa"/>
            <w:shd w:val="clear" w:color="auto" w:fill="auto"/>
          </w:tcPr>
          <w:p w14:paraId="7073E238" w14:textId="4A0AB057" w:rsidR="003861E7" w:rsidRPr="003861E7" w:rsidRDefault="003861E7" w:rsidP="00B848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Facilitating digital inclusion initiatives for indigenous peoples</w:t>
            </w:r>
          </w:p>
        </w:tc>
        <w:tc>
          <w:tcPr>
            <w:tcW w:w="6808" w:type="dxa"/>
            <w:shd w:val="clear" w:color="auto" w:fill="auto"/>
          </w:tcPr>
          <w:p w14:paraId="24DCBBC7" w14:textId="02132547" w:rsidR="00AB0374" w:rsidRPr="003861E7" w:rsidRDefault="00AB0374" w:rsidP="00B848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623E23D8" w14:textId="431C7E23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7CFCFDF8" w14:textId="7A673BC5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186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10A7FFD1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Strengthening the role of ITU </w:t>
            </w:r>
            <w:proofErr w:type="gramStart"/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with regard to</w:t>
            </w:r>
            <w:proofErr w:type="gramEnd"/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transparency and confidence-building measures in outer space activities</w:t>
            </w:r>
          </w:p>
        </w:tc>
        <w:tc>
          <w:tcPr>
            <w:tcW w:w="6808" w:type="dxa"/>
            <w:shd w:val="clear" w:color="auto" w:fill="auto"/>
          </w:tcPr>
          <w:p w14:paraId="371FCB13" w14:textId="32E76606" w:rsidR="00AB0374" w:rsidRPr="003861E7" w:rsidRDefault="00AB0374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39B9C56A" w14:textId="59BE60E2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04F1F143" w14:textId="203BF836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188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50C13802" w14:textId="446AD8F8" w:rsidR="003861E7" w:rsidRPr="003861E7" w:rsidRDefault="003861E7" w:rsidP="00EE2F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Combating counterfeit and tampered telecommunication/information and communication technology devices</w:t>
            </w:r>
          </w:p>
        </w:tc>
        <w:tc>
          <w:tcPr>
            <w:tcW w:w="6808" w:type="dxa"/>
            <w:shd w:val="clear" w:color="auto" w:fill="auto"/>
          </w:tcPr>
          <w:p w14:paraId="6F4264DE" w14:textId="77777777" w:rsidR="003861E7" w:rsidRDefault="00AB0374" w:rsidP="00EE2F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three </w:t>
            </w:r>
            <w:proofErr w:type="spellStart"/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779794CA" w14:textId="6017E3FC" w:rsidR="00AB0374" w:rsidRPr="003861E7" w:rsidRDefault="00AB0374" w:rsidP="00AB037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Bureau, in collaboration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with the Director of the Telecommunication Standardization Bureau</w:t>
            </w:r>
          </w:p>
        </w:tc>
      </w:tr>
      <w:tr w:rsidR="003861E7" w:rsidRPr="003861E7" w14:paraId="58B9BFE3" w14:textId="0D340FA8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6D756CA" w14:textId="2854DA35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189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E2950B6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Assisting Member States to combat and deter mobile device theft</w:t>
            </w:r>
          </w:p>
        </w:tc>
        <w:tc>
          <w:tcPr>
            <w:tcW w:w="6808" w:type="dxa"/>
            <w:shd w:val="clear" w:color="auto" w:fill="auto"/>
          </w:tcPr>
          <w:p w14:paraId="214966B1" w14:textId="497A0034" w:rsidR="00AB0374" w:rsidRPr="003861E7" w:rsidRDefault="00AB0374" w:rsidP="00AB037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Bureau, in coordination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with the Director of the Radiocommunication Bureau and the Director of the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AB0374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Telecommunication Standardization Bureau</w:t>
            </w:r>
          </w:p>
        </w:tc>
      </w:tr>
      <w:tr w:rsidR="003861E7" w:rsidRPr="003861E7" w14:paraId="18201574" w14:textId="17F552CB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690343DA" w14:textId="7A185881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191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D4EF19D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Strategy for the coordination of efforts among the three Sectors of the Union</w:t>
            </w:r>
          </w:p>
        </w:tc>
        <w:tc>
          <w:tcPr>
            <w:tcW w:w="6808" w:type="dxa"/>
            <w:shd w:val="clear" w:color="auto" w:fill="auto"/>
          </w:tcPr>
          <w:p w14:paraId="3975FBF4" w14:textId="6B735210" w:rsidR="000B612A" w:rsidRPr="003861E7" w:rsidRDefault="000B612A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Secretary</w:t>
            </w:r>
            <w:r w:rsidRPr="000B612A">
              <w:rPr>
                <w:rFonts w:ascii="Cambria Math" w:hAnsi="Cambria Math" w:cs="Cambria Math"/>
                <w:color w:val="000000"/>
                <w:sz w:val="22"/>
                <w:szCs w:val="22"/>
                <w:lang w:val="en-US" w:eastAsia="fr-CH"/>
              </w:rPr>
              <w:t>‑</w:t>
            </w:r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General and the Directors of the three </w:t>
            </w:r>
            <w:proofErr w:type="spellStart"/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2F53019C" w14:textId="7E4FA10B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21E3CA2D" w14:textId="3F760306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196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ACFDB51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Protecting telecommunication service users/consumers</w:t>
            </w:r>
          </w:p>
        </w:tc>
        <w:tc>
          <w:tcPr>
            <w:tcW w:w="6808" w:type="dxa"/>
            <w:shd w:val="clear" w:color="auto" w:fill="auto"/>
          </w:tcPr>
          <w:p w14:paraId="4FE2284B" w14:textId="4043259E" w:rsidR="000B612A" w:rsidRPr="003861E7" w:rsidRDefault="000B612A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0AF4374D" w14:textId="3230A47B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1E718B00" w14:textId="2C62B5DC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197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4EE43DD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Facilitating the Internet of Things and smart sustainable cities and communities</w:t>
            </w:r>
          </w:p>
        </w:tc>
        <w:tc>
          <w:tcPr>
            <w:tcW w:w="6808" w:type="dxa"/>
            <w:shd w:val="clear" w:color="auto" w:fill="auto"/>
          </w:tcPr>
          <w:p w14:paraId="7843BCD8" w14:textId="77777777" w:rsidR="003861E7" w:rsidRDefault="000B612A" w:rsidP="000B612A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Secretary-General, in consultation and collaboration with the Directors of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the three </w:t>
            </w:r>
            <w:proofErr w:type="spellStart"/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1543C634" w14:textId="77777777" w:rsidR="000B612A" w:rsidRDefault="000B612A" w:rsidP="000B612A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Standardization Bureau, in collaboration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with the Director of t</w:t>
            </w:r>
            <w:bookmarkStart w:id="10" w:name="_GoBack"/>
            <w:bookmarkEnd w:id="10"/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he Telecommunication Development Bureau and the Director of the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Radiocommunication Bureau</w:t>
            </w:r>
          </w:p>
          <w:p w14:paraId="0F22D75B" w14:textId="467DF130" w:rsidR="000B612A" w:rsidRPr="003861E7" w:rsidRDefault="000B612A" w:rsidP="000B612A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Bureau, in close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collaboration with the Director of the Telecommunication Standardization Bureau and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0B612A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the Director of the Radiocommunication Bureau</w:t>
            </w:r>
          </w:p>
        </w:tc>
      </w:tr>
      <w:tr w:rsidR="003861E7" w:rsidRPr="003861E7" w14:paraId="2C493A25" w14:textId="46AC7B46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55FA3706" w14:textId="074D2A30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198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B1DC7E7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Empowerment of youth through telecommunication/information and communication technology</w:t>
            </w:r>
          </w:p>
        </w:tc>
        <w:tc>
          <w:tcPr>
            <w:tcW w:w="6808" w:type="dxa"/>
            <w:shd w:val="clear" w:color="auto" w:fill="auto"/>
          </w:tcPr>
          <w:p w14:paraId="3A66DC94" w14:textId="77777777" w:rsidR="003861E7" w:rsidRDefault="00C12AC6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  <w:p w14:paraId="620215A1" w14:textId="2128375B" w:rsidR="00C12AC6" w:rsidRPr="003861E7" w:rsidRDefault="00C12AC6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three </w:t>
            </w:r>
            <w:proofErr w:type="spellStart"/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3E7A250A" w14:textId="05049C3B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10486D51" w14:textId="6C5E6D42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200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5968807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Connect 2030 Agenda for global telecommunication/information and communication technology, including broadband, for sustainable development</w:t>
            </w:r>
          </w:p>
        </w:tc>
        <w:tc>
          <w:tcPr>
            <w:tcW w:w="6808" w:type="dxa"/>
            <w:shd w:val="clear" w:color="auto" w:fill="auto"/>
          </w:tcPr>
          <w:p w14:paraId="7E0C7363" w14:textId="77777777" w:rsidR="003861E7" w:rsidRDefault="00C12AC6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</w:t>
            </w:r>
            <w:proofErr w:type="spellStart"/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1CEA35A3" w14:textId="53D6CD74" w:rsidR="00C12AC6" w:rsidRPr="003861E7" w:rsidRDefault="00C12AC6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5CB3AC77" w14:textId="60187C83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464D8F7C" w14:textId="4652F142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203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88667CF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Connectivity to broadband networks</w:t>
            </w:r>
          </w:p>
        </w:tc>
        <w:tc>
          <w:tcPr>
            <w:tcW w:w="6808" w:type="dxa"/>
            <w:shd w:val="clear" w:color="auto" w:fill="auto"/>
          </w:tcPr>
          <w:p w14:paraId="266DA6AD" w14:textId="36659C8A" w:rsidR="00C12AC6" w:rsidRPr="003861E7" w:rsidRDefault="00C12AC6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0AD7135C" w14:textId="57A002B4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73EC3D0D" w14:textId="2ED1248C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204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8EF042C" w14:textId="77777777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Use of information and communication technologies to bridge the financial inclusion gap</w:t>
            </w:r>
          </w:p>
        </w:tc>
        <w:tc>
          <w:tcPr>
            <w:tcW w:w="6808" w:type="dxa"/>
            <w:shd w:val="clear" w:color="auto" w:fill="auto"/>
          </w:tcPr>
          <w:p w14:paraId="309494A6" w14:textId="76761D63" w:rsidR="00C12AC6" w:rsidRPr="003861E7" w:rsidRDefault="00C12AC6" w:rsidP="00C12A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Directors of the Telecommunication Standardization and Telecommunication</w:t>
            </w:r>
            <w:r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 </w:t>
            </w:r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Development </w:t>
            </w:r>
            <w:proofErr w:type="spellStart"/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1818E73E" w14:textId="4F17754D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780E72BB" w14:textId="4023B1F0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205 (Rev. Bucharest,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5D54669E" w14:textId="0986A415" w:rsidR="003861E7" w:rsidRPr="003861E7" w:rsidRDefault="003861E7" w:rsidP="004B78A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ITU's role in fostering telecommunication/information and communication technology-centric innovation to support the digital economy and society</w:t>
            </w:r>
          </w:p>
        </w:tc>
        <w:tc>
          <w:tcPr>
            <w:tcW w:w="6808" w:type="dxa"/>
            <w:shd w:val="clear" w:color="auto" w:fill="auto"/>
          </w:tcPr>
          <w:p w14:paraId="51FBF25F" w14:textId="3364531B" w:rsidR="00C12AC6" w:rsidRPr="003861E7" w:rsidRDefault="00C12AC6" w:rsidP="004B78A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  <w:tr w:rsidR="003861E7" w:rsidRPr="003861E7" w14:paraId="393D38B2" w14:textId="498E19D3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2DB23E8D" w14:textId="25A04902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208 (Rev. Bucharest, 2022)</w:t>
            </w:r>
          </w:p>
        </w:tc>
        <w:tc>
          <w:tcPr>
            <w:tcW w:w="5954" w:type="dxa"/>
            <w:shd w:val="clear" w:color="auto" w:fill="auto"/>
          </w:tcPr>
          <w:p w14:paraId="2A166C15" w14:textId="4741D29E" w:rsidR="003861E7" w:rsidRPr="003861E7" w:rsidRDefault="003861E7" w:rsidP="00513DE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Appointment and maximum term of office for chairmen and vice-chairmen of Sector advisory groups, study groups and other groups</w:t>
            </w:r>
          </w:p>
        </w:tc>
        <w:tc>
          <w:tcPr>
            <w:tcW w:w="6808" w:type="dxa"/>
            <w:shd w:val="clear" w:color="auto" w:fill="auto"/>
          </w:tcPr>
          <w:p w14:paraId="6B81A265" w14:textId="7D80BA9B" w:rsidR="003861E7" w:rsidRPr="003861E7" w:rsidRDefault="00C12AC6" w:rsidP="00513DE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</w:t>
            </w:r>
            <w:proofErr w:type="spellStart"/>
            <w:r w:rsidRPr="00C12AC6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58986600" w14:textId="673FE85C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1FC15261" w14:textId="2C806749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209 (Rev. Bucharest, 2022)</w:t>
            </w:r>
          </w:p>
        </w:tc>
        <w:tc>
          <w:tcPr>
            <w:tcW w:w="5954" w:type="dxa"/>
            <w:shd w:val="clear" w:color="auto" w:fill="auto"/>
          </w:tcPr>
          <w:p w14:paraId="56821CD1" w14:textId="5FBE8A9E" w:rsidR="003861E7" w:rsidRPr="003861E7" w:rsidRDefault="003861E7" w:rsidP="0001559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Encouraging the participation of small and medium enterprises in the work of the Union</w:t>
            </w:r>
          </w:p>
        </w:tc>
        <w:tc>
          <w:tcPr>
            <w:tcW w:w="6808" w:type="dxa"/>
            <w:shd w:val="clear" w:color="auto" w:fill="auto"/>
          </w:tcPr>
          <w:p w14:paraId="19C21260" w14:textId="2E5D2FC1" w:rsidR="003861E7" w:rsidRPr="003861E7" w:rsidRDefault="00DE51BE" w:rsidP="0001559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three </w:t>
            </w:r>
            <w:proofErr w:type="spellStart"/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37AB2F31" w14:textId="4547B781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104F047B" w14:textId="72D7978D" w:rsidR="003861E7" w:rsidRPr="003861E7" w:rsidRDefault="003861E7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214 (Bucharest, 2022)</w:t>
            </w:r>
          </w:p>
        </w:tc>
        <w:tc>
          <w:tcPr>
            <w:tcW w:w="5954" w:type="dxa"/>
            <w:shd w:val="clear" w:color="auto" w:fill="auto"/>
          </w:tcPr>
          <w:p w14:paraId="426BABD0" w14:textId="6041A978" w:rsidR="003861E7" w:rsidRPr="003861E7" w:rsidRDefault="003861E7" w:rsidP="001C5B5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Artificial intelligence technologies and telecommunications/information and communication technologies</w:t>
            </w:r>
          </w:p>
        </w:tc>
        <w:tc>
          <w:tcPr>
            <w:tcW w:w="6808" w:type="dxa"/>
            <w:shd w:val="clear" w:color="auto" w:fill="auto"/>
          </w:tcPr>
          <w:p w14:paraId="763FE5E3" w14:textId="77777777" w:rsidR="003861E7" w:rsidRDefault="00DE51BE" w:rsidP="001C5B5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Secretary-General, in consultation with the Directors of the three </w:t>
            </w:r>
            <w:proofErr w:type="spellStart"/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  <w:p w14:paraId="6B57A667" w14:textId="6110E1F0" w:rsidR="00DE51BE" w:rsidRPr="003861E7" w:rsidRDefault="00DE51BE" w:rsidP="001C5B5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three </w:t>
            </w:r>
            <w:proofErr w:type="spellStart"/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7692FF9D" w14:textId="1C97B5C1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6DFC6703" w14:textId="3D45224C" w:rsidR="003861E7" w:rsidRPr="003861E7" w:rsidRDefault="003861E7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215 (Bucharest, 2022)</w:t>
            </w:r>
          </w:p>
        </w:tc>
        <w:tc>
          <w:tcPr>
            <w:tcW w:w="5954" w:type="dxa"/>
            <w:shd w:val="clear" w:color="auto" w:fill="auto"/>
          </w:tcPr>
          <w:p w14:paraId="0708C5A5" w14:textId="3C61C296" w:rsidR="003861E7" w:rsidRPr="003861E7" w:rsidRDefault="003861E7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Role of telecommunications/information and communication technologies in mitigating global pandemics</w:t>
            </w:r>
          </w:p>
        </w:tc>
        <w:tc>
          <w:tcPr>
            <w:tcW w:w="6808" w:type="dxa"/>
            <w:shd w:val="clear" w:color="auto" w:fill="auto"/>
          </w:tcPr>
          <w:p w14:paraId="03247C2B" w14:textId="5887BBC1" w:rsidR="003861E7" w:rsidRPr="003861E7" w:rsidRDefault="00DE51BE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three </w:t>
            </w:r>
            <w:proofErr w:type="spellStart"/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70FE2E71" w14:textId="29BC22F0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781F4979" w14:textId="7479D8E2" w:rsidR="003861E7" w:rsidRPr="003861E7" w:rsidRDefault="003861E7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217 (Bucharest, 2022)</w:t>
            </w:r>
          </w:p>
        </w:tc>
        <w:tc>
          <w:tcPr>
            <w:tcW w:w="5954" w:type="dxa"/>
            <w:shd w:val="clear" w:color="auto" w:fill="auto"/>
          </w:tcPr>
          <w:p w14:paraId="63528D28" w14:textId="4A78A330" w:rsidR="003861E7" w:rsidRPr="003861E7" w:rsidRDefault="003861E7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ITU's business continuity management for 2023-2026</w:t>
            </w:r>
          </w:p>
        </w:tc>
        <w:tc>
          <w:tcPr>
            <w:tcW w:w="6808" w:type="dxa"/>
            <w:shd w:val="clear" w:color="auto" w:fill="auto"/>
          </w:tcPr>
          <w:p w14:paraId="31951633" w14:textId="21FD6193" w:rsidR="003861E7" w:rsidRPr="003861E7" w:rsidRDefault="00DE51BE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Directors of the </w:t>
            </w:r>
            <w:proofErr w:type="spellStart"/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1E523231" w14:textId="3F81782C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59AC378E" w14:textId="18DE64ED" w:rsidR="003861E7" w:rsidRPr="003861E7" w:rsidRDefault="003861E7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218 (Bucharest, 2022)</w:t>
            </w:r>
          </w:p>
        </w:tc>
        <w:tc>
          <w:tcPr>
            <w:tcW w:w="5954" w:type="dxa"/>
            <w:shd w:val="clear" w:color="auto" w:fill="auto"/>
          </w:tcPr>
          <w:p w14:paraId="3EDC23B2" w14:textId="4C55AA9C" w:rsidR="003861E7" w:rsidRPr="003861E7" w:rsidRDefault="003861E7" w:rsidP="009F60A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ITU's role in the implementation of the "Space2030" Agenda: space as a driver of sustainable development, and its follow-up and review process</w:t>
            </w:r>
          </w:p>
        </w:tc>
        <w:tc>
          <w:tcPr>
            <w:tcW w:w="6808" w:type="dxa"/>
            <w:shd w:val="clear" w:color="auto" w:fill="auto"/>
          </w:tcPr>
          <w:p w14:paraId="64EBFB10" w14:textId="1D5C5380" w:rsidR="003861E7" w:rsidRPr="003861E7" w:rsidRDefault="00DE51BE" w:rsidP="009F60A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 xml:space="preserve">Secretary-General and the Directors of the </w:t>
            </w:r>
            <w:proofErr w:type="spellStart"/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Bureaux</w:t>
            </w:r>
            <w:proofErr w:type="spellEnd"/>
          </w:p>
        </w:tc>
      </w:tr>
      <w:tr w:rsidR="003861E7" w:rsidRPr="003861E7" w14:paraId="014BAA7C" w14:textId="4C0B6ECD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2255EFF3" w14:textId="030C9163" w:rsidR="003861E7" w:rsidRPr="003861E7" w:rsidRDefault="003861E7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Res 219 (Bucharest, 2022)</w:t>
            </w:r>
          </w:p>
        </w:tc>
        <w:tc>
          <w:tcPr>
            <w:tcW w:w="5954" w:type="dxa"/>
            <w:shd w:val="clear" w:color="auto" w:fill="auto"/>
          </w:tcPr>
          <w:p w14:paraId="55E30535" w14:textId="27CD40A4" w:rsidR="003861E7" w:rsidRPr="003861E7" w:rsidRDefault="003861E7" w:rsidP="008300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3861E7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Sustainability of the radio-frequency spectrum and associated satellite-orbit resources used by space services</w:t>
            </w:r>
          </w:p>
        </w:tc>
        <w:tc>
          <w:tcPr>
            <w:tcW w:w="6808" w:type="dxa"/>
            <w:shd w:val="clear" w:color="auto" w:fill="auto"/>
          </w:tcPr>
          <w:p w14:paraId="6DA68E14" w14:textId="0BD0E68A" w:rsidR="003861E7" w:rsidRPr="003861E7" w:rsidRDefault="00DE51BE" w:rsidP="00DE51B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</w:pPr>
            <w:r w:rsidRPr="00DE51BE">
              <w:rPr>
                <w:rFonts w:cstheme="minorHAnsi"/>
                <w:color w:val="000000"/>
                <w:sz w:val="22"/>
                <w:szCs w:val="22"/>
                <w:lang w:val="en-US" w:eastAsia="fr-CH"/>
              </w:rPr>
              <w:t>Director of the Telecommunication Development Bureau</w:t>
            </w:r>
          </w:p>
        </w:tc>
      </w:tr>
    </w:tbl>
    <w:p w14:paraId="6DDC0675" w14:textId="2E2A6C26" w:rsidR="00FF2305" w:rsidRPr="00C05515" w:rsidRDefault="00302527" w:rsidP="00302527">
      <w:pPr>
        <w:jc w:val="center"/>
        <w:rPr>
          <w:lang w:val="en-US"/>
        </w:rPr>
      </w:pPr>
      <w:r>
        <w:rPr>
          <w:lang w:val="en-US"/>
        </w:rPr>
        <w:t>________________</w:t>
      </w:r>
    </w:p>
    <w:sectPr w:rsidR="00FF2305" w:rsidRPr="00C05515" w:rsidSect="00302527">
      <w:headerReference w:type="default" r:id="rId15"/>
      <w:pgSz w:w="16834" w:h="11907" w:orient="landscape" w:code="9"/>
      <w:pgMar w:top="1138" w:right="1411" w:bottom="1138" w:left="1411" w:header="720" w:footer="720" w:gutter="0"/>
      <w:paperSrc w:first="289" w:other="28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7FAB9" w14:textId="77777777" w:rsidR="00E75159" w:rsidRDefault="00E75159">
      <w:r>
        <w:separator/>
      </w:r>
    </w:p>
  </w:endnote>
  <w:endnote w:type="continuationSeparator" w:id="0">
    <w:p w14:paraId="7BC230E9" w14:textId="77777777" w:rsidR="00E75159" w:rsidRDefault="00E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23068B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42E4FBE4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  <w:r w:rsidR="002059A3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69FDE552" w:rsidR="004D6518" w:rsidRPr="00AF7A97" w:rsidRDefault="004D6518" w:rsidP="00512D6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Mr. Marco Obiso, Chief</w:t>
          </w:r>
          <w:r w:rsidR="00063A13">
            <w:rPr>
              <w:sz w:val="18"/>
              <w:szCs w:val="18"/>
              <w:lang w:val="en-US"/>
            </w:rPr>
            <w:t xml:space="preserve"> </w:t>
          </w:r>
          <w:proofErr w:type="spellStart"/>
          <w:r w:rsidR="00063A13">
            <w:rPr>
              <w:sz w:val="18"/>
              <w:szCs w:val="18"/>
              <w:lang w:val="en-US"/>
            </w:rPr>
            <w:t>a.i.</w:t>
          </w:r>
          <w:proofErr w:type="spellEnd"/>
          <w:r>
            <w:rPr>
              <w:sz w:val="18"/>
              <w:szCs w:val="18"/>
              <w:lang w:val="en-US"/>
            </w:rPr>
            <w:t>, Partnerships for Digital Development Department,</w:t>
          </w:r>
          <w:r w:rsidR="00512D6C">
            <w:rPr>
              <w:sz w:val="18"/>
              <w:szCs w:val="18"/>
              <w:lang w:val="en-US"/>
            </w:rPr>
            <w:br/>
          </w:r>
          <w:r>
            <w:rPr>
              <w:sz w:val="18"/>
              <w:szCs w:val="18"/>
              <w:lang w:val="en-US"/>
            </w:rPr>
            <w:t>Telecommunication Development Bureau</w:t>
          </w:r>
        </w:p>
      </w:tc>
      <w:bookmarkStart w:id="7" w:name="OrgName"/>
      <w:bookmarkEnd w:id="7"/>
    </w:tr>
    <w:tr w:rsidR="0059420B" w:rsidRPr="004D495C" w14:paraId="61167678" w14:textId="77777777" w:rsidTr="0023068B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022C72AF" w:rsidR="0059420B" w:rsidRPr="00AF7A97" w:rsidRDefault="004D651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</w:t>
          </w:r>
          <w:r w:rsidR="00512D6C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22</w:t>
          </w:r>
          <w:r w:rsidR="00512D6C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730</w:t>
          </w:r>
          <w:r w:rsidR="00512D6C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6760</w:t>
          </w:r>
        </w:p>
      </w:tc>
      <w:bookmarkStart w:id="8" w:name="PhoneNo"/>
      <w:bookmarkEnd w:id="8"/>
    </w:tr>
    <w:tr w:rsidR="0059420B" w:rsidRPr="004D495C" w14:paraId="0299A231" w14:textId="77777777" w:rsidTr="0023068B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4B00581C" w:rsidR="0059420B" w:rsidRPr="00AF7A97" w:rsidRDefault="004035B5" w:rsidP="00512D6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12D6C" w:rsidRPr="009D6717">
              <w:rPr>
                <w:rStyle w:val="Hyperlink"/>
                <w:sz w:val="18"/>
                <w:szCs w:val="18"/>
                <w:lang w:val="en-US"/>
              </w:rPr>
              <w:t>marco.obiso@itu.int</w:t>
            </w:r>
          </w:hyperlink>
          <w:r w:rsidR="00512D6C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4035B5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86FE9" w14:textId="77777777" w:rsidR="00E75159" w:rsidRDefault="00E75159">
      <w:r>
        <w:t>____________________</w:t>
      </w:r>
    </w:p>
  </w:footnote>
  <w:footnote w:type="continuationSeparator" w:id="0">
    <w:p w14:paraId="44DD49AF" w14:textId="77777777" w:rsidR="00E75159" w:rsidRDefault="00E7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01FEA8C0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5C5A93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C05515">
      <w:rPr>
        <w:sz w:val="22"/>
        <w:szCs w:val="22"/>
        <w:lang w:val="de-CH"/>
      </w:rPr>
      <w:t>12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406DD" w14:textId="4CABBD2C" w:rsidR="00302527" w:rsidRPr="00EF2157" w:rsidRDefault="00302527" w:rsidP="00302527">
    <w:pPr>
      <w:tabs>
        <w:tab w:val="clear" w:pos="794"/>
        <w:tab w:val="clear" w:pos="1191"/>
        <w:tab w:val="clear" w:pos="1588"/>
        <w:tab w:val="clear" w:pos="1985"/>
        <w:tab w:val="center" w:pos="6946"/>
        <w:tab w:val="right" w:pos="14011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-23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12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023"/>
    <w:multiLevelType w:val="hybridMultilevel"/>
    <w:tmpl w:val="C32299C6"/>
    <w:lvl w:ilvl="0" w:tplc="38964BC2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C276C7"/>
    <w:multiLevelType w:val="hybridMultilevel"/>
    <w:tmpl w:val="AECC673A"/>
    <w:lvl w:ilvl="0" w:tplc="899A84F2">
      <w:start w:val="1"/>
      <w:numFmt w:val="lowerLetter"/>
      <w:lvlText w:val="%1)"/>
      <w:lvlJc w:val="left"/>
      <w:pPr>
        <w:ind w:left="786" w:hanging="360"/>
      </w:pPr>
      <w:rPr>
        <w:rFonts w:ascii="Calibri" w:hAnsi="Calibri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6241A02"/>
    <w:multiLevelType w:val="hybridMultilevel"/>
    <w:tmpl w:val="512433B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15593"/>
    <w:rsid w:val="0001616E"/>
    <w:rsid w:val="0002520B"/>
    <w:rsid w:val="00037A9E"/>
    <w:rsid w:val="00037F91"/>
    <w:rsid w:val="000539F1"/>
    <w:rsid w:val="00054747"/>
    <w:rsid w:val="00055A2A"/>
    <w:rsid w:val="000615C1"/>
    <w:rsid w:val="00061675"/>
    <w:rsid w:val="00063A13"/>
    <w:rsid w:val="000743AA"/>
    <w:rsid w:val="0009076F"/>
    <w:rsid w:val="0009225C"/>
    <w:rsid w:val="000A17C4"/>
    <w:rsid w:val="000A36A4"/>
    <w:rsid w:val="000B2352"/>
    <w:rsid w:val="000B506D"/>
    <w:rsid w:val="000B612A"/>
    <w:rsid w:val="000C7B84"/>
    <w:rsid w:val="000D261B"/>
    <w:rsid w:val="000D58A3"/>
    <w:rsid w:val="000E3ED4"/>
    <w:rsid w:val="000E3F9C"/>
    <w:rsid w:val="000E4A56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16E66"/>
    <w:rsid w:val="00133061"/>
    <w:rsid w:val="00141699"/>
    <w:rsid w:val="00147000"/>
    <w:rsid w:val="00156A14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5B52"/>
    <w:rsid w:val="001D1E06"/>
    <w:rsid w:val="001D7C15"/>
    <w:rsid w:val="001F23E6"/>
    <w:rsid w:val="001F4238"/>
    <w:rsid w:val="00200A38"/>
    <w:rsid w:val="00200A46"/>
    <w:rsid w:val="002059A3"/>
    <w:rsid w:val="00211B6F"/>
    <w:rsid w:val="00217CC3"/>
    <w:rsid w:val="00220AB6"/>
    <w:rsid w:val="0022120F"/>
    <w:rsid w:val="0022754A"/>
    <w:rsid w:val="0023068B"/>
    <w:rsid w:val="00231A4C"/>
    <w:rsid w:val="00236560"/>
    <w:rsid w:val="0023662E"/>
    <w:rsid w:val="00236AB3"/>
    <w:rsid w:val="00245D0F"/>
    <w:rsid w:val="00250C1A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BA8"/>
    <w:rsid w:val="002C1EC7"/>
    <w:rsid w:val="002C3015"/>
    <w:rsid w:val="002C4342"/>
    <w:rsid w:val="002C7EA3"/>
    <w:rsid w:val="002D20AE"/>
    <w:rsid w:val="002D44F3"/>
    <w:rsid w:val="002D4C2B"/>
    <w:rsid w:val="002D6C61"/>
    <w:rsid w:val="002E2104"/>
    <w:rsid w:val="002E2DAC"/>
    <w:rsid w:val="002E49BC"/>
    <w:rsid w:val="002E6963"/>
    <w:rsid w:val="002E6F8F"/>
    <w:rsid w:val="002F05D8"/>
    <w:rsid w:val="002F2DE0"/>
    <w:rsid w:val="002F5E25"/>
    <w:rsid w:val="00302527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68FE"/>
    <w:rsid w:val="00351C79"/>
    <w:rsid w:val="0035516C"/>
    <w:rsid w:val="00355A4C"/>
    <w:rsid w:val="003604FB"/>
    <w:rsid w:val="00360B73"/>
    <w:rsid w:val="00367BA9"/>
    <w:rsid w:val="00380B71"/>
    <w:rsid w:val="0038365A"/>
    <w:rsid w:val="003861E7"/>
    <w:rsid w:val="00386A89"/>
    <w:rsid w:val="00395132"/>
    <w:rsid w:val="0039648E"/>
    <w:rsid w:val="003A3485"/>
    <w:rsid w:val="003A5AFE"/>
    <w:rsid w:val="003A5D5F"/>
    <w:rsid w:val="003A7FFE"/>
    <w:rsid w:val="003B0A63"/>
    <w:rsid w:val="003B1341"/>
    <w:rsid w:val="003B50E1"/>
    <w:rsid w:val="003C1746"/>
    <w:rsid w:val="003C2AA9"/>
    <w:rsid w:val="003C58BF"/>
    <w:rsid w:val="003D110A"/>
    <w:rsid w:val="003D451D"/>
    <w:rsid w:val="003E0CF5"/>
    <w:rsid w:val="003F2DD8"/>
    <w:rsid w:val="003F3F2D"/>
    <w:rsid w:val="003F50B2"/>
    <w:rsid w:val="003F558D"/>
    <w:rsid w:val="00400CCF"/>
    <w:rsid w:val="00401BFF"/>
    <w:rsid w:val="004035B5"/>
    <w:rsid w:val="00404424"/>
    <w:rsid w:val="00406BC5"/>
    <w:rsid w:val="0041156B"/>
    <w:rsid w:val="004122C5"/>
    <w:rsid w:val="00413B78"/>
    <w:rsid w:val="004150FD"/>
    <w:rsid w:val="00416DDE"/>
    <w:rsid w:val="00423602"/>
    <w:rsid w:val="0044411E"/>
    <w:rsid w:val="00444CF1"/>
    <w:rsid w:val="00453435"/>
    <w:rsid w:val="004574A9"/>
    <w:rsid w:val="00460089"/>
    <w:rsid w:val="00466398"/>
    <w:rsid w:val="004723B1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78A7"/>
    <w:rsid w:val="004C49F1"/>
    <w:rsid w:val="004D2CC3"/>
    <w:rsid w:val="004D35CB"/>
    <w:rsid w:val="004D6518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2D6C"/>
    <w:rsid w:val="00513DE4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3C68"/>
    <w:rsid w:val="005C2DC2"/>
    <w:rsid w:val="005C304A"/>
    <w:rsid w:val="005C3D69"/>
    <w:rsid w:val="005C5A93"/>
    <w:rsid w:val="005C7C98"/>
    <w:rsid w:val="005D2C3A"/>
    <w:rsid w:val="005D55A4"/>
    <w:rsid w:val="005D57C8"/>
    <w:rsid w:val="005D7761"/>
    <w:rsid w:val="005E0278"/>
    <w:rsid w:val="005E090D"/>
    <w:rsid w:val="005E3B47"/>
    <w:rsid w:val="005E3CA0"/>
    <w:rsid w:val="005E44B1"/>
    <w:rsid w:val="005E67B0"/>
    <w:rsid w:val="005E7047"/>
    <w:rsid w:val="005E777F"/>
    <w:rsid w:val="005F1CA7"/>
    <w:rsid w:val="005F43DD"/>
    <w:rsid w:val="005F51A9"/>
    <w:rsid w:val="005F651A"/>
    <w:rsid w:val="005F6BE1"/>
    <w:rsid w:val="005F7416"/>
    <w:rsid w:val="00600C11"/>
    <w:rsid w:val="00606B89"/>
    <w:rsid w:val="00611EAF"/>
    <w:rsid w:val="0062028E"/>
    <w:rsid w:val="00623F30"/>
    <w:rsid w:val="00625FB8"/>
    <w:rsid w:val="006261BD"/>
    <w:rsid w:val="006352C6"/>
    <w:rsid w:val="00635EDB"/>
    <w:rsid w:val="0064734E"/>
    <w:rsid w:val="00650137"/>
    <w:rsid w:val="006509D7"/>
    <w:rsid w:val="00651CE8"/>
    <w:rsid w:val="0065441B"/>
    <w:rsid w:val="0065521B"/>
    <w:rsid w:val="006552E1"/>
    <w:rsid w:val="00671EF6"/>
    <w:rsid w:val="0067205B"/>
    <w:rsid w:val="006739DC"/>
    <w:rsid w:val="006748F8"/>
    <w:rsid w:val="00680489"/>
    <w:rsid w:val="00683C32"/>
    <w:rsid w:val="00690BB2"/>
    <w:rsid w:val="00693D09"/>
    <w:rsid w:val="006942FB"/>
    <w:rsid w:val="006A14CB"/>
    <w:rsid w:val="006A6549"/>
    <w:rsid w:val="006A7710"/>
    <w:rsid w:val="006A7A61"/>
    <w:rsid w:val="006B108D"/>
    <w:rsid w:val="006B1E59"/>
    <w:rsid w:val="006B2FFB"/>
    <w:rsid w:val="006C10A2"/>
    <w:rsid w:val="006C1F18"/>
    <w:rsid w:val="006D40D5"/>
    <w:rsid w:val="006E4354"/>
    <w:rsid w:val="006F009A"/>
    <w:rsid w:val="006F39AC"/>
    <w:rsid w:val="006F3D93"/>
    <w:rsid w:val="0070104A"/>
    <w:rsid w:val="007019B1"/>
    <w:rsid w:val="00704184"/>
    <w:rsid w:val="007075DF"/>
    <w:rsid w:val="00721657"/>
    <w:rsid w:val="007279A8"/>
    <w:rsid w:val="00727B1A"/>
    <w:rsid w:val="00736EF4"/>
    <w:rsid w:val="00741337"/>
    <w:rsid w:val="00752258"/>
    <w:rsid w:val="007529E1"/>
    <w:rsid w:val="00762880"/>
    <w:rsid w:val="00762AD6"/>
    <w:rsid w:val="00762E02"/>
    <w:rsid w:val="00772290"/>
    <w:rsid w:val="00772CDB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06EE"/>
    <w:rsid w:val="007F1CC7"/>
    <w:rsid w:val="008027AC"/>
    <w:rsid w:val="008028CE"/>
    <w:rsid w:val="0080332E"/>
    <w:rsid w:val="00804A21"/>
    <w:rsid w:val="00813F1D"/>
    <w:rsid w:val="008141E0"/>
    <w:rsid w:val="00816EE1"/>
    <w:rsid w:val="00816F88"/>
    <w:rsid w:val="00821996"/>
    <w:rsid w:val="00822323"/>
    <w:rsid w:val="00827BC6"/>
    <w:rsid w:val="0083000E"/>
    <w:rsid w:val="008300AD"/>
    <w:rsid w:val="00833024"/>
    <w:rsid w:val="008419B1"/>
    <w:rsid w:val="00844A56"/>
    <w:rsid w:val="00845B11"/>
    <w:rsid w:val="00852081"/>
    <w:rsid w:val="00852B9B"/>
    <w:rsid w:val="00854625"/>
    <w:rsid w:val="00872B6E"/>
    <w:rsid w:val="00872EF4"/>
    <w:rsid w:val="00874DFD"/>
    <w:rsid w:val="008802F9"/>
    <w:rsid w:val="00883086"/>
    <w:rsid w:val="008879FD"/>
    <w:rsid w:val="00891436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18EE"/>
    <w:rsid w:val="008C4010"/>
    <w:rsid w:val="008C4FDF"/>
    <w:rsid w:val="008C6B1F"/>
    <w:rsid w:val="008D5E4F"/>
    <w:rsid w:val="008E34F0"/>
    <w:rsid w:val="008F14F5"/>
    <w:rsid w:val="008F4DC8"/>
    <w:rsid w:val="008F71C1"/>
    <w:rsid w:val="00902D41"/>
    <w:rsid w:val="00902F49"/>
    <w:rsid w:val="00904230"/>
    <w:rsid w:val="009068BC"/>
    <w:rsid w:val="00914004"/>
    <w:rsid w:val="00922EC1"/>
    <w:rsid w:val="00923CF1"/>
    <w:rsid w:val="009266FB"/>
    <w:rsid w:val="009301F1"/>
    <w:rsid w:val="009307DF"/>
    <w:rsid w:val="009359B8"/>
    <w:rsid w:val="00935FF0"/>
    <w:rsid w:val="009431F8"/>
    <w:rsid w:val="00943390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A7953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0A4"/>
    <w:rsid w:val="009F60E6"/>
    <w:rsid w:val="009F6EB1"/>
    <w:rsid w:val="00A11D05"/>
    <w:rsid w:val="00A13162"/>
    <w:rsid w:val="00A20267"/>
    <w:rsid w:val="00A251C1"/>
    <w:rsid w:val="00A3158C"/>
    <w:rsid w:val="00A32DF3"/>
    <w:rsid w:val="00A33E32"/>
    <w:rsid w:val="00A34B34"/>
    <w:rsid w:val="00A35E20"/>
    <w:rsid w:val="00A36F6D"/>
    <w:rsid w:val="00A4246E"/>
    <w:rsid w:val="00A433F4"/>
    <w:rsid w:val="00A50CA0"/>
    <w:rsid w:val="00A525CC"/>
    <w:rsid w:val="00A53E7C"/>
    <w:rsid w:val="00A60087"/>
    <w:rsid w:val="00A60EC6"/>
    <w:rsid w:val="00A62411"/>
    <w:rsid w:val="00A705E8"/>
    <w:rsid w:val="00A721F4"/>
    <w:rsid w:val="00A9392C"/>
    <w:rsid w:val="00A9462B"/>
    <w:rsid w:val="00A97D59"/>
    <w:rsid w:val="00AA3E09"/>
    <w:rsid w:val="00AA4BEF"/>
    <w:rsid w:val="00AA58DC"/>
    <w:rsid w:val="00AA5ED1"/>
    <w:rsid w:val="00AB0374"/>
    <w:rsid w:val="00AB1659"/>
    <w:rsid w:val="00AB37E3"/>
    <w:rsid w:val="00AB4962"/>
    <w:rsid w:val="00AB734E"/>
    <w:rsid w:val="00AB740F"/>
    <w:rsid w:val="00AC6F14"/>
    <w:rsid w:val="00AC7221"/>
    <w:rsid w:val="00AD4677"/>
    <w:rsid w:val="00AE5961"/>
    <w:rsid w:val="00AF0745"/>
    <w:rsid w:val="00AF2963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48C6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0323"/>
    <w:rsid w:val="00C015F8"/>
    <w:rsid w:val="00C02C2A"/>
    <w:rsid w:val="00C05515"/>
    <w:rsid w:val="00C07E26"/>
    <w:rsid w:val="00C1011C"/>
    <w:rsid w:val="00C12AC6"/>
    <w:rsid w:val="00C12F94"/>
    <w:rsid w:val="00C177C5"/>
    <w:rsid w:val="00C33676"/>
    <w:rsid w:val="00C34EC3"/>
    <w:rsid w:val="00C4038C"/>
    <w:rsid w:val="00C42BA2"/>
    <w:rsid w:val="00C44066"/>
    <w:rsid w:val="00C44E13"/>
    <w:rsid w:val="00C5106C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2F54"/>
    <w:rsid w:val="00C848EF"/>
    <w:rsid w:val="00C86600"/>
    <w:rsid w:val="00C87BCA"/>
    <w:rsid w:val="00C87EED"/>
    <w:rsid w:val="00C91375"/>
    <w:rsid w:val="00C92FCF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582A"/>
    <w:rsid w:val="00CD7207"/>
    <w:rsid w:val="00CE0422"/>
    <w:rsid w:val="00CE0DBE"/>
    <w:rsid w:val="00CE45E6"/>
    <w:rsid w:val="00CE5E4D"/>
    <w:rsid w:val="00CF02C4"/>
    <w:rsid w:val="00CF167F"/>
    <w:rsid w:val="00CF72E5"/>
    <w:rsid w:val="00CF7AB8"/>
    <w:rsid w:val="00D013EE"/>
    <w:rsid w:val="00D01F54"/>
    <w:rsid w:val="00D040F7"/>
    <w:rsid w:val="00D04A76"/>
    <w:rsid w:val="00D10FC7"/>
    <w:rsid w:val="00D1519F"/>
    <w:rsid w:val="00D20E99"/>
    <w:rsid w:val="00D21C83"/>
    <w:rsid w:val="00D32E9F"/>
    <w:rsid w:val="00D35BDD"/>
    <w:rsid w:val="00D44BC2"/>
    <w:rsid w:val="00D51F9F"/>
    <w:rsid w:val="00D547A9"/>
    <w:rsid w:val="00D55E4E"/>
    <w:rsid w:val="00D63006"/>
    <w:rsid w:val="00D72301"/>
    <w:rsid w:val="00D911DE"/>
    <w:rsid w:val="00D91B97"/>
    <w:rsid w:val="00D93ACC"/>
    <w:rsid w:val="00D93C08"/>
    <w:rsid w:val="00D95DAC"/>
    <w:rsid w:val="00DA0B53"/>
    <w:rsid w:val="00DA42DF"/>
    <w:rsid w:val="00DB1171"/>
    <w:rsid w:val="00DB1519"/>
    <w:rsid w:val="00DB2840"/>
    <w:rsid w:val="00DC1496"/>
    <w:rsid w:val="00DC1BD3"/>
    <w:rsid w:val="00DC2543"/>
    <w:rsid w:val="00DC2C1A"/>
    <w:rsid w:val="00DD66B4"/>
    <w:rsid w:val="00DE1972"/>
    <w:rsid w:val="00DE27AB"/>
    <w:rsid w:val="00DE51BE"/>
    <w:rsid w:val="00DF1AB2"/>
    <w:rsid w:val="00DF2AB3"/>
    <w:rsid w:val="00DF7250"/>
    <w:rsid w:val="00E00CAA"/>
    <w:rsid w:val="00E03EBF"/>
    <w:rsid w:val="00E05209"/>
    <w:rsid w:val="00E05AC1"/>
    <w:rsid w:val="00E078B2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5159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2F23"/>
    <w:rsid w:val="00EE3A64"/>
    <w:rsid w:val="00EE50E5"/>
    <w:rsid w:val="00EE5B04"/>
    <w:rsid w:val="00EF01CF"/>
    <w:rsid w:val="00EF2157"/>
    <w:rsid w:val="00F03590"/>
    <w:rsid w:val="00F03622"/>
    <w:rsid w:val="00F077FD"/>
    <w:rsid w:val="00F124FF"/>
    <w:rsid w:val="00F204F3"/>
    <w:rsid w:val="00F218AB"/>
    <w:rsid w:val="00F23373"/>
    <w:rsid w:val="00F238B3"/>
    <w:rsid w:val="00F24FED"/>
    <w:rsid w:val="00F25586"/>
    <w:rsid w:val="00F2651D"/>
    <w:rsid w:val="00F27362"/>
    <w:rsid w:val="00F31498"/>
    <w:rsid w:val="00F32FEF"/>
    <w:rsid w:val="00F41B1C"/>
    <w:rsid w:val="00F428B1"/>
    <w:rsid w:val="00F42E13"/>
    <w:rsid w:val="00F42F1C"/>
    <w:rsid w:val="00F43B44"/>
    <w:rsid w:val="00F440E5"/>
    <w:rsid w:val="00F448F6"/>
    <w:rsid w:val="00F46436"/>
    <w:rsid w:val="00F52741"/>
    <w:rsid w:val="00F53D8A"/>
    <w:rsid w:val="00F626F7"/>
    <w:rsid w:val="00F736F9"/>
    <w:rsid w:val="00F73833"/>
    <w:rsid w:val="00F9211C"/>
    <w:rsid w:val="00F94562"/>
    <w:rsid w:val="00F96742"/>
    <w:rsid w:val="00FA095D"/>
    <w:rsid w:val="00FA6C8B"/>
    <w:rsid w:val="00FA6CDA"/>
    <w:rsid w:val="00FA7C89"/>
    <w:rsid w:val="00FB4139"/>
    <w:rsid w:val="00FB476E"/>
    <w:rsid w:val="00FC0D90"/>
    <w:rsid w:val="00FC7D8C"/>
    <w:rsid w:val="00FD3036"/>
    <w:rsid w:val="00FD3980"/>
    <w:rsid w:val="00FD431E"/>
    <w:rsid w:val="00FD4C0D"/>
    <w:rsid w:val="00FD50DE"/>
    <w:rsid w:val="00FD575C"/>
    <w:rsid w:val="00FD5A2C"/>
    <w:rsid w:val="00FE0D47"/>
    <w:rsid w:val="00FE1D5C"/>
    <w:rsid w:val="00FE2F8B"/>
    <w:rsid w:val="00FE3669"/>
    <w:rsid w:val="00FE5204"/>
    <w:rsid w:val="00FF2305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2329A7EB-8C0E-4C0B-B41E-ACB51B9F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table" w:customStyle="1" w:styleId="PlainTable21">
    <w:name w:val="Plain Table 21"/>
    <w:basedOn w:val="TableNormal"/>
    <w:next w:val="PlainTable2"/>
    <w:uiPriority w:val="42"/>
    <w:rsid w:val="00891436"/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8914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C05515"/>
  </w:style>
  <w:style w:type="character" w:styleId="CommentReference">
    <w:name w:val="annotation reference"/>
    <w:basedOn w:val="DefaultParagraphFont"/>
    <w:semiHidden/>
    <w:unhideWhenUsed/>
    <w:rsid w:val="004C49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C49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49F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4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49F1"/>
    <w:rPr>
      <w:rFonts w:asciiTheme="minorHAnsi" w:hAnsiTheme="minorHAnsi"/>
      <w:b/>
      <w:bCs/>
      <w:lang w:val="en-GB" w:eastAsia="en-US"/>
    </w:rPr>
  </w:style>
  <w:style w:type="character" w:customStyle="1" w:styleId="ui-provider">
    <w:name w:val="ui-provider"/>
    <w:basedOn w:val="DefaultParagraphFont"/>
    <w:rsid w:val="00FD50DE"/>
  </w:style>
  <w:style w:type="character" w:styleId="UnresolvedMention">
    <w:name w:val="Unresolved Mention"/>
    <w:basedOn w:val="DefaultParagraphFont"/>
    <w:uiPriority w:val="99"/>
    <w:semiHidden/>
    <w:unhideWhenUsed/>
    <w:rsid w:val="00512D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D575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575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pub/S-CONF-ACTF-202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18E5-0298-4A91-9215-F54560F93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73F93-161A-462E-9B26-916CB662D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3F6CD-5B74-4E4B-9C7C-D9FD8AE81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86F951-0B15-450A-ADCB-8FD44DD2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dc:description/>
  <cp:lastModifiedBy>BDT-nd</cp:lastModifiedBy>
  <cp:revision>3</cp:revision>
  <cp:lastPrinted>2023-04-21T14:50:00Z</cp:lastPrinted>
  <dcterms:created xsi:type="dcterms:W3CDTF">2023-05-10T17:06:00Z</dcterms:created>
  <dcterms:modified xsi:type="dcterms:W3CDTF">2023-05-10T17:07:00Z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