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59B80CE9" w:rsidR="005C5A93" w:rsidRDefault="00962A5E" w:rsidP="005C5A93">
            <w:pPr>
              <w:tabs>
                <w:tab w:val="clear" w:pos="1191"/>
                <w:tab w:val="clear" w:pos="1588"/>
                <w:tab w:val="clear" w:pos="1985"/>
              </w:tabs>
              <w:ind w:left="34"/>
              <w:rPr>
                <w:b/>
                <w:bCs/>
                <w:sz w:val="32"/>
                <w:szCs w:val="32"/>
                <w:lang w:eastAsia="zh-CN"/>
              </w:rPr>
            </w:pPr>
            <w:r>
              <w:rPr>
                <w:rFonts w:hint="eastAsia"/>
                <w:b/>
                <w:bCs/>
                <w:sz w:val="32"/>
                <w:szCs w:val="32"/>
                <w:lang w:eastAsia="zh-CN"/>
              </w:rPr>
              <w:t>电信发展顾问组（</w:t>
            </w:r>
            <w:r w:rsidR="005C5A93">
              <w:rPr>
                <w:b/>
                <w:bCs/>
                <w:sz w:val="32"/>
                <w:szCs w:val="32"/>
                <w:lang w:eastAsia="zh-CN"/>
              </w:rPr>
              <w:t>TDAG</w:t>
            </w:r>
            <w:r>
              <w:rPr>
                <w:rFonts w:hint="eastAsia"/>
                <w:b/>
                <w:bCs/>
                <w:sz w:val="32"/>
                <w:szCs w:val="32"/>
                <w:lang w:eastAsia="zh-CN"/>
              </w:rPr>
              <w:t>）</w:t>
            </w:r>
          </w:p>
          <w:p w14:paraId="5F5F590A" w14:textId="4E5C9A9A" w:rsidR="005C5A93" w:rsidRPr="00844A56" w:rsidRDefault="00962A5E" w:rsidP="005C5A93">
            <w:pPr>
              <w:tabs>
                <w:tab w:val="clear" w:pos="1191"/>
                <w:tab w:val="clear" w:pos="1588"/>
                <w:tab w:val="clear" w:pos="1985"/>
              </w:tabs>
              <w:spacing w:before="100" w:after="120"/>
              <w:ind w:left="34"/>
              <w:rPr>
                <w:rFonts w:ascii="Verdana" w:hAnsi="Verdana"/>
                <w:sz w:val="28"/>
                <w:szCs w:val="28"/>
                <w:lang w:eastAsia="zh-CN"/>
              </w:rPr>
            </w:pPr>
            <w:r>
              <w:rPr>
                <w:rFonts w:hint="eastAsia"/>
                <w:b/>
                <w:bCs/>
                <w:sz w:val="26"/>
                <w:szCs w:val="26"/>
                <w:lang w:eastAsia="zh-CN"/>
              </w:rPr>
              <w:t>第</w:t>
            </w:r>
            <w:r w:rsidR="005C5A93">
              <w:rPr>
                <w:b/>
                <w:bCs/>
                <w:sz w:val="26"/>
                <w:szCs w:val="26"/>
                <w:lang w:eastAsia="zh-CN"/>
              </w:rPr>
              <w:t>30</w:t>
            </w:r>
            <w:r>
              <w:rPr>
                <w:rFonts w:hint="eastAsia"/>
                <w:b/>
                <w:bCs/>
                <w:sz w:val="26"/>
                <w:szCs w:val="26"/>
                <w:lang w:eastAsia="zh-CN"/>
              </w:rPr>
              <w:t>次会议，瑞士日内瓦，</w:t>
            </w:r>
            <w:r w:rsidR="005C5A93" w:rsidRPr="00307769">
              <w:rPr>
                <w:b/>
                <w:bCs/>
                <w:sz w:val="26"/>
                <w:szCs w:val="26"/>
                <w:lang w:eastAsia="zh-CN"/>
              </w:rPr>
              <w:t>2023</w:t>
            </w:r>
            <w:r>
              <w:rPr>
                <w:rFonts w:hint="eastAsia"/>
                <w:b/>
                <w:bCs/>
                <w:sz w:val="26"/>
                <w:szCs w:val="26"/>
                <w:lang w:eastAsia="zh-CN"/>
              </w:rPr>
              <w:t>年</w:t>
            </w:r>
            <w:r>
              <w:rPr>
                <w:rFonts w:hint="eastAsia"/>
                <w:b/>
                <w:bCs/>
                <w:sz w:val="26"/>
                <w:szCs w:val="26"/>
                <w:lang w:eastAsia="zh-CN"/>
              </w:rPr>
              <w:t>6</w:t>
            </w:r>
            <w:r>
              <w:rPr>
                <w:rFonts w:hint="eastAsia"/>
                <w:b/>
                <w:bCs/>
                <w:sz w:val="26"/>
                <w:szCs w:val="26"/>
                <w:lang w:eastAsia="zh-CN"/>
              </w:rPr>
              <w:t>月</w:t>
            </w:r>
            <w:r>
              <w:rPr>
                <w:rFonts w:hint="eastAsia"/>
                <w:b/>
                <w:bCs/>
                <w:sz w:val="26"/>
                <w:szCs w:val="26"/>
                <w:lang w:eastAsia="zh-CN"/>
              </w:rPr>
              <w:t>1</w:t>
            </w:r>
            <w:r>
              <w:rPr>
                <w:b/>
                <w:bCs/>
                <w:sz w:val="26"/>
                <w:szCs w:val="26"/>
                <w:lang w:eastAsia="zh-CN"/>
              </w:rPr>
              <w:t>9-23</w:t>
            </w:r>
            <w:r>
              <w:rPr>
                <w:rFonts w:hint="eastAsia"/>
                <w:b/>
                <w:bCs/>
                <w:sz w:val="26"/>
                <w:szCs w:val="26"/>
                <w:lang w:eastAsia="zh-CN"/>
              </w:rPr>
              <w:t>日</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001EB9" w:rsidRDefault="00683C32" w:rsidP="00400CCF">
            <w:pPr>
              <w:pStyle w:val="Committee"/>
              <w:spacing w:before="0"/>
              <w:rPr>
                <w:b w:val="0"/>
                <w:szCs w:val="24"/>
              </w:rPr>
            </w:pPr>
          </w:p>
        </w:tc>
        <w:tc>
          <w:tcPr>
            <w:tcW w:w="3509" w:type="dxa"/>
          </w:tcPr>
          <w:p w14:paraId="02E44EE9" w14:textId="4B550832" w:rsidR="00683C32" w:rsidRPr="00001EB9" w:rsidRDefault="00082134" w:rsidP="00B648C7">
            <w:pPr>
              <w:spacing w:before="0"/>
              <w:jc w:val="both"/>
              <w:rPr>
                <w:bCs/>
                <w:szCs w:val="24"/>
                <w:lang w:val="en-US"/>
              </w:rPr>
            </w:pPr>
            <w:r>
              <w:rPr>
                <w:rFonts w:hint="eastAsia"/>
                <w:b/>
                <w:bCs/>
                <w:lang w:val="en-US" w:eastAsia="zh-CN"/>
              </w:rPr>
              <w:t>文件</w:t>
            </w:r>
            <w:r w:rsidR="0096201B" w:rsidRPr="00001EB9">
              <w:rPr>
                <w:b/>
                <w:bCs/>
                <w:lang w:val="en-US"/>
              </w:rPr>
              <w:t xml:space="preserve"> </w:t>
            </w:r>
            <w:bookmarkStart w:id="0" w:name="DocRef1"/>
            <w:bookmarkEnd w:id="0"/>
            <w:r w:rsidR="0096201B" w:rsidRPr="00001EB9">
              <w:rPr>
                <w:b/>
                <w:bCs/>
                <w:lang w:val="en-US"/>
              </w:rPr>
              <w:t>TDAG</w:t>
            </w:r>
            <w:r w:rsidR="003242AB" w:rsidRPr="00001EB9">
              <w:rPr>
                <w:b/>
                <w:bCs/>
                <w:lang w:val="en-US"/>
              </w:rPr>
              <w:t>-</w:t>
            </w:r>
            <w:r w:rsidR="00B648C7" w:rsidRPr="00001EB9">
              <w:rPr>
                <w:b/>
                <w:bCs/>
                <w:lang w:val="en-US"/>
              </w:rPr>
              <w:t>2</w:t>
            </w:r>
            <w:bookmarkStart w:id="1" w:name="DocNo1"/>
            <w:bookmarkEnd w:id="1"/>
            <w:r w:rsidR="005C5A93" w:rsidRPr="00001EB9">
              <w:rPr>
                <w:b/>
                <w:bCs/>
                <w:lang w:val="en-US"/>
              </w:rPr>
              <w:t>3</w:t>
            </w:r>
            <w:r w:rsidR="0009076F" w:rsidRPr="00001EB9">
              <w:rPr>
                <w:b/>
                <w:bCs/>
                <w:lang w:val="en-US"/>
              </w:rPr>
              <w:t>/</w:t>
            </w:r>
            <w:r w:rsidR="00001EB9" w:rsidRPr="00001EB9">
              <w:rPr>
                <w:b/>
                <w:bCs/>
                <w:lang w:val="en-US"/>
              </w:rPr>
              <w:t>7</w:t>
            </w:r>
            <w:r w:rsidR="00366FD2">
              <w:rPr>
                <w:b/>
                <w:bCs/>
                <w:lang w:val="en-US"/>
              </w:rPr>
              <w:t>(Rev.1)</w:t>
            </w:r>
            <w:r w:rsidR="0096201B" w:rsidRPr="00001EB9">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001EB9" w:rsidRDefault="00683C32" w:rsidP="00400CCF">
            <w:pPr>
              <w:spacing w:before="0"/>
              <w:rPr>
                <w:b/>
                <w:bCs/>
                <w:smallCaps/>
                <w:szCs w:val="24"/>
                <w:lang w:val="en-US"/>
              </w:rPr>
            </w:pPr>
          </w:p>
        </w:tc>
        <w:tc>
          <w:tcPr>
            <w:tcW w:w="3509" w:type="dxa"/>
          </w:tcPr>
          <w:p w14:paraId="0F89640F" w14:textId="781CADB9" w:rsidR="00683C32" w:rsidRPr="00001EB9" w:rsidRDefault="00CE0422" w:rsidP="00B648C7">
            <w:pPr>
              <w:spacing w:before="0"/>
              <w:rPr>
                <w:b/>
                <w:szCs w:val="24"/>
              </w:rPr>
            </w:pPr>
            <w:bookmarkStart w:id="2" w:name="CreationDate"/>
            <w:bookmarkEnd w:id="2"/>
            <w:r w:rsidRPr="00001EB9">
              <w:rPr>
                <w:b/>
                <w:bCs/>
                <w:szCs w:val="28"/>
              </w:rPr>
              <w:t>20</w:t>
            </w:r>
            <w:r w:rsidR="00B648C7" w:rsidRPr="00001EB9">
              <w:rPr>
                <w:b/>
                <w:bCs/>
                <w:szCs w:val="28"/>
              </w:rPr>
              <w:t>2</w:t>
            </w:r>
            <w:r w:rsidR="005C5A93" w:rsidRPr="00001EB9">
              <w:rPr>
                <w:b/>
                <w:bCs/>
                <w:szCs w:val="28"/>
              </w:rPr>
              <w:t>3</w:t>
            </w:r>
            <w:r w:rsidR="00082134">
              <w:rPr>
                <w:rFonts w:hint="eastAsia"/>
                <w:b/>
                <w:bCs/>
                <w:szCs w:val="28"/>
                <w:lang w:eastAsia="zh-CN"/>
              </w:rPr>
              <w:t>年</w:t>
            </w:r>
            <w:r w:rsidR="00366FD2">
              <w:rPr>
                <w:b/>
                <w:bCs/>
                <w:szCs w:val="28"/>
                <w:lang w:eastAsia="zh-CN"/>
              </w:rPr>
              <w:t>6</w:t>
            </w:r>
            <w:r w:rsidR="00082134">
              <w:rPr>
                <w:rFonts w:hint="eastAsia"/>
                <w:b/>
                <w:bCs/>
                <w:szCs w:val="28"/>
                <w:lang w:eastAsia="zh-CN"/>
              </w:rPr>
              <w:t>月</w:t>
            </w:r>
            <w:r w:rsidR="00366FD2">
              <w:rPr>
                <w:b/>
                <w:bCs/>
                <w:szCs w:val="28"/>
                <w:lang w:eastAsia="zh-CN"/>
              </w:rPr>
              <w:t>15</w:t>
            </w:r>
            <w:r w:rsidR="00082134">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001EB9" w:rsidRDefault="00683C32" w:rsidP="00400CCF">
            <w:pPr>
              <w:spacing w:before="0"/>
              <w:rPr>
                <w:b/>
                <w:bCs/>
                <w:smallCaps/>
                <w:szCs w:val="24"/>
              </w:rPr>
            </w:pPr>
          </w:p>
        </w:tc>
        <w:tc>
          <w:tcPr>
            <w:tcW w:w="3509" w:type="dxa"/>
          </w:tcPr>
          <w:p w14:paraId="30EFD39F" w14:textId="5E7C6D14" w:rsidR="00514D2F" w:rsidRPr="00864B8A" w:rsidRDefault="00082134" w:rsidP="00400CCF">
            <w:pPr>
              <w:spacing w:before="0"/>
              <w:rPr>
                <w:szCs w:val="24"/>
                <w:lang w:val="en-US" w:eastAsia="zh-CN"/>
              </w:rPr>
            </w:pPr>
            <w:r>
              <w:rPr>
                <w:rFonts w:hint="eastAsia"/>
                <w:b/>
                <w:lang w:eastAsia="zh-CN"/>
              </w:rPr>
              <w:t>原文：英文</w:t>
            </w:r>
          </w:p>
        </w:tc>
      </w:tr>
      <w:tr w:rsidR="006E0385" w14:paraId="31656E31" w14:textId="77777777" w:rsidTr="00107E85">
        <w:trPr>
          <w:cantSplit/>
          <w:trHeight w:val="852"/>
        </w:trPr>
        <w:tc>
          <w:tcPr>
            <w:tcW w:w="9888" w:type="dxa"/>
            <w:gridSpan w:val="2"/>
          </w:tcPr>
          <w:p w14:paraId="512FCA01" w14:textId="230CB094" w:rsidR="006E0385" w:rsidRPr="0030353C" w:rsidRDefault="00864B8A" w:rsidP="006E0385">
            <w:pPr>
              <w:pStyle w:val="Source"/>
            </w:pPr>
            <w:bookmarkStart w:id="3" w:name="Source"/>
            <w:bookmarkEnd w:id="3"/>
            <w:r>
              <w:rPr>
                <w:rFonts w:cstheme="minorHAnsi" w:hint="eastAsia"/>
                <w:lang w:eastAsia="zh-CN"/>
              </w:rPr>
              <w:t>电信发展局主任</w:t>
            </w:r>
          </w:p>
        </w:tc>
      </w:tr>
      <w:tr w:rsidR="00001EB9" w:rsidRPr="002E6963" w14:paraId="2CBD3A36" w14:textId="77777777" w:rsidTr="00107E85">
        <w:trPr>
          <w:cantSplit/>
        </w:trPr>
        <w:tc>
          <w:tcPr>
            <w:tcW w:w="9888" w:type="dxa"/>
            <w:gridSpan w:val="2"/>
          </w:tcPr>
          <w:p w14:paraId="1B4121DF" w14:textId="5C355CFE" w:rsidR="00001EB9" w:rsidRPr="0030353C" w:rsidRDefault="00001EB9" w:rsidP="00001EB9">
            <w:pPr>
              <w:pStyle w:val="Title1"/>
            </w:pPr>
            <w:bookmarkStart w:id="4" w:name="Title"/>
            <w:bookmarkEnd w:id="4"/>
            <w:r w:rsidRPr="00277E7F">
              <w:rPr>
                <w:rFonts w:cstheme="minorHAnsi"/>
              </w:rPr>
              <w:t>ITU-D</w:t>
            </w:r>
            <w:r w:rsidR="00864B8A">
              <w:rPr>
                <w:rFonts w:cstheme="minorHAnsi" w:hint="eastAsia"/>
                <w:lang w:eastAsia="zh-CN"/>
              </w:rPr>
              <w:t>的项目</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6110A499" w:rsidR="00A721F4" w:rsidRPr="00D9621A" w:rsidRDefault="00864B8A" w:rsidP="009B7B36">
            <w:pPr>
              <w:spacing w:after="120"/>
              <w:rPr>
                <w:b/>
                <w:bCs/>
                <w:szCs w:val="24"/>
                <w:lang w:eastAsia="zh-CN"/>
              </w:rPr>
            </w:pPr>
            <w:r>
              <w:rPr>
                <w:rFonts w:hint="eastAsia"/>
                <w:b/>
                <w:bCs/>
                <w:szCs w:val="24"/>
                <w:lang w:eastAsia="zh-CN"/>
              </w:rPr>
              <w:t>概要：</w:t>
            </w:r>
          </w:p>
          <w:p w14:paraId="1D61AF82" w14:textId="5FD2B624" w:rsidR="00E50697" w:rsidRPr="00277E7F" w:rsidRDefault="001678C1" w:rsidP="00906CDF">
            <w:pPr>
              <w:spacing w:after="120"/>
              <w:ind w:firstLineChars="200" w:firstLine="480"/>
              <w:rPr>
                <w:rFonts w:cstheme="minorHAnsi"/>
                <w:lang w:eastAsia="zh-CN"/>
              </w:rPr>
            </w:pPr>
            <w:r w:rsidRPr="001678C1">
              <w:rPr>
                <w:rFonts w:cstheme="minorHAnsi" w:hint="eastAsia"/>
                <w:lang w:eastAsia="zh-CN"/>
              </w:rPr>
              <w:t>国际电信联盟负有双重职责，既是联合国的专门机构，又是执行机构。为了履行国际电联的双重职责，电信发展部门（</w:t>
            </w:r>
            <w:r w:rsidRPr="001678C1">
              <w:rPr>
                <w:rFonts w:cstheme="minorHAnsi" w:hint="eastAsia"/>
                <w:lang w:eastAsia="zh-CN"/>
              </w:rPr>
              <w:t>ITU-D</w:t>
            </w:r>
            <w:r w:rsidRPr="001678C1">
              <w:rPr>
                <w:rFonts w:cstheme="minorHAnsi" w:hint="eastAsia"/>
                <w:lang w:eastAsia="zh-CN"/>
              </w:rPr>
              <w:t>）的关键职能是实施联合国发展系统或其他资助安排下的项目，通过提供、组织和协调技术合作以及援助活动来促进和强化电信发展。</w:t>
            </w:r>
          </w:p>
          <w:p w14:paraId="4796D94E" w14:textId="31A27D70" w:rsidR="00E50697" w:rsidRPr="00277E7F" w:rsidRDefault="001678C1" w:rsidP="00906CDF">
            <w:pPr>
              <w:spacing w:after="120"/>
              <w:ind w:firstLineChars="200" w:firstLine="480"/>
              <w:rPr>
                <w:rFonts w:cstheme="minorHAnsi"/>
                <w:lang w:eastAsia="zh-CN"/>
              </w:rPr>
            </w:pPr>
            <w:r w:rsidRPr="001678C1">
              <w:rPr>
                <w:rFonts w:cstheme="minorHAnsi" w:hint="eastAsia"/>
                <w:lang w:eastAsia="zh-CN"/>
              </w:rPr>
              <w:t>本文件概述了电信发展局在六个</w:t>
            </w:r>
            <w:r w:rsidRPr="001678C1">
              <w:rPr>
                <w:rFonts w:cstheme="minorHAnsi" w:hint="eastAsia"/>
                <w:lang w:eastAsia="zh-CN"/>
              </w:rPr>
              <w:t>ITU-D</w:t>
            </w:r>
            <w:r w:rsidRPr="001678C1">
              <w:rPr>
                <w:rFonts w:cstheme="minorHAnsi" w:hint="eastAsia"/>
                <w:lang w:eastAsia="zh-CN"/>
              </w:rPr>
              <w:t>区域（非洲、美洲、阿拉伯国家、亚太地区、独立国家联合体（</w:t>
            </w:r>
            <w:r w:rsidRPr="001678C1">
              <w:rPr>
                <w:rFonts w:cstheme="minorHAnsi" w:hint="eastAsia"/>
                <w:lang w:eastAsia="zh-CN"/>
              </w:rPr>
              <w:t>CIS</w:t>
            </w:r>
            <w:r w:rsidRPr="001678C1">
              <w:rPr>
                <w:rFonts w:cstheme="minorHAnsi" w:hint="eastAsia"/>
                <w:lang w:eastAsia="zh-CN"/>
              </w:rPr>
              <w:t>）和欧洲）以及跨区域开展的项目开发和实施工作。</w:t>
            </w:r>
          </w:p>
          <w:p w14:paraId="76A1C541" w14:textId="629A53A5" w:rsidR="00A721F4" w:rsidRPr="00D9621A" w:rsidRDefault="00864B8A" w:rsidP="009B7B36">
            <w:pPr>
              <w:spacing w:after="120"/>
              <w:rPr>
                <w:b/>
                <w:bCs/>
                <w:szCs w:val="24"/>
                <w:lang w:eastAsia="zh-CN"/>
              </w:rPr>
            </w:pPr>
            <w:r>
              <w:rPr>
                <w:rFonts w:hint="eastAsia"/>
                <w:b/>
                <w:bCs/>
                <w:lang w:eastAsia="zh-CN"/>
              </w:rPr>
              <w:t>需采取的行动：</w:t>
            </w:r>
          </w:p>
          <w:p w14:paraId="371956FC" w14:textId="41B2FCEA" w:rsidR="00A721F4" w:rsidRPr="008818DF" w:rsidRDefault="001678C1" w:rsidP="00906CDF">
            <w:pPr>
              <w:spacing w:after="120"/>
              <w:ind w:firstLineChars="200" w:firstLine="480"/>
              <w:rPr>
                <w:rFonts w:cstheme="minorHAnsi"/>
                <w:b/>
                <w:bCs/>
                <w:lang w:eastAsia="zh-CN"/>
              </w:rPr>
            </w:pPr>
            <w:r w:rsidRPr="001678C1">
              <w:rPr>
                <w:rFonts w:cstheme="minorHAnsi" w:hint="eastAsia"/>
                <w:lang w:eastAsia="zh-CN"/>
              </w:rPr>
              <w:t>请</w:t>
            </w:r>
            <w:r w:rsidRPr="001678C1">
              <w:rPr>
                <w:rFonts w:cstheme="minorHAnsi" w:hint="eastAsia"/>
                <w:lang w:eastAsia="zh-CN"/>
              </w:rPr>
              <w:t>TDAG</w:t>
            </w:r>
            <w:r w:rsidRPr="001678C1">
              <w:rPr>
                <w:rFonts w:cstheme="minorHAnsi" w:hint="eastAsia"/>
                <w:lang w:eastAsia="zh-CN"/>
              </w:rPr>
              <w:t>将此文件记录在案并提供适当指导。</w:t>
            </w:r>
          </w:p>
          <w:p w14:paraId="622ACB80" w14:textId="7C805AA8" w:rsidR="00A721F4" w:rsidRPr="00D9621A" w:rsidRDefault="00864B8A" w:rsidP="009B7B36">
            <w:pPr>
              <w:spacing w:after="120"/>
              <w:rPr>
                <w:b/>
                <w:bCs/>
                <w:szCs w:val="24"/>
                <w:lang w:eastAsia="zh-CN"/>
              </w:rPr>
            </w:pPr>
            <w:r>
              <w:rPr>
                <w:rFonts w:hint="eastAsia"/>
                <w:b/>
                <w:bCs/>
                <w:szCs w:val="24"/>
                <w:lang w:eastAsia="zh-CN"/>
              </w:rPr>
              <w:t>参考文件：</w:t>
            </w:r>
          </w:p>
          <w:p w14:paraId="1ECDD20E" w14:textId="28CD4CC2" w:rsidR="00A721F4" w:rsidRPr="00D9621A" w:rsidRDefault="001678C1" w:rsidP="00906CDF">
            <w:pPr>
              <w:spacing w:after="120"/>
              <w:ind w:firstLineChars="200" w:firstLine="480"/>
              <w:rPr>
                <w:lang w:eastAsia="zh-CN"/>
              </w:rPr>
            </w:pPr>
            <w:r w:rsidRPr="001678C1">
              <w:rPr>
                <w:rFonts w:cstheme="minorHAnsi" w:hint="eastAsia"/>
                <w:lang w:eastAsia="zh-CN"/>
              </w:rPr>
              <w:t>世界电信发展大会（</w:t>
            </w:r>
            <w:r w:rsidRPr="001678C1">
              <w:rPr>
                <w:rFonts w:cstheme="minorHAnsi" w:hint="eastAsia"/>
                <w:lang w:eastAsia="zh-CN"/>
              </w:rPr>
              <w:t>WTDC</w:t>
            </w:r>
            <w:r w:rsidRPr="001678C1">
              <w:rPr>
                <w:rFonts w:cstheme="minorHAnsi" w:hint="eastAsia"/>
                <w:lang w:eastAsia="zh-CN"/>
              </w:rPr>
              <w:t>）第</w:t>
            </w:r>
            <w:r w:rsidRPr="001678C1">
              <w:rPr>
                <w:rFonts w:cstheme="minorHAnsi" w:hint="eastAsia"/>
                <w:lang w:eastAsia="zh-CN"/>
              </w:rPr>
              <w:t>17</w:t>
            </w:r>
            <w:r w:rsidRPr="001678C1">
              <w:rPr>
                <w:rFonts w:cstheme="minorHAnsi" w:hint="eastAsia"/>
                <w:lang w:eastAsia="zh-CN"/>
              </w:rPr>
              <w:t>号</w:t>
            </w:r>
            <w:r>
              <w:rPr>
                <w:rFonts w:cstheme="minorHAnsi" w:hint="eastAsia"/>
                <w:lang w:eastAsia="zh-CN"/>
              </w:rPr>
              <w:t>（</w:t>
            </w:r>
            <w:r>
              <w:rPr>
                <w:rFonts w:cstheme="minorHAnsi" w:hint="eastAsia"/>
                <w:lang w:eastAsia="zh-CN"/>
              </w:rPr>
              <w:t>2</w:t>
            </w:r>
            <w:r>
              <w:rPr>
                <w:rFonts w:cstheme="minorHAnsi"/>
                <w:lang w:eastAsia="zh-CN"/>
              </w:rPr>
              <w:t>022</w:t>
            </w:r>
            <w:r>
              <w:rPr>
                <w:rFonts w:cstheme="minorHAnsi" w:hint="eastAsia"/>
                <w:lang w:eastAsia="zh-CN"/>
              </w:rPr>
              <w:t>年，基加利，修订版）</w:t>
            </w:r>
            <w:r w:rsidRPr="001678C1">
              <w:rPr>
                <w:rFonts w:cstheme="minorHAnsi" w:hint="eastAsia"/>
                <w:lang w:eastAsia="zh-CN"/>
              </w:rPr>
              <w:t>和第</w:t>
            </w:r>
            <w:r w:rsidRPr="001678C1">
              <w:rPr>
                <w:rFonts w:cstheme="minorHAnsi" w:hint="eastAsia"/>
                <w:lang w:eastAsia="zh-CN"/>
              </w:rPr>
              <w:t>52</w:t>
            </w:r>
            <w:r w:rsidRPr="001678C1">
              <w:rPr>
                <w:rFonts w:cstheme="minorHAnsi" w:hint="eastAsia"/>
                <w:lang w:eastAsia="zh-CN"/>
              </w:rPr>
              <w:t>号决议（</w:t>
            </w:r>
            <w:r w:rsidRPr="001678C1">
              <w:rPr>
                <w:rFonts w:cstheme="minorHAnsi" w:hint="eastAsia"/>
                <w:lang w:eastAsia="zh-CN"/>
              </w:rPr>
              <w:t>201</w:t>
            </w:r>
            <w:r>
              <w:rPr>
                <w:rFonts w:cstheme="minorHAnsi"/>
                <w:lang w:eastAsia="zh-CN"/>
              </w:rPr>
              <w:t>4</w:t>
            </w:r>
            <w:r w:rsidRPr="001678C1">
              <w:rPr>
                <w:rFonts w:cstheme="minorHAnsi" w:hint="eastAsia"/>
                <w:lang w:eastAsia="zh-CN"/>
              </w:rPr>
              <w:t>年，</w:t>
            </w:r>
            <w:r>
              <w:rPr>
                <w:rFonts w:cstheme="minorHAnsi" w:hint="eastAsia"/>
                <w:lang w:eastAsia="zh-CN"/>
              </w:rPr>
              <w:t>迪拜</w:t>
            </w:r>
            <w:r w:rsidRPr="001678C1">
              <w:rPr>
                <w:rFonts w:cstheme="minorHAnsi" w:hint="eastAsia"/>
                <w:lang w:eastAsia="zh-CN"/>
              </w:rPr>
              <w:t>，修订版）以及全权代表大会第</w:t>
            </w:r>
            <w:r w:rsidRPr="001678C1">
              <w:rPr>
                <w:rFonts w:cstheme="minorHAnsi" w:hint="eastAsia"/>
                <w:lang w:eastAsia="zh-CN"/>
              </w:rPr>
              <w:t>157</w:t>
            </w:r>
            <w:r w:rsidRPr="001678C1">
              <w:rPr>
                <w:rFonts w:cstheme="minorHAnsi" w:hint="eastAsia"/>
                <w:lang w:eastAsia="zh-CN"/>
              </w:rPr>
              <w:t>号决议（</w:t>
            </w:r>
            <w:r w:rsidRPr="001678C1">
              <w:rPr>
                <w:rFonts w:cstheme="minorHAnsi" w:hint="eastAsia"/>
                <w:lang w:eastAsia="zh-CN"/>
              </w:rPr>
              <w:t>20</w:t>
            </w:r>
            <w:r>
              <w:rPr>
                <w:rFonts w:cstheme="minorHAnsi"/>
                <w:lang w:eastAsia="zh-CN"/>
              </w:rPr>
              <w:t>22</w:t>
            </w:r>
            <w:r w:rsidRPr="001678C1">
              <w:rPr>
                <w:rFonts w:cstheme="minorHAnsi" w:hint="eastAsia"/>
                <w:lang w:eastAsia="zh-CN"/>
              </w:rPr>
              <w:t>年，</w:t>
            </w:r>
            <w:r>
              <w:rPr>
                <w:rFonts w:cstheme="minorHAnsi" w:hint="eastAsia"/>
                <w:lang w:eastAsia="zh-CN"/>
              </w:rPr>
              <w:t>布加勒斯特</w:t>
            </w:r>
            <w:r w:rsidRPr="001678C1">
              <w:rPr>
                <w:rFonts w:cstheme="minorHAnsi" w:hint="eastAsia"/>
                <w:lang w:eastAsia="zh-CN"/>
              </w:rPr>
              <w:t>，修订版）。</w:t>
            </w:r>
          </w:p>
        </w:tc>
      </w:tr>
    </w:tbl>
    <w:p w14:paraId="28B38B44" w14:textId="0AF27D42" w:rsidR="00BD6AF0" w:rsidRDefault="00BD6AF0">
      <w:pPr>
        <w:tabs>
          <w:tab w:val="clear" w:pos="794"/>
          <w:tab w:val="clear" w:pos="1191"/>
          <w:tab w:val="clear" w:pos="1588"/>
          <w:tab w:val="clear" w:pos="1985"/>
        </w:tabs>
        <w:overflowPunct/>
        <w:autoSpaceDE/>
        <w:autoSpaceDN/>
        <w:adjustRightInd/>
        <w:spacing w:before="0"/>
        <w:textAlignment w:val="auto"/>
        <w:rPr>
          <w:b/>
          <w:szCs w:val="24"/>
          <w:lang w:eastAsia="zh-CN"/>
        </w:rPr>
      </w:pPr>
    </w:p>
    <w:p w14:paraId="2E6753F1" w14:textId="77777777" w:rsidR="00BD6AF0" w:rsidRDefault="00BD6AF0">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14:paraId="647C154F" w14:textId="13BC0061" w:rsidR="00915BF5" w:rsidRPr="00906CDF" w:rsidRDefault="00906CDF" w:rsidP="00906CDF">
      <w:pPr>
        <w:pStyle w:val="Heading1"/>
        <w:ind w:left="0" w:firstLine="0"/>
        <w:rPr>
          <w:sz w:val="24"/>
          <w:szCs w:val="24"/>
          <w:lang w:eastAsia="zh-CN"/>
        </w:rPr>
      </w:pPr>
      <w:r w:rsidRPr="00906CDF">
        <w:rPr>
          <w:rFonts w:hint="eastAsia"/>
          <w:sz w:val="24"/>
          <w:szCs w:val="24"/>
          <w:lang w:eastAsia="zh-CN"/>
        </w:rPr>
        <w:lastRenderedPageBreak/>
        <w:t>1</w:t>
      </w:r>
      <w:r w:rsidRPr="00906CDF">
        <w:rPr>
          <w:sz w:val="24"/>
          <w:szCs w:val="24"/>
          <w:lang w:eastAsia="zh-CN"/>
        </w:rPr>
        <w:tab/>
      </w:r>
      <w:r w:rsidR="00546A48" w:rsidRPr="00906CDF">
        <w:rPr>
          <w:rFonts w:hint="eastAsia"/>
          <w:sz w:val="24"/>
          <w:szCs w:val="24"/>
          <w:lang w:eastAsia="zh-CN"/>
        </w:rPr>
        <w:t>引言</w:t>
      </w:r>
    </w:p>
    <w:p w14:paraId="4E70CFE4" w14:textId="7111EC62" w:rsidR="00915BF5" w:rsidRPr="009B7B36" w:rsidRDefault="00207F24" w:rsidP="00906CDF">
      <w:pPr>
        <w:pStyle w:val="ListParagraph"/>
        <w:spacing w:after="120"/>
        <w:ind w:left="0" w:firstLineChars="200" w:firstLine="480"/>
        <w:contextualSpacing w:val="0"/>
        <w:rPr>
          <w:rFonts w:cstheme="minorHAnsi"/>
          <w:szCs w:val="24"/>
          <w:lang w:eastAsia="zh-CN"/>
        </w:rPr>
      </w:pPr>
      <w:r w:rsidRPr="00207F24">
        <w:rPr>
          <w:rFonts w:cstheme="minorHAnsi" w:hint="eastAsia"/>
          <w:szCs w:val="24"/>
          <w:lang w:eastAsia="zh-CN"/>
        </w:rPr>
        <w:t>根据世界电信发展大会（</w:t>
      </w:r>
      <w:r w:rsidRPr="00207F24">
        <w:rPr>
          <w:rFonts w:cstheme="minorHAnsi" w:hint="eastAsia"/>
          <w:szCs w:val="24"/>
          <w:lang w:eastAsia="zh-CN"/>
        </w:rPr>
        <w:t>WTDC</w:t>
      </w:r>
      <w:r w:rsidRPr="00207F24">
        <w:rPr>
          <w:rFonts w:cstheme="minorHAnsi" w:hint="eastAsia"/>
          <w:szCs w:val="24"/>
          <w:lang w:eastAsia="zh-CN"/>
        </w:rPr>
        <w:t>）第</w:t>
      </w:r>
      <w:r w:rsidRPr="00207F24">
        <w:rPr>
          <w:rFonts w:cstheme="minorHAnsi" w:hint="eastAsia"/>
          <w:szCs w:val="24"/>
          <w:lang w:eastAsia="zh-CN"/>
        </w:rPr>
        <w:t>17</w:t>
      </w:r>
      <w:r>
        <w:rPr>
          <w:rFonts w:cstheme="minorHAnsi" w:hint="eastAsia"/>
          <w:szCs w:val="24"/>
          <w:lang w:eastAsia="zh-CN"/>
        </w:rPr>
        <w:t>号（</w:t>
      </w:r>
      <w:r>
        <w:rPr>
          <w:rFonts w:cstheme="minorHAnsi" w:hint="eastAsia"/>
          <w:szCs w:val="24"/>
          <w:lang w:eastAsia="zh-CN"/>
        </w:rPr>
        <w:t>2</w:t>
      </w:r>
      <w:r>
        <w:rPr>
          <w:rFonts w:cstheme="minorHAnsi"/>
          <w:szCs w:val="24"/>
          <w:lang w:eastAsia="zh-CN"/>
        </w:rPr>
        <w:t>022</w:t>
      </w:r>
      <w:r>
        <w:rPr>
          <w:rFonts w:cstheme="minorHAnsi" w:hint="eastAsia"/>
          <w:szCs w:val="24"/>
          <w:lang w:eastAsia="zh-CN"/>
        </w:rPr>
        <w:t>年，基加利，修订版）</w:t>
      </w:r>
      <w:r w:rsidRPr="00207F24">
        <w:rPr>
          <w:rFonts w:cstheme="minorHAnsi" w:hint="eastAsia"/>
          <w:szCs w:val="24"/>
          <w:lang w:eastAsia="zh-CN"/>
        </w:rPr>
        <w:t>和</w:t>
      </w:r>
      <w:r>
        <w:rPr>
          <w:rFonts w:cstheme="minorHAnsi" w:hint="eastAsia"/>
          <w:szCs w:val="24"/>
          <w:lang w:eastAsia="zh-CN"/>
        </w:rPr>
        <w:t>第</w:t>
      </w:r>
      <w:r w:rsidRPr="00207F24">
        <w:rPr>
          <w:rFonts w:cstheme="minorHAnsi" w:hint="eastAsia"/>
          <w:szCs w:val="24"/>
          <w:lang w:eastAsia="zh-CN"/>
        </w:rPr>
        <w:t>52</w:t>
      </w:r>
      <w:r w:rsidRPr="00207F24">
        <w:rPr>
          <w:rFonts w:cstheme="minorHAnsi" w:hint="eastAsia"/>
          <w:szCs w:val="24"/>
          <w:lang w:eastAsia="zh-CN"/>
        </w:rPr>
        <w:t>号决议（</w:t>
      </w:r>
      <w:r w:rsidRPr="00207F24">
        <w:rPr>
          <w:rFonts w:cstheme="minorHAnsi" w:hint="eastAsia"/>
          <w:szCs w:val="24"/>
          <w:lang w:eastAsia="zh-CN"/>
        </w:rPr>
        <w:t>201</w:t>
      </w:r>
      <w:r>
        <w:rPr>
          <w:rFonts w:cstheme="minorHAnsi"/>
          <w:szCs w:val="24"/>
          <w:lang w:eastAsia="zh-CN"/>
        </w:rPr>
        <w:t>4</w:t>
      </w:r>
      <w:r w:rsidRPr="00207F24">
        <w:rPr>
          <w:rFonts w:cstheme="minorHAnsi" w:hint="eastAsia"/>
          <w:szCs w:val="24"/>
          <w:lang w:eastAsia="zh-CN"/>
        </w:rPr>
        <w:t>年，</w:t>
      </w:r>
      <w:r>
        <w:rPr>
          <w:rFonts w:cstheme="minorHAnsi" w:hint="eastAsia"/>
          <w:szCs w:val="24"/>
          <w:lang w:eastAsia="zh-CN"/>
        </w:rPr>
        <w:t>迪拜</w:t>
      </w:r>
      <w:r w:rsidRPr="00207F24">
        <w:rPr>
          <w:rFonts w:cstheme="minorHAnsi" w:hint="eastAsia"/>
          <w:szCs w:val="24"/>
          <w:lang w:eastAsia="zh-CN"/>
        </w:rPr>
        <w:t>，修订版）和全权代表大会第</w:t>
      </w:r>
      <w:r w:rsidRPr="00207F24">
        <w:rPr>
          <w:rFonts w:cstheme="minorHAnsi" w:hint="eastAsia"/>
          <w:szCs w:val="24"/>
          <w:lang w:eastAsia="zh-CN"/>
        </w:rPr>
        <w:t>157</w:t>
      </w:r>
      <w:r w:rsidRPr="00207F24">
        <w:rPr>
          <w:rFonts w:cstheme="minorHAnsi" w:hint="eastAsia"/>
          <w:szCs w:val="24"/>
          <w:lang w:eastAsia="zh-CN"/>
        </w:rPr>
        <w:t>号决议（</w:t>
      </w:r>
      <w:r w:rsidRPr="00207F24">
        <w:rPr>
          <w:rFonts w:cstheme="minorHAnsi" w:hint="eastAsia"/>
          <w:szCs w:val="24"/>
          <w:lang w:eastAsia="zh-CN"/>
        </w:rPr>
        <w:t>20</w:t>
      </w:r>
      <w:r>
        <w:rPr>
          <w:rFonts w:cstheme="minorHAnsi"/>
          <w:szCs w:val="24"/>
          <w:lang w:eastAsia="zh-CN"/>
        </w:rPr>
        <w:t>22</w:t>
      </w:r>
      <w:r w:rsidRPr="00207F24">
        <w:rPr>
          <w:rFonts w:cstheme="minorHAnsi" w:hint="eastAsia"/>
          <w:szCs w:val="24"/>
          <w:lang w:eastAsia="zh-CN"/>
        </w:rPr>
        <w:t>年，</w:t>
      </w:r>
      <w:r>
        <w:rPr>
          <w:rFonts w:cstheme="minorHAnsi" w:hint="eastAsia"/>
          <w:szCs w:val="24"/>
          <w:lang w:eastAsia="zh-CN"/>
        </w:rPr>
        <w:t>布加勒斯特</w:t>
      </w:r>
      <w:r w:rsidRPr="00207F24">
        <w:rPr>
          <w:rFonts w:cstheme="minorHAnsi" w:hint="eastAsia"/>
          <w:szCs w:val="24"/>
          <w:lang w:eastAsia="zh-CN"/>
        </w:rPr>
        <w:t>，修订版），国际电联电信发展局（</w:t>
      </w:r>
      <w:r w:rsidRPr="00207F24">
        <w:rPr>
          <w:rFonts w:cstheme="minorHAnsi" w:hint="eastAsia"/>
          <w:szCs w:val="24"/>
          <w:lang w:eastAsia="zh-CN"/>
        </w:rPr>
        <w:t>BDT</w:t>
      </w:r>
      <w:r w:rsidRPr="00207F24">
        <w:rPr>
          <w:rFonts w:cstheme="minorHAnsi" w:hint="eastAsia"/>
          <w:szCs w:val="24"/>
          <w:lang w:eastAsia="zh-CN"/>
        </w:rPr>
        <w:t>）承担履行国际电联联合国开发系统或其它资金安排的项目实施职责，以便通过提供、组织和协调技术合作与援助活动，促进和强化电信</w:t>
      </w:r>
      <w:r w:rsidRPr="00207F24">
        <w:rPr>
          <w:rFonts w:cstheme="minorHAnsi" w:hint="eastAsia"/>
          <w:szCs w:val="24"/>
          <w:lang w:eastAsia="zh-CN"/>
        </w:rPr>
        <w:t>/</w:t>
      </w:r>
      <w:r w:rsidRPr="00207F24">
        <w:rPr>
          <w:rFonts w:cstheme="minorHAnsi" w:hint="eastAsia"/>
          <w:szCs w:val="24"/>
          <w:lang w:eastAsia="zh-CN"/>
        </w:rPr>
        <w:t>信息通信技术（</w:t>
      </w:r>
      <w:r w:rsidRPr="00207F24">
        <w:rPr>
          <w:rFonts w:cstheme="minorHAnsi" w:hint="eastAsia"/>
          <w:szCs w:val="24"/>
          <w:lang w:eastAsia="zh-CN"/>
        </w:rPr>
        <w:t>ICT</w:t>
      </w:r>
      <w:r w:rsidRPr="00207F24">
        <w:rPr>
          <w:rFonts w:cstheme="minorHAnsi" w:hint="eastAsia"/>
          <w:szCs w:val="24"/>
          <w:lang w:eastAsia="zh-CN"/>
        </w:rPr>
        <w:t>）的发展。本报告概述了</w:t>
      </w:r>
      <w:r w:rsidRPr="00207F24">
        <w:rPr>
          <w:rFonts w:cstheme="minorHAnsi" w:hint="eastAsia"/>
          <w:szCs w:val="24"/>
          <w:lang w:eastAsia="zh-CN"/>
        </w:rPr>
        <w:t>202</w:t>
      </w:r>
      <w:r>
        <w:rPr>
          <w:rFonts w:cstheme="minorHAnsi"/>
          <w:szCs w:val="24"/>
          <w:lang w:eastAsia="zh-CN"/>
        </w:rPr>
        <w:t>2</w:t>
      </w:r>
      <w:r w:rsidRPr="00207F24">
        <w:rPr>
          <w:rFonts w:cstheme="minorHAnsi" w:hint="eastAsia"/>
          <w:szCs w:val="24"/>
          <w:lang w:eastAsia="zh-CN"/>
        </w:rPr>
        <w:t>年期间</w:t>
      </w:r>
      <w:r w:rsidR="00366FD2">
        <w:rPr>
          <w:rFonts w:cstheme="minorHAnsi" w:hint="eastAsia"/>
          <w:szCs w:val="24"/>
          <w:lang w:eastAsia="zh-CN"/>
        </w:rPr>
        <w:t>正在开展的</w:t>
      </w:r>
      <w:r w:rsidRPr="00207F24">
        <w:rPr>
          <w:rFonts w:cstheme="minorHAnsi" w:hint="eastAsia"/>
          <w:szCs w:val="24"/>
          <w:lang w:eastAsia="zh-CN"/>
        </w:rPr>
        <w:t>国际电联项目组合</w:t>
      </w:r>
      <w:r w:rsidRPr="009B7B36">
        <w:rPr>
          <w:rStyle w:val="FootnoteReference"/>
          <w:rFonts w:cstheme="minorHAnsi"/>
          <w:szCs w:val="18"/>
        </w:rPr>
        <w:footnoteReference w:id="1"/>
      </w:r>
      <w:r w:rsidRPr="00207F24">
        <w:rPr>
          <w:rFonts w:cstheme="minorHAnsi" w:hint="eastAsia"/>
          <w:szCs w:val="24"/>
          <w:lang w:eastAsia="zh-CN"/>
        </w:rPr>
        <w:t>的状况。</w:t>
      </w:r>
      <w:r w:rsidR="00366FD2" w:rsidRPr="009B7B36">
        <w:rPr>
          <w:rStyle w:val="FootnoteReference"/>
          <w:rFonts w:cstheme="minorHAnsi"/>
          <w:szCs w:val="18"/>
          <w:lang w:val="en-US"/>
        </w:rPr>
        <w:footnoteReference w:id="2"/>
      </w:r>
    </w:p>
    <w:p w14:paraId="4F4E11F8" w14:textId="723E1319" w:rsidR="0061493A" w:rsidRPr="00906CDF" w:rsidRDefault="00906CDF" w:rsidP="00906CDF">
      <w:pPr>
        <w:pStyle w:val="Heading1"/>
        <w:ind w:left="0" w:firstLine="0"/>
        <w:rPr>
          <w:sz w:val="24"/>
          <w:szCs w:val="24"/>
          <w:lang w:eastAsia="zh-CN"/>
        </w:rPr>
      </w:pPr>
      <w:r>
        <w:rPr>
          <w:rFonts w:hint="eastAsia"/>
          <w:sz w:val="24"/>
          <w:szCs w:val="24"/>
          <w:lang w:eastAsia="zh-CN"/>
        </w:rPr>
        <w:t>2</w:t>
      </w:r>
      <w:r>
        <w:rPr>
          <w:sz w:val="24"/>
          <w:szCs w:val="24"/>
          <w:lang w:eastAsia="zh-CN"/>
        </w:rPr>
        <w:tab/>
      </w:r>
      <w:r w:rsidR="00546A48" w:rsidRPr="00906CDF">
        <w:rPr>
          <w:rFonts w:hint="eastAsia"/>
          <w:sz w:val="24"/>
          <w:szCs w:val="24"/>
          <w:lang w:eastAsia="zh-CN"/>
        </w:rPr>
        <w:t>国际电联正在开展的项目的资金来源</w:t>
      </w:r>
    </w:p>
    <w:p w14:paraId="011439A1" w14:textId="0FF1B964" w:rsidR="0061493A" w:rsidRPr="009B7B36" w:rsidRDefault="00350152" w:rsidP="00906CDF">
      <w:pPr>
        <w:spacing w:after="120"/>
        <w:ind w:firstLineChars="200" w:firstLine="480"/>
        <w:rPr>
          <w:rFonts w:cstheme="minorHAnsi"/>
          <w:szCs w:val="24"/>
          <w:lang w:eastAsia="zh-CN"/>
        </w:rPr>
      </w:pPr>
      <w:r>
        <w:rPr>
          <w:rFonts w:cstheme="minorHAnsi" w:hint="eastAsia"/>
          <w:szCs w:val="24"/>
          <w:lang w:eastAsia="zh-CN"/>
        </w:rPr>
        <w:t>国际电联不是一家资助机构。</w:t>
      </w:r>
      <w:r w:rsidR="00EE1CF6">
        <w:rPr>
          <w:rFonts w:cstheme="minorHAnsi" w:hint="eastAsia"/>
          <w:szCs w:val="24"/>
          <w:lang w:eastAsia="zh-CN"/>
        </w:rPr>
        <w:t>这意味着</w:t>
      </w:r>
      <w:r w:rsidR="00EE1CF6" w:rsidRPr="00EE1CF6">
        <w:rPr>
          <w:rFonts w:cstheme="minorHAnsi" w:hint="eastAsia"/>
          <w:szCs w:val="24"/>
          <w:lang w:eastAsia="zh-CN"/>
        </w:rPr>
        <w:t>国际电联项目的资金主要来自国际电联为支持国际电联成员国而筹集的预算外资源</w:t>
      </w:r>
      <w:r w:rsidR="00BD2624">
        <w:rPr>
          <w:rFonts w:cstheme="minorHAnsi" w:hint="eastAsia"/>
          <w:szCs w:val="24"/>
          <w:lang w:eastAsia="zh-CN"/>
        </w:rPr>
        <w:t>（</w:t>
      </w:r>
      <w:r w:rsidR="00EE1CF6" w:rsidRPr="00EE1CF6">
        <w:rPr>
          <w:rFonts w:cstheme="minorHAnsi" w:hint="eastAsia"/>
          <w:szCs w:val="24"/>
          <w:lang w:eastAsia="zh-CN"/>
        </w:rPr>
        <w:t>信托基金和自愿捐款</w:t>
      </w:r>
      <w:r w:rsidR="00BD2624">
        <w:rPr>
          <w:rFonts w:cstheme="minorHAnsi" w:hint="eastAsia"/>
          <w:szCs w:val="24"/>
          <w:lang w:eastAsia="zh-CN"/>
        </w:rPr>
        <w:t>）</w:t>
      </w:r>
      <w:r w:rsidR="00EE1CF6" w:rsidRPr="00EE1CF6">
        <w:rPr>
          <w:rFonts w:cstheme="minorHAnsi" w:hint="eastAsia"/>
          <w:szCs w:val="24"/>
          <w:lang w:eastAsia="zh-CN"/>
        </w:rPr>
        <w:t>。</w:t>
      </w:r>
      <w:r w:rsidR="00BD2624">
        <w:rPr>
          <w:rFonts w:cstheme="minorHAnsi" w:hint="eastAsia"/>
          <w:szCs w:val="24"/>
          <w:lang w:eastAsia="zh-CN"/>
        </w:rPr>
        <w:t>在一些情况下，以及如国际电联内部规则和条例所规定，国际电联也可以使用来自</w:t>
      </w:r>
      <w:r w:rsidR="0061493A" w:rsidRPr="009B7B36">
        <w:rPr>
          <w:rFonts w:cstheme="minorHAnsi"/>
          <w:szCs w:val="24"/>
          <w:lang w:eastAsia="zh-CN"/>
        </w:rPr>
        <w:t>ICT</w:t>
      </w:r>
      <w:r w:rsidR="00BD2624">
        <w:rPr>
          <w:rFonts w:cstheme="minorHAnsi" w:hint="eastAsia"/>
          <w:szCs w:val="24"/>
          <w:lang w:eastAsia="zh-CN"/>
        </w:rPr>
        <w:t>发展基金（</w:t>
      </w:r>
      <w:r w:rsidR="0061493A" w:rsidRPr="009B7B36">
        <w:rPr>
          <w:rFonts w:cstheme="minorHAnsi"/>
          <w:szCs w:val="24"/>
          <w:lang w:eastAsia="zh-CN"/>
        </w:rPr>
        <w:t>ICT-DF</w:t>
      </w:r>
      <w:r w:rsidR="00BD2624">
        <w:rPr>
          <w:rFonts w:cstheme="minorHAnsi" w:hint="eastAsia"/>
          <w:szCs w:val="24"/>
          <w:lang w:eastAsia="zh-CN"/>
        </w:rPr>
        <w:t>）</w:t>
      </w:r>
      <w:r w:rsidR="0061493A" w:rsidRPr="009B7B36">
        <w:rPr>
          <w:rStyle w:val="FootnoteReference"/>
          <w:rFonts w:cstheme="minorHAnsi"/>
          <w:szCs w:val="18"/>
        </w:rPr>
        <w:footnoteReference w:id="3"/>
      </w:r>
      <w:r w:rsidR="00BD2624">
        <w:rPr>
          <w:rFonts w:cstheme="minorHAnsi" w:hint="eastAsia"/>
          <w:szCs w:val="24"/>
          <w:lang w:eastAsia="zh-CN"/>
        </w:rPr>
        <w:t>且由国际电联管理的资金，以及国际电联理事会为支持项目而分配的资金。</w:t>
      </w:r>
      <w:r w:rsidR="00366FD2" w:rsidRPr="00366FD2">
        <w:rPr>
          <w:rFonts w:cstheme="minorHAnsi" w:hint="eastAsia"/>
          <w:szCs w:val="24"/>
          <w:lang w:eastAsia="zh-CN"/>
        </w:rPr>
        <w:t>这意味着国际电联实施的基金取决于在国家、区域和全球各级是否有供资伙伴。</w:t>
      </w:r>
    </w:p>
    <w:p w14:paraId="7FF3837E" w14:textId="159F5D94" w:rsidR="0061493A" w:rsidRPr="009B7B36" w:rsidRDefault="00C51920" w:rsidP="00850CD8">
      <w:pPr>
        <w:spacing w:after="120"/>
        <w:ind w:firstLineChars="200" w:firstLine="480"/>
        <w:rPr>
          <w:rFonts w:cstheme="minorHAnsi"/>
          <w:szCs w:val="24"/>
          <w:lang w:eastAsia="zh-CN"/>
        </w:rPr>
      </w:pPr>
      <w:r w:rsidRPr="00C51920">
        <w:rPr>
          <w:rFonts w:cstheme="minorHAnsi" w:hint="eastAsia"/>
          <w:szCs w:val="24"/>
          <w:lang w:eastAsia="zh-CN"/>
        </w:rPr>
        <w:t>根据</w:t>
      </w:r>
      <w:r w:rsidR="00366FD2">
        <w:rPr>
          <w:rFonts w:cstheme="minorHAnsi" w:hint="eastAsia"/>
          <w:szCs w:val="24"/>
          <w:lang w:eastAsia="zh-CN"/>
        </w:rPr>
        <w:t>现行的</w:t>
      </w:r>
      <w:r w:rsidRPr="00C51920">
        <w:rPr>
          <w:rFonts w:cstheme="minorHAnsi" w:hint="eastAsia"/>
          <w:szCs w:val="24"/>
          <w:lang w:eastAsia="zh-CN"/>
        </w:rPr>
        <w:t>项目实施预算，国际电联正在</w:t>
      </w:r>
      <w:r>
        <w:rPr>
          <w:rFonts w:cstheme="minorHAnsi" w:hint="eastAsia"/>
          <w:szCs w:val="24"/>
          <w:lang w:eastAsia="zh-CN"/>
        </w:rPr>
        <w:t>开展</w:t>
      </w:r>
      <w:r w:rsidRPr="00C51920">
        <w:rPr>
          <w:rFonts w:cstheme="minorHAnsi" w:hint="eastAsia"/>
          <w:szCs w:val="24"/>
          <w:lang w:eastAsia="zh-CN"/>
        </w:rPr>
        <w:t>的项目的资金有</w:t>
      </w:r>
      <w:r w:rsidR="00366FD2">
        <w:rPr>
          <w:rFonts w:cstheme="minorHAnsi"/>
          <w:szCs w:val="24"/>
          <w:lang w:eastAsia="zh-CN"/>
        </w:rPr>
        <w:t>88</w:t>
      </w:r>
      <w:r w:rsidRPr="00C51920">
        <w:rPr>
          <w:rFonts w:cstheme="minorHAnsi" w:hint="eastAsia"/>
          <w:szCs w:val="24"/>
          <w:lang w:eastAsia="zh-CN"/>
        </w:rPr>
        <w:t>%</w:t>
      </w:r>
      <w:r w:rsidRPr="00C51920">
        <w:rPr>
          <w:rFonts w:cstheme="minorHAnsi" w:hint="eastAsia"/>
          <w:szCs w:val="24"/>
          <w:lang w:eastAsia="zh-CN"/>
        </w:rPr>
        <w:t>来自信托基金，</w:t>
      </w:r>
      <w:r w:rsidRPr="00C51920">
        <w:rPr>
          <w:rFonts w:cstheme="minorHAnsi" w:hint="eastAsia"/>
          <w:szCs w:val="24"/>
          <w:lang w:eastAsia="zh-CN"/>
        </w:rPr>
        <w:t>6%</w:t>
      </w:r>
      <w:r w:rsidRPr="00C51920">
        <w:rPr>
          <w:rFonts w:cstheme="minorHAnsi" w:hint="eastAsia"/>
          <w:szCs w:val="24"/>
          <w:lang w:eastAsia="zh-CN"/>
        </w:rPr>
        <w:t>来自</w:t>
      </w:r>
      <w:r w:rsidRPr="00C51920">
        <w:rPr>
          <w:rFonts w:cstheme="minorHAnsi" w:hint="eastAsia"/>
          <w:szCs w:val="24"/>
          <w:lang w:eastAsia="zh-CN"/>
        </w:rPr>
        <w:t>ICT-DF</w:t>
      </w:r>
      <w:r w:rsidRPr="00C51920">
        <w:rPr>
          <w:rFonts w:cstheme="minorHAnsi" w:hint="eastAsia"/>
          <w:szCs w:val="24"/>
          <w:lang w:eastAsia="zh-CN"/>
        </w:rPr>
        <w:t>，</w:t>
      </w:r>
      <w:r w:rsidR="00366FD2">
        <w:rPr>
          <w:rFonts w:cstheme="minorHAnsi"/>
          <w:szCs w:val="24"/>
          <w:lang w:eastAsia="zh-CN"/>
        </w:rPr>
        <w:t>5</w:t>
      </w:r>
      <w:r w:rsidRPr="00C51920">
        <w:rPr>
          <w:rFonts w:cstheme="minorHAnsi" w:hint="eastAsia"/>
          <w:szCs w:val="24"/>
          <w:lang w:eastAsia="zh-CN"/>
        </w:rPr>
        <w:t>%</w:t>
      </w:r>
      <w:r w:rsidRPr="00C51920">
        <w:rPr>
          <w:rFonts w:cstheme="minorHAnsi" w:hint="eastAsia"/>
          <w:szCs w:val="24"/>
          <w:lang w:eastAsia="zh-CN"/>
        </w:rPr>
        <w:t>来自理事会</w:t>
      </w:r>
      <w:r w:rsidRPr="00C51920">
        <w:rPr>
          <w:rFonts w:cstheme="minorHAnsi" w:hint="eastAsia"/>
          <w:szCs w:val="24"/>
          <w:lang w:eastAsia="zh-CN"/>
        </w:rPr>
        <w:t>2018</w:t>
      </w:r>
      <w:r w:rsidRPr="00C51920">
        <w:rPr>
          <w:rFonts w:cstheme="minorHAnsi" w:hint="eastAsia"/>
          <w:szCs w:val="24"/>
          <w:lang w:eastAsia="zh-CN"/>
        </w:rPr>
        <w:t>年</w:t>
      </w:r>
      <w:r>
        <w:rPr>
          <w:rFonts w:cstheme="minorHAnsi" w:hint="eastAsia"/>
          <w:szCs w:val="24"/>
          <w:lang w:eastAsia="zh-CN"/>
        </w:rPr>
        <w:t>会议</w:t>
      </w:r>
      <w:r w:rsidRPr="00C51920">
        <w:rPr>
          <w:rFonts w:cstheme="minorHAnsi" w:hint="eastAsia"/>
          <w:szCs w:val="24"/>
          <w:lang w:eastAsia="zh-CN"/>
        </w:rPr>
        <w:t>为实施区域</w:t>
      </w:r>
      <w:r>
        <w:rPr>
          <w:rFonts w:cstheme="minorHAnsi" w:hint="eastAsia"/>
          <w:szCs w:val="24"/>
          <w:lang w:eastAsia="zh-CN"/>
        </w:rPr>
        <w:t>性举措</w:t>
      </w:r>
      <w:r w:rsidRPr="00C51920">
        <w:rPr>
          <w:rFonts w:cstheme="minorHAnsi" w:hint="eastAsia"/>
          <w:szCs w:val="24"/>
          <w:lang w:eastAsia="zh-CN"/>
        </w:rPr>
        <w:t>而分配的资金</w:t>
      </w:r>
      <w:r>
        <w:rPr>
          <w:rFonts w:cstheme="minorHAnsi" w:hint="eastAsia"/>
          <w:szCs w:val="24"/>
          <w:lang w:eastAsia="zh-CN"/>
        </w:rPr>
        <w:t>（见图</w:t>
      </w:r>
      <w:r>
        <w:rPr>
          <w:rFonts w:cstheme="minorHAnsi" w:hint="eastAsia"/>
          <w:szCs w:val="24"/>
          <w:lang w:eastAsia="zh-CN"/>
        </w:rPr>
        <w:t>1</w:t>
      </w:r>
      <w:r>
        <w:rPr>
          <w:rFonts w:cstheme="minorHAnsi" w:hint="eastAsia"/>
          <w:szCs w:val="24"/>
          <w:lang w:eastAsia="zh-CN"/>
        </w:rPr>
        <w:t>）。</w:t>
      </w:r>
    </w:p>
    <w:p w14:paraId="295E4B68" w14:textId="7A8925E7" w:rsidR="0061493A" w:rsidRPr="009B7B36" w:rsidRDefault="00546A48" w:rsidP="0061493A">
      <w:pPr>
        <w:spacing w:before="240" w:after="120"/>
        <w:jc w:val="center"/>
        <w:rPr>
          <w:rFonts w:cstheme="minorHAnsi"/>
          <w:b/>
          <w:szCs w:val="24"/>
          <w:lang w:eastAsia="zh-CN"/>
        </w:rPr>
      </w:pPr>
      <w:r>
        <w:rPr>
          <w:rFonts w:cstheme="minorHAnsi" w:hint="eastAsia"/>
          <w:b/>
          <w:szCs w:val="24"/>
          <w:lang w:eastAsia="zh-CN"/>
        </w:rPr>
        <w:t>图</w:t>
      </w:r>
      <w:r w:rsidR="00BD0F1A" w:rsidRPr="009B7B36">
        <w:rPr>
          <w:rFonts w:cstheme="minorHAnsi"/>
          <w:b/>
          <w:szCs w:val="24"/>
          <w:lang w:eastAsia="zh-CN"/>
        </w:rPr>
        <w:t>1</w:t>
      </w:r>
      <w:r w:rsidR="0061493A" w:rsidRPr="009B7B36">
        <w:rPr>
          <w:rFonts w:cstheme="minorHAnsi"/>
          <w:b/>
          <w:szCs w:val="24"/>
          <w:lang w:eastAsia="zh-CN"/>
        </w:rPr>
        <w:t xml:space="preserve"> – </w:t>
      </w:r>
      <w:r>
        <w:rPr>
          <w:rFonts w:cstheme="minorHAnsi" w:hint="eastAsia"/>
          <w:b/>
          <w:szCs w:val="24"/>
          <w:lang w:eastAsia="zh-CN"/>
        </w:rPr>
        <w:t>国际电联项目（正在开展的项目）的资金来源</w:t>
      </w:r>
    </w:p>
    <w:p w14:paraId="217CAB0D" w14:textId="33CBD6A6" w:rsidR="00C51920" w:rsidRDefault="00366FD2" w:rsidP="0061493A">
      <w:pPr>
        <w:keepNext/>
        <w:keepLines/>
        <w:widowControl w:val="0"/>
        <w:spacing w:after="120"/>
        <w:jc w:val="center"/>
        <w:rPr>
          <w:rFonts w:cstheme="minorBidi"/>
          <w:lang w:eastAsia="zh-CN"/>
        </w:rPr>
      </w:pPr>
      <w:r>
        <w:rPr>
          <w:noProof/>
        </w:rPr>
        <w:drawing>
          <wp:inline distT="0" distB="0" distL="0" distR="0" wp14:anchorId="5CFC117A" wp14:editId="4D374C76">
            <wp:extent cx="4148455" cy="2924175"/>
            <wp:effectExtent l="0" t="0" r="4445" b="0"/>
            <wp:docPr id="1931807275" name="图表 1931807275">
              <a:extLst xmlns:a="http://schemas.openxmlformats.org/drawingml/2006/main">
                <a:ext uri="{FF2B5EF4-FFF2-40B4-BE49-F238E27FC236}">
                  <a16:creationId xmlns:a16="http://schemas.microsoft.com/office/drawing/2014/main" id="{64C13FCD-20F5-5B20-61DF-CD4F2C6773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C36028" w14:textId="0C0B1587" w:rsidR="00C51920" w:rsidRPr="007018B2" w:rsidRDefault="00366FD2" w:rsidP="00BD6AF0">
      <w:pPr>
        <w:widowControl w:val="0"/>
        <w:spacing w:after="120"/>
        <w:rPr>
          <w:rFonts w:cstheme="minorBidi"/>
          <w:sz w:val="20"/>
          <w:lang w:eastAsia="zh-CN"/>
        </w:rPr>
      </w:pPr>
      <w:r>
        <w:rPr>
          <w:rFonts w:cstheme="minorBidi" w:hint="eastAsia"/>
          <w:sz w:val="20"/>
          <w:lang w:eastAsia="zh-CN"/>
        </w:rPr>
        <w:t>External</w:t>
      </w:r>
      <w:r>
        <w:rPr>
          <w:rFonts w:cstheme="minorBidi"/>
          <w:sz w:val="20"/>
          <w:lang w:eastAsia="zh-CN"/>
        </w:rPr>
        <w:t xml:space="preserve"> funds</w:t>
      </w:r>
      <w:r w:rsidR="00554A70" w:rsidRPr="007018B2">
        <w:rPr>
          <w:rFonts w:cstheme="minorBidi" w:hint="eastAsia"/>
          <w:sz w:val="20"/>
          <w:lang w:eastAsia="zh-CN"/>
        </w:rPr>
        <w:t>：</w:t>
      </w:r>
      <w:r>
        <w:rPr>
          <w:rFonts w:cstheme="minorBidi" w:hint="eastAsia"/>
          <w:sz w:val="20"/>
          <w:lang w:eastAsia="zh-CN"/>
        </w:rPr>
        <w:t>外部资</w:t>
      </w:r>
      <w:r w:rsidR="00C51920" w:rsidRPr="007018B2">
        <w:rPr>
          <w:rFonts w:cstheme="minorBidi" w:hint="eastAsia"/>
          <w:sz w:val="20"/>
          <w:lang w:eastAsia="zh-CN"/>
        </w:rPr>
        <w:t>金</w:t>
      </w:r>
      <w:r w:rsidR="00554A70" w:rsidRPr="007018B2">
        <w:rPr>
          <w:rFonts w:cstheme="minorBidi"/>
          <w:sz w:val="20"/>
          <w:lang w:eastAsia="zh-CN"/>
        </w:rPr>
        <w:br/>
      </w:r>
      <w:r w:rsidR="00C51920" w:rsidRPr="007018B2">
        <w:rPr>
          <w:rFonts w:cstheme="minorBidi" w:hint="eastAsia"/>
          <w:sz w:val="20"/>
          <w:lang w:eastAsia="zh-CN"/>
        </w:rPr>
        <w:t>Regional</w:t>
      </w:r>
      <w:r w:rsidR="00C51920" w:rsidRPr="007018B2">
        <w:rPr>
          <w:rFonts w:cstheme="minorBidi"/>
          <w:sz w:val="20"/>
          <w:lang w:eastAsia="zh-CN"/>
        </w:rPr>
        <w:t xml:space="preserve"> Initiatives</w:t>
      </w:r>
      <w:r w:rsidR="00554A70" w:rsidRPr="007018B2">
        <w:rPr>
          <w:rFonts w:cstheme="minorBidi" w:hint="eastAsia"/>
          <w:sz w:val="20"/>
          <w:lang w:eastAsia="zh-CN"/>
        </w:rPr>
        <w:t>：</w:t>
      </w:r>
      <w:r w:rsidR="00C51920" w:rsidRPr="007018B2">
        <w:rPr>
          <w:rFonts w:cstheme="minorBidi" w:hint="eastAsia"/>
          <w:sz w:val="20"/>
          <w:lang w:eastAsia="zh-CN"/>
        </w:rPr>
        <w:t>区域性举措</w:t>
      </w:r>
    </w:p>
    <w:p w14:paraId="35673478" w14:textId="0F8F0842" w:rsidR="0061493A" w:rsidRPr="00277E7F" w:rsidRDefault="00850CD8" w:rsidP="00BD6AF0">
      <w:pPr>
        <w:pStyle w:val="Heading2"/>
        <w:widowControl w:val="0"/>
        <w:spacing w:before="120" w:after="120"/>
        <w:ind w:left="0" w:firstLine="0"/>
        <w:textAlignment w:val="auto"/>
        <w:rPr>
          <w:rFonts w:cstheme="minorHAnsi"/>
          <w:b w:val="0"/>
          <w:bCs/>
          <w:szCs w:val="24"/>
          <w:u w:val="single"/>
          <w:lang w:eastAsia="zh-CN"/>
        </w:rPr>
      </w:pPr>
      <w:r w:rsidRPr="00850CD8">
        <w:rPr>
          <w:rFonts w:cstheme="minorHAnsi" w:hint="eastAsia"/>
          <w:b w:val="0"/>
          <w:bCs/>
          <w:szCs w:val="24"/>
          <w:lang w:eastAsia="zh-CN"/>
        </w:rPr>
        <w:lastRenderedPageBreak/>
        <w:t>2</w:t>
      </w:r>
      <w:r w:rsidRPr="00850CD8">
        <w:rPr>
          <w:rFonts w:cstheme="minorHAnsi"/>
          <w:b w:val="0"/>
          <w:bCs/>
          <w:szCs w:val="24"/>
          <w:lang w:eastAsia="zh-CN"/>
        </w:rPr>
        <w:t>.1</w:t>
      </w:r>
      <w:r w:rsidRPr="00850CD8">
        <w:rPr>
          <w:rFonts w:cstheme="minorHAnsi"/>
          <w:b w:val="0"/>
          <w:bCs/>
          <w:szCs w:val="24"/>
          <w:lang w:eastAsia="zh-CN"/>
        </w:rPr>
        <w:tab/>
      </w:r>
      <w:r w:rsidR="004B18DD">
        <w:rPr>
          <w:rFonts w:cstheme="minorHAnsi" w:hint="eastAsia"/>
          <w:b w:val="0"/>
          <w:bCs/>
          <w:szCs w:val="24"/>
          <w:u w:val="single"/>
          <w:lang w:eastAsia="zh-CN"/>
        </w:rPr>
        <w:t>理事会为实施</w:t>
      </w:r>
      <w:r w:rsidR="0061493A" w:rsidRPr="00277E7F">
        <w:rPr>
          <w:rFonts w:cstheme="minorHAnsi"/>
          <w:b w:val="0"/>
          <w:bCs/>
          <w:szCs w:val="24"/>
          <w:u w:val="single"/>
          <w:lang w:eastAsia="zh-CN"/>
        </w:rPr>
        <w:t>WTDC-17</w:t>
      </w:r>
      <w:r w:rsidR="004B18DD">
        <w:rPr>
          <w:rFonts w:cstheme="minorHAnsi" w:hint="eastAsia"/>
          <w:b w:val="0"/>
          <w:bCs/>
          <w:szCs w:val="24"/>
          <w:u w:val="single"/>
          <w:lang w:eastAsia="zh-CN"/>
        </w:rPr>
        <w:t>区域性举措拨款</w:t>
      </w:r>
    </w:p>
    <w:p w14:paraId="5354A0EE" w14:textId="52C8AAE3" w:rsidR="00A049C2" w:rsidRDefault="0061493A" w:rsidP="00BD6AF0">
      <w:pPr>
        <w:keepNext/>
        <w:keepLines/>
        <w:widowControl w:val="0"/>
        <w:spacing w:after="120"/>
        <w:ind w:firstLineChars="200" w:firstLine="480"/>
        <w:rPr>
          <w:rFonts w:cstheme="minorHAnsi"/>
          <w:lang w:eastAsia="zh-CN"/>
        </w:rPr>
      </w:pPr>
      <w:r>
        <w:rPr>
          <w:rFonts w:cstheme="minorHAnsi"/>
          <w:lang w:eastAsia="zh-CN"/>
        </w:rPr>
        <w:t>2022</w:t>
      </w:r>
      <w:r w:rsidR="00C51920">
        <w:rPr>
          <w:rFonts w:cstheme="minorHAnsi" w:hint="eastAsia"/>
          <w:lang w:eastAsia="zh-CN"/>
        </w:rPr>
        <w:t>年，国际电联完成了对理事会为实施</w:t>
      </w:r>
      <w:r w:rsidR="00C51920">
        <w:rPr>
          <w:rFonts w:cstheme="minorHAnsi" w:hint="eastAsia"/>
          <w:lang w:eastAsia="zh-CN"/>
        </w:rPr>
        <w:t>WTDC</w:t>
      </w:r>
      <w:r w:rsidR="00C51920">
        <w:rPr>
          <w:rFonts w:cstheme="minorHAnsi"/>
          <w:lang w:eastAsia="zh-CN"/>
        </w:rPr>
        <w:t>-17</w:t>
      </w:r>
      <w:r w:rsidR="00C51920">
        <w:rPr>
          <w:rFonts w:cstheme="minorHAnsi" w:hint="eastAsia"/>
          <w:lang w:eastAsia="zh-CN"/>
        </w:rPr>
        <w:t>区域性举措而分配的</w:t>
      </w:r>
      <w:r w:rsidR="00C51920">
        <w:rPr>
          <w:rFonts w:cstheme="minorHAnsi" w:hint="eastAsia"/>
          <w:lang w:eastAsia="zh-CN"/>
        </w:rPr>
        <w:t>50</w:t>
      </w:r>
      <w:r w:rsidR="00C51920">
        <w:rPr>
          <w:rFonts w:cstheme="minorHAnsi"/>
          <w:lang w:eastAsia="zh-CN"/>
        </w:rPr>
        <w:t>0</w:t>
      </w:r>
      <w:r w:rsidR="00C51920">
        <w:rPr>
          <w:rFonts w:cstheme="minorHAnsi" w:hint="eastAsia"/>
          <w:lang w:eastAsia="zh-CN"/>
        </w:rPr>
        <w:t>万瑞士法郎的利用</w:t>
      </w:r>
      <w:r w:rsidRPr="00277E7F">
        <w:rPr>
          <w:rStyle w:val="FootnoteReference"/>
          <w:rFonts w:cstheme="minorHAnsi"/>
        </w:rPr>
        <w:footnoteReference w:id="4"/>
      </w:r>
      <w:r w:rsidR="00C51920">
        <w:rPr>
          <w:rFonts w:cstheme="minorHAnsi" w:hint="eastAsia"/>
          <w:lang w:eastAsia="zh-CN"/>
        </w:rPr>
        <w:t>。这些资金共资助了</w:t>
      </w:r>
      <w:r w:rsidR="00C51920">
        <w:rPr>
          <w:rFonts w:cstheme="minorHAnsi" w:hint="eastAsia"/>
          <w:lang w:eastAsia="zh-CN"/>
        </w:rPr>
        <w:t>3</w:t>
      </w:r>
      <w:r w:rsidR="00C51920">
        <w:rPr>
          <w:rFonts w:cstheme="minorHAnsi"/>
          <w:lang w:eastAsia="zh-CN"/>
        </w:rPr>
        <w:t>7</w:t>
      </w:r>
      <w:r w:rsidR="00C51920">
        <w:rPr>
          <w:rFonts w:cstheme="minorHAnsi" w:hint="eastAsia"/>
          <w:lang w:eastAsia="zh-CN"/>
        </w:rPr>
        <w:t>个项目的签署，价值</w:t>
      </w:r>
      <w:r w:rsidR="00C51920">
        <w:rPr>
          <w:rFonts w:cstheme="minorHAnsi"/>
          <w:lang w:eastAsia="zh-CN"/>
        </w:rPr>
        <w:t>1</w:t>
      </w:r>
      <w:r w:rsidR="000218A6">
        <w:rPr>
          <w:rFonts w:cstheme="minorHAnsi"/>
          <w:lang w:eastAsia="zh-CN"/>
        </w:rPr>
        <w:t>,</w:t>
      </w:r>
      <w:r w:rsidR="00C51920">
        <w:rPr>
          <w:rFonts w:cstheme="minorHAnsi"/>
          <w:lang w:eastAsia="zh-CN"/>
        </w:rPr>
        <w:t>350</w:t>
      </w:r>
      <w:r w:rsidR="00C51920">
        <w:rPr>
          <w:rFonts w:cstheme="minorHAnsi" w:hint="eastAsia"/>
          <w:lang w:eastAsia="zh-CN"/>
        </w:rPr>
        <w:t>万瑞士法郎（</w:t>
      </w:r>
      <w:r w:rsidR="00C51920" w:rsidRPr="00C51920">
        <w:rPr>
          <w:rFonts w:cstheme="minorHAnsi" w:hint="eastAsia"/>
          <w:lang w:eastAsia="zh-CN"/>
        </w:rPr>
        <w:t>仅考虑合作伙伴的现金捐</w:t>
      </w:r>
      <w:r w:rsidR="0070754A">
        <w:rPr>
          <w:rFonts w:cstheme="minorHAnsi" w:hint="eastAsia"/>
          <w:lang w:eastAsia="zh-CN"/>
        </w:rPr>
        <w:t>款</w:t>
      </w:r>
      <w:r w:rsidR="00C51920">
        <w:rPr>
          <w:rFonts w:cstheme="minorHAnsi" w:hint="eastAsia"/>
          <w:lang w:eastAsia="zh-CN"/>
        </w:rPr>
        <w:t>）。</w:t>
      </w:r>
      <w:r w:rsidR="00D85276">
        <w:rPr>
          <w:rFonts w:cstheme="minorHAnsi" w:hint="eastAsia"/>
          <w:lang w:eastAsia="zh-CN"/>
        </w:rPr>
        <w:t>其中有</w:t>
      </w:r>
      <w:r>
        <w:rPr>
          <w:rFonts w:cstheme="minorHAnsi"/>
          <w:lang w:eastAsia="zh-CN"/>
        </w:rPr>
        <w:t>18</w:t>
      </w:r>
      <w:r w:rsidR="00D85276">
        <w:rPr>
          <w:rFonts w:cstheme="minorHAnsi" w:hint="eastAsia"/>
          <w:lang w:eastAsia="zh-CN"/>
        </w:rPr>
        <w:t>个项目（</w:t>
      </w:r>
      <w:r w:rsidR="00D85276">
        <w:rPr>
          <w:rFonts w:cstheme="minorHAnsi" w:hint="eastAsia"/>
          <w:lang w:eastAsia="zh-CN"/>
        </w:rPr>
        <w:t>4</w:t>
      </w:r>
      <w:r w:rsidR="00D85276">
        <w:rPr>
          <w:rFonts w:cstheme="minorHAnsi"/>
          <w:lang w:eastAsia="zh-CN"/>
        </w:rPr>
        <w:t>8%</w:t>
      </w:r>
      <w:r w:rsidR="00D85276">
        <w:rPr>
          <w:rFonts w:cstheme="minorHAnsi" w:hint="eastAsia"/>
          <w:lang w:eastAsia="zh-CN"/>
        </w:rPr>
        <w:t>）</w:t>
      </w:r>
      <w:r w:rsidR="00B16C13">
        <w:rPr>
          <w:rFonts w:cstheme="minorHAnsi" w:hint="eastAsia"/>
          <w:lang w:eastAsia="zh-CN"/>
        </w:rPr>
        <w:t>已完成活动，剩余</w:t>
      </w:r>
      <w:r w:rsidR="00B16C13">
        <w:rPr>
          <w:rFonts w:cstheme="minorHAnsi" w:hint="eastAsia"/>
          <w:lang w:eastAsia="zh-CN"/>
        </w:rPr>
        <w:t>1</w:t>
      </w:r>
      <w:r w:rsidR="00B16C13">
        <w:rPr>
          <w:rFonts w:cstheme="minorHAnsi"/>
          <w:lang w:eastAsia="zh-CN"/>
        </w:rPr>
        <w:t>9</w:t>
      </w:r>
      <w:r w:rsidR="00B16C13">
        <w:rPr>
          <w:rFonts w:cstheme="minorHAnsi" w:hint="eastAsia"/>
          <w:lang w:eastAsia="zh-CN"/>
        </w:rPr>
        <w:t>个项目（</w:t>
      </w:r>
      <w:r w:rsidR="00B16C13">
        <w:rPr>
          <w:rFonts w:cstheme="minorHAnsi" w:hint="eastAsia"/>
          <w:lang w:eastAsia="zh-CN"/>
        </w:rPr>
        <w:t>5</w:t>
      </w:r>
      <w:r w:rsidR="00B16C13">
        <w:rPr>
          <w:rFonts w:cstheme="minorHAnsi"/>
          <w:lang w:eastAsia="zh-CN"/>
        </w:rPr>
        <w:t>2%</w:t>
      </w:r>
      <w:r w:rsidR="00B16C13">
        <w:rPr>
          <w:rFonts w:cstheme="minorHAnsi" w:hint="eastAsia"/>
          <w:lang w:eastAsia="zh-CN"/>
        </w:rPr>
        <w:t>）将在</w:t>
      </w:r>
      <w:r w:rsidR="00B16C13">
        <w:rPr>
          <w:rFonts w:cstheme="minorHAnsi" w:hint="eastAsia"/>
          <w:lang w:eastAsia="zh-CN"/>
        </w:rPr>
        <w:t>2</w:t>
      </w:r>
      <w:r w:rsidR="00B16C13">
        <w:rPr>
          <w:rFonts w:cstheme="minorHAnsi"/>
          <w:lang w:eastAsia="zh-CN"/>
        </w:rPr>
        <w:t>023</w:t>
      </w:r>
      <w:r w:rsidR="00B16C13">
        <w:rPr>
          <w:rFonts w:cstheme="minorHAnsi" w:hint="eastAsia"/>
          <w:lang w:eastAsia="zh-CN"/>
        </w:rPr>
        <w:t>年内完成（见图</w:t>
      </w:r>
      <w:r w:rsidR="00B16C13">
        <w:rPr>
          <w:rFonts w:cstheme="minorHAnsi" w:hint="eastAsia"/>
          <w:lang w:eastAsia="zh-CN"/>
        </w:rPr>
        <w:t>2</w:t>
      </w:r>
      <w:r w:rsidR="00B16C13">
        <w:rPr>
          <w:rFonts w:cstheme="minorHAnsi" w:hint="eastAsia"/>
          <w:lang w:eastAsia="zh-CN"/>
        </w:rPr>
        <w:t>）</w:t>
      </w:r>
      <w:r>
        <w:rPr>
          <w:rStyle w:val="FootnoteReference"/>
          <w:rFonts w:cstheme="minorHAnsi"/>
        </w:rPr>
        <w:footnoteReference w:id="5"/>
      </w:r>
      <w:r w:rsidR="00B16C13">
        <w:rPr>
          <w:rFonts w:cstheme="minorHAnsi" w:hint="eastAsia"/>
          <w:lang w:eastAsia="zh-CN"/>
        </w:rPr>
        <w:t>。</w:t>
      </w:r>
    </w:p>
    <w:p w14:paraId="70AEB348" w14:textId="7E2BA885" w:rsidR="0061493A" w:rsidRPr="006C3AE6" w:rsidRDefault="00546A48" w:rsidP="004D1819">
      <w:pPr>
        <w:keepNext/>
        <w:spacing w:before="240" w:after="120"/>
        <w:jc w:val="center"/>
        <w:rPr>
          <w:rFonts w:cstheme="minorHAnsi"/>
          <w:b/>
          <w:szCs w:val="24"/>
          <w:lang w:eastAsia="zh-CN"/>
        </w:rPr>
      </w:pPr>
      <w:r>
        <w:rPr>
          <w:rFonts w:cstheme="minorHAnsi" w:hint="eastAsia"/>
          <w:b/>
          <w:szCs w:val="24"/>
          <w:lang w:eastAsia="zh-CN"/>
        </w:rPr>
        <w:t>图</w:t>
      </w:r>
      <w:r w:rsidR="00585D92" w:rsidRPr="006C3AE6">
        <w:rPr>
          <w:rFonts w:cstheme="minorHAnsi"/>
          <w:b/>
          <w:szCs w:val="24"/>
          <w:lang w:eastAsia="zh-CN"/>
        </w:rPr>
        <w:t>2</w:t>
      </w:r>
      <w:r w:rsidR="0061493A" w:rsidRPr="006C3AE6">
        <w:rPr>
          <w:rFonts w:cstheme="minorHAnsi"/>
          <w:b/>
          <w:szCs w:val="24"/>
          <w:lang w:eastAsia="zh-CN"/>
        </w:rPr>
        <w:t xml:space="preserve"> – </w:t>
      </w:r>
      <w:r w:rsidR="00B16C13">
        <w:rPr>
          <w:rFonts w:cstheme="minorHAnsi" w:hint="eastAsia"/>
          <w:b/>
          <w:szCs w:val="24"/>
          <w:lang w:eastAsia="zh-CN"/>
        </w:rPr>
        <w:t>收到理事会为实施</w:t>
      </w:r>
      <w:r w:rsidR="00B16C13">
        <w:rPr>
          <w:rFonts w:cstheme="minorHAnsi" w:hint="eastAsia"/>
          <w:b/>
          <w:szCs w:val="24"/>
          <w:lang w:eastAsia="zh-CN"/>
        </w:rPr>
        <w:t>WTDC</w:t>
      </w:r>
      <w:r w:rsidR="00B16C13">
        <w:rPr>
          <w:rFonts w:cstheme="minorHAnsi"/>
          <w:b/>
          <w:szCs w:val="24"/>
          <w:lang w:eastAsia="zh-CN"/>
        </w:rPr>
        <w:t>-17</w:t>
      </w:r>
      <w:r w:rsidR="00B16C13">
        <w:rPr>
          <w:rFonts w:cstheme="minorHAnsi" w:hint="eastAsia"/>
          <w:b/>
          <w:szCs w:val="24"/>
          <w:lang w:eastAsia="zh-CN"/>
        </w:rPr>
        <w:t>区域性举措而批准的资金的项目的当前状态</w:t>
      </w:r>
      <w:r w:rsidR="00554A70">
        <w:rPr>
          <w:rFonts w:cstheme="minorHAnsi"/>
          <w:b/>
          <w:szCs w:val="24"/>
          <w:lang w:eastAsia="zh-CN"/>
        </w:rPr>
        <w:br/>
      </w:r>
      <w:r w:rsidR="00B16C13">
        <w:rPr>
          <w:rFonts w:cstheme="minorHAnsi" w:hint="eastAsia"/>
          <w:b/>
          <w:szCs w:val="24"/>
          <w:lang w:eastAsia="zh-CN"/>
        </w:rPr>
        <w:t>（单位：千瑞士法郎）</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520"/>
        <w:gridCol w:w="900"/>
        <w:gridCol w:w="1709"/>
        <w:gridCol w:w="1538"/>
        <w:gridCol w:w="1538"/>
      </w:tblGrid>
      <w:tr w:rsidR="000B2917" w:rsidRPr="004E1FA5" w14:paraId="12C493E6" w14:textId="77777777" w:rsidTr="0088056B">
        <w:trPr>
          <w:trHeight w:val="497"/>
          <w:jc w:val="center"/>
        </w:trPr>
        <w:tc>
          <w:tcPr>
            <w:tcW w:w="2520" w:type="dxa"/>
            <w:shd w:val="clear" w:color="auto" w:fill="D9D9D9" w:themeFill="background1" w:themeFillShade="D9"/>
            <w:vAlign w:val="center"/>
            <w:hideMark/>
          </w:tcPr>
          <w:p w14:paraId="4C5A674E" w14:textId="6EA50D4F" w:rsidR="000B2917" w:rsidRPr="00444C11" w:rsidRDefault="00B16C13" w:rsidP="004D1819">
            <w:pPr>
              <w:keepNext/>
              <w:spacing w:before="60" w:after="60"/>
              <w:jc w:val="center"/>
              <w:rPr>
                <w:rFonts w:cstheme="minorHAnsi"/>
                <w:sz w:val="20"/>
                <w:lang w:val="en-US"/>
              </w:rPr>
            </w:pPr>
            <w:r>
              <w:rPr>
                <w:rFonts w:cstheme="minorHAnsi" w:hint="eastAsia"/>
                <w:b/>
                <w:bCs/>
                <w:sz w:val="20"/>
                <w:lang w:val="en-US" w:eastAsia="zh-CN"/>
              </w:rPr>
              <w:t>状态</w:t>
            </w:r>
          </w:p>
        </w:tc>
        <w:tc>
          <w:tcPr>
            <w:tcW w:w="900" w:type="dxa"/>
            <w:shd w:val="clear" w:color="auto" w:fill="D9D9D9" w:themeFill="background1" w:themeFillShade="D9"/>
            <w:vAlign w:val="center"/>
          </w:tcPr>
          <w:p w14:paraId="433A0BCE" w14:textId="1BB173D3" w:rsidR="000B2917" w:rsidRPr="00444C11" w:rsidRDefault="00B16C13" w:rsidP="004D1819">
            <w:pPr>
              <w:keepNext/>
              <w:spacing w:before="60" w:after="60"/>
              <w:jc w:val="center"/>
              <w:rPr>
                <w:rFonts w:cstheme="minorHAnsi"/>
                <w:b/>
                <w:bCs/>
                <w:sz w:val="20"/>
                <w:lang w:val="en-US"/>
              </w:rPr>
            </w:pPr>
            <w:r>
              <w:rPr>
                <w:rFonts w:cstheme="minorHAnsi" w:hint="eastAsia"/>
                <w:b/>
                <w:bCs/>
                <w:sz w:val="20"/>
                <w:lang w:val="en-US" w:eastAsia="zh-CN"/>
              </w:rPr>
              <w:t>项目</w:t>
            </w:r>
          </w:p>
        </w:tc>
        <w:tc>
          <w:tcPr>
            <w:tcW w:w="1709" w:type="dxa"/>
            <w:shd w:val="clear" w:color="auto" w:fill="D9D9D9" w:themeFill="background1" w:themeFillShade="D9"/>
            <w:vAlign w:val="center"/>
            <w:hideMark/>
          </w:tcPr>
          <w:p w14:paraId="24E3B56E" w14:textId="6EC8D999" w:rsidR="000B2917" w:rsidRPr="00444C11" w:rsidRDefault="00B16C13" w:rsidP="004D1819">
            <w:pPr>
              <w:keepNext/>
              <w:spacing w:before="60" w:after="60"/>
              <w:jc w:val="center"/>
              <w:rPr>
                <w:rFonts w:cstheme="minorHAnsi"/>
                <w:b/>
                <w:bCs/>
                <w:sz w:val="20"/>
                <w:lang w:val="en-US"/>
              </w:rPr>
            </w:pPr>
            <w:r>
              <w:rPr>
                <w:rFonts w:cstheme="minorHAnsi" w:hint="eastAsia"/>
                <w:b/>
                <w:bCs/>
                <w:sz w:val="20"/>
                <w:lang w:val="en-US" w:eastAsia="zh-CN"/>
              </w:rPr>
              <w:t>国际电联理事会资金</w:t>
            </w:r>
          </w:p>
        </w:tc>
        <w:tc>
          <w:tcPr>
            <w:tcW w:w="1538" w:type="dxa"/>
            <w:shd w:val="clear" w:color="auto" w:fill="D9D9D9" w:themeFill="background1" w:themeFillShade="D9"/>
            <w:vAlign w:val="center"/>
            <w:hideMark/>
          </w:tcPr>
          <w:p w14:paraId="4EB3FD66" w14:textId="64538D81" w:rsidR="000B2917" w:rsidRPr="00444C11" w:rsidRDefault="00B16C13" w:rsidP="004D1819">
            <w:pPr>
              <w:keepNext/>
              <w:spacing w:before="60" w:after="60"/>
              <w:jc w:val="center"/>
              <w:rPr>
                <w:rFonts w:cstheme="minorHAnsi"/>
                <w:b/>
                <w:bCs/>
                <w:sz w:val="20"/>
                <w:lang w:val="en-US"/>
              </w:rPr>
            </w:pPr>
            <w:r>
              <w:rPr>
                <w:rFonts w:cstheme="minorHAnsi" w:hint="eastAsia"/>
                <w:b/>
                <w:bCs/>
                <w:sz w:val="20"/>
                <w:lang w:val="en-US" w:eastAsia="zh-CN"/>
              </w:rPr>
              <w:t>外部资金</w:t>
            </w:r>
          </w:p>
        </w:tc>
        <w:tc>
          <w:tcPr>
            <w:tcW w:w="1538" w:type="dxa"/>
            <w:shd w:val="clear" w:color="auto" w:fill="D9D9D9" w:themeFill="background1" w:themeFillShade="D9"/>
            <w:vAlign w:val="center"/>
            <w:hideMark/>
          </w:tcPr>
          <w:p w14:paraId="6A0D13FC" w14:textId="286F3846" w:rsidR="000B2917" w:rsidRPr="00444C11" w:rsidRDefault="00B16C13" w:rsidP="004D1819">
            <w:pPr>
              <w:keepNext/>
              <w:spacing w:before="60" w:after="60"/>
              <w:jc w:val="center"/>
              <w:rPr>
                <w:rFonts w:cstheme="minorHAnsi"/>
                <w:sz w:val="20"/>
                <w:lang w:val="en-US"/>
              </w:rPr>
            </w:pPr>
            <w:r>
              <w:rPr>
                <w:rFonts w:cstheme="minorHAnsi" w:hint="eastAsia"/>
                <w:b/>
                <w:bCs/>
                <w:sz w:val="20"/>
                <w:lang w:val="en-US" w:eastAsia="zh-CN"/>
              </w:rPr>
              <w:t>资金总计</w:t>
            </w:r>
          </w:p>
        </w:tc>
      </w:tr>
      <w:tr w:rsidR="000B2917" w:rsidRPr="009E61F8" w14:paraId="5DCAC5E2" w14:textId="77777777" w:rsidTr="0088056B">
        <w:trPr>
          <w:trHeight w:val="61"/>
          <w:jc w:val="center"/>
        </w:trPr>
        <w:tc>
          <w:tcPr>
            <w:tcW w:w="2520" w:type="dxa"/>
            <w:vAlign w:val="center"/>
          </w:tcPr>
          <w:p w14:paraId="1A6AA0DE" w14:textId="10E2A031" w:rsidR="000B2917" w:rsidRPr="00444C11" w:rsidRDefault="000B2917" w:rsidP="0088056B">
            <w:pPr>
              <w:spacing w:before="60" w:after="60"/>
              <w:jc w:val="center"/>
              <w:rPr>
                <w:rFonts w:cstheme="minorHAnsi"/>
                <w:sz w:val="20"/>
              </w:rPr>
            </w:pPr>
            <w:r w:rsidRPr="00444C11">
              <w:rPr>
                <w:rFonts w:cstheme="minorHAnsi"/>
                <w:sz w:val="20"/>
              </w:rPr>
              <w:t>1</w:t>
            </w:r>
            <w:r w:rsidR="00850CD8">
              <w:rPr>
                <w:rFonts w:cstheme="minorHAnsi"/>
                <w:sz w:val="20"/>
              </w:rPr>
              <w:t xml:space="preserve"> </w:t>
            </w:r>
            <w:r w:rsidR="00B16C13">
              <w:rPr>
                <w:rFonts w:cstheme="minorHAnsi" w:hint="eastAsia"/>
                <w:sz w:val="20"/>
                <w:lang w:eastAsia="zh-CN"/>
              </w:rPr>
              <w:t>正在开展的项目</w:t>
            </w:r>
          </w:p>
        </w:tc>
        <w:tc>
          <w:tcPr>
            <w:tcW w:w="900" w:type="dxa"/>
            <w:vAlign w:val="bottom"/>
          </w:tcPr>
          <w:p w14:paraId="07AA34FA"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19</w:t>
            </w:r>
          </w:p>
        </w:tc>
        <w:tc>
          <w:tcPr>
            <w:tcW w:w="1709" w:type="dxa"/>
            <w:vAlign w:val="bottom"/>
          </w:tcPr>
          <w:p w14:paraId="27BF0382"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2,485.2</w:t>
            </w:r>
          </w:p>
        </w:tc>
        <w:tc>
          <w:tcPr>
            <w:tcW w:w="1538" w:type="dxa"/>
            <w:vAlign w:val="bottom"/>
          </w:tcPr>
          <w:p w14:paraId="65F65DE7"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6,395.2</w:t>
            </w:r>
          </w:p>
        </w:tc>
        <w:tc>
          <w:tcPr>
            <w:tcW w:w="1538" w:type="dxa"/>
            <w:shd w:val="clear" w:color="auto" w:fill="D9D9D9" w:themeFill="background1" w:themeFillShade="D9"/>
            <w:vAlign w:val="bottom"/>
          </w:tcPr>
          <w:p w14:paraId="377D524B"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8,898.3</w:t>
            </w:r>
          </w:p>
        </w:tc>
      </w:tr>
      <w:tr w:rsidR="000B2917" w:rsidRPr="009E61F8" w14:paraId="1D866B54" w14:textId="77777777" w:rsidTr="0088056B">
        <w:trPr>
          <w:trHeight w:val="61"/>
          <w:jc w:val="center"/>
        </w:trPr>
        <w:tc>
          <w:tcPr>
            <w:tcW w:w="2520" w:type="dxa"/>
            <w:vAlign w:val="center"/>
          </w:tcPr>
          <w:p w14:paraId="4716699C" w14:textId="607DCD05" w:rsidR="000B2917" w:rsidRPr="00444C11" w:rsidRDefault="000B2917" w:rsidP="0088056B">
            <w:pPr>
              <w:spacing w:before="60" w:after="60"/>
              <w:jc w:val="center"/>
              <w:rPr>
                <w:rFonts w:cstheme="minorHAnsi"/>
                <w:sz w:val="20"/>
              </w:rPr>
            </w:pPr>
            <w:r w:rsidRPr="00444C11">
              <w:rPr>
                <w:rFonts w:cstheme="minorHAnsi"/>
                <w:sz w:val="20"/>
              </w:rPr>
              <w:t>2</w:t>
            </w:r>
            <w:r w:rsidR="00850CD8">
              <w:rPr>
                <w:rFonts w:cstheme="minorHAnsi"/>
                <w:sz w:val="20"/>
              </w:rPr>
              <w:t xml:space="preserve"> </w:t>
            </w:r>
            <w:r w:rsidR="00B16C13">
              <w:rPr>
                <w:rFonts w:cstheme="minorHAnsi" w:hint="eastAsia"/>
                <w:sz w:val="20"/>
                <w:lang w:eastAsia="zh-CN"/>
              </w:rPr>
              <w:t>已实施的项目</w:t>
            </w:r>
          </w:p>
        </w:tc>
        <w:tc>
          <w:tcPr>
            <w:tcW w:w="900" w:type="dxa"/>
          </w:tcPr>
          <w:p w14:paraId="41DE5ED6" w14:textId="77777777" w:rsidR="000B2917" w:rsidRPr="00444C11" w:rsidRDefault="000B2917" w:rsidP="0088056B">
            <w:pPr>
              <w:spacing w:before="60" w:after="60"/>
              <w:jc w:val="center"/>
              <w:rPr>
                <w:rFonts w:cstheme="minorHAnsi"/>
                <w:sz w:val="20"/>
                <w:lang w:val="en-US"/>
              </w:rPr>
            </w:pPr>
            <w:r w:rsidRPr="00444C11">
              <w:rPr>
                <w:sz w:val="20"/>
              </w:rPr>
              <w:t>18</w:t>
            </w:r>
          </w:p>
        </w:tc>
        <w:tc>
          <w:tcPr>
            <w:tcW w:w="1709" w:type="dxa"/>
          </w:tcPr>
          <w:p w14:paraId="0AE9176E"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2,489.9</w:t>
            </w:r>
          </w:p>
        </w:tc>
        <w:tc>
          <w:tcPr>
            <w:tcW w:w="1538" w:type="dxa"/>
          </w:tcPr>
          <w:p w14:paraId="2B3488B7"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2,184.0</w:t>
            </w:r>
          </w:p>
        </w:tc>
        <w:tc>
          <w:tcPr>
            <w:tcW w:w="1538" w:type="dxa"/>
            <w:shd w:val="clear" w:color="auto" w:fill="D9D9D9" w:themeFill="background1" w:themeFillShade="D9"/>
          </w:tcPr>
          <w:p w14:paraId="196D9F56"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4,673.9</w:t>
            </w:r>
          </w:p>
        </w:tc>
      </w:tr>
      <w:tr w:rsidR="000B2917" w:rsidRPr="009E61F8" w14:paraId="5DC4F946" w14:textId="77777777" w:rsidTr="0088056B">
        <w:trPr>
          <w:trHeight w:val="61"/>
          <w:jc w:val="center"/>
        </w:trPr>
        <w:tc>
          <w:tcPr>
            <w:tcW w:w="2520" w:type="dxa"/>
            <w:shd w:val="clear" w:color="auto" w:fill="D9D9D9" w:themeFill="background1" w:themeFillShade="D9"/>
            <w:vAlign w:val="center"/>
            <w:hideMark/>
          </w:tcPr>
          <w:p w14:paraId="48D03B20" w14:textId="50AEDBD4" w:rsidR="000B2917" w:rsidRPr="00444C11" w:rsidRDefault="00B16C13" w:rsidP="0088056B">
            <w:pPr>
              <w:spacing w:before="60" w:after="60"/>
              <w:jc w:val="center"/>
              <w:rPr>
                <w:rFonts w:cstheme="minorHAnsi"/>
                <w:b/>
                <w:bCs/>
                <w:sz w:val="20"/>
                <w:lang w:val="en-US"/>
              </w:rPr>
            </w:pPr>
            <w:r>
              <w:rPr>
                <w:rFonts w:cstheme="minorHAnsi" w:hint="eastAsia"/>
                <w:b/>
                <w:bCs/>
                <w:sz w:val="20"/>
                <w:lang w:eastAsia="zh-CN"/>
              </w:rPr>
              <w:t>合计</w:t>
            </w:r>
          </w:p>
        </w:tc>
        <w:tc>
          <w:tcPr>
            <w:tcW w:w="900" w:type="dxa"/>
            <w:shd w:val="clear" w:color="auto" w:fill="D9D9D9" w:themeFill="background1" w:themeFillShade="D9"/>
            <w:vAlign w:val="bottom"/>
          </w:tcPr>
          <w:p w14:paraId="77790AA5"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37</w:t>
            </w:r>
          </w:p>
        </w:tc>
        <w:tc>
          <w:tcPr>
            <w:tcW w:w="1709" w:type="dxa"/>
            <w:shd w:val="clear" w:color="auto" w:fill="D9D9D9" w:themeFill="background1" w:themeFillShade="D9"/>
            <w:vAlign w:val="bottom"/>
          </w:tcPr>
          <w:p w14:paraId="799A5BD7"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4,975.1</w:t>
            </w:r>
          </w:p>
        </w:tc>
        <w:tc>
          <w:tcPr>
            <w:tcW w:w="1538" w:type="dxa"/>
            <w:shd w:val="clear" w:color="auto" w:fill="D9D9D9" w:themeFill="background1" w:themeFillShade="D9"/>
            <w:vAlign w:val="bottom"/>
          </w:tcPr>
          <w:p w14:paraId="31C249B5"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8,579.2</w:t>
            </w:r>
          </w:p>
        </w:tc>
        <w:tc>
          <w:tcPr>
            <w:tcW w:w="1538" w:type="dxa"/>
            <w:shd w:val="clear" w:color="auto" w:fill="D9D9D9" w:themeFill="background1" w:themeFillShade="D9"/>
            <w:vAlign w:val="bottom"/>
          </w:tcPr>
          <w:p w14:paraId="05926F50"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13,572.1</w:t>
            </w:r>
          </w:p>
        </w:tc>
      </w:tr>
    </w:tbl>
    <w:p w14:paraId="58E446BA" w14:textId="36304901" w:rsidR="00915BF5" w:rsidRPr="00850CD8" w:rsidRDefault="00850CD8" w:rsidP="00850CD8">
      <w:pPr>
        <w:pStyle w:val="Heading1"/>
        <w:ind w:left="0" w:firstLine="0"/>
        <w:rPr>
          <w:sz w:val="24"/>
          <w:szCs w:val="24"/>
          <w:lang w:eastAsia="zh-CN"/>
        </w:rPr>
      </w:pPr>
      <w:r>
        <w:rPr>
          <w:rFonts w:hint="eastAsia"/>
          <w:sz w:val="24"/>
          <w:szCs w:val="24"/>
          <w:lang w:eastAsia="zh-CN"/>
        </w:rPr>
        <w:t>3</w:t>
      </w:r>
      <w:r>
        <w:rPr>
          <w:sz w:val="24"/>
          <w:szCs w:val="24"/>
          <w:lang w:eastAsia="zh-CN"/>
        </w:rPr>
        <w:tab/>
      </w:r>
      <w:r w:rsidR="00546A48" w:rsidRPr="00850CD8">
        <w:rPr>
          <w:rFonts w:hint="eastAsia"/>
          <w:sz w:val="24"/>
          <w:szCs w:val="24"/>
          <w:lang w:eastAsia="zh-CN"/>
        </w:rPr>
        <w:t>国际电联项目组合：正在开展的项目</w:t>
      </w:r>
    </w:p>
    <w:p w14:paraId="487A32CC" w14:textId="74633251" w:rsidR="00915BF5" w:rsidRPr="007F3BBB" w:rsidRDefault="00850CD8" w:rsidP="00850CD8">
      <w:pPr>
        <w:pStyle w:val="Heading2"/>
        <w:keepLines w:val="0"/>
        <w:widowControl w:val="0"/>
        <w:spacing w:before="120" w:after="120"/>
        <w:ind w:left="0" w:firstLine="0"/>
        <w:textAlignment w:val="auto"/>
        <w:rPr>
          <w:rFonts w:cstheme="minorHAnsi"/>
          <w:szCs w:val="24"/>
          <w:lang w:eastAsia="zh-CN"/>
        </w:rPr>
      </w:pPr>
      <w:r w:rsidRPr="007F3BBB">
        <w:rPr>
          <w:rFonts w:cstheme="minorHAnsi" w:hint="eastAsia"/>
          <w:szCs w:val="24"/>
          <w:lang w:eastAsia="zh-CN"/>
        </w:rPr>
        <w:t>3</w:t>
      </w:r>
      <w:r w:rsidRPr="007F3BBB">
        <w:rPr>
          <w:rFonts w:cstheme="minorHAnsi"/>
          <w:szCs w:val="24"/>
          <w:lang w:eastAsia="zh-CN"/>
        </w:rPr>
        <w:t>.1</w:t>
      </w:r>
      <w:r w:rsidRPr="007F3BBB">
        <w:rPr>
          <w:rFonts w:cstheme="minorHAnsi"/>
          <w:szCs w:val="24"/>
          <w:lang w:eastAsia="zh-CN"/>
        </w:rPr>
        <w:tab/>
      </w:r>
      <w:r w:rsidR="00546A48" w:rsidRPr="007F3BBB">
        <w:rPr>
          <w:rFonts w:cstheme="minorHAnsi" w:hint="eastAsia"/>
          <w:szCs w:val="24"/>
          <w:lang w:eastAsia="zh-CN"/>
        </w:rPr>
        <w:t>概况和区域分布</w:t>
      </w:r>
    </w:p>
    <w:p w14:paraId="12FBA529" w14:textId="178B58C5" w:rsidR="00915BF5" w:rsidRPr="003403B1" w:rsidRDefault="000218A6" w:rsidP="00850CD8">
      <w:pPr>
        <w:spacing w:after="120"/>
        <w:ind w:firstLineChars="200" w:firstLine="480"/>
        <w:rPr>
          <w:rFonts w:cstheme="minorHAnsi"/>
          <w:lang w:val="en-US" w:eastAsia="zh-CN"/>
        </w:rPr>
      </w:pPr>
      <w:r w:rsidRPr="000218A6">
        <w:rPr>
          <w:rFonts w:cstheme="minorHAnsi" w:hint="eastAsia"/>
          <w:lang w:eastAsia="zh-CN"/>
        </w:rPr>
        <w:t>202</w:t>
      </w:r>
      <w:r>
        <w:rPr>
          <w:rFonts w:cstheme="minorHAnsi"/>
          <w:lang w:eastAsia="zh-CN"/>
        </w:rPr>
        <w:t>2</w:t>
      </w:r>
      <w:r w:rsidRPr="000218A6">
        <w:rPr>
          <w:rFonts w:cstheme="minorHAnsi" w:hint="eastAsia"/>
          <w:lang w:eastAsia="zh-CN"/>
        </w:rPr>
        <w:t>年，国际电联</w:t>
      </w:r>
      <w:r w:rsidR="00366FD2">
        <w:rPr>
          <w:rFonts w:cstheme="minorHAnsi" w:hint="eastAsia"/>
          <w:lang w:eastAsia="zh-CN"/>
        </w:rPr>
        <w:t>共实施了</w:t>
      </w:r>
      <w:r w:rsidR="00366FD2">
        <w:rPr>
          <w:rFonts w:cstheme="minorHAnsi" w:hint="eastAsia"/>
          <w:lang w:eastAsia="zh-CN"/>
        </w:rPr>
        <w:t>8</w:t>
      </w:r>
      <w:r w:rsidR="00366FD2">
        <w:rPr>
          <w:rFonts w:cstheme="minorHAnsi"/>
          <w:lang w:eastAsia="zh-CN"/>
        </w:rPr>
        <w:t>0</w:t>
      </w:r>
      <w:r w:rsidR="00366FD2">
        <w:rPr>
          <w:rFonts w:cstheme="minorHAnsi" w:hint="eastAsia"/>
          <w:lang w:eastAsia="zh-CN"/>
        </w:rPr>
        <w:t>个</w:t>
      </w:r>
      <w:r w:rsidRPr="000218A6">
        <w:rPr>
          <w:rFonts w:cstheme="minorHAnsi" w:hint="eastAsia"/>
          <w:lang w:eastAsia="zh-CN"/>
        </w:rPr>
        <w:t>项目</w:t>
      </w:r>
      <w:r w:rsidR="00366FD2">
        <w:rPr>
          <w:rFonts w:cstheme="minorHAnsi" w:hint="eastAsia"/>
          <w:lang w:eastAsia="zh-CN"/>
        </w:rPr>
        <w:t>活动</w:t>
      </w:r>
      <w:r w:rsidRPr="000218A6">
        <w:rPr>
          <w:rFonts w:cstheme="minorHAnsi" w:hint="eastAsia"/>
          <w:lang w:eastAsia="zh-CN"/>
        </w:rPr>
        <w:t>，价值</w:t>
      </w:r>
      <w:r w:rsidR="00366FD2">
        <w:rPr>
          <w:rFonts w:cstheme="minorHAnsi"/>
          <w:lang w:eastAsia="zh-CN"/>
        </w:rPr>
        <w:t>9</w:t>
      </w:r>
      <w:r>
        <w:rPr>
          <w:rFonts w:cstheme="minorHAnsi" w:hint="eastAsia"/>
          <w:lang w:eastAsia="zh-CN"/>
        </w:rPr>
        <w:t>,</w:t>
      </w:r>
      <w:r w:rsidR="00366FD2">
        <w:rPr>
          <w:rFonts w:cstheme="minorHAnsi"/>
          <w:lang w:eastAsia="zh-CN"/>
        </w:rPr>
        <w:t>57</w:t>
      </w:r>
      <w:r>
        <w:rPr>
          <w:rFonts w:cstheme="minorHAnsi"/>
          <w:lang w:eastAsia="zh-CN"/>
        </w:rPr>
        <w:t>0</w:t>
      </w:r>
      <w:r w:rsidRPr="000218A6">
        <w:rPr>
          <w:rFonts w:cstheme="minorHAnsi" w:hint="eastAsia"/>
          <w:lang w:eastAsia="zh-CN"/>
        </w:rPr>
        <w:t>万瑞士法郎。图</w:t>
      </w:r>
      <w:r>
        <w:rPr>
          <w:rFonts w:cstheme="minorHAnsi"/>
          <w:lang w:eastAsia="zh-CN"/>
        </w:rPr>
        <w:t>3</w:t>
      </w:r>
      <w:r w:rsidRPr="000218A6">
        <w:rPr>
          <w:rFonts w:cstheme="minorHAnsi" w:hint="eastAsia"/>
          <w:lang w:eastAsia="zh-CN"/>
        </w:rPr>
        <w:t>显示了这些项目组合按地区的总体分布，以及</w:t>
      </w:r>
      <w:r>
        <w:rPr>
          <w:rFonts w:cstheme="minorHAnsi" w:hint="eastAsia"/>
          <w:lang w:eastAsia="zh-CN"/>
        </w:rPr>
        <w:t>(</w:t>
      </w:r>
      <w:r>
        <w:rPr>
          <w:rFonts w:cstheme="minorHAnsi"/>
          <w:lang w:eastAsia="zh-CN"/>
        </w:rPr>
        <w:t>1)</w:t>
      </w:r>
      <w:r w:rsidR="003403B1">
        <w:rPr>
          <w:rFonts w:cstheme="minorHAnsi"/>
          <w:lang w:eastAsia="zh-CN"/>
        </w:rPr>
        <w:t xml:space="preserve"> </w:t>
      </w:r>
      <w:r>
        <w:rPr>
          <w:rFonts w:cstheme="minorHAnsi" w:hint="eastAsia"/>
          <w:lang w:eastAsia="zh-CN"/>
        </w:rPr>
        <w:t>国际电联为支持这些项目的实施而筹集的资金，</w:t>
      </w:r>
      <w:r>
        <w:rPr>
          <w:rFonts w:cstheme="minorHAnsi" w:hint="eastAsia"/>
          <w:lang w:eastAsia="zh-CN"/>
        </w:rPr>
        <w:t>(</w:t>
      </w:r>
      <w:r>
        <w:rPr>
          <w:rFonts w:cstheme="minorHAnsi"/>
          <w:lang w:eastAsia="zh-CN"/>
        </w:rPr>
        <w:t>2)</w:t>
      </w:r>
      <w:r w:rsidR="003403B1">
        <w:rPr>
          <w:rFonts w:cstheme="minorHAnsi"/>
          <w:lang w:eastAsia="zh-CN"/>
        </w:rPr>
        <w:t xml:space="preserve"> </w:t>
      </w:r>
      <w:r>
        <w:rPr>
          <w:rFonts w:cstheme="minorHAnsi" w:hint="eastAsia"/>
          <w:lang w:eastAsia="zh-CN"/>
        </w:rPr>
        <w:t>来自</w:t>
      </w:r>
      <w:r>
        <w:rPr>
          <w:rFonts w:cstheme="minorHAnsi" w:hint="eastAsia"/>
          <w:lang w:eastAsia="zh-CN"/>
        </w:rPr>
        <w:t>ICT</w:t>
      </w:r>
      <w:r>
        <w:rPr>
          <w:rFonts w:cstheme="minorHAnsi" w:hint="eastAsia"/>
          <w:lang w:eastAsia="zh-CN"/>
        </w:rPr>
        <w:t>发展基金（</w:t>
      </w:r>
      <w:r>
        <w:rPr>
          <w:rFonts w:cstheme="minorHAnsi" w:hint="eastAsia"/>
          <w:lang w:eastAsia="zh-CN"/>
        </w:rPr>
        <w:t>I</w:t>
      </w:r>
      <w:r>
        <w:rPr>
          <w:rFonts w:cstheme="minorHAnsi"/>
          <w:lang w:eastAsia="zh-CN"/>
        </w:rPr>
        <w:t>CT-DF</w:t>
      </w:r>
      <w:r>
        <w:rPr>
          <w:rFonts w:cstheme="minorHAnsi" w:hint="eastAsia"/>
          <w:lang w:eastAsia="zh-CN"/>
        </w:rPr>
        <w:t>）</w:t>
      </w:r>
      <w:r w:rsidR="00E82BE0">
        <w:rPr>
          <w:rFonts w:cstheme="minorHAnsi" w:hint="eastAsia"/>
          <w:lang w:eastAsia="zh-CN"/>
        </w:rPr>
        <w:t>且由国际电联管理的</w:t>
      </w:r>
      <w:r w:rsidR="00844162">
        <w:rPr>
          <w:rFonts w:cstheme="minorHAnsi" w:hint="eastAsia"/>
          <w:lang w:eastAsia="zh-CN"/>
        </w:rPr>
        <w:t>划拨</w:t>
      </w:r>
      <w:r w:rsidR="00E82BE0">
        <w:rPr>
          <w:rFonts w:cstheme="minorHAnsi" w:hint="eastAsia"/>
          <w:lang w:eastAsia="zh-CN"/>
        </w:rPr>
        <w:t>给这些项目的资金，以及</w:t>
      </w:r>
      <w:r w:rsidR="00E82BE0">
        <w:rPr>
          <w:rFonts w:cstheme="minorHAnsi" w:hint="eastAsia"/>
          <w:lang w:eastAsia="zh-CN"/>
        </w:rPr>
        <w:t>(</w:t>
      </w:r>
      <w:r w:rsidR="00E82BE0">
        <w:rPr>
          <w:rFonts w:cstheme="minorHAnsi"/>
          <w:lang w:eastAsia="zh-CN"/>
        </w:rPr>
        <w:t>3)</w:t>
      </w:r>
      <w:r w:rsidR="003403B1">
        <w:rPr>
          <w:rFonts w:cstheme="minorHAnsi"/>
          <w:lang w:eastAsia="zh-CN"/>
        </w:rPr>
        <w:t xml:space="preserve"> </w:t>
      </w:r>
      <w:r w:rsidR="00E82BE0">
        <w:rPr>
          <w:rFonts w:cstheme="minorHAnsi" w:hint="eastAsia"/>
          <w:lang w:eastAsia="zh-CN"/>
        </w:rPr>
        <w:t>国际电联从理事会为支持实施</w:t>
      </w:r>
      <w:r w:rsidR="00E82BE0">
        <w:rPr>
          <w:rFonts w:cstheme="minorHAnsi" w:hint="eastAsia"/>
          <w:lang w:eastAsia="zh-CN"/>
        </w:rPr>
        <w:t>WTDC</w:t>
      </w:r>
      <w:r w:rsidR="00E82BE0">
        <w:rPr>
          <w:rFonts w:cstheme="minorHAnsi"/>
          <w:lang w:eastAsia="zh-CN"/>
        </w:rPr>
        <w:t>-17</w:t>
      </w:r>
      <w:r w:rsidR="00E82BE0">
        <w:rPr>
          <w:rFonts w:cstheme="minorHAnsi" w:hint="eastAsia"/>
          <w:lang w:eastAsia="zh-CN"/>
        </w:rPr>
        <w:t>区域性举措而批准的资金中</w:t>
      </w:r>
      <w:r w:rsidRPr="000218A6">
        <w:rPr>
          <w:rFonts w:cstheme="minorHAnsi" w:hint="eastAsia"/>
          <w:lang w:eastAsia="zh-CN"/>
        </w:rPr>
        <w:t>分配的资金</w:t>
      </w:r>
      <w:r w:rsidR="00E82BE0">
        <w:rPr>
          <w:rFonts w:cstheme="minorHAnsi" w:hint="eastAsia"/>
          <w:lang w:eastAsia="zh-CN"/>
        </w:rPr>
        <w:t>的</w:t>
      </w:r>
      <w:r w:rsidRPr="000218A6">
        <w:rPr>
          <w:rFonts w:cstheme="minorHAnsi" w:hint="eastAsia"/>
          <w:lang w:eastAsia="zh-CN"/>
        </w:rPr>
        <w:t>概况。</w:t>
      </w:r>
      <w:r w:rsidR="00366FD2" w:rsidRPr="00366FD2">
        <w:rPr>
          <w:rFonts w:cstheme="minorHAnsi" w:hint="eastAsia"/>
          <w:lang w:eastAsia="zh-CN"/>
        </w:rPr>
        <w:t>如第</w:t>
      </w:r>
      <w:r w:rsidR="00366FD2" w:rsidRPr="00366FD2">
        <w:rPr>
          <w:rFonts w:cstheme="minorHAnsi" w:hint="eastAsia"/>
          <w:lang w:eastAsia="zh-CN"/>
        </w:rPr>
        <w:t>2</w:t>
      </w:r>
      <w:r w:rsidR="00366FD2" w:rsidRPr="00366FD2">
        <w:rPr>
          <w:rFonts w:cstheme="minorHAnsi" w:hint="eastAsia"/>
          <w:lang w:eastAsia="zh-CN"/>
        </w:rPr>
        <w:t>节所强调，与项目相关的资金分配与准备向国际电联项目提供</w:t>
      </w:r>
      <w:r w:rsidR="00366FD2">
        <w:rPr>
          <w:rFonts w:cstheme="minorHAnsi" w:hint="eastAsia"/>
          <w:lang w:eastAsia="zh-CN"/>
        </w:rPr>
        <w:t>财务</w:t>
      </w:r>
      <w:r w:rsidR="00366FD2" w:rsidRPr="00366FD2">
        <w:rPr>
          <w:rFonts w:cstheme="minorHAnsi" w:hint="eastAsia"/>
          <w:lang w:eastAsia="zh-CN"/>
        </w:rPr>
        <w:t>支持的供资伙伴的可用性直接相关。</w:t>
      </w:r>
    </w:p>
    <w:p w14:paraId="7D2D68A0" w14:textId="5C4EDF3C" w:rsidR="00366FD2" w:rsidRPr="00366FD2" w:rsidRDefault="00546A48" w:rsidP="00366FD2">
      <w:pPr>
        <w:keepNext/>
        <w:spacing w:before="240" w:after="120"/>
        <w:jc w:val="center"/>
        <w:rPr>
          <w:rFonts w:cstheme="minorHAnsi"/>
          <w:b/>
          <w:sz w:val="40"/>
          <w:szCs w:val="32"/>
          <w:lang w:eastAsia="zh-CN"/>
        </w:rPr>
      </w:pPr>
      <w:r>
        <w:rPr>
          <w:rFonts w:cstheme="minorHAnsi" w:hint="eastAsia"/>
          <w:b/>
          <w:szCs w:val="24"/>
          <w:lang w:eastAsia="zh-CN"/>
        </w:rPr>
        <w:t>图</w:t>
      </w:r>
      <w:r w:rsidR="00AF086F" w:rsidRPr="006C3AE6">
        <w:rPr>
          <w:rFonts w:cstheme="minorHAnsi"/>
          <w:b/>
          <w:szCs w:val="24"/>
          <w:lang w:eastAsia="zh-CN"/>
        </w:rPr>
        <w:t>3</w:t>
      </w:r>
      <w:r w:rsidR="00915BF5" w:rsidRPr="006C3AE6">
        <w:rPr>
          <w:rFonts w:cstheme="minorHAnsi"/>
          <w:b/>
          <w:szCs w:val="24"/>
          <w:lang w:eastAsia="zh-CN"/>
        </w:rPr>
        <w:t xml:space="preserve"> – </w:t>
      </w:r>
      <w:r>
        <w:rPr>
          <w:rFonts w:cstheme="minorHAnsi" w:hint="eastAsia"/>
          <w:b/>
          <w:szCs w:val="24"/>
          <w:lang w:eastAsia="zh-CN"/>
        </w:rPr>
        <w:t>按区域分列的正在进行的国际电联项目概况（单位：千瑞士法郎）</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46"/>
        <w:gridCol w:w="645"/>
        <w:gridCol w:w="1056"/>
        <w:gridCol w:w="1134"/>
        <w:gridCol w:w="992"/>
        <w:gridCol w:w="851"/>
        <w:gridCol w:w="1134"/>
        <w:gridCol w:w="1134"/>
      </w:tblGrid>
      <w:tr w:rsidR="00366FD2" w:rsidRPr="00277E7F" w14:paraId="1D316356" w14:textId="77777777" w:rsidTr="00BD6AF0">
        <w:trPr>
          <w:gridAfter w:val="1"/>
          <w:wAfter w:w="1134" w:type="dxa"/>
          <w:trHeight w:val="852"/>
          <w:jc w:val="center"/>
        </w:trPr>
        <w:tc>
          <w:tcPr>
            <w:tcW w:w="846" w:type="dxa"/>
            <w:shd w:val="clear" w:color="auto" w:fill="4F81BD" w:themeFill="accent1"/>
            <w:noWrap/>
            <w:vAlign w:val="center"/>
            <w:hideMark/>
          </w:tcPr>
          <w:p w14:paraId="72F3AF56" w14:textId="6B713407"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区域</w:t>
            </w:r>
          </w:p>
        </w:tc>
        <w:tc>
          <w:tcPr>
            <w:tcW w:w="645" w:type="dxa"/>
            <w:shd w:val="clear" w:color="auto" w:fill="4F81BD" w:themeFill="accent1"/>
            <w:noWrap/>
            <w:vAlign w:val="center"/>
            <w:hideMark/>
          </w:tcPr>
          <w:p w14:paraId="099A58A0" w14:textId="6F15D9FF"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项目数量</w:t>
            </w:r>
          </w:p>
        </w:tc>
        <w:tc>
          <w:tcPr>
            <w:tcW w:w="1056" w:type="dxa"/>
            <w:shd w:val="clear" w:color="auto" w:fill="4F81BD" w:themeFill="accent1"/>
            <w:noWrap/>
            <w:vAlign w:val="center"/>
            <w:hideMark/>
          </w:tcPr>
          <w:p w14:paraId="0146B8A3" w14:textId="7161DCBB"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来自伙伴的出资</w:t>
            </w:r>
            <w:r>
              <w:rPr>
                <w:rFonts w:cstheme="minorHAnsi" w:hint="eastAsia"/>
                <w:b/>
                <w:bCs/>
                <w:color w:val="FFFFFF" w:themeColor="background1"/>
                <w:sz w:val="20"/>
                <w:lang w:eastAsia="zh-CN"/>
              </w:rPr>
              <w:t xml:space="preserve"> </w:t>
            </w:r>
          </w:p>
        </w:tc>
        <w:tc>
          <w:tcPr>
            <w:tcW w:w="1134" w:type="dxa"/>
            <w:shd w:val="clear" w:color="auto" w:fill="4F81BD" w:themeFill="accent1"/>
            <w:noWrap/>
            <w:vAlign w:val="center"/>
          </w:tcPr>
          <w:p w14:paraId="1125F5C6" w14:textId="26825BB4"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国际电</w:t>
            </w:r>
            <w:proofErr w:type="gramStart"/>
            <w:r>
              <w:rPr>
                <w:rFonts w:cstheme="minorHAnsi" w:hint="eastAsia"/>
                <w:b/>
                <w:bCs/>
                <w:color w:val="FFFFFF" w:themeColor="background1"/>
                <w:sz w:val="20"/>
                <w:lang w:eastAsia="zh-CN"/>
              </w:rPr>
              <w:t>联资金</w:t>
            </w:r>
            <w:proofErr w:type="gramEnd"/>
            <w:r w:rsidR="00BD6AF0">
              <w:rPr>
                <w:rFonts w:cstheme="minorHAnsi"/>
                <w:b/>
                <w:bCs/>
                <w:color w:val="FFFFFF" w:themeColor="background1"/>
                <w:sz w:val="20"/>
                <w:lang w:eastAsia="zh-CN"/>
              </w:rPr>
              <w:br/>
            </w:r>
            <w:r>
              <w:rPr>
                <w:rFonts w:cstheme="minorHAnsi" w:hint="eastAsia"/>
                <w:b/>
                <w:bCs/>
                <w:color w:val="FFFFFF" w:themeColor="background1"/>
                <w:sz w:val="20"/>
                <w:lang w:eastAsia="zh-CN"/>
              </w:rPr>
              <w:t>（</w:t>
            </w:r>
            <w:r w:rsidRPr="00277E7F">
              <w:rPr>
                <w:rFonts w:cstheme="minorHAnsi"/>
                <w:b/>
                <w:bCs/>
                <w:color w:val="FFFFFF" w:themeColor="background1"/>
                <w:sz w:val="20"/>
                <w:lang w:eastAsia="zh-CN"/>
              </w:rPr>
              <w:t>ICT-DF</w:t>
            </w:r>
            <w:r>
              <w:rPr>
                <w:rFonts w:cstheme="minorHAnsi" w:hint="eastAsia"/>
                <w:b/>
                <w:bCs/>
                <w:color w:val="FFFFFF" w:themeColor="background1"/>
                <w:sz w:val="20"/>
                <w:lang w:eastAsia="zh-CN"/>
              </w:rPr>
              <w:t>）</w:t>
            </w:r>
          </w:p>
        </w:tc>
        <w:tc>
          <w:tcPr>
            <w:tcW w:w="992" w:type="dxa"/>
            <w:shd w:val="clear" w:color="auto" w:fill="4F81BD" w:themeFill="accent1"/>
            <w:noWrap/>
            <w:vAlign w:val="center"/>
          </w:tcPr>
          <w:p w14:paraId="78525504" w14:textId="3EE101B9"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国际电联资金（</w:t>
            </w:r>
            <w:r w:rsidRPr="00277E7F">
              <w:rPr>
                <w:rFonts w:cstheme="minorHAnsi"/>
                <w:b/>
                <w:bCs/>
                <w:color w:val="FFFFFF" w:themeColor="background1"/>
                <w:sz w:val="20"/>
                <w:lang w:eastAsia="zh-CN"/>
              </w:rPr>
              <w:t>OP</w:t>
            </w:r>
            <w:r>
              <w:rPr>
                <w:rFonts w:cstheme="minorHAnsi" w:hint="eastAsia"/>
                <w:b/>
                <w:bCs/>
                <w:color w:val="FFFFFF" w:themeColor="background1"/>
                <w:sz w:val="20"/>
                <w:lang w:eastAsia="zh-CN"/>
              </w:rPr>
              <w:t>）</w:t>
            </w:r>
          </w:p>
        </w:tc>
        <w:tc>
          <w:tcPr>
            <w:tcW w:w="1985" w:type="dxa"/>
            <w:gridSpan w:val="2"/>
            <w:shd w:val="clear" w:color="auto" w:fill="4F81BD" w:themeFill="accent1"/>
            <w:noWrap/>
            <w:vAlign w:val="center"/>
            <w:hideMark/>
          </w:tcPr>
          <w:p w14:paraId="0994669E" w14:textId="6CB279E2"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项目资金总额</w:t>
            </w:r>
          </w:p>
        </w:tc>
      </w:tr>
      <w:tr w:rsidR="00366FD2" w:rsidRPr="00277E7F" w14:paraId="67385C0E" w14:textId="77777777" w:rsidTr="00BD6AF0">
        <w:trPr>
          <w:gridAfter w:val="1"/>
          <w:wAfter w:w="1134" w:type="dxa"/>
          <w:trHeight w:val="54"/>
          <w:jc w:val="center"/>
        </w:trPr>
        <w:tc>
          <w:tcPr>
            <w:tcW w:w="846" w:type="dxa"/>
            <w:hideMark/>
          </w:tcPr>
          <w:p w14:paraId="0ABCACF7" w14:textId="37260D5B" w:rsidR="00366FD2" w:rsidRPr="00277E7F" w:rsidRDefault="00366FD2" w:rsidP="000E22E8">
            <w:pPr>
              <w:spacing w:before="60" w:after="60"/>
              <w:rPr>
                <w:rFonts w:cstheme="minorHAnsi"/>
                <w:sz w:val="20"/>
                <w:lang w:eastAsia="zh-CN"/>
              </w:rPr>
            </w:pPr>
            <w:r>
              <w:rPr>
                <w:rFonts w:cstheme="minorHAnsi" w:hint="eastAsia"/>
                <w:sz w:val="20"/>
                <w:lang w:eastAsia="zh-CN"/>
              </w:rPr>
              <w:t>非洲</w:t>
            </w:r>
            <w:r w:rsidRPr="00277E7F">
              <w:rPr>
                <w:rFonts w:cstheme="minorHAnsi"/>
                <w:sz w:val="20"/>
                <w:lang w:eastAsia="zh-CN"/>
              </w:rPr>
              <w:t xml:space="preserve"> </w:t>
            </w:r>
          </w:p>
        </w:tc>
        <w:tc>
          <w:tcPr>
            <w:tcW w:w="645" w:type="dxa"/>
            <w:noWrap/>
            <w:vAlign w:val="bottom"/>
            <w:hideMark/>
          </w:tcPr>
          <w:p w14:paraId="03444797" w14:textId="77777777" w:rsidR="00366FD2" w:rsidRPr="00277E7F" w:rsidRDefault="00366FD2" w:rsidP="000E22E8">
            <w:pPr>
              <w:spacing w:before="60" w:after="60"/>
              <w:jc w:val="center"/>
              <w:rPr>
                <w:rFonts w:cstheme="minorHAnsi"/>
                <w:sz w:val="20"/>
                <w:lang w:eastAsia="zh-CN"/>
              </w:rPr>
            </w:pPr>
            <w:r w:rsidRPr="00295AC9">
              <w:rPr>
                <w:rFonts w:cstheme="minorHAnsi"/>
                <w:sz w:val="20"/>
                <w:lang w:eastAsia="zh-CN"/>
              </w:rPr>
              <w:t>12</w:t>
            </w:r>
          </w:p>
        </w:tc>
        <w:tc>
          <w:tcPr>
            <w:tcW w:w="1056" w:type="dxa"/>
            <w:vAlign w:val="bottom"/>
            <w:hideMark/>
          </w:tcPr>
          <w:p w14:paraId="6D7B26BF"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9,921.5</w:t>
            </w:r>
          </w:p>
        </w:tc>
        <w:tc>
          <w:tcPr>
            <w:tcW w:w="1134" w:type="dxa"/>
            <w:vAlign w:val="bottom"/>
            <w:hideMark/>
          </w:tcPr>
          <w:p w14:paraId="288A64C0"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967.8</w:t>
            </w:r>
          </w:p>
        </w:tc>
        <w:tc>
          <w:tcPr>
            <w:tcW w:w="992" w:type="dxa"/>
            <w:vAlign w:val="bottom"/>
            <w:hideMark/>
          </w:tcPr>
          <w:p w14:paraId="6047F1CA"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374.0</w:t>
            </w:r>
          </w:p>
        </w:tc>
        <w:tc>
          <w:tcPr>
            <w:tcW w:w="1985" w:type="dxa"/>
            <w:gridSpan w:val="2"/>
            <w:shd w:val="clear" w:color="auto" w:fill="DBE5F1" w:themeFill="accent1" w:themeFillTint="33"/>
            <w:vAlign w:val="bottom"/>
            <w:hideMark/>
          </w:tcPr>
          <w:p w14:paraId="4313BCA2" w14:textId="77777777" w:rsidR="00366FD2" w:rsidRPr="00295AC9" w:rsidRDefault="00366FD2" w:rsidP="000E22E8">
            <w:pPr>
              <w:spacing w:before="60" w:after="60"/>
              <w:jc w:val="right"/>
              <w:rPr>
                <w:rFonts w:cstheme="minorHAnsi"/>
                <w:b/>
                <w:bCs/>
                <w:sz w:val="20"/>
                <w:lang w:eastAsia="zh-CN"/>
              </w:rPr>
            </w:pPr>
            <w:r w:rsidRPr="00295AC9">
              <w:rPr>
                <w:rFonts w:cstheme="minorHAnsi"/>
                <w:b/>
                <w:bCs/>
                <w:sz w:val="20"/>
                <w:lang w:eastAsia="zh-CN"/>
              </w:rPr>
              <w:t>11,845.6</w:t>
            </w:r>
          </w:p>
        </w:tc>
      </w:tr>
      <w:tr w:rsidR="00366FD2" w:rsidRPr="00277E7F" w14:paraId="4D375375" w14:textId="77777777" w:rsidTr="00BD6AF0">
        <w:trPr>
          <w:gridAfter w:val="1"/>
          <w:wAfter w:w="1134" w:type="dxa"/>
          <w:trHeight w:val="54"/>
          <w:jc w:val="center"/>
        </w:trPr>
        <w:tc>
          <w:tcPr>
            <w:tcW w:w="846" w:type="dxa"/>
            <w:hideMark/>
          </w:tcPr>
          <w:p w14:paraId="783070AE" w14:textId="62AFF6AB" w:rsidR="00366FD2" w:rsidRPr="00277E7F" w:rsidRDefault="00366FD2" w:rsidP="000E22E8">
            <w:pPr>
              <w:spacing w:before="60" w:after="60"/>
              <w:rPr>
                <w:rFonts w:cstheme="minorHAnsi"/>
                <w:sz w:val="20"/>
                <w:lang w:eastAsia="zh-CN"/>
              </w:rPr>
            </w:pPr>
            <w:r>
              <w:rPr>
                <w:rFonts w:cstheme="minorHAnsi" w:hint="eastAsia"/>
                <w:sz w:val="20"/>
                <w:lang w:eastAsia="zh-CN"/>
              </w:rPr>
              <w:t>美洲</w:t>
            </w:r>
            <w:r w:rsidRPr="00277E7F">
              <w:rPr>
                <w:rFonts w:cstheme="minorHAnsi"/>
                <w:sz w:val="20"/>
                <w:lang w:eastAsia="zh-CN"/>
              </w:rPr>
              <w:t xml:space="preserve"> </w:t>
            </w:r>
          </w:p>
        </w:tc>
        <w:tc>
          <w:tcPr>
            <w:tcW w:w="645" w:type="dxa"/>
            <w:noWrap/>
            <w:vAlign w:val="bottom"/>
            <w:hideMark/>
          </w:tcPr>
          <w:p w14:paraId="755FBD1E" w14:textId="77777777" w:rsidR="00366FD2" w:rsidRPr="00277E7F" w:rsidRDefault="00366FD2" w:rsidP="000E22E8">
            <w:pPr>
              <w:spacing w:before="60" w:after="60"/>
              <w:jc w:val="center"/>
              <w:rPr>
                <w:rFonts w:cstheme="minorHAnsi"/>
                <w:sz w:val="20"/>
                <w:lang w:eastAsia="zh-CN"/>
              </w:rPr>
            </w:pPr>
            <w:r w:rsidRPr="00295AC9">
              <w:rPr>
                <w:rFonts w:cstheme="minorHAnsi"/>
                <w:sz w:val="20"/>
                <w:lang w:eastAsia="zh-CN"/>
              </w:rPr>
              <w:t>12</w:t>
            </w:r>
          </w:p>
        </w:tc>
        <w:tc>
          <w:tcPr>
            <w:tcW w:w="1056" w:type="dxa"/>
            <w:vAlign w:val="bottom"/>
            <w:hideMark/>
          </w:tcPr>
          <w:p w14:paraId="74E7161D"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40,282.9</w:t>
            </w:r>
          </w:p>
        </w:tc>
        <w:tc>
          <w:tcPr>
            <w:tcW w:w="1134" w:type="dxa"/>
            <w:vAlign w:val="bottom"/>
            <w:hideMark/>
          </w:tcPr>
          <w:p w14:paraId="60485E3B"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112.2</w:t>
            </w:r>
          </w:p>
        </w:tc>
        <w:tc>
          <w:tcPr>
            <w:tcW w:w="992" w:type="dxa"/>
            <w:vAlign w:val="bottom"/>
            <w:hideMark/>
          </w:tcPr>
          <w:p w14:paraId="5353D579"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779.7</w:t>
            </w:r>
          </w:p>
        </w:tc>
        <w:tc>
          <w:tcPr>
            <w:tcW w:w="1985" w:type="dxa"/>
            <w:gridSpan w:val="2"/>
            <w:shd w:val="clear" w:color="auto" w:fill="DBE5F1" w:themeFill="accent1" w:themeFillTint="33"/>
            <w:vAlign w:val="bottom"/>
            <w:hideMark/>
          </w:tcPr>
          <w:p w14:paraId="52316D34" w14:textId="77777777" w:rsidR="00366FD2" w:rsidRPr="00295AC9" w:rsidRDefault="00366FD2" w:rsidP="000E22E8">
            <w:pPr>
              <w:spacing w:before="60" w:after="60"/>
              <w:jc w:val="right"/>
              <w:rPr>
                <w:rFonts w:cstheme="minorHAnsi"/>
                <w:b/>
                <w:bCs/>
                <w:sz w:val="20"/>
                <w:lang w:eastAsia="zh-CN"/>
              </w:rPr>
            </w:pPr>
            <w:r w:rsidRPr="00295AC9">
              <w:rPr>
                <w:rFonts w:cstheme="minorHAnsi"/>
                <w:b/>
                <w:bCs/>
                <w:sz w:val="20"/>
                <w:lang w:eastAsia="zh-CN"/>
              </w:rPr>
              <w:t>41,174.8</w:t>
            </w:r>
          </w:p>
        </w:tc>
      </w:tr>
      <w:tr w:rsidR="00366FD2" w:rsidRPr="00277E7F" w14:paraId="13C6D673" w14:textId="77777777" w:rsidTr="00BD6AF0">
        <w:trPr>
          <w:gridAfter w:val="1"/>
          <w:wAfter w:w="1134" w:type="dxa"/>
          <w:trHeight w:val="300"/>
          <w:jc w:val="center"/>
        </w:trPr>
        <w:tc>
          <w:tcPr>
            <w:tcW w:w="846" w:type="dxa"/>
            <w:hideMark/>
          </w:tcPr>
          <w:p w14:paraId="5E899B19" w14:textId="22DD7068" w:rsidR="00366FD2" w:rsidRPr="00277E7F" w:rsidRDefault="00366FD2" w:rsidP="000E22E8">
            <w:pPr>
              <w:spacing w:before="60" w:after="60"/>
              <w:rPr>
                <w:rFonts w:cstheme="minorHAnsi"/>
                <w:sz w:val="20"/>
                <w:lang w:eastAsia="zh-CN"/>
              </w:rPr>
            </w:pPr>
            <w:r>
              <w:rPr>
                <w:rFonts w:cstheme="minorHAnsi" w:hint="eastAsia"/>
                <w:sz w:val="20"/>
                <w:lang w:eastAsia="zh-CN"/>
              </w:rPr>
              <w:t>阿拉伯</w:t>
            </w:r>
            <w:r w:rsidRPr="00277E7F">
              <w:rPr>
                <w:rFonts w:cstheme="minorHAnsi"/>
                <w:sz w:val="20"/>
                <w:lang w:eastAsia="zh-CN"/>
              </w:rPr>
              <w:t xml:space="preserve"> </w:t>
            </w:r>
          </w:p>
        </w:tc>
        <w:tc>
          <w:tcPr>
            <w:tcW w:w="645" w:type="dxa"/>
            <w:vAlign w:val="bottom"/>
            <w:hideMark/>
          </w:tcPr>
          <w:p w14:paraId="601007FD" w14:textId="77777777" w:rsidR="00366FD2" w:rsidRPr="00277E7F" w:rsidRDefault="00366FD2" w:rsidP="000E22E8">
            <w:pPr>
              <w:spacing w:before="60" w:after="60"/>
              <w:jc w:val="center"/>
              <w:rPr>
                <w:rFonts w:cstheme="minorHAnsi"/>
                <w:sz w:val="20"/>
                <w:lang w:eastAsia="zh-CN"/>
              </w:rPr>
            </w:pPr>
            <w:r w:rsidRPr="00295AC9">
              <w:rPr>
                <w:rFonts w:cstheme="minorHAnsi"/>
                <w:sz w:val="20"/>
                <w:lang w:eastAsia="zh-CN"/>
              </w:rPr>
              <w:t>8</w:t>
            </w:r>
          </w:p>
        </w:tc>
        <w:tc>
          <w:tcPr>
            <w:tcW w:w="1056" w:type="dxa"/>
            <w:vAlign w:val="bottom"/>
            <w:hideMark/>
          </w:tcPr>
          <w:p w14:paraId="620F630E"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4,355.8</w:t>
            </w:r>
          </w:p>
        </w:tc>
        <w:tc>
          <w:tcPr>
            <w:tcW w:w="1134" w:type="dxa"/>
            <w:vAlign w:val="bottom"/>
            <w:hideMark/>
          </w:tcPr>
          <w:p w14:paraId="0357EA61"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674.2</w:t>
            </w:r>
          </w:p>
        </w:tc>
        <w:tc>
          <w:tcPr>
            <w:tcW w:w="992" w:type="dxa"/>
            <w:vAlign w:val="bottom"/>
            <w:hideMark/>
          </w:tcPr>
          <w:p w14:paraId="5EC739FE"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134.4</w:t>
            </w:r>
          </w:p>
        </w:tc>
        <w:tc>
          <w:tcPr>
            <w:tcW w:w="1985" w:type="dxa"/>
            <w:gridSpan w:val="2"/>
            <w:shd w:val="clear" w:color="auto" w:fill="DBE5F1" w:themeFill="accent1" w:themeFillTint="33"/>
            <w:vAlign w:val="bottom"/>
            <w:hideMark/>
          </w:tcPr>
          <w:p w14:paraId="1C08AC4D" w14:textId="77777777" w:rsidR="00366FD2" w:rsidRPr="00295AC9" w:rsidRDefault="00366FD2" w:rsidP="000E22E8">
            <w:pPr>
              <w:spacing w:before="60" w:after="60"/>
              <w:jc w:val="right"/>
              <w:rPr>
                <w:rFonts w:cstheme="minorHAnsi"/>
                <w:b/>
                <w:bCs/>
                <w:sz w:val="20"/>
                <w:lang w:eastAsia="zh-CN"/>
              </w:rPr>
            </w:pPr>
            <w:r w:rsidRPr="00295AC9">
              <w:rPr>
                <w:rFonts w:cstheme="minorHAnsi"/>
                <w:b/>
                <w:bCs/>
                <w:sz w:val="20"/>
                <w:lang w:eastAsia="zh-CN"/>
              </w:rPr>
              <w:t>5,164.5</w:t>
            </w:r>
          </w:p>
        </w:tc>
      </w:tr>
      <w:tr w:rsidR="00366FD2" w:rsidRPr="00277E7F" w14:paraId="69AD29F3" w14:textId="77777777" w:rsidTr="00BD6AF0">
        <w:trPr>
          <w:trHeight w:val="54"/>
          <w:jc w:val="center"/>
        </w:trPr>
        <w:tc>
          <w:tcPr>
            <w:tcW w:w="846" w:type="dxa"/>
            <w:vAlign w:val="center"/>
            <w:hideMark/>
          </w:tcPr>
          <w:p w14:paraId="4E1DB066" w14:textId="5C1BE3BA" w:rsidR="00366FD2" w:rsidRPr="00277E7F" w:rsidRDefault="00366FD2" w:rsidP="000E22E8">
            <w:pPr>
              <w:spacing w:before="60" w:after="60"/>
              <w:rPr>
                <w:rFonts w:cstheme="minorHAnsi"/>
                <w:sz w:val="20"/>
                <w:lang w:eastAsia="zh-CN"/>
              </w:rPr>
            </w:pPr>
            <w:r>
              <w:rPr>
                <w:rFonts w:cstheme="minorHAnsi" w:hint="eastAsia"/>
                <w:sz w:val="20"/>
                <w:lang w:eastAsia="zh-CN"/>
              </w:rPr>
              <w:t>亚太</w:t>
            </w:r>
          </w:p>
        </w:tc>
        <w:tc>
          <w:tcPr>
            <w:tcW w:w="1701" w:type="dxa"/>
            <w:gridSpan w:val="2"/>
            <w:noWrap/>
            <w:vAlign w:val="bottom"/>
            <w:hideMark/>
          </w:tcPr>
          <w:p w14:paraId="640522DA" w14:textId="77777777" w:rsidR="00366FD2" w:rsidRPr="00277E7F" w:rsidRDefault="00366FD2" w:rsidP="000E22E8">
            <w:pPr>
              <w:spacing w:before="60" w:after="60"/>
              <w:jc w:val="center"/>
              <w:rPr>
                <w:rFonts w:cstheme="minorHAnsi"/>
                <w:sz w:val="20"/>
                <w:lang w:eastAsia="zh-CN"/>
              </w:rPr>
            </w:pPr>
            <w:r w:rsidRPr="00295AC9">
              <w:rPr>
                <w:rFonts w:cstheme="minorHAnsi"/>
                <w:sz w:val="20"/>
                <w:lang w:eastAsia="zh-CN"/>
              </w:rPr>
              <w:t>11</w:t>
            </w:r>
          </w:p>
        </w:tc>
        <w:tc>
          <w:tcPr>
            <w:tcW w:w="2126" w:type="dxa"/>
            <w:gridSpan w:val="2"/>
            <w:vAlign w:val="bottom"/>
            <w:hideMark/>
          </w:tcPr>
          <w:p w14:paraId="3416F151"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6,504.3</w:t>
            </w:r>
          </w:p>
        </w:tc>
        <w:tc>
          <w:tcPr>
            <w:tcW w:w="851" w:type="dxa"/>
            <w:vAlign w:val="bottom"/>
          </w:tcPr>
          <w:p w14:paraId="6F348E62" w14:textId="77777777" w:rsidR="00366FD2" w:rsidRPr="00277E7F" w:rsidRDefault="00366FD2" w:rsidP="000E22E8">
            <w:pPr>
              <w:spacing w:before="60" w:after="60"/>
              <w:jc w:val="right"/>
              <w:rPr>
                <w:rFonts w:cstheme="minorHAnsi"/>
                <w:sz w:val="20"/>
                <w:lang w:eastAsia="zh-CN"/>
              </w:rPr>
            </w:pPr>
          </w:p>
        </w:tc>
        <w:tc>
          <w:tcPr>
            <w:tcW w:w="1134" w:type="dxa"/>
            <w:vAlign w:val="bottom"/>
            <w:hideMark/>
          </w:tcPr>
          <w:p w14:paraId="4E473D43"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627.2</w:t>
            </w:r>
          </w:p>
        </w:tc>
        <w:tc>
          <w:tcPr>
            <w:tcW w:w="1134" w:type="dxa"/>
            <w:shd w:val="clear" w:color="auto" w:fill="DBE5F1" w:themeFill="accent1" w:themeFillTint="33"/>
            <w:vAlign w:val="bottom"/>
            <w:hideMark/>
          </w:tcPr>
          <w:p w14:paraId="1E061054" w14:textId="77777777" w:rsidR="00366FD2" w:rsidRPr="00295AC9" w:rsidRDefault="00366FD2" w:rsidP="000E22E8">
            <w:pPr>
              <w:spacing w:before="60" w:after="60"/>
              <w:jc w:val="right"/>
              <w:rPr>
                <w:rFonts w:cstheme="minorHAnsi"/>
                <w:b/>
                <w:bCs/>
                <w:sz w:val="20"/>
                <w:lang w:eastAsia="zh-CN"/>
              </w:rPr>
            </w:pPr>
            <w:r w:rsidRPr="00295AC9">
              <w:rPr>
                <w:rFonts w:cstheme="minorHAnsi"/>
                <w:b/>
                <w:bCs/>
                <w:sz w:val="20"/>
                <w:lang w:eastAsia="zh-CN"/>
              </w:rPr>
              <w:t>7,309.8</w:t>
            </w:r>
          </w:p>
        </w:tc>
      </w:tr>
      <w:tr w:rsidR="00366FD2" w:rsidRPr="00277E7F" w14:paraId="113391DE" w14:textId="77777777" w:rsidTr="00BD6AF0">
        <w:trPr>
          <w:gridAfter w:val="1"/>
          <w:wAfter w:w="1134" w:type="dxa"/>
          <w:trHeight w:val="54"/>
          <w:jc w:val="center"/>
        </w:trPr>
        <w:tc>
          <w:tcPr>
            <w:tcW w:w="846" w:type="dxa"/>
            <w:hideMark/>
          </w:tcPr>
          <w:p w14:paraId="332F3B66" w14:textId="5FB5C1A8" w:rsidR="00366FD2" w:rsidRPr="00277E7F" w:rsidRDefault="00366FD2" w:rsidP="000E22E8">
            <w:pPr>
              <w:spacing w:before="60" w:after="60"/>
              <w:rPr>
                <w:rFonts w:cstheme="minorHAnsi"/>
                <w:sz w:val="20"/>
                <w:lang w:eastAsia="zh-CN"/>
              </w:rPr>
            </w:pPr>
            <w:r>
              <w:rPr>
                <w:rFonts w:cstheme="minorHAnsi" w:hint="eastAsia"/>
                <w:sz w:val="20"/>
                <w:lang w:eastAsia="zh-CN"/>
              </w:rPr>
              <w:t>独联体</w:t>
            </w:r>
            <w:r w:rsidRPr="00277E7F">
              <w:rPr>
                <w:rFonts w:cstheme="minorHAnsi"/>
                <w:sz w:val="20"/>
                <w:lang w:eastAsia="zh-CN"/>
              </w:rPr>
              <w:t xml:space="preserve"> </w:t>
            </w:r>
          </w:p>
        </w:tc>
        <w:tc>
          <w:tcPr>
            <w:tcW w:w="645" w:type="dxa"/>
            <w:vAlign w:val="bottom"/>
            <w:hideMark/>
          </w:tcPr>
          <w:p w14:paraId="36069604" w14:textId="77777777" w:rsidR="00366FD2" w:rsidRPr="00277E7F" w:rsidRDefault="00366FD2" w:rsidP="000E22E8">
            <w:pPr>
              <w:spacing w:before="60" w:after="60"/>
              <w:jc w:val="center"/>
              <w:rPr>
                <w:rFonts w:cstheme="minorHAnsi"/>
                <w:sz w:val="20"/>
                <w:lang w:eastAsia="zh-CN"/>
              </w:rPr>
            </w:pPr>
            <w:r w:rsidRPr="00295AC9">
              <w:rPr>
                <w:rFonts w:cstheme="minorHAnsi"/>
                <w:sz w:val="20"/>
                <w:lang w:eastAsia="zh-CN"/>
              </w:rPr>
              <w:t>3</w:t>
            </w:r>
          </w:p>
        </w:tc>
        <w:tc>
          <w:tcPr>
            <w:tcW w:w="1056" w:type="dxa"/>
            <w:vAlign w:val="bottom"/>
            <w:hideMark/>
          </w:tcPr>
          <w:p w14:paraId="35B5E8C0"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280.6</w:t>
            </w:r>
          </w:p>
        </w:tc>
        <w:tc>
          <w:tcPr>
            <w:tcW w:w="1134" w:type="dxa"/>
            <w:vAlign w:val="bottom"/>
          </w:tcPr>
          <w:p w14:paraId="1EAEEAAA" w14:textId="77777777" w:rsidR="00366FD2" w:rsidRPr="00277E7F" w:rsidRDefault="00366FD2" w:rsidP="000E22E8">
            <w:pPr>
              <w:spacing w:before="60" w:after="60"/>
              <w:jc w:val="right"/>
              <w:rPr>
                <w:rFonts w:cstheme="minorHAnsi"/>
                <w:sz w:val="20"/>
                <w:lang w:eastAsia="zh-CN"/>
              </w:rPr>
            </w:pPr>
          </w:p>
        </w:tc>
        <w:tc>
          <w:tcPr>
            <w:tcW w:w="992" w:type="dxa"/>
            <w:vAlign w:val="bottom"/>
            <w:hideMark/>
          </w:tcPr>
          <w:p w14:paraId="376D383A"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446.0</w:t>
            </w:r>
          </w:p>
        </w:tc>
        <w:tc>
          <w:tcPr>
            <w:tcW w:w="1985" w:type="dxa"/>
            <w:gridSpan w:val="2"/>
            <w:shd w:val="clear" w:color="auto" w:fill="DBE5F1" w:themeFill="accent1" w:themeFillTint="33"/>
            <w:vAlign w:val="bottom"/>
            <w:hideMark/>
          </w:tcPr>
          <w:p w14:paraId="7412D2F2" w14:textId="77777777" w:rsidR="00366FD2" w:rsidRPr="00295AC9" w:rsidRDefault="00366FD2" w:rsidP="000E22E8">
            <w:pPr>
              <w:spacing w:before="60" w:after="60"/>
              <w:jc w:val="right"/>
              <w:rPr>
                <w:rFonts w:cstheme="minorHAnsi"/>
                <w:b/>
                <w:bCs/>
                <w:sz w:val="20"/>
                <w:lang w:eastAsia="zh-CN"/>
              </w:rPr>
            </w:pPr>
            <w:r w:rsidRPr="00295AC9">
              <w:rPr>
                <w:rFonts w:cstheme="minorHAnsi"/>
                <w:b/>
                <w:bCs/>
                <w:sz w:val="20"/>
                <w:lang w:eastAsia="zh-CN"/>
              </w:rPr>
              <w:t>726.6</w:t>
            </w:r>
          </w:p>
        </w:tc>
      </w:tr>
      <w:tr w:rsidR="00366FD2" w:rsidRPr="00277E7F" w14:paraId="21AECC6E" w14:textId="77777777" w:rsidTr="00BD6AF0">
        <w:trPr>
          <w:gridAfter w:val="1"/>
          <w:wAfter w:w="1134" w:type="dxa"/>
          <w:trHeight w:val="54"/>
          <w:jc w:val="center"/>
        </w:trPr>
        <w:tc>
          <w:tcPr>
            <w:tcW w:w="846" w:type="dxa"/>
            <w:vAlign w:val="bottom"/>
            <w:hideMark/>
          </w:tcPr>
          <w:p w14:paraId="026FA02F" w14:textId="28513E45" w:rsidR="00366FD2" w:rsidRPr="00277E7F" w:rsidRDefault="00366FD2" w:rsidP="000E22E8">
            <w:pPr>
              <w:spacing w:before="60" w:after="60"/>
              <w:rPr>
                <w:rFonts w:cstheme="minorHAnsi"/>
                <w:sz w:val="20"/>
                <w:lang w:eastAsia="zh-CN"/>
              </w:rPr>
            </w:pPr>
            <w:r>
              <w:rPr>
                <w:rFonts w:cstheme="minorHAnsi" w:hint="eastAsia"/>
                <w:sz w:val="20"/>
                <w:lang w:eastAsia="zh-CN"/>
              </w:rPr>
              <w:t>欧洲</w:t>
            </w:r>
          </w:p>
        </w:tc>
        <w:tc>
          <w:tcPr>
            <w:tcW w:w="645" w:type="dxa"/>
            <w:vAlign w:val="bottom"/>
            <w:hideMark/>
          </w:tcPr>
          <w:p w14:paraId="0F60D6D6" w14:textId="77777777" w:rsidR="00366FD2" w:rsidRPr="00277E7F" w:rsidRDefault="00366FD2" w:rsidP="000E22E8">
            <w:pPr>
              <w:spacing w:before="60" w:after="60"/>
              <w:jc w:val="center"/>
              <w:rPr>
                <w:rFonts w:cstheme="minorHAnsi"/>
                <w:sz w:val="20"/>
                <w:lang w:eastAsia="zh-CN"/>
              </w:rPr>
            </w:pPr>
            <w:r w:rsidRPr="00295AC9">
              <w:rPr>
                <w:rFonts w:cstheme="minorHAnsi"/>
                <w:sz w:val="20"/>
                <w:lang w:eastAsia="zh-CN"/>
              </w:rPr>
              <w:t>4</w:t>
            </w:r>
          </w:p>
        </w:tc>
        <w:tc>
          <w:tcPr>
            <w:tcW w:w="2190" w:type="dxa"/>
            <w:gridSpan w:val="2"/>
            <w:vAlign w:val="bottom"/>
            <w:hideMark/>
          </w:tcPr>
          <w:p w14:paraId="111E8638"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6,919.4</w:t>
            </w:r>
          </w:p>
        </w:tc>
        <w:tc>
          <w:tcPr>
            <w:tcW w:w="992" w:type="dxa"/>
            <w:vAlign w:val="bottom"/>
          </w:tcPr>
          <w:p w14:paraId="5B0FDED8" w14:textId="77777777" w:rsidR="00366FD2" w:rsidRPr="00277E7F" w:rsidRDefault="00366FD2" w:rsidP="000E22E8">
            <w:pPr>
              <w:spacing w:before="60" w:after="60"/>
              <w:jc w:val="right"/>
              <w:rPr>
                <w:rFonts w:cstheme="minorHAnsi"/>
                <w:sz w:val="20"/>
                <w:lang w:eastAsia="zh-CN"/>
              </w:rPr>
            </w:pPr>
          </w:p>
        </w:tc>
        <w:tc>
          <w:tcPr>
            <w:tcW w:w="851" w:type="dxa"/>
            <w:vAlign w:val="bottom"/>
            <w:hideMark/>
          </w:tcPr>
          <w:p w14:paraId="0AE4EFC5"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245.5</w:t>
            </w:r>
          </w:p>
        </w:tc>
        <w:tc>
          <w:tcPr>
            <w:tcW w:w="1134" w:type="dxa"/>
            <w:shd w:val="clear" w:color="auto" w:fill="DBE5F1" w:themeFill="accent1" w:themeFillTint="33"/>
            <w:vAlign w:val="bottom"/>
            <w:hideMark/>
          </w:tcPr>
          <w:p w14:paraId="0BCF103E" w14:textId="77777777" w:rsidR="00366FD2" w:rsidRPr="00295AC9" w:rsidRDefault="00366FD2" w:rsidP="000E22E8">
            <w:pPr>
              <w:spacing w:before="60" w:after="60"/>
              <w:jc w:val="right"/>
              <w:rPr>
                <w:rFonts w:cstheme="minorHAnsi"/>
                <w:b/>
                <w:bCs/>
                <w:sz w:val="20"/>
                <w:lang w:eastAsia="zh-CN"/>
              </w:rPr>
            </w:pPr>
            <w:r w:rsidRPr="00295AC9">
              <w:rPr>
                <w:rFonts w:cstheme="minorHAnsi"/>
                <w:b/>
                <w:bCs/>
                <w:sz w:val="20"/>
                <w:lang w:eastAsia="zh-CN"/>
              </w:rPr>
              <w:t>7,164.9</w:t>
            </w:r>
          </w:p>
        </w:tc>
      </w:tr>
      <w:tr w:rsidR="00366FD2" w:rsidRPr="00277E7F" w14:paraId="69DC344C" w14:textId="77777777" w:rsidTr="00BD6AF0">
        <w:trPr>
          <w:gridAfter w:val="1"/>
          <w:wAfter w:w="1134" w:type="dxa"/>
          <w:trHeight w:val="54"/>
          <w:jc w:val="center"/>
        </w:trPr>
        <w:tc>
          <w:tcPr>
            <w:tcW w:w="846" w:type="dxa"/>
            <w:hideMark/>
          </w:tcPr>
          <w:p w14:paraId="49E54A63" w14:textId="2443BE91" w:rsidR="00366FD2" w:rsidRPr="00277E7F" w:rsidRDefault="00701F06" w:rsidP="000E22E8">
            <w:pPr>
              <w:spacing w:before="60" w:after="60"/>
              <w:rPr>
                <w:rFonts w:cstheme="minorHAnsi"/>
                <w:sz w:val="20"/>
                <w:lang w:eastAsia="zh-CN"/>
              </w:rPr>
            </w:pPr>
            <w:r>
              <w:rPr>
                <w:rFonts w:cstheme="minorHAnsi" w:hint="eastAsia"/>
                <w:sz w:val="20"/>
                <w:lang w:eastAsia="zh-CN"/>
              </w:rPr>
              <w:t>跨</w:t>
            </w:r>
            <w:r w:rsidR="00366FD2">
              <w:rPr>
                <w:rFonts w:cstheme="minorHAnsi" w:hint="eastAsia"/>
                <w:sz w:val="20"/>
                <w:lang w:eastAsia="zh-CN"/>
              </w:rPr>
              <w:t>区域</w:t>
            </w:r>
          </w:p>
        </w:tc>
        <w:tc>
          <w:tcPr>
            <w:tcW w:w="645" w:type="dxa"/>
            <w:noWrap/>
            <w:vAlign w:val="bottom"/>
            <w:hideMark/>
          </w:tcPr>
          <w:p w14:paraId="7C639B2B" w14:textId="77777777" w:rsidR="00366FD2" w:rsidRPr="00277E7F" w:rsidRDefault="00366FD2" w:rsidP="000E22E8">
            <w:pPr>
              <w:spacing w:before="60" w:after="60"/>
              <w:jc w:val="center"/>
              <w:rPr>
                <w:rFonts w:cstheme="minorHAnsi"/>
                <w:sz w:val="20"/>
                <w:lang w:eastAsia="zh-CN"/>
              </w:rPr>
            </w:pPr>
            <w:r w:rsidRPr="00295AC9">
              <w:rPr>
                <w:rFonts w:cstheme="minorHAnsi"/>
                <w:sz w:val="20"/>
                <w:lang w:eastAsia="zh-CN"/>
              </w:rPr>
              <w:t>30</w:t>
            </w:r>
          </w:p>
        </w:tc>
        <w:tc>
          <w:tcPr>
            <w:tcW w:w="1056" w:type="dxa"/>
            <w:vAlign w:val="bottom"/>
            <w:hideMark/>
          </w:tcPr>
          <w:p w14:paraId="1444AD58"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16,376.6</w:t>
            </w:r>
          </w:p>
        </w:tc>
        <w:tc>
          <w:tcPr>
            <w:tcW w:w="1134" w:type="dxa"/>
            <w:vAlign w:val="bottom"/>
            <w:hideMark/>
          </w:tcPr>
          <w:p w14:paraId="29BAD207"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3,739.8</w:t>
            </w:r>
          </w:p>
        </w:tc>
        <w:tc>
          <w:tcPr>
            <w:tcW w:w="992" w:type="dxa"/>
            <w:vAlign w:val="bottom"/>
            <w:hideMark/>
          </w:tcPr>
          <w:p w14:paraId="7F180DD6" w14:textId="77777777" w:rsidR="00366FD2" w:rsidRPr="00277E7F" w:rsidRDefault="00366FD2" w:rsidP="000E22E8">
            <w:pPr>
              <w:spacing w:before="60" w:after="60"/>
              <w:jc w:val="right"/>
              <w:rPr>
                <w:rFonts w:cstheme="minorHAnsi"/>
                <w:sz w:val="20"/>
                <w:lang w:eastAsia="zh-CN"/>
              </w:rPr>
            </w:pPr>
            <w:r w:rsidRPr="00295AC9">
              <w:rPr>
                <w:rFonts w:cstheme="minorHAnsi"/>
                <w:sz w:val="20"/>
                <w:lang w:eastAsia="zh-CN"/>
              </w:rPr>
              <w:t>1,847.8</w:t>
            </w:r>
          </w:p>
        </w:tc>
        <w:tc>
          <w:tcPr>
            <w:tcW w:w="1985" w:type="dxa"/>
            <w:gridSpan w:val="2"/>
            <w:shd w:val="clear" w:color="auto" w:fill="DBE5F1" w:themeFill="accent1" w:themeFillTint="33"/>
            <w:vAlign w:val="bottom"/>
            <w:hideMark/>
          </w:tcPr>
          <w:p w14:paraId="58D7CCE4" w14:textId="77777777" w:rsidR="00366FD2" w:rsidRPr="00295AC9" w:rsidRDefault="00366FD2" w:rsidP="000E22E8">
            <w:pPr>
              <w:spacing w:before="60" w:after="60"/>
              <w:jc w:val="right"/>
              <w:rPr>
                <w:rFonts w:cstheme="minorHAnsi"/>
                <w:b/>
                <w:bCs/>
                <w:sz w:val="20"/>
                <w:lang w:eastAsia="zh-CN"/>
              </w:rPr>
            </w:pPr>
            <w:r w:rsidRPr="00295AC9">
              <w:rPr>
                <w:rFonts w:cstheme="minorHAnsi"/>
                <w:b/>
                <w:bCs/>
                <w:sz w:val="20"/>
                <w:lang w:eastAsia="zh-CN"/>
              </w:rPr>
              <w:t>22,393.0</w:t>
            </w:r>
          </w:p>
        </w:tc>
      </w:tr>
      <w:tr w:rsidR="00366FD2" w:rsidRPr="00277E7F" w14:paraId="019E9A4A" w14:textId="77777777" w:rsidTr="00BD6AF0">
        <w:trPr>
          <w:gridAfter w:val="1"/>
          <w:wAfter w:w="1134" w:type="dxa"/>
          <w:trHeight w:val="54"/>
          <w:jc w:val="center"/>
        </w:trPr>
        <w:tc>
          <w:tcPr>
            <w:tcW w:w="846" w:type="dxa"/>
            <w:shd w:val="clear" w:color="auto" w:fill="DBE5F1" w:themeFill="accent1" w:themeFillTint="33"/>
            <w:noWrap/>
            <w:vAlign w:val="center"/>
            <w:hideMark/>
          </w:tcPr>
          <w:p w14:paraId="3FCF2FE9" w14:textId="15645D49" w:rsidR="00366FD2" w:rsidRPr="00277E7F" w:rsidRDefault="00366FD2" w:rsidP="000E22E8">
            <w:pPr>
              <w:spacing w:before="60" w:after="60"/>
              <w:rPr>
                <w:rFonts w:cstheme="minorHAnsi"/>
                <w:b/>
                <w:bCs/>
                <w:sz w:val="20"/>
                <w:lang w:eastAsia="zh-CN"/>
              </w:rPr>
            </w:pPr>
            <w:r>
              <w:rPr>
                <w:rFonts w:cstheme="minorHAnsi" w:hint="eastAsia"/>
                <w:b/>
                <w:bCs/>
                <w:sz w:val="20"/>
                <w:lang w:eastAsia="zh-CN"/>
              </w:rPr>
              <w:t>合计</w:t>
            </w:r>
          </w:p>
        </w:tc>
        <w:tc>
          <w:tcPr>
            <w:tcW w:w="645" w:type="dxa"/>
            <w:shd w:val="clear" w:color="auto" w:fill="DBE5F1" w:themeFill="accent1" w:themeFillTint="33"/>
            <w:noWrap/>
            <w:vAlign w:val="bottom"/>
            <w:hideMark/>
          </w:tcPr>
          <w:p w14:paraId="0A6DD17E" w14:textId="77777777" w:rsidR="00366FD2" w:rsidRPr="005862F0" w:rsidRDefault="00366FD2" w:rsidP="000E22E8">
            <w:pPr>
              <w:spacing w:before="60" w:after="60"/>
              <w:jc w:val="center"/>
              <w:rPr>
                <w:rFonts w:cstheme="minorHAnsi"/>
                <w:b/>
                <w:bCs/>
                <w:sz w:val="20"/>
                <w:lang w:eastAsia="zh-CN"/>
              </w:rPr>
            </w:pPr>
            <w:r w:rsidRPr="00295AC9">
              <w:rPr>
                <w:rFonts w:cstheme="minorHAnsi"/>
                <w:b/>
                <w:bCs/>
                <w:sz w:val="20"/>
                <w:lang w:eastAsia="zh-CN"/>
              </w:rPr>
              <w:t>80</w:t>
            </w:r>
          </w:p>
        </w:tc>
        <w:tc>
          <w:tcPr>
            <w:tcW w:w="1056" w:type="dxa"/>
            <w:shd w:val="clear" w:color="auto" w:fill="DBE5F1" w:themeFill="accent1" w:themeFillTint="33"/>
            <w:noWrap/>
            <w:vAlign w:val="bottom"/>
            <w:hideMark/>
          </w:tcPr>
          <w:p w14:paraId="320A8C11" w14:textId="77777777" w:rsidR="00366FD2" w:rsidRPr="005862F0" w:rsidRDefault="00366FD2" w:rsidP="000E22E8">
            <w:pPr>
              <w:spacing w:before="60" w:after="60"/>
              <w:jc w:val="right"/>
              <w:rPr>
                <w:rFonts w:cstheme="minorHAnsi"/>
                <w:b/>
                <w:bCs/>
                <w:sz w:val="20"/>
                <w:lang w:eastAsia="zh-CN"/>
              </w:rPr>
            </w:pPr>
            <w:r w:rsidRPr="00295AC9">
              <w:rPr>
                <w:rFonts w:cstheme="minorHAnsi"/>
                <w:b/>
                <w:bCs/>
                <w:sz w:val="20"/>
                <w:lang w:eastAsia="zh-CN"/>
              </w:rPr>
              <w:t>84,641.1</w:t>
            </w:r>
          </w:p>
        </w:tc>
        <w:tc>
          <w:tcPr>
            <w:tcW w:w="1134" w:type="dxa"/>
            <w:shd w:val="clear" w:color="auto" w:fill="DBE5F1" w:themeFill="accent1" w:themeFillTint="33"/>
            <w:noWrap/>
            <w:vAlign w:val="bottom"/>
            <w:hideMark/>
          </w:tcPr>
          <w:p w14:paraId="59AC31FB" w14:textId="77777777" w:rsidR="00366FD2" w:rsidRPr="005862F0" w:rsidRDefault="00366FD2" w:rsidP="000E22E8">
            <w:pPr>
              <w:spacing w:before="60" w:after="60"/>
              <w:jc w:val="right"/>
              <w:rPr>
                <w:rFonts w:cstheme="minorHAnsi"/>
                <w:b/>
                <w:bCs/>
                <w:sz w:val="20"/>
                <w:lang w:eastAsia="zh-CN"/>
              </w:rPr>
            </w:pPr>
            <w:r w:rsidRPr="00295AC9">
              <w:rPr>
                <w:rFonts w:cstheme="minorHAnsi"/>
                <w:b/>
                <w:bCs/>
                <w:sz w:val="20"/>
                <w:lang w:eastAsia="zh-CN"/>
              </w:rPr>
              <w:t>5,494.0</w:t>
            </w:r>
          </w:p>
        </w:tc>
        <w:tc>
          <w:tcPr>
            <w:tcW w:w="992" w:type="dxa"/>
            <w:shd w:val="clear" w:color="auto" w:fill="DBE5F1" w:themeFill="accent1" w:themeFillTint="33"/>
            <w:noWrap/>
            <w:vAlign w:val="bottom"/>
            <w:hideMark/>
          </w:tcPr>
          <w:p w14:paraId="3E0640CD" w14:textId="77777777" w:rsidR="00366FD2" w:rsidRPr="005862F0" w:rsidRDefault="00366FD2" w:rsidP="000E22E8">
            <w:pPr>
              <w:spacing w:before="60" w:after="60"/>
              <w:jc w:val="right"/>
              <w:rPr>
                <w:rFonts w:cstheme="minorHAnsi"/>
                <w:b/>
                <w:bCs/>
                <w:sz w:val="20"/>
                <w:lang w:eastAsia="zh-CN"/>
              </w:rPr>
            </w:pPr>
            <w:r w:rsidRPr="00295AC9">
              <w:rPr>
                <w:rFonts w:cstheme="minorHAnsi"/>
                <w:b/>
                <w:bCs/>
                <w:sz w:val="20"/>
                <w:lang w:eastAsia="zh-CN"/>
              </w:rPr>
              <w:t>4,454.6</w:t>
            </w:r>
          </w:p>
        </w:tc>
        <w:tc>
          <w:tcPr>
            <w:tcW w:w="1985" w:type="dxa"/>
            <w:gridSpan w:val="2"/>
            <w:shd w:val="clear" w:color="auto" w:fill="DBE5F1" w:themeFill="accent1" w:themeFillTint="33"/>
            <w:noWrap/>
            <w:vAlign w:val="bottom"/>
            <w:hideMark/>
          </w:tcPr>
          <w:p w14:paraId="10F0D16A" w14:textId="77777777" w:rsidR="00366FD2" w:rsidRPr="005862F0" w:rsidRDefault="00366FD2" w:rsidP="000E22E8">
            <w:pPr>
              <w:spacing w:before="60" w:after="60"/>
              <w:jc w:val="right"/>
              <w:rPr>
                <w:rFonts w:cstheme="minorHAnsi"/>
                <w:b/>
                <w:bCs/>
                <w:sz w:val="20"/>
                <w:lang w:eastAsia="zh-CN"/>
              </w:rPr>
            </w:pPr>
            <w:r w:rsidRPr="00295AC9">
              <w:rPr>
                <w:rFonts w:cstheme="minorHAnsi"/>
                <w:b/>
                <w:bCs/>
                <w:sz w:val="20"/>
                <w:lang w:eastAsia="zh-CN"/>
              </w:rPr>
              <w:t>95,779.2</w:t>
            </w:r>
          </w:p>
        </w:tc>
      </w:tr>
    </w:tbl>
    <w:p w14:paraId="1EE6DA33" w14:textId="3D15821D" w:rsidR="00915BF5" w:rsidRPr="00850CD8" w:rsidRDefault="00850CD8" w:rsidP="00850CD8">
      <w:pPr>
        <w:pStyle w:val="Heading2"/>
        <w:keepLines w:val="0"/>
        <w:widowControl w:val="0"/>
        <w:spacing w:before="120" w:after="120"/>
        <w:ind w:left="0" w:firstLine="0"/>
        <w:textAlignment w:val="auto"/>
        <w:rPr>
          <w:rFonts w:cstheme="minorHAnsi"/>
          <w:b w:val="0"/>
          <w:bCs/>
          <w:szCs w:val="24"/>
          <w:lang w:eastAsia="zh-CN"/>
        </w:rPr>
      </w:pPr>
      <w:r w:rsidRPr="007F3BBB">
        <w:rPr>
          <w:rFonts w:cstheme="minorHAnsi" w:hint="eastAsia"/>
          <w:szCs w:val="24"/>
          <w:lang w:eastAsia="zh-CN"/>
        </w:rPr>
        <w:lastRenderedPageBreak/>
        <w:t>3</w:t>
      </w:r>
      <w:r w:rsidRPr="007F3BBB">
        <w:rPr>
          <w:rFonts w:cstheme="minorHAnsi"/>
          <w:szCs w:val="24"/>
          <w:lang w:eastAsia="zh-CN"/>
        </w:rPr>
        <w:t>.2</w:t>
      </w:r>
      <w:r>
        <w:rPr>
          <w:rFonts w:cstheme="minorHAnsi"/>
          <w:b w:val="0"/>
          <w:bCs/>
          <w:szCs w:val="24"/>
          <w:lang w:eastAsia="zh-CN"/>
        </w:rPr>
        <w:tab/>
      </w:r>
      <w:r w:rsidR="004B18DD" w:rsidRPr="007F3BBB">
        <w:rPr>
          <w:rFonts w:cstheme="minorHAnsi" w:hint="eastAsia"/>
          <w:szCs w:val="24"/>
          <w:lang w:eastAsia="zh-CN"/>
        </w:rPr>
        <w:t>本报告期期间签署的项目</w:t>
      </w:r>
    </w:p>
    <w:p w14:paraId="51129EBF" w14:textId="55F283E3" w:rsidR="00915BF5" w:rsidRPr="00277E7F" w:rsidRDefault="00CF2543" w:rsidP="00850CD8">
      <w:pPr>
        <w:spacing w:after="120"/>
        <w:ind w:firstLineChars="200" w:firstLine="480"/>
        <w:rPr>
          <w:rFonts w:cstheme="minorBidi"/>
          <w:lang w:eastAsia="zh-CN"/>
        </w:rPr>
      </w:pPr>
      <w:r w:rsidRPr="7EC02781">
        <w:rPr>
          <w:rFonts w:cstheme="minorBidi"/>
          <w:lang w:eastAsia="zh-CN"/>
        </w:rPr>
        <w:t>2022</w:t>
      </w:r>
      <w:r w:rsidR="0057271C">
        <w:rPr>
          <w:rFonts w:cstheme="minorBidi" w:hint="eastAsia"/>
          <w:lang w:eastAsia="zh-CN"/>
        </w:rPr>
        <w:t>年，</w:t>
      </w:r>
      <w:r w:rsidR="00915BF5" w:rsidRPr="7EC02781">
        <w:rPr>
          <w:rFonts w:cstheme="minorBidi"/>
          <w:lang w:eastAsia="zh-CN"/>
        </w:rPr>
        <w:t>BDT</w:t>
      </w:r>
      <w:r w:rsidR="0057271C">
        <w:rPr>
          <w:rFonts w:cstheme="minorBidi" w:hint="eastAsia"/>
          <w:lang w:eastAsia="zh-CN"/>
        </w:rPr>
        <w:t>签署了八个新项目，价值</w:t>
      </w:r>
      <w:r w:rsidR="0057271C">
        <w:rPr>
          <w:rFonts w:cstheme="minorBidi" w:hint="eastAsia"/>
          <w:lang w:eastAsia="zh-CN"/>
        </w:rPr>
        <w:t>5</w:t>
      </w:r>
      <w:r w:rsidR="0057271C">
        <w:rPr>
          <w:rFonts w:cstheme="minorBidi"/>
          <w:lang w:eastAsia="zh-CN"/>
        </w:rPr>
        <w:t>30</w:t>
      </w:r>
      <w:r w:rsidR="0057271C">
        <w:rPr>
          <w:rFonts w:cstheme="minorBidi" w:hint="eastAsia"/>
          <w:lang w:eastAsia="zh-CN"/>
        </w:rPr>
        <w:t>万瑞士法郎。这些新项目分别属于跨区域、区域和国家项目。</w:t>
      </w:r>
      <w:r w:rsidR="0057271C">
        <w:rPr>
          <w:rFonts w:cstheme="minorBidi" w:hint="eastAsia"/>
          <w:lang w:eastAsia="zh-CN"/>
        </w:rPr>
        <w:t>2</w:t>
      </w:r>
      <w:r w:rsidR="0057271C">
        <w:rPr>
          <w:rFonts w:cstheme="minorBidi"/>
          <w:lang w:eastAsia="zh-CN"/>
        </w:rPr>
        <w:t>022</w:t>
      </w:r>
      <w:r w:rsidR="0057271C">
        <w:rPr>
          <w:rFonts w:cstheme="minorBidi" w:hint="eastAsia"/>
          <w:lang w:eastAsia="zh-CN"/>
        </w:rPr>
        <w:t>年</w:t>
      </w:r>
      <w:r w:rsidR="0057271C" w:rsidRPr="0057271C">
        <w:rPr>
          <w:rFonts w:cstheme="minorBidi" w:hint="eastAsia"/>
          <w:lang w:eastAsia="zh-CN"/>
        </w:rPr>
        <w:t>签署的项目包括</w:t>
      </w:r>
      <w:r w:rsidR="0057271C">
        <w:rPr>
          <w:rFonts w:cstheme="minorBidi" w:hint="eastAsia"/>
          <w:lang w:eastAsia="zh-CN"/>
        </w:rPr>
        <w:t>以下项目：</w:t>
      </w:r>
    </w:p>
    <w:p w14:paraId="3DAF29B8" w14:textId="20BC7E40" w:rsidR="0000305D" w:rsidRPr="0000305D" w:rsidRDefault="00850CD8" w:rsidP="00850CD8">
      <w:pPr>
        <w:pStyle w:val="enumlev1"/>
        <w:rPr>
          <w:lang w:eastAsia="zh-CN"/>
        </w:rPr>
      </w:pPr>
      <w:r>
        <w:rPr>
          <w:lang w:eastAsia="zh-CN"/>
        </w:rPr>
        <w:t>–</w:t>
      </w:r>
      <w:r>
        <w:rPr>
          <w:lang w:eastAsia="zh-CN"/>
        </w:rPr>
        <w:tab/>
      </w:r>
      <w:r w:rsidR="0057271C">
        <w:rPr>
          <w:rFonts w:hint="eastAsia"/>
          <w:lang w:eastAsia="zh-CN"/>
        </w:rPr>
        <w:t>与亚洲开发银行合作实施的“太平洋智慧岛屿”项目。</w:t>
      </w:r>
    </w:p>
    <w:p w14:paraId="07264732" w14:textId="21A6F135" w:rsidR="008A76BF" w:rsidRDefault="00850CD8" w:rsidP="00850CD8">
      <w:pPr>
        <w:pStyle w:val="enumlev1"/>
        <w:rPr>
          <w:lang w:eastAsia="zh-CN"/>
        </w:rPr>
      </w:pPr>
      <w:r>
        <w:rPr>
          <w:lang w:eastAsia="zh-CN"/>
        </w:rPr>
        <w:t>–</w:t>
      </w:r>
      <w:r>
        <w:rPr>
          <w:lang w:eastAsia="zh-CN"/>
        </w:rPr>
        <w:tab/>
      </w:r>
      <w:r w:rsidR="0057271C">
        <w:rPr>
          <w:rFonts w:hint="eastAsia"/>
          <w:lang w:eastAsia="zh-CN"/>
        </w:rPr>
        <w:t>在联合国可持续发展目标基金资助下，</w:t>
      </w:r>
      <w:r w:rsidR="003F29C7">
        <w:rPr>
          <w:rFonts w:hint="eastAsia"/>
          <w:lang w:eastAsia="zh-CN"/>
        </w:rPr>
        <w:t>与粮农组织（</w:t>
      </w:r>
      <w:r w:rsidR="003F29C7">
        <w:rPr>
          <w:rFonts w:hint="eastAsia"/>
          <w:lang w:eastAsia="zh-CN"/>
        </w:rPr>
        <w:t>FAO</w:t>
      </w:r>
      <w:r w:rsidR="003F29C7">
        <w:rPr>
          <w:rFonts w:hint="eastAsia"/>
          <w:lang w:eastAsia="zh-CN"/>
        </w:rPr>
        <w:t>）、劳工组织（</w:t>
      </w:r>
      <w:r w:rsidR="003F29C7">
        <w:rPr>
          <w:rFonts w:hint="eastAsia"/>
          <w:lang w:eastAsia="zh-CN"/>
        </w:rPr>
        <w:t>ILO</w:t>
      </w:r>
      <w:r w:rsidR="003F29C7">
        <w:rPr>
          <w:rFonts w:hint="eastAsia"/>
          <w:lang w:eastAsia="zh-CN"/>
        </w:rPr>
        <w:t>）、联合国项目厅（</w:t>
      </w:r>
      <w:r w:rsidR="003F29C7">
        <w:rPr>
          <w:rFonts w:hint="eastAsia"/>
          <w:lang w:eastAsia="zh-CN"/>
        </w:rPr>
        <w:t>UNOPS</w:t>
      </w:r>
      <w:r w:rsidR="003F29C7">
        <w:rPr>
          <w:rFonts w:hint="eastAsia"/>
          <w:lang w:eastAsia="zh-CN"/>
        </w:rPr>
        <w:t>）、教科文组织（</w:t>
      </w:r>
      <w:r w:rsidR="003F29C7">
        <w:rPr>
          <w:rFonts w:hint="eastAsia"/>
          <w:lang w:eastAsia="zh-CN"/>
        </w:rPr>
        <w:t>UNESCO</w:t>
      </w:r>
      <w:r w:rsidR="003F29C7">
        <w:rPr>
          <w:rFonts w:hint="eastAsia"/>
          <w:lang w:eastAsia="zh-CN"/>
        </w:rPr>
        <w:t>）、儿童基金会（</w:t>
      </w:r>
      <w:r w:rsidR="003F29C7">
        <w:rPr>
          <w:rFonts w:hint="eastAsia"/>
          <w:lang w:eastAsia="zh-CN"/>
        </w:rPr>
        <w:t>UNICEF</w:t>
      </w:r>
      <w:r w:rsidR="003F29C7">
        <w:rPr>
          <w:rFonts w:hint="eastAsia"/>
          <w:lang w:eastAsia="zh-CN"/>
        </w:rPr>
        <w:t>）和毒品和犯罪问题办公室（</w:t>
      </w:r>
      <w:r w:rsidR="003F29C7">
        <w:rPr>
          <w:rFonts w:hint="eastAsia"/>
          <w:lang w:eastAsia="zh-CN"/>
        </w:rPr>
        <w:t>UNODC</w:t>
      </w:r>
      <w:r w:rsidR="003F29C7">
        <w:rPr>
          <w:rFonts w:hint="eastAsia"/>
          <w:lang w:eastAsia="zh-CN"/>
        </w:rPr>
        <w:t>）合作实施的“通过数字化转型加快实现可持续发展目标，提高密克罗尼西亚的社区</w:t>
      </w:r>
      <w:r w:rsidR="00514775">
        <w:rPr>
          <w:rFonts w:hint="eastAsia"/>
          <w:lang w:eastAsia="zh-CN"/>
        </w:rPr>
        <w:t>复原力</w:t>
      </w:r>
      <w:r w:rsidR="003F29C7">
        <w:rPr>
          <w:rFonts w:hint="eastAsia"/>
          <w:lang w:eastAsia="zh-CN"/>
        </w:rPr>
        <w:t>”项目。</w:t>
      </w:r>
    </w:p>
    <w:p w14:paraId="6661A578" w14:textId="1C804B82" w:rsidR="00A12F6B" w:rsidRPr="00A12F6B" w:rsidRDefault="00850CD8" w:rsidP="00850CD8">
      <w:pPr>
        <w:pStyle w:val="enumlev1"/>
        <w:rPr>
          <w:lang w:eastAsia="zh-CN"/>
        </w:rPr>
      </w:pPr>
      <w:r>
        <w:rPr>
          <w:lang w:eastAsia="zh-CN"/>
        </w:rPr>
        <w:t>–</w:t>
      </w:r>
      <w:r>
        <w:rPr>
          <w:lang w:eastAsia="zh-CN"/>
        </w:rPr>
        <w:tab/>
      </w:r>
      <w:r w:rsidR="00514775">
        <w:rPr>
          <w:rFonts w:hint="eastAsia"/>
          <w:lang w:eastAsia="zh-CN"/>
        </w:rPr>
        <w:t>在联合国可持续发展目标基金资助下，与</w:t>
      </w:r>
      <w:r w:rsidR="00514775" w:rsidRPr="00A12F6B">
        <w:rPr>
          <w:lang w:eastAsia="zh-CN"/>
        </w:rPr>
        <w:t>UNESCO</w:t>
      </w:r>
      <w:r w:rsidR="00514775">
        <w:rPr>
          <w:rFonts w:hint="eastAsia"/>
          <w:lang w:eastAsia="zh-CN"/>
        </w:rPr>
        <w:t>、</w:t>
      </w:r>
      <w:r w:rsidR="00514775" w:rsidRPr="00A12F6B">
        <w:rPr>
          <w:lang w:eastAsia="zh-CN"/>
        </w:rPr>
        <w:t>UNODC</w:t>
      </w:r>
      <w:r w:rsidR="00514775">
        <w:rPr>
          <w:rFonts w:hint="eastAsia"/>
          <w:lang w:eastAsia="zh-CN"/>
        </w:rPr>
        <w:t>、</w:t>
      </w:r>
      <w:r w:rsidR="00514775" w:rsidRPr="00A12F6B">
        <w:rPr>
          <w:lang w:eastAsia="zh-CN"/>
        </w:rPr>
        <w:t>UNOPS</w:t>
      </w:r>
      <w:r w:rsidR="00514775">
        <w:rPr>
          <w:rFonts w:hint="eastAsia"/>
          <w:lang w:eastAsia="zh-CN"/>
        </w:rPr>
        <w:t>、联合国人权事务高专办（</w:t>
      </w:r>
      <w:r w:rsidR="00514775">
        <w:rPr>
          <w:rFonts w:hint="eastAsia"/>
          <w:lang w:eastAsia="zh-CN"/>
        </w:rPr>
        <w:t>OHCHR</w:t>
      </w:r>
      <w:r w:rsidR="00514775">
        <w:rPr>
          <w:rFonts w:hint="eastAsia"/>
          <w:lang w:eastAsia="zh-CN"/>
        </w:rPr>
        <w:t>）以及其他的南太平洋国家协调部门（斐济、所罗门群岛、汤加、瓦努阿图和图瓦卢）合作实施的“</w:t>
      </w:r>
      <w:r w:rsidR="00514775" w:rsidRPr="00514775">
        <w:rPr>
          <w:rFonts w:hint="eastAsia"/>
          <w:lang w:eastAsia="zh-CN"/>
        </w:rPr>
        <w:t>通过体面工作和数字化转型改善弱势群体的生计、社会保护、人权和复原力，</w:t>
      </w:r>
      <w:r w:rsidR="00514775">
        <w:rPr>
          <w:rFonts w:hint="eastAsia"/>
          <w:lang w:eastAsia="zh-CN"/>
        </w:rPr>
        <w:t>推动实现</w:t>
      </w:r>
      <w:r w:rsidR="00514775" w:rsidRPr="00514775">
        <w:rPr>
          <w:rFonts w:hint="eastAsia"/>
          <w:lang w:eastAsia="zh-CN"/>
        </w:rPr>
        <w:t>可持续发展目标</w:t>
      </w:r>
      <w:r w:rsidR="00514775">
        <w:rPr>
          <w:rFonts w:hint="eastAsia"/>
          <w:lang w:eastAsia="zh-CN"/>
        </w:rPr>
        <w:t>”项目。</w:t>
      </w:r>
    </w:p>
    <w:p w14:paraId="0495E824" w14:textId="00DD781F" w:rsidR="00684067" w:rsidRPr="00684067" w:rsidRDefault="00850CD8" w:rsidP="00850CD8">
      <w:pPr>
        <w:pStyle w:val="enumlev1"/>
        <w:rPr>
          <w:lang w:eastAsia="zh-CN"/>
        </w:rPr>
      </w:pPr>
      <w:r>
        <w:rPr>
          <w:lang w:eastAsia="zh-CN"/>
        </w:rPr>
        <w:t>–</w:t>
      </w:r>
      <w:r>
        <w:rPr>
          <w:lang w:eastAsia="zh-CN"/>
        </w:rPr>
        <w:tab/>
      </w:r>
      <w:r w:rsidR="00514775">
        <w:rPr>
          <w:rFonts w:hint="eastAsia"/>
          <w:lang w:eastAsia="zh-CN"/>
        </w:rPr>
        <w:t>在华为和区域性举措基金资助下实施的“巴基斯坦智慧村庄”项目。</w:t>
      </w:r>
    </w:p>
    <w:p w14:paraId="05F76D38" w14:textId="4B55F216" w:rsidR="00684067" w:rsidRPr="00684067" w:rsidRDefault="00850CD8" w:rsidP="00850CD8">
      <w:pPr>
        <w:pStyle w:val="enumlev1"/>
        <w:rPr>
          <w:lang w:eastAsia="zh-CN"/>
        </w:rPr>
      </w:pPr>
      <w:r>
        <w:rPr>
          <w:lang w:eastAsia="zh-CN"/>
        </w:rPr>
        <w:t>–</w:t>
      </w:r>
      <w:r>
        <w:rPr>
          <w:lang w:eastAsia="zh-CN"/>
        </w:rPr>
        <w:tab/>
      </w:r>
      <w:r w:rsidR="00514775">
        <w:rPr>
          <w:rFonts w:hint="eastAsia"/>
          <w:lang w:eastAsia="zh-CN"/>
        </w:rPr>
        <w:t>在玫琳凯基金会和</w:t>
      </w:r>
      <w:r w:rsidR="00514775">
        <w:rPr>
          <w:rFonts w:hint="eastAsia"/>
          <w:lang w:eastAsia="zh-CN"/>
        </w:rPr>
        <w:t>ICT</w:t>
      </w:r>
      <w:r w:rsidR="00514775">
        <w:rPr>
          <w:lang w:eastAsia="zh-CN"/>
        </w:rPr>
        <w:t>-</w:t>
      </w:r>
      <w:r w:rsidR="00514775">
        <w:rPr>
          <w:rFonts w:hint="eastAsia"/>
          <w:lang w:eastAsia="zh-CN"/>
        </w:rPr>
        <w:t>DF</w:t>
      </w:r>
      <w:r w:rsidR="00514775">
        <w:rPr>
          <w:rFonts w:hint="eastAsia"/>
          <w:lang w:eastAsia="zh-CN"/>
        </w:rPr>
        <w:t>资助下实施的“女性企业家数字加速器”项目。</w:t>
      </w:r>
    </w:p>
    <w:p w14:paraId="2B7D905C" w14:textId="3B351202" w:rsidR="00B652AE" w:rsidRDefault="00850CD8" w:rsidP="00850CD8">
      <w:pPr>
        <w:pStyle w:val="enumlev1"/>
        <w:rPr>
          <w:lang w:val="es-ES" w:eastAsia="zh-CN"/>
        </w:rPr>
      </w:pPr>
      <w:r>
        <w:rPr>
          <w:lang w:eastAsia="zh-CN"/>
        </w:rPr>
        <w:t>–</w:t>
      </w:r>
      <w:r>
        <w:rPr>
          <w:lang w:eastAsia="zh-CN"/>
        </w:rPr>
        <w:tab/>
      </w:r>
      <w:r w:rsidR="00514775">
        <w:rPr>
          <w:rFonts w:hint="eastAsia"/>
          <w:lang w:val="es-ES" w:eastAsia="zh-CN"/>
        </w:rPr>
        <w:t>在</w:t>
      </w:r>
      <w:r w:rsidR="004B349B">
        <w:rPr>
          <w:rFonts w:hint="eastAsia"/>
          <w:lang w:val="es-ES" w:eastAsia="zh-CN"/>
        </w:rPr>
        <w:t>厄瓜多尔电信监管局（</w:t>
      </w:r>
      <w:proofErr w:type="spellStart"/>
      <w:r w:rsidR="004B349B">
        <w:rPr>
          <w:lang w:val="es-ES" w:eastAsia="zh-CN"/>
        </w:rPr>
        <w:t>Arcotel</w:t>
      </w:r>
      <w:proofErr w:type="spellEnd"/>
      <w:r w:rsidR="004B349B">
        <w:rPr>
          <w:rFonts w:hint="eastAsia"/>
          <w:lang w:val="es-ES" w:eastAsia="zh-CN"/>
        </w:rPr>
        <w:t>）资助下实施的“厄瓜多尔先进移动系统频段评估专业技术援助”项目。</w:t>
      </w:r>
    </w:p>
    <w:p w14:paraId="083CF72B" w14:textId="3237D8B6" w:rsidR="00666903" w:rsidRPr="00850CD8" w:rsidRDefault="00850CD8" w:rsidP="00850CD8">
      <w:pPr>
        <w:pStyle w:val="enumlev1"/>
        <w:rPr>
          <w:lang w:eastAsia="zh-CN"/>
        </w:rPr>
      </w:pPr>
      <w:r>
        <w:rPr>
          <w:lang w:eastAsia="zh-CN"/>
        </w:rPr>
        <w:t>–</w:t>
      </w:r>
      <w:r>
        <w:rPr>
          <w:lang w:eastAsia="zh-CN"/>
        </w:rPr>
        <w:tab/>
      </w:r>
      <w:r w:rsidR="004B349B" w:rsidRPr="00850CD8">
        <w:rPr>
          <w:rFonts w:hint="eastAsia"/>
          <w:lang w:eastAsia="zh-CN"/>
        </w:rPr>
        <w:t>在澳大利亚基础设施、交通、区域发展、通信和艺术部（</w:t>
      </w:r>
      <w:r w:rsidR="004B349B" w:rsidRPr="00850CD8">
        <w:rPr>
          <w:rFonts w:hint="eastAsia"/>
          <w:lang w:eastAsia="zh-CN"/>
        </w:rPr>
        <w:t>D</w:t>
      </w:r>
      <w:r w:rsidR="004B349B" w:rsidRPr="00850CD8">
        <w:rPr>
          <w:lang w:eastAsia="zh-CN"/>
        </w:rPr>
        <w:t>ITRDC</w:t>
      </w:r>
      <w:r w:rsidR="004B349B" w:rsidRPr="00850CD8">
        <w:rPr>
          <w:rFonts w:hint="eastAsia"/>
          <w:lang w:eastAsia="zh-CN"/>
        </w:rPr>
        <w:t>）资助下实施的“澳大利亚政府（</w:t>
      </w:r>
      <w:r w:rsidR="004B349B" w:rsidRPr="00850CD8">
        <w:rPr>
          <w:lang w:eastAsia="zh-CN"/>
        </w:rPr>
        <w:t>DITRDC</w:t>
      </w:r>
      <w:r w:rsidR="004B349B" w:rsidRPr="00850CD8">
        <w:rPr>
          <w:rFonts w:hint="eastAsia"/>
          <w:lang w:eastAsia="zh-CN"/>
        </w:rPr>
        <w:t>）</w:t>
      </w:r>
      <w:r w:rsidR="004B349B" w:rsidRPr="00850CD8">
        <w:rPr>
          <w:rFonts w:hint="eastAsia"/>
          <w:lang w:eastAsia="zh-CN"/>
        </w:rPr>
        <w:t>2</w:t>
      </w:r>
      <w:r w:rsidR="004B349B" w:rsidRPr="00850CD8">
        <w:rPr>
          <w:lang w:eastAsia="zh-CN"/>
        </w:rPr>
        <w:t>022</w:t>
      </w:r>
      <w:r w:rsidR="004B349B" w:rsidRPr="00850CD8">
        <w:rPr>
          <w:rFonts w:hint="eastAsia"/>
          <w:lang w:eastAsia="zh-CN"/>
        </w:rPr>
        <w:t>年用于支持</w:t>
      </w:r>
      <w:r w:rsidR="004B349B" w:rsidRPr="00850CD8">
        <w:rPr>
          <w:rFonts w:hint="eastAsia"/>
          <w:lang w:eastAsia="zh-CN"/>
        </w:rPr>
        <w:t>WTDC</w:t>
      </w:r>
      <w:r w:rsidR="004B349B" w:rsidRPr="00850CD8">
        <w:rPr>
          <w:lang w:eastAsia="zh-CN"/>
        </w:rPr>
        <w:t>-22</w:t>
      </w:r>
      <w:r w:rsidR="004B349B" w:rsidRPr="00850CD8">
        <w:rPr>
          <w:rFonts w:hint="eastAsia"/>
          <w:lang w:eastAsia="zh-CN"/>
        </w:rPr>
        <w:t>的捐款”项目。</w:t>
      </w:r>
    </w:p>
    <w:p w14:paraId="0025C368" w14:textId="238181B4" w:rsidR="00684067" w:rsidRPr="00850CD8" w:rsidRDefault="00850CD8" w:rsidP="00850CD8">
      <w:pPr>
        <w:pStyle w:val="enumlev1"/>
        <w:rPr>
          <w:lang w:eastAsia="zh-CN"/>
        </w:rPr>
      </w:pPr>
      <w:r>
        <w:rPr>
          <w:lang w:eastAsia="zh-CN"/>
        </w:rPr>
        <w:t>–</w:t>
      </w:r>
      <w:r>
        <w:rPr>
          <w:lang w:eastAsia="zh-CN"/>
        </w:rPr>
        <w:tab/>
      </w:r>
      <w:r w:rsidR="004B349B" w:rsidRPr="00850CD8">
        <w:rPr>
          <w:rFonts w:hint="eastAsia"/>
          <w:lang w:eastAsia="zh-CN"/>
        </w:rPr>
        <w:t>在大韩民国科技信息通信部（</w:t>
      </w:r>
      <w:r w:rsidR="004B349B" w:rsidRPr="00850CD8">
        <w:rPr>
          <w:rFonts w:hint="eastAsia"/>
          <w:lang w:eastAsia="zh-CN"/>
        </w:rPr>
        <w:t>MIST</w:t>
      </w:r>
      <w:r w:rsidR="004B349B" w:rsidRPr="00850CD8">
        <w:rPr>
          <w:rFonts w:hint="eastAsia"/>
          <w:lang w:eastAsia="zh-CN"/>
        </w:rPr>
        <w:t>）资助下实施的“国际电联灾害通信连接图（</w:t>
      </w:r>
      <w:r w:rsidR="004B349B" w:rsidRPr="00850CD8">
        <w:rPr>
          <w:rFonts w:hint="eastAsia"/>
          <w:lang w:eastAsia="zh-CN"/>
        </w:rPr>
        <w:t>DCM</w:t>
      </w:r>
      <w:r w:rsidR="004B349B" w:rsidRPr="00850CD8">
        <w:rPr>
          <w:rFonts w:hint="eastAsia"/>
          <w:lang w:eastAsia="zh-CN"/>
        </w:rPr>
        <w:t>）第</w:t>
      </w:r>
      <w:r w:rsidR="004B349B" w:rsidRPr="00850CD8">
        <w:rPr>
          <w:rFonts w:hint="eastAsia"/>
          <w:lang w:eastAsia="zh-CN"/>
        </w:rPr>
        <w:t>2</w:t>
      </w:r>
      <w:r w:rsidR="004B349B" w:rsidRPr="00850CD8">
        <w:rPr>
          <w:rFonts w:hint="eastAsia"/>
          <w:lang w:eastAsia="zh-CN"/>
        </w:rPr>
        <w:t>阶段实施”项目。</w:t>
      </w:r>
    </w:p>
    <w:p w14:paraId="48008242" w14:textId="2E914F08" w:rsidR="00701F06" w:rsidRPr="003C3074" w:rsidRDefault="00701F06" w:rsidP="00701F06">
      <w:pPr>
        <w:pStyle w:val="Heading2"/>
        <w:spacing w:before="120" w:after="120"/>
        <w:textAlignment w:val="auto"/>
        <w:rPr>
          <w:rFonts w:cstheme="minorHAnsi"/>
          <w:szCs w:val="24"/>
          <w:lang w:eastAsia="zh-CN"/>
        </w:rPr>
      </w:pPr>
      <w:r>
        <w:rPr>
          <w:rFonts w:cstheme="minorHAnsi"/>
          <w:szCs w:val="24"/>
          <w:lang w:eastAsia="zh-CN"/>
        </w:rPr>
        <w:t>3.3</w:t>
      </w:r>
      <w:r w:rsidR="006F1C9C">
        <w:rPr>
          <w:rFonts w:cstheme="minorHAnsi"/>
          <w:szCs w:val="24"/>
          <w:lang w:eastAsia="zh-CN"/>
        </w:rPr>
        <w:tab/>
      </w:r>
      <w:r w:rsidRPr="003C3074">
        <w:rPr>
          <w:rFonts w:cstheme="minorHAnsi"/>
          <w:szCs w:val="24"/>
          <w:lang w:eastAsia="zh-CN"/>
        </w:rPr>
        <w:t>2023</w:t>
      </w:r>
      <w:r>
        <w:rPr>
          <w:rFonts w:cstheme="minorHAnsi" w:hint="eastAsia"/>
          <w:szCs w:val="24"/>
          <w:lang w:eastAsia="zh-CN"/>
        </w:rPr>
        <w:t>年签署的项目</w:t>
      </w:r>
    </w:p>
    <w:p w14:paraId="5691F6D7" w14:textId="5FD48464" w:rsidR="00701F06" w:rsidRPr="00277E7F" w:rsidRDefault="00701F06" w:rsidP="006F1C9C">
      <w:pPr>
        <w:spacing w:after="120"/>
        <w:ind w:firstLineChars="200" w:firstLine="480"/>
        <w:rPr>
          <w:rFonts w:cstheme="minorBidi"/>
          <w:lang w:eastAsia="zh-CN"/>
        </w:rPr>
      </w:pPr>
      <w:r w:rsidRPr="00701F06">
        <w:rPr>
          <w:rFonts w:cstheme="minorBidi" w:hint="eastAsia"/>
          <w:lang w:eastAsia="zh-CN"/>
        </w:rPr>
        <w:t>2023</w:t>
      </w:r>
      <w:r w:rsidRPr="00701F06">
        <w:rPr>
          <w:rFonts w:cstheme="minorBidi" w:hint="eastAsia"/>
          <w:lang w:eastAsia="zh-CN"/>
        </w:rPr>
        <w:t>年</w:t>
      </w:r>
      <w:r w:rsidRPr="00701F06">
        <w:rPr>
          <w:rFonts w:cstheme="minorBidi" w:hint="eastAsia"/>
          <w:lang w:eastAsia="zh-CN"/>
        </w:rPr>
        <w:t>1</w:t>
      </w:r>
      <w:r w:rsidRPr="00701F06">
        <w:rPr>
          <w:rFonts w:cstheme="minorBidi" w:hint="eastAsia"/>
          <w:lang w:eastAsia="zh-CN"/>
        </w:rPr>
        <w:t>月至</w:t>
      </w:r>
      <w:r w:rsidRPr="00701F06">
        <w:rPr>
          <w:rFonts w:cstheme="minorBidi" w:hint="eastAsia"/>
          <w:lang w:eastAsia="zh-CN"/>
        </w:rPr>
        <w:t>5</w:t>
      </w:r>
      <w:r w:rsidRPr="00701F06">
        <w:rPr>
          <w:rFonts w:cstheme="minorBidi" w:hint="eastAsia"/>
          <w:lang w:eastAsia="zh-CN"/>
        </w:rPr>
        <w:t>月，</w:t>
      </w:r>
      <w:r w:rsidRPr="00701F06">
        <w:rPr>
          <w:rFonts w:cstheme="minorBidi" w:hint="eastAsia"/>
          <w:lang w:eastAsia="zh-CN"/>
        </w:rPr>
        <w:t>BDT</w:t>
      </w:r>
      <w:r w:rsidRPr="00701F06">
        <w:rPr>
          <w:rFonts w:cstheme="minorBidi" w:hint="eastAsia"/>
          <w:lang w:eastAsia="zh-CN"/>
        </w:rPr>
        <w:t>已经签署了</w:t>
      </w:r>
      <w:r w:rsidRPr="00701F06">
        <w:rPr>
          <w:rFonts w:cstheme="minorBidi" w:hint="eastAsia"/>
          <w:lang w:eastAsia="zh-CN"/>
        </w:rPr>
        <w:t>7</w:t>
      </w:r>
      <w:r w:rsidRPr="00701F06">
        <w:rPr>
          <w:rFonts w:cstheme="minorBidi" w:hint="eastAsia"/>
          <w:lang w:eastAsia="zh-CN"/>
        </w:rPr>
        <w:t>个新项目，价值</w:t>
      </w:r>
      <w:r w:rsidRPr="00701F06">
        <w:rPr>
          <w:rFonts w:cstheme="minorBidi" w:hint="eastAsia"/>
          <w:lang w:eastAsia="zh-CN"/>
        </w:rPr>
        <w:t>720</w:t>
      </w:r>
      <w:r w:rsidRPr="00701F06">
        <w:rPr>
          <w:rFonts w:cstheme="minorBidi" w:hint="eastAsia"/>
          <w:lang w:eastAsia="zh-CN"/>
        </w:rPr>
        <w:t>万瑞士法郎。此外，还有</w:t>
      </w:r>
      <w:r w:rsidRPr="00701F06">
        <w:rPr>
          <w:rFonts w:cstheme="minorBidi" w:hint="eastAsia"/>
          <w:lang w:eastAsia="zh-CN"/>
        </w:rPr>
        <w:t>8</w:t>
      </w:r>
      <w:r w:rsidRPr="00701F06">
        <w:rPr>
          <w:rFonts w:cstheme="minorBidi" w:hint="eastAsia"/>
          <w:lang w:eastAsia="zh-CN"/>
        </w:rPr>
        <w:t>个项目正在洽谈中，预计将于</w:t>
      </w:r>
      <w:r w:rsidRPr="00701F06">
        <w:rPr>
          <w:rFonts w:cstheme="minorBidi" w:hint="eastAsia"/>
          <w:lang w:eastAsia="zh-CN"/>
        </w:rPr>
        <w:t>2023</w:t>
      </w:r>
      <w:r w:rsidRPr="00701F06">
        <w:rPr>
          <w:rFonts w:cstheme="minorBidi" w:hint="eastAsia"/>
          <w:lang w:eastAsia="zh-CN"/>
        </w:rPr>
        <w:t>年签署，价值</w:t>
      </w:r>
      <w:r w:rsidRPr="00701F06">
        <w:rPr>
          <w:rFonts w:cstheme="minorBidi" w:hint="eastAsia"/>
          <w:lang w:eastAsia="zh-CN"/>
        </w:rPr>
        <w:t>1</w:t>
      </w:r>
      <w:r>
        <w:rPr>
          <w:rFonts w:cstheme="minorBidi"/>
          <w:lang w:eastAsia="zh-CN"/>
        </w:rPr>
        <w:t>,</w:t>
      </w:r>
      <w:r w:rsidRPr="00701F06">
        <w:rPr>
          <w:rFonts w:cstheme="minorBidi" w:hint="eastAsia"/>
          <w:lang w:eastAsia="zh-CN"/>
        </w:rPr>
        <w:t>290</w:t>
      </w:r>
      <w:r w:rsidRPr="00701F06">
        <w:rPr>
          <w:rFonts w:cstheme="minorBidi" w:hint="eastAsia"/>
          <w:lang w:eastAsia="zh-CN"/>
        </w:rPr>
        <w:t>万瑞士法郎。今年第一个月签署的项目包括</w:t>
      </w:r>
      <w:r>
        <w:rPr>
          <w:rFonts w:cstheme="minorBidi" w:hint="eastAsia"/>
          <w:lang w:eastAsia="zh-CN"/>
        </w:rPr>
        <w:t>：</w:t>
      </w:r>
    </w:p>
    <w:p w14:paraId="38B78048" w14:textId="4DC6C358" w:rsidR="00701F06" w:rsidRPr="006F1C9C" w:rsidRDefault="006F1C9C" w:rsidP="006F1C9C">
      <w:pPr>
        <w:pStyle w:val="enumlev1"/>
        <w:rPr>
          <w:lang w:eastAsia="zh-CN"/>
        </w:rPr>
      </w:pPr>
      <w:r>
        <w:rPr>
          <w:lang w:eastAsia="zh-CN"/>
        </w:rPr>
        <w:t>–</w:t>
      </w:r>
      <w:r>
        <w:rPr>
          <w:lang w:eastAsia="zh-CN"/>
        </w:rPr>
        <w:tab/>
      </w:r>
      <w:r w:rsidRPr="006F1C9C">
        <w:rPr>
          <w:rFonts w:ascii="SimSun" w:eastAsia="SimSun" w:hAnsi="SimSun"/>
          <w:lang w:eastAsia="zh-CN"/>
        </w:rPr>
        <w:t>“</w:t>
      </w:r>
      <w:proofErr w:type="gramStart"/>
      <w:r w:rsidR="00701F06" w:rsidRPr="006F1C9C">
        <w:rPr>
          <w:rFonts w:hint="eastAsia"/>
          <w:lang w:eastAsia="zh-CN"/>
        </w:rPr>
        <w:t>非洲之角举措</w:t>
      </w:r>
      <w:r w:rsidRPr="006F1C9C">
        <w:rPr>
          <w:rFonts w:ascii="SimSun" w:eastAsia="SimSun" w:hAnsi="SimSun"/>
          <w:lang w:eastAsia="zh-CN"/>
        </w:rPr>
        <w:t>”</w:t>
      </w:r>
      <w:r w:rsidR="00701F06" w:rsidRPr="006F1C9C">
        <w:rPr>
          <w:rFonts w:hint="eastAsia"/>
          <w:lang w:eastAsia="zh-CN"/>
        </w:rPr>
        <w:t>项目</w:t>
      </w:r>
      <w:proofErr w:type="gramEnd"/>
      <w:r w:rsidR="00701F06" w:rsidRPr="006F1C9C">
        <w:rPr>
          <w:rFonts w:hint="eastAsia"/>
          <w:lang w:eastAsia="zh-CN"/>
        </w:rPr>
        <w:t>，由德国国际合作机构（</w:t>
      </w:r>
      <w:r w:rsidR="00701F06" w:rsidRPr="006F1C9C">
        <w:rPr>
          <w:lang w:eastAsia="zh-CN"/>
        </w:rPr>
        <w:t>GIZ Germany</w:t>
      </w:r>
      <w:r w:rsidR="00701F06" w:rsidRPr="006F1C9C">
        <w:rPr>
          <w:rFonts w:hint="eastAsia"/>
          <w:lang w:eastAsia="zh-CN"/>
        </w:rPr>
        <w:t>）资助。</w:t>
      </w:r>
    </w:p>
    <w:p w14:paraId="72C10C64" w14:textId="1CD7D88E" w:rsidR="00701F06" w:rsidRPr="006F1C9C" w:rsidRDefault="006F1C9C" w:rsidP="006F1C9C">
      <w:pPr>
        <w:pStyle w:val="enumlev1"/>
        <w:rPr>
          <w:lang w:eastAsia="zh-CN"/>
        </w:rPr>
      </w:pPr>
      <w:r>
        <w:rPr>
          <w:lang w:eastAsia="zh-CN"/>
        </w:rPr>
        <w:t>–</w:t>
      </w:r>
      <w:r>
        <w:rPr>
          <w:lang w:eastAsia="zh-CN"/>
        </w:rPr>
        <w:tab/>
      </w:r>
      <w:r w:rsidRPr="006F1C9C">
        <w:rPr>
          <w:rFonts w:ascii="SimSun" w:eastAsia="SimSun" w:hAnsi="SimSun"/>
          <w:lang w:eastAsia="zh-CN"/>
        </w:rPr>
        <w:t>“</w:t>
      </w:r>
      <w:r w:rsidR="00701F06" w:rsidRPr="006F1C9C">
        <w:rPr>
          <w:rFonts w:hint="eastAsia"/>
          <w:lang w:eastAsia="zh-CN"/>
        </w:rPr>
        <w:t>对多米尼加电信研究院（</w:t>
      </w:r>
      <w:r w:rsidR="00701F06" w:rsidRPr="006F1C9C">
        <w:rPr>
          <w:lang w:eastAsia="zh-CN"/>
        </w:rPr>
        <w:t>INDOTEL</w:t>
      </w:r>
      <w:r w:rsidR="00701F06" w:rsidRPr="006F1C9C">
        <w:rPr>
          <w:rFonts w:hint="eastAsia"/>
          <w:lang w:eastAsia="zh-CN"/>
        </w:rPr>
        <w:t>）</w:t>
      </w:r>
      <w:proofErr w:type="gramStart"/>
      <w:r w:rsidR="00701F06" w:rsidRPr="006F1C9C">
        <w:rPr>
          <w:rFonts w:hint="eastAsia"/>
          <w:lang w:eastAsia="zh-CN"/>
        </w:rPr>
        <w:t>的制度支持</w:t>
      </w:r>
      <w:r w:rsidRPr="006F1C9C">
        <w:rPr>
          <w:rFonts w:ascii="SimSun" w:eastAsia="SimSun" w:hAnsi="SimSun"/>
          <w:lang w:eastAsia="zh-CN"/>
        </w:rPr>
        <w:t>”</w:t>
      </w:r>
      <w:r w:rsidR="00701F06" w:rsidRPr="006F1C9C">
        <w:rPr>
          <w:rFonts w:hint="eastAsia"/>
          <w:lang w:eastAsia="zh-CN"/>
        </w:rPr>
        <w:t>项目</w:t>
      </w:r>
      <w:proofErr w:type="gramEnd"/>
      <w:r w:rsidR="00701F06" w:rsidRPr="006F1C9C">
        <w:rPr>
          <w:rFonts w:hint="eastAsia"/>
          <w:lang w:eastAsia="zh-CN"/>
        </w:rPr>
        <w:t>，由多米尼加共和国</w:t>
      </w:r>
      <w:r w:rsidR="00701F06" w:rsidRPr="006F1C9C">
        <w:rPr>
          <w:lang w:eastAsia="zh-CN"/>
        </w:rPr>
        <w:t>INDOTEL</w:t>
      </w:r>
      <w:r w:rsidR="00701F06" w:rsidRPr="006F1C9C">
        <w:rPr>
          <w:rFonts w:hint="eastAsia"/>
          <w:lang w:eastAsia="zh-CN"/>
        </w:rPr>
        <w:t>资助。</w:t>
      </w:r>
    </w:p>
    <w:p w14:paraId="7305480B" w14:textId="2BD04502" w:rsidR="00701F06" w:rsidRPr="006F1C9C" w:rsidRDefault="006F1C9C" w:rsidP="006F1C9C">
      <w:pPr>
        <w:pStyle w:val="enumlev1"/>
        <w:rPr>
          <w:lang w:eastAsia="zh-CN"/>
        </w:rPr>
      </w:pPr>
      <w:r>
        <w:rPr>
          <w:lang w:eastAsia="zh-CN"/>
        </w:rPr>
        <w:t>–</w:t>
      </w:r>
      <w:r>
        <w:rPr>
          <w:lang w:eastAsia="zh-CN"/>
        </w:rPr>
        <w:tab/>
      </w:r>
      <w:r w:rsidRPr="006F1C9C">
        <w:rPr>
          <w:rFonts w:ascii="SimSun" w:eastAsia="SimSun" w:hAnsi="SimSun"/>
          <w:lang w:eastAsia="zh-CN"/>
        </w:rPr>
        <w:t>“</w:t>
      </w:r>
      <w:proofErr w:type="gramStart"/>
      <w:r w:rsidR="00701F06" w:rsidRPr="006F1C9C">
        <w:rPr>
          <w:rFonts w:hint="eastAsia"/>
          <w:lang w:eastAsia="zh-CN"/>
        </w:rPr>
        <w:t>普遍和有意义的连接</w:t>
      </w:r>
      <w:r w:rsidRPr="006F1C9C">
        <w:rPr>
          <w:rFonts w:ascii="SimSun" w:eastAsia="SimSun" w:hAnsi="SimSun"/>
          <w:lang w:eastAsia="zh-CN"/>
        </w:rPr>
        <w:t>”</w:t>
      </w:r>
      <w:r w:rsidR="00701F06" w:rsidRPr="006F1C9C">
        <w:rPr>
          <w:rFonts w:hint="eastAsia"/>
          <w:lang w:eastAsia="zh-CN"/>
        </w:rPr>
        <w:t>项目</w:t>
      </w:r>
      <w:proofErr w:type="gramEnd"/>
      <w:r w:rsidR="00701F06" w:rsidRPr="006F1C9C">
        <w:rPr>
          <w:rFonts w:hint="eastAsia"/>
          <w:lang w:eastAsia="zh-CN"/>
        </w:rPr>
        <w:t>，由欧盟资助。</w:t>
      </w:r>
    </w:p>
    <w:p w14:paraId="2CA9C79B" w14:textId="0604B2DD" w:rsidR="00701F06" w:rsidRPr="006F1C9C" w:rsidRDefault="006F1C9C" w:rsidP="006F1C9C">
      <w:pPr>
        <w:pStyle w:val="enumlev1"/>
        <w:rPr>
          <w:lang w:eastAsia="zh-CN"/>
        </w:rPr>
      </w:pPr>
      <w:r>
        <w:rPr>
          <w:lang w:eastAsia="zh-CN"/>
        </w:rPr>
        <w:t>–</w:t>
      </w:r>
      <w:r>
        <w:rPr>
          <w:lang w:eastAsia="zh-CN"/>
        </w:rPr>
        <w:tab/>
      </w:r>
      <w:r w:rsidRPr="006F1C9C">
        <w:rPr>
          <w:rFonts w:ascii="SimSun" w:eastAsia="SimSun" w:hAnsi="SimSun"/>
          <w:lang w:eastAsia="zh-CN"/>
        </w:rPr>
        <w:t>“</w:t>
      </w:r>
      <w:proofErr w:type="gramStart"/>
      <w:r w:rsidR="00701F06" w:rsidRPr="006F1C9C">
        <w:rPr>
          <w:rFonts w:hint="eastAsia"/>
          <w:lang w:eastAsia="zh-CN"/>
        </w:rPr>
        <w:t>加强网络安全伙伴关系</w:t>
      </w:r>
      <w:r w:rsidRPr="006F1C9C">
        <w:rPr>
          <w:rFonts w:ascii="SimSun" w:eastAsia="SimSun" w:hAnsi="SimSun"/>
          <w:lang w:eastAsia="zh-CN"/>
        </w:rPr>
        <w:t>”</w:t>
      </w:r>
      <w:r w:rsidR="00701F06" w:rsidRPr="006F1C9C">
        <w:rPr>
          <w:rFonts w:hint="eastAsia"/>
          <w:lang w:eastAsia="zh-CN"/>
        </w:rPr>
        <w:t>项目</w:t>
      </w:r>
      <w:proofErr w:type="gramEnd"/>
      <w:r w:rsidR="00701F06" w:rsidRPr="006F1C9C">
        <w:rPr>
          <w:rFonts w:hint="eastAsia"/>
          <w:lang w:eastAsia="zh-CN"/>
        </w:rPr>
        <w:t>，由德国国际合作机构资助。</w:t>
      </w:r>
    </w:p>
    <w:p w14:paraId="085B57A9" w14:textId="44599742" w:rsidR="00701F06" w:rsidRPr="006F1C9C" w:rsidRDefault="006F1C9C" w:rsidP="006F1C9C">
      <w:pPr>
        <w:pStyle w:val="enumlev1"/>
        <w:rPr>
          <w:lang w:eastAsia="zh-CN"/>
        </w:rPr>
      </w:pPr>
      <w:r>
        <w:rPr>
          <w:lang w:eastAsia="zh-CN"/>
        </w:rPr>
        <w:t>–</w:t>
      </w:r>
      <w:r>
        <w:rPr>
          <w:lang w:eastAsia="zh-CN"/>
        </w:rPr>
        <w:tab/>
      </w:r>
      <w:r w:rsidRPr="006F1C9C">
        <w:rPr>
          <w:rFonts w:ascii="SimSun" w:eastAsia="SimSun" w:hAnsi="SimSun"/>
          <w:lang w:eastAsia="zh-CN"/>
        </w:rPr>
        <w:t>“</w:t>
      </w:r>
      <w:r w:rsidR="00701F06" w:rsidRPr="006F1C9C">
        <w:rPr>
          <w:rFonts w:hint="eastAsia"/>
          <w:lang w:eastAsia="zh-CN"/>
        </w:rPr>
        <w:t>Giga</w:t>
      </w:r>
      <w:proofErr w:type="gramStart"/>
      <w:r w:rsidR="00701F06" w:rsidRPr="006F1C9C">
        <w:rPr>
          <w:rFonts w:hint="eastAsia"/>
          <w:lang w:eastAsia="zh-CN"/>
        </w:rPr>
        <w:t>基础设施支持</w:t>
      </w:r>
      <w:r w:rsidRPr="006F1C9C">
        <w:rPr>
          <w:rFonts w:ascii="SimSun" w:eastAsia="SimSun" w:hAnsi="SimSun"/>
          <w:lang w:eastAsia="zh-CN"/>
        </w:rPr>
        <w:t>”</w:t>
      </w:r>
      <w:r w:rsidR="00701F06" w:rsidRPr="006F1C9C">
        <w:rPr>
          <w:rFonts w:hint="eastAsia"/>
          <w:lang w:eastAsia="zh-CN"/>
        </w:rPr>
        <w:t>项目</w:t>
      </w:r>
      <w:proofErr w:type="gramEnd"/>
      <w:r w:rsidR="00701F06" w:rsidRPr="006F1C9C">
        <w:rPr>
          <w:rFonts w:hint="eastAsia"/>
          <w:lang w:eastAsia="zh-CN"/>
        </w:rPr>
        <w:t>，由联合国儿基会资助。</w:t>
      </w:r>
    </w:p>
    <w:p w14:paraId="333E9369" w14:textId="488EEFC6" w:rsidR="00701F06" w:rsidRPr="006F1C9C" w:rsidRDefault="006F1C9C" w:rsidP="006F1C9C">
      <w:pPr>
        <w:pStyle w:val="enumlev1"/>
        <w:rPr>
          <w:lang w:eastAsia="zh-CN"/>
        </w:rPr>
      </w:pPr>
      <w:r>
        <w:rPr>
          <w:lang w:eastAsia="zh-CN"/>
        </w:rPr>
        <w:t>–</w:t>
      </w:r>
      <w:r>
        <w:rPr>
          <w:lang w:eastAsia="zh-CN"/>
        </w:rPr>
        <w:tab/>
      </w:r>
      <w:r w:rsidRPr="006F1C9C">
        <w:rPr>
          <w:rFonts w:ascii="SimSun" w:eastAsia="SimSun" w:hAnsi="SimSun"/>
          <w:lang w:eastAsia="zh-CN"/>
        </w:rPr>
        <w:t>“</w:t>
      </w:r>
      <w:r w:rsidR="00701F06" w:rsidRPr="006F1C9C">
        <w:rPr>
          <w:rFonts w:hint="eastAsia"/>
          <w:lang w:eastAsia="zh-CN"/>
        </w:rPr>
        <w:t>为</w:t>
      </w:r>
      <w:proofErr w:type="spellStart"/>
      <w:r w:rsidR="00701F06" w:rsidRPr="006F1C9C">
        <w:rPr>
          <w:lang w:eastAsia="zh-CN"/>
        </w:rPr>
        <w:t>VaMoz</w:t>
      </w:r>
      <w:proofErr w:type="spellEnd"/>
      <w:r w:rsidR="00701F06" w:rsidRPr="006F1C9C">
        <w:rPr>
          <w:lang w:eastAsia="zh-CN"/>
        </w:rPr>
        <w:t xml:space="preserve"> Digital</w:t>
      </w:r>
      <w:proofErr w:type="gramStart"/>
      <w:r w:rsidR="00701F06" w:rsidRPr="006F1C9C">
        <w:rPr>
          <w:rFonts w:hint="eastAsia"/>
          <w:lang w:eastAsia="zh-CN"/>
        </w:rPr>
        <w:t>奠定基础</w:t>
      </w:r>
      <w:r w:rsidRPr="006F1C9C">
        <w:rPr>
          <w:rFonts w:ascii="SimSun" w:eastAsia="SimSun" w:hAnsi="SimSun"/>
          <w:lang w:eastAsia="zh-CN"/>
        </w:rPr>
        <w:t>”</w:t>
      </w:r>
      <w:r w:rsidR="00701F06" w:rsidRPr="006F1C9C">
        <w:rPr>
          <w:rFonts w:hint="eastAsia"/>
          <w:lang w:eastAsia="zh-CN"/>
        </w:rPr>
        <w:t>项目</w:t>
      </w:r>
      <w:proofErr w:type="gramEnd"/>
      <w:r w:rsidR="00701F06" w:rsidRPr="006F1C9C">
        <w:rPr>
          <w:rFonts w:hint="eastAsia"/>
          <w:lang w:eastAsia="zh-CN"/>
        </w:rPr>
        <w:t>，由欧盟资助。</w:t>
      </w:r>
    </w:p>
    <w:p w14:paraId="32CE6789" w14:textId="0100C645" w:rsidR="00701F06" w:rsidRPr="00701F06" w:rsidRDefault="006F1C9C" w:rsidP="006F1C9C">
      <w:pPr>
        <w:pStyle w:val="enumlev1"/>
        <w:rPr>
          <w:rFonts w:cstheme="minorHAnsi"/>
          <w:lang w:eastAsia="zh-CN"/>
        </w:rPr>
      </w:pPr>
      <w:r>
        <w:rPr>
          <w:lang w:eastAsia="zh-CN"/>
        </w:rPr>
        <w:t>–</w:t>
      </w:r>
      <w:r>
        <w:rPr>
          <w:lang w:eastAsia="zh-CN"/>
        </w:rPr>
        <w:tab/>
      </w:r>
      <w:r w:rsidR="00701F06">
        <w:rPr>
          <w:rFonts w:hint="eastAsia"/>
          <w:lang w:eastAsia="zh-CN"/>
        </w:rPr>
        <w:t>“</w:t>
      </w:r>
      <w:proofErr w:type="gramStart"/>
      <w:r w:rsidR="00701F06" w:rsidRPr="006F1C9C">
        <w:rPr>
          <w:rFonts w:hint="eastAsia"/>
          <w:lang w:eastAsia="zh-CN"/>
        </w:rPr>
        <w:t>制定</w:t>
      </w:r>
      <w:r w:rsidR="00701F06" w:rsidRPr="00701F06">
        <w:rPr>
          <w:rFonts w:cstheme="minorHAnsi" w:hint="eastAsia"/>
          <w:lang w:eastAsia="zh-CN"/>
        </w:rPr>
        <w:t>和实施电子废弃物政策和法规实现循环经济</w:t>
      </w:r>
      <w:r w:rsidR="00701F06">
        <w:rPr>
          <w:rFonts w:cstheme="minorHAnsi" w:hint="eastAsia"/>
          <w:lang w:eastAsia="zh-CN"/>
        </w:rPr>
        <w:t>”</w:t>
      </w:r>
      <w:r w:rsidR="00701F06" w:rsidRPr="00701F06">
        <w:rPr>
          <w:rFonts w:cstheme="minorHAnsi" w:hint="eastAsia"/>
          <w:lang w:eastAsia="zh-CN"/>
        </w:rPr>
        <w:t>项目</w:t>
      </w:r>
      <w:proofErr w:type="gramEnd"/>
      <w:r w:rsidR="00701F06">
        <w:rPr>
          <w:rFonts w:cstheme="minorHAnsi" w:hint="eastAsia"/>
          <w:lang w:eastAsia="zh-CN"/>
        </w:rPr>
        <w:t>，由沙特阿拉伯王国</w:t>
      </w:r>
      <w:r w:rsidR="00701F06" w:rsidRPr="00701F06">
        <w:rPr>
          <w:rFonts w:cstheme="minorHAnsi" w:hint="eastAsia"/>
          <w:lang w:eastAsia="zh-CN"/>
        </w:rPr>
        <w:t>通信、空间和技术委员会</w:t>
      </w:r>
      <w:r w:rsidR="00701F06">
        <w:rPr>
          <w:rFonts w:cstheme="minorHAnsi" w:hint="eastAsia"/>
          <w:lang w:eastAsia="zh-CN"/>
        </w:rPr>
        <w:t>（</w:t>
      </w:r>
      <w:r w:rsidR="00701F06">
        <w:rPr>
          <w:rFonts w:cstheme="minorHAnsi" w:hint="eastAsia"/>
          <w:lang w:eastAsia="zh-CN"/>
        </w:rPr>
        <w:t>CST</w:t>
      </w:r>
      <w:r w:rsidR="00701F06">
        <w:rPr>
          <w:rFonts w:cstheme="minorHAnsi" w:hint="eastAsia"/>
          <w:lang w:eastAsia="zh-CN"/>
        </w:rPr>
        <w:t>）资助。</w:t>
      </w:r>
    </w:p>
    <w:p w14:paraId="65BF5AD5" w14:textId="53BA72AE" w:rsidR="00915BF5" w:rsidRDefault="00B93A0C" w:rsidP="00850CD8">
      <w:pPr>
        <w:spacing w:after="120"/>
        <w:ind w:firstLineChars="200" w:firstLine="480"/>
        <w:rPr>
          <w:rFonts w:cstheme="minorHAnsi"/>
          <w:lang w:eastAsia="zh-CN"/>
        </w:rPr>
      </w:pPr>
      <w:r w:rsidRPr="00B93A0C">
        <w:rPr>
          <w:rFonts w:cstheme="minorHAnsi" w:hint="eastAsia"/>
          <w:lang w:eastAsia="zh-CN"/>
        </w:rPr>
        <w:t>上述项目和国际电联的其他项目表明，通过建立合作伙伴关系，国际电联可以产生更大的影响并支持其成员推动数字发展。相关协议清单见</w:t>
      </w:r>
      <w:r w:rsidRPr="00B93A0C">
        <w:rPr>
          <w:rFonts w:cstheme="minorHAnsi" w:hint="eastAsia"/>
          <w:lang w:eastAsia="zh-CN"/>
        </w:rPr>
        <w:t>INF/2</w:t>
      </w:r>
      <w:r w:rsidRPr="00B93A0C">
        <w:rPr>
          <w:rFonts w:cstheme="minorHAnsi" w:hint="eastAsia"/>
          <w:lang w:eastAsia="zh-CN"/>
        </w:rPr>
        <w:t>号文件。</w:t>
      </w:r>
    </w:p>
    <w:p w14:paraId="0220E8E1" w14:textId="22FC6866" w:rsidR="00915BF5" w:rsidRPr="00850CD8" w:rsidRDefault="00850CD8" w:rsidP="00BD6AF0">
      <w:pPr>
        <w:pStyle w:val="Heading1"/>
        <w:ind w:left="0" w:firstLine="0"/>
        <w:rPr>
          <w:sz w:val="24"/>
          <w:szCs w:val="24"/>
          <w:lang w:eastAsia="zh-CN"/>
        </w:rPr>
      </w:pPr>
      <w:r>
        <w:rPr>
          <w:rFonts w:hint="eastAsia"/>
          <w:sz w:val="24"/>
          <w:szCs w:val="24"/>
          <w:lang w:eastAsia="zh-CN"/>
        </w:rPr>
        <w:lastRenderedPageBreak/>
        <w:t>4</w:t>
      </w:r>
      <w:r>
        <w:rPr>
          <w:sz w:val="24"/>
          <w:szCs w:val="24"/>
          <w:lang w:eastAsia="zh-CN"/>
        </w:rPr>
        <w:tab/>
      </w:r>
      <w:r w:rsidR="00691DEE" w:rsidRPr="00850CD8">
        <w:rPr>
          <w:rFonts w:hint="eastAsia"/>
          <w:sz w:val="24"/>
          <w:szCs w:val="24"/>
          <w:lang w:eastAsia="zh-CN"/>
        </w:rPr>
        <w:t>加强</w:t>
      </w:r>
      <w:r w:rsidR="00691DEE" w:rsidRPr="00850CD8">
        <w:rPr>
          <w:rFonts w:hint="eastAsia"/>
          <w:sz w:val="24"/>
          <w:szCs w:val="24"/>
          <w:lang w:eastAsia="zh-CN"/>
        </w:rPr>
        <w:t>BDT</w:t>
      </w:r>
      <w:r w:rsidR="00691DEE" w:rsidRPr="00850CD8">
        <w:rPr>
          <w:rFonts w:hint="eastAsia"/>
          <w:sz w:val="24"/>
          <w:szCs w:val="24"/>
          <w:lang w:eastAsia="zh-CN"/>
        </w:rPr>
        <w:t>的</w:t>
      </w:r>
      <w:r w:rsidR="004B18DD" w:rsidRPr="00850CD8">
        <w:rPr>
          <w:rFonts w:hint="eastAsia"/>
          <w:sz w:val="24"/>
          <w:szCs w:val="24"/>
          <w:lang w:eastAsia="zh-CN"/>
        </w:rPr>
        <w:t>项目管理实践</w:t>
      </w:r>
    </w:p>
    <w:p w14:paraId="4392A5F4" w14:textId="13C03A86" w:rsidR="00915BF5" w:rsidRDefault="00B51B77" w:rsidP="00BD6AF0">
      <w:pPr>
        <w:pStyle w:val="ListParagraph"/>
        <w:keepNext/>
        <w:keepLines/>
        <w:widowControl w:val="0"/>
        <w:spacing w:after="120"/>
        <w:ind w:left="0" w:firstLineChars="200" w:firstLine="480"/>
        <w:contextualSpacing w:val="0"/>
        <w:rPr>
          <w:rFonts w:cstheme="minorHAnsi"/>
          <w:lang w:val="en-US" w:eastAsia="zh-CN"/>
        </w:rPr>
      </w:pPr>
      <w:r>
        <w:rPr>
          <w:rFonts w:hint="eastAsia"/>
          <w:lang w:eastAsia="zh-CN"/>
        </w:rPr>
        <w:t>BDT</w:t>
      </w:r>
      <w:r w:rsidR="00B93A0C" w:rsidRPr="00B93A0C">
        <w:rPr>
          <w:rFonts w:cstheme="minorHAnsi" w:hint="eastAsia"/>
          <w:lang w:val="en-US" w:eastAsia="zh-CN"/>
        </w:rPr>
        <w:t>继续加强国际电联所有项目的项目管理实践工作，组织了一系列广泛的活动，旨在加强</w:t>
      </w:r>
      <w:r>
        <w:rPr>
          <w:rFonts w:cstheme="minorHAnsi" w:hint="eastAsia"/>
          <w:lang w:val="en-US" w:eastAsia="zh-CN"/>
        </w:rPr>
        <w:t>对</w:t>
      </w:r>
      <w:r>
        <w:rPr>
          <w:rFonts w:cstheme="minorHAnsi" w:hint="eastAsia"/>
          <w:lang w:val="en-US" w:eastAsia="zh-CN"/>
        </w:rPr>
        <w:t>BDT</w:t>
      </w:r>
      <w:r w:rsidR="00B93A0C" w:rsidRPr="00B93A0C">
        <w:rPr>
          <w:rFonts w:cstheme="minorHAnsi" w:hint="eastAsia"/>
          <w:lang w:val="en-US" w:eastAsia="zh-CN"/>
        </w:rPr>
        <w:t>项目</w:t>
      </w:r>
      <w:r>
        <w:rPr>
          <w:rFonts w:cstheme="minorHAnsi" w:hint="eastAsia"/>
          <w:lang w:val="en-US" w:eastAsia="zh-CN"/>
        </w:rPr>
        <w:t>的</w:t>
      </w:r>
      <w:r w:rsidR="00B93A0C" w:rsidRPr="00B93A0C">
        <w:rPr>
          <w:rFonts w:cstheme="minorHAnsi" w:hint="eastAsia"/>
          <w:lang w:val="en-US" w:eastAsia="zh-CN"/>
        </w:rPr>
        <w:t>管理，强化</w:t>
      </w:r>
      <w:r>
        <w:rPr>
          <w:rFonts w:cstheme="minorHAnsi" w:hint="eastAsia"/>
          <w:lang w:val="en-US" w:eastAsia="zh-CN"/>
        </w:rPr>
        <w:t>BDT</w:t>
      </w:r>
      <w:r w:rsidR="00B93A0C" w:rsidRPr="00B93A0C">
        <w:rPr>
          <w:rFonts w:cstheme="minorHAnsi" w:hint="eastAsia"/>
          <w:lang w:val="en-US" w:eastAsia="zh-CN"/>
        </w:rPr>
        <w:t>项目管理人员的能力，使</w:t>
      </w:r>
      <w:r>
        <w:rPr>
          <w:rFonts w:cstheme="minorHAnsi" w:hint="eastAsia"/>
          <w:lang w:val="en-US" w:eastAsia="zh-CN"/>
        </w:rPr>
        <w:t>BDT</w:t>
      </w:r>
      <w:r w:rsidR="00B93A0C" w:rsidRPr="00B93A0C">
        <w:rPr>
          <w:rFonts w:cstheme="minorHAnsi" w:hint="eastAsia"/>
          <w:lang w:val="en-US" w:eastAsia="zh-CN"/>
        </w:rPr>
        <w:t>的项目管理实践标准化，并加强对项目的监督和评估。</w:t>
      </w:r>
    </w:p>
    <w:p w14:paraId="5091E864" w14:textId="6AF6B42E" w:rsidR="00701F06" w:rsidRPr="00277E7F" w:rsidRDefault="00701F06" w:rsidP="00850CD8">
      <w:pPr>
        <w:pStyle w:val="ListParagraph"/>
        <w:widowControl w:val="0"/>
        <w:spacing w:after="120"/>
        <w:ind w:left="0" w:firstLineChars="200" w:firstLine="480"/>
        <w:contextualSpacing w:val="0"/>
        <w:rPr>
          <w:rFonts w:cstheme="minorHAnsi"/>
          <w:lang w:val="en-US" w:eastAsia="zh-CN"/>
        </w:rPr>
      </w:pPr>
      <w:r w:rsidRPr="00701F06">
        <w:rPr>
          <w:rFonts w:cstheme="minorHAnsi" w:hint="eastAsia"/>
          <w:lang w:val="en-US" w:eastAsia="zh-CN"/>
        </w:rPr>
        <w:t>以下清单总结了</w:t>
      </w:r>
      <w:r w:rsidRPr="00701F06">
        <w:rPr>
          <w:rFonts w:cstheme="minorHAnsi" w:hint="eastAsia"/>
          <w:lang w:val="en-US" w:eastAsia="zh-CN"/>
        </w:rPr>
        <w:t>2022</w:t>
      </w:r>
      <w:r w:rsidRPr="00701F06">
        <w:rPr>
          <w:rFonts w:cstheme="minorHAnsi" w:hint="eastAsia"/>
          <w:lang w:val="en-US" w:eastAsia="zh-CN"/>
        </w:rPr>
        <w:t>年</w:t>
      </w:r>
      <w:r>
        <w:rPr>
          <w:rFonts w:cstheme="minorHAnsi" w:hint="eastAsia"/>
          <w:lang w:val="en-US" w:eastAsia="zh-CN"/>
        </w:rPr>
        <w:t>期间</w:t>
      </w:r>
      <w:r w:rsidRPr="00701F06">
        <w:rPr>
          <w:rFonts w:cstheme="minorHAnsi" w:hint="eastAsia"/>
          <w:lang w:val="en-US" w:eastAsia="zh-CN"/>
        </w:rPr>
        <w:t>与国际电联其他相关</w:t>
      </w:r>
      <w:r>
        <w:rPr>
          <w:rFonts w:cstheme="minorHAnsi" w:hint="eastAsia"/>
          <w:lang w:val="en-US" w:eastAsia="zh-CN"/>
        </w:rPr>
        <w:t>支撑</w:t>
      </w:r>
      <w:r w:rsidRPr="00701F06">
        <w:rPr>
          <w:rFonts w:cstheme="minorHAnsi" w:hint="eastAsia"/>
          <w:lang w:val="en-US" w:eastAsia="zh-CN"/>
        </w:rPr>
        <w:t>职能部门</w:t>
      </w:r>
      <w:r>
        <w:rPr>
          <w:rFonts w:cstheme="minorHAnsi" w:hint="eastAsia"/>
          <w:lang w:val="en-US" w:eastAsia="zh-CN"/>
        </w:rPr>
        <w:t>（</w:t>
      </w:r>
      <w:r w:rsidRPr="00701F06">
        <w:rPr>
          <w:rFonts w:cstheme="minorHAnsi" w:hint="eastAsia"/>
          <w:lang w:val="en-US" w:eastAsia="zh-CN"/>
        </w:rPr>
        <w:t>特别是</w:t>
      </w:r>
      <w:r>
        <w:rPr>
          <w:rFonts w:cstheme="minorHAnsi" w:hint="eastAsia"/>
          <w:lang w:val="en-US" w:eastAsia="zh-CN"/>
        </w:rPr>
        <w:t>财务资源管理部（</w:t>
      </w:r>
      <w:r w:rsidRPr="00701F06">
        <w:rPr>
          <w:rFonts w:cstheme="minorHAnsi" w:hint="eastAsia"/>
          <w:lang w:val="en-US" w:eastAsia="zh-CN"/>
        </w:rPr>
        <w:t>FRMD</w:t>
      </w:r>
      <w:r>
        <w:rPr>
          <w:rFonts w:cstheme="minorHAnsi" w:hint="eastAsia"/>
          <w:lang w:val="en-US" w:eastAsia="zh-CN"/>
        </w:rPr>
        <w:t>）</w:t>
      </w:r>
      <w:r w:rsidRPr="00701F06">
        <w:rPr>
          <w:rFonts w:cstheme="minorHAnsi" w:hint="eastAsia"/>
          <w:lang w:val="en-US" w:eastAsia="zh-CN"/>
        </w:rPr>
        <w:t>、</w:t>
      </w:r>
      <w:r>
        <w:rPr>
          <w:rFonts w:cstheme="minorHAnsi" w:hint="eastAsia"/>
          <w:lang w:val="en-US" w:eastAsia="zh-CN"/>
        </w:rPr>
        <w:t>采购处（</w:t>
      </w:r>
      <w:r w:rsidRPr="00701F06">
        <w:rPr>
          <w:rFonts w:cstheme="minorHAnsi" w:hint="eastAsia"/>
          <w:lang w:val="en-US" w:eastAsia="zh-CN"/>
        </w:rPr>
        <w:t>PROC</w:t>
      </w:r>
      <w:r>
        <w:rPr>
          <w:rFonts w:cstheme="minorHAnsi" w:hint="eastAsia"/>
          <w:lang w:val="en-US" w:eastAsia="zh-CN"/>
        </w:rPr>
        <w:t>）</w:t>
      </w:r>
      <w:r w:rsidRPr="00701F06">
        <w:rPr>
          <w:rFonts w:cstheme="minorHAnsi" w:hint="eastAsia"/>
          <w:lang w:val="en-US" w:eastAsia="zh-CN"/>
        </w:rPr>
        <w:t>和</w:t>
      </w:r>
      <w:r>
        <w:rPr>
          <w:rFonts w:cstheme="minorHAnsi" w:hint="eastAsia"/>
          <w:lang w:val="en-US" w:eastAsia="zh-CN"/>
        </w:rPr>
        <w:t>人力资源管理部（</w:t>
      </w:r>
      <w:r w:rsidRPr="00701F06">
        <w:rPr>
          <w:rFonts w:cstheme="minorHAnsi" w:hint="eastAsia"/>
          <w:lang w:val="en-US" w:eastAsia="zh-CN"/>
        </w:rPr>
        <w:t>HRMD</w:t>
      </w:r>
      <w:r>
        <w:rPr>
          <w:rFonts w:cstheme="minorHAnsi" w:hint="eastAsia"/>
          <w:lang w:val="en-US" w:eastAsia="zh-CN"/>
        </w:rPr>
        <w:t>））</w:t>
      </w:r>
      <w:r w:rsidRPr="00701F06">
        <w:rPr>
          <w:rFonts w:cstheme="minorHAnsi" w:hint="eastAsia"/>
          <w:lang w:val="en-US" w:eastAsia="zh-CN"/>
        </w:rPr>
        <w:t>密切合作开展的</w:t>
      </w:r>
      <w:r>
        <w:rPr>
          <w:rFonts w:cstheme="minorHAnsi" w:hint="eastAsia"/>
          <w:lang w:val="en-US" w:eastAsia="zh-CN"/>
        </w:rPr>
        <w:t>活动</w:t>
      </w:r>
      <w:r w:rsidRPr="00701F06">
        <w:rPr>
          <w:rFonts w:cstheme="minorHAnsi" w:hint="eastAsia"/>
          <w:lang w:val="en-US" w:eastAsia="zh-CN"/>
        </w:rPr>
        <w:t>，目的是应对国际电联项目实施过程中确定的主要挑战</w:t>
      </w:r>
      <w:r>
        <w:rPr>
          <w:rFonts w:cstheme="minorHAnsi" w:hint="eastAsia"/>
          <w:lang w:val="en-US" w:eastAsia="zh-CN"/>
        </w:rPr>
        <w:t>：</w:t>
      </w:r>
    </w:p>
    <w:p w14:paraId="6BF54D8B" w14:textId="15B283BE" w:rsidR="00915BF5" w:rsidRPr="00A8023D" w:rsidRDefault="006F1C9C" w:rsidP="006F1C9C">
      <w:pPr>
        <w:pStyle w:val="enumlev1"/>
        <w:rPr>
          <w:rFonts w:cstheme="minorHAnsi"/>
          <w:b/>
          <w:bCs/>
          <w:lang w:eastAsia="zh-CN"/>
        </w:rPr>
      </w:pPr>
      <w:r>
        <w:rPr>
          <w:lang w:eastAsia="zh-CN"/>
        </w:rPr>
        <w:t>–</w:t>
      </w:r>
      <w:r>
        <w:rPr>
          <w:lang w:eastAsia="zh-CN"/>
        </w:rPr>
        <w:tab/>
      </w:r>
      <w:r w:rsidR="00915BF5" w:rsidRPr="004B18DD">
        <w:rPr>
          <w:rFonts w:cstheme="minorHAnsi"/>
          <w:b/>
          <w:bCs/>
          <w:lang w:eastAsia="zh-CN"/>
        </w:rPr>
        <w:t>BDT</w:t>
      </w:r>
      <w:r w:rsidR="004B18DD" w:rsidRPr="004B18DD">
        <w:rPr>
          <w:rFonts w:ascii="STKaiti" w:eastAsia="STKaiti" w:hAnsi="STKaiti" w:cstheme="minorHAnsi" w:hint="eastAsia"/>
          <w:b/>
          <w:bCs/>
          <w:lang w:eastAsia="zh-CN"/>
        </w:rPr>
        <w:t>项目委员会的运作</w:t>
      </w:r>
      <w:r w:rsidR="004B18DD" w:rsidRPr="004B18DD">
        <w:rPr>
          <w:rFonts w:ascii="STKaiti" w:eastAsia="STKaiti" w:hAnsi="STKaiti" w:cstheme="minorHAnsi" w:hint="eastAsia"/>
          <w:lang w:eastAsia="zh-CN"/>
        </w:rPr>
        <w:t>：</w:t>
      </w:r>
      <w:r w:rsidR="0070127C">
        <w:rPr>
          <w:rFonts w:hint="eastAsia"/>
          <w:lang w:eastAsia="zh-CN"/>
        </w:rPr>
        <w:t>BDT</w:t>
      </w:r>
      <w:r w:rsidR="00B93A0C" w:rsidRPr="00B93A0C">
        <w:rPr>
          <w:rFonts w:cstheme="minorHAnsi" w:hint="eastAsia"/>
          <w:lang w:eastAsia="zh-CN"/>
        </w:rPr>
        <w:t>项目委员会继续</w:t>
      </w:r>
      <w:r w:rsidR="0070127C">
        <w:rPr>
          <w:rFonts w:cstheme="minorHAnsi" w:hint="eastAsia"/>
          <w:lang w:eastAsia="zh-CN"/>
        </w:rPr>
        <w:t>定期召开会议，</w:t>
      </w:r>
      <w:r w:rsidR="00B93A0C" w:rsidRPr="00B93A0C">
        <w:rPr>
          <w:rFonts w:cstheme="minorHAnsi" w:hint="eastAsia"/>
          <w:lang w:eastAsia="zh-CN"/>
        </w:rPr>
        <w:t>在正式立项前评估项目提案的可行性和相关性，并在与合作伙伴商定项目之前对项目进行审批，在监督项目实施的同时结束出现问题的项目。项目支持组负责跟进委员会的决定，并向项目委员会报告。</w:t>
      </w:r>
    </w:p>
    <w:p w14:paraId="42AEDF68" w14:textId="7C74C97D" w:rsidR="00E63326" w:rsidRPr="00E63326" w:rsidRDefault="006F1C9C" w:rsidP="006F1C9C">
      <w:pPr>
        <w:pStyle w:val="enumlev1"/>
        <w:rPr>
          <w:rFonts w:cstheme="minorHAnsi"/>
          <w:b/>
          <w:bCs/>
          <w:lang w:eastAsia="zh-CN"/>
        </w:rPr>
      </w:pPr>
      <w:r>
        <w:rPr>
          <w:lang w:eastAsia="zh-CN"/>
        </w:rPr>
        <w:t>–</w:t>
      </w:r>
      <w:r>
        <w:rPr>
          <w:lang w:eastAsia="zh-CN"/>
        </w:rPr>
        <w:tab/>
      </w:r>
      <w:proofErr w:type="gramStart"/>
      <w:r w:rsidR="008D3153" w:rsidRPr="008D3153">
        <w:rPr>
          <w:rFonts w:ascii="STKaiti" w:eastAsia="STKaiti" w:hAnsi="STKaiti" w:cstheme="minorHAnsi" w:hint="eastAsia"/>
          <w:b/>
          <w:bCs/>
          <w:lang w:val="en-US" w:eastAsia="zh-CN"/>
        </w:rPr>
        <w:t>设立新的“</w:t>
      </w:r>
      <w:proofErr w:type="gramEnd"/>
      <w:r w:rsidR="008D3153" w:rsidRPr="008D3153">
        <w:rPr>
          <w:rFonts w:ascii="STKaiti" w:eastAsia="STKaiti" w:hAnsi="STKaiti" w:cstheme="minorHAnsi" w:hint="eastAsia"/>
          <w:b/>
          <w:bCs/>
          <w:lang w:val="en-US" w:eastAsia="zh-CN"/>
        </w:rPr>
        <w:t>特别监督项目”组。</w:t>
      </w:r>
      <w:r w:rsidR="008D3153" w:rsidRPr="008D3153">
        <w:rPr>
          <w:rFonts w:cstheme="minorHAnsi" w:hint="eastAsia"/>
          <w:lang w:val="en-US" w:eastAsia="zh-CN"/>
        </w:rPr>
        <w:t>基于从</w:t>
      </w:r>
      <w:r w:rsidR="008D3153" w:rsidRPr="008D3153">
        <w:rPr>
          <w:rFonts w:cstheme="minorHAnsi" w:hint="eastAsia"/>
          <w:lang w:val="en-US" w:eastAsia="zh-CN"/>
        </w:rPr>
        <w:t>2021</w:t>
      </w:r>
      <w:r w:rsidR="008D3153" w:rsidRPr="008D3153">
        <w:rPr>
          <w:rFonts w:cstheme="minorHAnsi" w:hint="eastAsia"/>
          <w:lang w:val="en-US" w:eastAsia="zh-CN"/>
        </w:rPr>
        <w:t>年和</w:t>
      </w:r>
      <w:r w:rsidR="008D3153" w:rsidRPr="008D3153">
        <w:rPr>
          <w:rFonts w:cstheme="minorHAnsi" w:hint="eastAsia"/>
          <w:lang w:val="en-US" w:eastAsia="zh-CN"/>
        </w:rPr>
        <w:t>2022</w:t>
      </w:r>
      <w:r w:rsidR="008D3153" w:rsidRPr="008D3153">
        <w:rPr>
          <w:rFonts w:cstheme="minorHAnsi" w:hint="eastAsia"/>
          <w:lang w:val="en-US" w:eastAsia="zh-CN"/>
        </w:rPr>
        <w:t>年吸取的经验教训</w:t>
      </w:r>
      <w:r w:rsidR="008D3153">
        <w:rPr>
          <w:rFonts w:cstheme="minorHAnsi" w:hint="eastAsia"/>
          <w:lang w:val="en-US" w:eastAsia="zh-CN"/>
        </w:rPr>
        <w:t>，</w:t>
      </w:r>
      <w:r w:rsidR="008D3153" w:rsidRPr="008D3153">
        <w:rPr>
          <w:rFonts w:cstheme="minorHAnsi" w:hint="eastAsia"/>
          <w:lang w:val="en-US" w:eastAsia="zh-CN"/>
        </w:rPr>
        <w:t>BDT</w:t>
      </w:r>
      <w:r w:rsidR="008D3153" w:rsidRPr="008D3153">
        <w:rPr>
          <w:rFonts w:cstheme="minorHAnsi" w:hint="eastAsia"/>
          <w:lang w:val="en-US" w:eastAsia="zh-CN"/>
        </w:rPr>
        <w:t>项目委员会在</w:t>
      </w:r>
      <w:r w:rsidR="008D3153" w:rsidRPr="008D3153">
        <w:rPr>
          <w:rFonts w:cstheme="minorHAnsi" w:hint="eastAsia"/>
          <w:lang w:val="en-US" w:eastAsia="zh-CN"/>
        </w:rPr>
        <w:t>2023</w:t>
      </w:r>
      <w:r w:rsidR="008D3153" w:rsidRPr="008D3153">
        <w:rPr>
          <w:rFonts w:cstheme="minorHAnsi" w:hint="eastAsia"/>
          <w:lang w:val="en-US" w:eastAsia="zh-CN"/>
        </w:rPr>
        <w:t>年</w:t>
      </w:r>
      <w:r w:rsidR="008D3153">
        <w:rPr>
          <w:rFonts w:cstheme="minorHAnsi" w:hint="eastAsia"/>
          <w:lang w:val="en-US" w:eastAsia="zh-CN"/>
        </w:rPr>
        <w:t>的</w:t>
      </w:r>
      <w:r w:rsidR="008D3153" w:rsidRPr="008D3153">
        <w:rPr>
          <w:rFonts w:cstheme="minorHAnsi" w:hint="eastAsia"/>
          <w:lang w:val="en-US" w:eastAsia="zh-CN"/>
        </w:rPr>
        <w:t>第一次会议上决定引入一个新机制</w:t>
      </w:r>
      <w:r w:rsidR="008D3153">
        <w:rPr>
          <w:rFonts w:cstheme="minorHAnsi" w:hint="eastAsia"/>
          <w:lang w:val="en-US" w:eastAsia="zh-CN"/>
        </w:rPr>
        <w:t>，</w:t>
      </w:r>
      <w:r w:rsidR="008D3153" w:rsidRPr="008D3153">
        <w:rPr>
          <w:rFonts w:cstheme="minorHAnsi" w:hint="eastAsia"/>
          <w:lang w:val="en-US" w:eastAsia="zh-CN"/>
        </w:rPr>
        <w:t>为</w:t>
      </w:r>
      <w:r w:rsidR="008D3153">
        <w:rPr>
          <w:rFonts w:cstheme="minorHAnsi" w:hint="eastAsia"/>
          <w:lang w:val="en-US" w:eastAsia="zh-CN"/>
        </w:rPr>
        <w:t>面临</w:t>
      </w:r>
      <w:r w:rsidR="008D3153" w:rsidRPr="008D3153">
        <w:rPr>
          <w:rFonts w:cstheme="minorHAnsi" w:hint="eastAsia"/>
          <w:lang w:val="en-US" w:eastAsia="zh-CN"/>
        </w:rPr>
        <w:t>长期</w:t>
      </w:r>
      <w:r w:rsidR="008D3153">
        <w:rPr>
          <w:rFonts w:cstheme="minorHAnsi" w:hint="eastAsia"/>
          <w:lang w:val="en-US" w:eastAsia="zh-CN"/>
        </w:rPr>
        <w:t>实施</w:t>
      </w:r>
      <w:r w:rsidR="008D3153" w:rsidRPr="008D3153">
        <w:rPr>
          <w:rFonts w:cstheme="minorHAnsi" w:hint="eastAsia"/>
          <w:lang w:val="en-US" w:eastAsia="zh-CN"/>
        </w:rPr>
        <w:t>挑战的项目提供额外</w:t>
      </w:r>
      <w:r w:rsidR="008D3153">
        <w:rPr>
          <w:rFonts w:cstheme="minorHAnsi" w:hint="eastAsia"/>
          <w:lang w:val="en-US" w:eastAsia="zh-CN"/>
        </w:rPr>
        <w:t>的</w:t>
      </w:r>
      <w:r w:rsidR="008D3153" w:rsidRPr="008D3153">
        <w:rPr>
          <w:rFonts w:cstheme="minorHAnsi" w:hint="eastAsia"/>
          <w:lang w:val="en-US" w:eastAsia="zh-CN"/>
        </w:rPr>
        <w:t>监督。该小组</w:t>
      </w:r>
      <w:r w:rsidR="008D3153">
        <w:rPr>
          <w:rFonts w:cstheme="minorHAnsi" w:hint="eastAsia"/>
          <w:lang w:val="en-US" w:eastAsia="zh-CN"/>
        </w:rPr>
        <w:t>所</w:t>
      </w:r>
      <w:r w:rsidR="008D3153" w:rsidRPr="008D3153">
        <w:rPr>
          <w:rFonts w:cstheme="minorHAnsi" w:hint="eastAsia"/>
          <w:lang w:val="en-US" w:eastAsia="zh-CN"/>
        </w:rPr>
        <w:t>含项目每周进行</w:t>
      </w:r>
      <w:r w:rsidR="008D3153">
        <w:rPr>
          <w:rFonts w:cstheme="minorHAnsi" w:hint="eastAsia"/>
          <w:lang w:val="en-US" w:eastAsia="zh-CN"/>
        </w:rPr>
        <w:t>一次</w:t>
      </w:r>
      <w:r w:rsidR="008D3153" w:rsidRPr="008D3153">
        <w:rPr>
          <w:rFonts w:cstheme="minorHAnsi" w:hint="eastAsia"/>
          <w:lang w:val="en-US" w:eastAsia="zh-CN"/>
        </w:rPr>
        <w:t>监测</w:t>
      </w:r>
      <w:r w:rsidR="008D3153">
        <w:rPr>
          <w:rFonts w:cstheme="minorHAnsi" w:hint="eastAsia"/>
          <w:lang w:val="en-US" w:eastAsia="zh-CN"/>
        </w:rPr>
        <w:t>，</w:t>
      </w:r>
      <w:r w:rsidR="008D3153" w:rsidRPr="008D3153">
        <w:rPr>
          <w:rFonts w:cstheme="minorHAnsi" w:hint="eastAsia"/>
          <w:lang w:val="en-US" w:eastAsia="zh-CN"/>
        </w:rPr>
        <w:t>并向</w:t>
      </w:r>
      <w:r w:rsidR="008D3153" w:rsidRPr="008D3153">
        <w:rPr>
          <w:rFonts w:cstheme="minorHAnsi" w:hint="eastAsia"/>
          <w:lang w:val="en-US" w:eastAsia="zh-CN"/>
        </w:rPr>
        <w:t>BDT</w:t>
      </w:r>
      <w:r w:rsidR="008D3153" w:rsidRPr="008D3153">
        <w:rPr>
          <w:rFonts w:cstheme="minorHAnsi" w:hint="eastAsia"/>
          <w:lang w:val="en-US" w:eastAsia="zh-CN"/>
        </w:rPr>
        <w:t>主任提交周报以供</w:t>
      </w:r>
      <w:r w:rsidR="008D3153">
        <w:rPr>
          <w:rFonts w:cstheme="minorHAnsi" w:hint="eastAsia"/>
          <w:lang w:val="en-US" w:eastAsia="zh-CN"/>
        </w:rPr>
        <w:t>审议</w:t>
      </w:r>
      <w:r w:rsidR="008D3153" w:rsidRPr="008D3153">
        <w:rPr>
          <w:rFonts w:cstheme="minorHAnsi" w:hint="eastAsia"/>
          <w:lang w:val="en-US" w:eastAsia="zh-CN"/>
        </w:rPr>
        <w:t>和进一步指导。</w:t>
      </w:r>
      <w:r w:rsidR="008D3153">
        <w:rPr>
          <w:rFonts w:cstheme="minorHAnsi" w:hint="eastAsia"/>
          <w:lang w:val="en-US" w:eastAsia="zh-CN"/>
        </w:rPr>
        <w:t>在</w:t>
      </w:r>
      <w:r w:rsidR="008D3153" w:rsidRPr="008D3153">
        <w:rPr>
          <w:rFonts w:cstheme="minorHAnsi" w:hint="eastAsia"/>
          <w:lang w:val="en-US" w:eastAsia="zh-CN"/>
        </w:rPr>
        <w:t>其</w:t>
      </w:r>
      <w:r w:rsidR="008D3153">
        <w:rPr>
          <w:rFonts w:cstheme="minorHAnsi" w:hint="eastAsia"/>
          <w:lang w:val="en-US" w:eastAsia="zh-CN"/>
        </w:rPr>
        <w:t>实施</w:t>
      </w:r>
      <w:r w:rsidR="008D3153" w:rsidRPr="008D3153">
        <w:rPr>
          <w:rFonts w:cstheme="minorHAnsi" w:hint="eastAsia"/>
          <w:lang w:val="en-US" w:eastAsia="zh-CN"/>
        </w:rPr>
        <w:t>水平回</w:t>
      </w:r>
      <w:r w:rsidR="008D3153">
        <w:rPr>
          <w:rFonts w:cstheme="minorHAnsi" w:hint="eastAsia"/>
          <w:lang w:val="en-US" w:eastAsia="zh-CN"/>
        </w:rPr>
        <w:t>到正</w:t>
      </w:r>
      <w:r w:rsidR="008D3153" w:rsidRPr="008D3153">
        <w:rPr>
          <w:rFonts w:cstheme="minorHAnsi" w:hint="eastAsia"/>
          <w:lang w:val="en-US" w:eastAsia="zh-CN"/>
        </w:rPr>
        <w:t>轨</w:t>
      </w:r>
      <w:r w:rsidR="008D3153">
        <w:rPr>
          <w:rFonts w:cstheme="minorHAnsi" w:hint="eastAsia"/>
          <w:lang w:val="en-US" w:eastAsia="zh-CN"/>
        </w:rPr>
        <w:t>之前，这些</w:t>
      </w:r>
      <w:r w:rsidR="008D3153" w:rsidRPr="008D3153">
        <w:rPr>
          <w:rFonts w:cstheme="minorHAnsi" w:hint="eastAsia"/>
          <w:lang w:val="en-US" w:eastAsia="zh-CN"/>
        </w:rPr>
        <w:t>项目</w:t>
      </w:r>
      <w:r w:rsidR="008D3153">
        <w:rPr>
          <w:rFonts w:cstheme="minorHAnsi" w:hint="eastAsia"/>
          <w:lang w:val="en-US" w:eastAsia="zh-CN"/>
        </w:rPr>
        <w:t>将</w:t>
      </w:r>
      <w:r w:rsidR="008D3153" w:rsidRPr="008D3153">
        <w:rPr>
          <w:rFonts w:cstheme="minorHAnsi" w:hint="eastAsia"/>
          <w:lang w:val="en-US" w:eastAsia="zh-CN"/>
        </w:rPr>
        <w:t>一直处于特别监督之下。</w:t>
      </w:r>
    </w:p>
    <w:p w14:paraId="6A813FA9" w14:textId="2762CCD4" w:rsidR="00056BE8" w:rsidRPr="00A049C2" w:rsidRDefault="006F1C9C" w:rsidP="006F1C9C">
      <w:pPr>
        <w:pStyle w:val="enumlev1"/>
        <w:rPr>
          <w:rFonts w:cstheme="minorHAnsi"/>
          <w:b/>
          <w:bCs/>
          <w:lang w:eastAsia="zh-CN"/>
        </w:rPr>
      </w:pPr>
      <w:r>
        <w:rPr>
          <w:lang w:eastAsia="zh-CN"/>
        </w:rPr>
        <w:t>–</w:t>
      </w:r>
      <w:r>
        <w:rPr>
          <w:lang w:eastAsia="zh-CN"/>
        </w:rPr>
        <w:tab/>
      </w:r>
      <w:r w:rsidR="008D3153" w:rsidRPr="008D3153">
        <w:rPr>
          <w:rFonts w:ascii="STKaiti" w:eastAsia="STKaiti" w:hAnsi="STKaiti" w:cstheme="minorHAnsi" w:hint="eastAsia"/>
          <w:b/>
          <w:bCs/>
          <w:lang w:val="en-US" w:eastAsia="zh-CN"/>
        </w:rPr>
        <w:t>项目管理认证。</w:t>
      </w:r>
      <w:r w:rsidR="008D3153" w:rsidRPr="008D3153">
        <w:rPr>
          <w:rFonts w:cstheme="minorHAnsi" w:hint="eastAsia"/>
          <w:lang w:val="en-US" w:eastAsia="zh-CN"/>
        </w:rPr>
        <w:t>2022</w:t>
      </w:r>
      <w:r w:rsidR="008D3153" w:rsidRPr="008D3153">
        <w:rPr>
          <w:rFonts w:cstheme="minorHAnsi" w:hint="eastAsia"/>
          <w:lang w:val="en-US" w:eastAsia="zh-CN"/>
        </w:rPr>
        <w:t>年</w:t>
      </w:r>
      <w:r w:rsidR="008D3153">
        <w:rPr>
          <w:rFonts w:cstheme="minorHAnsi" w:hint="eastAsia"/>
          <w:lang w:val="en-US" w:eastAsia="zh-CN"/>
        </w:rPr>
        <w:t>，</w:t>
      </w:r>
      <w:r w:rsidR="008D3153" w:rsidRPr="008D3153">
        <w:rPr>
          <w:rFonts w:cstheme="minorHAnsi" w:hint="eastAsia"/>
          <w:lang w:val="en-US" w:eastAsia="zh-CN"/>
        </w:rPr>
        <w:t>BDT</w:t>
      </w:r>
      <w:r w:rsidR="008D3153" w:rsidRPr="008D3153">
        <w:rPr>
          <w:rFonts w:cstheme="minorHAnsi" w:hint="eastAsia"/>
          <w:lang w:val="en-US" w:eastAsia="zh-CN"/>
        </w:rPr>
        <w:t>继续开展</w:t>
      </w:r>
      <w:r w:rsidR="008D3153">
        <w:rPr>
          <w:rFonts w:cstheme="minorHAnsi" w:hint="eastAsia"/>
          <w:lang w:val="en-US" w:eastAsia="zh-CN"/>
        </w:rPr>
        <w:t>了</w:t>
      </w:r>
      <w:r w:rsidR="008D3153" w:rsidRPr="008D3153">
        <w:rPr>
          <w:rFonts w:cstheme="minorHAnsi" w:hint="eastAsia"/>
          <w:lang w:val="en-US" w:eastAsia="zh-CN"/>
        </w:rPr>
        <w:t>项目管理认证计划</w:t>
      </w:r>
      <w:r w:rsidR="008D3153">
        <w:rPr>
          <w:rFonts w:cstheme="minorHAnsi" w:hint="eastAsia"/>
          <w:lang w:val="en-US" w:eastAsia="zh-CN"/>
        </w:rPr>
        <w:t>，并</w:t>
      </w:r>
      <w:r w:rsidR="008D3153" w:rsidRPr="008D3153">
        <w:rPr>
          <w:rFonts w:cstheme="minorHAnsi" w:hint="eastAsia"/>
          <w:lang w:val="en-US" w:eastAsia="zh-CN"/>
        </w:rPr>
        <w:t>扩大其</w:t>
      </w:r>
      <w:r w:rsidR="008D3153">
        <w:rPr>
          <w:rFonts w:cstheme="minorHAnsi" w:hint="eastAsia"/>
          <w:lang w:val="en-US" w:eastAsia="zh-CN"/>
        </w:rPr>
        <w:t>目标，将</w:t>
      </w:r>
      <w:r w:rsidR="008D3153" w:rsidRPr="008D3153">
        <w:rPr>
          <w:rFonts w:cstheme="minorHAnsi" w:hint="eastAsia"/>
          <w:lang w:val="en-US" w:eastAsia="zh-CN"/>
        </w:rPr>
        <w:t>来自其他</w:t>
      </w:r>
      <w:r w:rsidR="008D3153">
        <w:rPr>
          <w:rFonts w:cstheme="minorHAnsi" w:hint="eastAsia"/>
          <w:lang w:val="en-US" w:eastAsia="zh-CN"/>
        </w:rPr>
        <w:t>局</w:t>
      </w:r>
      <w:r w:rsidR="008D3153" w:rsidRPr="008D3153">
        <w:rPr>
          <w:rFonts w:cstheme="minorHAnsi" w:hint="eastAsia"/>
          <w:lang w:val="en-US" w:eastAsia="zh-CN"/>
        </w:rPr>
        <w:t>以及总秘书处的工作人员</w:t>
      </w:r>
      <w:r w:rsidR="008D3153">
        <w:rPr>
          <w:rFonts w:cstheme="minorHAnsi" w:hint="eastAsia"/>
          <w:lang w:val="en-US" w:eastAsia="zh-CN"/>
        </w:rPr>
        <w:t>纳入其中</w:t>
      </w:r>
      <w:r w:rsidR="008D3153" w:rsidRPr="008D3153">
        <w:rPr>
          <w:rFonts w:cstheme="minorHAnsi" w:hint="eastAsia"/>
          <w:lang w:val="en-US" w:eastAsia="zh-CN"/>
        </w:rPr>
        <w:t>。在</w:t>
      </w:r>
      <w:r w:rsidR="002652B6">
        <w:rPr>
          <w:rFonts w:cstheme="minorHAnsi" w:hint="eastAsia"/>
          <w:lang w:val="en-US" w:eastAsia="zh-CN"/>
        </w:rPr>
        <w:t>2</w:t>
      </w:r>
      <w:r w:rsidR="002652B6">
        <w:rPr>
          <w:rFonts w:cstheme="minorHAnsi"/>
          <w:lang w:val="en-US" w:eastAsia="zh-CN"/>
        </w:rPr>
        <w:t>02</w:t>
      </w:r>
      <w:r w:rsidR="00701F06">
        <w:rPr>
          <w:rFonts w:cstheme="minorHAnsi"/>
          <w:lang w:val="en-US" w:eastAsia="zh-CN"/>
        </w:rPr>
        <w:t>3</w:t>
      </w:r>
      <w:r w:rsidR="002652B6">
        <w:rPr>
          <w:rFonts w:cstheme="minorHAnsi" w:hint="eastAsia"/>
          <w:lang w:val="en-US" w:eastAsia="zh-CN"/>
        </w:rPr>
        <w:t>年</w:t>
      </w:r>
      <w:r w:rsidR="008D3153" w:rsidRPr="008D3153">
        <w:rPr>
          <w:rFonts w:cstheme="minorHAnsi" w:hint="eastAsia"/>
          <w:lang w:val="en-US" w:eastAsia="zh-CN"/>
        </w:rPr>
        <w:t>10</w:t>
      </w:r>
      <w:r w:rsidR="008D3153" w:rsidRPr="008D3153">
        <w:rPr>
          <w:rFonts w:cstheme="minorHAnsi" w:hint="eastAsia"/>
          <w:lang w:val="en-US" w:eastAsia="zh-CN"/>
        </w:rPr>
        <w:t>月和</w:t>
      </w:r>
      <w:r w:rsidR="008D3153" w:rsidRPr="008D3153">
        <w:rPr>
          <w:rFonts w:cstheme="minorHAnsi" w:hint="eastAsia"/>
          <w:lang w:val="en-US" w:eastAsia="zh-CN"/>
        </w:rPr>
        <w:t>11</w:t>
      </w:r>
      <w:r w:rsidR="008D3153" w:rsidRPr="008D3153">
        <w:rPr>
          <w:rFonts w:cstheme="minorHAnsi" w:hint="eastAsia"/>
          <w:lang w:val="en-US" w:eastAsia="zh-CN"/>
        </w:rPr>
        <w:t>月之间组织的最后一轮</w:t>
      </w:r>
      <w:r w:rsidR="002652B6">
        <w:rPr>
          <w:rFonts w:cstheme="minorHAnsi" w:hint="eastAsia"/>
          <w:lang w:val="en-US" w:eastAsia="zh-CN"/>
        </w:rPr>
        <w:t>认证</w:t>
      </w:r>
      <w:r w:rsidR="008D3153" w:rsidRPr="008D3153">
        <w:rPr>
          <w:rFonts w:cstheme="minorHAnsi" w:hint="eastAsia"/>
          <w:lang w:val="en-US" w:eastAsia="zh-CN"/>
        </w:rPr>
        <w:t>之后</w:t>
      </w:r>
      <w:r w:rsidR="002652B6">
        <w:rPr>
          <w:rFonts w:cstheme="minorHAnsi" w:hint="eastAsia"/>
          <w:lang w:val="en-US" w:eastAsia="zh-CN"/>
        </w:rPr>
        <w:t>，</w:t>
      </w:r>
      <w:r w:rsidR="008D3153" w:rsidRPr="008D3153">
        <w:rPr>
          <w:rFonts w:cstheme="minorHAnsi" w:hint="eastAsia"/>
          <w:lang w:val="en-US" w:eastAsia="zh-CN"/>
        </w:rPr>
        <w:t>该计划已成功认证了</w:t>
      </w:r>
      <w:r w:rsidR="008D3153" w:rsidRPr="008D3153">
        <w:rPr>
          <w:rFonts w:cstheme="minorHAnsi" w:hint="eastAsia"/>
          <w:lang w:val="en-US" w:eastAsia="zh-CN"/>
        </w:rPr>
        <w:t>100</w:t>
      </w:r>
      <w:r w:rsidR="008D3153" w:rsidRPr="008D3153">
        <w:rPr>
          <w:rFonts w:cstheme="minorHAnsi" w:hint="eastAsia"/>
          <w:lang w:val="en-US" w:eastAsia="zh-CN"/>
        </w:rPr>
        <w:t>多名</w:t>
      </w:r>
      <w:r w:rsidR="008D3153" w:rsidRPr="008D3153">
        <w:rPr>
          <w:rFonts w:cstheme="minorHAnsi" w:hint="eastAsia"/>
          <w:lang w:val="en-US" w:eastAsia="zh-CN"/>
        </w:rPr>
        <w:t>BDT</w:t>
      </w:r>
      <w:r w:rsidR="008D3153" w:rsidRPr="008D3153">
        <w:rPr>
          <w:rFonts w:cstheme="minorHAnsi" w:hint="eastAsia"/>
          <w:lang w:val="en-US" w:eastAsia="zh-CN"/>
        </w:rPr>
        <w:t>项目管理人员。</w:t>
      </w:r>
    </w:p>
    <w:p w14:paraId="24D2B398" w14:textId="1458A3C8" w:rsidR="00915BF5" w:rsidRDefault="006F1C9C" w:rsidP="006F1C9C">
      <w:pPr>
        <w:pStyle w:val="enumlev1"/>
        <w:rPr>
          <w:rFonts w:cstheme="minorHAnsi"/>
          <w:lang w:eastAsia="zh-CN"/>
        </w:rPr>
      </w:pPr>
      <w:r>
        <w:rPr>
          <w:lang w:eastAsia="zh-CN"/>
        </w:rPr>
        <w:t>–</w:t>
      </w:r>
      <w:r>
        <w:rPr>
          <w:lang w:eastAsia="zh-CN"/>
        </w:rPr>
        <w:tab/>
      </w:r>
      <w:r w:rsidR="00691DEE" w:rsidRPr="00691DEE">
        <w:rPr>
          <w:rFonts w:ascii="STKaiti" w:eastAsia="STKaiti" w:hAnsi="STKaiti" w:cstheme="minorHAnsi" w:hint="eastAsia"/>
          <w:b/>
          <w:bCs/>
          <w:lang w:eastAsia="zh-CN"/>
        </w:rPr>
        <w:t>国际电联项目监测</w:t>
      </w:r>
      <w:r w:rsidR="00691DEE" w:rsidRPr="00691DEE">
        <w:rPr>
          <w:rFonts w:ascii="STKaiti" w:eastAsia="STKaiti" w:hAnsi="STKaiti" w:cstheme="minorHAnsi" w:hint="eastAsia"/>
          <w:lang w:eastAsia="zh-CN"/>
        </w:rPr>
        <w:t>：</w:t>
      </w:r>
      <w:r w:rsidR="00B93A0C" w:rsidRPr="00B93A0C">
        <w:rPr>
          <w:rFonts w:cstheme="minorHAnsi" w:hint="eastAsia"/>
          <w:lang w:eastAsia="zh-CN"/>
        </w:rPr>
        <w:t>继续对国际电联的所有项目进行日常监测并在每个季度末报告。以季度评估报告的方式，</w:t>
      </w:r>
      <w:r w:rsidR="0070127C">
        <w:rPr>
          <w:rFonts w:cstheme="minorHAnsi" w:hint="eastAsia"/>
          <w:lang w:eastAsia="zh-CN"/>
        </w:rPr>
        <w:t>以及通过利用内部管理概览（可实现</w:t>
      </w:r>
      <w:r w:rsidR="0070127C" w:rsidRPr="0070127C">
        <w:rPr>
          <w:rFonts w:cstheme="minorHAnsi" w:hint="eastAsia"/>
          <w:lang w:eastAsia="zh-CN"/>
        </w:rPr>
        <w:t>与项目相关的数据驱动决策</w:t>
      </w:r>
      <w:r w:rsidR="0070127C">
        <w:rPr>
          <w:rFonts w:cstheme="minorHAnsi" w:hint="eastAsia"/>
          <w:lang w:eastAsia="zh-CN"/>
        </w:rPr>
        <w:t>）</w:t>
      </w:r>
      <w:r w:rsidR="00B93A0C" w:rsidRPr="00B93A0C">
        <w:rPr>
          <w:rFonts w:cstheme="minorHAnsi" w:hint="eastAsia"/>
          <w:lang w:eastAsia="zh-CN"/>
        </w:rPr>
        <w:t>将此项工作的结果提供给</w:t>
      </w:r>
      <w:r w:rsidR="0070127C">
        <w:rPr>
          <w:rFonts w:cstheme="minorHAnsi" w:hint="eastAsia"/>
          <w:lang w:eastAsia="zh-CN"/>
        </w:rPr>
        <w:t>BDT</w:t>
      </w:r>
      <w:r w:rsidR="00B93A0C" w:rsidRPr="00B93A0C">
        <w:rPr>
          <w:rFonts w:cstheme="minorHAnsi" w:hint="eastAsia"/>
          <w:lang w:eastAsia="zh-CN"/>
        </w:rPr>
        <w:t>管理层和项目经理。</w:t>
      </w:r>
    </w:p>
    <w:p w14:paraId="2EC04177" w14:textId="278FDD11" w:rsidR="00D82270" w:rsidRDefault="006F1C9C" w:rsidP="006F1C9C">
      <w:pPr>
        <w:pStyle w:val="enumlev1"/>
        <w:rPr>
          <w:rFonts w:cstheme="minorHAnsi"/>
          <w:lang w:eastAsia="zh-CN"/>
        </w:rPr>
      </w:pPr>
      <w:r>
        <w:rPr>
          <w:lang w:eastAsia="zh-CN"/>
        </w:rPr>
        <w:t>–</w:t>
      </w:r>
      <w:r>
        <w:rPr>
          <w:lang w:eastAsia="zh-CN"/>
        </w:rPr>
        <w:tab/>
      </w:r>
      <w:r w:rsidR="00691DEE" w:rsidRPr="00691DEE">
        <w:rPr>
          <w:rFonts w:ascii="STKaiti" w:eastAsia="STKaiti" w:hAnsi="STKaiti" w:cstheme="minorHAnsi" w:hint="eastAsia"/>
          <w:b/>
          <w:bCs/>
          <w:lang w:eastAsia="zh-CN"/>
        </w:rPr>
        <w:t>加强项目执行。</w:t>
      </w:r>
      <w:r w:rsidR="008D3153" w:rsidRPr="008D3153">
        <w:rPr>
          <w:rFonts w:cstheme="minorHAnsi" w:hint="eastAsia"/>
          <w:lang w:eastAsia="zh-CN"/>
        </w:rPr>
        <w:t>从</w:t>
      </w:r>
      <w:r w:rsidR="008D3153" w:rsidRPr="008D3153">
        <w:rPr>
          <w:rFonts w:cstheme="minorHAnsi" w:hint="eastAsia"/>
          <w:lang w:eastAsia="zh-CN"/>
        </w:rPr>
        <w:t>2023</w:t>
      </w:r>
      <w:r w:rsidR="008D3153" w:rsidRPr="008D3153">
        <w:rPr>
          <w:rFonts w:cstheme="minorHAnsi" w:hint="eastAsia"/>
          <w:lang w:eastAsia="zh-CN"/>
        </w:rPr>
        <w:t>年开始</w:t>
      </w:r>
      <w:r w:rsidR="002652B6">
        <w:rPr>
          <w:rFonts w:cstheme="minorHAnsi" w:hint="eastAsia"/>
          <w:lang w:eastAsia="zh-CN"/>
        </w:rPr>
        <w:t>，</w:t>
      </w:r>
      <w:r w:rsidR="008D3153" w:rsidRPr="008D3153">
        <w:rPr>
          <w:rFonts w:cstheme="minorHAnsi" w:hint="eastAsia"/>
          <w:lang w:eastAsia="zh-CN"/>
        </w:rPr>
        <w:t>国际电联编制的所有项目文件</w:t>
      </w:r>
      <w:r w:rsidR="002652B6">
        <w:rPr>
          <w:rFonts w:cstheme="minorHAnsi" w:hint="eastAsia"/>
          <w:lang w:eastAsia="zh-CN"/>
        </w:rPr>
        <w:t>都将</w:t>
      </w:r>
      <w:r w:rsidR="008D3153" w:rsidRPr="008D3153">
        <w:rPr>
          <w:rFonts w:cstheme="minorHAnsi" w:hint="eastAsia"/>
          <w:lang w:eastAsia="zh-CN"/>
        </w:rPr>
        <w:t>包</w:t>
      </w:r>
      <w:r w:rsidR="002652B6">
        <w:rPr>
          <w:rFonts w:cstheme="minorHAnsi" w:hint="eastAsia"/>
          <w:lang w:eastAsia="zh-CN"/>
        </w:rPr>
        <w:t>含对</w:t>
      </w:r>
      <w:r w:rsidR="008D3153" w:rsidRPr="008D3153">
        <w:rPr>
          <w:rFonts w:cstheme="minorHAnsi" w:hint="eastAsia"/>
          <w:lang w:eastAsia="zh-CN"/>
        </w:rPr>
        <w:t>受益国</w:t>
      </w:r>
      <w:r w:rsidR="002652B6">
        <w:rPr>
          <w:rFonts w:cstheme="minorHAnsi" w:hint="eastAsia"/>
          <w:lang w:eastAsia="zh-CN"/>
        </w:rPr>
        <w:t>联系人的确定，</w:t>
      </w:r>
      <w:r w:rsidR="008D3153" w:rsidRPr="008D3153">
        <w:rPr>
          <w:rFonts w:cstheme="minorHAnsi" w:hint="eastAsia"/>
          <w:lang w:eastAsia="zh-CN"/>
        </w:rPr>
        <w:t>以加强项目执行</w:t>
      </w:r>
      <w:r w:rsidR="002652B6">
        <w:rPr>
          <w:rFonts w:cstheme="minorHAnsi" w:hint="eastAsia"/>
          <w:lang w:eastAsia="zh-CN"/>
        </w:rPr>
        <w:t>和</w:t>
      </w:r>
      <w:r w:rsidR="008D3153" w:rsidRPr="008D3153">
        <w:rPr>
          <w:rFonts w:cstheme="minorHAnsi" w:hint="eastAsia"/>
          <w:lang w:eastAsia="zh-CN"/>
        </w:rPr>
        <w:t>确保项目的所有权和长期可持续性。</w:t>
      </w:r>
    </w:p>
    <w:p w14:paraId="54BE63E0" w14:textId="55208B7F" w:rsidR="00701F06" w:rsidRDefault="006F1C9C" w:rsidP="006F1C9C">
      <w:pPr>
        <w:pStyle w:val="enumlev1"/>
        <w:rPr>
          <w:rFonts w:cstheme="minorHAnsi"/>
          <w:lang w:eastAsia="zh-CN"/>
        </w:rPr>
      </w:pPr>
      <w:r>
        <w:rPr>
          <w:lang w:eastAsia="zh-CN"/>
        </w:rPr>
        <w:t>–</w:t>
      </w:r>
      <w:r>
        <w:rPr>
          <w:lang w:eastAsia="zh-CN"/>
        </w:rPr>
        <w:tab/>
      </w:r>
      <w:r w:rsidR="00701F06" w:rsidRPr="00701F06">
        <w:rPr>
          <w:rFonts w:ascii="STKaiti" w:eastAsia="STKaiti" w:hAnsi="STKaiti" w:cstheme="minorHAnsi" w:hint="eastAsia"/>
          <w:b/>
          <w:bCs/>
          <w:lang w:eastAsia="zh-CN"/>
        </w:rPr>
        <w:t>完成项目收尾工作</w:t>
      </w:r>
      <w:r w:rsidR="00701F06" w:rsidRPr="00701F06">
        <w:rPr>
          <w:rFonts w:cstheme="minorHAnsi" w:hint="eastAsia"/>
          <w:b/>
          <w:bCs/>
          <w:lang w:eastAsia="zh-CN"/>
        </w:rPr>
        <w:t>。</w:t>
      </w:r>
      <w:r w:rsidR="00701F06" w:rsidRPr="00701F06">
        <w:rPr>
          <w:rFonts w:cstheme="minorHAnsi" w:hint="eastAsia"/>
          <w:lang w:eastAsia="zh-CN"/>
        </w:rPr>
        <w:t>根据供资伙伴和受益方</w:t>
      </w:r>
      <w:r w:rsidR="00701F06">
        <w:rPr>
          <w:rFonts w:cstheme="minorHAnsi" w:hint="eastAsia"/>
          <w:lang w:eastAsia="zh-CN"/>
        </w:rPr>
        <w:t>提供</w:t>
      </w:r>
      <w:r w:rsidR="00701F06" w:rsidRPr="00701F06">
        <w:rPr>
          <w:rFonts w:cstheme="minorHAnsi" w:hint="eastAsia"/>
          <w:lang w:eastAsia="zh-CN"/>
        </w:rPr>
        <w:t>的反馈，</w:t>
      </w:r>
      <w:r w:rsidR="00701F06" w:rsidRPr="00701F06">
        <w:rPr>
          <w:rFonts w:cstheme="minorHAnsi" w:hint="eastAsia"/>
          <w:lang w:eastAsia="zh-CN"/>
        </w:rPr>
        <w:t>BDT</w:t>
      </w:r>
      <w:r w:rsidR="00701F06" w:rsidRPr="00701F06">
        <w:rPr>
          <w:rFonts w:cstheme="minorHAnsi" w:hint="eastAsia"/>
          <w:lang w:eastAsia="zh-CN"/>
        </w:rPr>
        <w:t>一直在缩短</w:t>
      </w:r>
      <w:r w:rsidR="00701F06">
        <w:rPr>
          <w:rFonts w:cstheme="minorHAnsi" w:hint="eastAsia"/>
          <w:lang w:eastAsia="zh-CN"/>
        </w:rPr>
        <w:t>完成项目收尾</w:t>
      </w:r>
      <w:r w:rsidR="00701F06" w:rsidRPr="00701F06">
        <w:rPr>
          <w:rFonts w:cstheme="minorHAnsi" w:hint="eastAsia"/>
          <w:lang w:eastAsia="zh-CN"/>
        </w:rPr>
        <w:t>所需</w:t>
      </w:r>
      <w:r w:rsidR="00701F06">
        <w:rPr>
          <w:rFonts w:cstheme="minorHAnsi" w:hint="eastAsia"/>
          <w:lang w:eastAsia="zh-CN"/>
        </w:rPr>
        <w:t>要</w:t>
      </w:r>
      <w:r w:rsidR="00701F06" w:rsidRPr="00701F06">
        <w:rPr>
          <w:rFonts w:cstheme="minorHAnsi" w:hint="eastAsia"/>
          <w:lang w:eastAsia="zh-CN"/>
        </w:rPr>
        <w:t>的时间，目标是在项目工作计划完成后</w:t>
      </w:r>
      <w:r w:rsidR="00701F06">
        <w:rPr>
          <w:rFonts w:cstheme="minorHAnsi" w:hint="eastAsia"/>
          <w:lang w:eastAsia="zh-CN"/>
        </w:rPr>
        <w:t>的</w:t>
      </w:r>
      <w:r w:rsidR="00701F06" w:rsidRPr="00701F06">
        <w:rPr>
          <w:rFonts w:cstheme="minorHAnsi" w:hint="eastAsia"/>
          <w:lang w:eastAsia="zh-CN"/>
        </w:rPr>
        <w:t>6</w:t>
      </w:r>
      <w:r w:rsidR="00701F06" w:rsidRPr="00701F06">
        <w:rPr>
          <w:rFonts w:cstheme="minorHAnsi" w:hint="eastAsia"/>
          <w:lang w:eastAsia="zh-CN"/>
        </w:rPr>
        <w:t>至</w:t>
      </w:r>
      <w:r w:rsidR="00701F06" w:rsidRPr="00701F06">
        <w:rPr>
          <w:rFonts w:cstheme="minorHAnsi" w:hint="eastAsia"/>
          <w:lang w:eastAsia="zh-CN"/>
        </w:rPr>
        <w:t>9</w:t>
      </w:r>
      <w:r w:rsidR="00701F06" w:rsidRPr="00701F06">
        <w:rPr>
          <w:rFonts w:cstheme="minorHAnsi" w:hint="eastAsia"/>
          <w:lang w:eastAsia="zh-CN"/>
        </w:rPr>
        <w:t>个月内关闭所有项目。这一过程包括核实</w:t>
      </w:r>
      <w:r w:rsidR="00701F06">
        <w:rPr>
          <w:rFonts w:cstheme="minorHAnsi" w:hint="eastAsia"/>
          <w:lang w:eastAsia="zh-CN"/>
        </w:rPr>
        <w:t>是否已提供</w:t>
      </w:r>
      <w:r w:rsidR="00701F06" w:rsidRPr="00701F06">
        <w:rPr>
          <w:rFonts w:cstheme="minorHAnsi" w:hint="eastAsia"/>
          <w:lang w:eastAsia="zh-CN"/>
        </w:rPr>
        <w:t>与项目有关的所有服务，</w:t>
      </w:r>
      <w:r w:rsidR="00701F06">
        <w:rPr>
          <w:rFonts w:cstheme="minorHAnsi" w:hint="eastAsia"/>
          <w:lang w:eastAsia="zh-CN"/>
        </w:rPr>
        <w:t>是否已处理</w:t>
      </w:r>
      <w:r w:rsidR="00701F06" w:rsidRPr="00701F06">
        <w:rPr>
          <w:rFonts w:cstheme="minorHAnsi" w:hint="eastAsia"/>
          <w:lang w:eastAsia="zh-CN"/>
        </w:rPr>
        <w:t>与项目有关的付款，</w:t>
      </w:r>
      <w:r w:rsidR="00701F06">
        <w:rPr>
          <w:rFonts w:cstheme="minorHAnsi" w:hint="eastAsia"/>
          <w:lang w:eastAsia="zh-CN"/>
        </w:rPr>
        <w:t>是否已适当记录</w:t>
      </w:r>
      <w:r w:rsidR="00701F06" w:rsidRPr="00701F06">
        <w:rPr>
          <w:rFonts w:cstheme="minorHAnsi" w:hint="eastAsia"/>
          <w:lang w:eastAsia="zh-CN"/>
        </w:rPr>
        <w:t>项目中</w:t>
      </w:r>
      <w:r w:rsidR="00701F06">
        <w:rPr>
          <w:rFonts w:cstheme="minorHAnsi" w:hint="eastAsia"/>
          <w:lang w:eastAsia="zh-CN"/>
        </w:rPr>
        <w:t>汲取</w:t>
      </w:r>
      <w:r w:rsidR="00701F06" w:rsidRPr="00701F06">
        <w:rPr>
          <w:rFonts w:cstheme="minorHAnsi" w:hint="eastAsia"/>
          <w:lang w:eastAsia="zh-CN"/>
        </w:rPr>
        <w:t>的经验教训。</w:t>
      </w:r>
    </w:p>
    <w:p w14:paraId="4240989F" w14:textId="06A36157" w:rsidR="00915BF5" w:rsidRPr="00850CD8" w:rsidRDefault="00850CD8" w:rsidP="00850CD8">
      <w:pPr>
        <w:pStyle w:val="Heading1"/>
        <w:ind w:left="0" w:firstLine="0"/>
        <w:rPr>
          <w:sz w:val="24"/>
          <w:szCs w:val="24"/>
          <w:lang w:eastAsia="zh-CN"/>
        </w:rPr>
      </w:pPr>
      <w:r>
        <w:rPr>
          <w:rFonts w:hint="eastAsia"/>
          <w:sz w:val="24"/>
          <w:szCs w:val="24"/>
          <w:lang w:eastAsia="zh-CN"/>
        </w:rPr>
        <w:t>5</w:t>
      </w:r>
      <w:r>
        <w:rPr>
          <w:sz w:val="24"/>
          <w:szCs w:val="24"/>
          <w:lang w:eastAsia="zh-CN"/>
        </w:rPr>
        <w:tab/>
      </w:r>
      <w:r w:rsidR="00691DEE" w:rsidRPr="00850CD8">
        <w:rPr>
          <w:rFonts w:hint="eastAsia"/>
          <w:sz w:val="24"/>
          <w:szCs w:val="24"/>
          <w:lang w:eastAsia="zh-CN"/>
        </w:rPr>
        <w:t>结论</w:t>
      </w:r>
    </w:p>
    <w:p w14:paraId="474C7B3D" w14:textId="44D9ED7E" w:rsidR="00BB6298" w:rsidRDefault="002652B6" w:rsidP="00850CD8">
      <w:pPr>
        <w:spacing w:before="240" w:after="120"/>
        <w:ind w:firstLineChars="200" w:firstLine="480"/>
        <w:rPr>
          <w:rFonts w:cstheme="minorHAnsi"/>
          <w:lang w:eastAsia="zh-CN"/>
        </w:rPr>
      </w:pPr>
      <w:r w:rsidRPr="002652B6">
        <w:rPr>
          <w:rFonts w:cstheme="minorHAnsi" w:hint="eastAsia"/>
          <w:lang w:eastAsia="zh-CN"/>
        </w:rPr>
        <w:t>BDT</w:t>
      </w:r>
      <w:r w:rsidRPr="002652B6">
        <w:rPr>
          <w:rFonts w:cstheme="minorHAnsi" w:hint="eastAsia"/>
          <w:lang w:eastAsia="zh-CN"/>
        </w:rPr>
        <w:t>项目组合继续</w:t>
      </w:r>
      <w:r w:rsidR="009A3B52">
        <w:rPr>
          <w:rFonts w:cstheme="minorHAnsi" w:hint="eastAsia"/>
          <w:lang w:eastAsia="zh-CN"/>
        </w:rPr>
        <w:t>在当地</w:t>
      </w:r>
      <w:r w:rsidRPr="002652B6">
        <w:rPr>
          <w:rFonts w:cstheme="minorHAnsi" w:hint="eastAsia"/>
          <w:lang w:eastAsia="zh-CN"/>
        </w:rPr>
        <w:t>发挥影响力</w:t>
      </w:r>
      <w:r>
        <w:rPr>
          <w:rFonts w:cstheme="minorHAnsi" w:hint="eastAsia"/>
          <w:lang w:eastAsia="zh-CN"/>
        </w:rPr>
        <w:t>，</w:t>
      </w:r>
      <w:r w:rsidRPr="002652B6">
        <w:rPr>
          <w:rFonts w:cstheme="minorHAnsi" w:hint="eastAsia"/>
          <w:lang w:eastAsia="zh-CN"/>
        </w:rPr>
        <w:t>为</w:t>
      </w:r>
      <w:r>
        <w:rPr>
          <w:rFonts w:cstheme="minorHAnsi" w:hint="eastAsia"/>
          <w:lang w:eastAsia="zh-CN"/>
        </w:rPr>
        <w:t>该局向</w:t>
      </w:r>
      <w:r w:rsidRPr="002652B6">
        <w:rPr>
          <w:rFonts w:cstheme="minorHAnsi" w:hint="eastAsia"/>
          <w:lang w:eastAsia="zh-CN"/>
        </w:rPr>
        <w:t>国际电联</w:t>
      </w:r>
      <w:r>
        <w:rPr>
          <w:rFonts w:cstheme="minorHAnsi" w:hint="eastAsia"/>
          <w:lang w:eastAsia="zh-CN"/>
        </w:rPr>
        <w:t>成员国</w:t>
      </w:r>
      <w:r w:rsidRPr="002652B6">
        <w:rPr>
          <w:rFonts w:cstheme="minorHAnsi" w:hint="eastAsia"/>
          <w:lang w:eastAsia="zh-CN"/>
        </w:rPr>
        <w:t>提供技术</w:t>
      </w:r>
      <w:r>
        <w:rPr>
          <w:rFonts w:cstheme="minorHAnsi" w:hint="eastAsia"/>
          <w:lang w:eastAsia="zh-CN"/>
        </w:rPr>
        <w:t>援助、让</w:t>
      </w:r>
      <w:r w:rsidRPr="002652B6">
        <w:rPr>
          <w:rFonts w:cstheme="minorHAnsi" w:hint="eastAsia"/>
          <w:lang w:eastAsia="zh-CN"/>
        </w:rPr>
        <w:t>ITU-D</w:t>
      </w:r>
      <w:r w:rsidRPr="002652B6">
        <w:rPr>
          <w:rFonts w:cstheme="minorHAnsi" w:hint="eastAsia"/>
          <w:lang w:eastAsia="zh-CN"/>
        </w:rPr>
        <w:t>部门成员</w:t>
      </w:r>
      <w:r>
        <w:rPr>
          <w:rFonts w:cstheme="minorHAnsi" w:hint="eastAsia"/>
          <w:lang w:eastAsia="zh-CN"/>
        </w:rPr>
        <w:t>参与进来，</w:t>
      </w:r>
      <w:r w:rsidRPr="002652B6">
        <w:rPr>
          <w:rFonts w:cstheme="minorHAnsi" w:hint="eastAsia"/>
          <w:lang w:eastAsia="zh-CN"/>
        </w:rPr>
        <w:t>以及在数字发展领域提供新产品和服务</w:t>
      </w:r>
      <w:r>
        <w:rPr>
          <w:rFonts w:cstheme="minorHAnsi" w:hint="eastAsia"/>
          <w:lang w:eastAsia="zh-CN"/>
        </w:rPr>
        <w:t>方面提供了重要机制</w:t>
      </w:r>
      <w:r w:rsidRPr="002652B6">
        <w:rPr>
          <w:rFonts w:cstheme="minorHAnsi" w:hint="eastAsia"/>
          <w:lang w:eastAsia="zh-CN"/>
        </w:rPr>
        <w:t>。</w:t>
      </w:r>
    </w:p>
    <w:p w14:paraId="3A93A0B4" w14:textId="774B1610" w:rsidR="00470DBC" w:rsidRDefault="00B93A0C" w:rsidP="00850CD8">
      <w:pPr>
        <w:spacing w:after="120"/>
        <w:ind w:firstLineChars="200" w:firstLine="480"/>
        <w:rPr>
          <w:rFonts w:cstheme="minorHAnsi"/>
          <w:lang w:eastAsia="zh-CN"/>
        </w:rPr>
      </w:pPr>
      <w:r w:rsidRPr="00B93A0C">
        <w:rPr>
          <w:rFonts w:cstheme="minorHAnsi" w:hint="eastAsia"/>
          <w:lang w:eastAsia="zh-CN"/>
        </w:rPr>
        <w:t>202</w:t>
      </w:r>
      <w:r w:rsidR="0070127C">
        <w:rPr>
          <w:rFonts w:cstheme="minorHAnsi"/>
          <w:lang w:eastAsia="zh-CN"/>
        </w:rPr>
        <w:t>2</w:t>
      </w:r>
      <w:r w:rsidRPr="00B93A0C">
        <w:rPr>
          <w:rFonts w:cstheme="minorHAnsi" w:hint="eastAsia"/>
          <w:lang w:eastAsia="zh-CN"/>
        </w:rPr>
        <w:t>年</w:t>
      </w:r>
      <w:r w:rsidR="00701F06">
        <w:rPr>
          <w:rFonts w:cstheme="minorHAnsi" w:hint="eastAsia"/>
          <w:lang w:eastAsia="zh-CN"/>
        </w:rPr>
        <w:t>和</w:t>
      </w:r>
      <w:r w:rsidR="00701F06">
        <w:rPr>
          <w:rFonts w:cstheme="minorHAnsi" w:hint="eastAsia"/>
          <w:lang w:eastAsia="zh-CN"/>
        </w:rPr>
        <w:t>2</w:t>
      </w:r>
      <w:r w:rsidR="00701F06">
        <w:rPr>
          <w:rFonts w:cstheme="minorHAnsi"/>
          <w:lang w:eastAsia="zh-CN"/>
        </w:rPr>
        <w:t>023</w:t>
      </w:r>
      <w:r w:rsidR="00701F06">
        <w:rPr>
          <w:rFonts w:cstheme="minorHAnsi" w:hint="eastAsia"/>
          <w:lang w:eastAsia="zh-CN"/>
        </w:rPr>
        <w:t>年</w:t>
      </w:r>
      <w:r w:rsidR="0070127C">
        <w:rPr>
          <w:rFonts w:cstheme="minorHAnsi" w:hint="eastAsia"/>
          <w:lang w:eastAsia="zh-CN"/>
        </w:rPr>
        <w:t>，</w:t>
      </w:r>
      <w:r w:rsidR="0070127C">
        <w:rPr>
          <w:rFonts w:cstheme="minorHAnsi" w:hint="eastAsia"/>
          <w:lang w:eastAsia="zh-CN"/>
        </w:rPr>
        <w:t>BDT</w:t>
      </w:r>
      <w:r w:rsidR="0070127C">
        <w:rPr>
          <w:rFonts w:cstheme="minorHAnsi" w:hint="eastAsia"/>
          <w:lang w:eastAsia="zh-CN"/>
        </w:rPr>
        <w:t>继续</w:t>
      </w:r>
      <w:r w:rsidR="00701F06">
        <w:rPr>
          <w:rFonts w:cstheme="minorHAnsi" w:hint="eastAsia"/>
          <w:lang w:eastAsia="zh-CN"/>
        </w:rPr>
        <w:t>分别</w:t>
      </w:r>
      <w:r w:rsidR="0070127C">
        <w:rPr>
          <w:rFonts w:cstheme="minorHAnsi" w:hint="eastAsia"/>
          <w:lang w:eastAsia="zh-CN"/>
        </w:rPr>
        <w:t>签署了价值</w:t>
      </w:r>
      <w:r w:rsidR="0070127C">
        <w:rPr>
          <w:rFonts w:cstheme="minorHAnsi" w:hint="eastAsia"/>
          <w:lang w:eastAsia="zh-CN"/>
        </w:rPr>
        <w:t>5</w:t>
      </w:r>
      <w:r w:rsidR="0070127C">
        <w:rPr>
          <w:rFonts w:cstheme="minorHAnsi"/>
          <w:lang w:eastAsia="zh-CN"/>
        </w:rPr>
        <w:t>30</w:t>
      </w:r>
      <w:r w:rsidR="0070127C">
        <w:rPr>
          <w:rFonts w:cstheme="minorHAnsi" w:hint="eastAsia"/>
          <w:lang w:eastAsia="zh-CN"/>
        </w:rPr>
        <w:t>万瑞士法郎</w:t>
      </w:r>
      <w:r w:rsidR="00701F06">
        <w:rPr>
          <w:rFonts w:cstheme="minorHAnsi" w:hint="eastAsia"/>
          <w:lang w:eastAsia="zh-CN"/>
        </w:rPr>
        <w:t>和</w:t>
      </w:r>
      <w:r w:rsidR="00701F06">
        <w:rPr>
          <w:rFonts w:cstheme="minorHAnsi" w:hint="eastAsia"/>
          <w:lang w:eastAsia="zh-CN"/>
        </w:rPr>
        <w:t>7</w:t>
      </w:r>
      <w:r w:rsidR="00701F06">
        <w:rPr>
          <w:rFonts w:cstheme="minorHAnsi"/>
          <w:lang w:eastAsia="zh-CN"/>
        </w:rPr>
        <w:t>20</w:t>
      </w:r>
      <w:r w:rsidR="00701F06">
        <w:rPr>
          <w:rFonts w:cstheme="minorHAnsi" w:hint="eastAsia"/>
          <w:lang w:eastAsia="zh-CN"/>
        </w:rPr>
        <w:t>万瑞士法郎</w:t>
      </w:r>
      <w:r w:rsidR="0070127C">
        <w:rPr>
          <w:rFonts w:cstheme="minorHAnsi" w:hint="eastAsia"/>
          <w:lang w:eastAsia="zh-CN"/>
        </w:rPr>
        <w:t>的新项目（见图</w:t>
      </w:r>
      <w:r w:rsidR="0070127C">
        <w:rPr>
          <w:rFonts w:cstheme="minorHAnsi" w:hint="eastAsia"/>
          <w:lang w:eastAsia="zh-CN"/>
        </w:rPr>
        <w:t>4</w:t>
      </w:r>
      <w:r w:rsidR="0070127C">
        <w:rPr>
          <w:rFonts w:cstheme="minorHAnsi" w:hint="eastAsia"/>
          <w:lang w:eastAsia="zh-CN"/>
        </w:rPr>
        <w:t>）。需注意的是，</w:t>
      </w:r>
      <w:r w:rsidRPr="00B93A0C">
        <w:rPr>
          <w:rFonts w:cstheme="minorHAnsi" w:hint="eastAsia"/>
          <w:lang w:eastAsia="zh-CN"/>
        </w:rPr>
        <w:t>这些项目</w:t>
      </w:r>
      <w:r w:rsidR="00701F06">
        <w:rPr>
          <w:rFonts w:cstheme="minorHAnsi" w:hint="eastAsia"/>
          <w:lang w:eastAsia="zh-CN"/>
        </w:rPr>
        <w:t>得到了供资伙伴的大力</w:t>
      </w:r>
      <w:r w:rsidRPr="00B93A0C">
        <w:rPr>
          <w:rFonts w:cstheme="minorHAnsi" w:hint="eastAsia"/>
          <w:lang w:eastAsia="zh-CN"/>
        </w:rPr>
        <w:t>资助</w:t>
      </w:r>
      <w:r w:rsidR="00701F06">
        <w:rPr>
          <w:rFonts w:cstheme="minorHAnsi" w:hint="eastAsia"/>
          <w:lang w:eastAsia="zh-CN"/>
        </w:rPr>
        <w:t>，且正处于</w:t>
      </w:r>
      <w:r w:rsidRPr="00B93A0C">
        <w:rPr>
          <w:rFonts w:cstheme="minorHAnsi" w:hint="eastAsia"/>
          <w:lang w:eastAsia="zh-CN"/>
        </w:rPr>
        <w:t>与其他组织合作</w:t>
      </w:r>
      <w:r w:rsidR="0070127C">
        <w:rPr>
          <w:rFonts w:cstheme="minorHAnsi" w:hint="eastAsia"/>
          <w:lang w:eastAsia="zh-CN"/>
        </w:rPr>
        <w:t>实施过程中，</w:t>
      </w:r>
      <w:r w:rsidR="00701F06">
        <w:rPr>
          <w:rFonts w:cstheme="minorHAnsi" w:hint="eastAsia"/>
          <w:lang w:eastAsia="zh-CN"/>
        </w:rPr>
        <w:t>如</w:t>
      </w:r>
      <w:r w:rsidRPr="00B93A0C">
        <w:rPr>
          <w:rFonts w:cstheme="minorHAnsi" w:hint="eastAsia"/>
          <w:lang w:eastAsia="zh-CN"/>
        </w:rPr>
        <w:t>国家政府机构、双边合作实体、非营利性机构、私营部门和联合国</w:t>
      </w:r>
      <w:r w:rsidR="00B04DF7">
        <w:rPr>
          <w:rFonts w:cstheme="minorHAnsi" w:hint="eastAsia"/>
          <w:lang w:eastAsia="zh-CN"/>
        </w:rPr>
        <w:t>系统内的</w:t>
      </w:r>
      <w:r w:rsidRPr="00B93A0C">
        <w:rPr>
          <w:rFonts w:cstheme="minorHAnsi" w:hint="eastAsia"/>
          <w:lang w:eastAsia="zh-CN"/>
        </w:rPr>
        <w:t>机构等。</w:t>
      </w:r>
    </w:p>
    <w:p w14:paraId="7310EABA" w14:textId="5C947B6D" w:rsidR="00850CD8" w:rsidRDefault="00850CD8">
      <w:pPr>
        <w:tabs>
          <w:tab w:val="clear" w:pos="794"/>
          <w:tab w:val="clear" w:pos="1191"/>
          <w:tab w:val="clear" w:pos="1588"/>
          <w:tab w:val="clear" w:pos="1985"/>
        </w:tabs>
        <w:overflowPunct/>
        <w:autoSpaceDE/>
        <w:autoSpaceDN/>
        <w:adjustRightInd/>
        <w:spacing w:before="0"/>
        <w:textAlignment w:val="auto"/>
        <w:rPr>
          <w:rFonts w:cstheme="minorHAnsi"/>
          <w:b/>
          <w:szCs w:val="24"/>
          <w:lang w:eastAsia="zh-CN"/>
        </w:rPr>
      </w:pPr>
    </w:p>
    <w:p w14:paraId="35B0B220" w14:textId="7798828C" w:rsidR="00915BF5" w:rsidRPr="006C3AE6" w:rsidRDefault="00691DEE" w:rsidP="00BD6AF0">
      <w:pPr>
        <w:keepNext/>
        <w:keepLines/>
        <w:spacing w:before="240" w:after="120"/>
        <w:jc w:val="center"/>
        <w:rPr>
          <w:rFonts w:cstheme="minorHAnsi"/>
          <w:b/>
          <w:szCs w:val="24"/>
          <w:lang w:eastAsia="zh-CN"/>
        </w:rPr>
      </w:pPr>
      <w:r>
        <w:rPr>
          <w:rFonts w:cstheme="minorHAnsi" w:hint="eastAsia"/>
          <w:b/>
          <w:szCs w:val="24"/>
          <w:lang w:eastAsia="zh-CN"/>
        </w:rPr>
        <w:lastRenderedPageBreak/>
        <w:t>图</w:t>
      </w:r>
      <w:r w:rsidR="00FC2EAA" w:rsidRPr="006C3AE6">
        <w:rPr>
          <w:rFonts w:cstheme="minorHAnsi"/>
          <w:b/>
          <w:szCs w:val="24"/>
          <w:lang w:eastAsia="zh-CN"/>
        </w:rPr>
        <w:t>4</w:t>
      </w:r>
      <w:r w:rsidR="00915BF5" w:rsidRPr="006C3AE6">
        <w:rPr>
          <w:rFonts w:cstheme="minorHAnsi"/>
          <w:b/>
          <w:szCs w:val="24"/>
          <w:lang w:eastAsia="zh-CN"/>
        </w:rPr>
        <w:t xml:space="preserve"> – </w:t>
      </w:r>
      <w:r>
        <w:rPr>
          <w:rFonts w:cstheme="minorHAnsi" w:hint="eastAsia"/>
          <w:b/>
          <w:szCs w:val="24"/>
          <w:lang w:eastAsia="zh-CN"/>
        </w:rPr>
        <w:t>国际电</w:t>
      </w:r>
      <w:proofErr w:type="gramStart"/>
      <w:r>
        <w:rPr>
          <w:rFonts w:cstheme="minorHAnsi" w:hint="eastAsia"/>
          <w:b/>
          <w:szCs w:val="24"/>
          <w:lang w:eastAsia="zh-CN"/>
        </w:rPr>
        <w:t>联签署</w:t>
      </w:r>
      <w:proofErr w:type="gramEnd"/>
      <w:r>
        <w:rPr>
          <w:rFonts w:cstheme="minorHAnsi" w:hint="eastAsia"/>
          <w:b/>
          <w:szCs w:val="24"/>
          <w:lang w:eastAsia="zh-CN"/>
        </w:rPr>
        <w:t>的新项目（</w:t>
      </w:r>
      <w:r w:rsidR="00915BF5" w:rsidRPr="006C3AE6">
        <w:rPr>
          <w:rFonts w:cstheme="minorHAnsi"/>
          <w:b/>
          <w:szCs w:val="24"/>
          <w:lang w:eastAsia="zh-CN"/>
        </w:rPr>
        <w:t>201</w:t>
      </w:r>
      <w:r w:rsidR="000A2036">
        <w:rPr>
          <w:rFonts w:cstheme="minorHAnsi"/>
          <w:b/>
          <w:szCs w:val="24"/>
          <w:lang w:eastAsia="zh-CN"/>
        </w:rPr>
        <w:t>3</w:t>
      </w:r>
      <w:r w:rsidR="00915BF5" w:rsidRPr="006C3AE6">
        <w:rPr>
          <w:rFonts w:cstheme="minorHAnsi"/>
          <w:b/>
          <w:szCs w:val="24"/>
          <w:lang w:eastAsia="zh-CN"/>
        </w:rPr>
        <w:t>-202</w:t>
      </w:r>
      <w:r w:rsidR="000A2036">
        <w:rPr>
          <w:rFonts w:cstheme="minorHAnsi"/>
          <w:b/>
          <w:szCs w:val="24"/>
          <w:lang w:eastAsia="zh-CN"/>
        </w:rPr>
        <w:t>3</w:t>
      </w:r>
      <w:r>
        <w:rPr>
          <w:rFonts w:cstheme="minorHAnsi" w:hint="eastAsia"/>
          <w:b/>
          <w:szCs w:val="24"/>
          <w:lang w:eastAsia="zh-CN"/>
        </w:rPr>
        <w:t>年）</w:t>
      </w:r>
    </w:p>
    <w:p w14:paraId="7799D06A" w14:textId="50C172FA" w:rsidR="00133755" w:rsidRDefault="00133755" w:rsidP="007018B2">
      <w:pPr>
        <w:spacing w:after="120"/>
        <w:rPr>
          <w:rFonts w:cstheme="minorBidi"/>
          <w:color w:val="000000" w:themeColor="text1"/>
          <w:sz w:val="20"/>
          <w:lang w:eastAsia="zh-CN"/>
        </w:rPr>
      </w:pPr>
      <w:r>
        <w:rPr>
          <w:noProof/>
        </w:rPr>
        <w:drawing>
          <wp:inline distT="0" distB="0" distL="0" distR="0" wp14:anchorId="24A0C91F" wp14:editId="419A1FC4">
            <wp:extent cx="6120765" cy="2137410"/>
            <wp:effectExtent l="0" t="0" r="635" b="0"/>
            <wp:docPr id="367409472" name="图表 1">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027E1A" w14:textId="558571DE" w:rsidR="00070A7C" w:rsidRDefault="00B04DF7" w:rsidP="00850CD8">
      <w:pPr>
        <w:spacing w:after="120"/>
        <w:ind w:firstLineChars="200" w:firstLine="480"/>
        <w:rPr>
          <w:rFonts w:cstheme="minorHAnsi"/>
          <w:lang w:eastAsia="zh-CN"/>
        </w:rPr>
      </w:pPr>
      <w:r w:rsidRPr="00B04DF7">
        <w:rPr>
          <w:rFonts w:cstheme="minorHAnsi" w:hint="eastAsia"/>
          <w:lang w:eastAsia="zh-CN"/>
        </w:rPr>
        <w:t>这些成就</w:t>
      </w:r>
      <w:r>
        <w:rPr>
          <w:rFonts w:cstheme="minorHAnsi" w:hint="eastAsia"/>
          <w:lang w:eastAsia="zh-CN"/>
        </w:rPr>
        <w:t>的</w:t>
      </w:r>
      <w:r w:rsidRPr="00B04DF7">
        <w:rPr>
          <w:rFonts w:cstheme="minorHAnsi" w:hint="eastAsia"/>
          <w:lang w:eastAsia="zh-CN"/>
        </w:rPr>
        <w:t>取得离不开项目支持部门、资源筹措和伙伴关系部门，以及</w:t>
      </w:r>
      <w:r>
        <w:rPr>
          <w:rFonts w:cstheme="minorHAnsi" w:hint="eastAsia"/>
          <w:lang w:eastAsia="zh-CN"/>
        </w:rPr>
        <w:t>BDT</w:t>
      </w:r>
      <w:r w:rsidRPr="00B04DF7">
        <w:rPr>
          <w:rFonts w:cstheme="minorHAnsi" w:hint="eastAsia"/>
          <w:lang w:eastAsia="zh-CN"/>
        </w:rPr>
        <w:t>数字发展伙伴关系下属成员和私营部门团队间协调所形成的合力。</w:t>
      </w:r>
      <w:r w:rsidR="00070A7C" w:rsidRPr="00277E7F">
        <w:rPr>
          <w:rStyle w:val="FootnoteReference"/>
          <w:rFonts w:cstheme="minorHAnsi"/>
        </w:rPr>
        <w:footnoteReference w:id="6"/>
      </w:r>
    </w:p>
    <w:p w14:paraId="357A4203" w14:textId="6E1704EF" w:rsidR="004C7540" w:rsidRDefault="002652B6" w:rsidP="00850CD8">
      <w:pPr>
        <w:widowControl w:val="0"/>
        <w:spacing w:after="120"/>
        <w:ind w:firstLineChars="200" w:firstLine="480"/>
        <w:rPr>
          <w:rFonts w:cstheme="minorHAnsi"/>
          <w:lang w:eastAsia="zh-CN"/>
        </w:rPr>
      </w:pPr>
      <w:r w:rsidRPr="002652B6">
        <w:rPr>
          <w:rFonts w:cstheme="minorHAnsi" w:hint="eastAsia"/>
          <w:lang w:eastAsia="zh-CN"/>
        </w:rPr>
        <w:t>总之</w:t>
      </w:r>
      <w:r w:rsidR="009A3B52">
        <w:rPr>
          <w:rFonts w:cstheme="minorHAnsi" w:hint="eastAsia"/>
          <w:lang w:eastAsia="zh-CN"/>
        </w:rPr>
        <w:t>，</w:t>
      </w:r>
      <w:r w:rsidRPr="002652B6">
        <w:rPr>
          <w:rFonts w:cstheme="minorHAnsi" w:hint="eastAsia"/>
          <w:lang w:eastAsia="zh-CN"/>
        </w:rPr>
        <w:t>理事会</w:t>
      </w:r>
      <w:r w:rsidRPr="002652B6">
        <w:rPr>
          <w:rFonts w:cstheme="minorHAnsi" w:hint="eastAsia"/>
          <w:lang w:eastAsia="zh-CN"/>
        </w:rPr>
        <w:t>2018</w:t>
      </w:r>
      <w:r w:rsidRPr="002652B6">
        <w:rPr>
          <w:rFonts w:cstheme="minorHAnsi" w:hint="eastAsia"/>
          <w:lang w:eastAsia="zh-CN"/>
        </w:rPr>
        <w:t>年</w:t>
      </w:r>
      <w:r w:rsidR="009A3B52">
        <w:rPr>
          <w:rFonts w:cstheme="minorHAnsi" w:hint="eastAsia"/>
          <w:lang w:eastAsia="zh-CN"/>
        </w:rPr>
        <w:t>会议为</w:t>
      </w:r>
      <w:r w:rsidRPr="002652B6">
        <w:rPr>
          <w:rFonts w:cstheme="minorHAnsi" w:hint="eastAsia"/>
          <w:lang w:eastAsia="zh-CN"/>
        </w:rPr>
        <w:t>实施</w:t>
      </w:r>
      <w:r w:rsidRPr="002652B6">
        <w:rPr>
          <w:rFonts w:cstheme="minorHAnsi" w:hint="eastAsia"/>
          <w:lang w:eastAsia="zh-CN"/>
        </w:rPr>
        <w:t>WTDC-17</w:t>
      </w:r>
      <w:r w:rsidRPr="002652B6">
        <w:rPr>
          <w:rFonts w:cstheme="minorHAnsi" w:hint="eastAsia"/>
          <w:lang w:eastAsia="zh-CN"/>
        </w:rPr>
        <w:t>通过的区域</w:t>
      </w:r>
      <w:r w:rsidR="009A3B52">
        <w:rPr>
          <w:rFonts w:cstheme="minorHAnsi" w:hint="eastAsia"/>
          <w:lang w:eastAsia="zh-CN"/>
        </w:rPr>
        <w:t>性举措而</w:t>
      </w:r>
      <w:r w:rsidR="009A3B52" w:rsidRPr="002652B6">
        <w:rPr>
          <w:rFonts w:cstheme="minorHAnsi" w:hint="eastAsia"/>
          <w:lang w:eastAsia="zh-CN"/>
        </w:rPr>
        <w:t>分配的种子资金</w:t>
      </w:r>
      <w:r w:rsidRPr="002652B6">
        <w:rPr>
          <w:rFonts w:cstheme="minorHAnsi" w:hint="eastAsia"/>
          <w:lang w:eastAsia="zh-CN"/>
        </w:rPr>
        <w:t>使得有可能从外部资金中筹集</w:t>
      </w:r>
      <w:r w:rsidRPr="002652B6">
        <w:rPr>
          <w:rFonts w:cstheme="minorHAnsi" w:hint="eastAsia"/>
          <w:lang w:eastAsia="zh-CN"/>
        </w:rPr>
        <w:t>87</w:t>
      </w:r>
      <w:r w:rsidR="009A3B52">
        <w:rPr>
          <w:rFonts w:cstheme="minorHAnsi"/>
          <w:lang w:eastAsia="zh-CN"/>
        </w:rPr>
        <w:t>0</w:t>
      </w:r>
      <w:r w:rsidRPr="002652B6">
        <w:rPr>
          <w:rFonts w:cstheme="minorHAnsi" w:hint="eastAsia"/>
          <w:lang w:eastAsia="zh-CN"/>
        </w:rPr>
        <w:t>万瑞士法郎</w:t>
      </w:r>
      <w:r w:rsidR="009A3B52">
        <w:rPr>
          <w:rFonts w:cstheme="minorHAnsi" w:hint="eastAsia"/>
          <w:lang w:eastAsia="zh-CN"/>
        </w:rPr>
        <w:t>，</w:t>
      </w:r>
      <w:r w:rsidRPr="002652B6">
        <w:rPr>
          <w:rFonts w:cstheme="minorHAnsi" w:hint="eastAsia"/>
          <w:lang w:eastAsia="zh-CN"/>
        </w:rPr>
        <w:t>BDT</w:t>
      </w:r>
      <w:r w:rsidR="009A3B52">
        <w:rPr>
          <w:rFonts w:cstheme="minorHAnsi" w:hint="eastAsia"/>
          <w:lang w:eastAsia="zh-CN"/>
        </w:rPr>
        <w:t>从而得以</w:t>
      </w:r>
      <w:r w:rsidRPr="002652B6">
        <w:rPr>
          <w:rFonts w:cstheme="minorHAnsi" w:hint="eastAsia"/>
          <w:lang w:eastAsia="zh-CN"/>
        </w:rPr>
        <w:t>共同资助</w:t>
      </w:r>
      <w:r w:rsidRPr="002652B6">
        <w:rPr>
          <w:rFonts w:cstheme="minorHAnsi" w:hint="eastAsia"/>
          <w:lang w:eastAsia="zh-CN"/>
        </w:rPr>
        <w:t>37</w:t>
      </w:r>
      <w:r w:rsidRPr="002652B6">
        <w:rPr>
          <w:rFonts w:cstheme="minorHAnsi" w:hint="eastAsia"/>
          <w:lang w:eastAsia="zh-CN"/>
        </w:rPr>
        <w:t>个有影响力的项目</w:t>
      </w:r>
      <w:r w:rsidR="009A3B52">
        <w:rPr>
          <w:rFonts w:cstheme="minorHAnsi" w:hint="eastAsia"/>
          <w:lang w:eastAsia="zh-CN"/>
        </w:rPr>
        <w:t>，</w:t>
      </w:r>
      <w:r w:rsidRPr="002652B6">
        <w:rPr>
          <w:rFonts w:cstheme="minorHAnsi" w:hint="eastAsia"/>
          <w:lang w:eastAsia="zh-CN"/>
        </w:rPr>
        <w:t>总项目资金为</w:t>
      </w:r>
      <w:r w:rsidRPr="002652B6">
        <w:rPr>
          <w:rFonts w:cstheme="minorHAnsi" w:hint="eastAsia"/>
          <w:lang w:eastAsia="zh-CN"/>
        </w:rPr>
        <w:t>1</w:t>
      </w:r>
      <w:r w:rsidR="00844162">
        <w:rPr>
          <w:rFonts w:cstheme="minorHAnsi"/>
          <w:lang w:eastAsia="zh-CN"/>
        </w:rPr>
        <w:t>,</w:t>
      </w:r>
      <w:r w:rsidRPr="002652B6">
        <w:rPr>
          <w:rFonts w:cstheme="minorHAnsi" w:hint="eastAsia"/>
          <w:lang w:eastAsia="zh-CN"/>
        </w:rPr>
        <w:t>350</w:t>
      </w:r>
      <w:r w:rsidRPr="002652B6">
        <w:rPr>
          <w:rFonts w:cstheme="minorHAnsi" w:hint="eastAsia"/>
          <w:lang w:eastAsia="zh-CN"/>
        </w:rPr>
        <w:t>万瑞士法郎。</w:t>
      </w:r>
    </w:p>
    <w:p w14:paraId="4742CDE1" w14:textId="6A4C4377" w:rsidR="000E5E7F" w:rsidRDefault="002652B6" w:rsidP="00850CD8">
      <w:pPr>
        <w:widowControl w:val="0"/>
        <w:spacing w:after="120"/>
        <w:ind w:firstLineChars="200" w:firstLine="480"/>
        <w:rPr>
          <w:rFonts w:cstheme="minorHAnsi"/>
          <w:lang w:eastAsia="zh-CN"/>
        </w:rPr>
      </w:pPr>
      <w:r w:rsidRPr="002652B6">
        <w:rPr>
          <w:rFonts w:cstheme="minorHAnsi" w:hint="eastAsia"/>
          <w:lang w:eastAsia="zh-CN"/>
        </w:rPr>
        <w:t>理事会拨款的成功使用证明了国际电联获得额外资金来源的重要性</w:t>
      </w:r>
      <w:r w:rsidR="009A3B52">
        <w:rPr>
          <w:rFonts w:cstheme="minorHAnsi" w:hint="eastAsia"/>
          <w:lang w:eastAsia="zh-CN"/>
        </w:rPr>
        <w:t>，</w:t>
      </w:r>
      <w:r w:rsidRPr="002652B6">
        <w:rPr>
          <w:rFonts w:cstheme="minorHAnsi" w:hint="eastAsia"/>
          <w:lang w:eastAsia="zh-CN"/>
        </w:rPr>
        <w:t>这些资金可用于</w:t>
      </w:r>
      <w:r w:rsidR="009A3B52">
        <w:rPr>
          <w:rFonts w:cstheme="minorHAnsi" w:hint="eastAsia"/>
          <w:lang w:eastAsia="zh-CN"/>
        </w:rPr>
        <w:t>向</w:t>
      </w:r>
      <w:r w:rsidRPr="002652B6">
        <w:rPr>
          <w:rFonts w:cstheme="minorHAnsi" w:hint="eastAsia"/>
          <w:lang w:eastAsia="zh-CN"/>
        </w:rPr>
        <w:t>合作伙伴和捐助者筹集资金</w:t>
      </w:r>
      <w:r w:rsidR="009A3B52">
        <w:rPr>
          <w:rFonts w:cstheme="minorHAnsi" w:hint="eastAsia"/>
          <w:lang w:eastAsia="zh-CN"/>
        </w:rPr>
        <w:t>来</w:t>
      </w:r>
      <w:r w:rsidRPr="002652B6">
        <w:rPr>
          <w:rFonts w:cstheme="minorHAnsi" w:hint="eastAsia"/>
          <w:lang w:eastAsia="zh-CN"/>
        </w:rPr>
        <w:t>支持国际电联成员国。</w:t>
      </w:r>
    </w:p>
    <w:p w14:paraId="69B70EE0" w14:textId="78216917" w:rsidR="00EC6FED" w:rsidRDefault="002652B6" w:rsidP="00850CD8">
      <w:pPr>
        <w:spacing w:after="120"/>
        <w:ind w:firstLineChars="200" w:firstLine="480"/>
        <w:rPr>
          <w:rFonts w:cstheme="minorHAnsi"/>
          <w:lang w:eastAsia="zh-CN"/>
        </w:rPr>
      </w:pPr>
      <w:r w:rsidRPr="002652B6">
        <w:rPr>
          <w:rFonts w:cstheme="minorHAnsi" w:hint="eastAsia"/>
          <w:lang w:eastAsia="zh-CN"/>
        </w:rPr>
        <w:t>请</w:t>
      </w:r>
      <w:r w:rsidRPr="002652B6">
        <w:rPr>
          <w:rFonts w:cstheme="minorHAnsi" w:hint="eastAsia"/>
          <w:lang w:eastAsia="zh-CN"/>
        </w:rPr>
        <w:t>TDAG</w:t>
      </w:r>
      <w:r w:rsidRPr="002652B6">
        <w:rPr>
          <w:rFonts w:cstheme="minorHAnsi" w:hint="eastAsia"/>
          <w:lang w:eastAsia="zh-CN"/>
        </w:rPr>
        <w:t>支持为实施</w:t>
      </w:r>
      <w:r w:rsidRPr="002652B6">
        <w:rPr>
          <w:rFonts w:cstheme="minorHAnsi" w:hint="eastAsia"/>
          <w:lang w:eastAsia="zh-CN"/>
        </w:rPr>
        <w:t>WTDC-22</w:t>
      </w:r>
      <w:r w:rsidRPr="002652B6">
        <w:rPr>
          <w:rFonts w:cstheme="minorHAnsi" w:hint="eastAsia"/>
          <w:lang w:eastAsia="zh-CN"/>
        </w:rPr>
        <w:t>通过的区域</w:t>
      </w:r>
      <w:r w:rsidR="00AA767E">
        <w:rPr>
          <w:rFonts w:cstheme="minorHAnsi" w:hint="eastAsia"/>
          <w:lang w:eastAsia="zh-CN"/>
        </w:rPr>
        <w:t>性举措而</w:t>
      </w:r>
      <w:r w:rsidRPr="002652B6">
        <w:rPr>
          <w:rFonts w:cstheme="minorHAnsi" w:hint="eastAsia"/>
          <w:lang w:eastAsia="zh-CN"/>
        </w:rPr>
        <w:t>分配新</w:t>
      </w:r>
      <w:r w:rsidR="00AA767E">
        <w:rPr>
          <w:rFonts w:cstheme="minorHAnsi" w:hint="eastAsia"/>
          <w:lang w:eastAsia="zh-CN"/>
        </w:rPr>
        <w:t>的</w:t>
      </w:r>
      <w:r w:rsidRPr="002652B6">
        <w:rPr>
          <w:rFonts w:cstheme="minorHAnsi" w:hint="eastAsia"/>
          <w:lang w:eastAsia="zh-CN"/>
        </w:rPr>
        <w:t>种子资金</w:t>
      </w:r>
      <w:r w:rsidR="00AA767E">
        <w:rPr>
          <w:rFonts w:cstheme="minorHAnsi" w:hint="eastAsia"/>
          <w:lang w:eastAsia="zh-CN"/>
        </w:rPr>
        <w:t>，</w:t>
      </w:r>
      <w:r w:rsidRPr="002652B6">
        <w:rPr>
          <w:rFonts w:cstheme="minorHAnsi" w:hint="eastAsia"/>
          <w:lang w:eastAsia="zh-CN"/>
        </w:rPr>
        <w:t>类似于理事会</w:t>
      </w:r>
      <w:r w:rsidRPr="002652B6">
        <w:rPr>
          <w:rFonts w:cstheme="minorHAnsi" w:hint="eastAsia"/>
          <w:lang w:eastAsia="zh-CN"/>
        </w:rPr>
        <w:t>2018</w:t>
      </w:r>
      <w:r w:rsidRPr="002652B6">
        <w:rPr>
          <w:rFonts w:cstheme="minorHAnsi" w:hint="eastAsia"/>
          <w:lang w:eastAsia="zh-CN"/>
        </w:rPr>
        <w:t>年</w:t>
      </w:r>
      <w:r w:rsidR="00AA767E">
        <w:rPr>
          <w:rFonts w:cstheme="minorHAnsi" w:hint="eastAsia"/>
          <w:lang w:eastAsia="zh-CN"/>
        </w:rPr>
        <w:t>会议</w:t>
      </w:r>
      <w:r w:rsidR="004E1C86">
        <w:rPr>
          <w:rFonts w:cstheme="minorHAnsi" w:hint="eastAsia"/>
          <w:lang w:eastAsia="zh-CN"/>
        </w:rPr>
        <w:t>的拨款，以便资助</w:t>
      </w:r>
      <w:r w:rsidRPr="002652B6">
        <w:rPr>
          <w:rFonts w:cstheme="minorHAnsi" w:hint="eastAsia"/>
          <w:lang w:eastAsia="zh-CN"/>
        </w:rPr>
        <w:t>WTDC-22</w:t>
      </w:r>
      <w:r w:rsidRPr="002652B6">
        <w:rPr>
          <w:rFonts w:cstheme="minorHAnsi" w:hint="eastAsia"/>
          <w:lang w:eastAsia="zh-CN"/>
        </w:rPr>
        <w:t>通过的</w:t>
      </w:r>
      <w:r w:rsidR="004E1C86" w:rsidRPr="002652B6">
        <w:rPr>
          <w:rFonts w:cstheme="minorHAnsi" w:hint="eastAsia"/>
          <w:lang w:eastAsia="zh-CN"/>
        </w:rPr>
        <w:t>2023-2027</w:t>
      </w:r>
      <w:r w:rsidR="004E1C86" w:rsidRPr="002652B6">
        <w:rPr>
          <w:rFonts w:cstheme="minorHAnsi" w:hint="eastAsia"/>
          <w:lang w:eastAsia="zh-CN"/>
        </w:rPr>
        <w:t>年</w:t>
      </w:r>
      <w:r w:rsidRPr="002652B6">
        <w:rPr>
          <w:rFonts w:cstheme="minorHAnsi" w:hint="eastAsia"/>
          <w:lang w:eastAsia="zh-CN"/>
        </w:rPr>
        <w:t>区域</w:t>
      </w:r>
      <w:r w:rsidR="004E1C86">
        <w:rPr>
          <w:rFonts w:cstheme="minorHAnsi" w:hint="eastAsia"/>
          <w:lang w:eastAsia="zh-CN"/>
        </w:rPr>
        <w:t>性举措，推动</w:t>
      </w:r>
      <w:r w:rsidRPr="002652B6">
        <w:rPr>
          <w:rFonts w:cstheme="minorHAnsi" w:hint="eastAsia"/>
          <w:lang w:eastAsia="zh-CN"/>
        </w:rPr>
        <w:t>各区域各</w:t>
      </w:r>
      <w:r w:rsidR="004E1C86">
        <w:rPr>
          <w:rFonts w:cstheme="minorHAnsi" w:hint="eastAsia"/>
          <w:lang w:eastAsia="zh-CN"/>
        </w:rPr>
        <w:t>项</w:t>
      </w:r>
      <w:r w:rsidRPr="002652B6">
        <w:rPr>
          <w:rFonts w:cstheme="minorHAnsi" w:hint="eastAsia"/>
          <w:lang w:eastAsia="zh-CN"/>
        </w:rPr>
        <w:t>区域</w:t>
      </w:r>
      <w:r w:rsidR="004E1C86">
        <w:rPr>
          <w:rFonts w:cstheme="minorHAnsi" w:hint="eastAsia"/>
          <w:lang w:eastAsia="zh-CN"/>
        </w:rPr>
        <w:t>性举措</w:t>
      </w:r>
      <w:r w:rsidRPr="002652B6">
        <w:rPr>
          <w:rFonts w:cstheme="minorHAnsi" w:hint="eastAsia"/>
          <w:lang w:eastAsia="zh-CN"/>
        </w:rPr>
        <w:t>下相关项目的实施。</w:t>
      </w:r>
    </w:p>
    <w:p w14:paraId="34C9837A" w14:textId="77777777" w:rsidR="007018B2" w:rsidRPr="00470DBC" w:rsidRDefault="007018B2" w:rsidP="007018B2">
      <w:pPr>
        <w:spacing w:after="120"/>
        <w:rPr>
          <w:lang w:val="en-US" w:eastAsia="zh-CN"/>
        </w:rPr>
      </w:pPr>
    </w:p>
    <w:p w14:paraId="7759C759" w14:textId="1B3DC6FE" w:rsidR="00821996" w:rsidRDefault="003C58BF" w:rsidP="00577CDC">
      <w:pPr>
        <w:tabs>
          <w:tab w:val="clear" w:pos="794"/>
          <w:tab w:val="clear" w:pos="1191"/>
          <w:tab w:val="clear" w:pos="1588"/>
          <w:tab w:val="clear" w:pos="1985"/>
        </w:tabs>
        <w:spacing w:after="120"/>
        <w:jc w:val="center"/>
      </w:pPr>
      <w:bookmarkStart w:id="5" w:name="Proposal"/>
      <w:bookmarkEnd w:id="5"/>
      <w:r>
        <w:t>_____________</w:t>
      </w:r>
      <w:r w:rsidR="004122C5">
        <w:t>_</w:t>
      </w:r>
      <w:r w:rsidR="00922EC1">
        <w:t>_</w:t>
      </w:r>
    </w:p>
    <w:sectPr w:rsidR="00821996"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370C" w14:textId="77777777" w:rsidR="00793440" w:rsidRDefault="00793440">
      <w:r>
        <w:separator/>
      </w:r>
    </w:p>
  </w:endnote>
  <w:endnote w:type="continuationSeparator" w:id="0">
    <w:p w14:paraId="1E0ED122" w14:textId="77777777" w:rsidR="00793440" w:rsidRDefault="0079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6B31" w14:textId="4F8DA146" w:rsidR="007018B2" w:rsidRPr="007018B2" w:rsidRDefault="00BD6AF0" w:rsidP="007018B2">
    <w:pPr>
      <w:pStyle w:val="Footer"/>
      <w:rPr>
        <w:lang w:val="en-US"/>
      </w:rPr>
    </w:pPr>
    <w:r>
      <w:fldChar w:fldCharType="begin"/>
    </w:r>
    <w:r>
      <w:instrText xml:space="preserve"> FILENAME \p  \* MERGEFORMAT </w:instrText>
    </w:r>
    <w:r>
      <w:fldChar w:fldCharType="separate"/>
    </w:r>
    <w:r>
      <w:t>P:\CHI\ITU-D\CONF-D\TDAG23\TDAG23-30\000\007REV1C.docx</w:t>
    </w:r>
    <w:r>
      <w:fldChar w:fldCharType="end"/>
    </w:r>
    <w:r w:rsidR="007018B2">
      <w:t xml:space="preserve"> (52</w:t>
    </w:r>
    <w:r>
      <w:t>4617</w:t>
    </w:r>
    <w:r w:rsidR="007018B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F02980" w:rsidRPr="004D495C" w14:paraId="695D1810" w14:textId="77777777" w:rsidTr="00F02980">
      <w:tc>
        <w:tcPr>
          <w:tcW w:w="1526" w:type="dxa"/>
          <w:tcBorders>
            <w:top w:val="single" w:sz="4" w:space="0" w:color="000000"/>
          </w:tcBorders>
          <w:shd w:val="clear" w:color="auto" w:fill="auto"/>
        </w:tcPr>
        <w:p w14:paraId="746E5A61" w14:textId="7433A418" w:rsidR="00F02980" w:rsidRPr="004D495C" w:rsidRDefault="00864B8A" w:rsidP="00F02980">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88E41E2" w14:textId="543D498F" w:rsidR="00F02980" w:rsidRPr="004D495C" w:rsidRDefault="00864B8A" w:rsidP="00F02980">
          <w:pPr>
            <w:pStyle w:val="FirstFooter"/>
            <w:tabs>
              <w:tab w:val="left" w:pos="2302"/>
            </w:tabs>
            <w:ind w:left="2302" w:hanging="2302"/>
            <w:rPr>
              <w:sz w:val="18"/>
              <w:szCs w:val="18"/>
              <w:lang w:val="en-US" w:eastAsia="zh-CN"/>
            </w:rPr>
          </w:pPr>
          <w:r>
            <w:rPr>
              <w:rFonts w:hint="eastAsia"/>
              <w:sz w:val="18"/>
              <w:szCs w:val="18"/>
              <w:lang w:val="en-US" w:eastAsia="zh-CN"/>
            </w:rPr>
            <w:t>组织</w:t>
          </w:r>
          <w:r w:rsidR="00F02980" w:rsidRPr="004D495C">
            <w:rPr>
              <w:sz w:val="18"/>
              <w:szCs w:val="18"/>
              <w:lang w:val="en-US"/>
            </w:rPr>
            <w:t>/</w:t>
          </w:r>
          <w:r>
            <w:rPr>
              <w:rFonts w:hint="eastAsia"/>
              <w:sz w:val="18"/>
              <w:szCs w:val="18"/>
              <w:lang w:val="en-US" w:eastAsia="zh-CN"/>
            </w:rPr>
            <w:t>实体</w:t>
          </w:r>
          <w:r>
            <w:rPr>
              <w:rFonts w:hint="eastAsia"/>
              <w:sz w:val="18"/>
              <w:szCs w:val="18"/>
              <w:lang w:val="en-US" w:eastAsia="zh-CN"/>
            </w:rPr>
            <w:t>/</w:t>
          </w:r>
          <w:r>
            <w:rPr>
              <w:rFonts w:hint="eastAsia"/>
              <w:sz w:val="18"/>
              <w:szCs w:val="18"/>
              <w:lang w:val="en-US" w:eastAsia="zh-CN"/>
            </w:rPr>
            <w:t>姓名：</w:t>
          </w:r>
        </w:p>
      </w:tc>
      <w:tc>
        <w:tcPr>
          <w:tcW w:w="5987" w:type="dxa"/>
          <w:tcBorders>
            <w:top w:val="single" w:sz="4" w:space="0" w:color="000000"/>
          </w:tcBorders>
        </w:tcPr>
        <w:p w14:paraId="7CDC419A" w14:textId="16898B32" w:rsidR="00F02980" w:rsidRDefault="00166A88" w:rsidP="00F02980">
          <w:pPr>
            <w:pStyle w:val="FirstFooter"/>
            <w:tabs>
              <w:tab w:val="left" w:pos="2302"/>
            </w:tabs>
            <w:rPr>
              <w:sz w:val="18"/>
              <w:szCs w:val="18"/>
              <w:lang w:val="en-US" w:eastAsia="zh-CN"/>
            </w:rPr>
          </w:pPr>
          <w:r>
            <w:rPr>
              <w:rFonts w:hint="eastAsia"/>
              <w:sz w:val="18"/>
              <w:szCs w:val="18"/>
              <w:lang w:val="en-US" w:eastAsia="zh-CN"/>
            </w:rPr>
            <w:t>电信发展局</w:t>
          </w:r>
          <w:r w:rsidR="00366FD2">
            <w:rPr>
              <w:rFonts w:hint="eastAsia"/>
              <w:sz w:val="18"/>
              <w:szCs w:val="18"/>
              <w:lang w:val="en-US" w:eastAsia="zh-CN"/>
            </w:rPr>
            <w:t>项目支持处</w:t>
          </w:r>
          <w:r>
            <w:rPr>
              <w:rFonts w:hint="eastAsia"/>
              <w:sz w:val="18"/>
              <w:szCs w:val="18"/>
              <w:lang w:val="en-US" w:eastAsia="zh-CN"/>
            </w:rPr>
            <w:t>负责人</w:t>
          </w:r>
          <w:r w:rsidR="00366FD2" w:rsidRPr="00366FD2">
            <w:rPr>
              <w:sz w:val="18"/>
              <w:szCs w:val="18"/>
              <w:lang w:val="en-US" w:eastAsia="zh-CN"/>
            </w:rPr>
            <w:t xml:space="preserve">Jose Maria Diaz </w:t>
          </w:r>
          <w:proofErr w:type="spellStart"/>
          <w:r w:rsidR="00366FD2" w:rsidRPr="00366FD2">
            <w:rPr>
              <w:sz w:val="18"/>
              <w:szCs w:val="18"/>
              <w:lang w:val="en-US" w:eastAsia="zh-CN"/>
            </w:rPr>
            <w:t>Batanero</w:t>
          </w:r>
          <w:proofErr w:type="spellEnd"/>
          <w:r>
            <w:rPr>
              <w:rFonts w:hint="eastAsia"/>
              <w:sz w:val="18"/>
              <w:szCs w:val="18"/>
              <w:lang w:val="en-US" w:eastAsia="zh-CN"/>
            </w:rPr>
            <w:t>先生</w:t>
          </w:r>
        </w:p>
      </w:tc>
      <w:bookmarkStart w:id="6" w:name="OrgName"/>
      <w:bookmarkEnd w:id="6"/>
    </w:tr>
    <w:tr w:rsidR="00F02980" w:rsidRPr="004D495C" w14:paraId="61167678" w14:textId="77777777" w:rsidTr="00F02980">
      <w:tc>
        <w:tcPr>
          <w:tcW w:w="1526" w:type="dxa"/>
          <w:shd w:val="clear" w:color="auto" w:fill="auto"/>
        </w:tcPr>
        <w:p w14:paraId="33710823" w14:textId="77777777" w:rsidR="00F02980" w:rsidRPr="004D495C" w:rsidRDefault="00F02980" w:rsidP="00F02980">
          <w:pPr>
            <w:pStyle w:val="FirstFooter"/>
            <w:tabs>
              <w:tab w:val="left" w:pos="1559"/>
              <w:tab w:val="left" w:pos="3828"/>
            </w:tabs>
            <w:rPr>
              <w:sz w:val="20"/>
              <w:lang w:val="en-US" w:eastAsia="zh-CN"/>
            </w:rPr>
          </w:pPr>
        </w:p>
      </w:tc>
      <w:tc>
        <w:tcPr>
          <w:tcW w:w="2410" w:type="dxa"/>
          <w:shd w:val="clear" w:color="auto" w:fill="auto"/>
        </w:tcPr>
        <w:p w14:paraId="1251F6E4" w14:textId="38BF2702" w:rsidR="00F02980" w:rsidRPr="004D495C" w:rsidRDefault="00864B8A" w:rsidP="00F02980">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72DE957B" w14:textId="778FB782" w:rsidR="00F02980" w:rsidRPr="006A3AD7" w:rsidRDefault="00F02980" w:rsidP="00F02980">
          <w:pPr>
            <w:pStyle w:val="FirstFooter"/>
            <w:tabs>
              <w:tab w:val="left" w:pos="2302"/>
            </w:tabs>
            <w:rPr>
              <w:sz w:val="18"/>
              <w:szCs w:val="18"/>
              <w:lang w:val="en-US"/>
            </w:rPr>
          </w:pPr>
          <w:r>
            <w:rPr>
              <w:sz w:val="18"/>
              <w:szCs w:val="18"/>
              <w:lang w:val="en-US"/>
            </w:rPr>
            <w:t xml:space="preserve">+41 22 730 </w:t>
          </w:r>
          <w:r w:rsidR="00366FD2">
            <w:rPr>
              <w:sz w:val="18"/>
              <w:szCs w:val="18"/>
              <w:lang w:val="en-US"/>
            </w:rPr>
            <w:t>5495</w:t>
          </w:r>
        </w:p>
      </w:tc>
      <w:bookmarkStart w:id="7" w:name="PhoneNo"/>
      <w:bookmarkEnd w:id="7"/>
    </w:tr>
    <w:tr w:rsidR="00F02980" w:rsidRPr="004D495C" w14:paraId="0299A231" w14:textId="77777777" w:rsidTr="00F02980">
      <w:tc>
        <w:tcPr>
          <w:tcW w:w="1526" w:type="dxa"/>
          <w:shd w:val="clear" w:color="auto" w:fill="auto"/>
        </w:tcPr>
        <w:p w14:paraId="35CBC438" w14:textId="77777777" w:rsidR="00F02980" w:rsidRPr="004D495C" w:rsidRDefault="00F02980" w:rsidP="00F02980">
          <w:pPr>
            <w:pStyle w:val="FirstFooter"/>
            <w:tabs>
              <w:tab w:val="left" w:pos="1559"/>
              <w:tab w:val="left" w:pos="3828"/>
            </w:tabs>
            <w:rPr>
              <w:sz w:val="20"/>
              <w:lang w:val="en-US"/>
            </w:rPr>
          </w:pPr>
        </w:p>
      </w:tc>
      <w:tc>
        <w:tcPr>
          <w:tcW w:w="2410" w:type="dxa"/>
          <w:shd w:val="clear" w:color="auto" w:fill="auto"/>
        </w:tcPr>
        <w:p w14:paraId="65335E06" w14:textId="7ED9A255" w:rsidR="00F02980" w:rsidRPr="004D495C" w:rsidRDefault="00864B8A" w:rsidP="00F02980">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4F80EB7C" w14:textId="19C31038" w:rsidR="00F02980" w:rsidRPr="00962A5E" w:rsidRDefault="00BD6AF0" w:rsidP="00F02980">
          <w:pPr>
            <w:pStyle w:val="FirstFooter"/>
            <w:tabs>
              <w:tab w:val="left" w:pos="2302"/>
            </w:tabs>
            <w:rPr>
              <w:lang w:val="en-US"/>
            </w:rPr>
          </w:pPr>
          <w:hyperlink r:id="rId1" w:history="1">
            <w:r w:rsidR="00366FD2" w:rsidRPr="00366FD2">
              <w:rPr>
                <w:rStyle w:val="Hyperlink"/>
                <w:sz w:val="18"/>
                <w:szCs w:val="22"/>
                <w:lang w:val="en-US"/>
              </w:rPr>
              <w:t>jose.batanero@itu.int</w:t>
            </w:r>
          </w:hyperlink>
        </w:p>
      </w:tc>
      <w:bookmarkStart w:id="8" w:name="Email"/>
      <w:bookmarkEnd w:id="8"/>
    </w:tr>
  </w:tbl>
  <w:p w14:paraId="5AEFE7F9" w14:textId="77777777" w:rsidR="0059420B" w:rsidRPr="006C3AE6" w:rsidRDefault="0059420B" w:rsidP="00B80157">
    <w:pPr>
      <w:pStyle w:val="Footer"/>
      <w:jc w:val="center"/>
      <w:rPr>
        <w:caps w:val="0"/>
        <w:lang w:val="en-GB"/>
      </w:rPr>
    </w:pPr>
  </w:p>
  <w:p w14:paraId="40A321D0" w14:textId="0F6D0731" w:rsidR="00721657" w:rsidRPr="006C3AE6" w:rsidRDefault="00BD6AF0" w:rsidP="006C3AE6">
    <w:pPr>
      <w:pStyle w:val="Footer"/>
      <w:jc w:val="center"/>
      <w:rPr>
        <w:caps w:val="0"/>
        <w:lang w:val="en-GB"/>
      </w:rPr>
    </w:pPr>
    <w:hyperlink r:id="rId2" w:history="1">
      <w:r w:rsidR="006C3AE6" w:rsidRPr="001C30F5">
        <w:rPr>
          <w:rStyle w:val="Hyperlink"/>
          <w:caps w:val="0"/>
          <w:lang w:val="en-GB"/>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0ABC" w14:textId="77777777" w:rsidR="00793440" w:rsidRDefault="00793440">
      <w:r>
        <w:t>____________________</w:t>
      </w:r>
    </w:p>
  </w:footnote>
  <w:footnote w:type="continuationSeparator" w:id="0">
    <w:p w14:paraId="58838751" w14:textId="77777777" w:rsidR="00793440" w:rsidRDefault="00793440">
      <w:r>
        <w:continuationSeparator/>
      </w:r>
    </w:p>
  </w:footnote>
  <w:footnote w:id="1">
    <w:p w14:paraId="61EE08A3" w14:textId="72D54DAD" w:rsidR="00207F24" w:rsidRPr="006C3AE6" w:rsidRDefault="00207F24" w:rsidP="00207F24">
      <w:pPr>
        <w:pStyle w:val="FootnoteText"/>
        <w:spacing w:before="0"/>
        <w:ind w:left="0" w:firstLine="0"/>
        <w:rPr>
          <w:sz w:val="20"/>
          <w:lang w:eastAsia="zh-CN"/>
        </w:rPr>
      </w:pPr>
      <w:r w:rsidRPr="006C3AE6">
        <w:rPr>
          <w:rStyle w:val="FootnoteReference"/>
          <w:sz w:val="20"/>
        </w:rPr>
        <w:footnoteRef/>
      </w:r>
      <w:r w:rsidR="00906CDF">
        <w:rPr>
          <w:i/>
          <w:iCs/>
          <w:sz w:val="20"/>
          <w:lang w:eastAsia="zh-CN"/>
        </w:rPr>
        <w:tab/>
      </w:r>
      <w:r w:rsidRPr="00166A88">
        <w:rPr>
          <w:rFonts w:ascii="STKaiti" w:eastAsia="STKaiti" w:hAnsi="STKaiti" w:hint="eastAsia"/>
          <w:sz w:val="20"/>
          <w:lang w:eastAsia="zh-CN"/>
        </w:rPr>
        <w:t>国际电联项目组合概</w:t>
      </w:r>
      <w:r>
        <w:rPr>
          <w:rFonts w:ascii="STKaiti" w:eastAsia="STKaiti" w:hAnsi="STKaiti" w:hint="eastAsia"/>
          <w:sz w:val="20"/>
          <w:lang w:eastAsia="zh-CN"/>
        </w:rPr>
        <w:t>述见</w:t>
      </w:r>
      <w:hyperlink r:id="rId1" w:history="1">
        <w:r w:rsidRPr="00EC4F58">
          <w:rPr>
            <w:rStyle w:val="Hyperlink"/>
            <w:sz w:val="20"/>
            <w:lang w:eastAsia="zh-CN"/>
          </w:rPr>
          <w:t>www.itu.int/en/ITU-D/Projects</w:t>
        </w:r>
      </w:hyperlink>
    </w:p>
  </w:footnote>
  <w:footnote w:id="2">
    <w:p w14:paraId="57A66775" w14:textId="77777777" w:rsidR="00366FD2" w:rsidRPr="006C3AE6" w:rsidRDefault="00366FD2" w:rsidP="00366FD2">
      <w:pPr>
        <w:pStyle w:val="FootnoteText"/>
        <w:spacing w:before="0"/>
        <w:ind w:left="0" w:firstLine="0"/>
        <w:rPr>
          <w:i/>
          <w:iCs/>
          <w:sz w:val="20"/>
          <w:lang w:eastAsia="zh-CN"/>
        </w:rPr>
      </w:pPr>
      <w:r w:rsidRPr="00F40888">
        <w:rPr>
          <w:rStyle w:val="FootnoteReference"/>
          <w:sz w:val="20"/>
        </w:rPr>
        <w:footnoteRef/>
      </w:r>
      <w:r>
        <w:rPr>
          <w:rFonts w:ascii="STKaiti" w:eastAsia="STKaiti" w:hAnsi="STKaiti"/>
          <w:sz w:val="20"/>
          <w:lang w:eastAsia="zh-CN"/>
        </w:rPr>
        <w:tab/>
      </w:r>
      <w:r w:rsidRPr="00F40888">
        <w:rPr>
          <w:rFonts w:ascii="STKaiti" w:eastAsia="STKaiti" w:hAnsi="STKaiti" w:hint="eastAsia"/>
          <w:sz w:val="20"/>
          <w:lang w:eastAsia="zh-CN"/>
        </w:rPr>
        <w:t>报告中提供的数字对应</w:t>
      </w:r>
      <w:r w:rsidRPr="00F40888">
        <w:rPr>
          <w:rFonts w:hint="eastAsia"/>
          <w:sz w:val="20"/>
          <w:lang w:eastAsia="zh-CN"/>
        </w:rPr>
        <w:t>2</w:t>
      </w:r>
      <w:r w:rsidRPr="00F40888">
        <w:rPr>
          <w:sz w:val="20"/>
          <w:lang w:eastAsia="zh-CN"/>
        </w:rPr>
        <w:t>022</w:t>
      </w:r>
      <w:r w:rsidRPr="00F40888">
        <w:rPr>
          <w:rFonts w:ascii="STKaiti" w:eastAsia="STKaiti" w:hAnsi="STKaiti" w:hint="eastAsia"/>
          <w:sz w:val="20"/>
          <w:lang w:eastAsia="zh-CN"/>
        </w:rPr>
        <w:t>年账户关闭时的财务余额（截至</w:t>
      </w:r>
      <w:r w:rsidRPr="00F40888">
        <w:rPr>
          <w:rFonts w:hint="eastAsia"/>
          <w:sz w:val="20"/>
          <w:lang w:eastAsia="zh-CN"/>
        </w:rPr>
        <w:t>2</w:t>
      </w:r>
      <w:r w:rsidRPr="00F40888">
        <w:rPr>
          <w:sz w:val="20"/>
          <w:lang w:eastAsia="zh-CN"/>
        </w:rPr>
        <w:t>022</w:t>
      </w:r>
      <w:r w:rsidRPr="00F40888">
        <w:rPr>
          <w:rFonts w:ascii="STKaiti" w:eastAsia="STKaiti" w:hAnsi="STKaiti" w:hint="eastAsia"/>
          <w:sz w:val="20"/>
          <w:lang w:eastAsia="zh-CN"/>
        </w:rPr>
        <w:t>年</w:t>
      </w:r>
      <w:r w:rsidRPr="00F40888">
        <w:rPr>
          <w:rFonts w:hint="eastAsia"/>
          <w:sz w:val="20"/>
          <w:lang w:eastAsia="zh-CN"/>
        </w:rPr>
        <w:t>1</w:t>
      </w:r>
      <w:r w:rsidRPr="00F40888">
        <w:rPr>
          <w:sz w:val="20"/>
          <w:lang w:eastAsia="zh-CN"/>
        </w:rPr>
        <w:t>2</w:t>
      </w:r>
      <w:r w:rsidRPr="00F40888">
        <w:rPr>
          <w:rFonts w:ascii="STKaiti" w:eastAsia="STKaiti" w:hAnsi="STKaiti" w:hint="eastAsia"/>
          <w:sz w:val="20"/>
          <w:lang w:eastAsia="zh-CN"/>
        </w:rPr>
        <w:t>月</w:t>
      </w:r>
      <w:r w:rsidRPr="00F40888">
        <w:rPr>
          <w:rFonts w:hint="eastAsia"/>
          <w:sz w:val="20"/>
          <w:lang w:eastAsia="zh-CN"/>
        </w:rPr>
        <w:t>3</w:t>
      </w:r>
      <w:r w:rsidRPr="00F40888">
        <w:rPr>
          <w:sz w:val="20"/>
          <w:lang w:eastAsia="zh-CN"/>
        </w:rPr>
        <w:t>1</w:t>
      </w:r>
      <w:r w:rsidRPr="00F40888">
        <w:rPr>
          <w:rFonts w:ascii="STKaiti" w:eastAsia="STKaiti" w:hAnsi="STKaiti" w:hint="eastAsia"/>
          <w:sz w:val="20"/>
          <w:lang w:eastAsia="zh-CN"/>
        </w:rPr>
        <w:t>日的余额）。</w:t>
      </w:r>
    </w:p>
  </w:footnote>
  <w:footnote w:id="3">
    <w:p w14:paraId="7C6FBD17" w14:textId="13BFED65" w:rsidR="0061493A" w:rsidRPr="006C3AE6" w:rsidRDefault="0061493A" w:rsidP="006C3AE6">
      <w:pPr>
        <w:pStyle w:val="FootnoteText"/>
        <w:spacing w:before="0"/>
        <w:ind w:left="0" w:firstLine="0"/>
        <w:rPr>
          <w:i/>
          <w:iCs/>
          <w:sz w:val="20"/>
        </w:rPr>
      </w:pPr>
      <w:r w:rsidRPr="00B16C13">
        <w:rPr>
          <w:rStyle w:val="FootnoteReference"/>
          <w:sz w:val="20"/>
        </w:rPr>
        <w:footnoteRef/>
      </w:r>
      <w:r w:rsidRPr="00B16C13">
        <w:rPr>
          <w:sz w:val="20"/>
        </w:rPr>
        <w:t xml:space="preserve"> </w:t>
      </w:r>
      <w:r w:rsidR="00B16C13" w:rsidRPr="00B16C13">
        <w:rPr>
          <w:rFonts w:ascii="STKaiti" w:eastAsia="STKaiti" w:hAnsi="STKaiti" w:hint="eastAsia"/>
          <w:sz w:val="20"/>
          <w:lang w:eastAsia="zh-CN"/>
        </w:rPr>
        <w:t>有关</w:t>
      </w:r>
      <w:r w:rsidRPr="00B16C13">
        <w:rPr>
          <w:sz w:val="20"/>
        </w:rPr>
        <w:t>ICTDF</w:t>
      </w:r>
      <w:r w:rsidR="00B16C13" w:rsidRPr="00B16C13">
        <w:rPr>
          <w:rFonts w:ascii="STKaiti" w:eastAsia="STKaiti" w:hAnsi="STKaiti" w:hint="eastAsia"/>
          <w:sz w:val="20"/>
          <w:lang w:eastAsia="zh-CN"/>
        </w:rPr>
        <w:t>的进一步信息，请</w:t>
      </w:r>
      <w:r w:rsidR="000218A6">
        <w:rPr>
          <w:rFonts w:ascii="STKaiti" w:eastAsia="STKaiti" w:hAnsi="STKaiti" w:hint="eastAsia"/>
          <w:sz w:val="20"/>
          <w:lang w:eastAsia="zh-CN"/>
        </w:rPr>
        <w:t>参考</w:t>
      </w:r>
      <w:r w:rsidRPr="00B16C13">
        <w:rPr>
          <w:sz w:val="20"/>
        </w:rPr>
        <w:t>C22/034</w:t>
      </w:r>
      <w:r w:rsidR="00B16C13" w:rsidRPr="00B16C13">
        <w:rPr>
          <w:rFonts w:ascii="STKaiti" w:eastAsia="STKaiti" w:hAnsi="STKaiti" w:hint="eastAsia"/>
          <w:sz w:val="20"/>
          <w:lang w:eastAsia="zh-CN"/>
        </w:rPr>
        <w:t>号文件，见</w:t>
      </w:r>
      <w:hyperlink r:id="rId2" w:history="1">
        <w:r w:rsidR="00B16C13" w:rsidRPr="00B16C13">
          <w:rPr>
            <w:rStyle w:val="Hyperlink"/>
            <w:sz w:val="20"/>
          </w:rPr>
          <w:t>https://www.itu.int/md/S22-CL-C-0034/en</w:t>
        </w:r>
      </w:hyperlink>
    </w:p>
  </w:footnote>
  <w:footnote w:id="4">
    <w:p w14:paraId="65B61363" w14:textId="69FC1437" w:rsidR="0061493A" w:rsidRPr="00B16C13" w:rsidRDefault="0061493A" w:rsidP="006C3AE6">
      <w:pPr>
        <w:pStyle w:val="FootnoteText"/>
        <w:tabs>
          <w:tab w:val="clear" w:pos="255"/>
          <w:tab w:val="left" w:pos="270"/>
        </w:tabs>
        <w:spacing w:before="0"/>
        <w:ind w:left="0" w:firstLine="0"/>
        <w:rPr>
          <w:rFonts w:cstheme="minorHAnsi"/>
          <w:sz w:val="20"/>
          <w:lang w:val="en-US" w:eastAsia="zh-CN"/>
        </w:rPr>
      </w:pPr>
      <w:r w:rsidRPr="00B16C13">
        <w:rPr>
          <w:rStyle w:val="FootnoteReference"/>
          <w:rFonts w:cstheme="minorHAnsi"/>
          <w:sz w:val="20"/>
        </w:rPr>
        <w:footnoteRef/>
      </w:r>
      <w:r w:rsidR="00B16C13">
        <w:rPr>
          <w:rFonts w:cstheme="minorHAnsi"/>
          <w:sz w:val="20"/>
          <w:lang w:eastAsia="zh-CN"/>
        </w:rPr>
        <w:t xml:space="preserve"> </w:t>
      </w:r>
      <w:r w:rsidR="00B16C13" w:rsidRPr="00B16C13">
        <w:rPr>
          <w:rFonts w:ascii="STKaiti" w:eastAsia="STKaiti" w:hAnsi="STKaiti" w:cstheme="minorHAnsi" w:hint="eastAsia"/>
          <w:sz w:val="20"/>
          <w:lang w:eastAsia="zh-CN"/>
        </w:rPr>
        <w:t>国际电联理事会</w:t>
      </w:r>
      <w:r w:rsidR="00B16C13">
        <w:rPr>
          <w:rFonts w:cstheme="minorHAnsi" w:hint="eastAsia"/>
          <w:sz w:val="20"/>
          <w:lang w:eastAsia="zh-CN"/>
        </w:rPr>
        <w:t>2</w:t>
      </w:r>
      <w:r w:rsidR="00B16C13">
        <w:rPr>
          <w:rFonts w:cstheme="minorHAnsi"/>
          <w:sz w:val="20"/>
          <w:lang w:eastAsia="zh-CN"/>
        </w:rPr>
        <w:t>018</w:t>
      </w:r>
      <w:r w:rsidR="00B16C13" w:rsidRPr="00B16C13">
        <w:rPr>
          <w:rFonts w:ascii="STKaiti" w:eastAsia="STKaiti" w:hAnsi="STKaiti" w:cstheme="minorHAnsi" w:hint="eastAsia"/>
          <w:sz w:val="20"/>
          <w:lang w:eastAsia="zh-CN"/>
        </w:rPr>
        <w:t>年会议</w:t>
      </w:r>
      <w:r w:rsidR="000218A6">
        <w:rPr>
          <w:rFonts w:ascii="STKaiti" w:eastAsia="STKaiti" w:hAnsi="STKaiti" w:cstheme="minorHAnsi" w:hint="eastAsia"/>
          <w:sz w:val="20"/>
          <w:lang w:eastAsia="zh-CN"/>
        </w:rPr>
        <w:t>拨款</w:t>
      </w:r>
      <w:r w:rsidR="00B16C13">
        <w:rPr>
          <w:rFonts w:cstheme="minorHAnsi" w:hint="eastAsia"/>
          <w:sz w:val="20"/>
          <w:lang w:eastAsia="zh-CN"/>
        </w:rPr>
        <w:t>5</w:t>
      </w:r>
      <w:r w:rsidR="00B16C13">
        <w:rPr>
          <w:rFonts w:cstheme="minorHAnsi"/>
          <w:sz w:val="20"/>
          <w:lang w:eastAsia="zh-CN"/>
        </w:rPr>
        <w:t>00</w:t>
      </w:r>
      <w:r w:rsidR="00B16C13" w:rsidRPr="00B16C13">
        <w:rPr>
          <w:rFonts w:ascii="STKaiti" w:eastAsia="STKaiti" w:hAnsi="STKaiti" w:cstheme="minorHAnsi" w:hint="eastAsia"/>
          <w:sz w:val="20"/>
          <w:lang w:eastAsia="zh-CN"/>
        </w:rPr>
        <w:t>万瑞士法郎</w:t>
      </w:r>
      <w:r w:rsidR="000218A6">
        <w:rPr>
          <w:rFonts w:ascii="STKaiti" w:eastAsia="STKaiti" w:hAnsi="STKaiti" w:cstheme="minorHAnsi" w:hint="eastAsia"/>
          <w:sz w:val="20"/>
          <w:lang w:eastAsia="zh-CN"/>
        </w:rPr>
        <w:t>，</w:t>
      </w:r>
      <w:r w:rsidR="00B16C13" w:rsidRPr="00B16C13">
        <w:rPr>
          <w:rFonts w:ascii="STKaiti" w:eastAsia="STKaiti" w:hAnsi="STKaiti" w:cstheme="minorHAnsi" w:hint="eastAsia"/>
          <w:sz w:val="20"/>
          <w:lang w:eastAsia="zh-CN"/>
        </w:rPr>
        <w:t>用于</w:t>
      </w:r>
      <w:r w:rsidR="000218A6">
        <w:rPr>
          <w:rFonts w:ascii="STKaiti" w:eastAsia="STKaiti" w:hAnsi="STKaiti" w:cstheme="minorHAnsi" w:hint="eastAsia"/>
          <w:sz w:val="20"/>
          <w:lang w:eastAsia="zh-CN"/>
        </w:rPr>
        <w:t>设立</w:t>
      </w:r>
      <w:r w:rsidR="00B16C13" w:rsidRPr="00B16C13">
        <w:rPr>
          <w:rFonts w:ascii="STKaiti" w:eastAsia="STKaiti" w:hAnsi="STKaiti" w:cstheme="minorHAnsi" w:hint="eastAsia"/>
          <w:sz w:val="20"/>
          <w:lang w:eastAsia="zh-CN"/>
        </w:rPr>
        <w:t>与</w:t>
      </w:r>
      <w:r w:rsidR="000218A6">
        <w:rPr>
          <w:rFonts w:ascii="STKaiti" w:eastAsia="STKaiti" w:hAnsi="STKaiti" w:cstheme="minorHAnsi" w:hint="eastAsia"/>
          <w:sz w:val="20"/>
          <w:lang w:eastAsia="zh-CN"/>
        </w:rPr>
        <w:t>实施</w:t>
      </w:r>
      <w:r w:rsidR="00B16C13">
        <w:rPr>
          <w:rFonts w:cstheme="minorHAnsi" w:hint="eastAsia"/>
          <w:sz w:val="20"/>
          <w:lang w:eastAsia="zh-CN"/>
        </w:rPr>
        <w:t>WTDC</w:t>
      </w:r>
      <w:r w:rsidR="00B16C13">
        <w:rPr>
          <w:rFonts w:cstheme="minorHAnsi"/>
          <w:sz w:val="20"/>
          <w:lang w:eastAsia="zh-CN"/>
        </w:rPr>
        <w:t>-17</w:t>
      </w:r>
      <w:r w:rsidR="00B16C13" w:rsidRPr="00B16C13">
        <w:rPr>
          <w:rFonts w:ascii="STKaiti" w:eastAsia="STKaiti" w:hAnsi="STKaiti" w:cstheme="minorHAnsi" w:hint="eastAsia"/>
          <w:sz w:val="20"/>
          <w:lang w:eastAsia="zh-CN"/>
        </w:rPr>
        <w:t>区域性举措</w:t>
      </w:r>
      <w:r w:rsidR="000218A6">
        <w:rPr>
          <w:rFonts w:ascii="STKaiti" w:eastAsia="STKaiti" w:hAnsi="STKaiti" w:cstheme="minorHAnsi" w:hint="eastAsia"/>
          <w:sz w:val="20"/>
          <w:lang w:eastAsia="zh-CN"/>
        </w:rPr>
        <w:t>相</w:t>
      </w:r>
      <w:r w:rsidR="00B16C13" w:rsidRPr="00B16C13">
        <w:rPr>
          <w:rFonts w:ascii="STKaiti" w:eastAsia="STKaiti" w:hAnsi="STKaiti" w:cstheme="minorHAnsi" w:hint="eastAsia"/>
          <w:sz w:val="20"/>
          <w:lang w:eastAsia="zh-CN"/>
        </w:rPr>
        <w:t>关的项目。</w:t>
      </w:r>
    </w:p>
  </w:footnote>
  <w:footnote w:id="5">
    <w:p w14:paraId="1512BCDF" w14:textId="130999A3" w:rsidR="0061493A" w:rsidRPr="006C3AE6" w:rsidRDefault="0061493A" w:rsidP="006C3AE6">
      <w:pPr>
        <w:pStyle w:val="FootnoteText"/>
        <w:tabs>
          <w:tab w:val="clear" w:pos="255"/>
          <w:tab w:val="left" w:pos="0"/>
        </w:tabs>
        <w:spacing w:before="0"/>
        <w:ind w:left="0" w:firstLine="0"/>
        <w:rPr>
          <w:sz w:val="20"/>
          <w:lang w:eastAsia="zh-CN"/>
        </w:rPr>
      </w:pPr>
      <w:r w:rsidRPr="00B16C13">
        <w:rPr>
          <w:rStyle w:val="FootnoteReference"/>
          <w:sz w:val="20"/>
        </w:rPr>
        <w:footnoteRef/>
      </w:r>
      <w:r w:rsidRPr="00B16C13">
        <w:rPr>
          <w:sz w:val="20"/>
          <w:lang w:eastAsia="zh-CN"/>
        </w:rPr>
        <w:t xml:space="preserve"> </w:t>
      </w:r>
      <w:r w:rsidR="000218A6" w:rsidRPr="000218A6">
        <w:rPr>
          <w:rFonts w:ascii="STKaiti" w:eastAsia="STKaiti" w:hAnsi="STKaiti" w:cstheme="minorHAnsi" w:hint="eastAsia"/>
          <w:sz w:val="20"/>
          <w:lang w:eastAsia="zh-CN"/>
        </w:rPr>
        <w:t>有关理事会为支持</w:t>
      </w:r>
      <w:r w:rsidR="000218A6">
        <w:rPr>
          <w:rFonts w:cstheme="minorHAnsi" w:hint="eastAsia"/>
          <w:sz w:val="20"/>
          <w:lang w:eastAsia="zh-CN"/>
        </w:rPr>
        <w:t>WTDC</w:t>
      </w:r>
      <w:r w:rsidR="000218A6">
        <w:rPr>
          <w:rFonts w:cstheme="minorHAnsi"/>
          <w:sz w:val="20"/>
          <w:lang w:eastAsia="zh-CN"/>
        </w:rPr>
        <w:t>-17</w:t>
      </w:r>
      <w:r w:rsidR="000218A6" w:rsidRPr="000218A6">
        <w:rPr>
          <w:rFonts w:ascii="STKaiti" w:eastAsia="STKaiti" w:hAnsi="STKaiti" w:cstheme="minorHAnsi" w:hint="eastAsia"/>
          <w:sz w:val="20"/>
          <w:lang w:eastAsia="zh-CN"/>
        </w:rPr>
        <w:t>区域性举措而批准的资金使用情况的进一步信息，请参考</w:t>
      </w:r>
      <w:r w:rsidR="00BA33F6" w:rsidRPr="00B16C13">
        <w:rPr>
          <w:rFonts w:cstheme="minorHAnsi"/>
          <w:sz w:val="20"/>
          <w:lang w:eastAsia="zh-CN"/>
        </w:rPr>
        <w:t>TDAG-23/</w:t>
      </w:r>
      <w:r w:rsidR="00366FD2">
        <w:rPr>
          <w:rFonts w:cstheme="minorHAnsi"/>
          <w:sz w:val="20"/>
          <w:lang w:eastAsia="zh-CN"/>
        </w:rPr>
        <w:t>25</w:t>
      </w:r>
      <w:r w:rsidR="00BA33F6" w:rsidRPr="00B16C13">
        <w:rPr>
          <w:rFonts w:cstheme="minorHAnsi"/>
          <w:sz w:val="20"/>
          <w:lang w:eastAsia="zh-CN"/>
        </w:rPr>
        <w:t>-E</w:t>
      </w:r>
      <w:r w:rsidR="000218A6" w:rsidRPr="000218A6">
        <w:rPr>
          <w:rFonts w:ascii="STKaiti" w:eastAsia="STKaiti" w:hAnsi="STKaiti" w:cstheme="minorHAnsi" w:hint="eastAsia"/>
          <w:sz w:val="20"/>
          <w:lang w:eastAsia="zh-CN"/>
        </w:rPr>
        <w:t>号文件</w:t>
      </w:r>
      <w:r w:rsidR="00366FD2">
        <w:rPr>
          <w:rFonts w:ascii="STKaiti" w:eastAsia="STKaiti" w:hAnsi="STKaiti" w:cstheme="minorHAnsi" w:hint="eastAsia"/>
          <w:sz w:val="20"/>
          <w:lang w:eastAsia="zh-CN"/>
        </w:rPr>
        <w:t>附件1</w:t>
      </w:r>
    </w:p>
  </w:footnote>
  <w:footnote w:id="6">
    <w:p w14:paraId="4EACA893" w14:textId="20AE6113" w:rsidR="00070A7C" w:rsidRPr="008D3153" w:rsidRDefault="00070A7C" w:rsidP="006C3AE6">
      <w:pPr>
        <w:pStyle w:val="FootnoteText"/>
        <w:tabs>
          <w:tab w:val="clear" w:pos="255"/>
          <w:tab w:val="left" w:pos="90"/>
        </w:tabs>
        <w:spacing w:before="0"/>
        <w:ind w:left="0" w:firstLine="0"/>
        <w:rPr>
          <w:rFonts w:cstheme="minorHAnsi"/>
          <w:sz w:val="20"/>
          <w:lang w:val="en-US" w:eastAsia="zh-CN"/>
        </w:rPr>
      </w:pPr>
      <w:r w:rsidRPr="00B04DF7">
        <w:rPr>
          <w:rStyle w:val="FootnoteReference"/>
          <w:sz w:val="20"/>
        </w:rPr>
        <w:footnoteRef/>
      </w:r>
      <w:r w:rsidR="00B04DF7">
        <w:rPr>
          <w:rFonts w:cstheme="minorHAnsi" w:hint="eastAsia"/>
          <w:sz w:val="20"/>
          <w:lang w:eastAsia="zh-CN"/>
        </w:rPr>
        <w:t xml:space="preserve"> </w:t>
      </w:r>
      <w:r w:rsidR="00B93A0C" w:rsidRPr="00B04DF7">
        <w:rPr>
          <w:rFonts w:ascii="STKaiti" w:eastAsia="STKaiti" w:hAnsi="STKaiti" w:cstheme="minorHAnsi" w:hint="eastAsia"/>
          <w:sz w:val="20"/>
          <w:lang w:eastAsia="zh-CN"/>
        </w:rPr>
        <w:t>关于</w:t>
      </w:r>
      <w:r w:rsidR="00B93A0C" w:rsidRPr="00B04DF7">
        <w:rPr>
          <w:rFonts w:cstheme="minorHAnsi" w:hint="eastAsia"/>
          <w:sz w:val="20"/>
          <w:lang w:eastAsia="zh-CN"/>
        </w:rPr>
        <w:t>ITU-D</w:t>
      </w:r>
      <w:r w:rsidR="00B93A0C" w:rsidRPr="00B04DF7">
        <w:rPr>
          <w:rFonts w:ascii="STKaiti" w:eastAsia="STKaiti" w:hAnsi="STKaiti" w:cstheme="minorHAnsi" w:hint="eastAsia"/>
          <w:sz w:val="20"/>
          <w:lang w:eastAsia="zh-CN"/>
        </w:rPr>
        <w:t>伙伴关系和资源筹措的更多信息，可查阅有关</w:t>
      </w:r>
      <w:r w:rsidR="00B93A0C" w:rsidRPr="00B04DF7">
        <w:rPr>
          <w:rFonts w:cstheme="minorHAnsi" w:hint="eastAsia"/>
          <w:sz w:val="20"/>
          <w:lang w:eastAsia="zh-CN"/>
        </w:rPr>
        <w:t>ITU-D</w:t>
      </w:r>
      <w:r w:rsidR="00B93A0C" w:rsidRPr="00B04DF7">
        <w:rPr>
          <w:rFonts w:ascii="STKaiti" w:eastAsia="STKaiti" w:hAnsi="STKaiti" w:cstheme="minorHAnsi" w:hint="eastAsia"/>
          <w:sz w:val="20"/>
          <w:lang w:eastAsia="zh-CN"/>
        </w:rPr>
        <w:t>部门成员、部门准成员和学术成员的</w:t>
      </w:r>
      <w:r w:rsidR="00B93A0C" w:rsidRPr="00B04DF7">
        <w:rPr>
          <w:rFonts w:cstheme="minorHAnsi" w:hint="eastAsia"/>
          <w:sz w:val="20"/>
          <w:lang w:eastAsia="zh-CN"/>
        </w:rPr>
        <w:t>TDAG-2</w:t>
      </w:r>
      <w:r w:rsidR="00B04DF7" w:rsidRPr="00B04DF7">
        <w:rPr>
          <w:rFonts w:cstheme="minorHAnsi"/>
          <w:sz w:val="20"/>
          <w:lang w:eastAsia="zh-CN"/>
        </w:rPr>
        <w:t>3</w:t>
      </w:r>
      <w:r w:rsidR="00B93A0C" w:rsidRPr="00B04DF7">
        <w:rPr>
          <w:rFonts w:cstheme="minorHAnsi" w:hint="eastAsia"/>
          <w:sz w:val="20"/>
          <w:lang w:eastAsia="zh-CN"/>
        </w:rPr>
        <w:t>/</w:t>
      </w:r>
      <w:r w:rsidR="00B04DF7" w:rsidRPr="00B04DF7">
        <w:rPr>
          <w:rFonts w:cstheme="minorHAnsi"/>
          <w:sz w:val="20"/>
          <w:lang w:eastAsia="zh-CN"/>
        </w:rPr>
        <w:t>4</w:t>
      </w:r>
      <w:r w:rsidR="00B93A0C" w:rsidRPr="00B04DF7">
        <w:rPr>
          <w:rFonts w:cstheme="minorHAnsi" w:hint="eastAsia"/>
          <w:sz w:val="20"/>
          <w:lang w:eastAsia="zh-CN"/>
        </w:rPr>
        <w:t>-E</w:t>
      </w:r>
      <w:r w:rsidR="00B93A0C" w:rsidRPr="00B04DF7">
        <w:rPr>
          <w:rFonts w:ascii="STKaiti" w:eastAsia="STKaiti" w:hAnsi="STKaiti" w:cstheme="minorHAnsi" w:hint="eastAsia"/>
          <w:sz w:val="20"/>
          <w:lang w:eastAsia="zh-CN"/>
        </w:rPr>
        <w:t>号文件和</w:t>
      </w:r>
      <w:r w:rsidR="00B93A0C" w:rsidRPr="00B04DF7">
        <w:rPr>
          <w:rFonts w:cstheme="minorHAnsi" w:hint="eastAsia"/>
          <w:sz w:val="20"/>
          <w:lang w:eastAsia="zh-CN"/>
        </w:rPr>
        <w:t>INF/</w:t>
      </w:r>
      <w:r w:rsidR="00B04DF7" w:rsidRPr="00B04DF7">
        <w:rPr>
          <w:rFonts w:cstheme="minorHAnsi"/>
          <w:sz w:val="20"/>
          <w:lang w:eastAsia="zh-CN"/>
        </w:rPr>
        <w:t>1</w:t>
      </w:r>
      <w:r w:rsidR="00B93A0C" w:rsidRPr="00B04DF7">
        <w:rPr>
          <w:rFonts w:ascii="STKaiti" w:eastAsia="STKaiti" w:hAnsi="STKaiti" w:cstheme="minorHAnsi" w:hint="eastAsia"/>
          <w:sz w:val="20"/>
          <w:lang w:eastAsia="zh-CN"/>
        </w:rPr>
        <w:t>号文件以及</w:t>
      </w:r>
      <w:r w:rsidR="00B93A0C" w:rsidRPr="00B04DF7">
        <w:rPr>
          <w:rFonts w:cstheme="minorHAnsi" w:hint="eastAsia"/>
          <w:sz w:val="20"/>
          <w:lang w:eastAsia="zh-CN"/>
        </w:rPr>
        <w:t>TDAG-2</w:t>
      </w:r>
      <w:r w:rsidR="00B04DF7" w:rsidRPr="00B04DF7">
        <w:rPr>
          <w:rFonts w:cstheme="minorHAnsi"/>
          <w:sz w:val="20"/>
          <w:lang w:eastAsia="zh-CN"/>
        </w:rPr>
        <w:t>3</w:t>
      </w:r>
      <w:r w:rsidR="00B93A0C" w:rsidRPr="00B04DF7">
        <w:rPr>
          <w:rFonts w:cstheme="minorHAnsi" w:hint="eastAsia"/>
          <w:sz w:val="20"/>
          <w:lang w:eastAsia="zh-CN"/>
        </w:rPr>
        <w:t>/8-E</w:t>
      </w:r>
      <w:r w:rsidR="00B93A0C" w:rsidRPr="00B04DF7">
        <w:rPr>
          <w:rFonts w:ascii="STKaiti" w:eastAsia="STKaiti" w:hAnsi="STKaiti" w:cstheme="minorHAnsi" w:hint="eastAsia"/>
          <w:sz w:val="20"/>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5F9E9D8" w:rsidR="00721657" w:rsidRPr="00EF2157" w:rsidRDefault="00A525CC" w:rsidP="00E07CA8">
    <w:pPr>
      <w:tabs>
        <w:tab w:val="clear" w:pos="794"/>
        <w:tab w:val="clear" w:pos="1191"/>
        <w:tab w:val="clear" w:pos="1588"/>
        <w:tab w:val="clear" w:pos="1985"/>
        <w:tab w:val="left" w:pos="3210"/>
        <w:tab w:val="center" w:pos="4820"/>
        <w:tab w:val="right" w:pos="9639"/>
      </w:tabs>
      <w:ind w:right="1"/>
      <w:rPr>
        <w:rStyle w:val="PageNumber"/>
        <w:smallCaps/>
        <w:spacing w:val="24"/>
        <w:sz w:val="22"/>
        <w:szCs w:val="22"/>
        <w:lang w:val="de-CH"/>
      </w:rPr>
    </w:pPr>
    <w:r w:rsidRPr="00972BCD">
      <w:rPr>
        <w:sz w:val="22"/>
        <w:szCs w:val="22"/>
      </w:rPr>
      <w:tab/>
    </w:r>
    <w:r w:rsidR="00E07CA8">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6A3AD7">
      <w:rPr>
        <w:sz w:val="22"/>
        <w:szCs w:val="22"/>
        <w:lang w:val="de-CH"/>
      </w:rPr>
      <w:t>7</w:t>
    </w:r>
    <w:r w:rsidR="00366FD2">
      <w:rPr>
        <w:sz w:val="22"/>
        <w:szCs w:val="22"/>
        <w:lang w:val="de-CH"/>
      </w:rPr>
      <w:t>(Rev.1)</w:t>
    </w:r>
    <w:r w:rsidRPr="006D271A">
      <w:rPr>
        <w:sz w:val="22"/>
        <w:szCs w:val="22"/>
        <w:lang w:val="de-CH"/>
      </w:rPr>
      <w:t>-</w:t>
    </w:r>
    <w:r w:rsidR="00864B8A">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3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start w:val="1"/>
      <w:numFmt w:val="bullet"/>
      <w:lvlText w:val="o"/>
      <w:lvlJc w:val="left"/>
      <w:pPr>
        <w:ind w:left="620" w:hanging="360"/>
      </w:pPr>
      <w:rPr>
        <w:rFonts w:ascii="Courier New" w:hAnsi="Courier New" w:cs="Courier New" w:hint="default"/>
      </w:rPr>
    </w:lvl>
    <w:lvl w:ilvl="2" w:tplc="08090005">
      <w:start w:val="1"/>
      <w:numFmt w:val="bullet"/>
      <w:lvlText w:val=""/>
      <w:lvlJc w:val="left"/>
      <w:pPr>
        <w:ind w:left="1340" w:hanging="360"/>
      </w:pPr>
      <w:rPr>
        <w:rFonts w:ascii="Wingdings" w:hAnsi="Wingdings" w:hint="default"/>
      </w:rPr>
    </w:lvl>
    <w:lvl w:ilvl="3" w:tplc="08090001">
      <w:start w:val="1"/>
      <w:numFmt w:val="bullet"/>
      <w:lvlText w:val=""/>
      <w:lvlJc w:val="left"/>
      <w:pPr>
        <w:ind w:left="2060" w:hanging="360"/>
      </w:pPr>
      <w:rPr>
        <w:rFonts w:ascii="Symbol" w:hAnsi="Symbol" w:hint="default"/>
      </w:rPr>
    </w:lvl>
    <w:lvl w:ilvl="4" w:tplc="08090003">
      <w:start w:val="1"/>
      <w:numFmt w:val="bullet"/>
      <w:lvlText w:val="o"/>
      <w:lvlJc w:val="left"/>
      <w:pPr>
        <w:ind w:left="2780" w:hanging="360"/>
      </w:pPr>
      <w:rPr>
        <w:rFonts w:ascii="Courier New" w:hAnsi="Courier New" w:cs="Courier New" w:hint="default"/>
      </w:rPr>
    </w:lvl>
    <w:lvl w:ilvl="5" w:tplc="08090005">
      <w:start w:val="1"/>
      <w:numFmt w:val="bullet"/>
      <w:lvlText w:val=""/>
      <w:lvlJc w:val="left"/>
      <w:pPr>
        <w:ind w:left="3500" w:hanging="360"/>
      </w:pPr>
      <w:rPr>
        <w:rFonts w:ascii="Wingdings" w:hAnsi="Wingdings" w:hint="default"/>
      </w:rPr>
    </w:lvl>
    <w:lvl w:ilvl="6" w:tplc="08090001">
      <w:start w:val="1"/>
      <w:numFmt w:val="bullet"/>
      <w:lvlText w:val=""/>
      <w:lvlJc w:val="left"/>
      <w:pPr>
        <w:ind w:left="4220" w:hanging="360"/>
      </w:pPr>
      <w:rPr>
        <w:rFonts w:ascii="Symbol" w:hAnsi="Symbol" w:hint="default"/>
      </w:rPr>
    </w:lvl>
    <w:lvl w:ilvl="7" w:tplc="08090003">
      <w:start w:val="1"/>
      <w:numFmt w:val="bullet"/>
      <w:lvlText w:val="o"/>
      <w:lvlJc w:val="left"/>
      <w:pPr>
        <w:ind w:left="4940" w:hanging="360"/>
      </w:pPr>
      <w:rPr>
        <w:rFonts w:ascii="Courier New" w:hAnsi="Courier New" w:cs="Courier New" w:hint="default"/>
      </w:rPr>
    </w:lvl>
    <w:lvl w:ilvl="8" w:tplc="08090005">
      <w:start w:val="1"/>
      <w:numFmt w:val="bullet"/>
      <w:lvlText w:val=""/>
      <w:lvlJc w:val="left"/>
      <w:pPr>
        <w:ind w:left="5660" w:hanging="360"/>
      </w:pPr>
      <w:rPr>
        <w:rFonts w:ascii="Wingdings" w:hAnsi="Wingdings" w:hint="default"/>
      </w:rPr>
    </w:lvl>
  </w:abstractNum>
  <w:num w:numId="1" w16cid:durableId="797915385">
    <w:abstractNumId w:val="2"/>
  </w:num>
  <w:num w:numId="2" w16cid:durableId="862936123">
    <w:abstractNumId w:val="0"/>
  </w:num>
  <w:num w:numId="3" w16cid:durableId="1471512369">
    <w:abstractNumId w:val="3"/>
  </w:num>
  <w:num w:numId="4" w16cid:durableId="114596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EB9"/>
    <w:rsid w:val="00002716"/>
    <w:rsid w:val="0000305D"/>
    <w:rsid w:val="00003C43"/>
    <w:rsid w:val="00005791"/>
    <w:rsid w:val="00010827"/>
    <w:rsid w:val="00015089"/>
    <w:rsid w:val="000218A6"/>
    <w:rsid w:val="0002520B"/>
    <w:rsid w:val="00036836"/>
    <w:rsid w:val="00037A9E"/>
    <w:rsid w:val="00037F91"/>
    <w:rsid w:val="00041909"/>
    <w:rsid w:val="0004310C"/>
    <w:rsid w:val="000539F1"/>
    <w:rsid w:val="00053CAE"/>
    <w:rsid w:val="00054747"/>
    <w:rsid w:val="00055A2A"/>
    <w:rsid w:val="00056BE8"/>
    <w:rsid w:val="000615C1"/>
    <w:rsid w:val="00061675"/>
    <w:rsid w:val="00070A1D"/>
    <w:rsid w:val="00070A7C"/>
    <w:rsid w:val="000743AA"/>
    <w:rsid w:val="0007468A"/>
    <w:rsid w:val="00082134"/>
    <w:rsid w:val="0009076F"/>
    <w:rsid w:val="0009225C"/>
    <w:rsid w:val="000A17C4"/>
    <w:rsid w:val="000A2036"/>
    <w:rsid w:val="000A36A4"/>
    <w:rsid w:val="000A5840"/>
    <w:rsid w:val="000B2352"/>
    <w:rsid w:val="000B2917"/>
    <w:rsid w:val="000C7B84"/>
    <w:rsid w:val="000D261B"/>
    <w:rsid w:val="000D58A3"/>
    <w:rsid w:val="000E1A78"/>
    <w:rsid w:val="000E3ED4"/>
    <w:rsid w:val="000E3F9C"/>
    <w:rsid w:val="000E5E7F"/>
    <w:rsid w:val="000F1550"/>
    <w:rsid w:val="000F251B"/>
    <w:rsid w:val="000F5FE8"/>
    <w:rsid w:val="000F6644"/>
    <w:rsid w:val="001002FF"/>
    <w:rsid w:val="00100833"/>
    <w:rsid w:val="00102F72"/>
    <w:rsid w:val="00107E85"/>
    <w:rsid w:val="00113EE8"/>
    <w:rsid w:val="0011455A"/>
    <w:rsid w:val="00114A65"/>
    <w:rsid w:val="001205D7"/>
    <w:rsid w:val="00120C21"/>
    <w:rsid w:val="00130A94"/>
    <w:rsid w:val="00133061"/>
    <w:rsid w:val="00133755"/>
    <w:rsid w:val="001365DC"/>
    <w:rsid w:val="00141699"/>
    <w:rsid w:val="001463DF"/>
    <w:rsid w:val="00147000"/>
    <w:rsid w:val="00154C85"/>
    <w:rsid w:val="00156428"/>
    <w:rsid w:val="00163091"/>
    <w:rsid w:val="001645CB"/>
    <w:rsid w:val="00166305"/>
    <w:rsid w:val="00166A88"/>
    <w:rsid w:val="00167545"/>
    <w:rsid w:val="001678C1"/>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528D"/>
    <w:rsid w:val="001C3444"/>
    <w:rsid w:val="001C3702"/>
    <w:rsid w:val="001C4656"/>
    <w:rsid w:val="001C46BC"/>
    <w:rsid w:val="001D1E06"/>
    <w:rsid w:val="001E2842"/>
    <w:rsid w:val="001E6D53"/>
    <w:rsid w:val="001F23E6"/>
    <w:rsid w:val="001F4238"/>
    <w:rsid w:val="00200A38"/>
    <w:rsid w:val="00200A46"/>
    <w:rsid w:val="00207F24"/>
    <w:rsid w:val="00211B6F"/>
    <w:rsid w:val="00217CC3"/>
    <w:rsid w:val="00220AB6"/>
    <w:rsid w:val="0022120F"/>
    <w:rsid w:val="002234D9"/>
    <w:rsid w:val="0022754A"/>
    <w:rsid w:val="00236560"/>
    <w:rsid w:val="0023662E"/>
    <w:rsid w:val="00243C31"/>
    <w:rsid w:val="00245D0F"/>
    <w:rsid w:val="00251D3D"/>
    <w:rsid w:val="002548C3"/>
    <w:rsid w:val="00257ACD"/>
    <w:rsid w:val="00262908"/>
    <w:rsid w:val="002650F4"/>
    <w:rsid w:val="002652B6"/>
    <w:rsid w:val="00267A76"/>
    <w:rsid w:val="002715FD"/>
    <w:rsid w:val="002770B1"/>
    <w:rsid w:val="00285B33"/>
    <w:rsid w:val="00287A3C"/>
    <w:rsid w:val="002A2745"/>
    <w:rsid w:val="002A2FC6"/>
    <w:rsid w:val="002B0AB7"/>
    <w:rsid w:val="002B78EE"/>
    <w:rsid w:val="002C1EC7"/>
    <w:rsid w:val="002C3015"/>
    <w:rsid w:val="002C4342"/>
    <w:rsid w:val="002C7EA3"/>
    <w:rsid w:val="002D20AE"/>
    <w:rsid w:val="002D6723"/>
    <w:rsid w:val="002D6C61"/>
    <w:rsid w:val="002E2104"/>
    <w:rsid w:val="002E2DAC"/>
    <w:rsid w:val="002E58BA"/>
    <w:rsid w:val="002E6963"/>
    <w:rsid w:val="002E6F8F"/>
    <w:rsid w:val="002F05D8"/>
    <w:rsid w:val="002F2DE0"/>
    <w:rsid w:val="002F30E5"/>
    <w:rsid w:val="002F5E25"/>
    <w:rsid w:val="0030353C"/>
    <w:rsid w:val="00304867"/>
    <w:rsid w:val="003125C3"/>
    <w:rsid w:val="00312AE6"/>
    <w:rsid w:val="00317D1A"/>
    <w:rsid w:val="003211FF"/>
    <w:rsid w:val="003242AB"/>
    <w:rsid w:val="00327247"/>
    <w:rsid w:val="00327A9D"/>
    <w:rsid w:val="0033084A"/>
    <w:rsid w:val="0033130E"/>
    <w:rsid w:val="0033269C"/>
    <w:rsid w:val="003403B1"/>
    <w:rsid w:val="00350152"/>
    <w:rsid w:val="00351C79"/>
    <w:rsid w:val="0035516C"/>
    <w:rsid w:val="00355857"/>
    <w:rsid w:val="00355A4C"/>
    <w:rsid w:val="003604FB"/>
    <w:rsid w:val="00360B73"/>
    <w:rsid w:val="00366FD2"/>
    <w:rsid w:val="003702DE"/>
    <w:rsid w:val="003744CE"/>
    <w:rsid w:val="00380B71"/>
    <w:rsid w:val="0038365A"/>
    <w:rsid w:val="00386A89"/>
    <w:rsid w:val="0039648E"/>
    <w:rsid w:val="003A5AFE"/>
    <w:rsid w:val="003A5D5F"/>
    <w:rsid w:val="003A7032"/>
    <w:rsid w:val="003A7FFE"/>
    <w:rsid w:val="003B0A63"/>
    <w:rsid w:val="003B50E1"/>
    <w:rsid w:val="003C1746"/>
    <w:rsid w:val="003C2AA9"/>
    <w:rsid w:val="003C58BF"/>
    <w:rsid w:val="003D451D"/>
    <w:rsid w:val="003F29C7"/>
    <w:rsid w:val="003F2DD8"/>
    <w:rsid w:val="003F3F2D"/>
    <w:rsid w:val="003F4206"/>
    <w:rsid w:val="003F50B2"/>
    <w:rsid w:val="003F6184"/>
    <w:rsid w:val="00400CCF"/>
    <w:rsid w:val="00401BFF"/>
    <w:rsid w:val="00404424"/>
    <w:rsid w:val="00406E7E"/>
    <w:rsid w:val="0041156B"/>
    <w:rsid w:val="004122C5"/>
    <w:rsid w:val="00413B78"/>
    <w:rsid w:val="00416DDE"/>
    <w:rsid w:val="00420829"/>
    <w:rsid w:val="00423C6A"/>
    <w:rsid w:val="0044411E"/>
    <w:rsid w:val="00444C11"/>
    <w:rsid w:val="00445528"/>
    <w:rsid w:val="00445A3B"/>
    <w:rsid w:val="00453435"/>
    <w:rsid w:val="00457EFA"/>
    <w:rsid w:val="00460089"/>
    <w:rsid w:val="00466398"/>
    <w:rsid w:val="00470DBC"/>
    <w:rsid w:val="0047306D"/>
    <w:rsid w:val="00473791"/>
    <w:rsid w:val="00476E48"/>
    <w:rsid w:val="00481860"/>
    <w:rsid w:val="00481DE9"/>
    <w:rsid w:val="004858C2"/>
    <w:rsid w:val="0049128B"/>
    <w:rsid w:val="00493863"/>
    <w:rsid w:val="00493B49"/>
    <w:rsid w:val="00495501"/>
    <w:rsid w:val="004964FF"/>
    <w:rsid w:val="004A070A"/>
    <w:rsid w:val="004A0B2F"/>
    <w:rsid w:val="004A18F9"/>
    <w:rsid w:val="004A320E"/>
    <w:rsid w:val="004A4E9C"/>
    <w:rsid w:val="004B0744"/>
    <w:rsid w:val="004B18DD"/>
    <w:rsid w:val="004B1A3C"/>
    <w:rsid w:val="004B2A1E"/>
    <w:rsid w:val="004B349B"/>
    <w:rsid w:val="004B73D1"/>
    <w:rsid w:val="004C7540"/>
    <w:rsid w:val="004D1819"/>
    <w:rsid w:val="004D1E8C"/>
    <w:rsid w:val="004D2CC3"/>
    <w:rsid w:val="004D35CB"/>
    <w:rsid w:val="004D4C9D"/>
    <w:rsid w:val="004D7DAB"/>
    <w:rsid w:val="004E1C86"/>
    <w:rsid w:val="004E20E5"/>
    <w:rsid w:val="004E64EA"/>
    <w:rsid w:val="004E7828"/>
    <w:rsid w:val="004F46AA"/>
    <w:rsid w:val="004F6A70"/>
    <w:rsid w:val="00500AD7"/>
    <w:rsid w:val="00502ABF"/>
    <w:rsid w:val="00504DB0"/>
    <w:rsid w:val="00506542"/>
    <w:rsid w:val="00507C35"/>
    <w:rsid w:val="00507FF4"/>
    <w:rsid w:val="00510735"/>
    <w:rsid w:val="00514775"/>
    <w:rsid w:val="00514D2F"/>
    <w:rsid w:val="0053534F"/>
    <w:rsid w:val="00535FC0"/>
    <w:rsid w:val="00542074"/>
    <w:rsid w:val="0054420E"/>
    <w:rsid w:val="00544D1B"/>
    <w:rsid w:val="00545DC0"/>
    <w:rsid w:val="00545F6C"/>
    <w:rsid w:val="00546A48"/>
    <w:rsid w:val="005477D9"/>
    <w:rsid w:val="00554A70"/>
    <w:rsid w:val="0055720C"/>
    <w:rsid w:val="00561796"/>
    <w:rsid w:val="005632DD"/>
    <w:rsid w:val="0056423B"/>
    <w:rsid w:val="0057271C"/>
    <w:rsid w:val="00573063"/>
    <w:rsid w:val="00573424"/>
    <w:rsid w:val="005735B3"/>
    <w:rsid w:val="0057402F"/>
    <w:rsid w:val="00577CDC"/>
    <w:rsid w:val="00581653"/>
    <w:rsid w:val="005849D6"/>
    <w:rsid w:val="00585367"/>
    <w:rsid w:val="00585D92"/>
    <w:rsid w:val="005866E9"/>
    <w:rsid w:val="005871A1"/>
    <w:rsid w:val="0058737E"/>
    <w:rsid w:val="00592518"/>
    <w:rsid w:val="005926CA"/>
    <w:rsid w:val="00592E87"/>
    <w:rsid w:val="0059420B"/>
    <w:rsid w:val="00594C4D"/>
    <w:rsid w:val="005A33B0"/>
    <w:rsid w:val="005B728C"/>
    <w:rsid w:val="005C2DC2"/>
    <w:rsid w:val="005C304A"/>
    <w:rsid w:val="005C3D69"/>
    <w:rsid w:val="005C5A93"/>
    <w:rsid w:val="005C7990"/>
    <w:rsid w:val="005C7C98"/>
    <w:rsid w:val="005D2C3A"/>
    <w:rsid w:val="005D55A4"/>
    <w:rsid w:val="005D57C8"/>
    <w:rsid w:val="005D7761"/>
    <w:rsid w:val="005D7F1C"/>
    <w:rsid w:val="005E0278"/>
    <w:rsid w:val="005E090D"/>
    <w:rsid w:val="005E3CA0"/>
    <w:rsid w:val="005E44B1"/>
    <w:rsid w:val="005E67B0"/>
    <w:rsid w:val="005E7047"/>
    <w:rsid w:val="005E777F"/>
    <w:rsid w:val="005F191A"/>
    <w:rsid w:val="005F1CA7"/>
    <w:rsid w:val="005F41D4"/>
    <w:rsid w:val="005F43DD"/>
    <w:rsid w:val="005F51A9"/>
    <w:rsid w:val="005F6BE1"/>
    <w:rsid w:val="005F7416"/>
    <w:rsid w:val="00600C11"/>
    <w:rsid w:val="0060674C"/>
    <w:rsid w:val="00606B89"/>
    <w:rsid w:val="00611EAF"/>
    <w:rsid w:val="0061493A"/>
    <w:rsid w:val="00623F30"/>
    <w:rsid w:val="00625FB8"/>
    <w:rsid w:val="006261BD"/>
    <w:rsid w:val="00626AE3"/>
    <w:rsid w:val="00631DF8"/>
    <w:rsid w:val="00635EDB"/>
    <w:rsid w:val="0064734E"/>
    <w:rsid w:val="00650137"/>
    <w:rsid w:val="006509D7"/>
    <w:rsid w:val="00651CE8"/>
    <w:rsid w:val="0065521B"/>
    <w:rsid w:val="00661485"/>
    <w:rsid w:val="00666903"/>
    <w:rsid w:val="00671EF6"/>
    <w:rsid w:val="0067205B"/>
    <w:rsid w:val="006746A4"/>
    <w:rsid w:val="006748F8"/>
    <w:rsid w:val="00676960"/>
    <w:rsid w:val="00680489"/>
    <w:rsid w:val="00683C32"/>
    <w:rsid w:val="00684067"/>
    <w:rsid w:val="00686753"/>
    <w:rsid w:val="00690BB2"/>
    <w:rsid w:val="00691DEE"/>
    <w:rsid w:val="00693D09"/>
    <w:rsid w:val="006A3368"/>
    <w:rsid w:val="006A3AD7"/>
    <w:rsid w:val="006A6549"/>
    <w:rsid w:val="006A7710"/>
    <w:rsid w:val="006A7A61"/>
    <w:rsid w:val="006B1E59"/>
    <w:rsid w:val="006B2FFB"/>
    <w:rsid w:val="006B33A9"/>
    <w:rsid w:val="006C10A2"/>
    <w:rsid w:val="006C1F18"/>
    <w:rsid w:val="006C3AE6"/>
    <w:rsid w:val="006D40D5"/>
    <w:rsid w:val="006E0385"/>
    <w:rsid w:val="006E0CC0"/>
    <w:rsid w:val="006F009A"/>
    <w:rsid w:val="006F1C9C"/>
    <w:rsid w:val="006F3D93"/>
    <w:rsid w:val="006F7A14"/>
    <w:rsid w:val="0070127C"/>
    <w:rsid w:val="007018B2"/>
    <w:rsid w:val="007019B1"/>
    <w:rsid w:val="00701F06"/>
    <w:rsid w:val="0070754A"/>
    <w:rsid w:val="00721657"/>
    <w:rsid w:val="00722341"/>
    <w:rsid w:val="00725770"/>
    <w:rsid w:val="007279A8"/>
    <w:rsid w:val="00727B1A"/>
    <w:rsid w:val="00735102"/>
    <w:rsid w:val="00741337"/>
    <w:rsid w:val="00752258"/>
    <w:rsid w:val="007529E1"/>
    <w:rsid w:val="00756C26"/>
    <w:rsid w:val="00762880"/>
    <w:rsid w:val="00762AD6"/>
    <w:rsid w:val="00762E02"/>
    <w:rsid w:val="00766DDA"/>
    <w:rsid w:val="00772290"/>
    <w:rsid w:val="00777265"/>
    <w:rsid w:val="007805E7"/>
    <w:rsid w:val="0078222A"/>
    <w:rsid w:val="00787D48"/>
    <w:rsid w:val="00793440"/>
    <w:rsid w:val="00795294"/>
    <w:rsid w:val="007A4E50"/>
    <w:rsid w:val="007B18A7"/>
    <w:rsid w:val="007B250E"/>
    <w:rsid w:val="007B3C92"/>
    <w:rsid w:val="007C27FC"/>
    <w:rsid w:val="007C51FF"/>
    <w:rsid w:val="007D50E4"/>
    <w:rsid w:val="007E0AFE"/>
    <w:rsid w:val="007E2DC5"/>
    <w:rsid w:val="007F01A4"/>
    <w:rsid w:val="007F1CC7"/>
    <w:rsid w:val="007F3BBB"/>
    <w:rsid w:val="008027AC"/>
    <w:rsid w:val="008028CE"/>
    <w:rsid w:val="0080332E"/>
    <w:rsid w:val="00804432"/>
    <w:rsid w:val="008141E0"/>
    <w:rsid w:val="00816EE1"/>
    <w:rsid w:val="00816F88"/>
    <w:rsid w:val="008216D6"/>
    <w:rsid w:val="00821996"/>
    <w:rsid w:val="00822323"/>
    <w:rsid w:val="00827BC6"/>
    <w:rsid w:val="008300AD"/>
    <w:rsid w:val="00833024"/>
    <w:rsid w:val="00835F22"/>
    <w:rsid w:val="008419B1"/>
    <w:rsid w:val="00844162"/>
    <w:rsid w:val="00844A56"/>
    <w:rsid w:val="00845B11"/>
    <w:rsid w:val="00850CD8"/>
    <w:rsid w:val="00851751"/>
    <w:rsid w:val="00851844"/>
    <w:rsid w:val="00851B8D"/>
    <w:rsid w:val="00852081"/>
    <w:rsid w:val="00864B8A"/>
    <w:rsid w:val="00872B6E"/>
    <w:rsid w:val="0087467A"/>
    <w:rsid w:val="00874DFD"/>
    <w:rsid w:val="008802F9"/>
    <w:rsid w:val="008818DF"/>
    <w:rsid w:val="00883086"/>
    <w:rsid w:val="008879FD"/>
    <w:rsid w:val="00894C37"/>
    <w:rsid w:val="0089620F"/>
    <w:rsid w:val="008A00EA"/>
    <w:rsid w:val="008A069C"/>
    <w:rsid w:val="008A3F93"/>
    <w:rsid w:val="008A6236"/>
    <w:rsid w:val="008A6E1C"/>
    <w:rsid w:val="008A72FD"/>
    <w:rsid w:val="008A76BF"/>
    <w:rsid w:val="008B0442"/>
    <w:rsid w:val="008B0FE9"/>
    <w:rsid w:val="008B2EDF"/>
    <w:rsid w:val="008B3128"/>
    <w:rsid w:val="008B47C7"/>
    <w:rsid w:val="008B54CB"/>
    <w:rsid w:val="008B5A3D"/>
    <w:rsid w:val="008C4010"/>
    <w:rsid w:val="008C4FDF"/>
    <w:rsid w:val="008C5F4E"/>
    <w:rsid w:val="008C6B1F"/>
    <w:rsid w:val="008D2327"/>
    <w:rsid w:val="008D3153"/>
    <w:rsid w:val="008D5E4F"/>
    <w:rsid w:val="008E34F0"/>
    <w:rsid w:val="008E69D6"/>
    <w:rsid w:val="008F14F5"/>
    <w:rsid w:val="008F31F2"/>
    <w:rsid w:val="008F4DC8"/>
    <w:rsid w:val="008F71C1"/>
    <w:rsid w:val="00900616"/>
    <w:rsid w:val="00902D41"/>
    <w:rsid w:val="00902F49"/>
    <w:rsid w:val="00904230"/>
    <w:rsid w:val="00906CDF"/>
    <w:rsid w:val="00914004"/>
    <w:rsid w:val="00915BF5"/>
    <w:rsid w:val="00921571"/>
    <w:rsid w:val="00922EC1"/>
    <w:rsid w:val="00923CF1"/>
    <w:rsid w:val="009301F1"/>
    <w:rsid w:val="009307DF"/>
    <w:rsid w:val="0093214B"/>
    <w:rsid w:val="009359B8"/>
    <w:rsid w:val="00935FF0"/>
    <w:rsid w:val="009431F8"/>
    <w:rsid w:val="00947A35"/>
    <w:rsid w:val="00953FB8"/>
    <w:rsid w:val="0096201B"/>
    <w:rsid w:val="00962081"/>
    <w:rsid w:val="00962A5E"/>
    <w:rsid w:val="00966CB5"/>
    <w:rsid w:val="00975786"/>
    <w:rsid w:val="00981CB7"/>
    <w:rsid w:val="00983E1F"/>
    <w:rsid w:val="00993F46"/>
    <w:rsid w:val="00997358"/>
    <w:rsid w:val="009A3B52"/>
    <w:rsid w:val="009A452B"/>
    <w:rsid w:val="009B0491"/>
    <w:rsid w:val="009B050C"/>
    <w:rsid w:val="009B087F"/>
    <w:rsid w:val="009B2AF4"/>
    <w:rsid w:val="009B2DB9"/>
    <w:rsid w:val="009B7B36"/>
    <w:rsid w:val="009C110B"/>
    <w:rsid w:val="009C5441"/>
    <w:rsid w:val="009D119F"/>
    <w:rsid w:val="009D49A2"/>
    <w:rsid w:val="009D62DC"/>
    <w:rsid w:val="009F3940"/>
    <w:rsid w:val="009F3EB2"/>
    <w:rsid w:val="009F6EB1"/>
    <w:rsid w:val="00A049C2"/>
    <w:rsid w:val="00A11D05"/>
    <w:rsid w:val="00A12F6B"/>
    <w:rsid w:val="00A13162"/>
    <w:rsid w:val="00A142BD"/>
    <w:rsid w:val="00A20267"/>
    <w:rsid w:val="00A304F5"/>
    <w:rsid w:val="00A3158C"/>
    <w:rsid w:val="00A32DF3"/>
    <w:rsid w:val="00A33523"/>
    <w:rsid w:val="00A33E32"/>
    <w:rsid w:val="00A35E20"/>
    <w:rsid w:val="00A36F6D"/>
    <w:rsid w:val="00A4206C"/>
    <w:rsid w:val="00A50CA0"/>
    <w:rsid w:val="00A525CC"/>
    <w:rsid w:val="00A53E7C"/>
    <w:rsid w:val="00A5732D"/>
    <w:rsid w:val="00A60087"/>
    <w:rsid w:val="00A642FC"/>
    <w:rsid w:val="00A705E8"/>
    <w:rsid w:val="00A721F4"/>
    <w:rsid w:val="00A73C60"/>
    <w:rsid w:val="00A76372"/>
    <w:rsid w:val="00A8023D"/>
    <w:rsid w:val="00A9392C"/>
    <w:rsid w:val="00A9462B"/>
    <w:rsid w:val="00A97B83"/>
    <w:rsid w:val="00A97D59"/>
    <w:rsid w:val="00AA0EFF"/>
    <w:rsid w:val="00AA3176"/>
    <w:rsid w:val="00AA3E09"/>
    <w:rsid w:val="00AA4BEF"/>
    <w:rsid w:val="00AA767E"/>
    <w:rsid w:val="00AA7ED8"/>
    <w:rsid w:val="00AB1659"/>
    <w:rsid w:val="00AB4962"/>
    <w:rsid w:val="00AB734E"/>
    <w:rsid w:val="00AB740F"/>
    <w:rsid w:val="00AC1A40"/>
    <w:rsid w:val="00AC1C92"/>
    <w:rsid w:val="00AC6F14"/>
    <w:rsid w:val="00AC70CB"/>
    <w:rsid w:val="00AC7221"/>
    <w:rsid w:val="00AD4677"/>
    <w:rsid w:val="00AD50C8"/>
    <w:rsid w:val="00AE26A4"/>
    <w:rsid w:val="00AE5961"/>
    <w:rsid w:val="00AE5CA6"/>
    <w:rsid w:val="00AF0745"/>
    <w:rsid w:val="00AF086F"/>
    <w:rsid w:val="00AF0D52"/>
    <w:rsid w:val="00AF4971"/>
    <w:rsid w:val="00AF5276"/>
    <w:rsid w:val="00AF7C86"/>
    <w:rsid w:val="00B01046"/>
    <w:rsid w:val="00B0197E"/>
    <w:rsid w:val="00B04DF7"/>
    <w:rsid w:val="00B11EC6"/>
    <w:rsid w:val="00B16C13"/>
    <w:rsid w:val="00B310F9"/>
    <w:rsid w:val="00B3729B"/>
    <w:rsid w:val="00B37866"/>
    <w:rsid w:val="00B412FB"/>
    <w:rsid w:val="00B44299"/>
    <w:rsid w:val="00B4576B"/>
    <w:rsid w:val="00B46350"/>
    <w:rsid w:val="00B46DF3"/>
    <w:rsid w:val="00B51B77"/>
    <w:rsid w:val="00B54C21"/>
    <w:rsid w:val="00B648C7"/>
    <w:rsid w:val="00B64C08"/>
    <w:rsid w:val="00B652AE"/>
    <w:rsid w:val="00B66E8F"/>
    <w:rsid w:val="00B72F56"/>
    <w:rsid w:val="00B765BB"/>
    <w:rsid w:val="00B80157"/>
    <w:rsid w:val="00B83D5E"/>
    <w:rsid w:val="00B8460A"/>
    <w:rsid w:val="00B8650D"/>
    <w:rsid w:val="00B879B4"/>
    <w:rsid w:val="00B90F07"/>
    <w:rsid w:val="00B92038"/>
    <w:rsid w:val="00B93A0C"/>
    <w:rsid w:val="00B97BB9"/>
    <w:rsid w:val="00BA0009"/>
    <w:rsid w:val="00BA24E7"/>
    <w:rsid w:val="00BA33F6"/>
    <w:rsid w:val="00BB02B5"/>
    <w:rsid w:val="00BB1863"/>
    <w:rsid w:val="00BB25EE"/>
    <w:rsid w:val="00BB363A"/>
    <w:rsid w:val="00BB6298"/>
    <w:rsid w:val="00BC10A0"/>
    <w:rsid w:val="00BC3009"/>
    <w:rsid w:val="00BC3EC8"/>
    <w:rsid w:val="00BC7BA2"/>
    <w:rsid w:val="00BD0F1A"/>
    <w:rsid w:val="00BD2364"/>
    <w:rsid w:val="00BD2624"/>
    <w:rsid w:val="00BD426B"/>
    <w:rsid w:val="00BD6AF0"/>
    <w:rsid w:val="00BD79F0"/>
    <w:rsid w:val="00BE2B4D"/>
    <w:rsid w:val="00BE7696"/>
    <w:rsid w:val="00C015F8"/>
    <w:rsid w:val="00C02C2A"/>
    <w:rsid w:val="00C07E26"/>
    <w:rsid w:val="00C1011C"/>
    <w:rsid w:val="00C12F94"/>
    <w:rsid w:val="00C17774"/>
    <w:rsid w:val="00C177C5"/>
    <w:rsid w:val="00C34EC3"/>
    <w:rsid w:val="00C4038C"/>
    <w:rsid w:val="00C40BEA"/>
    <w:rsid w:val="00C42BA2"/>
    <w:rsid w:val="00C44066"/>
    <w:rsid w:val="00C44E13"/>
    <w:rsid w:val="00C51920"/>
    <w:rsid w:val="00C60A41"/>
    <w:rsid w:val="00C62DE8"/>
    <w:rsid w:val="00C62DFB"/>
    <w:rsid w:val="00C630E6"/>
    <w:rsid w:val="00C63812"/>
    <w:rsid w:val="00C64AF3"/>
    <w:rsid w:val="00C66F4D"/>
    <w:rsid w:val="00C67BB5"/>
    <w:rsid w:val="00C72713"/>
    <w:rsid w:val="00C76517"/>
    <w:rsid w:val="00C848EF"/>
    <w:rsid w:val="00C86600"/>
    <w:rsid w:val="00C87BCA"/>
    <w:rsid w:val="00C87EED"/>
    <w:rsid w:val="00C94506"/>
    <w:rsid w:val="00C954BC"/>
    <w:rsid w:val="00C97990"/>
    <w:rsid w:val="00CA1F0B"/>
    <w:rsid w:val="00CB110F"/>
    <w:rsid w:val="00CB2A2E"/>
    <w:rsid w:val="00CB338A"/>
    <w:rsid w:val="00CB79C5"/>
    <w:rsid w:val="00CC411F"/>
    <w:rsid w:val="00CC4B75"/>
    <w:rsid w:val="00CC730B"/>
    <w:rsid w:val="00CC732E"/>
    <w:rsid w:val="00CD2FCD"/>
    <w:rsid w:val="00CD47B1"/>
    <w:rsid w:val="00CD68F3"/>
    <w:rsid w:val="00CD7207"/>
    <w:rsid w:val="00CE0422"/>
    <w:rsid w:val="00CE0B06"/>
    <w:rsid w:val="00CE0DBE"/>
    <w:rsid w:val="00CE5E4D"/>
    <w:rsid w:val="00CE7E9C"/>
    <w:rsid w:val="00CF02C4"/>
    <w:rsid w:val="00CF167F"/>
    <w:rsid w:val="00CF2543"/>
    <w:rsid w:val="00CF29F8"/>
    <w:rsid w:val="00CF72E5"/>
    <w:rsid w:val="00D013EE"/>
    <w:rsid w:val="00D01F54"/>
    <w:rsid w:val="00D040F7"/>
    <w:rsid w:val="00D04A76"/>
    <w:rsid w:val="00D10FC7"/>
    <w:rsid w:val="00D11BE2"/>
    <w:rsid w:val="00D1519F"/>
    <w:rsid w:val="00D173C8"/>
    <w:rsid w:val="00D20E99"/>
    <w:rsid w:val="00D21C83"/>
    <w:rsid w:val="00D3312F"/>
    <w:rsid w:val="00D35BDD"/>
    <w:rsid w:val="00D52A52"/>
    <w:rsid w:val="00D62EFD"/>
    <w:rsid w:val="00D63006"/>
    <w:rsid w:val="00D664B1"/>
    <w:rsid w:val="00D72301"/>
    <w:rsid w:val="00D82270"/>
    <w:rsid w:val="00D82F35"/>
    <w:rsid w:val="00D85276"/>
    <w:rsid w:val="00D90A1B"/>
    <w:rsid w:val="00D911DE"/>
    <w:rsid w:val="00D91B97"/>
    <w:rsid w:val="00D93034"/>
    <w:rsid w:val="00D93ACC"/>
    <w:rsid w:val="00D93C08"/>
    <w:rsid w:val="00D95DAC"/>
    <w:rsid w:val="00DA0B53"/>
    <w:rsid w:val="00DA42DF"/>
    <w:rsid w:val="00DB1171"/>
    <w:rsid w:val="00DB1519"/>
    <w:rsid w:val="00DB2840"/>
    <w:rsid w:val="00DB5FC0"/>
    <w:rsid w:val="00DB6B0F"/>
    <w:rsid w:val="00DC1BD3"/>
    <w:rsid w:val="00DC20D1"/>
    <w:rsid w:val="00DC2C1A"/>
    <w:rsid w:val="00DD66B4"/>
    <w:rsid w:val="00DE1972"/>
    <w:rsid w:val="00DE27AB"/>
    <w:rsid w:val="00DE55E0"/>
    <w:rsid w:val="00DE60FC"/>
    <w:rsid w:val="00DF0592"/>
    <w:rsid w:val="00DF18F2"/>
    <w:rsid w:val="00DF2AB3"/>
    <w:rsid w:val="00DF406E"/>
    <w:rsid w:val="00DF7250"/>
    <w:rsid w:val="00E00CAA"/>
    <w:rsid w:val="00E03EBF"/>
    <w:rsid w:val="00E05209"/>
    <w:rsid w:val="00E05AC1"/>
    <w:rsid w:val="00E07CA8"/>
    <w:rsid w:val="00E11BCF"/>
    <w:rsid w:val="00E14B10"/>
    <w:rsid w:val="00E2258E"/>
    <w:rsid w:val="00E260C2"/>
    <w:rsid w:val="00E32596"/>
    <w:rsid w:val="00E35897"/>
    <w:rsid w:val="00E368F7"/>
    <w:rsid w:val="00E36EB8"/>
    <w:rsid w:val="00E37FB8"/>
    <w:rsid w:val="00E40B07"/>
    <w:rsid w:val="00E418C8"/>
    <w:rsid w:val="00E42326"/>
    <w:rsid w:val="00E43544"/>
    <w:rsid w:val="00E44D89"/>
    <w:rsid w:val="00E477EA"/>
    <w:rsid w:val="00E50697"/>
    <w:rsid w:val="00E55807"/>
    <w:rsid w:val="00E57792"/>
    <w:rsid w:val="00E63326"/>
    <w:rsid w:val="00E63B14"/>
    <w:rsid w:val="00E65CA0"/>
    <w:rsid w:val="00E70D05"/>
    <w:rsid w:val="00E70D9F"/>
    <w:rsid w:val="00E74533"/>
    <w:rsid w:val="00E82BE0"/>
    <w:rsid w:val="00E83810"/>
    <w:rsid w:val="00E86933"/>
    <w:rsid w:val="00E9605B"/>
    <w:rsid w:val="00E97298"/>
    <w:rsid w:val="00E97753"/>
    <w:rsid w:val="00EA0C51"/>
    <w:rsid w:val="00EA0FA3"/>
    <w:rsid w:val="00EA44C9"/>
    <w:rsid w:val="00EA784E"/>
    <w:rsid w:val="00EA7DE7"/>
    <w:rsid w:val="00EB5445"/>
    <w:rsid w:val="00EB7A8A"/>
    <w:rsid w:val="00EB7F4B"/>
    <w:rsid w:val="00EC23F1"/>
    <w:rsid w:val="00EC6FED"/>
    <w:rsid w:val="00EC7F3B"/>
    <w:rsid w:val="00ED4D9F"/>
    <w:rsid w:val="00ED5299"/>
    <w:rsid w:val="00ED5F33"/>
    <w:rsid w:val="00EE1CF6"/>
    <w:rsid w:val="00EE3A64"/>
    <w:rsid w:val="00EE50E5"/>
    <w:rsid w:val="00EE60F5"/>
    <w:rsid w:val="00EF01CF"/>
    <w:rsid w:val="00EF2157"/>
    <w:rsid w:val="00EF3F57"/>
    <w:rsid w:val="00EF71A2"/>
    <w:rsid w:val="00F02980"/>
    <w:rsid w:val="00F03590"/>
    <w:rsid w:val="00F03622"/>
    <w:rsid w:val="00F077FD"/>
    <w:rsid w:val="00F1639B"/>
    <w:rsid w:val="00F204F3"/>
    <w:rsid w:val="00F218AB"/>
    <w:rsid w:val="00F22CA0"/>
    <w:rsid w:val="00F238B3"/>
    <w:rsid w:val="00F24FED"/>
    <w:rsid w:val="00F25586"/>
    <w:rsid w:val="00F2651D"/>
    <w:rsid w:val="00F27362"/>
    <w:rsid w:val="00F31498"/>
    <w:rsid w:val="00F32FEF"/>
    <w:rsid w:val="00F33385"/>
    <w:rsid w:val="00F40888"/>
    <w:rsid w:val="00F41B1C"/>
    <w:rsid w:val="00F42E13"/>
    <w:rsid w:val="00F42F1C"/>
    <w:rsid w:val="00F43B44"/>
    <w:rsid w:val="00F440E5"/>
    <w:rsid w:val="00F448F6"/>
    <w:rsid w:val="00F52741"/>
    <w:rsid w:val="00F53D8A"/>
    <w:rsid w:val="00F626F7"/>
    <w:rsid w:val="00F71FF3"/>
    <w:rsid w:val="00F736F9"/>
    <w:rsid w:val="00F73833"/>
    <w:rsid w:val="00F91A7A"/>
    <w:rsid w:val="00F9211C"/>
    <w:rsid w:val="00FA095D"/>
    <w:rsid w:val="00FA1B58"/>
    <w:rsid w:val="00FA5EF6"/>
    <w:rsid w:val="00FA6C8B"/>
    <w:rsid w:val="00FA6CDA"/>
    <w:rsid w:val="00FA7527"/>
    <w:rsid w:val="00FA7C89"/>
    <w:rsid w:val="00FB1D7B"/>
    <w:rsid w:val="00FB4139"/>
    <w:rsid w:val="00FB476E"/>
    <w:rsid w:val="00FC0D90"/>
    <w:rsid w:val="00FC2EAA"/>
    <w:rsid w:val="00FC7D8C"/>
    <w:rsid w:val="00FD0EDF"/>
    <w:rsid w:val="00FD3980"/>
    <w:rsid w:val="00FD431E"/>
    <w:rsid w:val="00FD50CA"/>
    <w:rsid w:val="00FD5A2C"/>
    <w:rsid w:val="00FD7779"/>
    <w:rsid w:val="00FE0D47"/>
    <w:rsid w:val="00FE1D5C"/>
    <w:rsid w:val="00FE2F8B"/>
    <w:rsid w:val="00FE3669"/>
    <w:rsid w:val="00FE4113"/>
    <w:rsid w:val="00FE5204"/>
    <w:rsid w:val="00FF287F"/>
    <w:rsid w:val="00FF7324"/>
    <w:rsid w:val="00FF74A8"/>
    <w:rsid w:val="49756CB7"/>
    <w:rsid w:val="4B489D71"/>
    <w:rsid w:val="728F0116"/>
    <w:rsid w:val="7EC02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27F52B9-2DB3-43AE-A800-E7AD856D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6A3AD7"/>
    <w:rPr>
      <w:color w:val="605E5C"/>
      <w:shd w:val="clear" w:color="auto" w:fill="E1DFDD"/>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915BF5"/>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915BF5"/>
    <w:rPr>
      <w:rFonts w:asciiTheme="minorHAnsi" w:hAnsiTheme="minorHAnsi"/>
      <w:sz w:val="24"/>
      <w:lang w:val="en-GB" w:eastAsia="en-US"/>
    </w:rPr>
  </w:style>
  <w:style w:type="character" w:customStyle="1" w:styleId="Heading2Char">
    <w:name w:val="Heading 2 Char"/>
    <w:basedOn w:val="DefaultParagraphFont"/>
    <w:link w:val="Heading2"/>
    <w:rsid w:val="00915BF5"/>
    <w:rPr>
      <w:rFonts w:asciiTheme="minorHAnsi" w:hAnsiTheme="minorHAnsi"/>
      <w:b/>
      <w:sz w:val="24"/>
      <w:lang w:val="en-GB" w:eastAsia="en-US"/>
    </w:rPr>
  </w:style>
  <w:style w:type="character" w:styleId="CommentReference">
    <w:name w:val="annotation reference"/>
    <w:basedOn w:val="DefaultParagraphFont"/>
    <w:semiHidden/>
    <w:unhideWhenUsed/>
    <w:rsid w:val="00953FB8"/>
    <w:rPr>
      <w:sz w:val="16"/>
      <w:szCs w:val="16"/>
    </w:rPr>
  </w:style>
  <w:style w:type="paragraph" w:styleId="CommentText">
    <w:name w:val="annotation text"/>
    <w:basedOn w:val="Normal"/>
    <w:link w:val="CommentTextChar"/>
    <w:unhideWhenUsed/>
    <w:rsid w:val="00953FB8"/>
    <w:rPr>
      <w:sz w:val="20"/>
    </w:rPr>
  </w:style>
  <w:style w:type="character" w:customStyle="1" w:styleId="CommentTextChar">
    <w:name w:val="Comment Text Char"/>
    <w:basedOn w:val="DefaultParagraphFont"/>
    <w:link w:val="CommentText"/>
    <w:rsid w:val="00953FB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53FB8"/>
    <w:rPr>
      <w:b/>
      <w:bCs/>
    </w:rPr>
  </w:style>
  <w:style w:type="character" w:customStyle="1" w:styleId="CommentSubjectChar">
    <w:name w:val="Comment Subject Char"/>
    <w:basedOn w:val="CommentTextChar"/>
    <w:link w:val="CommentSubject"/>
    <w:semiHidden/>
    <w:rsid w:val="00953FB8"/>
    <w:rPr>
      <w:rFonts w:asciiTheme="minorHAnsi" w:hAnsiTheme="minorHAnsi"/>
      <w:b/>
      <w:bCs/>
      <w:lang w:val="en-GB" w:eastAsia="en-US"/>
    </w:rPr>
  </w:style>
  <w:style w:type="paragraph" w:styleId="Revision">
    <w:name w:val="Revision"/>
    <w:hidden/>
    <w:uiPriority w:val="99"/>
    <w:semiHidden/>
    <w:rsid w:val="00FE411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2-CL-C-0034/en" TargetMode="External"/><Relationship Id="rId1" Type="http://schemas.openxmlformats.org/officeDocument/2006/relationships/hyperlink" Target="http://www.itu.int/en/ITU-D/Projec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3/Revision%201/PRJ%20database%20for%20TDAG%202023%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zhangqi\Desktop\&#30005;&#32852;&#21512;&#21516;20230605-0721\524617\PRJ%20database%20for%20TDAG%202023%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C13-EE41-9B47-DA57F31B58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C13-EE41-9B47-DA57F31B58F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C13-EE41-9B47-DA57F31B58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Summary!$A$3:$A$5</c:f>
              <c:strCache>
                <c:ptCount val="3"/>
                <c:pt idx="0">
                  <c:v>External funds</c:v>
                </c:pt>
                <c:pt idx="1">
                  <c:v>ICT-DF</c:v>
                </c:pt>
                <c:pt idx="2">
                  <c:v>Regional initiatives</c:v>
                </c:pt>
              </c:strCache>
            </c:strRef>
          </c:cat>
          <c:val>
            <c:numRef>
              <c:f>Summary!$B$3:$B$5</c:f>
              <c:numCache>
                <c:formatCode>#,##0.0,</c:formatCode>
                <c:ptCount val="3"/>
                <c:pt idx="0">
                  <c:v>84641128</c:v>
                </c:pt>
                <c:pt idx="1">
                  <c:v>5493981</c:v>
                </c:pt>
                <c:pt idx="2">
                  <c:v>4454586</c:v>
                </c:pt>
              </c:numCache>
            </c:numRef>
          </c:val>
          <c:extLst>
            <c:ext xmlns:c16="http://schemas.microsoft.com/office/drawing/2014/chart" uri="{C3380CC4-5D6E-409C-BE32-E72D297353CC}">
              <c16:uniqueId val="{00000006-DC13-EE41-9B47-DA57F31B58F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合计（单位：瑞士法郎）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'Projects per year'!$A$6:$A$16</c:f>
              <c:strCache>
                <c:ptCount val="11"/>
                <c:pt idx="0">
                  <c:v>2013 </c:v>
                </c:pt>
                <c:pt idx="1">
                  <c:v>2014 </c:v>
                </c:pt>
                <c:pt idx="2">
                  <c:v>2015 </c:v>
                </c:pt>
                <c:pt idx="3">
                  <c:v>2016 </c:v>
                </c:pt>
                <c:pt idx="4">
                  <c:v>2017 </c:v>
                </c:pt>
                <c:pt idx="5">
                  <c:v>2018 </c:v>
                </c:pt>
                <c:pt idx="6">
                  <c:v>2019 </c:v>
                </c:pt>
                <c:pt idx="7">
                  <c:v>2020 </c:v>
                </c:pt>
                <c:pt idx="8">
                  <c:v>2021 </c:v>
                </c:pt>
                <c:pt idx="9">
                  <c:v>2022 </c:v>
                </c:pt>
                <c:pt idx="10">
                  <c:v>2023（1-5月）</c:v>
                </c:pt>
              </c:strCache>
            </c:strRef>
          </c:cat>
          <c:val>
            <c:numRef>
              <c:f>'Projects per year'!$B$6:$B$16</c:f>
              <c:numCache>
                <c:formatCode>_(* #,##0.00_);_(* \(#,##0.00\);_(* "-"??_);_(@_)</c:formatCode>
                <c:ptCount val="11"/>
                <c:pt idx="0">
                  <c:v>9927803</c:v>
                </c:pt>
                <c:pt idx="1">
                  <c:v>7674402</c:v>
                </c:pt>
                <c:pt idx="2">
                  <c:v>5289174</c:v>
                </c:pt>
                <c:pt idx="3">
                  <c:v>2767939</c:v>
                </c:pt>
                <c:pt idx="4">
                  <c:v>9730134</c:v>
                </c:pt>
                <c:pt idx="5">
                  <c:v>10721579</c:v>
                </c:pt>
                <c:pt idx="6">
                  <c:v>13612980</c:v>
                </c:pt>
                <c:pt idx="7">
                  <c:v>14901477</c:v>
                </c:pt>
                <c:pt idx="8">
                  <c:v>19315000</c:v>
                </c:pt>
                <c:pt idx="9">
                  <c:v>5342000</c:v>
                </c:pt>
                <c:pt idx="10">
                  <c:v>7245846.676</c:v>
                </c:pt>
              </c:numCache>
            </c:numRef>
          </c:val>
          <c:extLst>
            <c:ext xmlns:c16="http://schemas.microsoft.com/office/drawing/2014/chart" uri="{C3380CC4-5D6E-409C-BE32-E72D297353CC}">
              <c16:uniqueId val="{00000000-1937-BC42-A01F-F4B0A6958BB4}"/>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487F4-BEB8-42B2-AA71-EA89B47CCB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A232CF-51B1-4530-8D80-C58D08140BBE}">
  <ds:schemaRefs>
    <ds:schemaRef ds:uri="http://schemas.microsoft.com/sharepoint/v3/contenttype/forms"/>
  </ds:schemaRefs>
</ds:datastoreItem>
</file>

<file path=customXml/itemProps3.xml><?xml version="1.0" encoding="utf-8"?>
<ds:datastoreItem xmlns:ds="http://schemas.openxmlformats.org/officeDocument/2006/customXml" ds:itemID="{21C6F364-38CD-4FD9-81C8-08B226526F13}">
  <ds:schemaRefs>
    <ds:schemaRef ds:uri="http://schemas.openxmlformats.org/officeDocument/2006/bibliography"/>
  </ds:schemaRefs>
</ds:datastoreItem>
</file>

<file path=customXml/itemProps4.xml><?xml version="1.0" encoding="utf-8"?>
<ds:datastoreItem xmlns:ds="http://schemas.openxmlformats.org/officeDocument/2006/customXml" ds:itemID="{71520BDA-9FC6-455E-8245-312F309AB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3596</Words>
  <Characters>988</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Zheng bingyue</cp:lastModifiedBy>
  <cp:revision>3</cp:revision>
  <cp:lastPrinted>2014-11-04T09:22:00Z</cp:lastPrinted>
  <dcterms:created xsi:type="dcterms:W3CDTF">2023-06-16T13:29:00Z</dcterms:created>
  <dcterms:modified xsi:type="dcterms:W3CDTF">2023-06-16T13:34:00Z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