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7137C0" w14:paraId="3F0E9EC4" w14:textId="77777777" w:rsidTr="00952667">
        <w:trPr>
          <w:cantSplit/>
          <w:trHeight w:val="1134"/>
        </w:trPr>
        <w:tc>
          <w:tcPr>
            <w:tcW w:w="6379" w:type="dxa"/>
          </w:tcPr>
          <w:p w14:paraId="68FE8375" w14:textId="6390CADE" w:rsidR="00307769" w:rsidRPr="007137C0" w:rsidRDefault="00B42366" w:rsidP="00307769">
            <w:pPr>
              <w:tabs>
                <w:tab w:val="clear" w:pos="1191"/>
                <w:tab w:val="clear" w:pos="1588"/>
                <w:tab w:val="clear" w:pos="1985"/>
              </w:tabs>
              <w:ind w:left="34"/>
              <w:rPr>
                <w:b/>
                <w:bCs/>
                <w:sz w:val="32"/>
                <w:szCs w:val="32"/>
                <w:lang w:val="es-ES_tradnl"/>
              </w:rPr>
            </w:pPr>
            <w:r w:rsidRPr="007137C0">
              <w:rPr>
                <w:b/>
                <w:bCs/>
                <w:sz w:val="32"/>
                <w:szCs w:val="32"/>
                <w:lang w:val="es-ES_tradnl"/>
              </w:rPr>
              <w:t>Grupo Asesor de Desarrollo de las Telecomunicaciones</w:t>
            </w:r>
            <w:r w:rsidR="00307769" w:rsidRPr="007137C0">
              <w:rPr>
                <w:b/>
                <w:bCs/>
                <w:sz w:val="32"/>
                <w:szCs w:val="32"/>
                <w:lang w:val="es-ES_tradnl"/>
              </w:rPr>
              <w:t xml:space="preserve"> (</w:t>
            </w:r>
            <w:r w:rsidRPr="007137C0">
              <w:rPr>
                <w:b/>
                <w:bCs/>
                <w:sz w:val="32"/>
                <w:szCs w:val="32"/>
                <w:lang w:val="es-ES_tradnl"/>
              </w:rPr>
              <w:t>GADT</w:t>
            </w:r>
            <w:r w:rsidR="00307769" w:rsidRPr="007137C0">
              <w:rPr>
                <w:b/>
                <w:bCs/>
                <w:sz w:val="32"/>
                <w:szCs w:val="32"/>
                <w:lang w:val="es-ES_tradnl"/>
              </w:rPr>
              <w:t>)</w:t>
            </w:r>
          </w:p>
          <w:p w14:paraId="5F5F590A" w14:textId="7C41D50B" w:rsidR="00307769" w:rsidRPr="007137C0" w:rsidRDefault="00307769" w:rsidP="00307769">
            <w:pPr>
              <w:tabs>
                <w:tab w:val="clear" w:pos="1191"/>
                <w:tab w:val="clear" w:pos="1588"/>
                <w:tab w:val="clear" w:pos="1985"/>
              </w:tabs>
              <w:spacing w:after="120"/>
              <w:ind w:left="34"/>
              <w:rPr>
                <w:rFonts w:ascii="Verdana" w:hAnsi="Verdana"/>
                <w:sz w:val="28"/>
                <w:szCs w:val="28"/>
                <w:lang w:val="es-ES_tradnl"/>
              </w:rPr>
            </w:pPr>
            <w:r w:rsidRPr="007137C0">
              <w:rPr>
                <w:b/>
                <w:bCs/>
                <w:sz w:val="26"/>
                <w:szCs w:val="26"/>
                <w:lang w:val="es-ES_tradnl"/>
              </w:rPr>
              <w:t>30</w:t>
            </w:r>
            <w:r w:rsidR="00B42366" w:rsidRPr="007137C0">
              <w:rPr>
                <w:b/>
                <w:bCs/>
                <w:sz w:val="26"/>
                <w:szCs w:val="26"/>
                <w:lang w:val="es-ES_tradnl"/>
              </w:rPr>
              <w:t xml:space="preserve">ª reunión, Ginebra, Suiza, </w:t>
            </w:r>
            <w:r w:rsidRPr="007137C0">
              <w:rPr>
                <w:b/>
                <w:bCs/>
                <w:sz w:val="26"/>
                <w:szCs w:val="26"/>
                <w:lang w:val="es-ES_tradnl"/>
              </w:rPr>
              <w:t xml:space="preserve">19-23 </w:t>
            </w:r>
            <w:r w:rsidR="00B42366" w:rsidRPr="007137C0">
              <w:rPr>
                <w:b/>
                <w:bCs/>
                <w:sz w:val="26"/>
                <w:szCs w:val="26"/>
                <w:lang w:val="es-ES_tradnl"/>
              </w:rPr>
              <w:t>de junio de</w:t>
            </w:r>
            <w:r w:rsidRPr="007137C0">
              <w:rPr>
                <w:b/>
                <w:bCs/>
                <w:sz w:val="26"/>
                <w:szCs w:val="26"/>
                <w:lang w:val="es-ES_tradnl"/>
              </w:rPr>
              <w:t xml:space="preserve"> 2023</w:t>
            </w:r>
          </w:p>
        </w:tc>
        <w:tc>
          <w:tcPr>
            <w:tcW w:w="3509" w:type="dxa"/>
          </w:tcPr>
          <w:p w14:paraId="67E7B4C4" w14:textId="0F52E4CC" w:rsidR="00307769" w:rsidRPr="007137C0" w:rsidRDefault="00307769" w:rsidP="00952667">
            <w:pPr>
              <w:spacing w:after="120"/>
              <w:ind w:right="142"/>
              <w:jc w:val="right"/>
              <w:rPr>
                <w:lang w:val="es-ES_tradnl"/>
              </w:rPr>
            </w:pPr>
            <w:r w:rsidRPr="007137C0">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7137C0" w14:paraId="3C13197B" w14:textId="77777777" w:rsidTr="0009076F">
        <w:trPr>
          <w:cantSplit/>
        </w:trPr>
        <w:tc>
          <w:tcPr>
            <w:tcW w:w="6379" w:type="dxa"/>
            <w:tcBorders>
              <w:top w:val="single" w:sz="12" w:space="0" w:color="auto"/>
            </w:tcBorders>
          </w:tcPr>
          <w:p w14:paraId="2EED9DB2" w14:textId="77777777" w:rsidR="00683C32" w:rsidRPr="007137C0"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7137C0" w:rsidRDefault="00683C32" w:rsidP="00107E85">
            <w:pPr>
              <w:spacing w:before="0"/>
              <w:rPr>
                <w:b/>
                <w:bCs/>
                <w:sz w:val="20"/>
                <w:lang w:val="es-ES_tradnl"/>
              </w:rPr>
            </w:pPr>
          </w:p>
        </w:tc>
      </w:tr>
      <w:tr w:rsidR="00683C32" w:rsidRPr="007137C0" w14:paraId="0BB3FBC4" w14:textId="77777777" w:rsidTr="0009076F">
        <w:trPr>
          <w:cantSplit/>
        </w:trPr>
        <w:tc>
          <w:tcPr>
            <w:tcW w:w="6379" w:type="dxa"/>
          </w:tcPr>
          <w:p w14:paraId="43C54B3D" w14:textId="77777777" w:rsidR="00683C32" w:rsidRPr="007137C0" w:rsidRDefault="00683C32" w:rsidP="00400CCF">
            <w:pPr>
              <w:pStyle w:val="Committee"/>
              <w:spacing w:before="0"/>
              <w:rPr>
                <w:b w:val="0"/>
                <w:szCs w:val="24"/>
                <w:lang w:val="es-ES_tradnl"/>
              </w:rPr>
            </w:pPr>
          </w:p>
        </w:tc>
        <w:tc>
          <w:tcPr>
            <w:tcW w:w="3509" w:type="dxa"/>
          </w:tcPr>
          <w:p w14:paraId="02E44EE9" w14:textId="3A446B4C" w:rsidR="00683C32" w:rsidRPr="007137C0" w:rsidRDefault="0096201B" w:rsidP="00B648C7">
            <w:pPr>
              <w:spacing w:before="0"/>
              <w:jc w:val="both"/>
              <w:rPr>
                <w:bCs/>
                <w:szCs w:val="24"/>
                <w:lang w:val="es-ES_tradnl"/>
              </w:rPr>
            </w:pPr>
            <w:r w:rsidRPr="007137C0">
              <w:rPr>
                <w:b/>
                <w:bCs/>
                <w:lang w:val="es-ES_tradnl"/>
              </w:rPr>
              <w:t>Document</w:t>
            </w:r>
            <w:r w:rsidR="00B42366" w:rsidRPr="007137C0">
              <w:rPr>
                <w:b/>
                <w:bCs/>
                <w:lang w:val="es-ES_tradnl"/>
              </w:rPr>
              <w:t>o</w:t>
            </w:r>
            <w:r w:rsidRPr="007137C0">
              <w:rPr>
                <w:b/>
                <w:bCs/>
                <w:lang w:val="es-ES_tradnl"/>
              </w:rPr>
              <w:t xml:space="preserve"> </w:t>
            </w:r>
            <w:bookmarkStart w:id="0" w:name="DocRef1"/>
            <w:bookmarkEnd w:id="0"/>
            <w:r w:rsidRPr="007137C0">
              <w:rPr>
                <w:b/>
                <w:bCs/>
                <w:lang w:val="es-ES_tradnl"/>
              </w:rPr>
              <w:t>TDAG</w:t>
            </w:r>
            <w:r w:rsidR="003242AB" w:rsidRPr="007137C0">
              <w:rPr>
                <w:b/>
                <w:bCs/>
                <w:lang w:val="es-ES_tradnl"/>
              </w:rPr>
              <w:t>-</w:t>
            </w:r>
            <w:r w:rsidR="00B648C7" w:rsidRPr="007137C0">
              <w:rPr>
                <w:b/>
                <w:bCs/>
                <w:lang w:val="es-ES_tradnl"/>
              </w:rPr>
              <w:t>2</w:t>
            </w:r>
            <w:bookmarkStart w:id="1" w:name="DocNo1"/>
            <w:bookmarkEnd w:id="1"/>
            <w:r w:rsidR="00307769" w:rsidRPr="007137C0">
              <w:rPr>
                <w:b/>
                <w:bCs/>
                <w:lang w:val="es-ES_tradnl"/>
              </w:rPr>
              <w:t>3</w:t>
            </w:r>
            <w:r w:rsidR="0009076F" w:rsidRPr="007137C0">
              <w:rPr>
                <w:b/>
                <w:bCs/>
                <w:lang w:val="es-ES_tradnl"/>
              </w:rPr>
              <w:t>/</w:t>
            </w:r>
            <w:r w:rsidR="003A20FA" w:rsidRPr="007137C0">
              <w:rPr>
                <w:b/>
                <w:bCs/>
                <w:lang w:val="es-ES_tradnl"/>
              </w:rPr>
              <w:t>5</w:t>
            </w:r>
            <w:r w:rsidR="00045799">
              <w:rPr>
                <w:b/>
                <w:bCs/>
                <w:lang w:val="es-ES_tradnl"/>
              </w:rPr>
              <w:t>(Rev.1)</w:t>
            </w:r>
            <w:r w:rsidRPr="007137C0">
              <w:rPr>
                <w:b/>
                <w:bCs/>
                <w:lang w:val="es-ES_tradnl"/>
              </w:rPr>
              <w:t>-</w:t>
            </w:r>
            <w:r w:rsidR="00B42366" w:rsidRPr="007137C0">
              <w:rPr>
                <w:b/>
                <w:bCs/>
                <w:lang w:val="es-ES_tradnl"/>
              </w:rPr>
              <w:t>S</w:t>
            </w:r>
          </w:p>
        </w:tc>
      </w:tr>
      <w:tr w:rsidR="00683C32" w:rsidRPr="007137C0" w14:paraId="24D04936" w14:textId="77777777" w:rsidTr="0009076F">
        <w:trPr>
          <w:cantSplit/>
        </w:trPr>
        <w:tc>
          <w:tcPr>
            <w:tcW w:w="6379" w:type="dxa"/>
          </w:tcPr>
          <w:p w14:paraId="12CE4DBF" w14:textId="77777777" w:rsidR="00683C32" w:rsidRPr="007137C0" w:rsidRDefault="00683C32" w:rsidP="00400CCF">
            <w:pPr>
              <w:spacing w:before="0"/>
              <w:rPr>
                <w:b/>
                <w:bCs/>
                <w:smallCaps/>
                <w:szCs w:val="24"/>
                <w:lang w:val="es-ES_tradnl"/>
              </w:rPr>
            </w:pPr>
          </w:p>
        </w:tc>
        <w:tc>
          <w:tcPr>
            <w:tcW w:w="3509" w:type="dxa"/>
          </w:tcPr>
          <w:p w14:paraId="0F89640F" w14:textId="21C0EC2E" w:rsidR="00683C32" w:rsidRPr="007137C0" w:rsidRDefault="00045799" w:rsidP="00B648C7">
            <w:pPr>
              <w:spacing w:before="0"/>
              <w:rPr>
                <w:b/>
                <w:szCs w:val="24"/>
                <w:lang w:val="es-ES_tradnl"/>
              </w:rPr>
            </w:pPr>
            <w:bookmarkStart w:id="2" w:name="CreationDate"/>
            <w:bookmarkEnd w:id="2"/>
            <w:r>
              <w:rPr>
                <w:b/>
                <w:bCs/>
                <w:lang w:val="es-ES_tradnl"/>
              </w:rPr>
              <w:t>29</w:t>
            </w:r>
            <w:r w:rsidR="00CF0C4E" w:rsidRPr="007137C0">
              <w:rPr>
                <w:b/>
                <w:bCs/>
                <w:lang w:val="es-ES_tradnl"/>
              </w:rPr>
              <w:t xml:space="preserve"> de mayo de 2023</w:t>
            </w:r>
          </w:p>
        </w:tc>
      </w:tr>
      <w:tr w:rsidR="00683C32" w:rsidRPr="007137C0" w14:paraId="7B96545F" w14:textId="77777777" w:rsidTr="0009076F">
        <w:trPr>
          <w:cantSplit/>
        </w:trPr>
        <w:tc>
          <w:tcPr>
            <w:tcW w:w="6379" w:type="dxa"/>
          </w:tcPr>
          <w:p w14:paraId="65956FD3" w14:textId="77777777" w:rsidR="00683C32" w:rsidRPr="007137C0" w:rsidRDefault="00683C32" w:rsidP="00400CCF">
            <w:pPr>
              <w:spacing w:before="0"/>
              <w:rPr>
                <w:b/>
                <w:bCs/>
                <w:smallCaps/>
                <w:szCs w:val="24"/>
                <w:lang w:val="es-ES_tradnl"/>
              </w:rPr>
            </w:pPr>
          </w:p>
        </w:tc>
        <w:tc>
          <w:tcPr>
            <w:tcW w:w="3509" w:type="dxa"/>
          </w:tcPr>
          <w:p w14:paraId="30EFD39F" w14:textId="560C5C27" w:rsidR="00514D2F" w:rsidRPr="007137C0" w:rsidRDefault="0096201B" w:rsidP="00400CCF">
            <w:pPr>
              <w:spacing w:before="0"/>
              <w:rPr>
                <w:szCs w:val="24"/>
                <w:lang w:val="es-ES_tradnl"/>
              </w:rPr>
            </w:pPr>
            <w:r w:rsidRPr="007137C0">
              <w:rPr>
                <w:b/>
                <w:lang w:val="es-ES_tradnl"/>
              </w:rPr>
              <w:t>Original:</w:t>
            </w:r>
            <w:bookmarkStart w:id="3" w:name="Original"/>
            <w:bookmarkEnd w:id="3"/>
            <w:r w:rsidR="00CE0422" w:rsidRPr="007137C0">
              <w:rPr>
                <w:b/>
                <w:lang w:val="es-ES_tradnl"/>
              </w:rPr>
              <w:t xml:space="preserve"> </w:t>
            </w:r>
            <w:r w:rsidR="00B42366" w:rsidRPr="007137C0">
              <w:rPr>
                <w:b/>
                <w:lang w:val="es-ES_tradnl"/>
              </w:rPr>
              <w:t>inglés</w:t>
            </w:r>
          </w:p>
        </w:tc>
      </w:tr>
      <w:tr w:rsidR="00A13162" w:rsidRPr="006C5F7F" w14:paraId="31656E31" w14:textId="77777777" w:rsidTr="00107E85">
        <w:trPr>
          <w:cantSplit/>
          <w:trHeight w:val="852"/>
        </w:trPr>
        <w:tc>
          <w:tcPr>
            <w:tcW w:w="9888" w:type="dxa"/>
            <w:gridSpan w:val="2"/>
          </w:tcPr>
          <w:p w14:paraId="512FCA01" w14:textId="7BFA21CD" w:rsidR="00A13162" w:rsidRPr="007137C0" w:rsidRDefault="00CF0C4E" w:rsidP="0030353C">
            <w:pPr>
              <w:pStyle w:val="Source"/>
              <w:rPr>
                <w:lang w:val="es-ES_tradnl"/>
              </w:rPr>
            </w:pPr>
            <w:bookmarkStart w:id="4" w:name="Source"/>
            <w:bookmarkEnd w:id="4"/>
            <w:r w:rsidRPr="007137C0">
              <w:rPr>
                <w:bCs/>
                <w:lang w:val="es-ES_tradnl"/>
              </w:rPr>
              <w:t>Presidenta de la Comisión de Estudio 1 del UIT-D</w:t>
            </w:r>
          </w:p>
        </w:tc>
      </w:tr>
      <w:tr w:rsidR="00AC6F14" w:rsidRPr="006C5F7F" w14:paraId="2CBD3A36" w14:textId="77777777" w:rsidTr="00107E85">
        <w:trPr>
          <w:cantSplit/>
        </w:trPr>
        <w:tc>
          <w:tcPr>
            <w:tcW w:w="9888" w:type="dxa"/>
            <w:gridSpan w:val="2"/>
          </w:tcPr>
          <w:p w14:paraId="1B4121DF" w14:textId="7660CCBB" w:rsidR="00AC6F14" w:rsidRPr="007137C0" w:rsidRDefault="00CF0C4E" w:rsidP="0030353C">
            <w:pPr>
              <w:pStyle w:val="Title1"/>
              <w:rPr>
                <w:lang w:val="es-ES_tradnl"/>
              </w:rPr>
            </w:pPr>
            <w:bookmarkStart w:id="5" w:name="Title"/>
            <w:bookmarkEnd w:id="5"/>
            <w:r w:rsidRPr="007137C0">
              <w:rPr>
                <w:lang w:val="es-ES_tradnl"/>
              </w:rPr>
              <w:t>Comisión de Estudio 1 del UIT-D – Actividades y avances</w:t>
            </w:r>
          </w:p>
        </w:tc>
      </w:tr>
      <w:tr w:rsidR="00A721F4" w:rsidRPr="006C5F7F" w14:paraId="23A30231" w14:textId="77777777" w:rsidTr="00A721F4">
        <w:trPr>
          <w:cantSplit/>
        </w:trPr>
        <w:tc>
          <w:tcPr>
            <w:tcW w:w="9888" w:type="dxa"/>
            <w:gridSpan w:val="2"/>
            <w:tcBorders>
              <w:bottom w:val="single" w:sz="4" w:space="0" w:color="auto"/>
            </w:tcBorders>
          </w:tcPr>
          <w:p w14:paraId="726EE70E" w14:textId="77777777" w:rsidR="00A721F4" w:rsidRPr="007137C0" w:rsidRDefault="00A721F4" w:rsidP="0030353C">
            <w:pPr>
              <w:rPr>
                <w:lang w:val="es-ES_tradnl"/>
              </w:rPr>
            </w:pPr>
          </w:p>
        </w:tc>
      </w:tr>
      <w:tr w:rsidR="00A721F4" w:rsidRPr="006C5F7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990BF30" w14:textId="77777777" w:rsidR="00CF0C4E" w:rsidRPr="007137C0" w:rsidRDefault="00CF0C4E" w:rsidP="00CF0C4E">
            <w:pPr>
              <w:rPr>
                <w:b/>
                <w:bCs/>
                <w:szCs w:val="24"/>
                <w:lang w:val="es-ES_tradnl"/>
              </w:rPr>
            </w:pPr>
            <w:r w:rsidRPr="007137C0">
              <w:rPr>
                <w:b/>
                <w:bCs/>
                <w:lang w:val="es-ES_tradnl"/>
              </w:rPr>
              <w:t>Resumen:</w:t>
            </w:r>
          </w:p>
          <w:p w14:paraId="51036356" w14:textId="77777777" w:rsidR="00CF0C4E" w:rsidRPr="007137C0" w:rsidRDefault="00CF0C4E" w:rsidP="00CF0C4E">
            <w:pPr>
              <w:rPr>
                <w:lang w:val="es-ES_tradnl"/>
              </w:rPr>
            </w:pPr>
            <w:r w:rsidRPr="007137C0">
              <w:rPr>
                <w:lang w:val="es-ES_tradnl"/>
              </w:rPr>
              <w:t>En el presente informe se presenta al GADT la situación actual de la Comisión de Estudio 1 (CE 1) del UIT-D. Se comparte información sobre las decisiones de la CMDT-22 con respecto a las Comisiones de Estudio del UIT-D, el equipo directivo nombrado y el plan de trabajo de la Comisión de Estudio 1 para la ejecución del mandato.</w:t>
            </w:r>
          </w:p>
          <w:p w14:paraId="0A06BE5A" w14:textId="2E6B1DF4" w:rsidR="00CF0C4E" w:rsidRPr="007137C0" w:rsidRDefault="00CF0C4E" w:rsidP="00CF0C4E">
            <w:pPr>
              <w:rPr>
                <w:lang w:val="es-ES_tradnl"/>
              </w:rPr>
            </w:pPr>
            <w:r w:rsidRPr="007137C0">
              <w:rPr>
                <w:lang w:val="es-ES_tradnl"/>
              </w:rPr>
              <w:t>Se resumen los resultados de la primera reunión de la CE</w:t>
            </w:r>
            <w:r w:rsidR="00A148F4">
              <w:rPr>
                <w:lang w:val="es-ES_tradnl"/>
              </w:rPr>
              <w:t> </w:t>
            </w:r>
            <w:r w:rsidRPr="007137C0">
              <w:rPr>
                <w:lang w:val="es-ES_tradnl"/>
              </w:rPr>
              <w:t>1 para el periodo de estudios 2022-2025, que tuvo lugar del 28 de noviembre al 2 de diciembre de 2022.</w:t>
            </w:r>
          </w:p>
          <w:p w14:paraId="3FC12995" w14:textId="5D02350B" w:rsidR="00CF0C4E" w:rsidRPr="007137C0" w:rsidRDefault="00045799" w:rsidP="00CF0C4E">
            <w:pPr>
              <w:rPr>
                <w:lang w:val="es-ES_tradnl"/>
              </w:rPr>
            </w:pPr>
            <w:r>
              <w:rPr>
                <w:lang w:val="es-ES_tradnl"/>
              </w:rPr>
              <w:t>Esta versión revisada contiene información actualizada sobre</w:t>
            </w:r>
            <w:r w:rsidR="00CF0C4E" w:rsidRPr="007137C0">
              <w:rPr>
                <w:lang w:val="es-ES_tradnl"/>
              </w:rPr>
              <w:t xml:space="preserve"> las reuniones de los Grupos de Relator y los talleres </w:t>
            </w:r>
            <w:r>
              <w:rPr>
                <w:lang w:val="es-ES_tradnl"/>
              </w:rPr>
              <w:t xml:space="preserve">celebrados </w:t>
            </w:r>
            <w:r w:rsidR="00CF0C4E" w:rsidRPr="007137C0">
              <w:rPr>
                <w:lang w:val="es-ES_tradnl"/>
              </w:rPr>
              <w:t>del 8 al 19 de mayo de 2023 en Ginebra.</w:t>
            </w:r>
          </w:p>
          <w:p w14:paraId="70651D61" w14:textId="77777777" w:rsidR="00CF0C4E" w:rsidRPr="007137C0" w:rsidRDefault="00CF0C4E" w:rsidP="00CF0C4E">
            <w:pPr>
              <w:rPr>
                <w:b/>
                <w:bCs/>
                <w:szCs w:val="24"/>
                <w:lang w:val="es-ES_tradnl"/>
              </w:rPr>
            </w:pPr>
            <w:r w:rsidRPr="007137C0">
              <w:rPr>
                <w:b/>
                <w:bCs/>
                <w:lang w:val="es-ES_tradnl"/>
              </w:rPr>
              <w:t>Acción solicitada:</w:t>
            </w:r>
          </w:p>
          <w:p w14:paraId="722513C9" w14:textId="77777777" w:rsidR="00CF0C4E" w:rsidRPr="007137C0" w:rsidRDefault="00CF0C4E" w:rsidP="00CF0C4E">
            <w:pPr>
              <w:rPr>
                <w:szCs w:val="24"/>
                <w:lang w:val="es-ES_tradnl"/>
              </w:rPr>
            </w:pPr>
            <w:r w:rsidRPr="007137C0">
              <w:rPr>
                <w:lang w:val="es-ES_tradnl"/>
              </w:rPr>
              <w:t>Se invita al GADT a tomar nota del presente documento y a formular los comentarios que estime convenientes.</w:t>
            </w:r>
          </w:p>
          <w:p w14:paraId="13750879" w14:textId="77777777" w:rsidR="00CF0C4E" w:rsidRPr="007137C0" w:rsidRDefault="00CF0C4E" w:rsidP="00CF0C4E">
            <w:pPr>
              <w:rPr>
                <w:b/>
                <w:bCs/>
                <w:szCs w:val="24"/>
                <w:lang w:val="es-ES_tradnl"/>
              </w:rPr>
            </w:pPr>
            <w:r w:rsidRPr="007137C0">
              <w:rPr>
                <w:b/>
                <w:bCs/>
                <w:lang w:val="es-ES_tradnl"/>
              </w:rPr>
              <w:t>Referencias:</w:t>
            </w:r>
          </w:p>
          <w:p w14:paraId="1ECDD20E" w14:textId="3898ED22" w:rsidR="00A721F4" w:rsidRPr="007137C0" w:rsidRDefault="00CF0C4E" w:rsidP="00CF0C4E">
            <w:pPr>
              <w:spacing w:after="120"/>
              <w:rPr>
                <w:lang w:val="es-ES_tradnl"/>
              </w:rPr>
            </w:pPr>
            <w:r w:rsidRPr="007137C0">
              <w:rPr>
                <w:lang w:val="es-ES_tradnl"/>
              </w:rPr>
              <w:t xml:space="preserve">Resolución 2 (Rev. Kigali, 2022) y Resolución 1 (Rev. Kigali, 2022) de la CMDT, </w:t>
            </w:r>
            <w:hyperlink r:id="rId9" w:history="1">
              <w:r w:rsidR="004444C2" w:rsidRPr="00045799">
                <w:rPr>
                  <w:rStyle w:val="Hyperlink"/>
                  <w:lang w:val="es-ES"/>
                </w:rPr>
                <w:t>1/REP/8</w:t>
              </w:r>
            </w:hyperlink>
            <w:r w:rsidR="004444C2" w:rsidRPr="00045799">
              <w:rPr>
                <w:lang w:val="es-ES"/>
              </w:rPr>
              <w:t xml:space="preserve"> </w:t>
            </w:r>
            <w:r w:rsidRPr="007137C0">
              <w:rPr>
                <w:lang w:val="es-ES_tradnl"/>
              </w:rPr>
              <w:t>(2022)</w:t>
            </w:r>
          </w:p>
        </w:tc>
      </w:tr>
    </w:tbl>
    <w:p w14:paraId="5B29B2A3" w14:textId="77777777" w:rsidR="00923CF1" w:rsidRPr="007137C0"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7137C0">
        <w:rPr>
          <w:lang w:val="es-ES_tradnl"/>
        </w:rPr>
        <w:br w:type="page"/>
      </w:r>
    </w:p>
    <w:p w14:paraId="465ACA13" w14:textId="77777777" w:rsidR="003A20FA" w:rsidRPr="007137C0" w:rsidRDefault="003A20FA" w:rsidP="003A20FA">
      <w:pPr>
        <w:pStyle w:val="Headingb"/>
        <w:rPr>
          <w:lang w:val="es-ES_tradnl"/>
        </w:rPr>
      </w:pPr>
      <w:bookmarkStart w:id="6" w:name="_Hlk135817835"/>
      <w:r w:rsidRPr="007137C0">
        <w:rPr>
          <w:lang w:val="es-ES_tradnl"/>
        </w:rPr>
        <w:lastRenderedPageBreak/>
        <w:t>Aspectos principales</w:t>
      </w:r>
    </w:p>
    <w:p w14:paraId="17715635" w14:textId="177BAFFA" w:rsidR="00D67585" w:rsidRPr="007137C0" w:rsidRDefault="003A20FA" w:rsidP="003A20FA">
      <w:pPr>
        <w:pStyle w:val="Reasons"/>
        <w:rPr>
          <w:lang w:val="es-ES_tradnl"/>
        </w:rPr>
      </w:pPr>
      <w:r w:rsidRPr="007137C0">
        <w:rPr>
          <w:lang w:val="es-ES_tradnl"/>
        </w:rPr>
        <w:t>La Comisión de Estudio 1 (CE 1) del UIT-D examina los temas relativos a</w:t>
      </w:r>
      <w:r w:rsidR="00045799">
        <w:rPr>
          <w:lang w:val="es-ES_tradnl"/>
        </w:rPr>
        <w:t xml:space="preserve"> </w:t>
      </w:r>
      <w:r w:rsidR="002132C9">
        <w:rPr>
          <w:lang w:val="es-ES_tradnl"/>
        </w:rPr>
        <w:t>un entorno propicio</w:t>
      </w:r>
      <w:r w:rsidRPr="007137C0">
        <w:rPr>
          <w:b/>
          <w:bCs/>
          <w:lang w:val="es-ES_tradnl"/>
        </w:rPr>
        <w:t xml:space="preserve"> para </w:t>
      </w:r>
      <w:r w:rsidR="00045799">
        <w:rPr>
          <w:b/>
          <w:bCs/>
          <w:lang w:val="es-ES_tradnl"/>
        </w:rPr>
        <w:t>l</w:t>
      </w:r>
      <w:r w:rsidRPr="007137C0">
        <w:rPr>
          <w:b/>
          <w:bCs/>
          <w:lang w:val="es-ES_tradnl"/>
        </w:rPr>
        <w:t xml:space="preserve">a conectividad </w:t>
      </w:r>
      <w:r w:rsidR="00C23EA9" w:rsidRPr="007137C0">
        <w:rPr>
          <w:b/>
          <w:bCs/>
          <w:lang w:val="es-ES_tradnl"/>
        </w:rPr>
        <w:t>efect</w:t>
      </w:r>
      <w:r w:rsidRPr="007137C0">
        <w:rPr>
          <w:b/>
          <w:bCs/>
          <w:lang w:val="es-ES_tradnl"/>
        </w:rPr>
        <w:t>iva</w:t>
      </w:r>
      <w:r w:rsidR="00C23EA9" w:rsidRPr="007137C0">
        <w:rPr>
          <w:rStyle w:val="FootnoteReference"/>
          <w:lang w:val="es-ES_tradnl"/>
        </w:rPr>
        <w:footnoteReference w:id="1"/>
      </w:r>
      <w:r w:rsidRPr="007137C0">
        <w:rPr>
          <w:lang w:val="es-ES_tradnl"/>
        </w:rPr>
        <w:t xml:space="preserve"> a través de 7 Cuestiones de estudio centradas en el despliegue de la banda ancha, la radiodifusión de nuevos servicios, las telecomunicaciones de emergencia, la economía de las TIC, la conectividad rural y a distancia, la protección del consumidor y las TIC para las personas con discapacidad.</w:t>
      </w:r>
    </w:p>
    <w:bookmarkEnd w:id="6"/>
    <w:p w14:paraId="302D5285" w14:textId="77777777" w:rsidR="003A20FA" w:rsidRPr="007137C0" w:rsidRDefault="003A20FA" w:rsidP="003A20FA">
      <w:pPr>
        <w:spacing w:after="120"/>
        <w:rPr>
          <w:b/>
          <w:bCs/>
          <w:szCs w:val="24"/>
          <w:lang w:val="es-ES_tradnl"/>
        </w:rPr>
      </w:pPr>
      <w:r w:rsidRPr="007137C0">
        <w:rPr>
          <w:lang w:val="es-ES_tradnl"/>
        </w:rPr>
        <w:t>Entre los puntos destacados de la primera reunión de la CE 1 celebrada del 28 de noviembre al 2 de diciembre de 2022 para el periodo de estudios 2022-2025 figuran:</w:t>
      </w:r>
    </w:p>
    <w:p w14:paraId="55C380EC" w14:textId="5198F9B1" w:rsidR="003A20FA" w:rsidRPr="007137C0" w:rsidRDefault="003A20FA" w:rsidP="003A20FA">
      <w:pPr>
        <w:pStyle w:val="enumlev1"/>
        <w:rPr>
          <w:bCs/>
          <w:szCs w:val="24"/>
          <w:lang w:val="es-ES_tradnl"/>
        </w:rPr>
      </w:pPr>
      <w:r w:rsidRPr="007137C0">
        <w:rPr>
          <w:lang w:val="es-ES_tradnl"/>
        </w:rPr>
        <w:t>–</w:t>
      </w:r>
      <w:r w:rsidRPr="007137C0">
        <w:rPr>
          <w:lang w:val="es-ES_tradnl"/>
        </w:rPr>
        <w:tab/>
        <w:t xml:space="preserve">257 participantes </w:t>
      </w:r>
      <w:r w:rsidR="00045799" w:rsidRPr="00045799">
        <w:rPr>
          <w:rFonts w:cstheme="minorHAnsi"/>
          <w:bCs/>
          <w:szCs w:val="24"/>
          <w:lang w:val="es-ES"/>
        </w:rPr>
        <w:t>(</w:t>
      </w:r>
      <w:r w:rsidR="00045799" w:rsidRPr="00045799">
        <w:rPr>
          <w:rFonts w:cstheme="minorHAnsi"/>
          <w:szCs w:val="24"/>
          <w:lang w:val="es-ES"/>
        </w:rPr>
        <w:t xml:space="preserve">48% </w:t>
      </w:r>
      <w:r w:rsidR="00045799">
        <w:rPr>
          <w:rFonts w:cstheme="minorHAnsi"/>
          <w:szCs w:val="24"/>
          <w:lang w:val="es-ES"/>
        </w:rPr>
        <w:t>de delegadas</w:t>
      </w:r>
      <w:r w:rsidR="00045799" w:rsidRPr="00045799">
        <w:rPr>
          <w:rFonts w:cstheme="minorHAnsi"/>
          <w:szCs w:val="24"/>
          <w:lang w:val="es-ES"/>
        </w:rPr>
        <w:t>)</w:t>
      </w:r>
      <w:r w:rsidR="00045799" w:rsidRPr="00045799">
        <w:rPr>
          <w:rFonts w:cstheme="minorHAnsi"/>
          <w:bCs/>
          <w:szCs w:val="24"/>
          <w:lang w:val="es-ES"/>
        </w:rPr>
        <w:t xml:space="preserve"> </w:t>
      </w:r>
      <w:r w:rsidRPr="007137C0">
        <w:rPr>
          <w:lang w:val="es-ES_tradnl"/>
        </w:rPr>
        <w:t>de 63 Estados Miembros;</w:t>
      </w:r>
    </w:p>
    <w:p w14:paraId="4835B7F3" w14:textId="1F130D7E" w:rsidR="003A20FA" w:rsidRPr="007137C0" w:rsidRDefault="003A20FA" w:rsidP="003A20FA">
      <w:pPr>
        <w:pStyle w:val="enumlev1"/>
        <w:rPr>
          <w:bCs/>
          <w:szCs w:val="24"/>
          <w:lang w:val="es-ES_tradnl"/>
        </w:rPr>
      </w:pPr>
      <w:r w:rsidRPr="007137C0">
        <w:rPr>
          <w:lang w:val="es-ES_tradnl"/>
        </w:rPr>
        <w:t>–</w:t>
      </w:r>
      <w:r w:rsidRPr="007137C0">
        <w:rPr>
          <w:lang w:val="es-ES_tradnl"/>
        </w:rPr>
        <w:tab/>
        <w:t xml:space="preserve">el nombramiento de 12 </w:t>
      </w:r>
      <w:r w:rsidR="00045799" w:rsidRPr="007137C0">
        <w:rPr>
          <w:lang w:val="es-ES_tradnl"/>
        </w:rPr>
        <w:t xml:space="preserve">Relatores/Correlatores </w:t>
      </w:r>
      <w:r w:rsidRPr="007137C0">
        <w:rPr>
          <w:lang w:val="es-ES_tradnl"/>
        </w:rPr>
        <w:t>(6 mujeres) y 69 Vicerrelatores (25 mujeres) para dirigir las Cuestiones objeto de estudio;</w:t>
      </w:r>
    </w:p>
    <w:p w14:paraId="4FDEB36D"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la recepción de 94 contribuciones para iniciar los trabajos del periodo de estudios 2022-2025;</w:t>
      </w:r>
    </w:p>
    <w:p w14:paraId="2D9647BF"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la recepción de 39 Declaraciones de coordinación;</w:t>
      </w:r>
    </w:p>
    <w:p w14:paraId="794B3A7B"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el acuerdo y envío de 13 Declaraciones de coordinación;</w:t>
      </w:r>
    </w:p>
    <w:p w14:paraId="560F878E" w14:textId="74DC73DE" w:rsidR="003A20FA" w:rsidRDefault="003A20FA" w:rsidP="003A20FA">
      <w:pPr>
        <w:pStyle w:val="enumlev1"/>
        <w:rPr>
          <w:lang w:val="es-ES_tradnl"/>
        </w:rPr>
      </w:pPr>
      <w:r w:rsidRPr="007137C0">
        <w:rPr>
          <w:lang w:val="es-ES_tradnl"/>
        </w:rPr>
        <w:t>–</w:t>
      </w:r>
      <w:r w:rsidRPr="007137C0">
        <w:rPr>
          <w:lang w:val="es-ES_tradnl"/>
        </w:rPr>
        <w:tab/>
        <w:t>la concesión</w:t>
      </w:r>
      <w:r w:rsidR="00EA6506" w:rsidRPr="007137C0">
        <w:rPr>
          <w:lang w:val="es-ES_tradnl"/>
        </w:rPr>
        <w:t xml:space="preserve"> </w:t>
      </w:r>
      <w:r w:rsidRPr="007137C0">
        <w:rPr>
          <w:lang w:val="es-ES_tradnl"/>
        </w:rPr>
        <w:t>de 24 becas;</w:t>
      </w:r>
    </w:p>
    <w:p w14:paraId="359CDA94" w14:textId="3EE01358" w:rsidR="00045799" w:rsidRPr="00045799" w:rsidRDefault="00045799" w:rsidP="00045799">
      <w:pPr>
        <w:pStyle w:val="enumlev1"/>
        <w:rPr>
          <w:bCs/>
          <w:szCs w:val="24"/>
          <w:lang w:val="es-ES"/>
        </w:rPr>
      </w:pPr>
      <w:r w:rsidRPr="00045799">
        <w:rPr>
          <w:lang w:val="es-ES"/>
        </w:rPr>
        <w:t>–</w:t>
      </w:r>
      <w:r w:rsidRPr="00045799">
        <w:rPr>
          <w:lang w:val="es-ES"/>
        </w:rPr>
        <w:tab/>
      </w:r>
      <w:r w:rsidRPr="00045799">
        <w:rPr>
          <w:bCs/>
          <w:szCs w:val="24"/>
          <w:lang w:val="es-ES"/>
        </w:rPr>
        <w:t>la celebración de una sesión de bienvenida para nuevos delegados;</w:t>
      </w:r>
    </w:p>
    <w:p w14:paraId="0F261494" w14:textId="024E06F2" w:rsidR="00045799" w:rsidRPr="00045799" w:rsidRDefault="00045799" w:rsidP="003A20FA">
      <w:pPr>
        <w:pStyle w:val="enumlev1"/>
        <w:rPr>
          <w:bCs/>
          <w:szCs w:val="24"/>
          <w:lang w:val="es-ES"/>
        </w:rPr>
      </w:pPr>
      <w:r w:rsidRPr="00045799">
        <w:rPr>
          <w:lang w:val="es-ES"/>
        </w:rPr>
        <w:t>–</w:t>
      </w:r>
      <w:r w:rsidRPr="00045799">
        <w:rPr>
          <w:lang w:val="es-ES"/>
        </w:rPr>
        <w:tab/>
        <w:t>la celebración de las primeras reuniones de</w:t>
      </w:r>
      <w:r>
        <w:rPr>
          <w:lang w:val="es-ES"/>
        </w:rPr>
        <w:t xml:space="preserve"> </w:t>
      </w:r>
      <w:r w:rsidRPr="00045799">
        <w:rPr>
          <w:lang w:val="es-ES"/>
        </w:rPr>
        <w:t>l</w:t>
      </w:r>
      <w:r>
        <w:rPr>
          <w:lang w:val="es-ES"/>
        </w:rPr>
        <w:t>os</w:t>
      </w:r>
      <w:r w:rsidRPr="00045799">
        <w:rPr>
          <w:lang w:val="es-ES"/>
        </w:rPr>
        <w:t xml:space="preserve"> equipo</w:t>
      </w:r>
      <w:r>
        <w:rPr>
          <w:lang w:val="es-ES"/>
        </w:rPr>
        <w:t>s</w:t>
      </w:r>
      <w:r w:rsidRPr="00045799">
        <w:rPr>
          <w:lang w:val="es-ES"/>
        </w:rPr>
        <w:t xml:space="preserve"> directivo</w:t>
      </w:r>
      <w:r>
        <w:rPr>
          <w:lang w:val="es-ES"/>
        </w:rPr>
        <w:t>s de las distintas Cuestiones y</w:t>
      </w:r>
      <w:r w:rsidRPr="00045799">
        <w:rPr>
          <w:lang w:val="es-ES"/>
        </w:rPr>
        <w:t xml:space="preserve"> de la CE</w:t>
      </w:r>
      <w:r>
        <w:rPr>
          <w:lang w:val="es-ES"/>
        </w:rPr>
        <w:t xml:space="preserve"> </w:t>
      </w:r>
      <w:r w:rsidRPr="00045799">
        <w:rPr>
          <w:lang w:val="es-ES"/>
        </w:rPr>
        <w:t>1 del UIT-D;</w:t>
      </w:r>
      <w:r>
        <w:rPr>
          <w:lang w:val="es-ES"/>
        </w:rPr>
        <w:t xml:space="preserve"> y</w:t>
      </w:r>
    </w:p>
    <w:p w14:paraId="2CD02AA1" w14:textId="6A5E897A" w:rsidR="003A20FA" w:rsidRDefault="003A20FA" w:rsidP="003A20FA">
      <w:pPr>
        <w:pStyle w:val="enumlev1"/>
        <w:rPr>
          <w:lang w:val="es-ES_tradnl"/>
        </w:rPr>
      </w:pPr>
      <w:r w:rsidRPr="007137C0">
        <w:rPr>
          <w:lang w:val="es-ES_tradnl"/>
        </w:rPr>
        <w:t>–</w:t>
      </w:r>
      <w:r w:rsidRPr="007137C0">
        <w:rPr>
          <w:lang w:val="es-ES_tradnl"/>
        </w:rPr>
        <w:tab/>
        <w:t xml:space="preserve">la aprobación de los proyectos de plan de trabajo; la preparación de los </w:t>
      </w:r>
      <w:r w:rsidR="00045799">
        <w:rPr>
          <w:lang w:val="es-ES_tradnl"/>
        </w:rPr>
        <w:t>ante</w:t>
      </w:r>
      <w:r w:rsidRPr="007137C0">
        <w:rPr>
          <w:lang w:val="es-ES_tradnl"/>
        </w:rPr>
        <w:t>proyectos de índices de resultados previstos para todas las Cuestiones y la elaboración de listas detalladas de responsabilidades.</w:t>
      </w:r>
    </w:p>
    <w:p w14:paraId="171A5C97" w14:textId="7A9E55BE" w:rsidR="00045799" w:rsidRPr="00045799" w:rsidRDefault="00045799" w:rsidP="00045799">
      <w:pPr>
        <w:pStyle w:val="enumlev1"/>
        <w:ind w:left="0" w:firstLine="0"/>
        <w:rPr>
          <w:bCs/>
          <w:szCs w:val="24"/>
          <w:lang w:val="es-ES_tradnl"/>
        </w:rPr>
      </w:pPr>
      <w:r w:rsidRPr="007137C0">
        <w:rPr>
          <w:lang w:val="es-ES_tradnl"/>
        </w:rPr>
        <w:t xml:space="preserve">Entre los puntos destacados </w:t>
      </w:r>
      <w:r w:rsidRPr="00045799">
        <w:rPr>
          <w:bCs/>
          <w:szCs w:val="24"/>
          <w:lang w:val="es-ES_tradnl"/>
        </w:rPr>
        <w:t>del primer bloque de reuniones de</w:t>
      </w:r>
      <w:r>
        <w:rPr>
          <w:bCs/>
          <w:szCs w:val="24"/>
          <w:lang w:val="es-ES_tradnl"/>
        </w:rPr>
        <w:t xml:space="preserve"> </w:t>
      </w:r>
      <w:r w:rsidRPr="00045799">
        <w:rPr>
          <w:bCs/>
          <w:szCs w:val="24"/>
          <w:lang w:val="es-ES_tradnl"/>
        </w:rPr>
        <w:t>l</w:t>
      </w:r>
      <w:r>
        <w:rPr>
          <w:bCs/>
          <w:szCs w:val="24"/>
          <w:lang w:val="es-ES_tradnl"/>
        </w:rPr>
        <w:t>os</w:t>
      </w:r>
      <w:r w:rsidRPr="00045799">
        <w:rPr>
          <w:bCs/>
          <w:szCs w:val="24"/>
          <w:lang w:val="es-ES_tradnl"/>
        </w:rPr>
        <w:t xml:space="preserve"> Grupo</w:t>
      </w:r>
      <w:r>
        <w:rPr>
          <w:bCs/>
          <w:szCs w:val="24"/>
          <w:lang w:val="es-ES_tradnl"/>
        </w:rPr>
        <w:t>s</w:t>
      </w:r>
      <w:r w:rsidRPr="00045799">
        <w:rPr>
          <w:bCs/>
          <w:szCs w:val="24"/>
          <w:lang w:val="es-ES_tradnl"/>
        </w:rPr>
        <w:t xml:space="preserve"> de Relator de la CE</w:t>
      </w:r>
      <w:r w:rsidR="006C5F7F">
        <w:rPr>
          <w:bCs/>
          <w:szCs w:val="24"/>
          <w:lang w:val="es-ES_tradnl"/>
        </w:rPr>
        <w:t> </w:t>
      </w:r>
      <w:r w:rsidRPr="00045799">
        <w:rPr>
          <w:bCs/>
          <w:szCs w:val="24"/>
          <w:lang w:val="es-ES_tradnl"/>
        </w:rPr>
        <w:t>1,</w:t>
      </w:r>
      <w:r>
        <w:rPr>
          <w:bCs/>
          <w:szCs w:val="24"/>
          <w:lang w:val="es-ES_tradnl"/>
        </w:rPr>
        <w:t xml:space="preserve"> que tuvo lugar</w:t>
      </w:r>
      <w:r w:rsidRPr="00045799">
        <w:rPr>
          <w:bCs/>
          <w:szCs w:val="24"/>
          <w:lang w:val="es-ES_tradnl"/>
        </w:rPr>
        <w:t xml:space="preserve"> del 8 al 19 de mayo de 2023, figuran: </w:t>
      </w:r>
    </w:p>
    <w:p w14:paraId="695EDADB" w14:textId="7D8453BB"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253F8D">
        <w:rPr>
          <w:lang w:val="es-ES_tradnl"/>
        </w:rPr>
        <w:t>la participación del</w:t>
      </w:r>
      <w:r w:rsidRPr="00045799">
        <w:rPr>
          <w:bCs/>
          <w:szCs w:val="24"/>
          <w:lang w:val="es-ES_tradnl"/>
        </w:rPr>
        <w:t xml:space="preserve"> Director de la BDT en la primera actividad celebrada el 8 de mayo (taller sobre </w:t>
      </w:r>
      <w:hyperlink r:id="rId10" w:history="1">
        <w:r w:rsidRPr="00253F8D">
          <w:rPr>
            <w:rStyle w:val="Hyperlink"/>
            <w:bCs/>
            <w:szCs w:val="24"/>
            <w:lang w:val="es-ES_tradnl"/>
          </w:rPr>
          <w:t>innovación y aceleración</w:t>
        </w:r>
        <w:r w:rsidR="005D0BD5">
          <w:rPr>
            <w:rStyle w:val="Hyperlink"/>
            <w:bCs/>
            <w:szCs w:val="24"/>
            <w:lang w:val="es-ES_tradnl"/>
          </w:rPr>
          <w:t xml:space="preserve"> de la conectividad efectiva</w:t>
        </w:r>
      </w:hyperlink>
      <w:r w:rsidRPr="00045799">
        <w:rPr>
          <w:bCs/>
          <w:szCs w:val="24"/>
          <w:lang w:val="es-ES_tradnl"/>
        </w:rPr>
        <w:t xml:space="preserve">), donde compartió su visión de la BDT, sus expectativas en </w:t>
      </w:r>
      <w:r w:rsidR="00253F8D">
        <w:rPr>
          <w:bCs/>
          <w:szCs w:val="24"/>
          <w:lang w:val="es-ES_tradnl"/>
        </w:rPr>
        <w:t>lo que atañe a la</w:t>
      </w:r>
      <w:r w:rsidRPr="00045799">
        <w:rPr>
          <w:bCs/>
          <w:szCs w:val="24"/>
          <w:lang w:val="es-ES_tradnl"/>
        </w:rPr>
        <w:t xml:space="preserve"> innovación en el marco de </w:t>
      </w:r>
      <w:r w:rsidR="00253F8D">
        <w:rPr>
          <w:bCs/>
          <w:szCs w:val="24"/>
          <w:lang w:val="es-ES_tradnl"/>
        </w:rPr>
        <w:t>los trabajos</w:t>
      </w:r>
      <w:r w:rsidRPr="00045799">
        <w:rPr>
          <w:bCs/>
          <w:szCs w:val="24"/>
          <w:lang w:val="es-ES_tradnl"/>
        </w:rPr>
        <w:t xml:space="preserve"> de las Comisiones de Estudio del UIT-D y sus mejores deseos para las reuniones y las sesiones</w:t>
      </w:r>
      <w:r w:rsidR="00015C87" w:rsidRPr="00015C87">
        <w:rPr>
          <w:bCs/>
          <w:szCs w:val="24"/>
          <w:lang w:val="es-ES_tradnl"/>
        </w:rPr>
        <w:t xml:space="preserve"> </w:t>
      </w:r>
      <w:r w:rsidR="00015C87">
        <w:rPr>
          <w:bCs/>
          <w:szCs w:val="24"/>
          <w:lang w:val="es-ES_tradnl"/>
        </w:rPr>
        <w:t>temáticas</w:t>
      </w:r>
      <w:r w:rsidRPr="00045799">
        <w:rPr>
          <w:bCs/>
          <w:szCs w:val="24"/>
          <w:lang w:val="es-ES_tradnl"/>
        </w:rPr>
        <w:t xml:space="preserve">/talleres </w:t>
      </w:r>
      <w:r w:rsidR="00253F8D">
        <w:rPr>
          <w:bCs/>
          <w:szCs w:val="24"/>
          <w:lang w:val="es-ES_tradnl"/>
        </w:rPr>
        <w:t>públicos</w:t>
      </w:r>
      <w:r w:rsidRPr="00045799">
        <w:rPr>
          <w:bCs/>
          <w:szCs w:val="24"/>
          <w:lang w:val="es-ES_tradnl"/>
        </w:rPr>
        <w:t>;</w:t>
      </w:r>
    </w:p>
    <w:p w14:paraId="76FEE0C4" w14:textId="2E177782"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253F8D">
        <w:rPr>
          <w:bCs/>
          <w:szCs w:val="24"/>
          <w:lang w:val="es-ES_tradnl"/>
        </w:rPr>
        <w:t>la asistencia de</w:t>
      </w:r>
      <w:r w:rsidR="00E97007">
        <w:rPr>
          <w:bCs/>
          <w:szCs w:val="24"/>
          <w:lang w:val="es-ES_tradnl"/>
        </w:rPr>
        <w:t xml:space="preserve"> </w:t>
      </w:r>
      <w:r w:rsidR="00253F8D">
        <w:rPr>
          <w:bCs/>
          <w:szCs w:val="24"/>
          <w:lang w:val="es-ES_tradnl"/>
        </w:rPr>
        <w:t>l</w:t>
      </w:r>
      <w:r w:rsidR="00E97007">
        <w:rPr>
          <w:bCs/>
          <w:szCs w:val="24"/>
          <w:lang w:val="es-ES_tradnl"/>
        </w:rPr>
        <w:t>a</w:t>
      </w:r>
      <w:r w:rsidRPr="00045799">
        <w:rPr>
          <w:bCs/>
          <w:szCs w:val="24"/>
          <w:lang w:val="es-ES_tradnl"/>
        </w:rPr>
        <w:t xml:space="preserve"> President</w:t>
      </w:r>
      <w:r w:rsidR="00E97007">
        <w:rPr>
          <w:bCs/>
          <w:szCs w:val="24"/>
          <w:lang w:val="es-ES_tradnl"/>
        </w:rPr>
        <w:t>a</w:t>
      </w:r>
      <w:r w:rsidRPr="00045799">
        <w:rPr>
          <w:bCs/>
          <w:szCs w:val="24"/>
          <w:lang w:val="es-ES_tradnl"/>
        </w:rPr>
        <w:t xml:space="preserve"> del GADT a las reuniones y talleres de</w:t>
      </w:r>
      <w:r w:rsidR="00253F8D">
        <w:rPr>
          <w:bCs/>
          <w:szCs w:val="24"/>
          <w:lang w:val="es-ES_tradnl"/>
        </w:rPr>
        <w:t xml:space="preserve"> </w:t>
      </w:r>
      <w:r w:rsidRPr="00045799">
        <w:rPr>
          <w:bCs/>
          <w:szCs w:val="24"/>
          <w:lang w:val="es-ES_tradnl"/>
        </w:rPr>
        <w:t>l</w:t>
      </w:r>
      <w:r w:rsidR="00253F8D">
        <w:rPr>
          <w:bCs/>
          <w:szCs w:val="24"/>
          <w:lang w:val="es-ES_tradnl"/>
        </w:rPr>
        <w:t>os</w:t>
      </w:r>
      <w:r w:rsidRPr="00045799">
        <w:rPr>
          <w:bCs/>
          <w:szCs w:val="24"/>
          <w:lang w:val="es-ES_tradnl"/>
        </w:rPr>
        <w:t xml:space="preserve"> GR; </w:t>
      </w:r>
    </w:p>
    <w:p w14:paraId="2B01BDE9" w14:textId="4B813016"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E97007">
        <w:rPr>
          <w:bCs/>
          <w:szCs w:val="24"/>
          <w:lang w:val="es-ES_tradnl"/>
        </w:rPr>
        <w:t>el</w:t>
      </w:r>
      <w:r w:rsidR="00253F8D">
        <w:rPr>
          <w:bCs/>
          <w:szCs w:val="24"/>
          <w:lang w:val="es-ES_tradnl"/>
        </w:rPr>
        <w:t xml:space="preserve"> </w:t>
      </w:r>
      <w:hyperlink r:id="rId11" w:history="1">
        <w:r w:rsidR="00E97007">
          <w:rPr>
            <w:rStyle w:val="Hyperlink"/>
            <w:bCs/>
            <w:szCs w:val="24"/>
            <w:lang w:val="es-ES_tradnl"/>
          </w:rPr>
          <w:t>anuncio</w:t>
        </w:r>
      </w:hyperlink>
      <w:r w:rsidR="00253F8D">
        <w:rPr>
          <w:bCs/>
          <w:szCs w:val="24"/>
          <w:lang w:val="es-ES_tradnl"/>
        </w:rPr>
        <w:t xml:space="preserve"> de</w:t>
      </w:r>
      <w:r w:rsidRPr="00045799">
        <w:rPr>
          <w:bCs/>
          <w:szCs w:val="24"/>
          <w:lang w:val="es-ES_tradnl"/>
        </w:rPr>
        <w:t xml:space="preserve"> 376 participantes de 84 Estados Miembros (la lista definitiva, con </w:t>
      </w:r>
      <w:r w:rsidR="005D0BD5">
        <w:rPr>
          <w:bCs/>
          <w:szCs w:val="24"/>
          <w:lang w:val="es-ES_tradnl"/>
        </w:rPr>
        <w:t xml:space="preserve">información </w:t>
      </w:r>
      <w:r w:rsidR="00E97007">
        <w:rPr>
          <w:bCs/>
          <w:szCs w:val="24"/>
          <w:lang w:val="es-ES_tradnl"/>
        </w:rPr>
        <w:t>desglosada por</w:t>
      </w:r>
      <w:r w:rsidRPr="00045799">
        <w:rPr>
          <w:bCs/>
          <w:szCs w:val="24"/>
          <w:lang w:val="es-ES_tradnl"/>
        </w:rPr>
        <w:t xml:space="preserve"> género y tipo de organización, estará disponible a su debido tiempo);</w:t>
      </w:r>
    </w:p>
    <w:p w14:paraId="7CDF4D1C" w14:textId="4B79B32B"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Pr="00045799">
        <w:rPr>
          <w:bCs/>
          <w:szCs w:val="24"/>
          <w:lang w:val="es-ES_tradnl"/>
        </w:rPr>
        <w:t xml:space="preserve">125 contribuciones (incluidas las declaraciones de </w:t>
      </w:r>
      <w:r w:rsidR="005D0BD5">
        <w:rPr>
          <w:bCs/>
          <w:szCs w:val="24"/>
          <w:lang w:val="es-ES_tradnl"/>
        </w:rPr>
        <w:t>coordinación</w:t>
      </w:r>
      <w:r w:rsidRPr="00045799">
        <w:rPr>
          <w:bCs/>
          <w:szCs w:val="24"/>
          <w:lang w:val="es-ES_tradnl"/>
        </w:rPr>
        <w:t xml:space="preserve"> recibidas) para avanzar en </w:t>
      </w:r>
      <w:r w:rsidR="005D0BD5">
        <w:rPr>
          <w:bCs/>
          <w:szCs w:val="24"/>
          <w:lang w:val="es-ES_tradnl"/>
        </w:rPr>
        <w:t>los</w:t>
      </w:r>
      <w:r w:rsidRPr="00045799">
        <w:rPr>
          <w:bCs/>
          <w:szCs w:val="24"/>
          <w:lang w:val="es-ES_tradnl"/>
        </w:rPr>
        <w:t xml:space="preserve"> trabajo</w:t>
      </w:r>
      <w:r w:rsidR="005D0BD5">
        <w:rPr>
          <w:bCs/>
          <w:szCs w:val="24"/>
          <w:lang w:val="es-ES_tradnl"/>
        </w:rPr>
        <w:t>s</w:t>
      </w:r>
      <w:r w:rsidRPr="00045799">
        <w:rPr>
          <w:bCs/>
          <w:szCs w:val="24"/>
          <w:lang w:val="es-ES_tradnl"/>
        </w:rPr>
        <w:t xml:space="preserve"> y la redacción de los productos;</w:t>
      </w:r>
    </w:p>
    <w:p w14:paraId="1D9E3797" w14:textId="1658773B"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5D0BD5">
        <w:rPr>
          <w:bCs/>
          <w:szCs w:val="24"/>
          <w:lang w:val="es-ES_tradnl"/>
        </w:rPr>
        <w:t>la recepción de</w:t>
      </w:r>
      <w:r w:rsidRPr="00045799">
        <w:rPr>
          <w:bCs/>
          <w:szCs w:val="24"/>
          <w:lang w:val="es-ES_tradnl"/>
        </w:rPr>
        <w:t xml:space="preserve"> 17 declaraciones de </w:t>
      </w:r>
      <w:r w:rsidR="005D0BD5">
        <w:rPr>
          <w:bCs/>
          <w:szCs w:val="24"/>
          <w:lang w:val="es-ES_tradnl"/>
        </w:rPr>
        <w:t>coordinación</w:t>
      </w:r>
      <w:r w:rsidRPr="00045799">
        <w:rPr>
          <w:bCs/>
          <w:szCs w:val="24"/>
          <w:lang w:val="es-ES_tradnl"/>
        </w:rPr>
        <w:t xml:space="preserve"> entrantes y </w:t>
      </w:r>
      <w:r w:rsidR="005D0BD5">
        <w:rPr>
          <w:bCs/>
          <w:szCs w:val="24"/>
          <w:lang w:val="es-ES_tradnl"/>
        </w:rPr>
        <w:t>el envío de</w:t>
      </w:r>
      <w:r w:rsidRPr="00045799">
        <w:rPr>
          <w:bCs/>
          <w:szCs w:val="24"/>
          <w:lang w:val="es-ES_tradnl"/>
        </w:rPr>
        <w:t xml:space="preserve"> 4 declaraciones de </w:t>
      </w:r>
      <w:r w:rsidR="005D0BD5">
        <w:rPr>
          <w:bCs/>
          <w:szCs w:val="24"/>
          <w:lang w:val="es-ES_tradnl"/>
        </w:rPr>
        <w:t>coordinación</w:t>
      </w:r>
      <w:r w:rsidR="005D0BD5" w:rsidRPr="00045799">
        <w:rPr>
          <w:bCs/>
          <w:szCs w:val="24"/>
          <w:lang w:val="es-ES_tradnl"/>
        </w:rPr>
        <w:t xml:space="preserve"> </w:t>
      </w:r>
      <w:r w:rsidRPr="00045799">
        <w:rPr>
          <w:bCs/>
          <w:szCs w:val="24"/>
          <w:lang w:val="es-ES_tradnl"/>
        </w:rPr>
        <w:t>salientes tras las reuniones;</w:t>
      </w:r>
    </w:p>
    <w:p w14:paraId="59C75E9E" w14:textId="6E8F7020"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5D0BD5">
        <w:rPr>
          <w:bCs/>
          <w:szCs w:val="24"/>
          <w:lang w:val="es-ES_tradnl"/>
        </w:rPr>
        <w:t>la concesión de</w:t>
      </w:r>
      <w:r w:rsidRPr="00045799">
        <w:rPr>
          <w:bCs/>
          <w:szCs w:val="24"/>
          <w:lang w:val="es-ES_tradnl"/>
        </w:rPr>
        <w:t xml:space="preserve"> 19 becas; </w:t>
      </w:r>
    </w:p>
    <w:p w14:paraId="5085A72B" w14:textId="7BBF205F" w:rsidR="00045799" w:rsidRPr="00045799" w:rsidRDefault="00045799" w:rsidP="00045799">
      <w:pPr>
        <w:pStyle w:val="enumlev1"/>
        <w:rPr>
          <w:bCs/>
          <w:szCs w:val="24"/>
          <w:lang w:val="es-ES_tradnl"/>
        </w:rPr>
      </w:pPr>
      <w:r w:rsidRPr="007137C0">
        <w:rPr>
          <w:lang w:val="es-ES_tradnl"/>
        </w:rPr>
        <w:lastRenderedPageBreak/>
        <w:t>–</w:t>
      </w:r>
      <w:r w:rsidRPr="007137C0">
        <w:rPr>
          <w:lang w:val="es-ES_tradnl"/>
        </w:rPr>
        <w:tab/>
      </w:r>
      <w:r w:rsidR="005D0BD5">
        <w:rPr>
          <w:bCs/>
          <w:szCs w:val="24"/>
          <w:lang w:val="es-ES_tradnl"/>
        </w:rPr>
        <w:t xml:space="preserve">el perfeccionamiento de los esquemas </w:t>
      </w:r>
      <w:r w:rsidRPr="00045799">
        <w:rPr>
          <w:bCs/>
          <w:szCs w:val="24"/>
          <w:lang w:val="es-ES_tradnl"/>
        </w:rPr>
        <w:t>generales de los productos de la</w:t>
      </w:r>
      <w:r w:rsidR="005D0BD5">
        <w:rPr>
          <w:bCs/>
          <w:szCs w:val="24"/>
          <w:lang w:val="es-ES_tradnl"/>
        </w:rPr>
        <w:t>s</w:t>
      </w:r>
      <w:r w:rsidRPr="00045799">
        <w:rPr>
          <w:bCs/>
          <w:szCs w:val="24"/>
          <w:lang w:val="es-ES_tradnl"/>
        </w:rPr>
        <w:t xml:space="preserve"> Cuesti</w:t>
      </w:r>
      <w:r w:rsidR="005D0BD5">
        <w:rPr>
          <w:bCs/>
          <w:szCs w:val="24"/>
          <w:lang w:val="es-ES_tradnl"/>
        </w:rPr>
        <w:t xml:space="preserve">ones de la CE </w:t>
      </w:r>
      <w:r w:rsidRPr="00045799">
        <w:rPr>
          <w:bCs/>
          <w:szCs w:val="24"/>
          <w:lang w:val="es-ES_tradnl"/>
        </w:rPr>
        <w:t>1 y</w:t>
      </w:r>
      <w:r w:rsidR="005D0BD5">
        <w:rPr>
          <w:bCs/>
          <w:szCs w:val="24"/>
          <w:lang w:val="es-ES_tradnl"/>
        </w:rPr>
        <w:t xml:space="preserve"> el proseguimiento de las actividades de redacción e intercambio </w:t>
      </w:r>
      <w:r w:rsidRPr="00045799">
        <w:rPr>
          <w:bCs/>
          <w:szCs w:val="24"/>
          <w:lang w:val="es-ES_tradnl"/>
        </w:rPr>
        <w:t>de capítulos de informes, directrices y estudios de casos;</w:t>
      </w:r>
    </w:p>
    <w:p w14:paraId="326AF94F" w14:textId="104ACFBB"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5D0BD5">
        <w:rPr>
          <w:bCs/>
          <w:szCs w:val="24"/>
          <w:lang w:val="es-ES_tradnl"/>
        </w:rPr>
        <w:t>la presentación y el debate de</w:t>
      </w:r>
      <w:r w:rsidRPr="00045799">
        <w:rPr>
          <w:bCs/>
          <w:szCs w:val="24"/>
          <w:lang w:val="es-ES_tradnl"/>
        </w:rPr>
        <w:t xml:space="preserve"> los conjuntos actualizados de cuadros de correspondencia</w:t>
      </w:r>
      <w:r w:rsidR="005D0BD5">
        <w:rPr>
          <w:bCs/>
          <w:szCs w:val="24"/>
          <w:lang w:val="es-ES_tradnl"/>
        </w:rPr>
        <w:t>s</w:t>
      </w:r>
      <w:r w:rsidRPr="00045799">
        <w:rPr>
          <w:bCs/>
          <w:szCs w:val="24"/>
          <w:lang w:val="es-ES_tradnl"/>
        </w:rPr>
        <w:t xml:space="preserve"> (Cuestiones de estudio del UIT-D y Grupos de Trabajo del UIT-R y Cuestiones de la</w:t>
      </w:r>
      <w:r w:rsidR="005D0BD5">
        <w:rPr>
          <w:bCs/>
          <w:szCs w:val="24"/>
          <w:lang w:val="es-ES_tradnl"/>
        </w:rPr>
        <w:t>s</w:t>
      </w:r>
      <w:r w:rsidRPr="00045799">
        <w:rPr>
          <w:bCs/>
          <w:szCs w:val="24"/>
          <w:lang w:val="es-ES_tradnl"/>
        </w:rPr>
        <w:t xml:space="preserve"> CE del UIT-D y Cuestiones de estudio del UIT-T);</w:t>
      </w:r>
    </w:p>
    <w:p w14:paraId="4CEB19A0" w14:textId="5DCDB29B"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5D0BD5">
        <w:rPr>
          <w:bCs/>
          <w:szCs w:val="24"/>
          <w:lang w:val="es-ES_tradnl"/>
        </w:rPr>
        <w:t>la elaboración de</w:t>
      </w:r>
      <w:r w:rsidRPr="00045799">
        <w:rPr>
          <w:bCs/>
          <w:szCs w:val="24"/>
          <w:lang w:val="es-ES_tradnl"/>
        </w:rPr>
        <w:t xml:space="preserve"> 59 </w:t>
      </w:r>
      <w:r w:rsidR="005D0BD5">
        <w:rPr>
          <w:bCs/>
          <w:szCs w:val="24"/>
          <w:lang w:val="es-ES_tradnl"/>
        </w:rPr>
        <w:t>presentaciones para las</w:t>
      </w:r>
      <w:r w:rsidRPr="00045799">
        <w:rPr>
          <w:bCs/>
          <w:szCs w:val="24"/>
          <w:lang w:val="es-ES_tradnl"/>
        </w:rPr>
        <w:t xml:space="preserve"> </w:t>
      </w:r>
      <w:hyperlink r:id="rId12" w:history="1">
        <w:r w:rsidRPr="00015C87">
          <w:rPr>
            <w:rStyle w:val="Hyperlink"/>
            <w:bCs/>
            <w:szCs w:val="24"/>
            <w:lang w:val="es-ES_tradnl"/>
          </w:rPr>
          <w:t>12 sesiones</w:t>
        </w:r>
        <w:r w:rsidR="00015C87" w:rsidRPr="00015C87">
          <w:rPr>
            <w:rStyle w:val="Hyperlink"/>
            <w:bCs/>
            <w:szCs w:val="24"/>
            <w:lang w:val="es-ES_tradnl"/>
          </w:rPr>
          <w:t xml:space="preserve"> temática</w:t>
        </w:r>
        <w:r w:rsidR="008215C0">
          <w:rPr>
            <w:rStyle w:val="Hyperlink"/>
            <w:bCs/>
            <w:szCs w:val="24"/>
            <w:lang w:val="es-ES_tradnl"/>
          </w:rPr>
          <w:t>s</w:t>
        </w:r>
        <w:r w:rsidRPr="00015C87">
          <w:rPr>
            <w:rStyle w:val="Hyperlink"/>
            <w:bCs/>
            <w:szCs w:val="24"/>
            <w:lang w:val="es-ES_tradnl"/>
          </w:rPr>
          <w:t>/talleres</w:t>
        </w:r>
        <w:r w:rsidR="005D0BD5" w:rsidRPr="00015C87">
          <w:rPr>
            <w:rStyle w:val="Hyperlink"/>
            <w:bCs/>
            <w:szCs w:val="24"/>
            <w:lang w:val="es-ES_tradnl"/>
          </w:rPr>
          <w:t xml:space="preserve"> </w:t>
        </w:r>
        <w:r w:rsidRPr="00015C87">
          <w:rPr>
            <w:rStyle w:val="Hyperlink"/>
            <w:bCs/>
            <w:szCs w:val="24"/>
            <w:lang w:val="es-ES_tradnl"/>
          </w:rPr>
          <w:t>híbridos públicos</w:t>
        </w:r>
      </w:hyperlink>
      <w:r w:rsidRPr="00045799">
        <w:rPr>
          <w:bCs/>
          <w:szCs w:val="24"/>
          <w:lang w:val="es-ES_tradnl"/>
        </w:rPr>
        <w:t xml:space="preserve"> </w:t>
      </w:r>
      <w:r w:rsidR="00015C87">
        <w:rPr>
          <w:bCs/>
          <w:szCs w:val="24"/>
          <w:lang w:val="es-ES_tradnl"/>
        </w:rPr>
        <w:t>que se celebraron en conjunción c</w:t>
      </w:r>
      <w:r w:rsidRPr="00045799">
        <w:rPr>
          <w:bCs/>
          <w:szCs w:val="24"/>
          <w:lang w:val="es-ES_tradnl"/>
        </w:rPr>
        <w:t>on las reuniones de los Grupos de Relator;</w:t>
      </w:r>
    </w:p>
    <w:p w14:paraId="7242E55D" w14:textId="4494C1BE"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015C87">
        <w:rPr>
          <w:bCs/>
          <w:szCs w:val="24"/>
          <w:lang w:val="es-ES_tradnl"/>
        </w:rPr>
        <w:t>la celebración de</w:t>
      </w:r>
      <w:r w:rsidRPr="00045799">
        <w:rPr>
          <w:bCs/>
          <w:szCs w:val="24"/>
          <w:lang w:val="es-ES_tradnl"/>
        </w:rPr>
        <w:t xml:space="preserve"> una sesión </w:t>
      </w:r>
      <w:r w:rsidR="00015C87">
        <w:rPr>
          <w:bCs/>
          <w:szCs w:val="24"/>
          <w:lang w:val="es-ES_tradnl"/>
        </w:rPr>
        <w:t>temática</w:t>
      </w:r>
      <w:r w:rsidRPr="00045799">
        <w:rPr>
          <w:bCs/>
          <w:szCs w:val="24"/>
          <w:lang w:val="es-ES_tradnl"/>
        </w:rPr>
        <w:t xml:space="preserve"> sobre</w:t>
      </w:r>
      <w:r w:rsidR="00015C87">
        <w:rPr>
          <w:bCs/>
          <w:szCs w:val="24"/>
          <w:lang w:val="es-ES_tradnl"/>
        </w:rPr>
        <w:t xml:space="preserve"> </w:t>
      </w:r>
      <w:hyperlink r:id="rId13" w:history="1">
        <w:r w:rsidR="00015C87" w:rsidRPr="00015C87">
          <w:rPr>
            <w:rStyle w:val="Hyperlink"/>
            <w:bCs/>
            <w:szCs w:val="24"/>
            <w:lang w:val="es-ES_tradnl"/>
          </w:rPr>
          <w:t xml:space="preserve">cómo hacer un mejor uso de </w:t>
        </w:r>
        <w:r w:rsidRPr="00015C87">
          <w:rPr>
            <w:rStyle w:val="Hyperlink"/>
            <w:bCs/>
            <w:szCs w:val="24"/>
            <w:lang w:val="es-ES_tradnl"/>
          </w:rPr>
          <w:t>los productos de las Comisiones de Estudio del UIT-D</w:t>
        </w:r>
      </w:hyperlink>
      <w:r w:rsidRPr="00045799">
        <w:rPr>
          <w:bCs/>
          <w:szCs w:val="24"/>
          <w:lang w:val="es-ES_tradnl"/>
        </w:rPr>
        <w:t xml:space="preserve">, cuyos resultados (junto con el taller introductorio sobre enfoques/herramientas de innovación y aceleración) </w:t>
      </w:r>
      <w:r w:rsidR="00015C87">
        <w:rPr>
          <w:bCs/>
          <w:szCs w:val="24"/>
          <w:lang w:val="es-ES_tradnl"/>
        </w:rPr>
        <w:t>se detallan</w:t>
      </w:r>
      <w:r w:rsidRPr="00045799">
        <w:rPr>
          <w:bCs/>
          <w:szCs w:val="24"/>
          <w:lang w:val="es-ES_tradnl"/>
        </w:rPr>
        <w:t xml:space="preserve"> en el </w:t>
      </w:r>
      <w:r w:rsidRPr="00015C87">
        <w:rPr>
          <w:b/>
          <w:szCs w:val="24"/>
          <w:lang w:val="es-ES_tradnl"/>
        </w:rPr>
        <w:t>Anexo 4</w:t>
      </w:r>
      <w:r w:rsidRPr="00045799">
        <w:rPr>
          <w:bCs/>
          <w:szCs w:val="24"/>
          <w:lang w:val="es-ES_tradnl"/>
        </w:rPr>
        <w:t>;</w:t>
      </w:r>
    </w:p>
    <w:p w14:paraId="0B66239D" w14:textId="06D330C3"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015C87">
        <w:rPr>
          <w:bCs/>
          <w:szCs w:val="24"/>
          <w:lang w:val="es-ES_tradnl"/>
        </w:rPr>
        <w:t>la colaboración</w:t>
      </w:r>
      <w:r w:rsidRPr="00045799">
        <w:rPr>
          <w:bCs/>
          <w:szCs w:val="24"/>
          <w:lang w:val="es-ES_tradnl"/>
        </w:rPr>
        <w:t xml:space="preserve"> entre la reunión del Grupo de Relator de la Cuestión 2/1 y el taller </w:t>
      </w:r>
      <w:r w:rsidR="00015C87">
        <w:rPr>
          <w:bCs/>
          <w:szCs w:val="24"/>
          <w:lang w:val="es-ES_tradnl"/>
        </w:rPr>
        <w:t>sobre</w:t>
      </w:r>
      <w:r w:rsidR="007847EE" w:rsidRPr="007847EE">
        <w:rPr>
          <w:lang w:val="es-ES"/>
        </w:rPr>
        <w:t xml:space="preserve"> </w:t>
      </w:r>
      <w:r w:rsidR="006C5F7F">
        <w:rPr>
          <w:lang w:val="es-ES"/>
        </w:rPr>
        <w:t>"</w:t>
      </w:r>
      <w:hyperlink r:id="rId14" w:history="1">
        <w:r w:rsidR="007847EE" w:rsidRPr="007847EE">
          <w:rPr>
            <w:rStyle w:val="Hyperlink"/>
            <w:lang w:val="es-ES"/>
          </w:rPr>
          <w:t>El futuro de la televisión para las regiones de Asia Meridional, África y los Estados Árabes</w:t>
        </w:r>
      </w:hyperlink>
      <w:r w:rsidR="006C5F7F">
        <w:rPr>
          <w:lang w:val="es-ES"/>
        </w:rPr>
        <w:t>"</w:t>
      </w:r>
      <w:r w:rsidR="00740ECB">
        <w:rPr>
          <w:rFonts w:cs="Calibri"/>
          <w:bCs/>
          <w:lang w:val="es-ES_tradnl"/>
        </w:rPr>
        <w:t>, basado en el concepto</w:t>
      </w:r>
      <w:r w:rsidR="00740ECB" w:rsidRPr="00740ECB">
        <w:rPr>
          <w:rFonts w:cs="Calibri"/>
          <w:bCs/>
          <w:lang w:val="es-ES_tradnl"/>
        </w:rPr>
        <w:t xml:space="preserve"> </w:t>
      </w:r>
      <w:r w:rsidR="00740ECB" w:rsidRPr="00A26A27">
        <w:rPr>
          <w:rFonts w:cs="Calibri"/>
          <w:bCs/>
          <w:lang w:val="es-ES_tradnl"/>
        </w:rPr>
        <w:t xml:space="preserve">de </w:t>
      </w:r>
      <w:r w:rsidR="006C5F7F">
        <w:rPr>
          <w:rFonts w:cs="Calibri"/>
          <w:bCs/>
          <w:lang w:val="es-ES_tradnl"/>
        </w:rPr>
        <w:t>"</w:t>
      </w:r>
      <w:r w:rsidR="00740ECB">
        <w:rPr>
          <w:rFonts w:cs="Calibri"/>
          <w:bCs/>
          <w:lang w:val="es-ES_tradnl"/>
        </w:rPr>
        <w:t>una</w:t>
      </w:r>
      <w:r w:rsidR="00740ECB" w:rsidRPr="00A26A27">
        <w:rPr>
          <w:rFonts w:cs="Calibri"/>
          <w:bCs/>
          <w:lang w:val="es-ES_tradnl"/>
        </w:rPr>
        <w:t xml:space="preserve"> UIT</w:t>
      </w:r>
      <w:r w:rsidR="006C5F7F">
        <w:rPr>
          <w:rFonts w:cs="Calibri"/>
          <w:bCs/>
          <w:lang w:val="es-ES_tradnl"/>
        </w:rPr>
        <w:t>"</w:t>
      </w:r>
      <w:r w:rsidRPr="00045799">
        <w:rPr>
          <w:bCs/>
          <w:szCs w:val="24"/>
          <w:lang w:val="es-ES_tradnl"/>
        </w:rPr>
        <w:t>;</w:t>
      </w:r>
    </w:p>
    <w:p w14:paraId="6870F734" w14:textId="15861190" w:rsidR="00045799" w:rsidRPr="00045799" w:rsidRDefault="00045799" w:rsidP="00045799">
      <w:pPr>
        <w:pStyle w:val="enumlev1"/>
        <w:rPr>
          <w:bCs/>
          <w:szCs w:val="24"/>
          <w:lang w:val="es-ES_tradnl"/>
        </w:rPr>
      </w:pPr>
      <w:r w:rsidRPr="007137C0">
        <w:rPr>
          <w:lang w:val="es-ES_tradnl"/>
        </w:rPr>
        <w:t>–</w:t>
      </w:r>
      <w:r w:rsidRPr="007137C0">
        <w:rPr>
          <w:lang w:val="es-ES_tradnl"/>
        </w:rPr>
        <w:tab/>
      </w:r>
      <w:r w:rsidR="007847EE">
        <w:rPr>
          <w:bCs/>
          <w:szCs w:val="24"/>
          <w:lang w:val="es-ES_tradnl"/>
        </w:rPr>
        <w:t>la celebración de</w:t>
      </w:r>
      <w:r w:rsidRPr="00045799">
        <w:rPr>
          <w:bCs/>
          <w:szCs w:val="24"/>
          <w:lang w:val="es-ES_tradnl"/>
        </w:rPr>
        <w:t xml:space="preserve"> </w:t>
      </w:r>
      <w:r w:rsidR="007847EE">
        <w:rPr>
          <w:bCs/>
          <w:szCs w:val="24"/>
          <w:lang w:val="es-ES_tradnl"/>
        </w:rPr>
        <w:t>l</w:t>
      </w:r>
      <w:r w:rsidRPr="00045799">
        <w:rPr>
          <w:bCs/>
          <w:szCs w:val="24"/>
          <w:lang w:val="es-ES_tradnl"/>
        </w:rPr>
        <w:t xml:space="preserve">a primera reunión de la </w:t>
      </w:r>
      <w:r w:rsidR="007847EE" w:rsidRPr="00045799">
        <w:rPr>
          <w:bCs/>
          <w:szCs w:val="24"/>
          <w:lang w:val="es-ES_tradnl"/>
        </w:rPr>
        <w:t>Red de Mujeres (NoW)</w:t>
      </w:r>
      <w:r w:rsidR="007847EE">
        <w:rPr>
          <w:bCs/>
          <w:szCs w:val="24"/>
          <w:lang w:val="es-ES_tradnl"/>
        </w:rPr>
        <w:t xml:space="preserve"> de las</w:t>
      </w:r>
      <w:r w:rsidR="007847EE" w:rsidRPr="00045799">
        <w:rPr>
          <w:bCs/>
          <w:szCs w:val="24"/>
          <w:lang w:val="es-ES_tradnl"/>
        </w:rPr>
        <w:t xml:space="preserve"> </w:t>
      </w:r>
      <w:r w:rsidRPr="00045799">
        <w:rPr>
          <w:bCs/>
          <w:szCs w:val="24"/>
          <w:lang w:val="es-ES_tradnl"/>
        </w:rPr>
        <w:t xml:space="preserve">Comisiones de Estudio del UIT-D el 15 de mayo durante </w:t>
      </w:r>
      <w:r w:rsidR="007847EE">
        <w:rPr>
          <w:bCs/>
          <w:szCs w:val="24"/>
          <w:lang w:val="es-ES_tradnl"/>
        </w:rPr>
        <w:t>la hora d</w:t>
      </w:r>
      <w:r w:rsidRPr="00045799">
        <w:rPr>
          <w:bCs/>
          <w:szCs w:val="24"/>
          <w:lang w:val="es-ES_tradnl"/>
        </w:rPr>
        <w:t>el almuerzo;</w:t>
      </w:r>
    </w:p>
    <w:p w14:paraId="23F2A27F" w14:textId="361E977B" w:rsidR="00045799" w:rsidRPr="007137C0" w:rsidRDefault="00045799" w:rsidP="007847EE">
      <w:pPr>
        <w:pStyle w:val="enumlev1"/>
        <w:rPr>
          <w:bCs/>
          <w:szCs w:val="24"/>
          <w:lang w:val="es-ES_tradnl"/>
        </w:rPr>
      </w:pPr>
      <w:r w:rsidRPr="007137C0">
        <w:rPr>
          <w:lang w:val="es-ES_tradnl"/>
        </w:rPr>
        <w:t>–</w:t>
      </w:r>
      <w:r w:rsidRPr="007137C0">
        <w:rPr>
          <w:lang w:val="es-ES_tradnl"/>
        </w:rPr>
        <w:tab/>
      </w:r>
      <w:r w:rsidR="007847EE">
        <w:rPr>
          <w:bCs/>
          <w:szCs w:val="24"/>
          <w:lang w:val="es-ES_tradnl"/>
        </w:rPr>
        <w:t>la celebración de</w:t>
      </w:r>
      <w:r w:rsidRPr="00045799">
        <w:rPr>
          <w:bCs/>
          <w:szCs w:val="24"/>
          <w:lang w:val="es-ES_tradnl"/>
        </w:rPr>
        <w:t xml:space="preserve"> </w:t>
      </w:r>
      <w:r w:rsidR="007847EE" w:rsidRPr="00045799">
        <w:rPr>
          <w:bCs/>
          <w:szCs w:val="24"/>
          <w:lang w:val="es-ES_tradnl"/>
        </w:rPr>
        <w:t xml:space="preserve">una reunión del equipo directivo de la CE 1 del UIT-D </w:t>
      </w:r>
      <w:r w:rsidR="007847EE">
        <w:rPr>
          <w:bCs/>
          <w:szCs w:val="24"/>
          <w:lang w:val="es-ES_tradnl"/>
        </w:rPr>
        <w:t>e</w:t>
      </w:r>
      <w:r w:rsidRPr="00045799">
        <w:rPr>
          <w:bCs/>
          <w:szCs w:val="24"/>
          <w:lang w:val="es-ES_tradnl"/>
        </w:rPr>
        <w:t xml:space="preserve">l 16 de mayo </w:t>
      </w:r>
      <w:r w:rsidR="007847EE">
        <w:rPr>
          <w:bCs/>
          <w:szCs w:val="24"/>
          <w:lang w:val="es-ES_tradnl"/>
        </w:rPr>
        <w:t>y la programación de</w:t>
      </w:r>
      <w:r w:rsidR="007847EE" w:rsidRPr="007847EE">
        <w:rPr>
          <w:bCs/>
          <w:szCs w:val="24"/>
          <w:lang w:val="es-ES_tradnl"/>
        </w:rPr>
        <w:t xml:space="preserve"> </w:t>
      </w:r>
      <w:r w:rsidR="007847EE" w:rsidRPr="00045799">
        <w:rPr>
          <w:bCs/>
          <w:szCs w:val="24"/>
          <w:lang w:val="es-ES_tradnl"/>
        </w:rPr>
        <w:t>al menos 8 reuniones de</w:t>
      </w:r>
      <w:r w:rsidR="007847EE">
        <w:rPr>
          <w:bCs/>
          <w:szCs w:val="24"/>
          <w:lang w:val="es-ES_tradnl"/>
        </w:rPr>
        <w:t xml:space="preserve"> </w:t>
      </w:r>
      <w:r w:rsidR="007847EE" w:rsidRPr="00045799">
        <w:rPr>
          <w:bCs/>
          <w:szCs w:val="24"/>
          <w:lang w:val="es-ES_tradnl"/>
        </w:rPr>
        <w:t>equipo</w:t>
      </w:r>
      <w:r w:rsidR="007847EE">
        <w:rPr>
          <w:bCs/>
          <w:szCs w:val="24"/>
          <w:lang w:val="es-ES_tradnl"/>
        </w:rPr>
        <w:t>s</w:t>
      </w:r>
      <w:r w:rsidR="007847EE" w:rsidRPr="00045799">
        <w:rPr>
          <w:bCs/>
          <w:szCs w:val="24"/>
          <w:lang w:val="es-ES_tradnl"/>
        </w:rPr>
        <w:t xml:space="preserve"> directivo</w:t>
      </w:r>
      <w:r w:rsidR="007847EE">
        <w:rPr>
          <w:bCs/>
          <w:szCs w:val="24"/>
          <w:lang w:val="es-ES_tradnl"/>
        </w:rPr>
        <w:t>s</w:t>
      </w:r>
      <w:r w:rsidR="007847EE" w:rsidRPr="00045799">
        <w:rPr>
          <w:bCs/>
          <w:szCs w:val="24"/>
          <w:lang w:val="es-ES_tradnl"/>
        </w:rPr>
        <w:t xml:space="preserve"> de Cuestiones</w:t>
      </w:r>
      <w:r w:rsidRPr="00045799">
        <w:rPr>
          <w:bCs/>
          <w:szCs w:val="24"/>
          <w:lang w:val="es-ES_tradnl"/>
        </w:rPr>
        <w:t xml:space="preserve"> entre el 8 y el 19 de mayo.</w:t>
      </w:r>
    </w:p>
    <w:p w14:paraId="49002660" w14:textId="77777777" w:rsidR="003A20FA" w:rsidRPr="007137C0" w:rsidRDefault="003A20FA" w:rsidP="003A20FA">
      <w:pPr>
        <w:pStyle w:val="Heading1"/>
        <w:rPr>
          <w:lang w:val="es-ES_tradnl"/>
        </w:rPr>
      </w:pPr>
      <w:r w:rsidRPr="007137C0">
        <w:rPr>
          <w:lang w:val="es-ES_tradnl"/>
        </w:rPr>
        <w:t>1</w:t>
      </w:r>
      <w:r w:rsidRPr="007137C0">
        <w:rPr>
          <w:lang w:val="es-ES_tradnl"/>
        </w:rPr>
        <w:tab/>
        <w:t>Decisiones de la CMDT-22 con repercusión en las Comisiones de Estudio del UIT-D</w:t>
      </w:r>
    </w:p>
    <w:p w14:paraId="25CCFA15" w14:textId="77777777" w:rsidR="003A20FA" w:rsidRPr="007137C0" w:rsidRDefault="003A20FA" w:rsidP="003A20FA">
      <w:pPr>
        <w:pStyle w:val="Heading2"/>
        <w:rPr>
          <w:lang w:val="es-ES_tradnl"/>
        </w:rPr>
      </w:pPr>
      <w:r w:rsidRPr="007137C0">
        <w:rPr>
          <w:bCs/>
          <w:lang w:val="es-ES_tradnl"/>
        </w:rPr>
        <w:t>1.1</w:t>
      </w:r>
      <w:r w:rsidRPr="007137C0">
        <w:rPr>
          <w:bCs/>
          <w:lang w:val="es-ES_tradnl"/>
        </w:rPr>
        <w:tab/>
        <w:t>Alcance</w:t>
      </w:r>
    </w:p>
    <w:p w14:paraId="43A2BCDD" w14:textId="0C1B37A0" w:rsidR="003A20FA" w:rsidRPr="007137C0" w:rsidRDefault="003A20FA" w:rsidP="003A20FA">
      <w:pPr>
        <w:keepNext/>
        <w:rPr>
          <w:rFonts w:cstheme="minorHAnsi"/>
          <w:szCs w:val="24"/>
          <w:lang w:val="es-ES_tradnl"/>
        </w:rPr>
      </w:pPr>
      <w:r w:rsidRPr="007137C0">
        <w:rPr>
          <w:lang w:val="es-ES_tradnl"/>
        </w:rPr>
        <w:t xml:space="preserve">La Comisión de Estudio 1 (CE 1) se creó en virtud de la Resolución 2 (Rev. Dubái, 2017) para examinar, a través de las siete Cuestiones adoptadas por los Miembros de la UIT en la Conferencia Mundial de Desarrollo de las Telecomunicaciones de 2022 (CMDT-22), asuntos relacionados con </w:t>
      </w:r>
      <w:r w:rsidR="00C86C48">
        <w:rPr>
          <w:lang w:val="es-ES_tradnl"/>
        </w:rPr>
        <w:t>un</w:t>
      </w:r>
      <w:r w:rsidRPr="007137C0">
        <w:rPr>
          <w:lang w:val="es-ES_tradnl"/>
        </w:rPr>
        <w:t xml:space="preserve"> entorno propicio para </w:t>
      </w:r>
      <w:r w:rsidR="00C86C48">
        <w:rPr>
          <w:lang w:val="es-ES_tradnl"/>
        </w:rPr>
        <w:t>la</w:t>
      </w:r>
      <w:r w:rsidRPr="007137C0">
        <w:rPr>
          <w:lang w:val="es-ES_tradnl"/>
        </w:rPr>
        <w:t xml:space="preserve"> conectividad significativa. En el Anexo</w:t>
      </w:r>
      <w:r w:rsidR="00C8309A">
        <w:rPr>
          <w:lang w:val="es-ES_tradnl"/>
        </w:rPr>
        <w:t> </w:t>
      </w:r>
      <w:r w:rsidRPr="007137C0">
        <w:rPr>
          <w:lang w:val="es-ES_tradnl"/>
        </w:rPr>
        <w:t>1 a la esa Resolución se define el alcance de la CE 1 como sigue:</w:t>
      </w:r>
    </w:p>
    <w:p w14:paraId="55343DD4" w14:textId="655AF3EE" w:rsidR="003A20FA" w:rsidRPr="007137C0" w:rsidRDefault="003A20FA" w:rsidP="003A20FA">
      <w:pPr>
        <w:keepNext/>
        <w:rPr>
          <w:rFonts w:cstheme="minorHAnsi"/>
          <w:szCs w:val="24"/>
          <w:lang w:val="es-ES_tradnl"/>
        </w:rPr>
      </w:pPr>
      <w:r w:rsidRPr="007137C0">
        <w:rPr>
          <w:lang w:val="es-ES_tradnl"/>
        </w:rPr>
        <w:t>Entorno propicio para la conectividad efectiva</w:t>
      </w:r>
      <w:r w:rsidR="00C23EA9" w:rsidRPr="007137C0">
        <w:rPr>
          <w:lang w:val="es-ES_tradnl"/>
        </w:rPr>
        <w:t>:</w:t>
      </w:r>
    </w:p>
    <w:p w14:paraId="5034DC29" w14:textId="77777777" w:rsidR="003A20FA" w:rsidRPr="007137C0" w:rsidRDefault="003A20FA" w:rsidP="003A20FA">
      <w:pPr>
        <w:pStyle w:val="enumlev1"/>
        <w:rPr>
          <w:lang w:val="es-ES_tradnl"/>
        </w:rPr>
      </w:pPr>
      <w:r w:rsidRPr="007137C0">
        <w:rPr>
          <w:lang w:val="es-ES_tradnl"/>
        </w:rPr>
        <w:t>–</w:t>
      </w:r>
      <w:r w:rsidRPr="007137C0">
        <w:rPr>
          <w:lang w:val="es-ES_tradnl"/>
        </w:rPr>
        <w:tab/>
        <w:t>Aspectos políticos y reglamentarios nacionales del desarrollo de las telecomunicaciones/TIC de banda ancha;</w:t>
      </w:r>
    </w:p>
    <w:p w14:paraId="16EEEB30" w14:textId="77777777" w:rsidR="003A20FA" w:rsidRPr="007137C0" w:rsidRDefault="003A20FA" w:rsidP="003A20FA">
      <w:pPr>
        <w:pStyle w:val="enumlev1"/>
        <w:rPr>
          <w:lang w:val="es-ES_tradnl"/>
        </w:rPr>
      </w:pPr>
      <w:r w:rsidRPr="007137C0">
        <w:rPr>
          <w:lang w:val="es-ES_tradnl"/>
        </w:rPr>
        <w:t>–</w:t>
      </w:r>
      <w:r w:rsidRPr="007137C0">
        <w:rPr>
          <w:lang w:val="es-ES_tradnl"/>
        </w:rPr>
        <w:tab/>
        <w:t>Aspectos económicos del ámbito de las redes nacionales de telecomunicaciones/TIC, incluida la facilitación del asentamiento de la economía digital y la prestación de servicios de telecomunicaciones/TIC, en particular para las zonas rurales y remotas.</w:t>
      </w:r>
    </w:p>
    <w:p w14:paraId="66C13F31" w14:textId="77777777" w:rsidR="003A20FA" w:rsidRPr="007137C0" w:rsidRDefault="003A20FA" w:rsidP="003A20FA">
      <w:pPr>
        <w:pStyle w:val="enumlev1"/>
        <w:rPr>
          <w:lang w:val="es-ES_tradnl"/>
        </w:rPr>
      </w:pPr>
      <w:r w:rsidRPr="007137C0">
        <w:rPr>
          <w:lang w:val="es-ES_tradnl"/>
        </w:rPr>
        <w:t>–</w:t>
      </w:r>
      <w:r w:rsidRPr="007137C0">
        <w:rPr>
          <w:lang w:val="es-ES_tradnl"/>
        </w:rPr>
        <w:tab/>
        <w:t>Enfoques nacionales para la provisión de acceso a las telecomunicaciones/TIC en las zonas rurales y remotas, prestando una atención especial a los países en desarrollo, incluidos los países menos adelantados, los pequeños Estados insulares en desarrollo, los países en desarrollo sin litoral y los países con economías en transición.</w:t>
      </w:r>
    </w:p>
    <w:p w14:paraId="1EA221D4" w14:textId="0B319AD1" w:rsidR="003A20FA" w:rsidRPr="007137C0" w:rsidRDefault="003A20FA" w:rsidP="003A20FA">
      <w:pPr>
        <w:pStyle w:val="enumlev1"/>
        <w:rPr>
          <w:lang w:val="es-ES_tradnl"/>
        </w:rPr>
      </w:pPr>
      <w:r w:rsidRPr="007137C0">
        <w:rPr>
          <w:lang w:val="es-ES_tradnl"/>
        </w:rPr>
        <w:t>–</w:t>
      </w:r>
      <w:r w:rsidRPr="007137C0">
        <w:rPr>
          <w:lang w:val="es-ES_tradnl"/>
        </w:rPr>
        <w:tab/>
        <w:t>Acceso a los servicios de telecomunicaciones/TIC para permitir las comunicaciones inclusivas, especialmente para las personas con discapacidad y las personas con necesidades específicas.</w:t>
      </w:r>
    </w:p>
    <w:p w14:paraId="4CF8927D" w14:textId="77777777" w:rsidR="003A20FA" w:rsidRPr="007137C0" w:rsidRDefault="003A20FA" w:rsidP="003A20FA">
      <w:pPr>
        <w:pStyle w:val="enumlev1"/>
        <w:rPr>
          <w:lang w:val="es-ES_tradnl"/>
        </w:rPr>
      </w:pPr>
      <w:r w:rsidRPr="007137C0">
        <w:rPr>
          <w:lang w:val="es-ES_tradnl"/>
        </w:rPr>
        <w:t>–</w:t>
      </w:r>
      <w:r w:rsidRPr="007137C0">
        <w:rPr>
          <w:lang w:val="es-ES_tradnl"/>
        </w:rPr>
        <w:tab/>
        <w:t>Migración y adopción de tecnologías digitales para la radiodifusión en diferentes entornos.</w:t>
      </w:r>
    </w:p>
    <w:p w14:paraId="7718A265" w14:textId="090D056B" w:rsidR="003A20FA" w:rsidRPr="007137C0" w:rsidRDefault="003A20FA" w:rsidP="003A20FA">
      <w:pPr>
        <w:pStyle w:val="enumlev1"/>
        <w:rPr>
          <w:lang w:val="es-ES_tradnl"/>
        </w:rPr>
      </w:pPr>
      <w:r w:rsidRPr="007137C0">
        <w:rPr>
          <w:lang w:val="es-ES_tradnl"/>
        </w:rPr>
        <w:t>–</w:t>
      </w:r>
      <w:r w:rsidRPr="007137C0">
        <w:rPr>
          <w:lang w:val="es-ES_tradnl"/>
        </w:rPr>
        <w:tab/>
        <w:t>Utilización de las telecomunicaciones/TIC para la reducción y gestión del riesgo de catástrofes, especialmente en los países en desarrollo.</w:t>
      </w:r>
    </w:p>
    <w:p w14:paraId="071AE67E" w14:textId="77777777" w:rsidR="003A20FA" w:rsidRPr="007137C0" w:rsidRDefault="003A20FA" w:rsidP="003A20FA">
      <w:pPr>
        <w:pStyle w:val="enumlev1"/>
        <w:rPr>
          <w:rFonts w:cs="Calibri"/>
          <w:color w:val="1E1E1E"/>
          <w:lang w:val="es-ES_tradnl"/>
        </w:rPr>
      </w:pPr>
      <w:r w:rsidRPr="007137C0">
        <w:rPr>
          <w:lang w:val="es-ES_tradnl"/>
        </w:rPr>
        <w:lastRenderedPageBreak/>
        <w:t>–</w:t>
      </w:r>
      <w:r w:rsidRPr="007137C0">
        <w:rPr>
          <w:lang w:val="es-ES_tradnl"/>
        </w:rPr>
        <w:tab/>
        <w:t>Información, protección y derechos del consumidor respecto de los servicios de telecomunicaciones/TIC, en especial para los grupos vulnerables.</w:t>
      </w:r>
    </w:p>
    <w:p w14:paraId="2E093588" w14:textId="77777777" w:rsidR="003A20FA" w:rsidRPr="007137C0" w:rsidRDefault="003A20FA" w:rsidP="003A20FA">
      <w:pPr>
        <w:pStyle w:val="Heading2"/>
        <w:ind w:left="567" w:hanging="567"/>
        <w:rPr>
          <w:lang w:val="es-ES_tradnl"/>
        </w:rPr>
      </w:pPr>
      <w:r w:rsidRPr="007137C0">
        <w:rPr>
          <w:bCs/>
          <w:lang w:val="es-ES_tradnl"/>
        </w:rPr>
        <w:t>1.2</w:t>
      </w:r>
      <w:r w:rsidRPr="007137C0">
        <w:rPr>
          <w:lang w:val="es-ES_tradnl"/>
        </w:rPr>
        <w:tab/>
      </w:r>
      <w:r w:rsidRPr="007137C0">
        <w:rPr>
          <w:bCs/>
          <w:lang w:val="es-ES_tradnl"/>
        </w:rPr>
        <w:t>Equipo de dirección de la Comisión de Estudio 1</w:t>
      </w:r>
    </w:p>
    <w:p w14:paraId="3257805E" w14:textId="23BD44E7" w:rsidR="003A20FA" w:rsidRPr="007137C0" w:rsidRDefault="003A20FA" w:rsidP="003A20FA">
      <w:pPr>
        <w:keepNext/>
        <w:rPr>
          <w:rFonts w:cstheme="minorHAnsi"/>
          <w:szCs w:val="24"/>
          <w:lang w:val="es-ES_tradnl"/>
        </w:rPr>
      </w:pPr>
      <w:r w:rsidRPr="007137C0">
        <w:rPr>
          <w:lang w:val="es-ES_tradnl"/>
        </w:rPr>
        <w:t>La CMDT-22 designó al equipo directivo de la CE 1 para el octavo ciclo (2022-2025), a saber, la Sra.</w:t>
      </w:r>
      <w:r w:rsidR="007137C0">
        <w:rPr>
          <w:lang w:val="es-ES_tradnl"/>
        </w:rPr>
        <w:t> </w:t>
      </w:r>
      <w:r w:rsidRPr="007137C0">
        <w:rPr>
          <w:lang w:val="es-ES_tradnl"/>
        </w:rPr>
        <w:t>Regina Fleur Assoumou Bessou (Côte d'Ivoire) fue nombrada Presidenta; y se nombraron once</w:t>
      </w:r>
      <w:r w:rsidR="00A148F4">
        <w:rPr>
          <w:lang w:val="es-ES_tradnl"/>
        </w:rPr>
        <w:t> </w:t>
      </w:r>
      <w:r w:rsidRPr="007137C0">
        <w:rPr>
          <w:lang w:val="es-ES_tradnl"/>
        </w:rPr>
        <w:t>Vicepresidentes:</w:t>
      </w:r>
    </w:p>
    <w:p w14:paraId="61E46772" w14:textId="215C0A45"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 xml:space="preserve">Sra. Caecilia </w:t>
      </w:r>
      <w:r w:rsidR="00C86C48" w:rsidRPr="007137C0">
        <w:rPr>
          <w:lang w:val="es-ES_tradnl"/>
        </w:rPr>
        <w:t xml:space="preserve">NYAMUTSWA </w:t>
      </w:r>
      <w:r w:rsidRPr="007137C0">
        <w:rPr>
          <w:lang w:val="es-ES_tradnl"/>
        </w:rPr>
        <w:t>(Zimbabwe, AFR)</w:t>
      </w:r>
    </w:p>
    <w:p w14:paraId="12615D54"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Amah Vinyo CAPO (Togo, AFR);</w:t>
      </w:r>
    </w:p>
    <w:p w14:paraId="3C461BFC"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Roberto Mitsuake HIRAYAMA (Brasil, AMS);</w:t>
      </w:r>
    </w:p>
    <w:p w14:paraId="68AC5C6D"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Sra. Sameera Belal Momen MOHAMMAD (Kuwait, ARB);</w:t>
      </w:r>
    </w:p>
    <w:p w14:paraId="37629F2F" w14:textId="6405F7E2"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 xml:space="preserve">Sr. Sunil </w:t>
      </w:r>
      <w:r w:rsidR="00C86C48" w:rsidRPr="007137C0">
        <w:rPr>
          <w:lang w:val="es-ES_tradnl"/>
        </w:rPr>
        <w:t xml:space="preserve">SINGHAL </w:t>
      </w:r>
      <w:r w:rsidRPr="007137C0">
        <w:rPr>
          <w:lang w:val="es-ES_tradnl"/>
        </w:rPr>
        <w:t>(India, ASP)</w:t>
      </w:r>
    </w:p>
    <w:p w14:paraId="5D81A2E4"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Memiko OTSUKI (Japón, ASP)</w:t>
      </w:r>
    </w:p>
    <w:p w14:paraId="5152F658"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 xml:space="preserve">Sr. Sangwon KO (República de Corea, ASP); </w:t>
      </w:r>
    </w:p>
    <w:p w14:paraId="76C16EEC"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Sra. Khayala PASHAZADA (Azerbaiyán, CEI)</w:t>
      </w:r>
    </w:p>
    <w:p w14:paraId="75C95595"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Sra. Umida MUSAEVA (Uzbekistán, CEI)</w:t>
      </w:r>
    </w:p>
    <w:p w14:paraId="47E52D17" w14:textId="77777777" w:rsidR="003A20FA" w:rsidRPr="00045799" w:rsidRDefault="003A20FA" w:rsidP="003A20FA">
      <w:pPr>
        <w:pStyle w:val="enumlev1"/>
        <w:rPr>
          <w:rFonts w:cs="Calibri"/>
          <w:color w:val="1E1E1E"/>
        </w:rPr>
      </w:pPr>
      <w:r w:rsidRPr="00045799">
        <w:t>–</w:t>
      </w:r>
      <w:r w:rsidRPr="00045799">
        <w:tab/>
        <w:t>Sr. George Anthony GIANNOUMIS (Noruega, EUR)</w:t>
      </w:r>
    </w:p>
    <w:p w14:paraId="3DFF9DDA"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Mehmet Alper TEKIN (Türkiye, EUR)</w:t>
      </w:r>
    </w:p>
    <w:p w14:paraId="12578D83" w14:textId="77777777" w:rsidR="003A20FA" w:rsidRPr="007137C0" w:rsidRDefault="003A20FA" w:rsidP="003A20FA">
      <w:pPr>
        <w:pStyle w:val="Heading2"/>
        <w:rPr>
          <w:bCs/>
          <w:lang w:val="es-ES_tradnl"/>
        </w:rPr>
      </w:pPr>
      <w:r w:rsidRPr="007137C0">
        <w:rPr>
          <w:bCs/>
          <w:lang w:val="es-ES_tradnl"/>
        </w:rPr>
        <w:t>1.3</w:t>
      </w:r>
      <w:r w:rsidRPr="007137C0">
        <w:rPr>
          <w:bCs/>
          <w:lang w:val="es-ES_tradnl"/>
        </w:rPr>
        <w:tab/>
        <w:t>Cuestiones de la Comisión de Estudio 1</w:t>
      </w:r>
    </w:p>
    <w:p w14:paraId="43DCA1D9" w14:textId="77777777" w:rsidR="003A20FA" w:rsidRPr="007137C0" w:rsidRDefault="003A20FA" w:rsidP="003A20FA">
      <w:pPr>
        <w:keepNext/>
        <w:rPr>
          <w:rFonts w:cstheme="minorHAnsi"/>
          <w:szCs w:val="24"/>
          <w:lang w:val="es-ES_tradnl"/>
        </w:rPr>
      </w:pPr>
      <w:r w:rsidRPr="007137C0">
        <w:rPr>
          <w:lang w:val="es-ES_tradnl"/>
        </w:rPr>
        <w:t>La CMDT-22 encomendó a la Comisión de Estudio 1 el estudio de las siguientes Cuestiones:</w:t>
      </w:r>
    </w:p>
    <w:p w14:paraId="0239D1B6"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1/1</w:t>
      </w:r>
      <w:r w:rsidRPr="007137C0">
        <w:rPr>
          <w:lang w:val="es-ES_tradnl"/>
        </w:rPr>
        <w:t>: Estrategias y políticas para el despliegue de la banda ancha en los países en desarrollo</w:t>
      </w:r>
    </w:p>
    <w:p w14:paraId="7F2ED85A"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2/1</w:t>
      </w:r>
      <w:r w:rsidRPr="007137C0">
        <w:rPr>
          <w:lang w:val="es-ES_tradnl"/>
        </w:rPr>
        <w:t>:</w:t>
      </w:r>
      <w:r w:rsidRPr="00045799">
        <w:rPr>
          <w:lang w:val="es-ES"/>
        </w:rPr>
        <w:t xml:space="preserve"> </w:t>
      </w:r>
      <w:r w:rsidRPr="007137C0">
        <w:rPr>
          <w:lang w:val="es-ES_tradnl"/>
        </w:rPr>
        <w:t xml:space="preserve">Estrategias, políticas, reglamentación y métodos para la transición y adopción de tecnologías digitales de radiodifusión, incluida la prestación de nuevos servicios en diversos entornos </w:t>
      </w:r>
    </w:p>
    <w:p w14:paraId="432EFF77" w14:textId="539583E8"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3/1</w:t>
      </w:r>
      <w:r w:rsidRPr="007137C0">
        <w:rPr>
          <w:lang w:val="es-ES_tradnl"/>
        </w:rPr>
        <w:t>: Utilización de las telecomunicaciones/TIC para la reducción y gestión del riesgo de catástrofes</w:t>
      </w:r>
    </w:p>
    <w:p w14:paraId="7D0B5211"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4/1</w:t>
      </w:r>
      <w:r w:rsidRPr="007137C0">
        <w:rPr>
          <w:lang w:val="es-ES_tradnl"/>
        </w:rPr>
        <w:t>: Aspectos económicos de las telecomunicaciones/TIC nacionales.</w:t>
      </w:r>
    </w:p>
    <w:p w14:paraId="36584E36"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5/1</w:t>
      </w:r>
      <w:r w:rsidRPr="007137C0">
        <w:rPr>
          <w:lang w:val="es-ES_tradnl"/>
        </w:rPr>
        <w:t xml:space="preserve">: Telecomunicaciones/TIC para las zonas rurales y remotas </w:t>
      </w:r>
    </w:p>
    <w:p w14:paraId="74BD4727"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6/1</w:t>
      </w:r>
      <w:r w:rsidRPr="007137C0">
        <w:rPr>
          <w:lang w:val="es-ES_tradnl"/>
        </w:rPr>
        <w:t>: Información, protección y derechos del consumidor</w:t>
      </w:r>
    </w:p>
    <w:p w14:paraId="1C5FA5B2" w14:textId="29F2314D"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7/1</w:t>
      </w:r>
      <w:r w:rsidRPr="007137C0">
        <w:rPr>
          <w:lang w:val="es-ES_tradnl"/>
        </w:rPr>
        <w:t xml:space="preserve">: Accesibilidad de las telecomunicaciones/TIC para permitir la comunicación inclusiva, especialmente para las personas con discapacidad </w:t>
      </w:r>
    </w:p>
    <w:p w14:paraId="12A30013" w14:textId="4E6ED8C0" w:rsidR="003A20FA" w:rsidRPr="007137C0" w:rsidRDefault="003A20FA" w:rsidP="003A20FA">
      <w:pPr>
        <w:pStyle w:val="Reasons"/>
        <w:rPr>
          <w:lang w:val="es-ES_tradnl"/>
        </w:rPr>
      </w:pPr>
      <w:r w:rsidRPr="007137C0">
        <w:rPr>
          <w:lang w:val="es-ES_tradnl"/>
        </w:rPr>
        <w:t>En la Parte V del Informe Final de la CMDT-22 se detallan las Cuestiones de estudio del UIT-D y su mandato.</w:t>
      </w:r>
      <w:r w:rsidRPr="007137C0">
        <w:rPr>
          <w:rStyle w:val="FootnoteReference"/>
          <w:lang w:val="es-ES_tradnl"/>
        </w:rPr>
        <w:footnoteReference w:id="2"/>
      </w:r>
    </w:p>
    <w:p w14:paraId="00BB7B1C" w14:textId="77777777" w:rsidR="003A20FA" w:rsidRPr="007137C0" w:rsidRDefault="003A20FA" w:rsidP="003A20FA">
      <w:pPr>
        <w:pStyle w:val="Heading2"/>
        <w:rPr>
          <w:lang w:val="es-ES_tradnl"/>
        </w:rPr>
      </w:pPr>
      <w:r w:rsidRPr="007137C0">
        <w:rPr>
          <w:bCs/>
          <w:lang w:val="es-ES_tradnl"/>
        </w:rPr>
        <w:t>1.4</w:t>
      </w:r>
      <w:r w:rsidRPr="007137C0">
        <w:rPr>
          <w:bCs/>
          <w:lang w:val="es-ES_tradnl"/>
        </w:rPr>
        <w:tab/>
        <w:t>Métodos de trabajo</w:t>
      </w:r>
      <w:r w:rsidRPr="007137C0">
        <w:rPr>
          <w:lang w:val="es-ES_tradnl"/>
        </w:rPr>
        <w:t xml:space="preserve"> </w:t>
      </w:r>
    </w:p>
    <w:p w14:paraId="336E7ED8" w14:textId="0D1C4602" w:rsidR="003A20FA" w:rsidRPr="007137C0" w:rsidRDefault="003A20FA" w:rsidP="003A20FA">
      <w:pPr>
        <w:rPr>
          <w:b/>
          <w:lang w:val="es-ES_tradnl"/>
        </w:rPr>
      </w:pPr>
      <w:r w:rsidRPr="007137C0">
        <w:rPr>
          <w:lang w:val="es-ES_tradnl"/>
        </w:rPr>
        <w:t>Los métodos de trabajo de la Comisión de Estudio 1 del UIT-D se definen en la Resolución</w:t>
      </w:r>
      <w:r w:rsidR="00A148F4">
        <w:rPr>
          <w:lang w:val="es-ES_tradnl"/>
        </w:rPr>
        <w:t> </w:t>
      </w:r>
      <w:r w:rsidRPr="007137C0">
        <w:rPr>
          <w:lang w:val="es-ES_tradnl"/>
        </w:rPr>
        <w:t xml:space="preserve">1 (Rev. Kigali, 2022), principalmente en las </w:t>
      </w:r>
      <w:r w:rsidR="00A148F4" w:rsidRPr="007137C0">
        <w:rPr>
          <w:lang w:val="es-ES_tradnl"/>
        </w:rPr>
        <w:t>secciones</w:t>
      </w:r>
      <w:r w:rsidR="00A148F4">
        <w:rPr>
          <w:lang w:val="es-ES_tradnl"/>
        </w:rPr>
        <w:t> </w:t>
      </w:r>
      <w:r w:rsidRPr="007137C0">
        <w:rPr>
          <w:lang w:val="es-ES_tradnl"/>
        </w:rPr>
        <w:t xml:space="preserve">3, 4, 5, 6 y 9. Las actualizaciones de esta Resolución que revisten importancia para la labor de las Comisiones de Estudio incluyen: </w:t>
      </w:r>
    </w:p>
    <w:p w14:paraId="3104FB9D" w14:textId="298A3FC7" w:rsidR="003A20FA" w:rsidRPr="007137C0" w:rsidRDefault="00C23EA9" w:rsidP="00C23EA9">
      <w:pPr>
        <w:pStyle w:val="enumlev1"/>
        <w:rPr>
          <w:rFonts w:cs="Calibri"/>
          <w:color w:val="1E1E1E"/>
          <w:lang w:val="es-ES_tradnl"/>
        </w:rPr>
      </w:pPr>
      <w:r w:rsidRPr="007137C0">
        <w:rPr>
          <w:lang w:val="es-ES_tradnl"/>
        </w:rPr>
        <w:lastRenderedPageBreak/>
        <w:t>–</w:t>
      </w:r>
      <w:r w:rsidRPr="007137C0">
        <w:rPr>
          <w:lang w:val="es-ES_tradnl"/>
        </w:rPr>
        <w:tab/>
      </w:r>
      <w:r w:rsidR="003A20FA" w:rsidRPr="007137C0">
        <w:rPr>
          <w:lang w:val="es-ES_tradnl"/>
        </w:rPr>
        <w:t>Mejora de la función de los Vicepresidentes como coordinadores: Este aspecto se debatió en la primera reunión de la CE</w:t>
      </w:r>
      <w:r w:rsidR="00A148F4">
        <w:rPr>
          <w:lang w:val="es-ES_tradnl"/>
        </w:rPr>
        <w:t> </w:t>
      </w:r>
      <w:r w:rsidR="003A20FA" w:rsidRPr="007137C0">
        <w:rPr>
          <w:lang w:val="es-ES_tradnl"/>
        </w:rPr>
        <w:t xml:space="preserve">1 y se aplica con arreglo al </w:t>
      </w:r>
      <w:r w:rsidR="003A20FA" w:rsidRPr="007137C0">
        <w:rPr>
          <w:b/>
          <w:bCs/>
          <w:lang w:val="es-ES_tradnl"/>
        </w:rPr>
        <w:t>Anexo 2</w:t>
      </w:r>
      <w:r w:rsidR="003A20FA" w:rsidRPr="007137C0">
        <w:rPr>
          <w:lang w:val="es-ES_tradnl"/>
        </w:rPr>
        <w:t xml:space="preserve"> al presente Informe. Los coordinadores fueron principalmente los Vicepresidentes de la CE 1 asignados tras una expresión de interés. Se invitó a otros miembros, como Relatores y Vicerrelatores, a cubrir las vacantes que no pudieron cubrirse con Vicepresidentes de la CE 1. </w:t>
      </w:r>
    </w:p>
    <w:p w14:paraId="27357E88" w14:textId="33E03FC6"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 xml:space="preserve">El GADT deberá ser informado de la no asistencia de los Presidentes, Vicepresidentes, Relatores y Vicerrelatores de las Comisiones de Estudio y alentar su participación e implicación en sus funciones. Este aspecto se examinó en la primera reunión de la Comisión de Estudio y la información sobre los participantes se divulga en las últimas columnas del cuadro que figura en el </w:t>
      </w:r>
      <w:r w:rsidR="003A20FA" w:rsidRPr="007137C0">
        <w:rPr>
          <w:b/>
          <w:bCs/>
          <w:lang w:val="es-ES_tradnl"/>
        </w:rPr>
        <w:t>Anexo 1</w:t>
      </w:r>
      <w:r w:rsidR="003A20FA" w:rsidRPr="007137C0">
        <w:rPr>
          <w:lang w:val="es-ES_tradnl"/>
        </w:rPr>
        <w:t>.</w:t>
      </w:r>
    </w:p>
    <w:p w14:paraId="4A43E3FC" w14:textId="70EB5B09"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Se celebrarán reuniones virtuales en situaciones excepcionales y en horarios de trabajo convenientes</w:t>
      </w:r>
      <w:r w:rsidR="00C86C48">
        <w:rPr>
          <w:lang w:val="es-ES_tradnl"/>
        </w:rPr>
        <w:t>.</w:t>
      </w:r>
    </w:p>
    <w:p w14:paraId="298E2210" w14:textId="12DE0B87"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Elaboración de productos intermedios y actualización de los informes de resultados publicados durante el anterior periodo de estudios.</w:t>
      </w:r>
    </w:p>
    <w:p w14:paraId="4CBD83FF" w14:textId="6B6CF4EF"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Un Vicepresidente de la CE 1 y uno de la CE 2 representarán al UIT-D en el CCT de la UIT.</w:t>
      </w:r>
    </w:p>
    <w:p w14:paraId="1D7DB2B8" w14:textId="2B7F029D" w:rsidR="003A20FA" w:rsidRPr="007137C0" w:rsidRDefault="003A20FA" w:rsidP="003A20FA">
      <w:pPr>
        <w:pStyle w:val="Heading2"/>
        <w:tabs>
          <w:tab w:val="left" w:pos="567"/>
        </w:tabs>
        <w:spacing w:before="120"/>
        <w:ind w:left="567" w:hanging="567"/>
        <w:rPr>
          <w:noProof/>
          <w:lang w:val="es-ES_tradnl"/>
        </w:rPr>
      </w:pPr>
      <w:r w:rsidRPr="007137C0">
        <w:rPr>
          <w:bCs/>
          <w:lang w:val="es-ES_tradnl"/>
        </w:rPr>
        <w:t>1.5</w:t>
      </w:r>
      <w:r w:rsidR="00054A8D" w:rsidRPr="007137C0">
        <w:rPr>
          <w:lang w:val="es-ES_tradnl"/>
        </w:rPr>
        <w:tab/>
      </w:r>
      <w:r w:rsidRPr="007137C0">
        <w:rPr>
          <w:bCs/>
          <w:lang w:val="es-ES_tradnl"/>
        </w:rPr>
        <w:t>Estrategia y plan de trabajo de la Comisión de Estudio 1</w:t>
      </w:r>
      <w:r w:rsidRPr="007137C0">
        <w:rPr>
          <w:lang w:val="es-ES_tradnl"/>
        </w:rPr>
        <w:t xml:space="preserve"> </w:t>
      </w:r>
    </w:p>
    <w:p w14:paraId="7A3DF197" w14:textId="4EA61B34" w:rsidR="003A20FA" w:rsidRPr="007137C0" w:rsidRDefault="003A20FA" w:rsidP="003A20FA">
      <w:pPr>
        <w:widowControl w:val="0"/>
        <w:rPr>
          <w:rFonts w:cs="Calibri"/>
          <w:color w:val="1E1E1E"/>
          <w:lang w:val="es-ES_tradnl"/>
        </w:rPr>
      </w:pPr>
      <w:r w:rsidRPr="007137C0">
        <w:rPr>
          <w:lang w:val="es-ES_tradnl"/>
        </w:rPr>
        <w:t>A fin de que la CE</w:t>
      </w:r>
      <w:r w:rsidR="00C23EA9" w:rsidRPr="007137C0">
        <w:rPr>
          <w:lang w:val="es-ES_tradnl"/>
        </w:rPr>
        <w:t> </w:t>
      </w:r>
      <w:r w:rsidRPr="007137C0">
        <w:rPr>
          <w:lang w:val="es-ES_tradnl"/>
        </w:rPr>
        <w:t>1 alcance sus resultados previstos para el periodo de estudios 2022-2025, de conformidad con el ámbito de trabajo definido en la Resolución 2 (Rev. Kigali, 2022)</w:t>
      </w:r>
      <w:r w:rsidR="00020DFA">
        <w:rPr>
          <w:lang w:val="es-ES_tradnl"/>
        </w:rPr>
        <w:t>, relativa al</w:t>
      </w:r>
      <w:r w:rsidRPr="007137C0">
        <w:rPr>
          <w:lang w:val="es-ES_tradnl"/>
        </w:rPr>
        <w:t xml:space="preserve"> </w:t>
      </w:r>
      <w:r w:rsidR="00020DFA">
        <w:rPr>
          <w:lang w:val="es-ES_tradnl"/>
        </w:rPr>
        <w:t>e</w:t>
      </w:r>
      <w:r w:rsidRPr="007137C0">
        <w:rPr>
          <w:lang w:val="es-ES_tradnl"/>
        </w:rPr>
        <w:t xml:space="preserve">stablecimiento de Comisiones de Estudio, en el periodo de estudios reducido con tres reuniones anuales de Comisiones de Estudio planificadas y dos series de reuniones de Grupos de Relator, </w:t>
      </w:r>
      <w:r w:rsidR="00D0535D">
        <w:rPr>
          <w:lang w:val="es-ES_tradnl"/>
        </w:rPr>
        <w:t xml:space="preserve">se persigue </w:t>
      </w:r>
      <w:r w:rsidRPr="007137C0">
        <w:rPr>
          <w:lang w:val="es-ES_tradnl"/>
        </w:rPr>
        <w:t xml:space="preserve">la continuidad de la visión </w:t>
      </w:r>
      <w:r w:rsidR="00020DFA">
        <w:rPr>
          <w:lang w:val="es-ES_tradnl"/>
        </w:rPr>
        <w:t>de</w:t>
      </w:r>
      <w:r w:rsidR="009A1BA6">
        <w:rPr>
          <w:lang w:val="es-ES_tradnl"/>
        </w:rPr>
        <w:t xml:space="preserve"> </w:t>
      </w:r>
      <w:r w:rsidR="00020DFA">
        <w:rPr>
          <w:lang w:val="es-ES_tradnl"/>
        </w:rPr>
        <w:t>l</w:t>
      </w:r>
      <w:r w:rsidR="009A1BA6">
        <w:rPr>
          <w:lang w:val="es-ES_tradnl"/>
        </w:rPr>
        <w:t>a</w:t>
      </w:r>
      <w:r w:rsidR="00020DFA">
        <w:rPr>
          <w:lang w:val="es-ES_tradnl"/>
        </w:rPr>
        <w:t xml:space="preserve"> President</w:t>
      </w:r>
      <w:r w:rsidR="009A1BA6">
        <w:rPr>
          <w:lang w:val="es-ES_tradnl"/>
        </w:rPr>
        <w:t>a</w:t>
      </w:r>
      <w:r w:rsidR="00020DFA">
        <w:rPr>
          <w:lang w:val="es-ES_tradnl"/>
        </w:rPr>
        <w:t xml:space="preserve"> de la CE 1</w:t>
      </w:r>
      <w:r w:rsidR="00D0535D">
        <w:rPr>
          <w:lang w:val="es-ES_tradnl"/>
        </w:rPr>
        <w:t>, basada en</w:t>
      </w:r>
      <w:r w:rsidRPr="007137C0">
        <w:rPr>
          <w:lang w:val="es-ES_tradnl"/>
        </w:rPr>
        <w:t xml:space="preserve"> una mayor interacción, innovación y aplicación</w:t>
      </w:r>
      <w:r w:rsidR="00E97007">
        <w:rPr>
          <w:lang w:val="es-ES_tradnl"/>
        </w:rPr>
        <w:t>,</w:t>
      </w:r>
      <w:r w:rsidR="00D0535D">
        <w:rPr>
          <w:lang w:val="es-ES_tradnl"/>
        </w:rPr>
        <w:t xml:space="preserve"> con</w:t>
      </w:r>
      <w:r w:rsidRPr="007137C0">
        <w:rPr>
          <w:lang w:val="es-ES_tradnl"/>
        </w:rPr>
        <w:t>:</w:t>
      </w:r>
    </w:p>
    <w:p w14:paraId="356A2943" w14:textId="49F83173" w:rsidR="003A20FA" w:rsidRPr="007137C0" w:rsidRDefault="006C5F7F" w:rsidP="006C5F7F">
      <w:pPr>
        <w:pStyle w:val="enumlev1"/>
        <w:rPr>
          <w:rFonts w:cs="Calibri"/>
          <w:color w:val="1E1E1E"/>
          <w:lang w:val="es-ES_tradnl"/>
        </w:rPr>
      </w:pPr>
      <w:r w:rsidRPr="006C5F7F">
        <w:rPr>
          <w:lang w:val="es-ES_tradnl"/>
        </w:rPr>
        <w:t>–</w:t>
      </w:r>
      <w:r>
        <w:rPr>
          <w:lang w:val="es-ES_tradnl"/>
        </w:rPr>
        <w:tab/>
      </w:r>
      <w:r w:rsidR="009A1BA6">
        <w:rPr>
          <w:lang w:val="es-ES_tradnl"/>
        </w:rPr>
        <w:t>u</w:t>
      </w:r>
      <w:r w:rsidR="00C23EA9" w:rsidRPr="007137C0">
        <w:rPr>
          <w:lang w:val="es-ES_tradnl"/>
        </w:rPr>
        <w:t xml:space="preserve">n </w:t>
      </w:r>
      <w:r w:rsidR="003A20FA" w:rsidRPr="007137C0">
        <w:rPr>
          <w:lang w:val="es-ES_tradnl"/>
        </w:rPr>
        <w:t>plan de trabajo de la CE 1 inteligente que permita ser eficaz en este periodo de estudios más breve</w:t>
      </w:r>
      <w:r w:rsidR="009A1BA6">
        <w:rPr>
          <w:lang w:val="es-ES_tradnl"/>
        </w:rPr>
        <w:t>;</w:t>
      </w:r>
    </w:p>
    <w:p w14:paraId="44BDCF79" w14:textId="4B301996" w:rsidR="003A20FA" w:rsidRPr="007137C0" w:rsidRDefault="006C5F7F" w:rsidP="006C5F7F">
      <w:pPr>
        <w:pStyle w:val="enumlev1"/>
        <w:rPr>
          <w:rFonts w:cs="Calibri"/>
          <w:color w:val="1E1E1E"/>
          <w:lang w:val="es-ES_tradnl"/>
        </w:rPr>
      </w:pPr>
      <w:r w:rsidRPr="006C5F7F">
        <w:rPr>
          <w:lang w:val="es-ES_tradnl"/>
        </w:rPr>
        <w:t>–</w:t>
      </w:r>
      <w:r>
        <w:rPr>
          <w:lang w:val="es-ES_tradnl"/>
        </w:rPr>
        <w:tab/>
      </w:r>
      <w:r w:rsidR="009A1BA6">
        <w:rPr>
          <w:lang w:val="es-ES_tradnl"/>
        </w:rPr>
        <w:t>c</w:t>
      </w:r>
      <w:r w:rsidR="003A20FA" w:rsidRPr="007137C0">
        <w:rPr>
          <w:lang w:val="es-ES_tradnl"/>
        </w:rPr>
        <w:t>ontenido basado en pruebas de calidad como aportaciones a la labor de la CE 1, con la participación efectiva de expertos en el equipo directivo, colaboradores activos y participantes en la reunión, para analizar y procesar estas aportaciones a fin de obtener resultados oportunos de calidad</w:t>
      </w:r>
      <w:r w:rsidR="009A1BA6">
        <w:rPr>
          <w:lang w:val="es-ES_tradnl"/>
        </w:rPr>
        <w:t>;</w:t>
      </w:r>
    </w:p>
    <w:p w14:paraId="40CD3085" w14:textId="6A06D7DF" w:rsidR="003A20FA" w:rsidRPr="007137C0" w:rsidRDefault="006C5F7F" w:rsidP="006C5F7F">
      <w:pPr>
        <w:pStyle w:val="enumlev1"/>
        <w:rPr>
          <w:rFonts w:cs="Calibri"/>
          <w:color w:val="1E1E1E"/>
          <w:lang w:val="es-ES_tradnl"/>
        </w:rPr>
      </w:pPr>
      <w:r w:rsidRPr="006C5F7F">
        <w:rPr>
          <w:lang w:val="es-ES_tradnl"/>
        </w:rPr>
        <w:t>–</w:t>
      </w:r>
      <w:r>
        <w:rPr>
          <w:lang w:val="es-ES_tradnl"/>
        </w:rPr>
        <w:tab/>
      </w:r>
      <w:r w:rsidR="009A1BA6">
        <w:rPr>
          <w:lang w:val="es-ES_tradnl"/>
        </w:rPr>
        <w:t>l</w:t>
      </w:r>
      <w:r w:rsidR="00C23EA9" w:rsidRPr="007137C0">
        <w:rPr>
          <w:lang w:val="es-ES_tradnl"/>
        </w:rPr>
        <w:t xml:space="preserve">a </w:t>
      </w:r>
      <w:r w:rsidR="003A20FA" w:rsidRPr="007137C0">
        <w:rPr>
          <w:lang w:val="es-ES_tradnl"/>
        </w:rPr>
        <w:t xml:space="preserve">optimización de los recursos mediante sinergias continuadas y centradas en la colaboración entre las Cuestiones de Estudio, las Comisiones de Estudio del UIT-D y otros Sectores; </w:t>
      </w:r>
      <w:r w:rsidR="009A1BA6">
        <w:rPr>
          <w:lang w:val="es-ES_tradnl"/>
        </w:rPr>
        <w:t>con</w:t>
      </w:r>
      <w:r w:rsidR="003A20FA" w:rsidRPr="007137C0">
        <w:rPr>
          <w:lang w:val="es-ES_tradnl"/>
        </w:rPr>
        <w:t xml:space="preserve"> proyectos de la BDT, iniciativas regionales</w:t>
      </w:r>
      <w:r w:rsidR="009A1BA6">
        <w:rPr>
          <w:lang w:val="es-ES_tradnl"/>
        </w:rPr>
        <w:t xml:space="preserve"> y</w:t>
      </w:r>
      <w:r w:rsidR="003A20FA" w:rsidRPr="007137C0">
        <w:rPr>
          <w:lang w:val="es-ES_tradnl"/>
        </w:rPr>
        <w:t xml:space="preserve"> actividades de la UIT y de los socios de la UIT</w:t>
      </w:r>
      <w:r w:rsidR="009A1BA6">
        <w:rPr>
          <w:lang w:val="es-ES_tradnl"/>
        </w:rPr>
        <w:t>;</w:t>
      </w:r>
    </w:p>
    <w:p w14:paraId="1ACB36CF" w14:textId="13EDBDA8" w:rsidR="003A20FA" w:rsidRPr="007137C0" w:rsidRDefault="006C5F7F" w:rsidP="006C5F7F">
      <w:pPr>
        <w:pStyle w:val="enumlev1"/>
        <w:rPr>
          <w:rFonts w:cs="Calibri"/>
          <w:color w:val="1E1E1E"/>
          <w:lang w:val="es-ES_tradnl"/>
        </w:rPr>
      </w:pPr>
      <w:r w:rsidRPr="006C5F7F">
        <w:rPr>
          <w:lang w:val="es-ES_tradnl"/>
        </w:rPr>
        <w:t>–</w:t>
      </w:r>
      <w:r>
        <w:rPr>
          <w:lang w:val="es-ES_tradnl"/>
        </w:rPr>
        <w:tab/>
      </w:r>
      <w:r w:rsidR="009A1BA6">
        <w:rPr>
          <w:lang w:val="es-ES_tradnl"/>
        </w:rPr>
        <w:t>l</w:t>
      </w:r>
      <w:r w:rsidR="00C23EA9" w:rsidRPr="007137C0">
        <w:rPr>
          <w:lang w:val="es-ES_tradnl"/>
        </w:rPr>
        <w:t xml:space="preserve">a </w:t>
      </w:r>
      <w:r w:rsidR="003A20FA" w:rsidRPr="007137C0">
        <w:rPr>
          <w:lang w:val="es-ES_tradnl"/>
        </w:rPr>
        <w:t>implicación de los expertos de las Comisiones de Estudio procedentes de los Miembros en los trabajos de la BDT y la UIT para prestar servicio a los Miembros</w:t>
      </w:r>
      <w:r w:rsidR="009A1BA6">
        <w:rPr>
          <w:lang w:val="es-ES_tradnl"/>
        </w:rPr>
        <w:t>;</w:t>
      </w:r>
    </w:p>
    <w:p w14:paraId="01026A89" w14:textId="4443D2AD" w:rsidR="003A20FA" w:rsidRPr="007137C0" w:rsidRDefault="006C5F7F" w:rsidP="006C5F7F">
      <w:pPr>
        <w:pStyle w:val="enumlev1"/>
        <w:rPr>
          <w:rFonts w:cs="Calibri"/>
          <w:color w:val="1E1E1E"/>
          <w:lang w:val="es-ES_tradnl"/>
        </w:rPr>
      </w:pPr>
      <w:r w:rsidRPr="006C5F7F">
        <w:rPr>
          <w:lang w:val="es-ES_tradnl"/>
        </w:rPr>
        <w:t>–</w:t>
      </w:r>
      <w:r>
        <w:rPr>
          <w:lang w:val="es-ES_tradnl"/>
        </w:rPr>
        <w:tab/>
      </w:r>
      <w:r w:rsidR="009A1BA6">
        <w:rPr>
          <w:lang w:val="es-ES_tradnl"/>
        </w:rPr>
        <w:t>l</w:t>
      </w:r>
      <w:r w:rsidR="00C23EA9" w:rsidRPr="007137C0">
        <w:rPr>
          <w:lang w:val="es-ES_tradnl"/>
        </w:rPr>
        <w:t xml:space="preserve">a </w:t>
      </w:r>
      <w:r w:rsidR="003A20FA" w:rsidRPr="007137C0">
        <w:rPr>
          <w:lang w:val="es-ES_tradnl"/>
        </w:rPr>
        <w:t>inclusión de expertos procedentes de los Miembros, en particular, personas con discapacidad, mujeres y jóvenes en los trabajos de la CE 1.</w:t>
      </w:r>
    </w:p>
    <w:p w14:paraId="54BDBA3F" w14:textId="7B90DAE5" w:rsidR="003A20FA" w:rsidRPr="007137C0" w:rsidRDefault="003A20FA" w:rsidP="003A20FA">
      <w:pPr>
        <w:rPr>
          <w:lang w:val="es-ES_tradnl"/>
        </w:rPr>
      </w:pPr>
      <w:r w:rsidRPr="007137C0">
        <w:rPr>
          <w:lang w:val="es-ES_tradnl"/>
        </w:rPr>
        <w:t xml:space="preserve">El plan de trabajo para la CE 1 acordado en su primera reunión figura en el </w:t>
      </w:r>
      <w:r w:rsidRPr="007137C0">
        <w:rPr>
          <w:b/>
          <w:bCs/>
          <w:lang w:val="es-ES_tradnl"/>
        </w:rPr>
        <w:t>Anexo</w:t>
      </w:r>
      <w:r w:rsidR="00A148F4">
        <w:rPr>
          <w:b/>
          <w:bCs/>
          <w:lang w:val="es-ES_tradnl"/>
        </w:rPr>
        <w:t> </w:t>
      </w:r>
      <w:r w:rsidRPr="007137C0">
        <w:rPr>
          <w:b/>
          <w:bCs/>
          <w:lang w:val="es-ES_tradnl"/>
        </w:rPr>
        <w:t>3</w:t>
      </w:r>
      <w:r w:rsidRPr="007137C0">
        <w:rPr>
          <w:lang w:val="es-ES_tradnl"/>
        </w:rPr>
        <w:t>. Dicho plan de trabajo se revisará cada año para orientar los trabajos de la Comisión de Estudio.</w:t>
      </w:r>
    </w:p>
    <w:p w14:paraId="0D9EF0BC" w14:textId="774F5DE1" w:rsidR="003A20FA" w:rsidRPr="007137C0" w:rsidRDefault="003A20FA" w:rsidP="00C23EA9">
      <w:pPr>
        <w:pStyle w:val="Heading2"/>
        <w:rPr>
          <w:lang w:val="es-ES_tradnl"/>
        </w:rPr>
      </w:pPr>
      <w:r w:rsidRPr="007137C0">
        <w:rPr>
          <w:bCs/>
          <w:lang w:val="es-ES_tradnl"/>
        </w:rPr>
        <w:t>2</w:t>
      </w:r>
      <w:r w:rsidR="00C23EA9" w:rsidRPr="007137C0">
        <w:rPr>
          <w:bCs/>
          <w:lang w:val="es-ES_tradnl"/>
        </w:rPr>
        <w:tab/>
      </w:r>
      <w:r w:rsidRPr="007137C0">
        <w:rPr>
          <w:bCs/>
          <w:lang w:val="es-ES_tradnl"/>
        </w:rPr>
        <w:t>Nombramiento de los Relatores y Vicerrelatores de la Comisión de Estudio 1</w:t>
      </w:r>
    </w:p>
    <w:p w14:paraId="2586262E" w14:textId="43A65609" w:rsidR="003A20FA" w:rsidRPr="007137C0" w:rsidRDefault="003A20FA" w:rsidP="00A148F4">
      <w:pPr>
        <w:rPr>
          <w:rFonts w:eastAsia="Batang" w:cs="Calibri"/>
          <w:bCs/>
          <w:lang w:val="es-ES_tradnl"/>
        </w:rPr>
      </w:pPr>
      <w:r w:rsidRPr="007137C0">
        <w:rPr>
          <w:lang w:val="es-ES_tradnl"/>
        </w:rPr>
        <w:t>Se envió a los miembros una solicitud de candidaturas de Relatores y Vicerrelatores y en la primera reunión de la CE</w:t>
      </w:r>
      <w:r w:rsidR="00054A8D" w:rsidRPr="007137C0">
        <w:rPr>
          <w:lang w:val="es-ES_tradnl"/>
        </w:rPr>
        <w:t> </w:t>
      </w:r>
      <w:r w:rsidRPr="007137C0">
        <w:rPr>
          <w:lang w:val="es-ES_tradnl"/>
        </w:rPr>
        <w:t>1 se procedió</w:t>
      </w:r>
      <w:r w:rsidR="007137C0">
        <w:rPr>
          <w:lang w:val="es-ES_tradnl"/>
        </w:rPr>
        <w:t xml:space="preserve"> </w:t>
      </w:r>
      <w:r w:rsidRPr="007137C0">
        <w:rPr>
          <w:lang w:val="es-ES_tradnl"/>
        </w:rPr>
        <w:t>a los nombramientos para las siete Cuestiones de estudio. La lista de las candidaturas recibidas figura en el siguiente enlace:</w:t>
      </w:r>
      <w:r w:rsidR="00054A8D" w:rsidRPr="007137C0">
        <w:rPr>
          <w:lang w:val="es-ES_tradnl"/>
        </w:rPr>
        <w:t xml:space="preserve"> </w:t>
      </w:r>
      <w:hyperlink r:id="rId15" w:history="1">
        <w:r w:rsidR="00054A8D" w:rsidRPr="007137C0">
          <w:rPr>
            <w:rStyle w:val="Hyperlink"/>
            <w:lang w:val="es-ES_tradnl"/>
          </w:rPr>
          <w:t>https://www.itu.int/en/ITU-D/Study-Groups/2022-2025/Pages/candidates.aspx</w:t>
        </w:r>
      </w:hyperlink>
      <w:r w:rsidRPr="007137C0">
        <w:rPr>
          <w:lang w:val="es-ES_tradnl"/>
        </w:rPr>
        <w:t xml:space="preserve">, y los equipos directivos de cada Cuestión </w:t>
      </w:r>
      <w:r w:rsidRPr="007137C0">
        <w:rPr>
          <w:lang w:val="es-ES_tradnl"/>
        </w:rPr>
        <w:lastRenderedPageBreak/>
        <w:t xml:space="preserve">figuran en el </w:t>
      </w:r>
      <w:r w:rsidRPr="007137C0">
        <w:rPr>
          <w:b/>
          <w:bCs/>
          <w:lang w:val="es-ES_tradnl"/>
        </w:rPr>
        <w:t>Anexo</w:t>
      </w:r>
      <w:r w:rsidR="00054A8D" w:rsidRPr="007137C0">
        <w:rPr>
          <w:b/>
          <w:bCs/>
          <w:lang w:val="es-ES_tradnl"/>
        </w:rPr>
        <w:t> </w:t>
      </w:r>
      <w:r w:rsidRPr="007137C0">
        <w:rPr>
          <w:b/>
          <w:bCs/>
          <w:lang w:val="es-ES_tradnl"/>
        </w:rPr>
        <w:t>1</w:t>
      </w:r>
      <w:r w:rsidRPr="007137C0">
        <w:rPr>
          <w:lang w:val="es-ES_tradnl"/>
        </w:rPr>
        <w:t xml:space="preserve">. Los equipos de cada Cuestión, incluidos los coordinadores de la BDT, están disponibles en línea en la dirección </w:t>
      </w:r>
      <w:hyperlink r:id="rId16" w:history="1">
        <w:r w:rsidR="00054A8D" w:rsidRPr="007137C0">
          <w:rPr>
            <w:rStyle w:val="Hyperlink"/>
            <w:rFonts w:eastAsia="Batang" w:cs="Calibri"/>
            <w:bCs/>
            <w:lang w:val="es-ES_tradnl"/>
          </w:rPr>
          <w:t>https://www.itu.int/net4/ITU-D/CDS/sg/rapporteurs.asp?lg=1&amp;sp=2022</w:t>
        </w:r>
      </w:hyperlink>
      <w:r w:rsidRPr="007137C0">
        <w:rPr>
          <w:lang w:val="es-ES_tradnl"/>
        </w:rPr>
        <w:t>.</w:t>
      </w:r>
    </w:p>
    <w:p w14:paraId="267369EF" w14:textId="154D9DE7" w:rsidR="003A20FA" w:rsidRPr="007137C0" w:rsidRDefault="003A20FA" w:rsidP="00054A8D">
      <w:pPr>
        <w:pStyle w:val="Heading1"/>
        <w:rPr>
          <w:lang w:val="es-ES_tradnl"/>
        </w:rPr>
      </w:pPr>
      <w:r w:rsidRPr="007137C0">
        <w:rPr>
          <w:lang w:val="es-ES_tradnl"/>
        </w:rPr>
        <w:t>3</w:t>
      </w:r>
      <w:r w:rsidR="00054A8D" w:rsidRPr="007137C0">
        <w:rPr>
          <w:lang w:val="es-ES_tradnl"/>
        </w:rPr>
        <w:tab/>
      </w:r>
      <w:r w:rsidRPr="007137C0">
        <w:rPr>
          <w:lang w:val="es-ES_tradnl"/>
        </w:rPr>
        <w:t>Resumen de los trabajos de la Comisión de Estudio 1 del UIT-D</w:t>
      </w:r>
    </w:p>
    <w:p w14:paraId="34B3CAA5" w14:textId="6FFD98DE" w:rsidR="003A20FA" w:rsidRPr="007137C0" w:rsidRDefault="00054A8D" w:rsidP="00054A8D">
      <w:pPr>
        <w:pStyle w:val="Heading2"/>
        <w:rPr>
          <w:lang w:val="es-ES_tradnl"/>
        </w:rPr>
      </w:pPr>
      <w:r w:rsidRPr="007137C0">
        <w:rPr>
          <w:lang w:val="es-ES_tradnl"/>
        </w:rPr>
        <w:t>3</w:t>
      </w:r>
      <w:r w:rsidR="003A20FA" w:rsidRPr="007137C0">
        <w:rPr>
          <w:lang w:val="es-ES_tradnl"/>
        </w:rPr>
        <w:t>.1</w:t>
      </w:r>
      <w:r w:rsidRPr="007137C0">
        <w:rPr>
          <w:lang w:val="es-ES_tradnl"/>
        </w:rPr>
        <w:tab/>
      </w:r>
      <w:r w:rsidR="003A20FA" w:rsidRPr="007137C0">
        <w:rPr>
          <w:lang w:val="es-ES_tradnl"/>
        </w:rPr>
        <w:t>Primera reunión de la Comisión de Estudio 1 para este periodo de estudios (28 de noviembre a 2 de diciembre de 2022)</w:t>
      </w:r>
    </w:p>
    <w:p w14:paraId="5915C0CA" w14:textId="3D5B9C45" w:rsidR="003A20FA" w:rsidRPr="007137C0" w:rsidRDefault="003A20FA" w:rsidP="003A20FA">
      <w:pPr>
        <w:rPr>
          <w:lang w:val="es-ES_tradnl"/>
        </w:rPr>
      </w:pPr>
      <w:r w:rsidRPr="007137C0">
        <w:rPr>
          <w:lang w:val="es-ES_tradnl"/>
        </w:rPr>
        <w:t>La primera reunión de la Comisión de Estudio 1 después de la CMDT-22 tuvo lugar del 28 de noviembre al 2 de diciembre de 2022, con la asistencia de 257 participantes (incluidos 112 conectados a distancia), procedentes de más de 63 países.</w:t>
      </w:r>
      <w:r w:rsidRPr="007137C0">
        <w:rPr>
          <w:rStyle w:val="FootnoteReference"/>
          <w:lang w:val="es-ES_tradnl"/>
        </w:rPr>
        <w:footnoteReference w:id="3"/>
      </w:r>
    </w:p>
    <w:p w14:paraId="156E321F" w14:textId="35A37E20" w:rsidR="003A20FA" w:rsidRPr="007137C0" w:rsidRDefault="003A20FA" w:rsidP="003A20FA">
      <w:pPr>
        <w:spacing w:after="120"/>
        <w:rPr>
          <w:bCs/>
          <w:szCs w:val="24"/>
          <w:lang w:val="es-ES_tradnl"/>
        </w:rPr>
      </w:pPr>
      <w:r w:rsidRPr="007137C0">
        <w:rPr>
          <w:lang w:val="es-ES_tradnl"/>
        </w:rPr>
        <w:t>De ellos, 199 eran representantes de Estados Miembros, uno de Palestina, con arreglo a la Resolución 99, 31 de Miembros de Sector, 16 de Asociados e Instituciones Académicas y 11 de organizaciones internacionales y regionales (</w:t>
      </w:r>
      <w:hyperlink r:id="rId17" w:history="1">
        <w:r w:rsidRPr="007137C0">
          <w:rPr>
            <w:rStyle w:val="Hyperlink"/>
            <w:lang w:val="es-ES_tradnl"/>
          </w:rPr>
          <w:t>1/113</w:t>
        </w:r>
      </w:hyperlink>
      <w:r w:rsidRPr="007137C0">
        <w:rPr>
          <w:lang w:val="es-ES_tradnl"/>
        </w:rPr>
        <w:t xml:space="preserve">). El 48% de los participantes fueron delegadas expertas y se concedieron 24 becas. Se recibieron 94 contribuciones, incluidas 39 Declaraciones de coordinación. Las estadísticas de participación desglosadas por región, las contribuciones por Cuestión y otros datos pueden consultarse en (Documento </w:t>
      </w:r>
      <w:hyperlink r:id="rId18" w:history="1">
        <w:r w:rsidRPr="007137C0">
          <w:rPr>
            <w:rStyle w:val="Hyperlink"/>
            <w:lang w:val="es-ES_tradnl"/>
          </w:rPr>
          <w:t>1/ADM/3 + Anexo</w:t>
        </w:r>
      </w:hyperlink>
      <w:r w:rsidRPr="007137C0">
        <w:rPr>
          <w:lang w:val="es-ES_tradnl"/>
        </w:rPr>
        <w:t xml:space="preserve">). Se prestaron servicios de difusión por la web, subtitulado y participación multilingüe e interactiva a distancia. Todos los documentos de la reunión pueden descargarse del </w:t>
      </w:r>
      <w:hyperlink r:id="rId19" w:history="1">
        <w:r w:rsidRPr="007137C0">
          <w:rPr>
            <w:rStyle w:val="Hyperlink"/>
            <w:lang w:val="es-ES_tradnl"/>
          </w:rPr>
          <w:t>sitio web</w:t>
        </w:r>
      </w:hyperlink>
      <w:r w:rsidRPr="007137C0">
        <w:rPr>
          <w:lang w:val="es-ES_tradnl"/>
        </w:rPr>
        <w:t xml:space="preserve"> de la reunión (se requiere acceso a TIES). Los archivos de difusión web están disponibles</w:t>
      </w:r>
      <w:r w:rsidR="00054A8D" w:rsidRPr="007137C0">
        <w:rPr>
          <w:lang w:val="es-ES_tradnl"/>
        </w:rPr>
        <w:t xml:space="preserve"> </w:t>
      </w:r>
      <w:hyperlink r:id="rId20" w:history="1">
        <w:r w:rsidR="00054A8D" w:rsidRPr="007137C0">
          <w:rPr>
            <w:rStyle w:val="Hyperlink"/>
            <w:bCs/>
            <w:szCs w:val="24"/>
            <w:lang w:val="es-ES_tradnl"/>
          </w:rPr>
          <w:t>aquí</w:t>
        </w:r>
      </w:hyperlink>
      <w:r w:rsidRPr="007137C0">
        <w:rPr>
          <w:lang w:val="es-ES_tradnl"/>
        </w:rPr>
        <w:t>.</w:t>
      </w:r>
    </w:p>
    <w:p w14:paraId="3F8592C6" w14:textId="44CB9F2C" w:rsidR="003A20FA" w:rsidRPr="007137C0" w:rsidRDefault="003A20FA" w:rsidP="003A20FA">
      <w:pPr>
        <w:spacing w:after="120"/>
        <w:rPr>
          <w:bCs/>
          <w:color w:val="000000" w:themeColor="text1"/>
          <w:szCs w:val="24"/>
          <w:lang w:val="es-ES_tradnl"/>
        </w:rPr>
      </w:pPr>
      <w:r w:rsidRPr="007137C0">
        <w:rPr>
          <w:lang w:val="es-ES_tradnl"/>
        </w:rPr>
        <w:t>La antigua</w:t>
      </w:r>
      <w:r w:rsidR="00054A8D" w:rsidRPr="007137C0">
        <w:rPr>
          <w:lang w:val="es-ES_tradnl"/>
        </w:rPr>
        <w:t xml:space="preserve"> </w:t>
      </w:r>
      <w:hyperlink r:id="rId21" w:history="1">
        <w:r w:rsidR="00054A8D" w:rsidRPr="007137C0">
          <w:rPr>
            <w:rStyle w:val="Hyperlink"/>
            <w:rFonts w:cstheme="minorHAnsi"/>
            <w:szCs w:val="24"/>
            <w:lang w:val="es-ES_tradnl"/>
          </w:rPr>
          <w:t>Directora de la BDT</w:t>
        </w:r>
      </w:hyperlink>
      <w:r w:rsidRPr="007137C0">
        <w:rPr>
          <w:lang w:val="es-ES_tradnl"/>
        </w:rPr>
        <w:t>, Sra. Doreen Bogdan-Martin, hizo sus observaciones a través de un vídeo. Al Director Adjunto de la BDT y la Presidenta de la Comisión de Estudio 1, Sra. Fleur Regina Assoumou-Bessou (Côte d'Ivoire), se sumaron los Vicepresidentes de la CE</w:t>
      </w:r>
      <w:r w:rsidR="00C8309A">
        <w:rPr>
          <w:lang w:val="es-ES_tradnl"/>
        </w:rPr>
        <w:t> </w:t>
      </w:r>
      <w:r w:rsidRPr="007137C0">
        <w:rPr>
          <w:lang w:val="es-ES_tradnl"/>
        </w:rPr>
        <w:t>1 presentes en la sala: el Sr. Roberto Mitsuake Hirayama (Brasil), el Sr. Sunil Singhal (India), la Sra. Memiko Otsuki (Japón), el Sr. Sangwon Ko (República de Corea), la Sra. Sameera Belal Momen Mohammad (Kuwait), el Sr.</w:t>
      </w:r>
      <w:r w:rsidR="00054A8D" w:rsidRPr="007137C0">
        <w:rPr>
          <w:lang w:val="es-ES_tradnl"/>
        </w:rPr>
        <w:t> </w:t>
      </w:r>
      <w:r w:rsidRPr="007137C0">
        <w:rPr>
          <w:lang w:val="es-ES_tradnl"/>
        </w:rPr>
        <w:t xml:space="preserve">Amah Vinyo Capo (Togo), el Sr. Mehmet Alper Tekin (Türkiye), la Sra. Caecilia Nyamutwas (Zimbabwe) y la Sra. Umida Musaeva (Uzbekistán). El Sr. George Anthony Giannoumis (Noruega) y la Sra. Khayala Pashazada (Azerbaiyán) asistieron en línea. </w:t>
      </w:r>
      <w:r w:rsidR="009A1BA6">
        <w:rPr>
          <w:lang w:val="es-ES_tradnl"/>
        </w:rPr>
        <w:t>La</w:t>
      </w:r>
      <w:r w:rsidR="009A1BA6" w:rsidRPr="009A1BA6">
        <w:rPr>
          <w:lang w:val="es-ES_tradnl"/>
        </w:rPr>
        <w:t xml:space="preserve"> President</w:t>
      </w:r>
      <w:r w:rsidR="009A1BA6">
        <w:rPr>
          <w:lang w:val="es-ES_tradnl"/>
        </w:rPr>
        <w:t>a</w:t>
      </w:r>
      <w:r w:rsidR="009A1BA6" w:rsidRPr="009A1BA6">
        <w:rPr>
          <w:lang w:val="es-ES_tradnl"/>
        </w:rPr>
        <w:t xml:space="preserve"> de la CE 1 del UIT-D agradeció la presencia </w:t>
      </w:r>
      <w:r w:rsidR="009A1BA6">
        <w:rPr>
          <w:lang w:val="es-ES_tradnl"/>
        </w:rPr>
        <w:t xml:space="preserve">y el apoyo </w:t>
      </w:r>
      <w:r w:rsidR="009A1BA6" w:rsidRPr="009A1BA6">
        <w:rPr>
          <w:lang w:val="es-ES_tradnl"/>
        </w:rPr>
        <w:t>del Director de la BDT, Dr. Cosmas L. Zavazava</w:t>
      </w:r>
      <w:r w:rsidR="009A1BA6">
        <w:rPr>
          <w:lang w:val="es-ES_tradnl"/>
        </w:rPr>
        <w:t>.</w:t>
      </w:r>
      <w:r w:rsidR="009A1BA6" w:rsidRPr="009A1BA6">
        <w:rPr>
          <w:lang w:val="es-ES_tradnl"/>
        </w:rPr>
        <w:t xml:space="preserve"> </w:t>
      </w:r>
      <w:r w:rsidR="009A1BA6">
        <w:rPr>
          <w:lang w:val="es-ES_tradnl"/>
        </w:rPr>
        <w:t>E</w:t>
      </w:r>
      <w:r w:rsidRPr="007137C0">
        <w:rPr>
          <w:lang w:val="es-ES_tradnl"/>
        </w:rPr>
        <w:t xml:space="preserve">l equipo </w:t>
      </w:r>
      <w:r w:rsidR="009A1BA6" w:rsidRPr="007137C0">
        <w:rPr>
          <w:lang w:val="es-ES_tradnl"/>
        </w:rPr>
        <w:t>guio</w:t>
      </w:r>
      <w:r w:rsidRPr="007137C0">
        <w:rPr>
          <w:lang w:val="es-ES_tradnl"/>
        </w:rPr>
        <w:t xml:space="preserve"> </w:t>
      </w:r>
      <w:r w:rsidR="009A1BA6">
        <w:rPr>
          <w:lang w:val="es-ES_tradnl"/>
        </w:rPr>
        <w:t xml:space="preserve">conjuntamente </w:t>
      </w:r>
      <w:r w:rsidRPr="007137C0">
        <w:rPr>
          <w:lang w:val="es-ES_tradnl"/>
        </w:rPr>
        <w:t>a la CE</w:t>
      </w:r>
      <w:r w:rsidR="00054A8D" w:rsidRPr="007137C0">
        <w:rPr>
          <w:lang w:val="es-ES_tradnl"/>
        </w:rPr>
        <w:t> </w:t>
      </w:r>
      <w:r w:rsidRPr="007137C0">
        <w:rPr>
          <w:lang w:val="es-ES_tradnl"/>
        </w:rPr>
        <w:t>1 a través de las contribuciones presentadas para avanzar los trabajos. Tras la reunión se enviaron las 18</w:t>
      </w:r>
      <w:r w:rsidR="00054A8D" w:rsidRPr="007137C0">
        <w:rPr>
          <w:lang w:val="es-ES_tradnl"/>
        </w:rPr>
        <w:t> </w:t>
      </w:r>
      <w:r w:rsidRPr="007137C0">
        <w:rPr>
          <w:lang w:val="es-ES_tradnl"/>
        </w:rPr>
        <w:t>Declaraciones de coordinación acordadas.</w:t>
      </w:r>
    </w:p>
    <w:p w14:paraId="025C82A9" w14:textId="0024FBAA" w:rsidR="003A20FA" w:rsidRPr="007137C0" w:rsidRDefault="003A20FA" w:rsidP="003A20FA">
      <w:pPr>
        <w:spacing w:after="120"/>
        <w:rPr>
          <w:bCs/>
          <w:szCs w:val="24"/>
          <w:lang w:val="es-ES_tradnl"/>
        </w:rPr>
      </w:pPr>
      <w:r w:rsidRPr="007137C0">
        <w:rPr>
          <w:lang w:val="es-ES_tradnl"/>
        </w:rPr>
        <w:t>En las primeras reuniones se consideraron los resultados previstos acordados por los Miembros en la CMDT-22, se establecieron métodos para realizar el trabajo y se acordó el plan de trabajo de la CE</w:t>
      </w:r>
      <w:r w:rsidR="00054A8D" w:rsidRPr="007137C0">
        <w:rPr>
          <w:lang w:val="es-ES_tradnl"/>
        </w:rPr>
        <w:t> </w:t>
      </w:r>
      <w:r w:rsidRPr="007137C0">
        <w:rPr>
          <w:lang w:val="es-ES_tradnl"/>
        </w:rPr>
        <w:t>1 (</w:t>
      </w:r>
      <w:r w:rsidRPr="007137C0">
        <w:rPr>
          <w:b/>
          <w:bCs/>
          <w:lang w:val="es-ES_tradnl"/>
        </w:rPr>
        <w:t>Anexo 3</w:t>
      </w:r>
      <w:r w:rsidRPr="007137C0">
        <w:rPr>
          <w:lang w:val="es-ES_tradnl"/>
        </w:rPr>
        <w:t>), así como</w:t>
      </w:r>
      <w:r w:rsidRPr="007137C0">
        <w:rPr>
          <w:b/>
          <w:bCs/>
          <w:lang w:val="es-ES_tradnl"/>
        </w:rPr>
        <w:t xml:space="preserve"> </w:t>
      </w:r>
      <w:r w:rsidRPr="007137C0">
        <w:rPr>
          <w:lang w:val="es-ES_tradnl"/>
        </w:rPr>
        <w:t>los planes de trabajo detallados para cada Cuestión de estudio. También se prepararon proyectos iniciales de líneas generales/índices de los productos previstos para todas las Cuestiones y listas detalladas de responsabilidades. De las 100 candidaturas recibidas para cargos en la CE</w:t>
      </w:r>
      <w:r w:rsidR="00C8309A">
        <w:rPr>
          <w:lang w:val="es-ES_tradnl"/>
        </w:rPr>
        <w:t> </w:t>
      </w:r>
      <w:r w:rsidRPr="007137C0">
        <w:rPr>
          <w:lang w:val="es-ES_tradnl"/>
        </w:rPr>
        <w:t>1 del UIT-D, la reunión designó a los 12 Relatores/Correlatores (seis mujeres) y 69</w:t>
      </w:r>
      <w:r w:rsidR="00054A8D" w:rsidRPr="007137C0">
        <w:rPr>
          <w:lang w:val="es-ES_tradnl"/>
        </w:rPr>
        <w:t> </w:t>
      </w:r>
      <w:r w:rsidRPr="007137C0">
        <w:rPr>
          <w:lang w:val="es-ES_tradnl"/>
        </w:rPr>
        <w:t xml:space="preserve">Vicerrelatores (25 mujeres) que se encargarán de dirigir las Cuestiones de estudio. En el </w:t>
      </w:r>
      <w:r w:rsidRPr="007137C0">
        <w:rPr>
          <w:b/>
          <w:bCs/>
          <w:lang w:val="es-ES_tradnl"/>
        </w:rPr>
        <w:t>Anexo</w:t>
      </w:r>
      <w:r w:rsidR="007806DD" w:rsidRPr="007137C0">
        <w:rPr>
          <w:b/>
          <w:bCs/>
          <w:lang w:val="es-ES_tradnl"/>
        </w:rPr>
        <w:t> </w:t>
      </w:r>
      <w:r w:rsidRPr="007137C0">
        <w:rPr>
          <w:b/>
          <w:bCs/>
          <w:lang w:val="es-ES_tradnl"/>
        </w:rPr>
        <w:t>1</w:t>
      </w:r>
      <w:r w:rsidRPr="007137C0">
        <w:rPr>
          <w:lang w:val="es-ES_tradnl"/>
        </w:rPr>
        <w:t xml:space="preserve"> al presente Informe figura el equipo directivo de la CE 1. </w:t>
      </w:r>
    </w:p>
    <w:p w14:paraId="320D40DF" w14:textId="63F307B1" w:rsidR="003A20FA" w:rsidRPr="007137C0" w:rsidRDefault="003A20FA" w:rsidP="003A20FA">
      <w:pPr>
        <w:spacing w:after="120"/>
        <w:rPr>
          <w:bCs/>
          <w:szCs w:val="24"/>
          <w:lang w:val="es-ES_tradnl"/>
        </w:rPr>
      </w:pPr>
      <w:r w:rsidRPr="007137C0">
        <w:rPr>
          <w:lang w:val="es-ES_tradnl"/>
        </w:rPr>
        <w:t xml:space="preserve">Todos los equipos directivos de las Cuestiones de estudio celebraron sus primeras reuniones preparatorias (y posteriores) </w:t>
      </w:r>
      <w:r w:rsidRPr="007137C0">
        <w:rPr>
          <w:i/>
          <w:iCs/>
          <w:lang w:val="es-ES_tradnl"/>
        </w:rPr>
        <w:t>in situ</w:t>
      </w:r>
      <w:r w:rsidRPr="007137C0">
        <w:rPr>
          <w:lang w:val="es-ES_tradnl"/>
        </w:rPr>
        <w:t xml:space="preserve"> entre el 28 de noviembre y el 2 de diciembre de 2022.</w:t>
      </w:r>
    </w:p>
    <w:p w14:paraId="417E7CB0" w14:textId="4B5A1E87" w:rsidR="003A20FA" w:rsidRPr="007137C0" w:rsidRDefault="003A20FA" w:rsidP="003A20FA">
      <w:pPr>
        <w:spacing w:after="120"/>
        <w:rPr>
          <w:rFonts w:cstheme="minorHAnsi"/>
          <w:szCs w:val="24"/>
          <w:lang w:val="es-ES_tradnl"/>
        </w:rPr>
      </w:pPr>
      <w:r w:rsidRPr="007137C0">
        <w:rPr>
          <w:lang w:val="es-ES_tradnl"/>
        </w:rPr>
        <w:lastRenderedPageBreak/>
        <w:t xml:space="preserve">A fin de poner al día a todos los participantes al comienzo de este nuevo periodo de estudios, un representante de la Secretaría General presentó los principales resultados de la PP-22 que complementan los resultados de la CMDT-22 ya expuestos. En el marco de la plenaria de apertura se celebró una sesión interactiva para nuevos delegados, que incluyó un grupo de debate. El </w:t>
      </w:r>
      <w:hyperlink r:id="rId22" w:history="1">
        <w:r w:rsidRPr="009A1BA6">
          <w:rPr>
            <w:rStyle w:val="Hyperlink"/>
            <w:lang w:val="es-ES_tradnl"/>
          </w:rPr>
          <w:t>folleto de información para los delegados</w:t>
        </w:r>
      </w:hyperlink>
      <w:r w:rsidRPr="007137C0">
        <w:rPr>
          <w:lang w:val="es-ES_tradnl"/>
        </w:rPr>
        <w:t xml:space="preserve"> que asisten a las reuniones de las Comisiones de Estudio del UIT-D es del dominio público y está disponible en todos los idiomas oficiales de las Naciones Unidas.</w:t>
      </w:r>
    </w:p>
    <w:p w14:paraId="7DDBF878" w14:textId="77777777" w:rsidR="009A1BA6" w:rsidRPr="006C5F7F" w:rsidRDefault="003A20FA" w:rsidP="009A1BA6">
      <w:pPr>
        <w:spacing w:after="120"/>
        <w:rPr>
          <w:rFonts w:cstheme="minorHAnsi"/>
          <w:szCs w:val="24"/>
          <w:lang w:val="es-ES"/>
        </w:rPr>
      </w:pPr>
      <w:r w:rsidRPr="007137C0">
        <w:rPr>
          <w:lang w:val="es-ES_tradnl"/>
        </w:rPr>
        <w:t xml:space="preserve">Se proporcionó información actualizada sobre temas de colaboración tales como los trabajos del Grupo de Coordinación Intersectorial (GCIS), el trabajo de la División de Datos y Analítica de las TIC (IDA) de la BDT, los proyectos gestionados por la BDT y las últimas actividades del equipo Connect2Recover y del equipo de la CMSI. Se presentaron las últimas novedades acerca de Generation Connect. Un grupo de jóvenes patrocinados de Generation Connect asistieron a la reunión de la CE 1 para conocer los trabajos de la CE 1 y de los Grupos de Relator. Acompañaron a los delegados de sus respectivos países. </w:t>
      </w:r>
    </w:p>
    <w:p w14:paraId="7AD8166A" w14:textId="78DF228C" w:rsidR="009A1BA6" w:rsidRPr="00377808" w:rsidRDefault="006C5F7F" w:rsidP="006C5F7F">
      <w:pPr>
        <w:pStyle w:val="Heading2"/>
        <w:rPr>
          <w:lang w:val="es-ES"/>
        </w:rPr>
      </w:pPr>
      <w:r>
        <w:rPr>
          <w:lang w:val="es-ES"/>
        </w:rPr>
        <w:t>3.2</w:t>
      </w:r>
      <w:r>
        <w:rPr>
          <w:lang w:val="es-ES"/>
        </w:rPr>
        <w:tab/>
      </w:r>
      <w:r w:rsidR="00377808" w:rsidRPr="00377808">
        <w:rPr>
          <w:lang w:val="es-ES"/>
        </w:rPr>
        <w:t>Reuniones de</w:t>
      </w:r>
      <w:r w:rsidR="00224F6B">
        <w:rPr>
          <w:lang w:val="es-ES"/>
        </w:rPr>
        <w:t xml:space="preserve"> </w:t>
      </w:r>
      <w:r w:rsidR="00377808" w:rsidRPr="00377808">
        <w:rPr>
          <w:lang w:val="es-ES"/>
        </w:rPr>
        <w:t>l</w:t>
      </w:r>
      <w:r w:rsidR="00224F6B">
        <w:rPr>
          <w:lang w:val="es-ES"/>
        </w:rPr>
        <w:t>os</w:t>
      </w:r>
      <w:r w:rsidR="00377808" w:rsidRPr="00377808">
        <w:rPr>
          <w:lang w:val="es-ES"/>
        </w:rPr>
        <w:t xml:space="preserve"> Grupo</w:t>
      </w:r>
      <w:r w:rsidR="00224F6B">
        <w:rPr>
          <w:lang w:val="es-ES"/>
        </w:rPr>
        <w:t>s</w:t>
      </w:r>
      <w:r w:rsidR="00377808" w:rsidRPr="00377808">
        <w:rPr>
          <w:lang w:val="es-ES"/>
        </w:rPr>
        <w:t xml:space="preserve"> de Relator de la Comisión de Estudio 1 </w:t>
      </w:r>
      <w:r w:rsidR="00E97007" w:rsidRPr="00377808">
        <w:rPr>
          <w:lang w:val="es-ES"/>
        </w:rPr>
        <w:t xml:space="preserve">y talleres públicos </w:t>
      </w:r>
      <w:r w:rsidR="00E97007">
        <w:rPr>
          <w:lang w:val="es-ES"/>
        </w:rPr>
        <w:t>de</w:t>
      </w:r>
      <w:r>
        <w:rPr>
          <w:lang w:val="es-ES"/>
        </w:rPr>
        <w:t> </w:t>
      </w:r>
      <w:r w:rsidR="00E97007" w:rsidRPr="00377808">
        <w:rPr>
          <w:lang w:val="es-ES"/>
        </w:rPr>
        <w:t xml:space="preserve">2023 </w:t>
      </w:r>
      <w:r w:rsidR="00377808" w:rsidRPr="00377808">
        <w:rPr>
          <w:lang w:val="es-ES"/>
        </w:rPr>
        <w:t>(8-19 de mayo de 2023)</w:t>
      </w:r>
    </w:p>
    <w:p w14:paraId="4EE0E667" w14:textId="63998387" w:rsidR="009A1BA6" w:rsidRPr="00377808" w:rsidRDefault="00377808" w:rsidP="00377808">
      <w:pPr>
        <w:spacing w:after="120"/>
        <w:textAlignment w:val="auto"/>
        <w:rPr>
          <w:rFonts w:cstheme="minorHAnsi"/>
          <w:bCs/>
          <w:szCs w:val="24"/>
          <w:lang w:val="es-ES"/>
        </w:rPr>
      </w:pPr>
      <w:r w:rsidRPr="00377808">
        <w:rPr>
          <w:rFonts w:cstheme="minorHAnsi"/>
          <w:bCs/>
          <w:szCs w:val="24"/>
          <w:lang w:val="es-ES"/>
        </w:rPr>
        <w:t xml:space="preserve">El Dr. Cosmas L. Zavazava, Director de la BDT, </w:t>
      </w:r>
      <w:r>
        <w:rPr>
          <w:rFonts w:cstheme="minorHAnsi"/>
          <w:bCs/>
          <w:szCs w:val="24"/>
          <w:lang w:val="es-ES"/>
        </w:rPr>
        <w:t>pronunció el</w:t>
      </w:r>
      <w:r w:rsidRPr="00377808">
        <w:rPr>
          <w:rFonts w:cstheme="minorHAnsi"/>
          <w:bCs/>
          <w:szCs w:val="24"/>
          <w:lang w:val="es-ES"/>
        </w:rPr>
        <w:t xml:space="preserve"> discurso de apertura</w:t>
      </w:r>
      <w:r>
        <w:rPr>
          <w:rFonts w:cstheme="minorHAnsi"/>
          <w:bCs/>
          <w:szCs w:val="24"/>
          <w:lang w:val="es-ES"/>
        </w:rPr>
        <w:t xml:space="preserve"> de </w:t>
      </w:r>
      <w:r w:rsidRPr="00377808">
        <w:rPr>
          <w:rFonts w:cstheme="minorHAnsi"/>
          <w:bCs/>
          <w:szCs w:val="24"/>
          <w:lang w:val="es-ES"/>
        </w:rPr>
        <w:t xml:space="preserve">la primera actividad (taller sobre innovación y aceleración </w:t>
      </w:r>
      <w:r>
        <w:rPr>
          <w:rFonts w:cstheme="minorHAnsi"/>
          <w:bCs/>
          <w:szCs w:val="24"/>
          <w:lang w:val="es-ES"/>
        </w:rPr>
        <w:t xml:space="preserve">de la </w:t>
      </w:r>
      <w:r w:rsidRPr="00377808">
        <w:rPr>
          <w:rFonts w:cstheme="minorHAnsi"/>
          <w:bCs/>
          <w:szCs w:val="24"/>
          <w:lang w:val="es-ES"/>
        </w:rPr>
        <w:t>conectividad efectiva).</w:t>
      </w:r>
      <w:r>
        <w:rPr>
          <w:rFonts w:cstheme="minorHAnsi"/>
          <w:bCs/>
          <w:szCs w:val="24"/>
          <w:lang w:val="es-ES"/>
        </w:rPr>
        <w:t xml:space="preserve"> A la sazón,</w:t>
      </w:r>
      <w:r w:rsidRPr="00377808">
        <w:rPr>
          <w:rFonts w:cstheme="minorHAnsi"/>
          <w:bCs/>
          <w:szCs w:val="24"/>
          <w:lang w:val="es-ES"/>
        </w:rPr>
        <w:t xml:space="preserve"> </w:t>
      </w:r>
      <w:r>
        <w:rPr>
          <w:rFonts w:cstheme="minorHAnsi"/>
          <w:bCs/>
          <w:szCs w:val="24"/>
          <w:lang w:val="es-ES"/>
        </w:rPr>
        <w:t>c</w:t>
      </w:r>
      <w:r w:rsidRPr="00377808">
        <w:rPr>
          <w:rFonts w:cstheme="minorHAnsi"/>
          <w:bCs/>
          <w:szCs w:val="24"/>
          <w:lang w:val="es-ES"/>
        </w:rPr>
        <w:t xml:space="preserve">ompartió su </w:t>
      </w:r>
      <w:r w:rsidRPr="00045799">
        <w:rPr>
          <w:bCs/>
          <w:szCs w:val="24"/>
          <w:lang w:val="es-ES_tradnl"/>
        </w:rPr>
        <w:t xml:space="preserve">visión de la BDT, sus expectativas en </w:t>
      </w:r>
      <w:r>
        <w:rPr>
          <w:bCs/>
          <w:szCs w:val="24"/>
          <w:lang w:val="es-ES_tradnl"/>
        </w:rPr>
        <w:t>lo que atañe a la</w:t>
      </w:r>
      <w:r w:rsidRPr="00045799">
        <w:rPr>
          <w:bCs/>
          <w:szCs w:val="24"/>
          <w:lang w:val="es-ES_tradnl"/>
        </w:rPr>
        <w:t xml:space="preserve"> innovación en el marco de </w:t>
      </w:r>
      <w:r>
        <w:rPr>
          <w:bCs/>
          <w:szCs w:val="24"/>
          <w:lang w:val="es-ES_tradnl"/>
        </w:rPr>
        <w:t>los trabajos</w:t>
      </w:r>
      <w:r w:rsidRPr="00045799">
        <w:rPr>
          <w:bCs/>
          <w:szCs w:val="24"/>
          <w:lang w:val="es-ES_tradnl"/>
        </w:rPr>
        <w:t xml:space="preserve"> de las Comisiones de Estudio del UIT-D y sus mejores deseos </w:t>
      </w:r>
      <w:r w:rsidRPr="00377808">
        <w:rPr>
          <w:rFonts w:cstheme="minorHAnsi"/>
          <w:bCs/>
          <w:szCs w:val="24"/>
          <w:lang w:val="es-ES"/>
        </w:rPr>
        <w:t>para que las reuniones y las sesiones</w:t>
      </w:r>
      <w:r>
        <w:rPr>
          <w:rFonts w:cstheme="minorHAnsi"/>
          <w:bCs/>
          <w:szCs w:val="24"/>
          <w:lang w:val="es-ES"/>
        </w:rPr>
        <w:t xml:space="preserve"> temáticas</w:t>
      </w:r>
      <w:r w:rsidRPr="00377808">
        <w:rPr>
          <w:rFonts w:cstheme="minorHAnsi"/>
          <w:bCs/>
          <w:szCs w:val="24"/>
          <w:lang w:val="es-ES"/>
        </w:rPr>
        <w:t>/talleres público</w:t>
      </w:r>
      <w:r>
        <w:rPr>
          <w:rFonts w:cstheme="minorHAnsi"/>
          <w:bCs/>
          <w:szCs w:val="24"/>
          <w:lang w:val="es-ES"/>
        </w:rPr>
        <w:t>s</w:t>
      </w:r>
      <w:r w:rsidRPr="00377808">
        <w:rPr>
          <w:rFonts w:cstheme="minorHAnsi"/>
          <w:bCs/>
          <w:szCs w:val="24"/>
          <w:lang w:val="es-ES"/>
        </w:rPr>
        <w:t xml:space="preserve"> arroj</w:t>
      </w:r>
      <w:r>
        <w:rPr>
          <w:rFonts w:cstheme="minorHAnsi"/>
          <w:bCs/>
          <w:szCs w:val="24"/>
          <w:lang w:val="es-ES"/>
        </w:rPr>
        <w:t>as</w:t>
      </w:r>
      <w:r w:rsidRPr="00377808">
        <w:rPr>
          <w:rFonts w:cstheme="minorHAnsi"/>
          <w:bCs/>
          <w:szCs w:val="24"/>
          <w:lang w:val="es-ES"/>
        </w:rPr>
        <w:t xml:space="preserve">en </w:t>
      </w:r>
      <w:r>
        <w:rPr>
          <w:rFonts w:cstheme="minorHAnsi"/>
          <w:bCs/>
          <w:szCs w:val="24"/>
          <w:lang w:val="es-ES"/>
        </w:rPr>
        <w:t>excelentes</w:t>
      </w:r>
      <w:r w:rsidRPr="00377808">
        <w:rPr>
          <w:rFonts w:cstheme="minorHAnsi"/>
          <w:bCs/>
          <w:szCs w:val="24"/>
          <w:lang w:val="es-ES"/>
        </w:rPr>
        <w:t xml:space="preserve"> resultados. </w:t>
      </w:r>
      <w:r>
        <w:rPr>
          <w:rFonts w:cstheme="minorHAnsi"/>
          <w:bCs/>
          <w:szCs w:val="24"/>
          <w:lang w:val="es-ES"/>
        </w:rPr>
        <w:t>Además, r</w:t>
      </w:r>
      <w:r w:rsidRPr="00377808">
        <w:rPr>
          <w:rFonts w:cstheme="minorHAnsi"/>
          <w:bCs/>
          <w:szCs w:val="24"/>
          <w:lang w:val="es-ES"/>
        </w:rPr>
        <w:t xml:space="preserve">econoció el </w:t>
      </w:r>
      <w:r>
        <w:rPr>
          <w:rFonts w:cstheme="minorHAnsi"/>
          <w:bCs/>
          <w:szCs w:val="24"/>
          <w:lang w:val="es-ES"/>
        </w:rPr>
        <w:t>gran</w:t>
      </w:r>
      <w:r w:rsidRPr="00377808">
        <w:rPr>
          <w:rFonts w:cstheme="minorHAnsi"/>
          <w:bCs/>
          <w:szCs w:val="24"/>
          <w:lang w:val="es-ES"/>
        </w:rPr>
        <w:t xml:space="preserve"> trabajo realizado por la Comisión de Estudio 1 del UIT-D bajo la presidencia de la Sra. Regina Fleur Assoumou-Bessou</w:t>
      </w:r>
      <w:r>
        <w:rPr>
          <w:rFonts w:cstheme="minorHAnsi"/>
          <w:bCs/>
          <w:szCs w:val="24"/>
          <w:lang w:val="es-ES"/>
        </w:rPr>
        <w:t xml:space="preserve"> y</w:t>
      </w:r>
      <w:r w:rsidRPr="00377808">
        <w:rPr>
          <w:rFonts w:cstheme="minorHAnsi"/>
          <w:bCs/>
          <w:szCs w:val="24"/>
          <w:lang w:val="es-ES"/>
        </w:rPr>
        <w:t xml:space="preserve"> agradeció la presencia de la Presidenta del GADT, </w:t>
      </w:r>
      <w:r>
        <w:rPr>
          <w:rFonts w:cstheme="minorHAnsi"/>
          <w:bCs/>
          <w:szCs w:val="24"/>
          <w:lang w:val="es-ES"/>
        </w:rPr>
        <w:t xml:space="preserve">Sra. </w:t>
      </w:r>
      <w:r w:rsidRPr="00377808">
        <w:rPr>
          <w:rFonts w:cstheme="minorHAnsi"/>
          <w:bCs/>
          <w:szCs w:val="24"/>
          <w:lang w:val="es-ES"/>
        </w:rPr>
        <w:t>Roxanne McElvane Webber.</w:t>
      </w:r>
    </w:p>
    <w:p w14:paraId="43501847" w14:textId="5B520CCA" w:rsidR="00F21CB9" w:rsidRPr="00180840" w:rsidRDefault="00377808" w:rsidP="00F21CB9">
      <w:pPr>
        <w:spacing w:after="120"/>
        <w:rPr>
          <w:rFonts w:cstheme="minorHAnsi"/>
          <w:bCs/>
          <w:szCs w:val="24"/>
          <w:lang w:val="es-ES"/>
        </w:rPr>
      </w:pPr>
      <w:r w:rsidRPr="00377808">
        <w:rPr>
          <w:rFonts w:cstheme="minorHAnsi"/>
          <w:bCs/>
          <w:szCs w:val="24"/>
          <w:lang w:val="es-ES"/>
        </w:rPr>
        <w:t xml:space="preserve">En las reuniones </w:t>
      </w:r>
      <w:r w:rsidR="00224F6B" w:rsidRPr="00377808">
        <w:rPr>
          <w:rFonts w:cstheme="minorHAnsi"/>
          <w:bCs/>
          <w:szCs w:val="24"/>
          <w:lang w:val="es-ES"/>
        </w:rPr>
        <w:t xml:space="preserve">de 2023 </w:t>
      </w:r>
      <w:r w:rsidRPr="00377808">
        <w:rPr>
          <w:rFonts w:cstheme="minorHAnsi"/>
          <w:bCs/>
          <w:szCs w:val="24"/>
          <w:lang w:val="es-ES"/>
        </w:rPr>
        <w:t>de</w:t>
      </w:r>
      <w:r w:rsidR="00224F6B">
        <w:rPr>
          <w:rFonts w:cstheme="minorHAnsi"/>
          <w:bCs/>
          <w:szCs w:val="24"/>
          <w:lang w:val="es-ES"/>
        </w:rPr>
        <w:t xml:space="preserve"> </w:t>
      </w:r>
      <w:r w:rsidRPr="00377808">
        <w:rPr>
          <w:rFonts w:cstheme="minorHAnsi"/>
          <w:bCs/>
          <w:szCs w:val="24"/>
          <w:lang w:val="es-ES"/>
        </w:rPr>
        <w:t>l</w:t>
      </w:r>
      <w:r w:rsidR="00224F6B">
        <w:rPr>
          <w:rFonts w:cstheme="minorHAnsi"/>
          <w:bCs/>
          <w:szCs w:val="24"/>
          <w:lang w:val="es-ES"/>
        </w:rPr>
        <w:t>os</w:t>
      </w:r>
      <w:r w:rsidRPr="00377808">
        <w:rPr>
          <w:rFonts w:cstheme="minorHAnsi"/>
          <w:bCs/>
          <w:szCs w:val="24"/>
          <w:lang w:val="es-ES"/>
        </w:rPr>
        <w:t xml:space="preserve"> Grupo</w:t>
      </w:r>
      <w:r w:rsidR="00224F6B">
        <w:rPr>
          <w:rFonts w:cstheme="minorHAnsi"/>
          <w:bCs/>
          <w:szCs w:val="24"/>
          <w:lang w:val="es-ES"/>
        </w:rPr>
        <w:t>s</w:t>
      </w:r>
      <w:r w:rsidRPr="00377808">
        <w:rPr>
          <w:rFonts w:cstheme="minorHAnsi"/>
          <w:bCs/>
          <w:szCs w:val="24"/>
          <w:lang w:val="es-ES"/>
        </w:rPr>
        <w:t xml:space="preserve"> de Relator de la Comisión de Estudio 1</w:t>
      </w:r>
      <w:r w:rsidR="00224F6B">
        <w:rPr>
          <w:rFonts w:cstheme="minorHAnsi"/>
          <w:bCs/>
          <w:szCs w:val="24"/>
          <w:lang w:val="es-ES"/>
        </w:rPr>
        <w:t>,</w:t>
      </w:r>
      <w:r w:rsidRPr="00377808">
        <w:rPr>
          <w:rFonts w:cstheme="minorHAnsi"/>
          <w:bCs/>
          <w:szCs w:val="24"/>
          <w:lang w:val="es-ES"/>
        </w:rPr>
        <w:t xml:space="preserve"> se perfeccionaron el plan de trabajo y los esquemas de los productos de la</w:t>
      </w:r>
      <w:r w:rsidR="0074420D">
        <w:rPr>
          <w:rFonts w:cstheme="minorHAnsi"/>
          <w:bCs/>
          <w:szCs w:val="24"/>
          <w:lang w:val="es-ES"/>
        </w:rPr>
        <w:t>s</w:t>
      </w:r>
      <w:r w:rsidRPr="00377808">
        <w:rPr>
          <w:rFonts w:cstheme="minorHAnsi"/>
          <w:bCs/>
          <w:szCs w:val="24"/>
          <w:lang w:val="es-ES"/>
        </w:rPr>
        <w:t xml:space="preserve"> Cuest</w:t>
      </w:r>
      <w:r w:rsidR="0074420D">
        <w:rPr>
          <w:rFonts w:cstheme="minorHAnsi"/>
          <w:bCs/>
          <w:szCs w:val="24"/>
          <w:lang w:val="es-ES"/>
        </w:rPr>
        <w:t>iones de la</w:t>
      </w:r>
      <w:r w:rsidRPr="00377808">
        <w:rPr>
          <w:rFonts w:cstheme="minorHAnsi"/>
          <w:bCs/>
          <w:szCs w:val="24"/>
          <w:lang w:val="es-ES"/>
        </w:rPr>
        <w:t xml:space="preserve"> </w:t>
      </w:r>
      <w:r w:rsidR="0074420D">
        <w:rPr>
          <w:rFonts w:cstheme="minorHAnsi"/>
          <w:bCs/>
          <w:szCs w:val="24"/>
          <w:lang w:val="es-ES"/>
        </w:rPr>
        <w:t xml:space="preserve">CE </w:t>
      </w:r>
      <w:r w:rsidRPr="00377808">
        <w:rPr>
          <w:rFonts w:cstheme="minorHAnsi"/>
          <w:bCs/>
          <w:szCs w:val="24"/>
          <w:lang w:val="es-ES"/>
        </w:rPr>
        <w:t>1 y se</w:t>
      </w:r>
      <w:r w:rsidR="0074420D">
        <w:rPr>
          <w:rFonts w:cstheme="minorHAnsi"/>
          <w:bCs/>
          <w:szCs w:val="24"/>
          <w:lang w:val="es-ES"/>
        </w:rPr>
        <w:t xml:space="preserve"> prosiguieron </w:t>
      </w:r>
      <w:r w:rsidR="0074420D">
        <w:rPr>
          <w:bCs/>
          <w:szCs w:val="24"/>
          <w:lang w:val="es-ES_tradnl"/>
        </w:rPr>
        <w:t xml:space="preserve">las actividades de redacción e intercambio </w:t>
      </w:r>
      <w:r w:rsidR="0074420D" w:rsidRPr="00045799">
        <w:rPr>
          <w:bCs/>
          <w:szCs w:val="24"/>
          <w:lang w:val="es-ES_tradnl"/>
        </w:rPr>
        <w:t>de capítulos de informes, directrices y estudios de casos</w:t>
      </w:r>
      <w:r w:rsidRPr="00377808">
        <w:rPr>
          <w:rFonts w:cstheme="minorHAnsi"/>
          <w:bCs/>
          <w:szCs w:val="24"/>
          <w:lang w:val="es-ES"/>
        </w:rPr>
        <w:t xml:space="preserve">. Se concedieron 19 becas de las 31 </w:t>
      </w:r>
      <w:r w:rsidR="008215C0">
        <w:rPr>
          <w:rFonts w:cstheme="minorHAnsi"/>
          <w:bCs/>
          <w:szCs w:val="24"/>
          <w:lang w:val="es-ES"/>
        </w:rPr>
        <w:t>solicitadas</w:t>
      </w:r>
      <w:r w:rsidRPr="00377808">
        <w:rPr>
          <w:rFonts w:cstheme="minorHAnsi"/>
          <w:bCs/>
          <w:szCs w:val="24"/>
          <w:lang w:val="es-ES"/>
        </w:rPr>
        <w:t xml:space="preserve">. </w:t>
      </w:r>
      <w:r w:rsidR="0074420D">
        <w:rPr>
          <w:rFonts w:cstheme="minorHAnsi"/>
          <w:bCs/>
          <w:szCs w:val="24"/>
          <w:lang w:val="es-ES"/>
        </w:rPr>
        <w:t>Se</w:t>
      </w:r>
      <w:r w:rsidRPr="00377808">
        <w:rPr>
          <w:rFonts w:cstheme="minorHAnsi"/>
          <w:bCs/>
          <w:szCs w:val="24"/>
          <w:lang w:val="es-ES"/>
        </w:rPr>
        <w:t xml:space="preserve"> recibieron 125 contribuciones</w:t>
      </w:r>
      <w:r w:rsidR="0074420D" w:rsidRPr="00377808">
        <w:rPr>
          <w:rFonts w:cstheme="minorHAnsi"/>
          <w:bCs/>
          <w:szCs w:val="24"/>
          <w:lang w:val="es-ES"/>
        </w:rPr>
        <w:t>, entre ellas 17</w:t>
      </w:r>
      <w:r w:rsidR="006C5F7F">
        <w:rPr>
          <w:rFonts w:cstheme="minorHAnsi"/>
          <w:bCs/>
          <w:szCs w:val="24"/>
          <w:lang w:val="es-ES"/>
        </w:rPr>
        <w:t> </w:t>
      </w:r>
      <w:r w:rsidR="0074420D" w:rsidRPr="00377808">
        <w:rPr>
          <w:rFonts w:cstheme="minorHAnsi"/>
          <w:bCs/>
          <w:szCs w:val="24"/>
          <w:lang w:val="es-ES"/>
        </w:rPr>
        <w:t>declaraciones de coordinación entrantes</w:t>
      </w:r>
      <w:r w:rsidR="0074420D">
        <w:rPr>
          <w:rFonts w:cstheme="minorHAnsi"/>
          <w:bCs/>
          <w:szCs w:val="24"/>
          <w:lang w:val="es-ES"/>
        </w:rPr>
        <w:t>,</w:t>
      </w:r>
      <w:r w:rsidRPr="00377808">
        <w:rPr>
          <w:rFonts w:cstheme="minorHAnsi"/>
          <w:bCs/>
          <w:szCs w:val="24"/>
          <w:lang w:val="es-ES"/>
        </w:rPr>
        <w:t xml:space="preserve"> para avanzar </w:t>
      </w:r>
      <w:r w:rsidR="0074420D">
        <w:rPr>
          <w:rFonts w:cstheme="minorHAnsi"/>
          <w:bCs/>
          <w:szCs w:val="24"/>
          <w:lang w:val="es-ES"/>
        </w:rPr>
        <w:t xml:space="preserve">en </w:t>
      </w:r>
      <w:r w:rsidRPr="00377808">
        <w:rPr>
          <w:rFonts w:cstheme="minorHAnsi"/>
          <w:bCs/>
          <w:szCs w:val="24"/>
          <w:lang w:val="es-ES"/>
        </w:rPr>
        <w:t>los trabajos y la redacción de los productos</w:t>
      </w:r>
      <w:r w:rsidR="0074420D">
        <w:rPr>
          <w:rFonts w:cstheme="minorHAnsi"/>
          <w:bCs/>
          <w:szCs w:val="24"/>
          <w:lang w:val="es-ES"/>
        </w:rPr>
        <w:t xml:space="preserve"> en las reuniones</w:t>
      </w:r>
      <w:r w:rsidRPr="00377808">
        <w:rPr>
          <w:rFonts w:cstheme="minorHAnsi"/>
          <w:bCs/>
          <w:szCs w:val="24"/>
          <w:lang w:val="es-ES"/>
        </w:rPr>
        <w:t xml:space="preserve">. </w:t>
      </w:r>
      <w:r w:rsidR="008215C0">
        <w:rPr>
          <w:rFonts w:cstheme="minorHAnsi"/>
          <w:bCs/>
          <w:szCs w:val="24"/>
          <w:lang w:val="es-ES"/>
        </w:rPr>
        <w:t>Una vez concluidas</w:t>
      </w:r>
      <w:r w:rsidRPr="00377808">
        <w:rPr>
          <w:rFonts w:cstheme="minorHAnsi"/>
          <w:bCs/>
          <w:szCs w:val="24"/>
          <w:lang w:val="es-ES"/>
        </w:rPr>
        <w:t xml:space="preserve"> las reuniones</w:t>
      </w:r>
      <w:r w:rsidR="008215C0">
        <w:rPr>
          <w:rFonts w:cstheme="minorHAnsi"/>
          <w:bCs/>
          <w:szCs w:val="24"/>
          <w:lang w:val="es-ES"/>
        </w:rPr>
        <w:t>,</w:t>
      </w:r>
      <w:r w:rsidRPr="00377808">
        <w:rPr>
          <w:rFonts w:cstheme="minorHAnsi"/>
          <w:bCs/>
          <w:szCs w:val="24"/>
          <w:lang w:val="es-ES"/>
        </w:rPr>
        <w:t xml:space="preserve"> se enviaron 4 declaraciones de coordinación salientes. Se facilit</w:t>
      </w:r>
      <w:r w:rsidR="00F21CB9">
        <w:rPr>
          <w:rFonts w:cstheme="minorHAnsi"/>
          <w:bCs/>
          <w:szCs w:val="24"/>
          <w:lang w:val="es-ES"/>
        </w:rPr>
        <w:t>aron servicios de</w:t>
      </w:r>
      <w:r w:rsidRPr="00377808">
        <w:rPr>
          <w:rFonts w:cstheme="minorHAnsi"/>
          <w:bCs/>
          <w:szCs w:val="24"/>
          <w:lang w:val="es-ES"/>
        </w:rPr>
        <w:t xml:space="preserve"> participación a distancia, </w:t>
      </w:r>
      <w:r w:rsidR="00F21CB9" w:rsidRPr="00F21CB9">
        <w:rPr>
          <w:rFonts w:cstheme="minorHAnsi"/>
          <w:bCs/>
          <w:szCs w:val="24"/>
          <w:lang w:val="es-ES"/>
        </w:rPr>
        <w:t>transmisión web</w:t>
      </w:r>
      <w:r w:rsidRPr="00377808">
        <w:rPr>
          <w:rFonts w:cstheme="minorHAnsi"/>
          <w:bCs/>
          <w:szCs w:val="24"/>
          <w:lang w:val="es-ES"/>
        </w:rPr>
        <w:t>, subtítulos en directo e interpretación (</w:t>
      </w:r>
      <w:r w:rsidR="00F21CB9">
        <w:rPr>
          <w:rFonts w:cstheme="minorHAnsi"/>
          <w:bCs/>
          <w:szCs w:val="24"/>
          <w:lang w:val="es-ES"/>
        </w:rPr>
        <w:t xml:space="preserve">en </w:t>
      </w:r>
      <w:r w:rsidRPr="00377808">
        <w:rPr>
          <w:rFonts w:cstheme="minorHAnsi"/>
          <w:bCs/>
          <w:szCs w:val="24"/>
          <w:lang w:val="es-ES"/>
        </w:rPr>
        <w:t>inglés y francés para todos</w:t>
      </w:r>
      <w:r w:rsidR="00F21CB9">
        <w:rPr>
          <w:rFonts w:cstheme="minorHAnsi"/>
          <w:bCs/>
          <w:szCs w:val="24"/>
          <w:lang w:val="es-ES"/>
        </w:rPr>
        <w:t xml:space="preserve"> los eventos, además de en</w:t>
      </w:r>
      <w:r w:rsidRPr="00377808">
        <w:rPr>
          <w:rFonts w:cstheme="minorHAnsi"/>
          <w:bCs/>
          <w:szCs w:val="24"/>
          <w:lang w:val="es-ES"/>
        </w:rPr>
        <w:t xml:space="preserve"> chino para la Cuestión 1/1 y</w:t>
      </w:r>
      <w:r w:rsidR="00F21CB9">
        <w:rPr>
          <w:rFonts w:cstheme="minorHAnsi"/>
          <w:bCs/>
          <w:szCs w:val="24"/>
          <w:lang w:val="es-ES"/>
        </w:rPr>
        <w:t xml:space="preserve"> en</w:t>
      </w:r>
      <w:r w:rsidR="00F21CB9" w:rsidRPr="00F21CB9">
        <w:rPr>
          <w:lang w:val="es-ES"/>
        </w:rPr>
        <w:t xml:space="preserve"> </w:t>
      </w:r>
      <w:r w:rsidR="00F21CB9" w:rsidRPr="00F21CB9">
        <w:rPr>
          <w:rFonts w:cstheme="minorHAnsi"/>
          <w:bCs/>
          <w:szCs w:val="24"/>
          <w:lang w:val="es-ES"/>
        </w:rPr>
        <w:t>sistema de señas internaciona</w:t>
      </w:r>
      <w:r w:rsidR="00F21CB9" w:rsidRPr="00377808">
        <w:rPr>
          <w:rFonts w:cstheme="minorHAnsi"/>
          <w:bCs/>
          <w:szCs w:val="24"/>
          <w:lang w:val="es-ES"/>
        </w:rPr>
        <w:t xml:space="preserve">l </w:t>
      </w:r>
      <w:r w:rsidRPr="00377808">
        <w:rPr>
          <w:rFonts w:cstheme="minorHAnsi"/>
          <w:bCs/>
          <w:szCs w:val="24"/>
          <w:lang w:val="es-ES"/>
        </w:rPr>
        <w:t>para la Cuestión 7/1). Todos los documentos de la</w:t>
      </w:r>
      <w:r w:rsidR="00F21CB9">
        <w:rPr>
          <w:rFonts w:cstheme="minorHAnsi"/>
          <w:bCs/>
          <w:szCs w:val="24"/>
          <w:lang w:val="es-ES"/>
        </w:rPr>
        <w:t>s</w:t>
      </w:r>
      <w:r w:rsidRPr="00377808">
        <w:rPr>
          <w:rFonts w:cstheme="minorHAnsi"/>
          <w:bCs/>
          <w:szCs w:val="24"/>
          <w:lang w:val="es-ES"/>
        </w:rPr>
        <w:t xml:space="preserve"> reuni</w:t>
      </w:r>
      <w:r w:rsidR="00F21CB9">
        <w:rPr>
          <w:rFonts w:cstheme="minorHAnsi"/>
          <w:bCs/>
          <w:szCs w:val="24"/>
          <w:lang w:val="es-ES"/>
        </w:rPr>
        <w:t>ones</w:t>
      </w:r>
      <w:r w:rsidRPr="00377808">
        <w:rPr>
          <w:rFonts w:cstheme="minorHAnsi"/>
          <w:bCs/>
          <w:szCs w:val="24"/>
          <w:lang w:val="es-ES"/>
        </w:rPr>
        <w:t xml:space="preserve"> pueden descargarse de</w:t>
      </w:r>
      <w:r w:rsidR="00F21CB9">
        <w:rPr>
          <w:rFonts w:cstheme="minorHAnsi"/>
          <w:bCs/>
          <w:szCs w:val="24"/>
          <w:lang w:val="es-ES"/>
        </w:rPr>
        <w:t xml:space="preserve">sde </w:t>
      </w:r>
      <w:hyperlink r:id="rId23" w:history="1">
        <w:r w:rsidR="00F21CB9" w:rsidRPr="00F21CB9">
          <w:rPr>
            <w:rStyle w:val="Hyperlink"/>
            <w:rFonts w:cstheme="minorHAnsi"/>
            <w:bCs/>
            <w:szCs w:val="24"/>
            <w:lang w:val="es-ES"/>
          </w:rPr>
          <w:t>su</w:t>
        </w:r>
        <w:r w:rsidRPr="00F21CB9">
          <w:rPr>
            <w:rStyle w:val="Hyperlink"/>
            <w:rFonts w:cstheme="minorHAnsi"/>
            <w:bCs/>
            <w:szCs w:val="24"/>
            <w:lang w:val="es-ES"/>
          </w:rPr>
          <w:t xml:space="preserve"> sitio web</w:t>
        </w:r>
      </w:hyperlink>
      <w:r w:rsidRPr="00377808">
        <w:rPr>
          <w:rFonts w:cstheme="minorHAnsi"/>
          <w:bCs/>
          <w:szCs w:val="24"/>
          <w:lang w:val="es-ES"/>
        </w:rPr>
        <w:t xml:space="preserve"> (se requiere acceso TIES). Los archivos de la</w:t>
      </w:r>
      <w:r w:rsidR="00F21CB9">
        <w:rPr>
          <w:rFonts w:cstheme="minorHAnsi"/>
          <w:bCs/>
          <w:szCs w:val="24"/>
          <w:lang w:val="es-ES"/>
        </w:rPr>
        <w:t>s transmisiones web</w:t>
      </w:r>
      <w:r w:rsidRPr="00377808">
        <w:rPr>
          <w:rFonts w:cstheme="minorHAnsi"/>
          <w:bCs/>
          <w:szCs w:val="24"/>
          <w:lang w:val="es-ES"/>
        </w:rPr>
        <w:t xml:space="preserve"> están disponibles </w:t>
      </w:r>
      <w:r w:rsidR="00F21CB9">
        <w:rPr>
          <w:rFonts w:cstheme="minorHAnsi"/>
          <w:bCs/>
          <w:szCs w:val="24"/>
          <w:lang w:val="es-ES"/>
        </w:rPr>
        <w:t xml:space="preserve">en </w:t>
      </w:r>
      <w:hyperlink r:id="rId24" w:history="1">
        <w:r w:rsidR="00F21CB9" w:rsidRPr="00F21CB9">
          <w:rPr>
            <w:rStyle w:val="Hyperlink"/>
            <w:rFonts w:cstheme="minorHAnsi"/>
            <w:bCs/>
            <w:szCs w:val="24"/>
            <w:lang w:val="es-ES"/>
          </w:rPr>
          <w:t>este enlace</w:t>
        </w:r>
      </w:hyperlink>
      <w:r w:rsidRPr="00377808">
        <w:rPr>
          <w:rFonts w:cstheme="minorHAnsi"/>
          <w:bCs/>
          <w:szCs w:val="24"/>
          <w:lang w:val="es-ES"/>
        </w:rPr>
        <w:t xml:space="preserve">. Los </w:t>
      </w:r>
      <w:r w:rsidR="00F21CB9">
        <w:rPr>
          <w:rFonts w:cstheme="minorHAnsi"/>
          <w:bCs/>
          <w:szCs w:val="24"/>
          <w:lang w:val="es-ES"/>
        </w:rPr>
        <w:t xml:space="preserve">textos sin formato de los </w:t>
      </w:r>
      <w:r w:rsidRPr="00377808">
        <w:rPr>
          <w:rFonts w:cstheme="minorHAnsi"/>
          <w:bCs/>
          <w:szCs w:val="24"/>
          <w:lang w:val="es-ES"/>
        </w:rPr>
        <w:t>subtítulos y l</w:t>
      </w:r>
      <w:r w:rsidR="00180840">
        <w:rPr>
          <w:rFonts w:cstheme="minorHAnsi"/>
          <w:bCs/>
          <w:szCs w:val="24"/>
          <w:lang w:val="es-ES"/>
        </w:rPr>
        <w:t>o</w:t>
      </w:r>
      <w:r w:rsidRPr="00377808">
        <w:rPr>
          <w:rFonts w:cstheme="minorHAnsi"/>
          <w:bCs/>
          <w:szCs w:val="24"/>
          <w:lang w:val="es-ES"/>
        </w:rPr>
        <w:t>s</w:t>
      </w:r>
      <w:r w:rsidR="00180840">
        <w:rPr>
          <w:rFonts w:cstheme="minorHAnsi"/>
          <w:bCs/>
          <w:szCs w:val="24"/>
          <w:lang w:val="es-ES"/>
        </w:rPr>
        <w:t xml:space="preserve"> chats</w:t>
      </w:r>
      <w:r w:rsidRPr="00377808">
        <w:rPr>
          <w:rFonts w:cstheme="minorHAnsi"/>
          <w:bCs/>
          <w:szCs w:val="24"/>
          <w:lang w:val="es-ES"/>
        </w:rPr>
        <w:t xml:space="preserve"> públic</w:t>
      </w:r>
      <w:r w:rsidR="00180840">
        <w:rPr>
          <w:rFonts w:cstheme="minorHAnsi"/>
          <w:bCs/>
          <w:szCs w:val="24"/>
          <w:lang w:val="es-ES"/>
        </w:rPr>
        <w:t>o</w:t>
      </w:r>
      <w:r w:rsidRPr="00377808">
        <w:rPr>
          <w:rFonts w:cstheme="minorHAnsi"/>
          <w:bCs/>
          <w:szCs w:val="24"/>
          <w:lang w:val="es-ES"/>
        </w:rPr>
        <w:t xml:space="preserve">s a distancia están disponibles </w:t>
      </w:r>
      <w:r w:rsidR="00F21CB9">
        <w:rPr>
          <w:rFonts w:cstheme="minorHAnsi"/>
          <w:bCs/>
          <w:szCs w:val="24"/>
          <w:lang w:val="es-ES"/>
        </w:rPr>
        <w:t xml:space="preserve">en </w:t>
      </w:r>
      <w:hyperlink r:id="rId25" w:history="1">
        <w:r w:rsidR="00F21CB9" w:rsidRPr="00F21CB9">
          <w:rPr>
            <w:rStyle w:val="Hyperlink"/>
            <w:rFonts w:cstheme="minorHAnsi"/>
            <w:bCs/>
            <w:szCs w:val="24"/>
            <w:lang w:val="es-ES"/>
          </w:rPr>
          <w:t>este enlace</w:t>
        </w:r>
      </w:hyperlink>
      <w:r w:rsidRPr="00377808">
        <w:rPr>
          <w:rFonts w:cstheme="minorHAnsi"/>
          <w:bCs/>
          <w:szCs w:val="24"/>
          <w:lang w:val="es-ES"/>
        </w:rPr>
        <w:t xml:space="preserve">. </w:t>
      </w:r>
    </w:p>
    <w:p w14:paraId="3CFFA955" w14:textId="19499DBA" w:rsidR="009A1BA6" w:rsidRPr="00F76C6F" w:rsidRDefault="00571DE0" w:rsidP="00F76C6F">
      <w:pPr>
        <w:spacing w:after="120"/>
        <w:rPr>
          <w:rFonts w:cstheme="minorHAnsi"/>
          <w:bCs/>
          <w:szCs w:val="24"/>
          <w:lang w:val="es-ES"/>
        </w:rPr>
      </w:pPr>
      <w:r w:rsidRPr="00571DE0">
        <w:rPr>
          <w:rFonts w:eastAsia="Batang" w:cstheme="minorHAnsi"/>
          <w:bCs/>
          <w:szCs w:val="24"/>
          <w:lang w:val="es-ES"/>
        </w:rPr>
        <w:t xml:space="preserve">Para facilitar la coordinación y reforzar aún más la colaboración </w:t>
      </w:r>
      <w:r w:rsidR="00F76C6F">
        <w:rPr>
          <w:rFonts w:eastAsia="Batang" w:cstheme="minorHAnsi"/>
          <w:bCs/>
          <w:szCs w:val="24"/>
          <w:lang w:val="es-ES"/>
        </w:rPr>
        <w:t xml:space="preserve">tanto </w:t>
      </w:r>
      <w:r w:rsidRPr="00571DE0">
        <w:rPr>
          <w:rFonts w:eastAsia="Batang" w:cstheme="minorHAnsi"/>
          <w:bCs/>
          <w:szCs w:val="24"/>
          <w:lang w:val="es-ES"/>
        </w:rPr>
        <w:t xml:space="preserve">entre las dos Comisiones de Estudio del UIT-D, como con las Comisiones de Estudio de los demás </w:t>
      </w:r>
      <w:r w:rsidR="00F76C6F" w:rsidRPr="00571DE0">
        <w:rPr>
          <w:rFonts w:eastAsia="Batang" w:cstheme="minorHAnsi"/>
          <w:bCs/>
          <w:szCs w:val="24"/>
          <w:lang w:val="es-ES"/>
        </w:rPr>
        <w:t>Sectores</w:t>
      </w:r>
      <w:r w:rsidRPr="00571DE0">
        <w:rPr>
          <w:rFonts w:eastAsia="Batang" w:cstheme="minorHAnsi"/>
          <w:bCs/>
          <w:szCs w:val="24"/>
          <w:lang w:val="es-ES"/>
        </w:rPr>
        <w:t>, se presentaron y debatieron los conjuntos actualizados de cuadros de correspondencia</w:t>
      </w:r>
      <w:r w:rsidR="00F76C6F">
        <w:rPr>
          <w:rFonts w:eastAsia="Batang" w:cstheme="minorHAnsi"/>
          <w:bCs/>
          <w:szCs w:val="24"/>
          <w:lang w:val="es-ES"/>
        </w:rPr>
        <w:t>s</w:t>
      </w:r>
      <w:r w:rsidRPr="00571DE0">
        <w:rPr>
          <w:rFonts w:eastAsia="Batang" w:cstheme="minorHAnsi"/>
          <w:bCs/>
          <w:szCs w:val="24"/>
          <w:lang w:val="es-ES"/>
        </w:rPr>
        <w:t xml:space="preserve"> </w:t>
      </w:r>
      <w:r w:rsidR="00F76C6F" w:rsidRPr="00045799">
        <w:rPr>
          <w:bCs/>
          <w:szCs w:val="24"/>
          <w:lang w:val="es-ES_tradnl"/>
        </w:rPr>
        <w:t>(Cuestiones de estudio del</w:t>
      </w:r>
      <w:r w:rsidR="006C5F7F">
        <w:rPr>
          <w:bCs/>
          <w:szCs w:val="24"/>
          <w:lang w:val="es-ES_tradnl"/>
        </w:rPr>
        <w:t> </w:t>
      </w:r>
      <w:r w:rsidR="00F76C6F" w:rsidRPr="00045799">
        <w:rPr>
          <w:bCs/>
          <w:szCs w:val="24"/>
          <w:lang w:val="es-ES_tradnl"/>
        </w:rPr>
        <w:t>UIT</w:t>
      </w:r>
      <w:r w:rsidR="006C5F7F">
        <w:rPr>
          <w:bCs/>
          <w:szCs w:val="24"/>
          <w:lang w:val="es-ES_tradnl"/>
        </w:rPr>
        <w:noBreakHyphen/>
      </w:r>
      <w:r w:rsidR="00F76C6F" w:rsidRPr="00045799">
        <w:rPr>
          <w:bCs/>
          <w:szCs w:val="24"/>
          <w:lang w:val="es-ES_tradnl"/>
        </w:rPr>
        <w:t>D y Grupos de Trabajo del UIT-R y Cuestiones de la</w:t>
      </w:r>
      <w:r w:rsidR="00F76C6F">
        <w:rPr>
          <w:bCs/>
          <w:szCs w:val="24"/>
          <w:lang w:val="es-ES_tradnl"/>
        </w:rPr>
        <w:t>s</w:t>
      </w:r>
      <w:r w:rsidR="00F76C6F" w:rsidRPr="00045799">
        <w:rPr>
          <w:bCs/>
          <w:szCs w:val="24"/>
          <w:lang w:val="es-ES_tradnl"/>
        </w:rPr>
        <w:t xml:space="preserve"> CE del UIT-D y Cuestiones de estudio del</w:t>
      </w:r>
      <w:r w:rsidR="006C5F7F">
        <w:rPr>
          <w:bCs/>
          <w:szCs w:val="24"/>
          <w:lang w:val="es-ES_tradnl"/>
        </w:rPr>
        <w:t> </w:t>
      </w:r>
      <w:r w:rsidR="00F76C6F" w:rsidRPr="00045799">
        <w:rPr>
          <w:bCs/>
          <w:szCs w:val="24"/>
          <w:lang w:val="es-ES_tradnl"/>
        </w:rPr>
        <w:t>UIT</w:t>
      </w:r>
      <w:r w:rsidR="006C5F7F">
        <w:rPr>
          <w:bCs/>
          <w:szCs w:val="24"/>
          <w:lang w:val="es-ES_tradnl"/>
        </w:rPr>
        <w:noBreakHyphen/>
      </w:r>
      <w:r w:rsidR="00F76C6F" w:rsidRPr="00045799">
        <w:rPr>
          <w:bCs/>
          <w:szCs w:val="24"/>
          <w:lang w:val="es-ES_tradnl"/>
        </w:rPr>
        <w:t>T)</w:t>
      </w:r>
      <w:r w:rsidRPr="00571DE0">
        <w:rPr>
          <w:rFonts w:eastAsia="Batang" w:cstheme="minorHAnsi"/>
          <w:bCs/>
          <w:szCs w:val="24"/>
          <w:lang w:val="es-ES"/>
        </w:rPr>
        <w:t>. En las reuniones de la Cuestión 1/1, Cuestión 2/1, Cuestión 4/1 y Cuestión 5/1</w:t>
      </w:r>
      <w:r w:rsidR="00F76C6F">
        <w:rPr>
          <w:rFonts w:eastAsia="Batang" w:cstheme="minorHAnsi"/>
          <w:bCs/>
          <w:szCs w:val="24"/>
          <w:lang w:val="es-ES"/>
        </w:rPr>
        <w:t>,</w:t>
      </w:r>
      <w:r w:rsidRPr="00571DE0">
        <w:rPr>
          <w:rFonts w:eastAsia="Batang" w:cstheme="minorHAnsi"/>
          <w:bCs/>
          <w:szCs w:val="24"/>
          <w:lang w:val="es-ES"/>
        </w:rPr>
        <w:t xml:space="preserve"> se confirmó </w:t>
      </w:r>
      <w:r w:rsidR="00F76C6F">
        <w:rPr>
          <w:rFonts w:eastAsia="Batang" w:cstheme="minorHAnsi"/>
          <w:bCs/>
          <w:szCs w:val="24"/>
          <w:lang w:val="es-ES"/>
        </w:rPr>
        <w:t xml:space="preserve">una vez más </w:t>
      </w:r>
      <w:r w:rsidRPr="00571DE0">
        <w:rPr>
          <w:rFonts w:eastAsia="Batang" w:cstheme="minorHAnsi"/>
          <w:bCs/>
          <w:szCs w:val="24"/>
          <w:lang w:val="es-ES"/>
        </w:rPr>
        <w:t>el enfoque</w:t>
      </w:r>
      <w:r w:rsidR="00F76C6F">
        <w:rPr>
          <w:rFonts w:eastAsia="Batang" w:cstheme="minorHAnsi"/>
          <w:bCs/>
          <w:szCs w:val="24"/>
          <w:lang w:val="es-ES"/>
        </w:rPr>
        <w:t xml:space="preserve"> aplicado a la coordinación de</w:t>
      </w:r>
      <w:r w:rsidRPr="00571DE0">
        <w:rPr>
          <w:rFonts w:eastAsia="Batang" w:cstheme="minorHAnsi"/>
          <w:bCs/>
          <w:szCs w:val="24"/>
          <w:lang w:val="es-ES"/>
        </w:rPr>
        <w:t xml:space="preserve"> los trabajos </w:t>
      </w:r>
      <w:r w:rsidR="00F76C6F">
        <w:rPr>
          <w:rFonts w:eastAsia="Batang" w:cstheme="minorHAnsi"/>
          <w:bCs/>
          <w:szCs w:val="24"/>
          <w:lang w:val="es-ES"/>
        </w:rPr>
        <w:t>relativos a</w:t>
      </w:r>
      <w:r w:rsidRPr="00571DE0">
        <w:rPr>
          <w:rFonts w:eastAsia="Batang" w:cstheme="minorHAnsi"/>
          <w:bCs/>
          <w:szCs w:val="24"/>
          <w:lang w:val="es-ES"/>
        </w:rPr>
        <w:t xml:space="preserve"> la Resolución</w:t>
      </w:r>
      <w:r w:rsidR="006C5F7F">
        <w:rPr>
          <w:rFonts w:eastAsia="Batang" w:cstheme="minorHAnsi"/>
          <w:bCs/>
          <w:szCs w:val="24"/>
          <w:lang w:val="es-ES"/>
        </w:rPr>
        <w:t> </w:t>
      </w:r>
      <w:r w:rsidRPr="00571DE0">
        <w:rPr>
          <w:rFonts w:eastAsia="Batang" w:cstheme="minorHAnsi"/>
          <w:bCs/>
          <w:szCs w:val="24"/>
          <w:lang w:val="es-ES"/>
        </w:rPr>
        <w:t>9.</w:t>
      </w:r>
    </w:p>
    <w:p w14:paraId="37100875" w14:textId="4E074499" w:rsidR="009A1BA6" w:rsidRPr="00F76C6F" w:rsidRDefault="006A2AF8" w:rsidP="00F76C6F">
      <w:pPr>
        <w:spacing w:after="120"/>
        <w:textAlignment w:val="auto"/>
        <w:rPr>
          <w:rFonts w:cstheme="minorHAnsi"/>
          <w:bCs/>
          <w:szCs w:val="24"/>
          <w:lang w:val="es-ES"/>
        </w:rPr>
      </w:pPr>
      <w:r w:rsidRPr="006A2AF8">
        <w:rPr>
          <w:rFonts w:cstheme="minorHAnsi"/>
          <w:bCs/>
          <w:szCs w:val="24"/>
          <w:lang w:val="es-ES"/>
        </w:rPr>
        <w:t>Paralelamente a las reuniones, se celebraron 12 sesiones</w:t>
      </w:r>
      <w:r w:rsidR="00F76C6F">
        <w:rPr>
          <w:rFonts w:cstheme="minorHAnsi"/>
          <w:bCs/>
          <w:szCs w:val="24"/>
          <w:lang w:val="es-ES"/>
        </w:rPr>
        <w:t xml:space="preserve"> temáticas</w:t>
      </w:r>
      <w:r w:rsidRPr="006A2AF8">
        <w:rPr>
          <w:rFonts w:cstheme="minorHAnsi"/>
          <w:bCs/>
          <w:szCs w:val="24"/>
          <w:lang w:val="es-ES"/>
        </w:rPr>
        <w:t xml:space="preserve">/talleres híbridos en los que se </w:t>
      </w:r>
      <w:r w:rsidR="00F76C6F">
        <w:rPr>
          <w:rFonts w:cstheme="minorHAnsi"/>
          <w:bCs/>
          <w:szCs w:val="24"/>
          <w:lang w:val="es-ES"/>
        </w:rPr>
        <w:t>facilitaron</w:t>
      </w:r>
      <w:r w:rsidRPr="006A2AF8">
        <w:rPr>
          <w:rFonts w:cstheme="minorHAnsi"/>
          <w:bCs/>
          <w:szCs w:val="24"/>
          <w:lang w:val="es-ES"/>
        </w:rPr>
        <w:t xml:space="preserve"> servicios de interpretación. Se celebraron 5 talleres sobre temas relacionados con </w:t>
      </w:r>
      <w:r w:rsidR="00F76C6F">
        <w:rPr>
          <w:rFonts w:cstheme="minorHAnsi"/>
          <w:bCs/>
          <w:szCs w:val="24"/>
          <w:lang w:val="es-ES"/>
        </w:rPr>
        <w:lastRenderedPageBreak/>
        <w:t>Cu</w:t>
      </w:r>
      <w:r w:rsidRPr="006A2AF8">
        <w:rPr>
          <w:rFonts w:cstheme="minorHAnsi"/>
          <w:bCs/>
          <w:szCs w:val="24"/>
          <w:lang w:val="es-ES"/>
        </w:rPr>
        <w:t>estiones de la CE</w:t>
      </w:r>
      <w:r w:rsidR="00F76C6F">
        <w:rPr>
          <w:rFonts w:cstheme="minorHAnsi"/>
          <w:bCs/>
          <w:szCs w:val="24"/>
          <w:lang w:val="es-ES"/>
        </w:rPr>
        <w:t xml:space="preserve"> </w:t>
      </w:r>
      <w:r w:rsidRPr="006A2AF8">
        <w:rPr>
          <w:rFonts w:cstheme="minorHAnsi"/>
          <w:bCs/>
          <w:szCs w:val="24"/>
          <w:lang w:val="es-ES"/>
        </w:rPr>
        <w:t>1,</w:t>
      </w:r>
      <w:r w:rsidR="00F76C6F">
        <w:rPr>
          <w:rFonts w:cstheme="minorHAnsi"/>
          <w:bCs/>
          <w:szCs w:val="24"/>
          <w:lang w:val="es-ES"/>
        </w:rPr>
        <w:t xml:space="preserve"> véanse en particular las</w:t>
      </w:r>
      <w:r w:rsidRPr="006A2AF8">
        <w:rPr>
          <w:rFonts w:cstheme="minorHAnsi"/>
          <w:bCs/>
          <w:szCs w:val="24"/>
          <w:lang w:val="es-ES"/>
        </w:rPr>
        <w:t xml:space="preserve"> Cuestión 2/1, la Cuestión 3/1, un taller conjunto para la</w:t>
      </w:r>
      <w:r w:rsidR="00F76C6F">
        <w:rPr>
          <w:rFonts w:cstheme="minorHAnsi"/>
          <w:bCs/>
          <w:szCs w:val="24"/>
          <w:lang w:val="es-ES"/>
        </w:rPr>
        <w:t>s</w:t>
      </w:r>
      <w:r w:rsidRPr="006A2AF8">
        <w:rPr>
          <w:rFonts w:cstheme="minorHAnsi"/>
          <w:bCs/>
          <w:szCs w:val="24"/>
          <w:lang w:val="es-ES"/>
        </w:rPr>
        <w:t xml:space="preserve"> Cuesti</w:t>
      </w:r>
      <w:r w:rsidR="00F76C6F">
        <w:rPr>
          <w:rFonts w:cstheme="minorHAnsi"/>
          <w:bCs/>
          <w:szCs w:val="24"/>
          <w:lang w:val="es-ES"/>
        </w:rPr>
        <w:t>ones</w:t>
      </w:r>
      <w:r w:rsidRPr="006A2AF8">
        <w:rPr>
          <w:rFonts w:cstheme="minorHAnsi"/>
          <w:bCs/>
          <w:szCs w:val="24"/>
          <w:lang w:val="es-ES"/>
        </w:rPr>
        <w:t xml:space="preserve"> 4/1 y 5/1, la Cuestión 6/1 y la Cuestión 7/1.</w:t>
      </w:r>
      <w:r w:rsidR="009A1BA6" w:rsidRPr="00F76C6F">
        <w:rPr>
          <w:rFonts w:cstheme="minorHAnsi"/>
          <w:bCs/>
          <w:szCs w:val="24"/>
          <w:lang w:val="es-ES"/>
        </w:rPr>
        <w:t xml:space="preserve"> </w:t>
      </w:r>
    </w:p>
    <w:p w14:paraId="7D213D87" w14:textId="3749BF93" w:rsidR="009A1BA6" w:rsidRPr="006C5F7F" w:rsidRDefault="006A2AF8" w:rsidP="00180840">
      <w:pPr>
        <w:spacing w:after="120"/>
        <w:textAlignment w:val="auto"/>
        <w:rPr>
          <w:rFonts w:cstheme="minorHAnsi"/>
          <w:szCs w:val="24"/>
          <w:lang w:val="es-ES"/>
        </w:rPr>
      </w:pPr>
      <w:r w:rsidRPr="006A2AF8">
        <w:rPr>
          <w:rFonts w:cstheme="minorHAnsi"/>
          <w:bCs/>
          <w:szCs w:val="24"/>
          <w:lang w:val="es-ES"/>
        </w:rPr>
        <w:t>A petición de</w:t>
      </w:r>
      <w:r w:rsidR="00F76C6F">
        <w:rPr>
          <w:rFonts w:cstheme="minorHAnsi"/>
          <w:bCs/>
          <w:szCs w:val="24"/>
          <w:lang w:val="es-ES"/>
        </w:rPr>
        <w:t xml:space="preserve"> </w:t>
      </w:r>
      <w:r w:rsidRPr="006A2AF8">
        <w:rPr>
          <w:rFonts w:cstheme="minorHAnsi"/>
          <w:bCs/>
          <w:szCs w:val="24"/>
          <w:lang w:val="es-ES"/>
        </w:rPr>
        <w:t>l</w:t>
      </w:r>
      <w:r w:rsidR="00F76C6F">
        <w:rPr>
          <w:rFonts w:cstheme="minorHAnsi"/>
          <w:bCs/>
          <w:szCs w:val="24"/>
          <w:lang w:val="es-ES"/>
        </w:rPr>
        <w:t>a</w:t>
      </w:r>
      <w:r w:rsidRPr="006A2AF8">
        <w:rPr>
          <w:rFonts w:cstheme="minorHAnsi"/>
          <w:bCs/>
          <w:szCs w:val="24"/>
          <w:lang w:val="es-ES"/>
        </w:rPr>
        <w:t xml:space="preserve"> President</w:t>
      </w:r>
      <w:r w:rsidR="00F76C6F">
        <w:rPr>
          <w:rFonts w:cstheme="minorHAnsi"/>
          <w:bCs/>
          <w:szCs w:val="24"/>
          <w:lang w:val="es-ES"/>
        </w:rPr>
        <w:t>a</w:t>
      </w:r>
      <w:r w:rsidRPr="006A2AF8">
        <w:rPr>
          <w:rFonts w:cstheme="minorHAnsi"/>
          <w:bCs/>
          <w:szCs w:val="24"/>
          <w:lang w:val="es-ES"/>
        </w:rPr>
        <w:t xml:space="preserve"> de la CE 1 del UIT-D y con el apoyo de los Vicepresidentes (especialmente en sus funciones de coordinación, </w:t>
      </w:r>
      <w:r w:rsidR="00F76C6F">
        <w:rPr>
          <w:rFonts w:cstheme="minorHAnsi"/>
          <w:bCs/>
          <w:szCs w:val="24"/>
          <w:lang w:val="es-ES"/>
        </w:rPr>
        <w:t>según</w:t>
      </w:r>
      <w:r w:rsidRPr="006A2AF8">
        <w:rPr>
          <w:rFonts w:cstheme="minorHAnsi"/>
          <w:bCs/>
          <w:szCs w:val="24"/>
          <w:lang w:val="es-ES"/>
        </w:rPr>
        <w:t xml:space="preserve"> se indica en el </w:t>
      </w:r>
      <w:r w:rsidRPr="00F76C6F">
        <w:rPr>
          <w:rFonts w:cstheme="minorHAnsi"/>
          <w:b/>
          <w:szCs w:val="24"/>
          <w:lang w:val="es-ES"/>
        </w:rPr>
        <w:t>Anexo 2</w:t>
      </w:r>
      <w:r w:rsidRPr="006A2AF8">
        <w:rPr>
          <w:rFonts w:cstheme="minorHAnsi"/>
          <w:bCs/>
          <w:szCs w:val="24"/>
          <w:lang w:val="es-ES"/>
        </w:rPr>
        <w:t xml:space="preserve">), las Divisiones de </w:t>
      </w:r>
      <w:r w:rsidR="00180840" w:rsidRPr="006A2AF8">
        <w:rPr>
          <w:rFonts w:cstheme="minorHAnsi"/>
          <w:bCs/>
          <w:szCs w:val="24"/>
          <w:lang w:val="es-ES"/>
        </w:rPr>
        <w:t>la BDT</w:t>
      </w:r>
      <w:r w:rsidR="00180840">
        <w:rPr>
          <w:rFonts w:cstheme="minorHAnsi"/>
          <w:bCs/>
          <w:szCs w:val="24"/>
          <w:lang w:val="es-ES"/>
        </w:rPr>
        <w:t xml:space="preserve"> en</w:t>
      </w:r>
      <w:r w:rsidR="00180840" w:rsidRPr="006A2AF8">
        <w:rPr>
          <w:rFonts w:cstheme="minorHAnsi"/>
          <w:bCs/>
          <w:szCs w:val="24"/>
          <w:lang w:val="es-ES"/>
        </w:rPr>
        <w:t xml:space="preserve"> </w:t>
      </w:r>
      <w:r w:rsidRPr="006A2AF8">
        <w:rPr>
          <w:rFonts w:cstheme="minorHAnsi"/>
          <w:bCs/>
          <w:szCs w:val="24"/>
          <w:lang w:val="es-ES"/>
        </w:rPr>
        <w:t xml:space="preserve">la </w:t>
      </w:r>
      <w:r w:rsidR="00180840">
        <w:rPr>
          <w:rFonts w:cstheme="minorHAnsi"/>
          <w:bCs/>
          <w:szCs w:val="24"/>
          <w:lang w:val="es-ES"/>
        </w:rPr>
        <w:t>s</w:t>
      </w:r>
      <w:r w:rsidRPr="006A2AF8">
        <w:rPr>
          <w:rFonts w:cstheme="minorHAnsi"/>
          <w:bCs/>
          <w:szCs w:val="24"/>
          <w:lang w:val="es-ES"/>
        </w:rPr>
        <w:t>ede y las Oficinas Regionales organizaron 7 sesiones</w:t>
      </w:r>
      <w:r w:rsidR="00180840" w:rsidRPr="00180840">
        <w:rPr>
          <w:rFonts w:cstheme="minorHAnsi"/>
          <w:bCs/>
          <w:szCs w:val="24"/>
          <w:lang w:val="es-ES"/>
        </w:rPr>
        <w:t xml:space="preserve"> </w:t>
      </w:r>
      <w:r w:rsidR="00180840" w:rsidRPr="006A2AF8">
        <w:rPr>
          <w:rFonts w:cstheme="minorHAnsi"/>
          <w:bCs/>
          <w:szCs w:val="24"/>
          <w:lang w:val="es-ES"/>
        </w:rPr>
        <w:t>temátic</w:t>
      </w:r>
      <w:r w:rsidR="00180840">
        <w:rPr>
          <w:rFonts w:cstheme="minorHAnsi"/>
          <w:bCs/>
          <w:szCs w:val="24"/>
          <w:lang w:val="es-ES"/>
        </w:rPr>
        <w:t>a</w:t>
      </w:r>
      <w:r w:rsidR="00180840" w:rsidRPr="006A2AF8">
        <w:rPr>
          <w:rFonts w:cstheme="minorHAnsi"/>
          <w:bCs/>
          <w:szCs w:val="24"/>
          <w:lang w:val="es-ES"/>
        </w:rPr>
        <w:t>s</w:t>
      </w:r>
      <w:r w:rsidRPr="006A2AF8">
        <w:rPr>
          <w:rFonts w:cstheme="minorHAnsi"/>
          <w:bCs/>
          <w:szCs w:val="24"/>
          <w:lang w:val="es-ES"/>
        </w:rPr>
        <w:t>/talleres relacionados con el mandato de la CE 1</w:t>
      </w:r>
      <w:r w:rsidR="00180840">
        <w:rPr>
          <w:rFonts w:cstheme="minorHAnsi"/>
          <w:bCs/>
          <w:szCs w:val="24"/>
          <w:lang w:val="es-ES"/>
        </w:rPr>
        <w:t xml:space="preserve"> sobre</w:t>
      </w:r>
      <w:r w:rsidRPr="006A2AF8">
        <w:rPr>
          <w:rFonts w:cstheme="minorHAnsi"/>
          <w:bCs/>
          <w:szCs w:val="24"/>
          <w:lang w:val="es-ES"/>
        </w:rPr>
        <w:t xml:space="preserve"> </w:t>
      </w:r>
      <w:r w:rsidR="00180840">
        <w:rPr>
          <w:rFonts w:cstheme="minorHAnsi"/>
          <w:bCs/>
          <w:szCs w:val="24"/>
          <w:lang w:val="es-ES"/>
        </w:rPr>
        <w:t>un e</w:t>
      </w:r>
      <w:r w:rsidRPr="006A2AF8">
        <w:rPr>
          <w:rFonts w:cstheme="minorHAnsi"/>
          <w:bCs/>
          <w:szCs w:val="24"/>
          <w:lang w:val="es-ES"/>
        </w:rPr>
        <w:t xml:space="preserve">ntorno propicio para </w:t>
      </w:r>
      <w:r w:rsidR="00180840">
        <w:rPr>
          <w:rFonts w:cstheme="minorHAnsi"/>
          <w:bCs/>
          <w:szCs w:val="24"/>
          <w:lang w:val="es-ES"/>
        </w:rPr>
        <w:t>l</w:t>
      </w:r>
      <w:r w:rsidRPr="006A2AF8">
        <w:rPr>
          <w:rFonts w:cstheme="minorHAnsi"/>
          <w:bCs/>
          <w:szCs w:val="24"/>
          <w:lang w:val="es-ES"/>
        </w:rPr>
        <w:t>a conectividad efectiva,</w:t>
      </w:r>
      <w:r w:rsidR="00180840">
        <w:rPr>
          <w:rFonts w:cstheme="minorHAnsi"/>
          <w:bCs/>
          <w:szCs w:val="24"/>
          <w:lang w:val="es-ES"/>
        </w:rPr>
        <w:t xml:space="preserve"> sacando así el máximo provecho d</w:t>
      </w:r>
      <w:r w:rsidRPr="006A2AF8">
        <w:rPr>
          <w:rFonts w:cstheme="minorHAnsi"/>
          <w:bCs/>
          <w:szCs w:val="24"/>
          <w:lang w:val="es-ES"/>
        </w:rPr>
        <w:t>el servicio logístico de la CE 1 del UIT-D. Se ha solicitado a todos los equipos d</w:t>
      </w:r>
      <w:r w:rsidR="00180840">
        <w:rPr>
          <w:rFonts w:cstheme="minorHAnsi"/>
          <w:bCs/>
          <w:szCs w:val="24"/>
          <w:lang w:val="es-ES"/>
        </w:rPr>
        <w:t>irectivos de las</w:t>
      </w:r>
      <w:r w:rsidRPr="006A2AF8">
        <w:rPr>
          <w:rFonts w:cstheme="minorHAnsi"/>
          <w:bCs/>
          <w:szCs w:val="24"/>
          <w:lang w:val="es-ES"/>
        </w:rPr>
        <w:t xml:space="preserve"> Cuestiones que participen en estos talleres. </w:t>
      </w:r>
      <w:r w:rsidR="00180840">
        <w:rPr>
          <w:rFonts w:cstheme="minorHAnsi"/>
          <w:bCs/>
          <w:szCs w:val="24"/>
          <w:lang w:val="es-ES"/>
        </w:rPr>
        <w:t>También se ha solicitado</w:t>
      </w:r>
      <w:r w:rsidRPr="006A2AF8">
        <w:rPr>
          <w:rFonts w:cstheme="minorHAnsi"/>
          <w:bCs/>
          <w:szCs w:val="24"/>
          <w:lang w:val="es-ES"/>
        </w:rPr>
        <w:t xml:space="preserve"> a todos los equipos directivos de las Cuestiones que accedan a las presentaciones y a los</w:t>
      </w:r>
      <w:r w:rsidR="00180840">
        <w:rPr>
          <w:rFonts w:cstheme="minorHAnsi"/>
          <w:bCs/>
          <w:szCs w:val="24"/>
          <w:lang w:val="es-ES"/>
        </w:rPr>
        <w:t xml:space="preserve"> textos sin formato de los</w:t>
      </w:r>
      <w:r w:rsidRPr="006A2AF8">
        <w:rPr>
          <w:rFonts w:cstheme="minorHAnsi"/>
          <w:bCs/>
          <w:szCs w:val="24"/>
          <w:lang w:val="es-ES"/>
        </w:rPr>
        <w:t xml:space="preserve"> subtítulos/</w:t>
      </w:r>
      <w:r w:rsidR="00180840">
        <w:rPr>
          <w:rFonts w:cstheme="minorHAnsi"/>
          <w:bCs/>
          <w:szCs w:val="24"/>
          <w:lang w:val="es-ES"/>
        </w:rPr>
        <w:t>chats</w:t>
      </w:r>
      <w:r w:rsidRPr="006A2AF8">
        <w:rPr>
          <w:rFonts w:cstheme="minorHAnsi"/>
          <w:bCs/>
          <w:szCs w:val="24"/>
          <w:lang w:val="es-ES"/>
        </w:rPr>
        <w:t xml:space="preserve"> públic</w:t>
      </w:r>
      <w:r w:rsidR="00180840">
        <w:rPr>
          <w:rFonts w:cstheme="minorHAnsi"/>
          <w:bCs/>
          <w:szCs w:val="24"/>
          <w:lang w:val="es-ES"/>
        </w:rPr>
        <w:t>o</w:t>
      </w:r>
      <w:r w:rsidRPr="006A2AF8">
        <w:rPr>
          <w:rFonts w:cstheme="minorHAnsi"/>
          <w:bCs/>
          <w:szCs w:val="24"/>
          <w:lang w:val="es-ES"/>
        </w:rPr>
        <w:t xml:space="preserve">s para extraer material </w:t>
      </w:r>
      <w:r w:rsidR="00180840">
        <w:rPr>
          <w:rFonts w:cstheme="minorHAnsi"/>
          <w:bCs/>
          <w:szCs w:val="24"/>
          <w:lang w:val="es-ES"/>
        </w:rPr>
        <w:t>que pueda enriquecer</w:t>
      </w:r>
      <w:r w:rsidRPr="006A2AF8">
        <w:rPr>
          <w:rFonts w:cstheme="minorHAnsi"/>
          <w:bCs/>
          <w:szCs w:val="24"/>
          <w:lang w:val="es-ES"/>
        </w:rPr>
        <w:t xml:space="preserve"> sus respectivos productos. En la sesión</w:t>
      </w:r>
      <w:r w:rsidR="00180840">
        <w:rPr>
          <w:rFonts w:cstheme="minorHAnsi"/>
          <w:bCs/>
          <w:szCs w:val="24"/>
          <w:lang w:val="es-ES"/>
        </w:rPr>
        <w:t xml:space="preserve"> temática</w:t>
      </w:r>
      <w:r w:rsidRPr="006A2AF8">
        <w:rPr>
          <w:rFonts w:cstheme="minorHAnsi"/>
          <w:bCs/>
          <w:szCs w:val="24"/>
          <w:lang w:val="es-ES"/>
        </w:rPr>
        <w:t xml:space="preserve"> facilitada por el servicio de innovación de la BDT, los participantes</w:t>
      </w:r>
      <w:r w:rsidR="00180840">
        <w:rPr>
          <w:rFonts w:cstheme="minorHAnsi"/>
          <w:bCs/>
          <w:szCs w:val="24"/>
          <w:lang w:val="es-ES"/>
        </w:rPr>
        <w:t xml:space="preserve"> se sinceraron y</w:t>
      </w:r>
      <w:r w:rsidRPr="006A2AF8">
        <w:rPr>
          <w:rFonts w:cstheme="minorHAnsi"/>
          <w:bCs/>
          <w:szCs w:val="24"/>
          <w:lang w:val="es-ES"/>
        </w:rPr>
        <w:t xml:space="preserve"> compartieron ideas sobre cómo mejorar el trabajo de la CE</w:t>
      </w:r>
      <w:r w:rsidR="00180840">
        <w:rPr>
          <w:rFonts w:cstheme="minorHAnsi"/>
          <w:bCs/>
          <w:szCs w:val="24"/>
          <w:lang w:val="es-ES"/>
        </w:rPr>
        <w:t xml:space="preserve"> </w:t>
      </w:r>
      <w:r w:rsidRPr="006A2AF8">
        <w:rPr>
          <w:rFonts w:cstheme="minorHAnsi"/>
          <w:bCs/>
          <w:szCs w:val="24"/>
          <w:lang w:val="es-ES"/>
        </w:rPr>
        <w:t>1</w:t>
      </w:r>
      <w:r w:rsidR="00180840">
        <w:rPr>
          <w:rFonts w:cstheme="minorHAnsi"/>
          <w:bCs/>
          <w:szCs w:val="24"/>
          <w:lang w:val="es-ES"/>
        </w:rPr>
        <w:t xml:space="preserve"> (véase un </w:t>
      </w:r>
      <w:r w:rsidRPr="006A2AF8">
        <w:rPr>
          <w:rFonts w:cstheme="minorHAnsi"/>
          <w:bCs/>
          <w:szCs w:val="24"/>
          <w:lang w:val="es-ES"/>
        </w:rPr>
        <w:t xml:space="preserve">resumen en el </w:t>
      </w:r>
      <w:r w:rsidRPr="00180840">
        <w:rPr>
          <w:rFonts w:cstheme="minorHAnsi"/>
          <w:b/>
          <w:szCs w:val="24"/>
          <w:lang w:val="es-ES"/>
        </w:rPr>
        <w:t>Anexo 4</w:t>
      </w:r>
      <w:r w:rsidRPr="006A2AF8">
        <w:rPr>
          <w:rFonts w:cstheme="minorHAnsi"/>
          <w:bCs/>
          <w:szCs w:val="24"/>
          <w:lang w:val="es-ES"/>
        </w:rPr>
        <w:t xml:space="preserve"> </w:t>
      </w:r>
      <w:r w:rsidR="00180840">
        <w:rPr>
          <w:rFonts w:cstheme="minorHAnsi"/>
          <w:bCs/>
          <w:szCs w:val="24"/>
          <w:lang w:val="es-ES"/>
        </w:rPr>
        <w:t>al</w:t>
      </w:r>
      <w:r w:rsidRPr="006A2AF8">
        <w:rPr>
          <w:rFonts w:cstheme="minorHAnsi"/>
          <w:bCs/>
          <w:szCs w:val="24"/>
          <w:lang w:val="es-ES"/>
        </w:rPr>
        <w:t xml:space="preserve"> presente informe</w:t>
      </w:r>
      <w:r w:rsidR="00180840">
        <w:rPr>
          <w:rFonts w:cstheme="minorHAnsi"/>
          <w:bCs/>
          <w:szCs w:val="24"/>
          <w:lang w:val="es-ES"/>
        </w:rPr>
        <w:t>)</w:t>
      </w:r>
      <w:r w:rsidRPr="006A2AF8">
        <w:rPr>
          <w:rFonts w:cstheme="minorHAnsi"/>
          <w:bCs/>
          <w:szCs w:val="24"/>
          <w:lang w:val="es-ES"/>
        </w:rPr>
        <w:t>.</w:t>
      </w:r>
    </w:p>
    <w:p w14:paraId="3F255CE0" w14:textId="547E939A" w:rsidR="0058792A" w:rsidRPr="0058792A" w:rsidRDefault="006C5F7F" w:rsidP="006C5F7F">
      <w:pPr>
        <w:pStyle w:val="enumlev1"/>
        <w:rPr>
          <w:lang w:val="es-ES"/>
        </w:rPr>
      </w:pPr>
      <w:r w:rsidRPr="006C5F7F">
        <w:rPr>
          <w:lang w:val="es-ES"/>
        </w:rPr>
        <w:t>–</w:t>
      </w:r>
      <w:r>
        <w:rPr>
          <w:lang w:val="es-ES"/>
        </w:rPr>
        <w:tab/>
      </w:r>
      <w:r w:rsidR="0058792A" w:rsidRPr="0058792A">
        <w:rPr>
          <w:lang w:val="es-ES"/>
        </w:rPr>
        <w:t>Aprovechar la presencia física de nuestros miembros</w:t>
      </w:r>
      <w:r w:rsidR="008215C0">
        <w:rPr>
          <w:lang w:val="es-ES"/>
        </w:rPr>
        <w:t>.</w:t>
      </w:r>
    </w:p>
    <w:p w14:paraId="1768C8AE" w14:textId="42F278D4" w:rsidR="0058792A" w:rsidRPr="0058792A" w:rsidRDefault="006C5F7F" w:rsidP="006C5F7F">
      <w:pPr>
        <w:pStyle w:val="enumlev1"/>
        <w:rPr>
          <w:lang w:val="es-ES"/>
        </w:rPr>
      </w:pPr>
      <w:r w:rsidRPr="006C5F7F">
        <w:rPr>
          <w:lang w:val="es-ES"/>
        </w:rPr>
        <w:t>–</w:t>
      </w:r>
      <w:r>
        <w:rPr>
          <w:lang w:val="es-ES"/>
        </w:rPr>
        <w:tab/>
      </w:r>
      <w:r w:rsidR="0058792A" w:rsidRPr="0058792A">
        <w:rPr>
          <w:lang w:val="es-ES"/>
        </w:rPr>
        <w:t xml:space="preserve">La primera reunión de la Red de Mujeres </w:t>
      </w:r>
      <w:r w:rsidR="00F21340">
        <w:rPr>
          <w:lang w:val="es-ES"/>
        </w:rPr>
        <w:t xml:space="preserve">(NoW) </w:t>
      </w:r>
      <w:r w:rsidR="0058792A" w:rsidRPr="0058792A">
        <w:rPr>
          <w:lang w:val="es-ES"/>
        </w:rPr>
        <w:t>de las Comisiones de Estudio del UIT-D se celebró el 15 de mayo a la hora del almuerzo.</w:t>
      </w:r>
    </w:p>
    <w:p w14:paraId="3ECCD849" w14:textId="3741E50A" w:rsidR="0058792A" w:rsidRPr="0058792A" w:rsidRDefault="006C5F7F" w:rsidP="006C5F7F">
      <w:pPr>
        <w:pStyle w:val="enumlev1"/>
        <w:rPr>
          <w:lang w:val="es-ES"/>
        </w:rPr>
      </w:pPr>
      <w:r w:rsidRPr="006C5F7F">
        <w:rPr>
          <w:lang w:val="es-ES"/>
        </w:rPr>
        <w:t>–</w:t>
      </w:r>
      <w:r>
        <w:rPr>
          <w:lang w:val="es-ES"/>
        </w:rPr>
        <w:tab/>
      </w:r>
      <w:r w:rsidR="00F21340">
        <w:rPr>
          <w:lang w:val="es-ES"/>
        </w:rPr>
        <w:t>E</w:t>
      </w:r>
      <w:r w:rsidR="00F21340" w:rsidRPr="0058792A">
        <w:rPr>
          <w:lang w:val="es-ES"/>
        </w:rPr>
        <w:t>l equipo directivo de la CE</w:t>
      </w:r>
      <w:r w:rsidR="00F21340">
        <w:rPr>
          <w:lang w:val="es-ES"/>
        </w:rPr>
        <w:t xml:space="preserve"> </w:t>
      </w:r>
      <w:r w:rsidR="00F21340" w:rsidRPr="0058792A">
        <w:rPr>
          <w:lang w:val="es-ES"/>
        </w:rPr>
        <w:t xml:space="preserve">1 del UIT-D </w:t>
      </w:r>
      <w:r w:rsidR="00F21340">
        <w:rPr>
          <w:lang w:val="es-ES"/>
        </w:rPr>
        <w:t>celebró una reunión e</w:t>
      </w:r>
      <w:r w:rsidR="0058792A" w:rsidRPr="0058792A">
        <w:rPr>
          <w:lang w:val="es-ES"/>
        </w:rPr>
        <w:t>l 16 de mayo y</w:t>
      </w:r>
      <w:r w:rsidR="00F21340">
        <w:rPr>
          <w:lang w:val="es-ES"/>
        </w:rPr>
        <w:t>,</w:t>
      </w:r>
      <w:r w:rsidR="0058792A" w:rsidRPr="0058792A">
        <w:rPr>
          <w:lang w:val="es-ES"/>
        </w:rPr>
        <w:t xml:space="preserve"> entre el 8 y el 19 de mayo</w:t>
      </w:r>
      <w:r w:rsidR="00F21340">
        <w:rPr>
          <w:lang w:val="es-ES"/>
        </w:rPr>
        <w:t>,</w:t>
      </w:r>
      <w:r w:rsidR="0058792A" w:rsidRPr="0058792A">
        <w:rPr>
          <w:lang w:val="es-ES"/>
        </w:rPr>
        <w:t xml:space="preserve"> se programaron al menos 8 reuniones de equipo</w:t>
      </w:r>
      <w:r w:rsidR="00F21340">
        <w:rPr>
          <w:lang w:val="es-ES"/>
        </w:rPr>
        <w:t>s</w:t>
      </w:r>
      <w:r w:rsidR="0058792A" w:rsidRPr="0058792A">
        <w:rPr>
          <w:lang w:val="es-ES"/>
        </w:rPr>
        <w:t xml:space="preserve"> directivo</w:t>
      </w:r>
      <w:r w:rsidR="00F21340">
        <w:rPr>
          <w:lang w:val="es-ES"/>
        </w:rPr>
        <w:t>s</w:t>
      </w:r>
      <w:r w:rsidR="0058792A" w:rsidRPr="0058792A">
        <w:rPr>
          <w:lang w:val="es-ES"/>
        </w:rPr>
        <w:t xml:space="preserve"> de Cuestiones. </w:t>
      </w:r>
    </w:p>
    <w:p w14:paraId="724CCCC8" w14:textId="7282C3D6" w:rsidR="009A1BA6" w:rsidRPr="00F21340" w:rsidRDefault="0058792A" w:rsidP="00F21340">
      <w:pPr>
        <w:spacing w:after="120"/>
        <w:rPr>
          <w:rFonts w:cs="Calibri"/>
          <w:color w:val="1E1E1E"/>
          <w:lang w:val="es-ES"/>
        </w:rPr>
      </w:pPr>
      <w:r w:rsidRPr="0058792A">
        <w:rPr>
          <w:rFonts w:cstheme="minorHAnsi"/>
          <w:bCs/>
          <w:szCs w:val="24"/>
          <w:lang w:val="es-ES"/>
        </w:rPr>
        <w:t xml:space="preserve">La </w:t>
      </w:r>
      <w:r w:rsidR="00F21340">
        <w:rPr>
          <w:rFonts w:cstheme="minorHAnsi"/>
          <w:bCs/>
          <w:szCs w:val="24"/>
          <w:lang w:val="es-ES"/>
        </w:rPr>
        <w:t xml:space="preserve">útil y valiosa </w:t>
      </w:r>
      <w:r w:rsidRPr="0058792A">
        <w:rPr>
          <w:rFonts w:cstheme="minorHAnsi"/>
          <w:bCs/>
          <w:szCs w:val="24"/>
          <w:lang w:val="es-ES"/>
        </w:rPr>
        <w:t xml:space="preserve">información recopilada durante las sesiones y los talleres </w:t>
      </w:r>
      <w:r w:rsidR="00F21340">
        <w:rPr>
          <w:rFonts w:cstheme="minorHAnsi"/>
          <w:bCs/>
          <w:szCs w:val="24"/>
          <w:lang w:val="es-ES"/>
        </w:rPr>
        <w:t>nutrirá</w:t>
      </w:r>
      <w:r w:rsidRPr="0058792A">
        <w:rPr>
          <w:rFonts w:cstheme="minorHAnsi"/>
          <w:bCs/>
          <w:szCs w:val="24"/>
          <w:lang w:val="es-ES"/>
        </w:rPr>
        <w:t xml:space="preserve"> los productos anuales y los informes</w:t>
      </w:r>
      <w:r w:rsidR="00F21340">
        <w:rPr>
          <w:rFonts w:cstheme="minorHAnsi"/>
          <w:bCs/>
          <w:szCs w:val="24"/>
          <w:lang w:val="es-ES"/>
        </w:rPr>
        <w:t xml:space="preserve"> de resultados</w:t>
      </w:r>
      <w:r w:rsidRPr="0058792A">
        <w:rPr>
          <w:rFonts w:cstheme="minorHAnsi"/>
          <w:bCs/>
          <w:szCs w:val="24"/>
          <w:lang w:val="es-ES"/>
        </w:rPr>
        <w:t xml:space="preserve"> finales.</w:t>
      </w:r>
    </w:p>
    <w:p w14:paraId="1A5D3041" w14:textId="1C432FD7" w:rsidR="003A20FA" w:rsidRPr="007137C0" w:rsidRDefault="006C5F7F" w:rsidP="006C5F7F">
      <w:pPr>
        <w:pStyle w:val="Heading1"/>
        <w:rPr>
          <w:szCs w:val="24"/>
          <w:lang w:val="es-ES_tradnl"/>
        </w:rPr>
      </w:pPr>
      <w:r>
        <w:rPr>
          <w:lang w:val="es-ES_tradnl"/>
        </w:rPr>
        <w:t>3.3</w:t>
      </w:r>
      <w:r>
        <w:rPr>
          <w:lang w:val="es-ES_tradnl"/>
        </w:rPr>
        <w:tab/>
      </w:r>
      <w:r w:rsidR="003A20FA" w:rsidRPr="007137C0">
        <w:rPr>
          <w:lang w:val="es-ES_tradnl"/>
        </w:rPr>
        <w:t>Informes de las reuniones de los Grupos de Relator</w:t>
      </w:r>
    </w:p>
    <w:p w14:paraId="0410FA32" w14:textId="36D041B0" w:rsidR="003A20FA" w:rsidRPr="00BA0E07" w:rsidRDefault="00BA0E07" w:rsidP="00BA0E07">
      <w:pPr>
        <w:pStyle w:val="enumlev1"/>
        <w:rPr>
          <w:lang w:val="es-ES_tradnl"/>
        </w:rPr>
      </w:pPr>
      <w:r w:rsidRPr="007137C0">
        <w:rPr>
          <w:lang w:val="es-ES_tradnl"/>
        </w:rPr>
        <w:t>–</w:t>
      </w:r>
      <w:r w:rsidRPr="007137C0">
        <w:rPr>
          <w:lang w:val="es-ES_tradnl"/>
        </w:rPr>
        <w:tab/>
      </w:r>
      <w:r w:rsidR="003A20FA" w:rsidRPr="007137C0">
        <w:rPr>
          <w:lang w:val="es-ES_tradnl"/>
        </w:rPr>
        <w:t xml:space="preserve">Los informes de las reuniones de </w:t>
      </w:r>
      <w:r>
        <w:rPr>
          <w:lang w:val="es-ES_tradnl"/>
        </w:rPr>
        <w:t>los distintos</w:t>
      </w:r>
      <w:r w:rsidR="003A20FA" w:rsidRPr="007137C0">
        <w:rPr>
          <w:lang w:val="es-ES_tradnl"/>
        </w:rPr>
        <w:t xml:space="preserve"> Grupo</w:t>
      </w:r>
      <w:r>
        <w:rPr>
          <w:lang w:val="es-ES_tradnl"/>
        </w:rPr>
        <w:t>s</w:t>
      </w:r>
      <w:r w:rsidR="003A20FA" w:rsidRPr="007137C0">
        <w:rPr>
          <w:lang w:val="es-ES_tradnl"/>
        </w:rPr>
        <w:t xml:space="preserve"> de Relator celebradas en 2022</w:t>
      </w:r>
      <w:r>
        <w:rPr>
          <w:lang w:val="es-ES_tradnl"/>
        </w:rPr>
        <w:t xml:space="preserve"> y en 2023</w:t>
      </w:r>
      <w:r w:rsidR="003A20FA" w:rsidRPr="007137C0">
        <w:rPr>
          <w:lang w:val="es-ES_tradnl"/>
        </w:rPr>
        <w:t xml:space="preserve"> pueden consultarse en los enlaces siguientes: </w:t>
      </w:r>
    </w:p>
    <w:p w14:paraId="1A5AF5B5" w14:textId="199D1C45"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1/1 disponible </w:t>
      </w:r>
      <w:hyperlink r:id="rId26" w:history="1">
        <w:r w:rsidR="003A20FA" w:rsidRPr="007137C0">
          <w:rPr>
            <w:rStyle w:val="Hyperlink"/>
            <w:lang w:val="es-ES_tradnl"/>
          </w:rPr>
          <w:t>aquí</w:t>
        </w:r>
      </w:hyperlink>
      <w:r w:rsidR="003A20FA" w:rsidRPr="007137C0">
        <w:rPr>
          <w:lang w:val="es-ES_tradnl"/>
        </w:rPr>
        <w:t>: (Informe de noviembre de 2022)</w:t>
      </w:r>
      <w:r w:rsidR="00BA0E07" w:rsidRPr="00BA0E07">
        <w:rPr>
          <w:lang w:val="es-ES_tradnl"/>
        </w:rPr>
        <w:t xml:space="preserve"> </w:t>
      </w:r>
      <w:r w:rsidR="00BA0E07" w:rsidRPr="007137C0">
        <w:rPr>
          <w:lang w:val="es-ES_tradnl"/>
        </w:rPr>
        <w:t xml:space="preserve">(Informe de </w:t>
      </w:r>
      <w:r w:rsidR="00BA0E07">
        <w:rPr>
          <w:lang w:val="es-ES_tradnl"/>
        </w:rPr>
        <w:t>mayo</w:t>
      </w:r>
      <w:r w:rsidR="00BA0E07" w:rsidRPr="007137C0">
        <w:rPr>
          <w:lang w:val="es-ES_tradnl"/>
        </w:rPr>
        <w:t xml:space="preserve"> de 202</w:t>
      </w:r>
      <w:r w:rsidR="00A26A27">
        <w:rPr>
          <w:lang w:val="es-ES_tradnl"/>
        </w:rPr>
        <w:t>3</w:t>
      </w:r>
      <w:r w:rsidR="00BA0E07" w:rsidRPr="007137C0">
        <w:rPr>
          <w:lang w:val="es-ES_tradnl"/>
        </w:rPr>
        <w:t>)</w:t>
      </w:r>
    </w:p>
    <w:p w14:paraId="2E90D44E" w14:textId="3565953B"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2/1 disponible </w:t>
      </w:r>
      <w:hyperlink r:id="rId27" w:history="1">
        <w:r w:rsidR="003A20FA" w:rsidRPr="007137C0">
          <w:rPr>
            <w:rStyle w:val="Hyperlink"/>
            <w:lang w:val="es-ES_tradnl"/>
          </w:rPr>
          <w:t>aquí</w:t>
        </w:r>
      </w:hyperlink>
      <w:r w:rsidR="003A20FA" w:rsidRPr="007137C0">
        <w:rPr>
          <w:lang w:val="es-ES_tradnl"/>
        </w:rPr>
        <w:t>: (Informe de noviembre de 2022)</w:t>
      </w:r>
      <w:r w:rsidR="00A26A27" w:rsidRPr="00A26A27">
        <w:rPr>
          <w:lang w:val="es-ES_tradnl"/>
        </w:rPr>
        <w:t xml:space="preserve"> </w:t>
      </w:r>
      <w:r w:rsidR="00A26A27" w:rsidRPr="007137C0">
        <w:rPr>
          <w:lang w:val="es-ES_tradnl"/>
        </w:rPr>
        <w:t xml:space="preserve">(Informe de </w:t>
      </w:r>
      <w:r w:rsidR="00A26A27">
        <w:rPr>
          <w:lang w:val="es-ES_tradnl"/>
        </w:rPr>
        <w:t>mayo</w:t>
      </w:r>
      <w:r w:rsidR="00A26A27" w:rsidRPr="007137C0">
        <w:rPr>
          <w:lang w:val="es-ES_tradnl"/>
        </w:rPr>
        <w:t xml:space="preserve"> de 202</w:t>
      </w:r>
      <w:r w:rsidR="00A26A27">
        <w:rPr>
          <w:lang w:val="es-ES_tradnl"/>
        </w:rPr>
        <w:t>3</w:t>
      </w:r>
      <w:r w:rsidR="00A26A27" w:rsidRPr="007137C0">
        <w:rPr>
          <w:lang w:val="es-ES_tradnl"/>
        </w:rPr>
        <w:t>)</w:t>
      </w:r>
    </w:p>
    <w:p w14:paraId="052D8CFB" w14:textId="13F0A12B"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3/1 disponible </w:t>
      </w:r>
      <w:hyperlink r:id="rId28" w:history="1">
        <w:r w:rsidR="003A20FA" w:rsidRPr="007137C0">
          <w:rPr>
            <w:rStyle w:val="Hyperlink"/>
            <w:lang w:val="es-ES_tradnl"/>
          </w:rPr>
          <w:t>aquí</w:t>
        </w:r>
      </w:hyperlink>
      <w:r w:rsidR="003A20FA" w:rsidRPr="007137C0">
        <w:rPr>
          <w:lang w:val="es-ES_tradnl"/>
        </w:rPr>
        <w:t>: (Informe de noviembre de 2022)</w:t>
      </w:r>
      <w:r w:rsidR="00A26A27" w:rsidRPr="00A26A27">
        <w:rPr>
          <w:lang w:val="es-ES_tradnl"/>
        </w:rPr>
        <w:t xml:space="preserve"> </w:t>
      </w:r>
      <w:r w:rsidR="00A26A27" w:rsidRPr="007137C0">
        <w:rPr>
          <w:lang w:val="es-ES_tradnl"/>
        </w:rPr>
        <w:t xml:space="preserve">(Informe de </w:t>
      </w:r>
      <w:r w:rsidR="00A26A27">
        <w:rPr>
          <w:lang w:val="es-ES_tradnl"/>
        </w:rPr>
        <w:t>mayo</w:t>
      </w:r>
      <w:r w:rsidR="00A26A27" w:rsidRPr="007137C0">
        <w:rPr>
          <w:lang w:val="es-ES_tradnl"/>
        </w:rPr>
        <w:t xml:space="preserve"> de 202</w:t>
      </w:r>
      <w:r w:rsidR="00A26A27">
        <w:rPr>
          <w:lang w:val="es-ES_tradnl"/>
        </w:rPr>
        <w:t>3</w:t>
      </w:r>
      <w:r w:rsidR="00A26A27" w:rsidRPr="007137C0">
        <w:rPr>
          <w:lang w:val="es-ES_tradnl"/>
        </w:rPr>
        <w:t>)</w:t>
      </w:r>
    </w:p>
    <w:p w14:paraId="3F862817" w14:textId="3F388DAA"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4/1 disponible </w:t>
      </w:r>
      <w:hyperlink r:id="rId29" w:history="1">
        <w:r w:rsidR="003A20FA" w:rsidRPr="007137C0">
          <w:rPr>
            <w:rStyle w:val="Hyperlink"/>
            <w:lang w:val="es-ES_tradnl"/>
          </w:rPr>
          <w:t>aquí</w:t>
        </w:r>
      </w:hyperlink>
      <w:r w:rsidR="003A20FA" w:rsidRPr="007137C0">
        <w:rPr>
          <w:lang w:val="es-ES_tradnl"/>
        </w:rPr>
        <w:t>: (Informe de diciembre de 2022)</w:t>
      </w:r>
      <w:r w:rsidR="00A26A27" w:rsidRPr="00A26A27">
        <w:rPr>
          <w:lang w:val="es-ES_tradnl"/>
        </w:rPr>
        <w:t xml:space="preserve"> </w:t>
      </w:r>
      <w:r w:rsidR="00A26A27" w:rsidRPr="007137C0">
        <w:rPr>
          <w:lang w:val="es-ES_tradnl"/>
        </w:rPr>
        <w:t xml:space="preserve">(Informe de </w:t>
      </w:r>
      <w:r w:rsidR="00A26A27">
        <w:rPr>
          <w:lang w:val="es-ES_tradnl"/>
        </w:rPr>
        <w:t>mayo</w:t>
      </w:r>
      <w:r w:rsidR="00A26A27" w:rsidRPr="007137C0">
        <w:rPr>
          <w:lang w:val="es-ES_tradnl"/>
        </w:rPr>
        <w:t xml:space="preserve"> de 202</w:t>
      </w:r>
      <w:r w:rsidR="00A26A27">
        <w:rPr>
          <w:lang w:val="es-ES_tradnl"/>
        </w:rPr>
        <w:t>3</w:t>
      </w:r>
      <w:r w:rsidR="00A26A27" w:rsidRPr="007137C0">
        <w:rPr>
          <w:lang w:val="es-ES_tradnl"/>
        </w:rPr>
        <w:t>)</w:t>
      </w:r>
    </w:p>
    <w:p w14:paraId="18BCC8F5" w14:textId="3F4636BA"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5/1 disponible </w:t>
      </w:r>
      <w:hyperlink r:id="rId30" w:history="1">
        <w:r w:rsidR="003A20FA" w:rsidRPr="007137C0">
          <w:rPr>
            <w:rStyle w:val="Hyperlink"/>
            <w:lang w:val="es-ES_tradnl"/>
          </w:rPr>
          <w:t>aquí</w:t>
        </w:r>
      </w:hyperlink>
      <w:r w:rsidR="003A20FA" w:rsidRPr="007137C0">
        <w:rPr>
          <w:lang w:val="es-ES_tradnl"/>
        </w:rPr>
        <w:t>: (Informe de diciembre de 2022)</w:t>
      </w:r>
      <w:r w:rsidR="00A26A27" w:rsidRPr="00A26A27">
        <w:rPr>
          <w:lang w:val="es-ES_tradnl"/>
        </w:rPr>
        <w:t xml:space="preserve"> </w:t>
      </w:r>
      <w:r w:rsidR="00A26A27" w:rsidRPr="007137C0">
        <w:rPr>
          <w:lang w:val="es-ES_tradnl"/>
        </w:rPr>
        <w:t xml:space="preserve">(Informe de </w:t>
      </w:r>
      <w:r w:rsidR="00A26A27">
        <w:rPr>
          <w:lang w:val="es-ES_tradnl"/>
        </w:rPr>
        <w:t>mayo</w:t>
      </w:r>
      <w:r w:rsidR="00A26A27" w:rsidRPr="007137C0">
        <w:rPr>
          <w:lang w:val="es-ES_tradnl"/>
        </w:rPr>
        <w:t xml:space="preserve"> de 202</w:t>
      </w:r>
      <w:r w:rsidR="00A26A27">
        <w:rPr>
          <w:lang w:val="es-ES_tradnl"/>
        </w:rPr>
        <w:t>3</w:t>
      </w:r>
      <w:r w:rsidR="00A26A27" w:rsidRPr="007137C0">
        <w:rPr>
          <w:lang w:val="es-ES_tradnl"/>
        </w:rPr>
        <w:t>)</w:t>
      </w:r>
    </w:p>
    <w:p w14:paraId="1D76273D" w14:textId="53AF598E"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6/1 disponible </w:t>
      </w:r>
      <w:hyperlink r:id="rId31" w:history="1">
        <w:r w:rsidR="003A20FA" w:rsidRPr="007137C0">
          <w:rPr>
            <w:rStyle w:val="Hyperlink"/>
            <w:lang w:val="es-ES_tradnl"/>
          </w:rPr>
          <w:t>aquí</w:t>
        </w:r>
      </w:hyperlink>
      <w:r w:rsidR="003A20FA" w:rsidRPr="007137C0">
        <w:rPr>
          <w:lang w:val="es-ES_tradnl"/>
        </w:rPr>
        <w:t>: (Informe de diciembre de 2022)</w:t>
      </w:r>
      <w:r w:rsidR="00A26A27" w:rsidRPr="00A26A27">
        <w:rPr>
          <w:lang w:val="es-ES_tradnl"/>
        </w:rPr>
        <w:t xml:space="preserve"> </w:t>
      </w:r>
      <w:r w:rsidR="00A26A27" w:rsidRPr="007137C0">
        <w:rPr>
          <w:lang w:val="es-ES_tradnl"/>
        </w:rPr>
        <w:t xml:space="preserve">(Informe de </w:t>
      </w:r>
      <w:r w:rsidR="00A26A27">
        <w:rPr>
          <w:lang w:val="es-ES_tradnl"/>
        </w:rPr>
        <w:t>mayo</w:t>
      </w:r>
      <w:r w:rsidR="00A26A27" w:rsidRPr="007137C0">
        <w:rPr>
          <w:lang w:val="es-ES_tradnl"/>
        </w:rPr>
        <w:t xml:space="preserve"> de 202</w:t>
      </w:r>
      <w:r w:rsidR="00A26A27">
        <w:rPr>
          <w:lang w:val="es-ES_tradnl"/>
        </w:rPr>
        <w:t>3</w:t>
      </w:r>
      <w:r w:rsidR="00A26A27" w:rsidRPr="007137C0">
        <w:rPr>
          <w:lang w:val="es-ES_tradnl"/>
        </w:rPr>
        <w:t>)</w:t>
      </w:r>
    </w:p>
    <w:p w14:paraId="58CC0688" w14:textId="1996F094"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7/1 disponible </w:t>
      </w:r>
      <w:hyperlink r:id="rId32" w:history="1">
        <w:r w:rsidR="003A20FA" w:rsidRPr="007137C0">
          <w:rPr>
            <w:rStyle w:val="Hyperlink"/>
            <w:lang w:val="es-ES_tradnl"/>
          </w:rPr>
          <w:t>aquí</w:t>
        </w:r>
      </w:hyperlink>
      <w:r w:rsidR="003A20FA" w:rsidRPr="007137C0">
        <w:rPr>
          <w:lang w:val="es-ES_tradnl"/>
        </w:rPr>
        <w:t>: (Informe de diciembre de 2022)</w:t>
      </w:r>
      <w:r w:rsidR="00A26A27" w:rsidRPr="00A26A27">
        <w:rPr>
          <w:lang w:val="es-ES_tradnl"/>
        </w:rPr>
        <w:t xml:space="preserve"> </w:t>
      </w:r>
      <w:r w:rsidR="00A26A27" w:rsidRPr="007137C0">
        <w:rPr>
          <w:lang w:val="es-ES_tradnl"/>
        </w:rPr>
        <w:t xml:space="preserve">(Informe de </w:t>
      </w:r>
      <w:r w:rsidR="00A26A27">
        <w:rPr>
          <w:lang w:val="es-ES_tradnl"/>
        </w:rPr>
        <w:t>mayo</w:t>
      </w:r>
      <w:r w:rsidR="00A26A27" w:rsidRPr="007137C0">
        <w:rPr>
          <w:lang w:val="es-ES_tradnl"/>
        </w:rPr>
        <w:t xml:space="preserve"> de 202</w:t>
      </w:r>
      <w:r w:rsidR="00A26A27">
        <w:rPr>
          <w:lang w:val="es-ES_tradnl"/>
        </w:rPr>
        <w:t>3</w:t>
      </w:r>
      <w:r w:rsidR="00A26A27" w:rsidRPr="007137C0">
        <w:rPr>
          <w:lang w:val="es-ES_tradnl"/>
        </w:rPr>
        <w:t>)</w:t>
      </w:r>
    </w:p>
    <w:p w14:paraId="2623722A" w14:textId="7F00E94B" w:rsidR="003A20FA" w:rsidRPr="007137C0" w:rsidRDefault="00A15E05" w:rsidP="00A15E05">
      <w:pPr>
        <w:pStyle w:val="Heading1"/>
        <w:rPr>
          <w:szCs w:val="24"/>
          <w:lang w:val="es-ES_tradnl"/>
        </w:rPr>
      </w:pPr>
      <w:r w:rsidRPr="007137C0">
        <w:rPr>
          <w:lang w:val="es-ES_tradnl"/>
        </w:rPr>
        <w:t>4</w:t>
      </w:r>
      <w:r w:rsidRPr="007137C0">
        <w:rPr>
          <w:lang w:val="es-ES_tradnl"/>
        </w:rPr>
        <w:tab/>
      </w:r>
      <w:r w:rsidR="003A20FA" w:rsidRPr="007137C0">
        <w:rPr>
          <w:lang w:val="es-ES_tradnl"/>
        </w:rPr>
        <w:t>Colaboración y coordinación con la Comisión de Estudio 2 del UIT-D y los demás Sectores sobre asuntos de interés común</w:t>
      </w:r>
    </w:p>
    <w:p w14:paraId="38DF782B" w14:textId="5E2F036C" w:rsidR="003A20FA" w:rsidRPr="007137C0" w:rsidRDefault="00A15E05" w:rsidP="00A15E05">
      <w:pPr>
        <w:pStyle w:val="Heading2"/>
        <w:rPr>
          <w:noProof/>
          <w:szCs w:val="18"/>
          <w:lang w:val="es-ES_tradnl"/>
        </w:rPr>
      </w:pPr>
      <w:r w:rsidRPr="007137C0">
        <w:rPr>
          <w:lang w:val="es-ES_tradnl"/>
        </w:rPr>
        <w:t>4.1</w:t>
      </w:r>
      <w:r w:rsidRPr="007137C0">
        <w:rPr>
          <w:lang w:val="es-ES_tradnl"/>
        </w:rPr>
        <w:tab/>
      </w:r>
      <w:r w:rsidR="003A20FA" w:rsidRPr="007137C0">
        <w:rPr>
          <w:lang w:val="es-ES_tradnl"/>
        </w:rPr>
        <w:t xml:space="preserve">Coordinación intersectorial </w:t>
      </w:r>
    </w:p>
    <w:p w14:paraId="7011EB53" w14:textId="4AE73FB4" w:rsidR="003A20FA" w:rsidRPr="007137C0" w:rsidRDefault="003A20FA" w:rsidP="003A20FA">
      <w:pPr>
        <w:spacing w:after="120"/>
        <w:rPr>
          <w:rFonts w:cs="Calibri"/>
          <w:bCs/>
          <w:lang w:val="es-ES_tradnl"/>
        </w:rPr>
      </w:pPr>
      <w:r w:rsidRPr="007137C0">
        <w:rPr>
          <w:lang w:val="es-ES_tradnl"/>
        </w:rPr>
        <w:t>En la primera reunión de la CE 1, se valoraron las actualizaciones compartidas por la TSB y la BR y se consideraron como base para la posible futura colaboración a nivel de Cuestión, Grupo de Trabajo y Resolución de las Comisiones de Estudio específicas. Con miras a facilitar la coordinación y continuar impulsando la colaboración con las Comisiones de Estudio de los otros Sectores, se proseguirán los trabajos sobre los dos conjuntos de cuadros de correspondencias como en el periodo de estudios anterior: 1)</w:t>
      </w:r>
      <w:r w:rsidR="00AC4D40" w:rsidRPr="007137C0">
        <w:rPr>
          <w:lang w:val="es-ES_tradnl"/>
        </w:rPr>
        <w:t> </w:t>
      </w:r>
      <w:r w:rsidRPr="007137C0">
        <w:rPr>
          <w:lang w:val="es-ES_tradnl"/>
        </w:rPr>
        <w:t>una correspondencia revisada de las Cuestiones de la CE 1 y la CE</w:t>
      </w:r>
      <w:r w:rsidR="00A15E05" w:rsidRPr="007137C0">
        <w:rPr>
          <w:lang w:val="es-ES_tradnl"/>
        </w:rPr>
        <w:t> </w:t>
      </w:r>
      <w:r w:rsidRPr="007137C0">
        <w:rPr>
          <w:lang w:val="es-ES_tradnl"/>
        </w:rPr>
        <w:t>2 del UIT-D de interés para las Cuestiones de las Comisiones de Estudio del UIT-T; y 2)</w:t>
      </w:r>
      <w:r w:rsidR="00AC4D40" w:rsidRPr="007137C0">
        <w:rPr>
          <w:lang w:val="es-ES_tradnl"/>
        </w:rPr>
        <w:t> </w:t>
      </w:r>
      <w:r w:rsidRPr="007137C0">
        <w:rPr>
          <w:lang w:val="es-ES_tradnl"/>
        </w:rPr>
        <w:t xml:space="preserve">una matriz de correlación entre las Cuestiones de la CE 1 y la CE 2 del UIT-D y los Grupos de Trabajo </w:t>
      </w:r>
      <w:r w:rsidRPr="007137C0">
        <w:rPr>
          <w:lang w:val="es-ES_tradnl"/>
        </w:rPr>
        <w:lastRenderedPageBreak/>
        <w:t>del</w:t>
      </w:r>
      <w:r w:rsidR="00A15E05" w:rsidRPr="007137C0">
        <w:rPr>
          <w:lang w:val="es-ES_tradnl"/>
        </w:rPr>
        <w:t> </w:t>
      </w:r>
      <w:r w:rsidRPr="007137C0">
        <w:rPr>
          <w:lang w:val="es-ES_tradnl"/>
        </w:rPr>
        <w:t>UIT-R. Como en los periodos de estudio anteriores, la correspondencia permite a los Grupos de Relator relacionar sus temas de trabajo específicos con los de otros Sectores de la UIT a fin de facilitar las referencias cruzadas a las Recomendaciones existentes, dirigir las Declaraciones de coordinación a los grupos adecuados e identificar expertos y compartir conocimientos sobre temas conexos, por ejemplo, mediante talleres organizados conjuntamente.</w:t>
      </w:r>
    </w:p>
    <w:p w14:paraId="7A7DC9F5" w14:textId="2483AEBD" w:rsidR="003A20FA" w:rsidRPr="007137C0" w:rsidRDefault="003A20FA" w:rsidP="003A20FA">
      <w:pPr>
        <w:spacing w:after="120"/>
        <w:rPr>
          <w:rFonts w:cs="Calibri"/>
          <w:bCs/>
          <w:lang w:val="es-ES_tradnl"/>
        </w:rPr>
      </w:pPr>
      <w:r w:rsidRPr="007137C0">
        <w:rPr>
          <w:lang w:val="es-ES_tradnl"/>
        </w:rPr>
        <w:t>Durante la primera reunión de la CE 1, el Grupo de Coordinación Intersectorial (GCIS) sobre asuntos de interés mutuo presentó los cuadros de correspondencia entre las Cuestiones del UIT-D, las Cuestiones del UIT-T y los Grupos de Trabajo del UIT-R, y solicitó su actualización y publicación. Esta correlación sirve de guía para la interacción y colaboración entre los Sectores de la UIT con sinergias y optimización de los recursos. Se acordó que es necesario actualizar los cuadros de correspondencia para reflejar las nuevas Cuestiones aprobadas por la CMDT-22.</w:t>
      </w:r>
    </w:p>
    <w:p w14:paraId="4B8FEFD1" w14:textId="61380FE1" w:rsidR="003A20FA" w:rsidRDefault="003A20FA" w:rsidP="00A26A27">
      <w:pPr>
        <w:rPr>
          <w:lang w:val="es-ES_tradnl"/>
        </w:rPr>
      </w:pPr>
      <w:r w:rsidRPr="007137C0">
        <w:rPr>
          <w:lang w:val="es-ES_tradnl"/>
        </w:rPr>
        <w:t xml:space="preserve">Tras la primera reunión de la CE 1, los coordinadores asignados (véase el </w:t>
      </w:r>
      <w:r w:rsidRPr="007137C0">
        <w:rPr>
          <w:b/>
          <w:bCs/>
          <w:lang w:val="es-ES_tradnl"/>
        </w:rPr>
        <w:t>Anexo 2</w:t>
      </w:r>
      <w:r w:rsidRPr="007137C0">
        <w:rPr>
          <w:lang w:val="es-ES_tradnl"/>
        </w:rPr>
        <w:t>) encargados de la coordinación intersectorial examinaron estos cuadros de correspondencia con más detalle y propusieron nuevas actualizaciones, cuyos resultados se presentaron al GCIS para su consideración en la reunión celebrada el 2 de mayo de 2023</w:t>
      </w:r>
      <w:r w:rsidRPr="007137C0">
        <w:rPr>
          <w:rStyle w:val="FootnoteReference"/>
          <w:lang w:val="es-ES_tradnl"/>
        </w:rPr>
        <w:footnoteReference w:id="4"/>
      </w:r>
      <w:r w:rsidR="00A26A27">
        <w:rPr>
          <w:lang w:val="es-ES_tradnl"/>
        </w:rPr>
        <w:t xml:space="preserve">. </w:t>
      </w:r>
      <w:r w:rsidRPr="007137C0">
        <w:rPr>
          <w:lang w:val="es-ES_tradnl"/>
        </w:rPr>
        <w:t xml:space="preserve">Cabe señalar que los cuadros de </w:t>
      </w:r>
      <w:r w:rsidR="00213814">
        <w:rPr>
          <w:lang w:val="es-ES_tradnl"/>
        </w:rPr>
        <w:t>correspondencias</w:t>
      </w:r>
      <w:r w:rsidRPr="007137C0">
        <w:rPr>
          <w:lang w:val="es-ES_tradnl"/>
        </w:rPr>
        <w:t xml:space="preserve"> son documentos evolutivos que se deben someter a actualizaciones y mantenimientos periódicos para seguir siendo pertinentes y reflejar el trabajo en evolución.</w:t>
      </w:r>
    </w:p>
    <w:p w14:paraId="25BF213D" w14:textId="1698CF86" w:rsidR="00A26A27" w:rsidRPr="007137C0" w:rsidRDefault="00A26A27" w:rsidP="00740ECB">
      <w:pPr>
        <w:rPr>
          <w:rFonts w:cs="Calibri"/>
          <w:bCs/>
          <w:lang w:val="es-ES_tradnl"/>
        </w:rPr>
      </w:pPr>
      <w:r w:rsidRPr="00A26A27">
        <w:rPr>
          <w:rFonts w:cs="Calibri"/>
          <w:bCs/>
          <w:lang w:val="es-ES_tradnl"/>
        </w:rPr>
        <w:t xml:space="preserve">La CE 9 del UIT-T, en colaboración con la CE 16 del UIT-T, la CE 6 del UIT-R y la Cuestión 2/1 del UIT-D, </w:t>
      </w:r>
      <w:r>
        <w:rPr>
          <w:rFonts w:cs="Calibri"/>
          <w:bCs/>
          <w:lang w:val="es-ES_tradnl"/>
        </w:rPr>
        <w:t>lideró</w:t>
      </w:r>
      <w:r w:rsidRPr="00A26A27">
        <w:rPr>
          <w:rFonts w:cs="Calibri"/>
          <w:bCs/>
          <w:lang w:val="es-ES_tradnl"/>
        </w:rPr>
        <w:t xml:space="preserve"> un taller sobre </w:t>
      </w:r>
      <w:r w:rsidR="006C5F7F">
        <w:rPr>
          <w:rFonts w:cs="Calibri"/>
          <w:bCs/>
          <w:lang w:val="es-ES_tradnl"/>
        </w:rPr>
        <w:t>"</w:t>
      </w:r>
      <w:hyperlink r:id="rId33" w:history="1">
        <w:r w:rsidR="00740ECB" w:rsidRPr="00740ECB">
          <w:rPr>
            <w:rStyle w:val="Hyperlink"/>
            <w:rFonts w:cs="Calibri"/>
            <w:bCs/>
            <w:lang w:val="es-ES_tradnl"/>
          </w:rPr>
          <w:t>El futuro de la televisión para las regiones de Asia Meridional, África y los Estados Árabes</w:t>
        </w:r>
      </w:hyperlink>
      <w:r w:rsidR="006C5F7F">
        <w:rPr>
          <w:rFonts w:cs="Calibri"/>
          <w:bCs/>
          <w:lang w:val="es-ES_tradnl"/>
        </w:rPr>
        <w:t>"</w:t>
      </w:r>
      <w:r w:rsidR="00740ECB">
        <w:rPr>
          <w:rFonts w:cs="Calibri"/>
          <w:bCs/>
          <w:lang w:val="es-ES_tradnl"/>
        </w:rPr>
        <w:t>, basado en el concepto</w:t>
      </w:r>
      <w:r w:rsidR="00740ECB" w:rsidRPr="00740ECB">
        <w:rPr>
          <w:rFonts w:cs="Calibri"/>
          <w:bCs/>
          <w:lang w:val="es-ES_tradnl"/>
        </w:rPr>
        <w:t xml:space="preserve"> </w:t>
      </w:r>
      <w:r w:rsidR="00740ECB" w:rsidRPr="00A26A27">
        <w:rPr>
          <w:rFonts w:cs="Calibri"/>
          <w:bCs/>
          <w:lang w:val="es-ES_tradnl"/>
        </w:rPr>
        <w:t xml:space="preserve">de </w:t>
      </w:r>
      <w:r w:rsidR="006C5F7F">
        <w:rPr>
          <w:rFonts w:cs="Calibri"/>
          <w:bCs/>
          <w:lang w:val="es-ES_tradnl"/>
        </w:rPr>
        <w:t>"</w:t>
      </w:r>
      <w:r w:rsidR="00740ECB">
        <w:rPr>
          <w:rFonts w:cs="Calibri"/>
          <w:bCs/>
          <w:lang w:val="es-ES_tradnl"/>
        </w:rPr>
        <w:t>una</w:t>
      </w:r>
      <w:r w:rsidR="00740ECB" w:rsidRPr="00A26A27">
        <w:rPr>
          <w:rFonts w:cs="Calibri"/>
          <w:bCs/>
          <w:lang w:val="es-ES_tradnl"/>
        </w:rPr>
        <w:t xml:space="preserve"> UIT</w:t>
      </w:r>
      <w:r w:rsidR="006C5F7F">
        <w:rPr>
          <w:rFonts w:cs="Calibri"/>
          <w:bCs/>
          <w:lang w:val="es-ES_tradnl"/>
        </w:rPr>
        <w:t>"</w:t>
      </w:r>
      <w:r w:rsidRPr="00A26A27">
        <w:rPr>
          <w:rFonts w:cs="Calibri"/>
          <w:bCs/>
          <w:lang w:val="es-ES_tradnl"/>
        </w:rPr>
        <w:t xml:space="preserve">. </w:t>
      </w:r>
      <w:r w:rsidR="00740ECB" w:rsidRPr="00A26A27">
        <w:rPr>
          <w:rFonts w:cs="Calibri"/>
          <w:bCs/>
          <w:lang w:val="es-ES_tradnl"/>
        </w:rPr>
        <w:t>El 11 de mayo</w:t>
      </w:r>
      <w:r w:rsidR="00740ECB">
        <w:rPr>
          <w:rFonts w:cs="Calibri"/>
          <w:bCs/>
          <w:lang w:val="es-ES_tradnl"/>
        </w:rPr>
        <w:t>,</w:t>
      </w:r>
      <w:r w:rsidR="00740ECB" w:rsidRPr="00A26A27">
        <w:rPr>
          <w:rFonts w:cs="Calibri"/>
          <w:bCs/>
          <w:lang w:val="es-ES_tradnl"/>
        </w:rPr>
        <w:t xml:space="preserve"> </w:t>
      </w:r>
      <w:r w:rsidR="00740ECB">
        <w:rPr>
          <w:rFonts w:cs="Calibri"/>
          <w:bCs/>
          <w:lang w:val="es-ES_tradnl"/>
        </w:rPr>
        <w:t>d</w:t>
      </w:r>
      <w:r w:rsidRPr="00A26A27">
        <w:rPr>
          <w:rFonts w:cs="Calibri"/>
          <w:bCs/>
          <w:lang w:val="es-ES_tradnl"/>
        </w:rPr>
        <w:t>ada la singular coincidencia de fecha</w:t>
      </w:r>
      <w:r w:rsidR="00740ECB">
        <w:rPr>
          <w:rFonts w:cs="Calibri"/>
          <w:bCs/>
          <w:lang w:val="es-ES_tradnl"/>
        </w:rPr>
        <w:t>s</w:t>
      </w:r>
      <w:r w:rsidRPr="00A26A27">
        <w:rPr>
          <w:rFonts w:cs="Calibri"/>
          <w:bCs/>
          <w:lang w:val="es-ES_tradnl"/>
        </w:rPr>
        <w:t xml:space="preserve"> entre la reunión de la Cuestión 2/1 en Ginebra y el taller de la UIT en Bangalore, se compartió una </w:t>
      </w:r>
      <w:r w:rsidR="00740ECB">
        <w:rPr>
          <w:rFonts w:cs="Calibri"/>
          <w:bCs/>
          <w:lang w:val="es-ES_tradnl"/>
        </w:rPr>
        <w:t>t</w:t>
      </w:r>
      <w:r w:rsidRPr="00A26A27">
        <w:rPr>
          <w:rFonts w:cs="Calibri"/>
          <w:bCs/>
          <w:lang w:val="es-ES_tradnl"/>
        </w:rPr>
        <w:t>ransmisión</w:t>
      </w:r>
      <w:r w:rsidR="00740ECB">
        <w:rPr>
          <w:rFonts w:cs="Calibri"/>
          <w:bCs/>
          <w:lang w:val="es-ES_tradnl"/>
        </w:rPr>
        <w:t xml:space="preserve"> web</w:t>
      </w:r>
      <w:r w:rsidRPr="00A26A27">
        <w:rPr>
          <w:rFonts w:cs="Calibri"/>
          <w:bCs/>
          <w:lang w:val="es-ES_tradnl"/>
        </w:rPr>
        <w:t xml:space="preserve"> en directo del taller durante la hora del almuerzo, </w:t>
      </w:r>
      <w:r w:rsidR="00740ECB">
        <w:rPr>
          <w:rFonts w:cs="Calibri"/>
          <w:bCs/>
          <w:lang w:val="es-ES_tradnl"/>
        </w:rPr>
        <w:t>después de que los Correlatores</w:t>
      </w:r>
      <w:r w:rsidRPr="00A26A27">
        <w:rPr>
          <w:rFonts w:cs="Calibri"/>
          <w:bCs/>
          <w:lang w:val="es-ES_tradnl"/>
        </w:rPr>
        <w:t xml:space="preserve"> de la Cuestión 2/1 </w:t>
      </w:r>
      <w:r w:rsidR="00740ECB">
        <w:rPr>
          <w:rFonts w:cs="Calibri"/>
          <w:bCs/>
          <w:lang w:val="es-ES_tradnl"/>
        </w:rPr>
        <w:t xml:space="preserve">intervinieran en el mismo desde </w:t>
      </w:r>
      <w:r w:rsidRPr="00A26A27">
        <w:rPr>
          <w:rFonts w:cs="Calibri"/>
          <w:bCs/>
          <w:lang w:val="es-ES_tradnl"/>
        </w:rPr>
        <w:t>Ginebra.</w:t>
      </w:r>
    </w:p>
    <w:p w14:paraId="6BF00B20" w14:textId="748A0207" w:rsidR="003A20FA" w:rsidRPr="007137C0" w:rsidRDefault="00A15E05" w:rsidP="00A15E05">
      <w:pPr>
        <w:pStyle w:val="Heading2"/>
        <w:rPr>
          <w:noProof/>
          <w:szCs w:val="18"/>
          <w:lang w:val="es-ES_tradnl"/>
        </w:rPr>
      </w:pPr>
      <w:r w:rsidRPr="007137C0">
        <w:rPr>
          <w:lang w:val="es-ES_tradnl"/>
        </w:rPr>
        <w:t>4.2</w:t>
      </w:r>
      <w:r w:rsidRPr="007137C0">
        <w:rPr>
          <w:lang w:val="es-ES_tradnl"/>
        </w:rPr>
        <w:tab/>
      </w:r>
      <w:r w:rsidR="003A20FA" w:rsidRPr="007137C0">
        <w:rPr>
          <w:lang w:val="es-ES_tradnl"/>
        </w:rPr>
        <w:t>Implicación y contribución de las Comisiones de Estudio del UIT-D para la aplicación de la Resolución 9 (Rev. Kigali, 2022) de la CMDT</w:t>
      </w:r>
    </w:p>
    <w:p w14:paraId="72E7C189" w14:textId="77777777" w:rsidR="003A20FA" w:rsidRPr="007137C0" w:rsidRDefault="003A20FA" w:rsidP="003A20FA">
      <w:pPr>
        <w:spacing w:after="120"/>
        <w:rPr>
          <w:lang w:val="es-ES_tradnl"/>
        </w:rPr>
      </w:pPr>
      <w:r w:rsidRPr="007137C0">
        <w:rPr>
          <w:lang w:val="es-ES_tradnl"/>
        </w:rPr>
        <w:t>Para aplicar la Resolución 9 de la CMDT en colaboración con el UIT-R, se han tomado las siguientes medidas:</w:t>
      </w:r>
    </w:p>
    <w:p w14:paraId="3FF888CD" w14:textId="4E237C7C" w:rsidR="003A20FA" w:rsidRPr="007137C0" w:rsidRDefault="00A15E05" w:rsidP="00A15E05">
      <w:pPr>
        <w:pStyle w:val="enumlev1"/>
        <w:rPr>
          <w:lang w:val="es-ES_tradnl"/>
        </w:rPr>
      </w:pPr>
      <w:r w:rsidRPr="007137C0">
        <w:rPr>
          <w:lang w:val="es-ES_tradnl"/>
        </w:rPr>
        <w:t>–</w:t>
      </w:r>
      <w:r w:rsidRPr="007137C0">
        <w:rPr>
          <w:lang w:val="es-ES_tradnl"/>
        </w:rPr>
        <w:tab/>
      </w:r>
      <w:r w:rsidR="003A20FA" w:rsidRPr="007137C0">
        <w:rPr>
          <w:lang w:val="es-ES_tradnl"/>
        </w:rPr>
        <w:t xml:space="preserve">se ha designado a dos coordinadores en la CE 1 para la coordinación general de esta Resolución (véase el </w:t>
      </w:r>
      <w:r w:rsidR="003A20FA" w:rsidRPr="007137C0">
        <w:rPr>
          <w:b/>
          <w:bCs/>
          <w:lang w:val="es-ES_tradnl"/>
        </w:rPr>
        <w:t>Anexo 2</w:t>
      </w:r>
      <w:r w:rsidR="003A20FA" w:rsidRPr="007137C0">
        <w:rPr>
          <w:lang w:val="es-ES_tradnl"/>
        </w:rPr>
        <w:t>);</w:t>
      </w:r>
    </w:p>
    <w:p w14:paraId="3CA4E6D5" w14:textId="080E3763" w:rsidR="003A20FA" w:rsidRPr="007137C0" w:rsidRDefault="00A15E05" w:rsidP="00A15E05">
      <w:pPr>
        <w:pStyle w:val="enumlev1"/>
        <w:rPr>
          <w:lang w:val="es-ES_tradnl"/>
        </w:rPr>
      </w:pPr>
      <w:r w:rsidRPr="007137C0">
        <w:rPr>
          <w:lang w:val="es-ES_tradnl"/>
        </w:rPr>
        <w:t>–</w:t>
      </w:r>
      <w:r w:rsidRPr="007137C0">
        <w:rPr>
          <w:lang w:val="es-ES_tradnl"/>
        </w:rPr>
        <w:tab/>
      </w:r>
      <w:r w:rsidR="003A20FA" w:rsidRPr="007137C0">
        <w:rPr>
          <w:lang w:val="es-ES_tradnl"/>
        </w:rPr>
        <w:t>dado que no todas las Cuestiones tienen necesariamente vínculos con la Resolución 9, se ha solicitado a los Grupos de Relator que examinen la pertinencia de sus mandatos en relación con esta Resolución y nombren a los coordinadores necesarios dentro de su equipo directivo;</w:t>
      </w:r>
    </w:p>
    <w:p w14:paraId="1D38425D" w14:textId="246F93F4" w:rsidR="003A20FA" w:rsidRPr="007137C0" w:rsidRDefault="00A15E05" w:rsidP="00A15E05">
      <w:pPr>
        <w:pStyle w:val="enumlev1"/>
        <w:rPr>
          <w:lang w:val="es-ES_tradnl"/>
        </w:rPr>
      </w:pPr>
      <w:r w:rsidRPr="007137C0">
        <w:rPr>
          <w:lang w:val="es-ES_tradnl"/>
        </w:rPr>
        <w:t>–</w:t>
      </w:r>
      <w:r w:rsidRPr="007137C0">
        <w:rPr>
          <w:lang w:val="es-ES_tradnl"/>
        </w:rPr>
        <w:tab/>
      </w:r>
      <w:r w:rsidR="003A20FA" w:rsidRPr="007137C0">
        <w:rPr>
          <w:lang w:val="es-ES_tradnl"/>
        </w:rPr>
        <w:t>se ha invitado a los Grupos de Relator a aprovechar la información periódica proporcionada por el UIT-R (presentaciones en plenaria, Declaraciones de coordinación entrantes) a fin de determinar los temas pertinentes para una futura colaboración.</w:t>
      </w:r>
    </w:p>
    <w:p w14:paraId="12569A1E" w14:textId="380CD957" w:rsidR="003A20FA" w:rsidRPr="007137C0" w:rsidRDefault="00A15E05" w:rsidP="00A15E05">
      <w:pPr>
        <w:pStyle w:val="Heading2"/>
        <w:rPr>
          <w:noProof/>
          <w:szCs w:val="18"/>
          <w:lang w:val="es-ES_tradnl"/>
        </w:rPr>
      </w:pPr>
      <w:r w:rsidRPr="007137C0">
        <w:rPr>
          <w:lang w:val="es-ES_tradnl"/>
        </w:rPr>
        <w:t>4.3</w:t>
      </w:r>
      <w:r w:rsidRPr="007137C0">
        <w:rPr>
          <w:lang w:val="es-ES_tradnl"/>
        </w:rPr>
        <w:tab/>
      </w:r>
      <w:r w:rsidR="003A20FA" w:rsidRPr="007137C0">
        <w:rPr>
          <w:lang w:val="es-ES_tradnl"/>
        </w:rPr>
        <w:t>Comité de Coordinación de la Terminología de la UIT (CCT UIT)</w:t>
      </w:r>
    </w:p>
    <w:p w14:paraId="1F632A72" w14:textId="080D4180" w:rsidR="003A20FA" w:rsidRPr="007137C0" w:rsidRDefault="003A20FA" w:rsidP="003A20FA">
      <w:pPr>
        <w:spacing w:after="120"/>
        <w:rPr>
          <w:rFonts w:ascii="Calibri" w:eastAsia="Calibri" w:hAnsi="Calibri" w:cs="Calibri"/>
          <w:lang w:val="es-ES_tradnl"/>
        </w:rPr>
      </w:pPr>
      <w:r w:rsidRPr="007137C0">
        <w:rPr>
          <w:lang w:val="es-ES_tradnl"/>
        </w:rPr>
        <w:t xml:space="preserve">De conformidad con lo dispuesto en el punto 12.3 de la Resolución 1, se nombró a un Vicepresidente de la CE 1 (véase el </w:t>
      </w:r>
      <w:r w:rsidRPr="007137C0">
        <w:rPr>
          <w:b/>
          <w:bCs/>
          <w:lang w:val="es-ES_tradnl"/>
        </w:rPr>
        <w:t>Anexo 2</w:t>
      </w:r>
      <w:r w:rsidRPr="007137C0">
        <w:rPr>
          <w:lang w:val="es-ES_tradnl"/>
        </w:rPr>
        <w:t xml:space="preserve">) representante del UIT-D en el Comité de Coordinación de Terminología de la UIT (CCT-UIT). En la Resolución 154 (Rev. Bucarest, 2022) de la Conferencia de Plenipotenciarios sobre la utilización de los seis idiomas oficiales de la Unión en </w:t>
      </w:r>
      <w:r w:rsidRPr="007137C0">
        <w:rPr>
          <w:lang w:val="es-ES_tradnl"/>
        </w:rPr>
        <w:lastRenderedPageBreak/>
        <w:t>igualdad de condiciones, se señala la importancia de la labor del CCT UIT, que acuerda y adopta términos y definiciones en el campo de las telecomunicaciones/TIC</w:t>
      </w:r>
      <w:r w:rsidR="00D0205B">
        <w:rPr>
          <w:lang w:val="es-ES_tradnl"/>
        </w:rPr>
        <w:t>.</w:t>
      </w:r>
    </w:p>
    <w:p w14:paraId="3A601E12" w14:textId="700BB0B4" w:rsidR="003A20FA" w:rsidRPr="007137C0" w:rsidRDefault="003A20FA" w:rsidP="003A20FA">
      <w:pPr>
        <w:spacing w:after="120"/>
        <w:rPr>
          <w:lang w:val="es-ES_tradnl"/>
        </w:rPr>
      </w:pPr>
      <w:r w:rsidRPr="007137C0">
        <w:rPr>
          <w:lang w:val="es-ES_tradnl"/>
        </w:rPr>
        <w:t>Desde la CMDT-22, el CCT UIT se ha reunido en dos ocasiones por correspondencia, el 28 de noviembre de 2022 y el 18 de abril de 2023. En cada reunión se han examinado las Declaraciones de coordinación y las contribuciones sobre asuntos relacionados con cuestiones terminológicas, y se han acordado actualizaciones de la base de datos terminológica de la UIT, en especial de la llamada Parte</w:t>
      </w:r>
      <w:r w:rsidR="007806DD" w:rsidRPr="007137C0">
        <w:rPr>
          <w:lang w:val="es-ES_tradnl"/>
        </w:rPr>
        <w:t> </w:t>
      </w:r>
      <w:r w:rsidRPr="007137C0">
        <w:rPr>
          <w:lang w:val="es-ES_tradnl"/>
        </w:rPr>
        <w:t>3, con términos, acrónimos y definiciones. Aunque no se ha identificado todavía ninguna actividad específica en relación con el CCT UIT en esta etapa, se reconoció la importancia de armonizar los nuevos términos y definiciones. En su labor, el UIT-D debe conocer la base de datos terminológica de la UIT y su utilidad a la hora de preparar los informes y otros productos. La CE 1 seguirá manteniendo regularmente las discusiones pertinentes con los Grupos de Relator y el representante de la CE 1 nombrado en el CCT UIT.</w:t>
      </w:r>
    </w:p>
    <w:p w14:paraId="146E7D65" w14:textId="336C1197" w:rsidR="003A20FA" w:rsidRPr="007137C0" w:rsidRDefault="00A15E05" w:rsidP="00A15E05">
      <w:pPr>
        <w:pStyle w:val="Heading2"/>
        <w:rPr>
          <w:noProof/>
          <w:szCs w:val="18"/>
          <w:lang w:val="es-ES_tradnl"/>
        </w:rPr>
      </w:pPr>
      <w:r w:rsidRPr="007137C0">
        <w:rPr>
          <w:lang w:val="es-ES_tradnl"/>
        </w:rPr>
        <w:t>4.4</w:t>
      </w:r>
      <w:r w:rsidRPr="007137C0">
        <w:rPr>
          <w:lang w:val="es-ES_tradnl"/>
        </w:rPr>
        <w:tab/>
      </w:r>
      <w:r w:rsidR="003A20FA" w:rsidRPr="007137C0">
        <w:rPr>
          <w:lang w:val="es-ES_tradnl"/>
        </w:rPr>
        <w:t>CMSI</w:t>
      </w:r>
    </w:p>
    <w:p w14:paraId="6DCD51E6" w14:textId="3C2F3B55" w:rsidR="003A20FA" w:rsidRPr="007137C0" w:rsidRDefault="003A20FA" w:rsidP="00237C82">
      <w:pPr>
        <w:spacing w:before="60" w:after="60"/>
        <w:rPr>
          <w:bCs/>
          <w:lang w:val="es-ES_tradnl"/>
        </w:rPr>
      </w:pPr>
      <w:r w:rsidRPr="007137C0">
        <w:rPr>
          <w:lang w:val="es-ES_tradnl"/>
        </w:rPr>
        <w:t>En las reuniones de la CE 1 se recibe periódicamente información actualizada sobre las diversas actividades realizadas por la Secretaría General en relación con la CMSI, incluidos los resultados del Foro de la CMSI, los preparativos del siguiente Foro de la CMSI, el Inventario de la CMSI y los Premios de la CMSI. Dado que la mayoría de las Cuestiones de estudio guardan relación con las Líneas de Acción de la CMSI, la CE 1 a través de sus coordinadores de la Sede seguirá trabajando con la CMSI. En abril de 2023, la Cuestión 7/1 de la CE</w:t>
      </w:r>
      <w:r w:rsidR="00C8309A">
        <w:rPr>
          <w:lang w:val="es-ES_tradnl"/>
        </w:rPr>
        <w:t> </w:t>
      </w:r>
      <w:r w:rsidRPr="007137C0">
        <w:rPr>
          <w:lang w:val="es-ES_tradnl"/>
        </w:rPr>
        <w:t>1 del UIT-D celebró un taller virtual de la</w:t>
      </w:r>
      <w:r w:rsidR="007806DD" w:rsidRPr="007137C0">
        <w:rPr>
          <w:lang w:val="es-ES_tradnl"/>
        </w:rPr>
        <w:t> </w:t>
      </w:r>
      <w:r w:rsidRPr="007137C0">
        <w:rPr>
          <w:lang w:val="es-ES_tradnl"/>
        </w:rPr>
        <w:t xml:space="preserve">CMSI 2023. </w:t>
      </w:r>
      <w:r w:rsidR="00237C82" w:rsidRPr="00237C82">
        <w:rPr>
          <w:lang w:val="es-ES_tradnl"/>
        </w:rPr>
        <w:t>Se invita a los ganadores de los premios de la CMSI que sean Miembros del UIT-D a presentar contribuciones a las Cuestiones pertinentes de la CE</w:t>
      </w:r>
      <w:r w:rsidR="00237C82">
        <w:rPr>
          <w:lang w:val="es-ES_tradnl"/>
        </w:rPr>
        <w:t xml:space="preserve"> </w:t>
      </w:r>
      <w:r w:rsidR="00237C82" w:rsidRPr="00237C82">
        <w:rPr>
          <w:lang w:val="es-ES_tradnl"/>
        </w:rPr>
        <w:t>1.</w:t>
      </w:r>
    </w:p>
    <w:p w14:paraId="78CBC5F5" w14:textId="4F193456" w:rsidR="003A20FA" w:rsidRPr="007137C0" w:rsidRDefault="00A15E05" w:rsidP="00A15E05">
      <w:pPr>
        <w:pStyle w:val="Heading2"/>
        <w:rPr>
          <w:noProof/>
          <w:szCs w:val="18"/>
          <w:lang w:val="es-ES_tradnl"/>
        </w:rPr>
      </w:pPr>
      <w:r w:rsidRPr="007137C0">
        <w:rPr>
          <w:lang w:val="es-ES_tradnl"/>
        </w:rPr>
        <w:t>4.5</w:t>
      </w:r>
      <w:r w:rsidRPr="007137C0">
        <w:rPr>
          <w:lang w:val="es-ES_tradnl"/>
        </w:rPr>
        <w:tab/>
      </w:r>
      <w:r w:rsidR="003A20FA" w:rsidRPr="007137C0">
        <w:rPr>
          <w:lang w:val="es-ES_tradnl"/>
        </w:rPr>
        <w:t xml:space="preserve">Grupo de Expertos en Indicadores de TIC en el Hogar y Grupo de Expertos en Indicadores de Telecomunicaciones/TIC </w:t>
      </w:r>
    </w:p>
    <w:p w14:paraId="3C764D4D" w14:textId="1882FF44" w:rsidR="003A20FA" w:rsidRPr="007137C0" w:rsidRDefault="003A20FA" w:rsidP="003A20FA">
      <w:pPr>
        <w:spacing w:before="60" w:after="60"/>
        <w:rPr>
          <w:lang w:val="es-ES_tradnl"/>
        </w:rPr>
      </w:pPr>
      <w:r w:rsidRPr="007137C0">
        <w:rPr>
          <w:lang w:val="es-ES_tradnl"/>
        </w:rPr>
        <w:t>La CE</w:t>
      </w:r>
      <w:r w:rsidR="00C8309A">
        <w:rPr>
          <w:lang w:val="es-ES_tradnl"/>
        </w:rPr>
        <w:t> </w:t>
      </w:r>
      <w:r w:rsidRPr="007137C0">
        <w:rPr>
          <w:lang w:val="es-ES_tradnl"/>
        </w:rPr>
        <w:t>1 agradeció la presentación de los productos y actividades estadísticas del UIT-D de 2022, incluidas las últimas publicaciones de este tipo, los principales cambios derivados de la Resolución</w:t>
      </w:r>
      <w:r w:rsidR="007806DD" w:rsidRPr="007137C0">
        <w:rPr>
          <w:lang w:val="es-ES_tradnl"/>
        </w:rPr>
        <w:t> </w:t>
      </w:r>
      <w:r w:rsidRPr="007137C0">
        <w:rPr>
          <w:lang w:val="es-ES_tradnl"/>
        </w:rPr>
        <w:t>8 (Rev. Kigali, 2022) de la CMDT y la Resolución</w:t>
      </w:r>
      <w:r w:rsidR="00C8309A">
        <w:rPr>
          <w:lang w:val="es-ES_tradnl"/>
        </w:rPr>
        <w:t> </w:t>
      </w:r>
      <w:r w:rsidRPr="007137C0">
        <w:rPr>
          <w:lang w:val="es-ES_tradnl"/>
        </w:rPr>
        <w:t xml:space="preserve">131 (Rev. Bucarest, 2022) de la Conferencia de Plenipotenciarios y los resultados del Grupo de Expertos sobre Indicadores de TIC (GEIT) y el Grupo de Expertos sobre Indicadores de TIC en los Hogares (GEH). </w:t>
      </w:r>
      <w:r w:rsidR="00CE50FB" w:rsidRPr="007137C0">
        <w:rPr>
          <w:lang w:val="es-ES_tradnl"/>
        </w:rPr>
        <w:t xml:space="preserve">Los coordinadores de la CE 1 </w:t>
      </w:r>
      <w:r w:rsidR="00CE50FB">
        <w:rPr>
          <w:lang w:val="es-ES_tradnl"/>
        </w:rPr>
        <w:t>encargados de los</w:t>
      </w:r>
      <w:r w:rsidR="00CE50FB" w:rsidRPr="007137C0">
        <w:rPr>
          <w:lang w:val="es-ES_tradnl"/>
        </w:rPr>
        <w:t xml:space="preserve"> asuntos relacionados con</w:t>
      </w:r>
      <w:r w:rsidR="00CE50FB">
        <w:rPr>
          <w:lang w:val="es-ES_tradnl"/>
        </w:rPr>
        <w:t xml:space="preserve"> las</w:t>
      </w:r>
      <w:r w:rsidR="00CE50FB" w:rsidRPr="007137C0">
        <w:rPr>
          <w:lang w:val="es-ES_tradnl"/>
        </w:rPr>
        <w:t xml:space="preserve"> estadísticas </w:t>
      </w:r>
      <w:r w:rsidR="00CE50FB">
        <w:rPr>
          <w:lang w:val="es-ES_tradnl"/>
        </w:rPr>
        <w:t xml:space="preserve">realizarán un seguimiento de los trabajos </w:t>
      </w:r>
      <w:r w:rsidRPr="007137C0">
        <w:rPr>
          <w:lang w:val="es-ES_tradnl"/>
        </w:rPr>
        <w:t>en curso del GEIT y el</w:t>
      </w:r>
      <w:r w:rsidR="00A15E05" w:rsidRPr="007137C0">
        <w:rPr>
          <w:lang w:val="es-ES_tradnl"/>
        </w:rPr>
        <w:t> </w:t>
      </w:r>
      <w:r w:rsidRPr="007137C0">
        <w:rPr>
          <w:lang w:val="es-ES_tradnl"/>
        </w:rPr>
        <w:t>GEH sobre temas de interés para las Cuestiones de la CE</w:t>
      </w:r>
      <w:r w:rsidR="00C8309A">
        <w:rPr>
          <w:lang w:val="es-ES_tradnl"/>
        </w:rPr>
        <w:t> </w:t>
      </w:r>
      <w:r w:rsidRPr="007137C0">
        <w:rPr>
          <w:lang w:val="es-ES_tradnl"/>
        </w:rPr>
        <w:t>1 (</w:t>
      </w:r>
      <w:r w:rsidRPr="007137C0">
        <w:rPr>
          <w:b/>
          <w:bCs/>
          <w:lang w:val="es-ES_tradnl"/>
        </w:rPr>
        <w:t>Anexo 2</w:t>
      </w:r>
      <w:r w:rsidRPr="007137C0">
        <w:rPr>
          <w:lang w:val="es-ES_tradnl"/>
        </w:rPr>
        <w:t>).</w:t>
      </w:r>
    </w:p>
    <w:p w14:paraId="21806235" w14:textId="75C182DD" w:rsidR="003A20FA" w:rsidRDefault="003A20FA" w:rsidP="003A20FA">
      <w:pPr>
        <w:pStyle w:val="Normalaftertitle"/>
        <w:spacing w:before="120" w:after="120"/>
        <w:rPr>
          <w:lang w:val="es-ES_tradnl"/>
        </w:rPr>
      </w:pPr>
      <w:r w:rsidRPr="007137C0">
        <w:rPr>
          <w:lang w:val="es-ES_tradnl"/>
        </w:rPr>
        <w:t>La importancia de las pruebas que aportan los datos estadísticos y analíticos fiables es fundamental para obtener resultados de calidad de la CE 1. Se tomó nota de la futura colaboración para recibir estadísticas pertinentes relacionadas con cada Cuestión de estudio y para que la CE</w:t>
      </w:r>
      <w:r w:rsidR="00A15E05" w:rsidRPr="007137C0">
        <w:rPr>
          <w:lang w:val="es-ES_tradnl"/>
        </w:rPr>
        <w:t> </w:t>
      </w:r>
      <w:r w:rsidRPr="007137C0">
        <w:rPr>
          <w:lang w:val="es-ES_tradnl"/>
        </w:rPr>
        <w:t>1 aporte los conocimientos especializados de los miembros del equipo directivo a la labor de los Grupos de Expertos y para elaborar posibles nuevos indicadores.</w:t>
      </w:r>
    </w:p>
    <w:p w14:paraId="385529AE" w14:textId="286BC3CA" w:rsidR="00CE50FB" w:rsidRPr="00CE50FB" w:rsidRDefault="00CE50FB" w:rsidP="00CE50FB">
      <w:pPr>
        <w:rPr>
          <w:lang w:val="es-ES_tradnl"/>
        </w:rPr>
      </w:pPr>
      <w:r>
        <w:rPr>
          <w:lang w:val="es-ES_tradnl"/>
        </w:rPr>
        <w:t>Con objeto de</w:t>
      </w:r>
      <w:r w:rsidRPr="00CE50FB">
        <w:rPr>
          <w:lang w:val="es-ES_tradnl"/>
        </w:rPr>
        <w:t xml:space="preserve"> fomentar la colaboración, la División de Datos y Análisis de las TIC organizó un taller transversal</w:t>
      </w:r>
      <w:r>
        <w:rPr>
          <w:lang w:val="es-ES_tradnl"/>
        </w:rPr>
        <w:t>,</w:t>
      </w:r>
      <w:r w:rsidRPr="00CE50FB">
        <w:rPr>
          <w:lang w:val="es-ES_tradnl"/>
        </w:rPr>
        <w:t xml:space="preserve"> titulado "Más allá de la universalidad: el imperativo de la conectividad efectiva</w:t>
      </w:r>
      <w:r w:rsidR="00504B94">
        <w:rPr>
          <w:lang w:val="es-ES_tradnl"/>
        </w:rPr>
        <w:t>"</w:t>
      </w:r>
      <w:r>
        <w:rPr>
          <w:lang w:val="es-ES_tradnl"/>
        </w:rPr>
        <w:t xml:space="preserve">, </w:t>
      </w:r>
      <w:r w:rsidRPr="00CE50FB">
        <w:rPr>
          <w:lang w:val="es-ES_tradnl"/>
        </w:rPr>
        <w:t>coincidiendo con las reuniones de</w:t>
      </w:r>
      <w:r>
        <w:rPr>
          <w:lang w:val="es-ES_tradnl"/>
        </w:rPr>
        <w:t xml:space="preserve"> </w:t>
      </w:r>
      <w:r w:rsidRPr="00CE50FB">
        <w:rPr>
          <w:lang w:val="es-ES_tradnl"/>
        </w:rPr>
        <w:t>l</w:t>
      </w:r>
      <w:r>
        <w:rPr>
          <w:lang w:val="es-ES_tradnl"/>
        </w:rPr>
        <w:t>os</w:t>
      </w:r>
      <w:r w:rsidRPr="00CE50FB">
        <w:rPr>
          <w:lang w:val="es-ES_tradnl"/>
        </w:rPr>
        <w:t xml:space="preserve"> Grupo</w:t>
      </w:r>
      <w:r>
        <w:rPr>
          <w:lang w:val="es-ES_tradnl"/>
        </w:rPr>
        <w:t>s</w:t>
      </w:r>
      <w:r w:rsidRPr="00CE50FB">
        <w:rPr>
          <w:lang w:val="es-ES_tradnl"/>
        </w:rPr>
        <w:t xml:space="preserve"> de Relator de mayo de 2023</w:t>
      </w:r>
      <w:r>
        <w:rPr>
          <w:lang w:val="es-ES_tradnl"/>
        </w:rPr>
        <w:t>.</w:t>
      </w:r>
    </w:p>
    <w:p w14:paraId="55445FEC" w14:textId="1ADF51F4" w:rsidR="003A20FA" w:rsidRPr="007137C0" w:rsidRDefault="003A20FA" w:rsidP="00A15E05">
      <w:pPr>
        <w:pStyle w:val="Heading2"/>
        <w:rPr>
          <w:noProof/>
          <w:szCs w:val="18"/>
          <w:lang w:val="es-ES_tradnl"/>
        </w:rPr>
      </w:pPr>
      <w:r w:rsidRPr="007137C0">
        <w:rPr>
          <w:lang w:val="es-ES_tradnl"/>
        </w:rPr>
        <w:t>4.6</w:t>
      </w:r>
      <w:r w:rsidR="00A15E05" w:rsidRPr="007137C0">
        <w:rPr>
          <w:lang w:val="es-ES_tradnl"/>
        </w:rPr>
        <w:tab/>
      </w:r>
      <w:r w:rsidRPr="007137C0">
        <w:rPr>
          <w:lang w:val="es-ES_tradnl"/>
        </w:rPr>
        <w:t>Proyectos y acciones de la BDT</w:t>
      </w:r>
    </w:p>
    <w:p w14:paraId="3B20C451" w14:textId="240CC80F" w:rsidR="003A20FA" w:rsidRDefault="003A20FA" w:rsidP="003A20FA">
      <w:pPr>
        <w:pStyle w:val="Normalaftertitle"/>
        <w:spacing w:before="120" w:after="120"/>
        <w:rPr>
          <w:lang w:val="es-ES_tradnl"/>
        </w:rPr>
      </w:pPr>
      <w:r w:rsidRPr="007137C0">
        <w:rPr>
          <w:lang w:val="es-ES_tradnl"/>
        </w:rPr>
        <w:t xml:space="preserve">La CE 1 acogió con beneplácito la actualización de la correlación entre los proyectos de la BDT y las Cuestiones de estudio del UIT-D, lo que permitirá a los equipos directivos de las Cuestiones y a los Grupos de Relator generar sinergias especializadas. La CE 1 designó coordinadores (véase el </w:t>
      </w:r>
      <w:r w:rsidRPr="007137C0">
        <w:rPr>
          <w:b/>
          <w:bCs/>
          <w:lang w:val="es-ES_tradnl"/>
        </w:rPr>
        <w:t>Anexo</w:t>
      </w:r>
      <w:r w:rsidR="00A15E05" w:rsidRPr="007137C0">
        <w:rPr>
          <w:b/>
          <w:bCs/>
          <w:lang w:val="es-ES_tradnl"/>
        </w:rPr>
        <w:t> </w:t>
      </w:r>
      <w:r w:rsidRPr="007137C0">
        <w:rPr>
          <w:b/>
          <w:bCs/>
          <w:lang w:val="es-ES_tradnl"/>
        </w:rPr>
        <w:t>2</w:t>
      </w:r>
      <w:r w:rsidRPr="007137C0">
        <w:rPr>
          <w:lang w:val="es-ES_tradnl"/>
        </w:rPr>
        <w:t>) para aprovechar la colaboración en proyectos de la BDT.</w:t>
      </w:r>
    </w:p>
    <w:p w14:paraId="33760C43" w14:textId="51F91FC1" w:rsidR="00CE50FB" w:rsidRPr="00CE50FB" w:rsidRDefault="00CE50FB" w:rsidP="00CE50FB">
      <w:pPr>
        <w:spacing w:after="120"/>
        <w:rPr>
          <w:rFonts w:cstheme="minorHAnsi"/>
          <w:szCs w:val="24"/>
          <w:lang w:val="es-ES"/>
        </w:rPr>
      </w:pPr>
      <w:r w:rsidRPr="00CE50FB">
        <w:rPr>
          <w:rFonts w:cstheme="minorHAnsi"/>
          <w:szCs w:val="24"/>
          <w:lang w:val="es-ES"/>
        </w:rPr>
        <w:lastRenderedPageBreak/>
        <w:t>A fin de promover la colaboración, se celebraron</w:t>
      </w:r>
      <w:r>
        <w:rPr>
          <w:rFonts w:cstheme="minorHAnsi"/>
          <w:szCs w:val="24"/>
          <w:lang w:val="es-ES"/>
        </w:rPr>
        <w:t xml:space="preserve"> lo siguientes</w:t>
      </w:r>
      <w:r w:rsidRPr="00CE50FB">
        <w:rPr>
          <w:rFonts w:cstheme="minorHAnsi"/>
          <w:szCs w:val="24"/>
          <w:lang w:val="es-ES"/>
        </w:rPr>
        <w:t xml:space="preserve"> seis talleres transversales </w:t>
      </w:r>
      <w:r w:rsidR="00A601B1">
        <w:rPr>
          <w:rFonts w:cstheme="minorHAnsi"/>
          <w:szCs w:val="24"/>
          <w:lang w:val="es-ES"/>
        </w:rPr>
        <w:t>en conjunción</w:t>
      </w:r>
      <w:r w:rsidRPr="00CE50FB">
        <w:rPr>
          <w:rFonts w:cstheme="minorHAnsi"/>
          <w:szCs w:val="24"/>
          <w:lang w:val="es-ES"/>
        </w:rPr>
        <w:t xml:space="preserve"> con las reuniones de los Grupos de Relator de mayo de 2023:</w:t>
      </w:r>
    </w:p>
    <w:p w14:paraId="52C147F8" w14:textId="1337C0B8" w:rsidR="00CE50FB" w:rsidRPr="00BC4476" w:rsidRDefault="002132C9" w:rsidP="00CE50FB">
      <w:pPr>
        <w:pStyle w:val="ListParagraph"/>
        <w:numPr>
          <w:ilvl w:val="0"/>
          <w:numId w:val="12"/>
        </w:numPr>
        <w:spacing w:before="60" w:after="60"/>
        <w:ind w:left="357" w:hanging="357"/>
        <w:contextualSpacing w:val="0"/>
        <w:rPr>
          <w:rFonts w:cstheme="minorHAnsi"/>
          <w:szCs w:val="24"/>
          <w:lang w:val="es-ES"/>
        </w:rPr>
      </w:pPr>
      <w:hyperlink r:id="rId34" w:tgtFrame="_blank" w:history="1">
        <w:r w:rsidR="00504B94" w:rsidRPr="00504B94">
          <w:rPr>
            <w:lang w:val="es-ES"/>
          </w:rPr>
          <w:t>"</w:t>
        </w:r>
        <w:r w:rsidR="00B105F1" w:rsidRPr="00504B94">
          <w:rPr>
            <w:rStyle w:val="Hyperlink"/>
            <w:lang w:val="es-ES"/>
          </w:rPr>
          <w:t>Conectividad efectiva: Innovación y aceleració</w:t>
        </w:r>
        <w:r w:rsidR="00BC4476" w:rsidRPr="00504B94">
          <w:rPr>
            <w:rStyle w:val="Hyperlink"/>
            <w:lang w:val="es-ES"/>
          </w:rPr>
          <w:t>n</w:t>
        </w:r>
        <w:r w:rsidR="00504B94" w:rsidRPr="00504B94">
          <w:rPr>
            <w:rFonts w:cstheme="minorHAnsi"/>
            <w:color w:val="052D53"/>
            <w:szCs w:val="24"/>
            <w:shd w:val="clear" w:color="auto" w:fill="FFFFFF"/>
          </w:rPr>
          <w:t>"</w:t>
        </w:r>
      </w:hyperlink>
      <w:r w:rsidR="00BC4476">
        <w:rPr>
          <w:rFonts w:cstheme="minorHAnsi"/>
          <w:color w:val="052D53"/>
          <w:szCs w:val="24"/>
          <w:shd w:val="clear" w:color="auto" w:fill="FFFFFF"/>
          <w:lang w:val="es-ES"/>
        </w:rPr>
        <w:t xml:space="preserve">, </w:t>
      </w:r>
      <w:r w:rsidR="00BC4476" w:rsidRPr="00BC4476">
        <w:rPr>
          <w:rFonts w:cstheme="minorHAnsi"/>
          <w:color w:val="052D53"/>
          <w:szCs w:val="24"/>
          <w:shd w:val="clear" w:color="auto" w:fill="FFFFFF"/>
          <w:lang w:val="es-ES"/>
        </w:rPr>
        <w:t>facilitado por el servicio de innovación de la</w:t>
      </w:r>
      <w:r w:rsidR="00504B94">
        <w:rPr>
          <w:rFonts w:cstheme="minorHAnsi"/>
          <w:color w:val="052D53"/>
          <w:szCs w:val="24"/>
          <w:shd w:val="clear" w:color="auto" w:fill="FFFFFF"/>
          <w:lang w:val="es-ES"/>
        </w:rPr>
        <w:t> </w:t>
      </w:r>
      <w:r w:rsidR="00BC4476" w:rsidRPr="00BC4476">
        <w:rPr>
          <w:rFonts w:cstheme="minorHAnsi"/>
          <w:color w:val="052D53"/>
          <w:szCs w:val="24"/>
          <w:shd w:val="clear" w:color="auto" w:fill="FFFFFF"/>
          <w:lang w:val="es-ES"/>
        </w:rPr>
        <w:t>BDT</w:t>
      </w:r>
      <w:r w:rsidR="00BC4476">
        <w:rPr>
          <w:rFonts w:cstheme="minorHAnsi"/>
          <w:color w:val="052D53"/>
          <w:szCs w:val="24"/>
          <w:shd w:val="clear" w:color="auto" w:fill="FFFFFF"/>
          <w:lang w:val="es-ES"/>
        </w:rPr>
        <w:t>;</w:t>
      </w:r>
    </w:p>
    <w:p w14:paraId="5BF2E8EE" w14:textId="28F422E7" w:rsidR="00CE50FB" w:rsidRPr="00BC4476" w:rsidRDefault="002132C9"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
        </w:rPr>
      </w:pPr>
      <w:hyperlink r:id="rId35" w:tgtFrame="_blank" w:history="1">
        <w:r w:rsidR="00504B94" w:rsidRPr="00504B94">
          <w:rPr>
            <w:rFonts w:cstheme="minorHAnsi"/>
            <w:color w:val="052D53"/>
            <w:szCs w:val="24"/>
            <w:shd w:val="clear" w:color="auto" w:fill="FFFFFF"/>
          </w:rPr>
          <w:t>"</w:t>
        </w:r>
        <w:r w:rsidR="00BC4476" w:rsidRPr="00504B94">
          <w:rPr>
            <w:rStyle w:val="Hyperlink"/>
            <w:lang w:val="es-ES"/>
          </w:rPr>
          <w:t>Conectividad efectiva: la clave de la sostenibilidad</w:t>
        </w:r>
        <w:r w:rsidR="00504B94" w:rsidRPr="00504B94">
          <w:rPr>
            <w:rFonts w:cstheme="minorHAnsi"/>
            <w:color w:val="052D53"/>
            <w:szCs w:val="24"/>
            <w:shd w:val="clear" w:color="auto" w:fill="FFFFFF"/>
          </w:rPr>
          <w:t>"</w:t>
        </w:r>
      </w:hyperlink>
      <w:r w:rsidR="00BC4476" w:rsidRPr="00BC4476">
        <w:rPr>
          <w:rFonts w:cstheme="minorHAnsi"/>
          <w:color w:val="052D53"/>
          <w:szCs w:val="24"/>
          <w:shd w:val="clear" w:color="auto" w:fill="FFFFFF"/>
          <w:lang w:val="es-ES"/>
        </w:rPr>
        <w:t>,</w:t>
      </w:r>
      <w:r w:rsidR="00BC4476">
        <w:rPr>
          <w:rFonts w:cstheme="minorHAnsi"/>
          <w:color w:val="052D53"/>
          <w:szCs w:val="24"/>
          <w:shd w:val="clear" w:color="auto" w:fill="FFFFFF"/>
          <w:lang w:val="es-ES"/>
        </w:rPr>
        <w:t xml:space="preserve"> </w:t>
      </w:r>
      <w:r w:rsidR="00BC4476" w:rsidRPr="00BC4476">
        <w:rPr>
          <w:rFonts w:cstheme="minorHAnsi"/>
          <w:color w:val="052D53"/>
          <w:szCs w:val="24"/>
          <w:shd w:val="clear" w:color="auto" w:fill="FFFFFF"/>
          <w:lang w:val="es-ES"/>
        </w:rPr>
        <w:t>facilitado por la División de Iniciativas Especiales</w:t>
      </w:r>
      <w:r w:rsidR="00BC4476">
        <w:rPr>
          <w:rFonts w:cstheme="minorHAnsi"/>
          <w:color w:val="052D53"/>
          <w:szCs w:val="24"/>
          <w:shd w:val="clear" w:color="auto" w:fill="FFFFFF"/>
          <w:lang w:val="es-ES"/>
        </w:rPr>
        <w:t>;</w:t>
      </w:r>
    </w:p>
    <w:p w14:paraId="10DEEBA0" w14:textId="1C0F46BD" w:rsidR="00CE50FB" w:rsidRPr="00BC4476" w:rsidRDefault="002132C9"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
        </w:rPr>
      </w:pPr>
      <w:hyperlink r:id="rId36" w:tgtFrame="_blank" w:history="1">
        <w:r w:rsidR="00504B94" w:rsidRPr="00504B94">
          <w:rPr>
            <w:rFonts w:cstheme="minorHAnsi"/>
            <w:color w:val="052D53"/>
            <w:szCs w:val="24"/>
            <w:shd w:val="clear" w:color="auto" w:fill="FFFFFF"/>
          </w:rPr>
          <w:t>"</w:t>
        </w:r>
        <w:r w:rsidR="00BC4476" w:rsidRPr="00504B94">
          <w:rPr>
            <w:rStyle w:val="Hyperlink"/>
            <w:lang w:val="es-ES"/>
          </w:rPr>
          <w:t>Proyectos de conectividad efectiva y repercusiones conexas</w:t>
        </w:r>
        <w:r w:rsidR="00504B94" w:rsidRPr="00504B94">
          <w:rPr>
            <w:rFonts w:cstheme="minorHAnsi"/>
            <w:color w:val="052D53"/>
            <w:szCs w:val="24"/>
            <w:shd w:val="clear" w:color="auto" w:fill="FFFFFF"/>
          </w:rPr>
          <w:t>"</w:t>
        </w:r>
      </w:hyperlink>
      <w:r w:rsidR="00BC4476" w:rsidRPr="00BC4476">
        <w:rPr>
          <w:rFonts w:cstheme="minorHAnsi"/>
          <w:color w:val="052D53"/>
          <w:szCs w:val="24"/>
          <w:shd w:val="clear" w:color="auto" w:fill="FFFFFF"/>
          <w:lang w:val="es-ES"/>
        </w:rPr>
        <w:t>, facilitado por la División de Apoyo a Proyectos</w:t>
      </w:r>
      <w:r w:rsidR="00BC4476">
        <w:rPr>
          <w:rFonts w:cstheme="minorHAnsi"/>
          <w:color w:val="052D53"/>
          <w:szCs w:val="24"/>
          <w:shd w:val="clear" w:color="auto" w:fill="FFFFFF"/>
          <w:lang w:val="es-ES"/>
        </w:rPr>
        <w:t>;</w:t>
      </w:r>
    </w:p>
    <w:p w14:paraId="53020196" w14:textId="1193DA75" w:rsidR="00CE50FB" w:rsidRPr="00BC4476" w:rsidRDefault="002132C9"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
        </w:rPr>
      </w:pPr>
      <w:hyperlink r:id="rId37" w:tgtFrame="_blank" w:history="1">
        <w:r w:rsidR="00504B94" w:rsidRPr="00504B94">
          <w:rPr>
            <w:rFonts w:cstheme="minorHAnsi"/>
            <w:color w:val="052D53"/>
            <w:szCs w:val="24"/>
            <w:shd w:val="clear" w:color="auto" w:fill="FFFFFF"/>
          </w:rPr>
          <w:t>"</w:t>
        </w:r>
        <w:r w:rsidR="00BC4476" w:rsidRPr="00504B94">
          <w:rPr>
            <w:rStyle w:val="Hyperlink"/>
            <w:lang w:val="es-ES"/>
          </w:rPr>
          <w:t>Iniciativas regionales en favor de la conectividad efectiva</w:t>
        </w:r>
        <w:r w:rsidR="00504B94" w:rsidRPr="00504B94">
          <w:rPr>
            <w:rFonts w:cstheme="minorHAnsi"/>
            <w:color w:val="052D53"/>
            <w:szCs w:val="24"/>
            <w:shd w:val="clear" w:color="auto" w:fill="FFFFFF"/>
          </w:rPr>
          <w:t>"</w:t>
        </w:r>
      </w:hyperlink>
      <w:r w:rsidR="00BC4476" w:rsidRPr="00BC4476">
        <w:rPr>
          <w:rFonts w:cstheme="minorHAnsi"/>
          <w:color w:val="052D53"/>
          <w:szCs w:val="24"/>
          <w:shd w:val="clear" w:color="auto" w:fill="FFFFFF"/>
          <w:lang w:val="es-ES"/>
        </w:rPr>
        <w:t>, facilitado por las Oficinas Regionales de la UIT</w:t>
      </w:r>
      <w:r w:rsidR="00BC4476">
        <w:rPr>
          <w:rFonts w:cstheme="minorHAnsi"/>
          <w:color w:val="052D53"/>
          <w:szCs w:val="24"/>
          <w:shd w:val="clear" w:color="auto" w:fill="FFFFFF"/>
          <w:lang w:val="es-ES"/>
        </w:rPr>
        <w:t>;</w:t>
      </w:r>
    </w:p>
    <w:p w14:paraId="0F03B4A2" w14:textId="12FBEE38" w:rsidR="00CE50FB" w:rsidRPr="00BC4476" w:rsidRDefault="00BC4476" w:rsidP="00CE50FB">
      <w:pPr>
        <w:pStyle w:val="ListParagraph"/>
        <w:numPr>
          <w:ilvl w:val="0"/>
          <w:numId w:val="12"/>
        </w:numPr>
        <w:spacing w:before="60" w:after="60"/>
        <w:ind w:left="357" w:hanging="357"/>
        <w:contextualSpacing w:val="0"/>
        <w:rPr>
          <w:rFonts w:cstheme="minorHAnsi"/>
          <w:szCs w:val="24"/>
          <w:lang w:val="es-ES"/>
        </w:rPr>
      </w:pPr>
      <w:r w:rsidRPr="00BC4476">
        <w:rPr>
          <w:rFonts w:cstheme="minorHAnsi"/>
          <w:color w:val="052D53"/>
          <w:szCs w:val="24"/>
          <w:shd w:val="clear" w:color="auto" w:fill="FFFFFF"/>
          <w:lang w:val="es-ES"/>
        </w:rPr>
        <w:t xml:space="preserve">sesión temática sobre </w:t>
      </w:r>
      <w:hyperlink r:id="rId38" w:tgtFrame="_blank" w:history="1">
        <w:r w:rsidR="00504B94" w:rsidRPr="00504B94">
          <w:rPr>
            <w:rFonts w:cstheme="minorHAnsi"/>
            <w:color w:val="052D53"/>
            <w:szCs w:val="24"/>
            <w:shd w:val="clear" w:color="auto" w:fill="FFFFFF"/>
          </w:rPr>
          <w:t>"</w:t>
        </w:r>
        <w:r w:rsidRPr="00504B94">
          <w:rPr>
            <w:rStyle w:val="Hyperlink"/>
            <w:lang w:val="es-ES"/>
          </w:rPr>
          <w:t>¿Cómo se utilizan los productos de la Comisión de Estudio 1 del UIT</w:t>
        </w:r>
        <w:r w:rsidR="00504B94">
          <w:rPr>
            <w:rStyle w:val="Hyperlink"/>
            <w:lang w:val="es-ES"/>
          </w:rPr>
          <w:noBreakHyphen/>
        </w:r>
        <w:r w:rsidRPr="00504B94">
          <w:rPr>
            <w:rStyle w:val="Hyperlink"/>
            <w:lang w:val="es-ES"/>
          </w:rPr>
          <w:t>D?</w:t>
        </w:r>
        <w:r w:rsidR="00504B94" w:rsidRPr="00504B94">
          <w:rPr>
            <w:rFonts w:cstheme="minorHAnsi"/>
            <w:color w:val="052D53"/>
            <w:szCs w:val="24"/>
            <w:shd w:val="clear" w:color="auto" w:fill="FFFFFF"/>
          </w:rPr>
          <w:t>"</w:t>
        </w:r>
      </w:hyperlink>
      <w:r>
        <w:rPr>
          <w:rFonts w:cstheme="minorHAnsi"/>
          <w:color w:val="052D53"/>
          <w:szCs w:val="24"/>
          <w:shd w:val="clear" w:color="auto" w:fill="FFFFFF"/>
          <w:lang w:val="es-ES"/>
        </w:rPr>
        <w:t xml:space="preserve">, </w:t>
      </w:r>
      <w:r w:rsidRPr="00BC4476">
        <w:rPr>
          <w:rFonts w:cstheme="minorHAnsi"/>
          <w:color w:val="052D53"/>
          <w:szCs w:val="24"/>
          <w:shd w:val="clear" w:color="auto" w:fill="FFFFFF"/>
          <w:lang w:val="es-ES"/>
        </w:rPr>
        <w:t>facilitada por el servicio de Innovación de la BDT</w:t>
      </w:r>
      <w:r>
        <w:rPr>
          <w:rFonts w:cstheme="minorHAnsi"/>
          <w:color w:val="052D53"/>
          <w:szCs w:val="24"/>
          <w:shd w:val="clear" w:color="auto" w:fill="FFFFFF"/>
          <w:lang w:val="es-ES"/>
        </w:rPr>
        <w:t>; y</w:t>
      </w:r>
    </w:p>
    <w:p w14:paraId="7DB21254" w14:textId="1AB851BE" w:rsidR="00CE50FB" w:rsidRPr="00BC4476" w:rsidRDefault="002132C9" w:rsidP="00CE50FB">
      <w:pPr>
        <w:pStyle w:val="ListParagraph"/>
        <w:numPr>
          <w:ilvl w:val="0"/>
          <w:numId w:val="12"/>
        </w:numPr>
        <w:spacing w:before="60" w:after="60"/>
        <w:ind w:left="357" w:hanging="357"/>
        <w:contextualSpacing w:val="0"/>
        <w:rPr>
          <w:rFonts w:cstheme="minorHAnsi"/>
          <w:szCs w:val="24"/>
          <w:lang w:val="es-ES"/>
        </w:rPr>
      </w:pPr>
      <w:hyperlink r:id="rId39" w:tgtFrame="_blank" w:history="1">
        <w:r w:rsidR="00504B94" w:rsidRPr="00504B94">
          <w:rPr>
            <w:rFonts w:cstheme="minorHAnsi"/>
            <w:color w:val="052D53"/>
            <w:szCs w:val="24"/>
            <w:shd w:val="clear" w:color="auto" w:fill="FFFFFF"/>
          </w:rPr>
          <w:t>"</w:t>
        </w:r>
        <w:r w:rsidR="00BC4476" w:rsidRPr="00504B94">
          <w:rPr>
            <w:rStyle w:val="Hyperlink"/>
            <w:lang w:val="es-ES"/>
          </w:rPr>
          <w:t>Conectividad efectiva: Inclusión de expertas y jóvenes expertos</w:t>
        </w:r>
        <w:r w:rsidR="00504B94" w:rsidRPr="00504B94">
          <w:rPr>
            <w:rFonts w:cstheme="minorHAnsi"/>
            <w:color w:val="052D53"/>
            <w:szCs w:val="24"/>
            <w:shd w:val="clear" w:color="auto" w:fill="FFFFFF"/>
          </w:rPr>
          <w:t>"</w:t>
        </w:r>
      </w:hyperlink>
      <w:r w:rsidR="00BC4476" w:rsidRPr="00BC4476">
        <w:rPr>
          <w:rFonts w:cstheme="minorHAnsi"/>
          <w:color w:val="052D53"/>
          <w:szCs w:val="24"/>
          <w:shd w:val="clear" w:color="auto" w:fill="FFFFFF"/>
          <w:lang w:val="es-ES"/>
        </w:rPr>
        <w:t>, facilitado por la Red de Mujeres, EQUALS y Generation Connect</w:t>
      </w:r>
      <w:r w:rsidR="00BC4476">
        <w:rPr>
          <w:rFonts w:cstheme="minorHAnsi"/>
          <w:color w:val="052D53"/>
          <w:szCs w:val="24"/>
          <w:shd w:val="clear" w:color="auto" w:fill="FFFFFF"/>
          <w:lang w:val="es-ES"/>
        </w:rPr>
        <w:t>.</w:t>
      </w:r>
    </w:p>
    <w:p w14:paraId="73181A42" w14:textId="7EE233C3" w:rsidR="003A20FA" w:rsidRPr="007137C0" w:rsidRDefault="00A15E05" w:rsidP="00A15E05">
      <w:pPr>
        <w:pStyle w:val="Heading1"/>
        <w:rPr>
          <w:lang w:val="es-ES_tradnl"/>
        </w:rPr>
      </w:pPr>
      <w:r w:rsidRPr="007137C0">
        <w:rPr>
          <w:lang w:val="es-ES_tradnl"/>
        </w:rPr>
        <w:t>5</w:t>
      </w:r>
      <w:r w:rsidRPr="007137C0">
        <w:rPr>
          <w:lang w:val="es-ES_tradnl"/>
        </w:rPr>
        <w:tab/>
      </w:r>
      <w:r w:rsidR="003A20FA" w:rsidRPr="007137C0">
        <w:rPr>
          <w:lang w:val="es-ES_tradnl"/>
        </w:rPr>
        <w:t>Herramientas de colaboración</w:t>
      </w:r>
    </w:p>
    <w:p w14:paraId="7EB45713" w14:textId="1BC63E31" w:rsidR="003A20FA" w:rsidRPr="007137C0" w:rsidRDefault="003A20FA" w:rsidP="003A20FA">
      <w:pPr>
        <w:spacing w:after="120"/>
        <w:rPr>
          <w:lang w:val="es-ES_tradnl"/>
        </w:rPr>
      </w:pPr>
      <w:r w:rsidRPr="007137C0">
        <w:rPr>
          <w:lang w:val="es-ES_tradnl"/>
        </w:rPr>
        <w:t xml:space="preserve">Como en anteriores periodos de estudio se seguirán utilizando las </w:t>
      </w:r>
      <w:r w:rsidRPr="007137C0">
        <w:rPr>
          <w:u w:val="single"/>
          <w:lang w:val="es-ES_tradnl"/>
        </w:rPr>
        <w:t>herramientas de colaboración</w:t>
      </w:r>
      <w:r w:rsidRPr="007137C0">
        <w:rPr>
          <w:lang w:val="es-ES_tradnl"/>
        </w:rPr>
        <w:t xml:space="preserve"> para facilitar la participación electrónica entre colaboradores en el trabajo de las Comisiones de Estudio del UIT-D. Además de los servicios de participación a distancia y la difusión por la web en los idiomas de cada reunión, se han puesto a disposición de los participantes y miembros del equipo directivo las listas de correo. Se han creado equipos MS Teams para que los equipos directivos de cada Cuestión los utilicen según su conveniencia.</w:t>
      </w:r>
    </w:p>
    <w:p w14:paraId="01D982BE" w14:textId="1573AD4E" w:rsidR="003A20FA" w:rsidRPr="007137C0" w:rsidRDefault="00BC4476" w:rsidP="003A20FA">
      <w:pPr>
        <w:spacing w:after="120"/>
        <w:rPr>
          <w:lang w:val="es-ES_tradnl"/>
        </w:rPr>
      </w:pPr>
      <w:r w:rsidRPr="00BC4476">
        <w:rPr>
          <w:lang w:val="es-ES_tradnl"/>
        </w:rPr>
        <w:t>En la primera reunión de</w:t>
      </w:r>
      <w:r>
        <w:rPr>
          <w:lang w:val="es-ES_tradnl"/>
        </w:rPr>
        <w:t xml:space="preserve"> </w:t>
      </w:r>
      <w:r w:rsidRPr="00BC4476">
        <w:rPr>
          <w:lang w:val="es-ES_tradnl"/>
        </w:rPr>
        <w:t>l</w:t>
      </w:r>
      <w:r>
        <w:rPr>
          <w:lang w:val="es-ES_tradnl"/>
        </w:rPr>
        <w:t>a</w:t>
      </w:r>
      <w:r w:rsidRPr="00BC4476">
        <w:rPr>
          <w:lang w:val="es-ES_tradnl"/>
        </w:rPr>
        <w:t xml:space="preserve"> CE</w:t>
      </w:r>
      <w:r>
        <w:rPr>
          <w:lang w:val="es-ES_tradnl"/>
        </w:rPr>
        <w:t xml:space="preserve"> </w:t>
      </w:r>
      <w:r w:rsidRPr="00BC4476">
        <w:rPr>
          <w:lang w:val="es-ES_tradnl"/>
        </w:rPr>
        <w:t>1 de 2022</w:t>
      </w:r>
      <w:r>
        <w:rPr>
          <w:lang w:val="es-ES_tradnl"/>
        </w:rPr>
        <w:t xml:space="preserve">, </w:t>
      </w:r>
      <w:r w:rsidR="003A20FA" w:rsidRPr="007137C0">
        <w:rPr>
          <w:lang w:val="es-ES_tradnl"/>
        </w:rPr>
        <w:t>se presentó un nuevo repositorio y tablero de contribuciones, que facilita la búsqueda de contribuciones anteriores y sus resúmenes.</w:t>
      </w:r>
      <w:r w:rsidR="003A20FA" w:rsidRPr="007137C0">
        <w:rPr>
          <w:rStyle w:val="FootnoteReference"/>
          <w:lang w:val="es-ES_tradnl"/>
        </w:rPr>
        <w:footnoteReference w:id="5"/>
      </w:r>
      <w:r w:rsidR="003A20FA" w:rsidRPr="007137C0">
        <w:rPr>
          <w:lang w:val="es-ES_tradnl"/>
        </w:rPr>
        <w:t xml:space="preserve"> Se alienta a los participantes en las Comisiones de Estudio a examinar esos instrumentos y a formular las observaciones que estimen pertinentes a la Secretaría con miras a contribuir a mejorar su labor.</w:t>
      </w:r>
    </w:p>
    <w:p w14:paraId="10795C2A" w14:textId="1327F4AC" w:rsidR="003A20FA" w:rsidRPr="007137C0" w:rsidRDefault="00A15E05" w:rsidP="00A15E05">
      <w:pPr>
        <w:pStyle w:val="Heading1"/>
        <w:rPr>
          <w:szCs w:val="24"/>
          <w:lang w:val="es-ES_tradnl"/>
        </w:rPr>
      </w:pPr>
      <w:r w:rsidRPr="007137C0">
        <w:rPr>
          <w:lang w:val="es-ES_tradnl"/>
        </w:rPr>
        <w:t>6</w:t>
      </w:r>
      <w:r w:rsidRPr="007137C0">
        <w:rPr>
          <w:lang w:val="es-ES_tradnl"/>
        </w:rPr>
        <w:tab/>
      </w:r>
      <w:r w:rsidR="003A20FA" w:rsidRPr="007137C0">
        <w:rPr>
          <w:lang w:val="es-ES_tradnl"/>
        </w:rPr>
        <w:t>Conclusión y próximas etapas</w:t>
      </w:r>
    </w:p>
    <w:p w14:paraId="1AD16006" w14:textId="394A5D01" w:rsidR="003A20FA" w:rsidRPr="007137C0" w:rsidRDefault="00BC4476" w:rsidP="003A20FA">
      <w:pPr>
        <w:spacing w:after="120"/>
        <w:rPr>
          <w:bCs/>
          <w:szCs w:val="24"/>
          <w:lang w:val="es-ES_tradnl"/>
        </w:rPr>
      </w:pPr>
      <w:r>
        <w:rPr>
          <w:lang w:val="es-ES_tradnl"/>
        </w:rPr>
        <w:t>La CE 1</w:t>
      </w:r>
      <w:r w:rsidRPr="00BC4476">
        <w:rPr>
          <w:lang w:val="es-ES_tradnl"/>
        </w:rPr>
        <w:t xml:space="preserve"> del UIT-D</w:t>
      </w:r>
      <w:r>
        <w:rPr>
          <w:lang w:val="es-ES_tradnl"/>
        </w:rPr>
        <w:t xml:space="preserve"> prosigue su labor</w:t>
      </w:r>
      <w:r w:rsidRPr="00BC4476">
        <w:rPr>
          <w:lang w:val="es-ES_tradnl"/>
        </w:rPr>
        <w:t xml:space="preserve"> según lo previsto, </w:t>
      </w:r>
      <w:r>
        <w:rPr>
          <w:lang w:val="es-ES_tradnl"/>
        </w:rPr>
        <w:t>gracias al valioso</w:t>
      </w:r>
      <w:r w:rsidRPr="00BC4476">
        <w:rPr>
          <w:lang w:val="es-ES_tradnl"/>
        </w:rPr>
        <w:t xml:space="preserve"> contenido recibido a través de</w:t>
      </w:r>
      <w:r>
        <w:rPr>
          <w:lang w:val="es-ES_tradnl"/>
        </w:rPr>
        <w:t xml:space="preserve"> las</w:t>
      </w:r>
      <w:r w:rsidRPr="00BC4476">
        <w:rPr>
          <w:lang w:val="es-ES_tradnl"/>
        </w:rPr>
        <w:t xml:space="preserve"> contribuciones, así como de l</w:t>
      </w:r>
      <w:r>
        <w:rPr>
          <w:lang w:val="es-ES_tradnl"/>
        </w:rPr>
        <w:t>a</w:t>
      </w:r>
      <w:r w:rsidRPr="00BC4476">
        <w:rPr>
          <w:lang w:val="es-ES_tradnl"/>
        </w:rPr>
        <w:t>s 12 sesiones temáticas</w:t>
      </w:r>
      <w:r>
        <w:rPr>
          <w:lang w:val="es-ES_tradnl"/>
        </w:rPr>
        <w:t>/</w:t>
      </w:r>
      <w:r w:rsidRPr="00BC4476">
        <w:rPr>
          <w:lang w:val="es-ES_tradnl"/>
        </w:rPr>
        <w:t>talleres públicos. Se</w:t>
      </w:r>
      <w:r w:rsidR="00D3479B">
        <w:rPr>
          <w:lang w:val="es-ES_tradnl"/>
        </w:rPr>
        <w:t xml:space="preserve"> ha previsto compartir </w:t>
      </w:r>
      <w:r w:rsidRPr="00BC4476">
        <w:rPr>
          <w:lang w:val="es-ES_tradnl"/>
        </w:rPr>
        <w:t xml:space="preserve">algunos productos anuales </w:t>
      </w:r>
      <w:r w:rsidR="00D3479B">
        <w:rPr>
          <w:lang w:val="es-ES_tradnl"/>
        </w:rPr>
        <w:t>e</w:t>
      </w:r>
      <w:r w:rsidRPr="00BC4476">
        <w:rPr>
          <w:lang w:val="es-ES_tradnl"/>
        </w:rPr>
        <w:t>n las próximas reuniones de la CE</w:t>
      </w:r>
      <w:r w:rsidR="00D3479B">
        <w:rPr>
          <w:lang w:val="es-ES_tradnl"/>
        </w:rPr>
        <w:t xml:space="preserve"> </w:t>
      </w:r>
      <w:r w:rsidRPr="00BC4476">
        <w:rPr>
          <w:lang w:val="es-ES_tradnl"/>
        </w:rPr>
        <w:t>1 del UIT-D</w:t>
      </w:r>
      <w:r w:rsidR="00FD2AEB">
        <w:rPr>
          <w:lang w:val="es-ES_tradnl"/>
        </w:rPr>
        <w:t>, que se celebrarán en</w:t>
      </w:r>
      <w:r w:rsidRPr="00BC4476">
        <w:rPr>
          <w:lang w:val="es-ES_tradnl"/>
        </w:rPr>
        <w:t xml:space="preserve"> octubre de 2023. El resumen de los resultados del taller </w:t>
      </w:r>
      <w:r w:rsidR="00D3479B" w:rsidRPr="00D3479B">
        <w:rPr>
          <w:lang w:val="es-ES_tradnl"/>
        </w:rPr>
        <w:t>sobre cómo hacer un mejor uso de los productos de las Comisiones de Estudio del UIT-D</w:t>
      </w:r>
      <w:r w:rsidRPr="00BC4476">
        <w:rPr>
          <w:lang w:val="es-ES_tradnl"/>
        </w:rPr>
        <w:t xml:space="preserve"> figura en el </w:t>
      </w:r>
      <w:r w:rsidRPr="00D3479B">
        <w:rPr>
          <w:b/>
          <w:bCs/>
          <w:lang w:val="es-ES_tradnl"/>
        </w:rPr>
        <w:t>Anexo 4</w:t>
      </w:r>
      <w:r w:rsidR="00D3479B">
        <w:rPr>
          <w:lang w:val="es-ES_tradnl"/>
        </w:rPr>
        <w:t xml:space="preserve"> y, en el </w:t>
      </w:r>
      <w:r w:rsidR="00D3479B">
        <w:rPr>
          <w:b/>
          <w:bCs/>
          <w:lang w:val="es-ES_tradnl"/>
        </w:rPr>
        <w:t>Anexo 1</w:t>
      </w:r>
      <w:r w:rsidR="00D3479B">
        <w:rPr>
          <w:lang w:val="es-ES_tradnl"/>
        </w:rPr>
        <w:t>, se ha incluido</w:t>
      </w:r>
      <w:r w:rsidRPr="00BC4476">
        <w:rPr>
          <w:lang w:val="es-ES_tradnl"/>
        </w:rPr>
        <w:t xml:space="preserve"> </w:t>
      </w:r>
      <w:r w:rsidR="00D3479B">
        <w:rPr>
          <w:lang w:val="es-ES_tradnl"/>
        </w:rPr>
        <w:t>l</w:t>
      </w:r>
      <w:r w:rsidRPr="00BC4476">
        <w:rPr>
          <w:lang w:val="es-ES_tradnl"/>
        </w:rPr>
        <w:t xml:space="preserve">a información </w:t>
      </w:r>
      <w:r w:rsidR="00D3479B">
        <w:rPr>
          <w:lang w:val="es-ES_tradnl"/>
        </w:rPr>
        <w:t>relativa a</w:t>
      </w:r>
      <w:r w:rsidRPr="00BC4476">
        <w:rPr>
          <w:lang w:val="es-ES_tradnl"/>
        </w:rPr>
        <w:t xml:space="preserve"> la asistencia, </w:t>
      </w:r>
      <w:r w:rsidR="00D3479B">
        <w:rPr>
          <w:lang w:val="es-ES_tradnl"/>
        </w:rPr>
        <w:t>conforme a lo estipulado e</w:t>
      </w:r>
      <w:r w:rsidRPr="00BC4476">
        <w:rPr>
          <w:lang w:val="es-ES_tradnl"/>
        </w:rPr>
        <w:t>n la sección</w:t>
      </w:r>
      <w:r w:rsidR="00504B94">
        <w:rPr>
          <w:lang w:val="es-ES_tradnl"/>
        </w:rPr>
        <w:t> </w:t>
      </w:r>
      <w:r w:rsidRPr="00BC4476">
        <w:rPr>
          <w:lang w:val="es-ES_tradnl"/>
        </w:rPr>
        <w:t>3.2.8 de la Resolución 1 (Rev. Kigali, 2022)</w:t>
      </w:r>
      <w:r w:rsidR="00D3479B" w:rsidRPr="00D3479B">
        <w:rPr>
          <w:lang w:val="es-ES_tradnl"/>
        </w:rPr>
        <w:t xml:space="preserve"> </w:t>
      </w:r>
      <w:r w:rsidR="00D3479B" w:rsidRPr="00BC4476">
        <w:rPr>
          <w:lang w:val="es-ES_tradnl"/>
        </w:rPr>
        <w:t>de la CMDT</w:t>
      </w:r>
      <w:r w:rsidRPr="00BC4476">
        <w:rPr>
          <w:lang w:val="es-ES_tradnl"/>
        </w:rPr>
        <w:t>, para que el GADT tome nota de ell</w:t>
      </w:r>
      <w:r w:rsidR="00D3479B">
        <w:rPr>
          <w:lang w:val="es-ES_tradnl"/>
        </w:rPr>
        <w:t>a</w:t>
      </w:r>
      <w:r w:rsidRPr="00BC4476">
        <w:rPr>
          <w:lang w:val="es-ES_tradnl"/>
        </w:rPr>
        <w:t xml:space="preserve"> y l</w:t>
      </w:r>
      <w:r w:rsidR="00D3479B">
        <w:rPr>
          <w:lang w:val="es-ES_tradnl"/>
        </w:rPr>
        <w:t>a</w:t>
      </w:r>
      <w:r w:rsidRPr="00BC4476">
        <w:rPr>
          <w:lang w:val="es-ES_tradnl"/>
        </w:rPr>
        <w:t xml:space="preserve"> </w:t>
      </w:r>
      <w:r w:rsidR="00D3479B">
        <w:rPr>
          <w:lang w:val="es-ES_tradnl"/>
        </w:rPr>
        <w:t>examin</w:t>
      </w:r>
      <w:r w:rsidRPr="00BC4476">
        <w:rPr>
          <w:lang w:val="es-ES_tradnl"/>
        </w:rPr>
        <w:t>e, según proceda.</w:t>
      </w:r>
      <w:r w:rsidR="003A20FA" w:rsidRPr="007137C0">
        <w:rPr>
          <w:lang w:val="es-ES_tradnl"/>
        </w:rPr>
        <w:t xml:space="preserve"> </w:t>
      </w:r>
    </w:p>
    <w:p w14:paraId="6D5D8976" w14:textId="77777777" w:rsidR="003A20FA" w:rsidRPr="007137C0" w:rsidRDefault="003A20FA" w:rsidP="003A20FA">
      <w:pPr>
        <w:rPr>
          <w:lang w:val="es-ES_tradnl"/>
        </w:rPr>
      </w:pPr>
    </w:p>
    <w:p w14:paraId="386F786B" w14:textId="77777777" w:rsidR="003A20FA" w:rsidRPr="0027101E" w:rsidRDefault="003A20FA" w:rsidP="003A20FA">
      <w:pPr>
        <w:tabs>
          <w:tab w:val="left" w:pos="4330"/>
        </w:tabs>
        <w:rPr>
          <w:lang w:val="es-ES"/>
        </w:rPr>
        <w:sectPr w:rsidR="003A20FA" w:rsidRPr="0027101E" w:rsidSect="007137C0">
          <w:headerReference w:type="default" r:id="rId40"/>
          <w:footerReference w:type="even" r:id="rId41"/>
          <w:footerReference w:type="default" r:id="rId42"/>
          <w:footerReference w:type="first" r:id="rId43"/>
          <w:pgSz w:w="11907" w:h="16840" w:code="9"/>
          <w:pgMar w:top="1440" w:right="1134" w:bottom="1134" w:left="1134" w:header="720" w:footer="720" w:gutter="0"/>
          <w:paperSrc w:first="7" w:other="7"/>
          <w:pgNumType w:start="1"/>
          <w:cols w:space="720"/>
          <w:titlePg/>
          <w:docGrid w:linePitch="326"/>
        </w:sectPr>
      </w:pPr>
    </w:p>
    <w:p w14:paraId="1AAB2607" w14:textId="77777777" w:rsidR="00F2675A" w:rsidRPr="0017675D" w:rsidRDefault="00F2675A" w:rsidP="00F2675A">
      <w:pPr>
        <w:spacing w:after="120"/>
        <w:rPr>
          <w:b/>
          <w:szCs w:val="24"/>
        </w:rPr>
      </w:pPr>
      <w:r>
        <w:rPr>
          <w:b/>
          <w:szCs w:val="24"/>
        </w:rPr>
        <w:lastRenderedPageBreak/>
        <w:t xml:space="preserve">Annex 1: </w:t>
      </w:r>
      <w:r w:rsidRPr="003E4DEB">
        <w:rPr>
          <w:b/>
          <w:szCs w:val="24"/>
        </w:rPr>
        <w:t xml:space="preserve">Appointed </w:t>
      </w:r>
      <w:r w:rsidRPr="005866A7">
        <w:rPr>
          <w:b/>
          <w:szCs w:val="24"/>
        </w:rPr>
        <w:t>Chairman, Vice-</w:t>
      </w:r>
      <w:r w:rsidRPr="0017675D">
        <w:rPr>
          <w:b/>
          <w:szCs w:val="24"/>
        </w:rPr>
        <w:t xml:space="preserve">Chairmen and Rapporteurs and Vice-Rapporteurs of ITU-D Study Group 1 Questions for the </w:t>
      </w:r>
      <w:r>
        <w:rPr>
          <w:b/>
          <w:szCs w:val="24"/>
        </w:rPr>
        <w:t>2022-2025</w:t>
      </w:r>
      <w:r w:rsidRPr="0017675D">
        <w:rPr>
          <w:b/>
          <w:szCs w:val="24"/>
        </w:rPr>
        <w:t xml:space="preserve"> period</w:t>
      </w:r>
      <w:r>
        <w:rPr>
          <w:b/>
          <w:szCs w:val="24"/>
        </w:rPr>
        <w:t xml:space="preserve"> with attendance information</w:t>
      </w:r>
    </w:p>
    <w:p w14:paraId="32DEA4CC" w14:textId="77777777" w:rsidR="00F2675A" w:rsidRDefault="00F2675A" w:rsidP="00F2675A">
      <w:pPr>
        <w:spacing w:after="120"/>
        <w:rPr>
          <w:bCs/>
          <w:szCs w:val="24"/>
        </w:rPr>
      </w:pPr>
      <w:r w:rsidRPr="0017675D">
        <w:rPr>
          <w:bCs/>
          <w:szCs w:val="24"/>
        </w:rPr>
        <w:t>List of chairman and vice-chairmen (also</w:t>
      </w:r>
      <w:r>
        <w:rPr>
          <w:bCs/>
          <w:szCs w:val="24"/>
        </w:rPr>
        <w:t xml:space="preserve"> available </w:t>
      </w:r>
      <w:hyperlink r:id="rId44" w:history="1">
        <w:r w:rsidRPr="00025988">
          <w:rPr>
            <w:rStyle w:val="Hyperlink"/>
            <w:bCs/>
            <w:szCs w:val="24"/>
          </w:rPr>
          <w:t>here</w:t>
        </w:r>
      </w:hyperlink>
      <w:r>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F2675A" w:rsidRPr="003113EF" w14:paraId="2B868F31" w14:textId="77777777" w:rsidTr="00353E25">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265002D"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7C47E90" w14:textId="77777777" w:rsidR="00F2675A" w:rsidRPr="003113EF" w:rsidRDefault="00F2675A" w:rsidP="00353E25">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68382756" w14:textId="77777777" w:rsidR="00F2675A" w:rsidRPr="003113EF" w:rsidRDefault="00F2675A" w:rsidP="00353E25">
            <w:pPr>
              <w:spacing w:before="0"/>
              <w:rPr>
                <w:b/>
                <w:bCs/>
                <w:szCs w:val="24"/>
              </w:rPr>
            </w:pPr>
            <w:r>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4D4A03F4" w14:textId="77777777" w:rsidR="00F2675A" w:rsidRDefault="00F2675A" w:rsidP="00353E25">
            <w:pPr>
              <w:spacing w:before="0"/>
              <w:rPr>
                <w:b/>
                <w:bCs/>
                <w:szCs w:val="24"/>
              </w:rPr>
            </w:pPr>
            <w:r>
              <w:rPr>
                <w:b/>
                <w:bCs/>
                <w:szCs w:val="24"/>
              </w:rPr>
              <w:t>Rapporteur Group Meeting 2023</w:t>
            </w:r>
          </w:p>
        </w:tc>
      </w:tr>
      <w:tr w:rsidR="00F2675A" w:rsidRPr="00912E31" w14:paraId="6DABFBC0" w14:textId="77777777" w:rsidTr="00353E25">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43025B0" w14:textId="77777777" w:rsidR="00F2675A" w:rsidRPr="003113EF" w:rsidRDefault="00F2675A" w:rsidP="00353E25">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2B771" w14:textId="77777777" w:rsidR="00F2675A" w:rsidRPr="003113EF" w:rsidRDefault="00F2675A" w:rsidP="00353E25">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1CE4301C" w14:textId="77777777" w:rsidR="00F2675A" w:rsidRPr="003113EF" w:rsidRDefault="00F2675A" w:rsidP="00353E25">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791675A4" w14:textId="77777777" w:rsidR="00F2675A" w:rsidRDefault="00F2675A" w:rsidP="00353E25">
            <w:pPr>
              <w:spacing w:before="0"/>
              <w:jc w:val="center"/>
              <w:rPr>
                <w:bCs/>
                <w:szCs w:val="24"/>
                <w:lang w:val="fr-CH"/>
              </w:rPr>
            </w:pPr>
            <w:r>
              <w:rPr>
                <w:bCs/>
                <w:szCs w:val="24"/>
                <w:lang w:val="fr-CH"/>
              </w:rPr>
              <w:t>Present</w:t>
            </w:r>
          </w:p>
        </w:tc>
      </w:tr>
      <w:tr w:rsidR="00F2675A" w:rsidRPr="003113EF" w14:paraId="2FA658E0" w14:textId="77777777" w:rsidTr="00353E25">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9E5F998" w14:textId="77777777" w:rsidR="00F2675A" w:rsidRPr="003113EF" w:rsidRDefault="00F2675A" w:rsidP="00353E25">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53E5F" w14:textId="77777777" w:rsidR="00F2675A" w:rsidRPr="003113EF" w:rsidRDefault="00F2675A" w:rsidP="00353E25">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0C56899F" w14:textId="77777777" w:rsidR="00F2675A" w:rsidRPr="006B7E8C" w:rsidRDefault="00F2675A" w:rsidP="00353E25">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6EEA5AB2" w14:textId="77777777" w:rsidR="00F2675A" w:rsidRDefault="00F2675A" w:rsidP="00353E25">
            <w:pPr>
              <w:spacing w:before="0"/>
              <w:jc w:val="center"/>
              <w:rPr>
                <w:rFonts w:cstheme="minorHAnsi"/>
                <w:szCs w:val="24"/>
                <w:lang w:val="pt-BR"/>
              </w:rPr>
            </w:pPr>
            <w:r>
              <w:rPr>
                <w:rFonts w:cstheme="minorHAnsi"/>
                <w:szCs w:val="24"/>
                <w:lang w:val="pt-BR"/>
              </w:rPr>
              <w:t>Remote</w:t>
            </w:r>
          </w:p>
        </w:tc>
      </w:tr>
      <w:tr w:rsidR="00F2675A" w:rsidRPr="003113EF" w14:paraId="679CBF61"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AC46BE"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2B7CC" w14:textId="77777777" w:rsidR="00F2675A" w:rsidRPr="003113EF" w:rsidRDefault="00F2675A" w:rsidP="00353E25">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3DF1DF9B" w14:textId="77777777" w:rsidR="00F2675A" w:rsidRPr="003113EF" w:rsidRDefault="00F2675A" w:rsidP="00353E25">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31C16A1" w14:textId="77777777" w:rsidR="00F2675A" w:rsidRDefault="00F2675A" w:rsidP="00353E25">
            <w:pPr>
              <w:spacing w:before="0"/>
              <w:jc w:val="center"/>
              <w:rPr>
                <w:bCs/>
                <w:szCs w:val="24"/>
              </w:rPr>
            </w:pPr>
            <w:r>
              <w:rPr>
                <w:bCs/>
                <w:szCs w:val="24"/>
              </w:rPr>
              <w:t>Present</w:t>
            </w:r>
          </w:p>
        </w:tc>
      </w:tr>
      <w:tr w:rsidR="00F2675A" w:rsidRPr="003113EF" w14:paraId="32111820"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66E27B"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B44EE" w14:textId="77777777" w:rsidR="00F2675A" w:rsidRPr="003113EF" w:rsidRDefault="00F2675A" w:rsidP="00353E25">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5460136F" w14:textId="77777777" w:rsidR="00F2675A" w:rsidRPr="003113EF" w:rsidRDefault="00F2675A" w:rsidP="00353E25">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4D67347" w14:textId="77777777" w:rsidR="00F2675A" w:rsidRDefault="00F2675A" w:rsidP="00353E25">
            <w:pPr>
              <w:spacing w:before="0"/>
              <w:jc w:val="center"/>
              <w:rPr>
                <w:bCs/>
                <w:szCs w:val="24"/>
              </w:rPr>
            </w:pPr>
            <w:r>
              <w:rPr>
                <w:bCs/>
                <w:szCs w:val="24"/>
              </w:rPr>
              <w:t>Present</w:t>
            </w:r>
          </w:p>
        </w:tc>
      </w:tr>
      <w:tr w:rsidR="00F2675A" w:rsidRPr="005355E7" w14:paraId="3094388F"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D75958"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8B5703" w14:textId="77777777" w:rsidR="00F2675A" w:rsidRPr="003113EF" w:rsidRDefault="00F2675A" w:rsidP="00353E25">
            <w:pPr>
              <w:spacing w:before="0"/>
              <w:rPr>
                <w:bCs/>
                <w:szCs w:val="24"/>
                <w:lang w:val="es-ES"/>
              </w:rPr>
            </w:pPr>
            <w:r w:rsidRPr="00210936">
              <w:rPr>
                <w:bCs/>
                <w:szCs w:val="24"/>
              </w:rPr>
              <w:t xml:space="preserve">Ms Sameera </w:t>
            </w:r>
            <w:r w:rsidRPr="003113EF">
              <w:rPr>
                <w:bCs/>
                <w:szCs w:val="24"/>
              </w:rPr>
              <w:t xml:space="preserve">Belal Momen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50960A52" w14:textId="77777777" w:rsidR="00F2675A" w:rsidRPr="00210936" w:rsidRDefault="00F2675A" w:rsidP="00353E25">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2716CBC6" w14:textId="77777777" w:rsidR="00F2675A" w:rsidRDefault="00F2675A" w:rsidP="00353E25">
            <w:pPr>
              <w:spacing w:before="0"/>
              <w:jc w:val="center"/>
              <w:rPr>
                <w:bCs/>
                <w:szCs w:val="24"/>
              </w:rPr>
            </w:pPr>
            <w:r>
              <w:rPr>
                <w:bCs/>
                <w:szCs w:val="24"/>
              </w:rPr>
              <w:t>Absent</w:t>
            </w:r>
          </w:p>
        </w:tc>
      </w:tr>
      <w:tr w:rsidR="00F2675A" w:rsidRPr="003113EF" w14:paraId="62E9B1A2"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4A8052" w14:textId="77777777" w:rsidR="00F2675A" w:rsidRPr="003113EF" w:rsidRDefault="00F2675A" w:rsidP="00353E25">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29905F" w14:textId="77777777" w:rsidR="00F2675A" w:rsidRPr="003113EF" w:rsidRDefault="00F2675A" w:rsidP="00353E25">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6F946A65" w14:textId="77777777" w:rsidR="00F2675A" w:rsidRDefault="00F2675A" w:rsidP="00353E25">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2BC29563" w14:textId="77777777" w:rsidR="00F2675A" w:rsidRDefault="00F2675A" w:rsidP="00353E25">
            <w:pPr>
              <w:spacing w:before="0"/>
              <w:jc w:val="center"/>
              <w:rPr>
                <w:bCs/>
                <w:szCs w:val="24"/>
              </w:rPr>
            </w:pPr>
            <w:r>
              <w:rPr>
                <w:bCs/>
                <w:szCs w:val="24"/>
              </w:rPr>
              <w:t>Present</w:t>
            </w:r>
          </w:p>
        </w:tc>
      </w:tr>
      <w:tr w:rsidR="00F2675A" w:rsidRPr="003113EF" w14:paraId="3900D2A3"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50764F"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D7821A" w14:textId="77777777" w:rsidR="00F2675A" w:rsidRPr="003113EF" w:rsidRDefault="00F2675A" w:rsidP="00353E25">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55A6EB46" w14:textId="77777777" w:rsidR="00F2675A" w:rsidRPr="003113EF" w:rsidRDefault="00F2675A" w:rsidP="00353E25">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7F9CAF5F" w14:textId="77777777" w:rsidR="00F2675A" w:rsidRDefault="00F2675A" w:rsidP="00353E25">
            <w:pPr>
              <w:spacing w:before="0"/>
              <w:jc w:val="center"/>
              <w:rPr>
                <w:bCs/>
                <w:szCs w:val="24"/>
                <w:lang w:val="fr-CH"/>
              </w:rPr>
            </w:pPr>
            <w:r>
              <w:rPr>
                <w:bCs/>
                <w:szCs w:val="24"/>
                <w:lang w:val="fr-CH"/>
              </w:rPr>
              <w:t>Present</w:t>
            </w:r>
          </w:p>
        </w:tc>
      </w:tr>
      <w:tr w:rsidR="00F2675A" w:rsidRPr="003113EF" w14:paraId="526B594B"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D8C42"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1AA00A" w14:textId="77777777" w:rsidR="00F2675A" w:rsidRPr="003113EF" w:rsidRDefault="00F2675A" w:rsidP="00353E25">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3A7A4E04" w14:textId="77777777" w:rsidR="00F2675A" w:rsidRPr="003113EF" w:rsidRDefault="00F2675A" w:rsidP="00353E25">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10FB3A4" w14:textId="77777777" w:rsidR="00F2675A" w:rsidRDefault="00F2675A" w:rsidP="00353E25">
            <w:pPr>
              <w:spacing w:before="0"/>
              <w:jc w:val="center"/>
              <w:rPr>
                <w:bCs/>
                <w:szCs w:val="24"/>
              </w:rPr>
            </w:pPr>
            <w:r>
              <w:rPr>
                <w:bCs/>
                <w:szCs w:val="24"/>
              </w:rPr>
              <w:t>Present</w:t>
            </w:r>
          </w:p>
        </w:tc>
      </w:tr>
      <w:tr w:rsidR="00F2675A" w:rsidRPr="003113EF" w14:paraId="7810A2F4"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4D6D5B"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942ED" w14:textId="77777777" w:rsidR="00F2675A" w:rsidRPr="00FD59F0" w:rsidRDefault="00F2675A" w:rsidP="00353E25">
            <w:pPr>
              <w:spacing w:before="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35397C81" w14:textId="77777777" w:rsidR="00F2675A" w:rsidRPr="00FD59F0" w:rsidRDefault="00F2675A" w:rsidP="00353E25">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796A24BF" w14:textId="77777777" w:rsidR="00F2675A" w:rsidRDefault="00F2675A" w:rsidP="00353E25">
            <w:pPr>
              <w:spacing w:before="0"/>
              <w:jc w:val="center"/>
              <w:rPr>
                <w:rFonts w:cstheme="minorHAnsi"/>
                <w:bCs/>
                <w:color w:val="000000" w:themeColor="text1"/>
                <w:szCs w:val="24"/>
              </w:rPr>
            </w:pPr>
            <w:r>
              <w:rPr>
                <w:rFonts w:cstheme="minorHAnsi"/>
                <w:bCs/>
                <w:color w:val="000000" w:themeColor="text1"/>
                <w:szCs w:val="24"/>
              </w:rPr>
              <w:t>Absent</w:t>
            </w:r>
          </w:p>
        </w:tc>
      </w:tr>
      <w:tr w:rsidR="00F2675A" w:rsidRPr="003113EF" w14:paraId="71963E23"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485650"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2415A7" w14:textId="77777777" w:rsidR="00F2675A" w:rsidRPr="00FD59F0" w:rsidRDefault="00F2675A" w:rsidP="00353E25">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665F724B" w14:textId="77777777" w:rsidR="00F2675A" w:rsidRPr="00FD59F0" w:rsidRDefault="00F2675A" w:rsidP="00353E25">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6B0A426" w14:textId="77777777" w:rsidR="00F2675A" w:rsidRDefault="00F2675A" w:rsidP="00353E25">
            <w:pPr>
              <w:spacing w:before="0"/>
              <w:jc w:val="center"/>
              <w:rPr>
                <w:rFonts w:cstheme="minorHAnsi"/>
                <w:bCs/>
                <w:color w:val="000000" w:themeColor="text1"/>
                <w:szCs w:val="24"/>
              </w:rPr>
            </w:pPr>
            <w:r>
              <w:rPr>
                <w:rFonts w:cstheme="minorHAnsi"/>
                <w:bCs/>
                <w:color w:val="000000" w:themeColor="text1"/>
                <w:szCs w:val="24"/>
              </w:rPr>
              <w:t xml:space="preserve">Absent </w:t>
            </w:r>
          </w:p>
        </w:tc>
      </w:tr>
      <w:tr w:rsidR="00F2675A" w:rsidRPr="003113EF" w14:paraId="56DCD615"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DABA21"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234FBF" w14:textId="77777777" w:rsidR="00F2675A" w:rsidRPr="00FD59F0" w:rsidRDefault="00F2675A" w:rsidP="00353E25">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42B6F800" w14:textId="77777777" w:rsidR="00F2675A" w:rsidRPr="00FD59F0" w:rsidRDefault="00F2675A" w:rsidP="00353E25">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0054F8E3" w14:textId="77777777" w:rsidR="00F2675A" w:rsidRDefault="00F2675A" w:rsidP="00353E25">
            <w:pPr>
              <w:spacing w:before="0"/>
              <w:jc w:val="center"/>
              <w:rPr>
                <w:rFonts w:cstheme="minorHAnsi"/>
                <w:bCs/>
                <w:color w:val="000000" w:themeColor="text1"/>
                <w:szCs w:val="24"/>
              </w:rPr>
            </w:pPr>
            <w:r>
              <w:rPr>
                <w:rFonts w:cstheme="minorHAnsi"/>
                <w:bCs/>
                <w:color w:val="000000" w:themeColor="text1"/>
                <w:szCs w:val="24"/>
              </w:rPr>
              <w:t>Present</w:t>
            </w:r>
          </w:p>
        </w:tc>
      </w:tr>
      <w:tr w:rsidR="00F2675A" w:rsidRPr="003113EF" w14:paraId="0F8F7245" w14:textId="77777777" w:rsidTr="00353E25">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0DD79E" w14:textId="77777777" w:rsidR="00F2675A" w:rsidRPr="003113EF" w:rsidRDefault="00F2675A" w:rsidP="00353E25">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15B785" w14:textId="77777777" w:rsidR="00F2675A" w:rsidRPr="00FD59F0" w:rsidRDefault="00F2675A" w:rsidP="00353E25">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4B2E2B2E" w14:textId="77777777" w:rsidR="00F2675A" w:rsidRPr="00FD59F0" w:rsidRDefault="00F2675A" w:rsidP="00353E25">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453B5096" w14:textId="77777777" w:rsidR="00F2675A" w:rsidRDefault="00F2675A" w:rsidP="00353E25">
            <w:pPr>
              <w:spacing w:before="0"/>
              <w:jc w:val="center"/>
              <w:rPr>
                <w:rFonts w:eastAsia="SimHei" w:cstheme="minorHAnsi"/>
                <w:szCs w:val="24"/>
              </w:rPr>
            </w:pPr>
            <w:r>
              <w:rPr>
                <w:rFonts w:eastAsia="SimHei" w:cstheme="minorHAnsi"/>
                <w:szCs w:val="24"/>
              </w:rPr>
              <w:t>Remote</w:t>
            </w:r>
          </w:p>
        </w:tc>
      </w:tr>
    </w:tbl>
    <w:p w14:paraId="0D1F8A80" w14:textId="77777777" w:rsidR="00F2675A" w:rsidRDefault="00F2675A" w:rsidP="00F2675A">
      <w:pPr>
        <w:spacing w:after="120"/>
        <w:rPr>
          <w:bCs/>
          <w:szCs w:val="24"/>
        </w:rPr>
      </w:pPr>
    </w:p>
    <w:p w14:paraId="0E110447" w14:textId="77777777" w:rsidR="00F2675A" w:rsidRPr="00EB6FCB" w:rsidRDefault="00F2675A" w:rsidP="00F2675A">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F2675A" w:rsidRPr="00E72DCA" w14:paraId="51C19CD0" w14:textId="77777777" w:rsidTr="00353E25">
        <w:trPr>
          <w:trHeight w:val="372"/>
          <w:tblHeader/>
        </w:trPr>
        <w:tc>
          <w:tcPr>
            <w:tcW w:w="1405" w:type="dxa"/>
            <w:tcBorders>
              <w:top w:val="single" w:sz="4" w:space="0" w:color="9BC2E6"/>
              <w:left w:val="nil"/>
              <w:bottom w:val="single" w:sz="4" w:space="0" w:color="9BC2E6"/>
              <w:right w:val="nil"/>
            </w:tcBorders>
            <w:shd w:val="clear" w:color="5B9BD5" w:fill="5B9BD5"/>
            <w:hideMark/>
          </w:tcPr>
          <w:p w14:paraId="3DDDDEFA" w14:textId="77777777" w:rsidR="00F2675A" w:rsidRPr="00E72DCA" w:rsidRDefault="00F2675A" w:rsidP="00353E25">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5" w:type="dxa"/>
            <w:tcBorders>
              <w:top w:val="single" w:sz="4" w:space="0" w:color="9BC2E6"/>
              <w:left w:val="nil"/>
              <w:right w:val="nil"/>
            </w:tcBorders>
            <w:shd w:val="clear" w:color="5B9BD5" w:fill="5B9BD5"/>
            <w:hideMark/>
          </w:tcPr>
          <w:p w14:paraId="03BFE5BB" w14:textId="77777777" w:rsidR="00F2675A" w:rsidRPr="00E72DCA" w:rsidRDefault="00F2675A" w:rsidP="00353E25">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73DCE04B" w14:textId="77777777" w:rsidR="00F2675A" w:rsidRPr="00E72DCA" w:rsidRDefault="00F2675A" w:rsidP="00353E25">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7B958146" w14:textId="77777777" w:rsidR="00F2675A" w:rsidRPr="00E72DCA" w:rsidRDefault="00F2675A" w:rsidP="00353E25">
            <w:pPr>
              <w:overflowPunct/>
              <w:autoSpaceDE/>
              <w:autoSpaceDN/>
              <w:snapToGrid w:val="0"/>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318D4727" w14:textId="77777777" w:rsidR="00F2675A" w:rsidRPr="00E72DCA" w:rsidRDefault="00F2675A" w:rsidP="00353E25">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13EF6C3A" w14:textId="77777777" w:rsidR="00F2675A" w:rsidRPr="00E72DCA" w:rsidRDefault="00F2675A" w:rsidP="00353E25">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6317A45E" w14:textId="77777777" w:rsidR="00F2675A" w:rsidRPr="00E72DCA" w:rsidRDefault="00F2675A" w:rsidP="00353E25">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1D0985F0" w14:textId="77777777" w:rsidR="00F2675A" w:rsidRPr="00E72DCA" w:rsidRDefault="00F2675A" w:rsidP="00353E25">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11640F39" w14:textId="77777777" w:rsidR="00F2675A" w:rsidRDefault="00F2675A" w:rsidP="00353E25">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46A8B8AD" w14:textId="77777777" w:rsidR="00F2675A" w:rsidRPr="00E72DCA" w:rsidRDefault="00F2675A" w:rsidP="00353E25">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r>
      <w:tr w:rsidR="00F2675A" w:rsidRPr="00E72DCA" w14:paraId="223C0778" w14:textId="77777777" w:rsidTr="00353E25">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A9BAD9"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71BDCC" w14:textId="77777777" w:rsidR="00F2675A" w:rsidRPr="00E72DCA" w:rsidRDefault="00F2675A" w:rsidP="00353E25">
            <w:pPr>
              <w:rPr>
                <w:rFonts w:cstheme="minorHAnsi"/>
                <w:color w:val="000000"/>
                <w:sz w:val="20"/>
              </w:rPr>
            </w:pPr>
            <w:r w:rsidRPr="00E72DCA">
              <w:rPr>
                <w:rFonts w:cstheme="minorHAnsi"/>
                <w:color w:val="000000"/>
                <w:sz w:val="20"/>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B8AFFF7" w14:textId="77777777" w:rsidR="00F2675A" w:rsidRPr="00E72DCA" w:rsidRDefault="00F2675A" w:rsidP="00353E25">
            <w:pPr>
              <w:rPr>
                <w:rFonts w:cstheme="minorHAnsi"/>
                <w:color w:val="000000"/>
                <w:sz w:val="20"/>
              </w:rPr>
            </w:pPr>
            <w:r w:rsidRPr="00E72DCA">
              <w:rPr>
                <w:rFonts w:cstheme="minorHAnsi"/>
                <w:color w:val="000000"/>
                <w:sz w:val="20"/>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8AA429"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7C8956F" w14:textId="77777777" w:rsidR="00F2675A" w:rsidRPr="00E72DCA" w:rsidRDefault="00F2675A" w:rsidP="00353E25">
            <w:pPr>
              <w:rPr>
                <w:rFonts w:cstheme="minorHAnsi"/>
                <w:color w:val="000000"/>
                <w:sz w:val="20"/>
              </w:rPr>
            </w:pPr>
            <w:r w:rsidRPr="00E72DCA">
              <w:rPr>
                <w:rFonts w:cstheme="minorHAnsi"/>
                <w:color w:val="000000"/>
                <w:sz w:val="20"/>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198351" w14:textId="77777777" w:rsidR="00F2675A" w:rsidRPr="00E72DCA" w:rsidRDefault="00F2675A" w:rsidP="00353E25">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CF728C" w14:textId="77777777" w:rsidR="00F2675A" w:rsidRPr="00E72DCA" w:rsidRDefault="00F2675A" w:rsidP="00353E25">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6A4092" w14:textId="77777777" w:rsidR="00F2675A" w:rsidRPr="00E72DCA" w:rsidRDefault="00F2675A" w:rsidP="00353E25">
            <w:pPr>
              <w:rPr>
                <w:rFonts w:cstheme="minorHAnsi"/>
                <w:color w:val="000000"/>
                <w:sz w:val="20"/>
              </w:rPr>
            </w:pPr>
            <w:r>
              <w:rPr>
                <w:rFonts w:cstheme="minorHAnsi"/>
                <w:color w:val="000000"/>
                <w:sz w:val="20"/>
              </w:rPr>
              <w:t>Present</w:t>
            </w:r>
          </w:p>
        </w:tc>
      </w:tr>
      <w:tr w:rsidR="00F2675A" w:rsidRPr="00E72DCA" w14:paraId="57819F8B" w14:textId="77777777" w:rsidTr="00353E25">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F745AE"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39222A"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08C22" w14:textId="77777777" w:rsidR="00F2675A" w:rsidRPr="00E72DCA" w:rsidRDefault="00F2675A" w:rsidP="00353E25">
            <w:pPr>
              <w:rPr>
                <w:rFonts w:cstheme="minorHAnsi"/>
                <w:color w:val="000000"/>
                <w:sz w:val="20"/>
              </w:rPr>
            </w:pPr>
            <w:r w:rsidRPr="00E72DCA">
              <w:rPr>
                <w:rFonts w:cstheme="minorHAnsi"/>
                <w:color w:val="000000"/>
                <w:sz w:val="20"/>
              </w:rPr>
              <w:t>Ms Keamogetswe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CDD53"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73A55A" w14:textId="77777777" w:rsidR="00F2675A" w:rsidRPr="00E72DCA" w:rsidRDefault="00F2675A" w:rsidP="00353E25">
            <w:pPr>
              <w:rPr>
                <w:rFonts w:cstheme="minorHAnsi"/>
                <w:color w:val="000000"/>
                <w:sz w:val="20"/>
              </w:rPr>
            </w:pPr>
            <w:r w:rsidRPr="00E72DCA">
              <w:rPr>
                <w:rFonts w:cstheme="minorHAnsi"/>
                <w:color w:val="000000"/>
                <w:sz w:val="20"/>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9B2C43"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DD383" w14:textId="77777777" w:rsidR="00F2675A" w:rsidRPr="00E72DCA" w:rsidRDefault="00F2675A" w:rsidP="00353E25">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A84C3D" w14:textId="77777777" w:rsidR="00F2675A" w:rsidRPr="00E72DCA" w:rsidRDefault="00F2675A" w:rsidP="00353E25">
            <w:pPr>
              <w:rPr>
                <w:rFonts w:cstheme="minorHAnsi"/>
                <w:color w:val="000000"/>
                <w:sz w:val="20"/>
              </w:rPr>
            </w:pPr>
            <w:r>
              <w:rPr>
                <w:rFonts w:cstheme="minorHAnsi"/>
                <w:color w:val="000000"/>
                <w:sz w:val="20"/>
              </w:rPr>
              <w:t>Absent</w:t>
            </w:r>
          </w:p>
        </w:tc>
      </w:tr>
      <w:tr w:rsidR="00F2675A" w:rsidRPr="00E72DCA" w14:paraId="682C27AB" w14:textId="77777777" w:rsidTr="00353E25">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27A1B"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A312C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46C9B" w14:textId="77777777" w:rsidR="00F2675A" w:rsidRPr="00E72DCA" w:rsidRDefault="00F2675A" w:rsidP="00353E25">
            <w:pPr>
              <w:rPr>
                <w:rFonts w:cstheme="minorHAnsi"/>
                <w:color w:val="000000"/>
                <w:sz w:val="20"/>
              </w:rPr>
            </w:pPr>
            <w:r w:rsidRPr="00E72DCA">
              <w:rPr>
                <w:rFonts w:cstheme="minorHAnsi"/>
                <w:color w:val="000000"/>
                <w:sz w:val="20"/>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974A2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049DD3" w14:textId="77777777" w:rsidR="00F2675A" w:rsidRPr="00E72DCA" w:rsidRDefault="00F2675A" w:rsidP="00353E25">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277174"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386C1F" w14:textId="77777777" w:rsidR="00F2675A" w:rsidRPr="00E72DCA" w:rsidRDefault="00F2675A" w:rsidP="00353E25">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8BA33" w14:textId="77777777" w:rsidR="00F2675A" w:rsidRPr="00E72DCA" w:rsidRDefault="00F2675A" w:rsidP="00353E25">
            <w:pPr>
              <w:rPr>
                <w:rFonts w:cstheme="minorHAnsi"/>
                <w:color w:val="000000"/>
                <w:sz w:val="20"/>
              </w:rPr>
            </w:pPr>
            <w:r>
              <w:rPr>
                <w:rFonts w:cstheme="minorHAnsi"/>
                <w:color w:val="000000"/>
                <w:sz w:val="20"/>
              </w:rPr>
              <w:t>Present</w:t>
            </w:r>
          </w:p>
        </w:tc>
      </w:tr>
      <w:tr w:rsidR="00F2675A" w:rsidRPr="00E72DCA" w14:paraId="47F5E419" w14:textId="77777777" w:rsidTr="00353E25">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FAAFC1"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35306B"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F4048" w14:textId="77777777" w:rsidR="00F2675A" w:rsidRPr="00E72DCA" w:rsidRDefault="00F2675A" w:rsidP="00353E25">
            <w:pPr>
              <w:rPr>
                <w:rFonts w:cstheme="minorHAnsi"/>
                <w:color w:val="000000"/>
                <w:sz w:val="20"/>
              </w:rPr>
            </w:pPr>
            <w:r w:rsidRPr="00E72DCA">
              <w:rPr>
                <w:rFonts w:cstheme="minorHAnsi"/>
                <w:color w:val="000000"/>
                <w:sz w:val="20"/>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A1CD1C"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4656D2" w14:textId="77777777" w:rsidR="00F2675A" w:rsidRPr="00E72DCA" w:rsidRDefault="00F2675A" w:rsidP="00353E25">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7D757E"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1131A3"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AA07B0"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11ECDA9C" w14:textId="77777777" w:rsidTr="00353E25">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3C61E8"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84DE6C"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55803F" w14:textId="77777777" w:rsidR="00F2675A" w:rsidRPr="00E72DCA" w:rsidRDefault="00F2675A" w:rsidP="00353E25">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25AE6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A08420" w14:textId="77777777" w:rsidR="00F2675A" w:rsidRPr="00E72DCA" w:rsidRDefault="00F2675A" w:rsidP="00353E25">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F9B03E"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B14A9" w14:textId="77777777" w:rsidR="00F2675A" w:rsidRPr="00E72DCA" w:rsidRDefault="00F2675A" w:rsidP="00353E25">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484F0" w14:textId="77777777" w:rsidR="00F2675A" w:rsidRPr="00E72DCA" w:rsidRDefault="00F2675A" w:rsidP="00353E25">
            <w:pPr>
              <w:rPr>
                <w:rFonts w:cstheme="minorHAnsi"/>
                <w:color w:val="000000"/>
                <w:sz w:val="20"/>
              </w:rPr>
            </w:pPr>
            <w:r>
              <w:rPr>
                <w:rFonts w:cstheme="minorHAnsi"/>
                <w:color w:val="000000"/>
                <w:sz w:val="20"/>
              </w:rPr>
              <w:t>Present</w:t>
            </w:r>
          </w:p>
        </w:tc>
      </w:tr>
      <w:tr w:rsidR="00F2675A" w:rsidRPr="00E72DCA" w14:paraId="14D023E8"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8B49F8" w14:textId="77777777" w:rsidR="00F2675A" w:rsidRPr="00E72DCA" w:rsidRDefault="00F2675A" w:rsidP="00353E25">
            <w:pPr>
              <w:rPr>
                <w:rFonts w:cstheme="minorHAnsi"/>
                <w:color w:val="000000"/>
                <w:sz w:val="20"/>
              </w:rPr>
            </w:pPr>
            <w:r w:rsidRPr="00E72DCA">
              <w:rPr>
                <w:rFonts w:cstheme="minorHAnsi"/>
                <w:color w:val="000000"/>
                <w:sz w:val="20"/>
              </w:rPr>
              <w:lastRenderedPageBreak/>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A18AE1"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59C723" w14:textId="77777777" w:rsidR="00F2675A" w:rsidRPr="00E72DCA" w:rsidRDefault="00F2675A" w:rsidP="00353E25">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3944AF" w14:textId="77777777" w:rsidR="00F2675A" w:rsidRPr="00E72DCA" w:rsidRDefault="00F2675A" w:rsidP="00353E25">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0CC589" w14:textId="77777777" w:rsidR="00F2675A" w:rsidRPr="00E72DCA" w:rsidRDefault="00F2675A" w:rsidP="00353E25">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03226A"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4C09E8"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4FB79" w14:textId="77777777" w:rsidR="00F2675A" w:rsidRPr="00E72DCA" w:rsidRDefault="00F2675A" w:rsidP="00353E25">
            <w:pPr>
              <w:rPr>
                <w:rFonts w:cstheme="minorHAnsi"/>
                <w:color w:val="000000"/>
                <w:sz w:val="20"/>
              </w:rPr>
            </w:pPr>
            <w:r>
              <w:rPr>
                <w:rFonts w:cstheme="minorHAnsi"/>
                <w:color w:val="000000"/>
                <w:sz w:val="20"/>
              </w:rPr>
              <w:t>Remote</w:t>
            </w:r>
          </w:p>
        </w:tc>
      </w:tr>
      <w:tr w:rsidR="00F2675A" w:rsidRPr="00E72DCA" w14:paraId="69F2DE8C"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FE31AF"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C4B51B"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49EEF" w14:textId="77777777" w:rsidR="00F2675A" w:rsidRPr="00E72DCA" w:rsidRDefault="00F2675A" w:rsidP="00353E25">
            <w:pPr>
              <w:rPr>
                <w:rFonts w:cstheme="minorHAnsi"/>
                <w:color w:val="000000"/>
                <w:sz w:val="20"/>
              </w:rPr>
            </w:pPr>
            <w:r w:rsidRPr="00E72DCA">
              <w:rPr>
                <w:rFonts w:cstheme="minorHAnsi"/>
                <w:color w:val="000000"/>
                <w:sz w:val="20"/>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31ED4C"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695878" w14:textId="77777777" w:rsidR="00F2675A" w:rsidRPr="00E72DCA" w:rsidRDefault="00F2675A" w:rsidP="00353E25">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73E7F5"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967F36" w14:textId="77777777" w:rsidR="00F2675A" w:rsidRPr="00E72DCA" w:rsidRDefault="00F2675A" w:rsidP="00353E25">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9B3951" w14:textId="77777777" w:rsidR="00F2675A" w:rsidRPr="00E72DCA" w:rsidRDefault="00F2675A" w:rsidP="00353E25">
            <w:pPr>
              <w:rPr>
                <w:rFonts w:cstheme="minorHAnsi"/>
                <w:color w:val="000000"/>
                <w:sz w:val="20"/>
              </w:rPr>
            </w:pPr>
            <w:r>
              <w:rPr>
                <w:rFonts w:cstheme="minorHAnsi"/>
                <w:color w:val="000000"/>
                <w:sz w:val="20"/>
              </w:rPr>
              <w:t>Absent</w:t>
            </w:r>
          </w:p>
        </w:tc>
      </w:tr>
      <w:tr w:rsidR="00F2675A" w:rsidRPr="00E72DCA" w14:paraId="7C8A9870"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508018"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4EED64"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F5D28C" w14:textId="77777777" w:rsidR="00F2675A" w:rsidRPr="00E72DCA" w:rsidRDefault="00F2675A" w:rsidP="00353E25">
            <w:pPr>
              <w:rPr>
                <w:rFonts w:cstheme="minorHAnsi"/>
                <w:color w:val="000000"/>
                <w:sz w:val="20"/>
              </w:rPr>
            </w:pPr>
            <w:r w:rsidRPr="00E72DCA">
              <w:rPr>
                <w:rFonts w:cstheme="minorHAnsi"/>
                <w:color w:val="000000"/>
                <w:sz w:val="20"/>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9B07B2"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831267" w14:textId="77777777" w:rsidR="00F2675A" w:rsidRPr="00E72DCA" w:rsidRDefault="00F2675A" w:rsidP="00353E25">
            <w:pPr>
              <w:rPr>
                <w:rFonts w:cstheme="minorHAnsi"/>
                <w:color w:val="000000"/>
                <w:sz w:val="20"/>
              </w:rPr>
            </w:pPr>
            <w:r w:rsidRPr="00E72DCA">
              <w:rPr>
                <w:rFonts w:cstheme="minorHAnsi"/>
                <w:color w:val="000000"/>
                <w:sz w:val="20"/>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65D1FC"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357ED9" w14:textId="77777777" w:rsidR="00F2675A" w:rsidRPr="00E72DCA" w:rsidRDefault="00F2675A" w:rsidP="00353E25">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501D8D" w14:textId="77777777" w:rsidR="00F2675A" w:rsidRPr="00E72DCA" w:rsidRDefault="00F2675A" w:rsidP="00353E25">
            <w:pPr>
              <w:rPr>
                <w:rFonts w:cstheme="minorHAnsi"/>
                <w:color w:val="000000"/>
                <w:sz w:val="20"/>
              </w:rPr>
            </w:pPr>
            <w:r>
              <w:rPr>
                <w:rFonts w:cstheme="minorHAnsi"/>
                <w:color w:val="000000"/>
                <w:sz w:val="20"/>
              </w:rPr>
              <w:t>Present</w:t>
            </w:r>
          </w:p>
        </w:tc>
      </w:tr>
      <w:tr w:rsidR="00F2675A" w:rsidRPr="00E72DCA" w14:paraId="32E3FC01"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07084E"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D68FD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5946E2" w14:textId="77777777" w:rsidR="00F2675A" w:rsidRPr="00E72DCA" w:rsidRDefault="00F2675A" w:rsidP="00353E25">
            <w:pPr>
              <w:rPr>
                <w:rFonts w:cstheme="minorHAnsi"/>
                <w:color w:val="000000"/>
                <w:sz w:val="20"/>
              </w:rPr>
            </w:pPr>
            <w:r w:rsidRPr="00E72DCA">
              <w:rPr>
                <w:rFonts w:cstheme="minorHAnsi"/>
                <w:color w:val="000000"/>
                <w:sz w:val="20"/>
              </w:rPr>
              <w:t>Ms Ziqi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117C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FA18AB"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9116D7"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25EADB"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AFA89B"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78E0C5E5"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4786F4"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11419E"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F115A" w14:textId="77777777" w:rsidR="00F2675A" w:rsidRPr="00E72DCA" w:rsidRDefault="00F2675A" w:rsidP="00353E25">
            <w:pPr>
              <w:rPr>
                <w:rFonts w:cstheme="minorHAnsi"/>
                <w:color w:val="000000"/>
                <w:sz w:val="20"/>
              </w:rPr>
            </w:pPr>
            <w:r w:rsidRPr="00E72DCA">
              <w:rPr>
                <w:rFonts w:cstheme="minorHAnsi"/>
                <w:color w:val="000000"/>
                <w:sz w:val="20"/>
              </w:rPr>
              <w:t>Ms Uliana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19AA6D"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ABCD78" w14:textId="77777777" w:rsidR="00F2675A" w:rsidRPr="00E72DCA" w:rsidRDefault="00F2675A" w:rsidP="00353E25">
            <w:pPr>
              <w:rPr>
                <w:rFonts w:cstheme="minorHAnsi"/>
                <w:color w:val="000000"/>
                <w:sz w:val="20"/>
              </w:rPr>
            </w:pPr>
            <w:r w:rsidRPr="00E72DCA">
              <w:rPr>
                <w:rFonts w:cstheme="minorHAnsi"/>
                <w:color w:val="000000"/>
                <w:sz w:val="20"/>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F66570" w14:textId="77777777" w:rsidR="00F2675A" w:rsidRPr="00E72DCA" w:rsidRDefault="00F2675A" w:rsidP="00353E25">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E5015"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72F9A9"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25D1F0FE"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14EBFC"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ADFDE2"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1B10D" w14:textId="77777777" w:rsidR="00F2675A" w:rsidRPr="00E72DCA" w:rsidRDefault="00F2675A" w:rsidP="00353E25">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22136A"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4FC596" w14:textId="77777777" w:rsidR="00F2675A" w:rsidRPr="00E72DCA" w:rsidRDefault="00F2675A" w:rsidP="00353E25">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5C03E7"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0E8ACA"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F2101"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2DE8E1DA"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16FAA6"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9A5286"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5CBC92" w14:textId="77777777" w:rsidR="00F2675A" w:rsidRPr="00E72DCA" w:rsidRDefault="00F2675A" w:rsidP="00353E25">
            <w:pPr>
              <w:rPr>
                <w:rFonts w:cstheme="minorHAnsi"/>
                <w:color w:val="000000"/>
                <w:sz w:val="20"/>
              </w:rPr>
            </w:pPr>
            <w:r w:rsidRPr="00E72DCA">
              <w:rPr>
                <w:rFonts w:cstheme="minorHAnsi"/>
                <w:color w:val="000000"/>
                <w:sz w:val="20"/>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BAE801"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636CB1" w14:textId="77777777" w:rsidR="00F2675A" w:rsidRPr="00E72DCA" w:rsidRDefault="00F2675A" w:rsidP="00353E25">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4DA594"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61274"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ED75D"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1CB06937"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2D4495"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ACE08C"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2F1B3A" w14:textId="77777777" w:rsidR="00F2675A" w:rsidRPr="00E72DCA" w:rsidRDefault="00F2675A" w:rsidP="00353E25">
            <w:pPr>
              <w:rPr>
                <w:rFonts w:cstheme="minorHAnsi"/>
                <w:color w:val="000000"/>
                <w:sz w:val="20"/>
              </w:rPr>
            </w:pPr>
            <w:r w:rsidRPr="00E72DCA">
              <w:rPr>
                <w:rFonts w:cstheme="minorHAnsi"/>
                <w:color w:val="000000"/>
                <w:sz w:val="20"/>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3434AC" w14:textId="77777777" w:rsidR="00F2675A" w:rsidRPr="00E72DCA" w:rsidRDefault="00F2675A" w:rsidP="00353E25">
            <w:pPr>
              <w:rPr>
                <w:rFonts w:cstheme="minorHAnsi"/>
                <w:color w:val="000000"/>
                <w:sz w:val="20"/>
              </w:rPr>
            </w:pPr>
            <w:r w:rsidRPr="00E72DCA">
              <w:rPr>
                <w:rFonts w:cstheme="minorHAnsi"/>
                <w:color w:val="000000"/>
                <w:sz w:val="20"/>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57197" w14:textId="77777777" w:rsidR="00F2675A" w:rsidRPr="00E72DCA" w:rsidRDefault="00F2675A" w:rsidP="00353E25">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39627"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545061"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C5688"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2A7F02B4"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C1133C"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0BBDBD"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7AC670" w14:textId="77777777" w:rsidR="00F2675A" w:rsidRPr="00E72DCA" w:rsidRDefault="00F2675A" w:rsidP="00353E25">
            <w:pPr>
              <w:rPr>
                <w:rFonts w:cstheme="minorHAnsi"/>
                <w:color w:val="000000"/>
                <w:sz w:val="20"/>
              </w:rPr>
            </w:pPr>
            <w:r w:rsidRPr="00E72DCA">
              <w:rPr>
                <w:rFonts w:cstheme="minorHAnsi"/>
                <w:color w:val="000000"/>
                <w:sz w:val="20"/>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B9B2B" w14:textId="77777777" w:rsidR="00F2675A" w:rsidRPr="00E72DCA" w:rsidRDefault="00F2675A" w:rsidP="00353E25">
            <w:pPr>
              <w:rPr>
                <w:rFonts w:cstheme="minorHAnsi"/>
                <w:color w:val="000000"/>
                <w:sz w:val="20"/>
              </w:rPr>
            </w:pPr>
            <w:r w:rsidRPr="00E72DCA">
              <w:rPr>
                <w:rFonts w:cstheme="minorHAnsi"/>
                <w:color w:val="000000"/>
                <w:sz w:val="20"/>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1C8A59" w14:textId="77777777" w:rsidR="00F2675A" w:rsidRPr="00E72DCA" w:rsidRDefault="00F2675A" w:rsidP="00353E25">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F46E59"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A0308"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3144F"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3467E4D2" w14:textId="77777777" w:rsidTr="00353E25">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976B5C" w14:textId="77777777" w:rsidR="00F2675A" w:rsidRPr="00E72DCA" w:rsidRDefault="00F2675A" w:rsidP="00353E25">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FE9C8F"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C9089E" w14:textId="77777777" w:rsidR="00F2675A" w:rsidRPr="00E72DCA" w:rsidRDefault="00F2675A" w:rsidP="00353E25">
            <w:pPr>
              <w:rPr>
                <w:rFonts w:cstheme="minorHAnsi"/>
                <w:color w:val="000000"/>
                <w:sz w:val="20"/>
              </w:rPr>
            </w:pPr>
            <w:r w:rsidRPr="00E72DCA">
              <w:rPr>
                <w:rFonts w:cstheme="minorHAnsi"/>
                <w:color w:val="000000"/>
                <w:sz w:val="20"/>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5C7A2E" w14:textId="77777777" w:rsidR="00F2675A" w:rsidRPr="00E72DCA" w:rsidRDefault="00F2675A" w:rsidP="00353E25">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C7F5F4" w14:textId="77777777" w:rsidR="00F2675A" w:rsidRPr="00E72DCA" w:rsidRDefault="00F2675A" w:rsidP="00353E25">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3350CE"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AFCD65"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77E60"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5173E153" w14:textId="77777777" w:rsidTr="00353E25">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C20BC2" w14:textId="77777777" w:rsidR="00F2675A" w:rsidRPr="00E72DCA" w:rsidRDefault="00F2675A" w:rsidP="00353E25">
            <w:pPr>
              <w:rPr>
                <w:rFonts w:cstheme="minorHAnsi"/>
                <w:color w:val="000000"/>
                <w:sz w:val="20"/>
              </w:rPr>
            </w:pPr>
            <w:r w:rsidRPr="00E72DCA">
              <w:rPr>
                <w:rFonts w:cstheme="minorHAnsi"/>
                <w:color w:val="000000"/>
                <w:sz w:val="20"/>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F49BF2E"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B384045" w14:textId="77777777" w:rsidR="00F2675A" w:rsidRPr="00E72DCA" w:rsidRDefault="00F2675A" w:rsidP="00353E25">
            <w:pPr>
              <w:rPr>
                <w:rFonts w:cstheme="minorHAnsi"/>
                <w:color w:val="000000"/>
                <w:sz w:val="20"/>
              </w:rPr>
            </w:pPr>
            <w:r w:rsidRPr="00E72DCA">
              <w:rPr>
                <w:rFonts w:cstheme="minorHAnsi"/>
                <w:color w:val="000000"/>
                <w:sz w:val="20"/>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067AF2"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BA774A0" w14:textId="77777777" w:rsidR="00F2675A" w:rsidRPr="00E72DCA" w:rsidRDefault="00F2675A" w:rsidP="00353E25">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31E862"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ACAB4D"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348F8D"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4FCD49AB" w14:textId="77777777" w:rsidTr="00353E25">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980378" w14:textId="77777777" w:rsidR="00F2675A" w:rsidRPr="00E72DCA" w:rsidRDefault="00F2675A" w:rsidP="00353E25">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C9F607"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F01F71" w14:textId="77777777" w:rsidR="00F2675A" w:rsidRPr="00E72DCA" w:rsidRDefault="00F2675A" w:rsidP="00353E25">
            <w:pPr>
              <w:rPr>
                <w:rFonts w:cstheme="minorHAnsi"/>
                <w:color w:val="000000"/>
                <w:sz w:val="20"/>
              </w:rPr>
            </w:pPr>
            <w:r w:rsidRPr="00E72DCA">
              <w:rPr>
                <w:rFonts w:cstheme="minorHAnsi"/>
                <w:color w:val="000000"/>
                <w:sz w:val="20"/>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F31508"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7AABB9" w14:textId="77777777" w:rsidR="00F2675A" w:rsidRPr="00E72DCA" w:rsidRDefault="00F2675A" w:rsidP="00353E25">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1AAD8E"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80CFCB"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B062DA" w14:textId="77777777" w:rsidR="00F2675A" w:rsidRDefault="00F2675A" w:rsidP="00353E25">
            <w:pPr>
              <w:rPr>
                <w:rFonts w:cstheme="minorHAnsi"/>
                <w:color w:val="000000"/>
                <w:sz w:val="20"/>
              </w:rPr>
            </w:pPr>
            <w:r>
              <w:rPr>
                <w:rFonts w:cstheme="minorHAnsi"/>
                <w:color w:val="000000"/>
                <w:sz w:val="20"/>
              </w:rPr>
              <w:t xml:space="preserve">Remote </w:t>
            </w:r>
          </w:p>
        </w:tc>
      </w:tr>
      <w:tr w:rsidR="00F2675A" w:rsidRPr="00E72DCA" w14:paraId="40632E86" w14:textId="77777777" w:rsidTr="00353E25">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90045C" w14:textId="77777777" w:rsidR="00F2675A" w:rsidRPr="00E72DCA" w:rsidRDefault="00F2675A" w:rsidP="00353E25">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03EBBA"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772226" w14:textId="77777777" w:rsidR="00F2675A" w:rsidRPr="00E72DCA" w:rsidRDefault="00F2675A" w:rsidP="00353E25">
            <w:pPr>
              <w:rPr>
                <w:rFonts w:cstheme="minorHAnsi"/>
                <w:color w:val="000000"/>
                <w:sz w:val="20"/>
              </w:rPr>
            </w:pPr>
            <w:r w:rsidRPr="00E72DCA">
              <w:rPr>
                <w:rFonts w:cstheme="minorHAnsi"/>
                <w:color w:val="000000"/>
                <w:sz w:val="20"/>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65F501"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75021A" w14:textId="77777777" w:rsidR="00F2675A" w:rsidRPr="00E72DCA" w:rsidRDefault="00F2675A" w:rsidP="00353E25">
            <w:pPr>
              <w:rPr>
                <w:rFonts w:cstheme="minorHAnsi"/>
                <w:color w:val="000000"/>
                <w:sz w:val="20"/>
              </w:rPr>
            </w:pPr>
            <w:r w:rsidRPr="00E72DCA">
              <w:rPr>
                <w:rFonts w:cstheme="minorHAnsi"/>
                <w:color w:val="000000"/>
                <w:sz w:val="20"/>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DE7802"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ED963"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6A420"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367EF42F" w14:textId="77777777" w:rsidTr="00353E25">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FCAEC9" w14:textId="77777777" w:rsidR="00F2675A" w:rsidRPr="00E72DCA" w:rsidRDefault="00F2675A" w:rsidP="00353E25">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CA2245"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919552" w14:textId="77777777" w:rsidR="00F2675A" w:rsidRPr="00E72DCA" w:rsidRDefault="00F2675A" w:rsidP="00353E25">
            <w:pPr>
              <w:rPr>
                <w:rFonts w:cstheme="minorHAnsi"/>
                <w:color w:val="000000"/>
                <w:sz w:val="20"/>
              </w:rPr>
            </w:pPr>
            <w:r w:rsidRPr="00E72DCA">
              <w:rPr>
                <w:rFonts w:cstheme="minorHAnsi"/>
                <w:color w:val="000000"/>
                <w:sz w:val="20"/>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1A4620"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012393" w14:textId="77777777" w:rsidR="00F2675A" w:rsidRPr="00E72DCA" w:rsidRDefault="00F2675A" w:rsidP="00353E25">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BE9218"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F79ECD"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93F085"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39122DFE" w14:textId="77777777" w:rsidTr="00353E25">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6A8F0F" w14:textId="77777777" w:rsidR="00F2675A" w:rsidRPr="00E72DCA" w:rsidRDefault="00F2675A" w:rsidP="00353E25">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FF0012"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B2B9A2" w14:textId="77777777" w:rsidR="00F2675A" w:rsidRPr="00E72DCA" w:rsidRDefault="00F2675A" w:rsidP="00353E25">
            <w:pPr>
              <w:rPr>
                <w:rFonts w:cstheme="minorHAnsi"/>
                <w:color w:val="000000"/>
                <w:sz w:val="20"/>
              </w:rPr>
            </w:pPr>
            <w:r w:rsidRPr="00E72DCA">
              <w:rPr>
                <w:rFonts w:cstheme="minorHAnsi"/>
                <w:color w:val="000000"/>
                <w:sz w:val="20"/>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8868E0"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C17DD" w14:textId="77777777" w:rsidR="00F2675A" w:rsidRPr="00E72DCA" w:rsidRDefault="00F2675A" w:rsidP="00353E25">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9C65DB"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FC63F6"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93D9A9"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44986769"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7B3E05" w14:textId="77777777" w:rsidR="00F2675A" w:rsidRPr="00E72DCA" w:rsidRDefault="00F2675A" w:rsidP="00353E25">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70A00"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178715" w14:textId="77777777" w:rsidR="00F2675A" w:rsidRPr="00E72DCA" w:rsidRDefault="00F2675A" w:rsidP="00353E25">
            <w:pPr>
              <w:rPr>
                <w:rFonts w:cstheme="minorHAnsi"/>
                <w:color w:val="000000"/>
                <w:sz w:val="20"/>
              </w:rPr>
            </w:pPr>
            <w:r w:rsidRPr="00E72DCA">
              <w:rPr>
                <w:rFonts w:cstheme="minorHAnsi"/>
                <w:color w:val="000000"/>
                <w:sz w:val="20"/>
              </w:rPr>
              <w:t>Mr Luyu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A5E561" w14:textId="77777777" w:rsidR="00F2675A" w:rsidRPr="00E72DCA" w:rsidRDefault="00F2675A" w:rsidP="00353E25">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5D8F48"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4E9D36"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21B94"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18B303"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760D7432"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C40196" w14:textId="77777777" w:rsidR="00F2675A" w:rsidRPr="00E72DCA" w:rsidRDefault="00F2675A" w:rsidP="00353E25">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7D942F"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AAADDC" w14:textId="77777777" w:rsidR="00F2675A" w:rsidRPr="00E72DCA" w:rsidRDefault="00F2675A" w:rsidP="00353E25">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DCA23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481B41" w14:textId="77777777" w:rsidR="00F2675A" w:rsidRPr="00E72DCA" w:rsidRDefault="00F2675A" w:rsidP="00353E25">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4A6F72"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2324B"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7044D5"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4DB1AE65" w14:textId="77777777" w:rsidTr="00353E25">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D2F93AD"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415B3F" w14:textId="77777777" w:rsidR="00F2675A" w:rsidRPr="00E72DCA" w:rsidRDefault="00F2675A" w:rsidP="00353E25">
            <w:pPr>
              <w:rPr>
                <w:rFonts w:cstheme="minorHAnsi"/>
                <w:color w:val="000000"/>
                <w:sz w:val="20"/>
              </w:rPr>
            </w:pPr>
            <w:r w:rsidRPr="00E72DCA">
              <w:rPr>
                <w:rFonts w:cstheme="minorHAnsi"/>
                <w:color w:val="000000"/>
                <w:sz w:val="20"/>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563C0E" w14:textId="77777777" w:rsidR="00F2675A" w:rsidRPr="00E72DCA" w:rsidRDefault="00F2675A" w:rsidP="00353E25">
            <w:pPr>
              <w:rPr>
                <w:rFonts w:cstheme="minorHAnsi"/>
                <w:color w:val="000000"/>
                <w:sz w:val="20"/>
              </w:rPr>
            </w:pPr>
            <w:r w:rsidRPr="00E72DCA">
              <w:rPr>
                <w:rFonts w:cstheme="minorHAnsi"/>
                <w:color w:val="000000"/>
                <w:sz w:val="20"/>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4AB975"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7B98536" w14:textId="77777777" w:rsidR="00F2675A" w:rsidRPr="00E72DCA" w:rsidRDefault="00F2675A" w:rsidP="00353E25">
            <w:pPr>
              <w:rPr>
                <w:rFonts w:cstheme="minorHAnsi"/>
                <w:color w:val="000000"/>
                <w:sz w:val="20"/>
              </w:rPr>
            </w:pPr>
            <w:r w:rsidRPr="00E72DCA">
              <w:rPr>
                <w:rFonts w:cstheme="minorHAnsi"/>
                <w:color w:val="000000"/>
                <w:sz w:val="20"/>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3383BF1"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603F6D"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6E1F40"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68CD37C6" w14:textId="77777777" w:rsidTr="00353E25">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7C31DB"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917E3F"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A4E8A4" w14:textId="77777777" w:rsidR="00F2675A" w:rsidRPr="00E72DCA" w:rsidRDefault="00F2675A" w:rsidP="00353E25">
            <w:pPr>
              <w:rPr>
                <w:rFonts w:cstheme="minorHAnsi"/>
                <w:color w:val="000000"/>
                <w:sz w:val="20"/>
              </w:rPr>
            </w:pPr>
            <w:r w:rsidRPr="00E72DCA">
              <w:rPr>
                <w:rFonts w:cstheme="minorHAnsi"/>
                <w:color w:val="000000"/>
                <w:sz w:val="20"/>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7DA66E"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66B569" w14:textId="77777777" w:rsidR="00F2675A" w:rsidRPr="00E72DCA" w:rsidRDefault="00F2675A" w:rsidP="00353E25">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4A42C0"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EFB624"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2B3641"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780FA4FC" w14:textId="77777777" w:rsidTr="00353E25">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E1A7CF"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EF73DD"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C9996" w14:textId="77777777" w:rsidR="00F2675A" w:rsidRPr="00E72DCA" w:rsidRDefault="00F2675A" w:rsidP="00353E25">
            <w:pPr>
              <w:rPr>
                <w:rFonts w:cstheme="minorHAnsi"/>
                <w:color w:val="000000"/>
                <w:sz w:val="20"/>
              </w:rPr>
            </w:pPr>
            <w:r w:rsidRPr="00E72DCA">
              <w:rPr>
                <w:rFonts w:cstheme="minorHAnsi"/>
                <w:color w:val="000000"/>
                <w:sz w:val="20"/>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DCE11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B401C8" w14:textId="77777777" w:rsidR="00F2675A" w:rsidRPr="00E72DCA" w:rsidRDefault="00F2675A" w:rsidP="00353E25">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B501A4"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0CBBF5"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937581"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491E7481" w14:textId="77777777" w:rsidTr="00353E25">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39508F"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D43EEA"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7E5CFD" w14:textId="77777777" w:rsidR="00F2675A" w:rsidRPr="00E72DCA" w:rsidRDefault="00F2675A" w:rsidP="00353E25">
            <w:pPr>
              <w:rPr>
                <w:rFonts w:cstheme="minorHAnsi"/>
                <w:color w:val="000000"/>
                <w:sz w:val="20"/>
              </w:rPr>
            </w:pPr>
            <w:r w:rsidRPr="00E72DCA">
              <w:rPr>
                <w:rFonts w:cstheme="minorHAnsi"/>
                <w:color w:val="000000"/>
                <w:sz w:val="20"/>
              </w:rPr>
              <w:t>Mr N'guessan Tchissou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C248C6"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6EBF3A" w14:textId="77777777" w:rsidR="00F2675A" w:rsidRPr="00E72DCA" w:rsidRDefault="00F2675A" w:rsidP="00353E25">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AAF21C"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6CE14"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C87B1"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6D77BC8C" w14:textId="77777777" w:rsidTr="00353E25">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686596" w14:textId="77777777" w:rsidR="00F2675A" w:rsidRPr="00E72DCA" w:rsidRDefault="00F2675A" w:rsidP="00353E25">
            <w:pPr>
              <w:rPr>
                <w:rFonts w:cstheme="minorHAnsi"/>
                <w:color w:val="000000"/>
                <w:sz w:val="20"/>
              </w:rPr>
            </w:pPr>
            <w:r w:rsidRPr="00E72DCA">
              <w:rPr>
                <w:rFonts w:cstheme="minorHAnsi"/>
                <w:color w:val="000000"/>
                <w:sz w:val="20"/>
              </w:rPr>
              <w:lastRenderedPageBreak/>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0DF479"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689CA7" w14:textId="77777777" w:rsidR="00F2675A" w:rsidRPr="00E72DCA" w:rsidRDefault="00F2675A" w:rsidP="00353E25">
            <w:pPr>
              <w:rPr>
                <w:rFonts w:cstheme="minorHAnsi"/>
                <w:color w:val="000000"/>
                <w:sz w:val="20"/>
              </w:rPr>
            </w:pPr>
            <w:r w:rsidRPr="00E72DCA">
              <w:rPr>
                <w:rFonts w:cstheme="minorHAnsi"/>
                <w:color w:val="000000"/>
                <w:sz w:val="20"/>
              </w:rPr>
              <w:t>Mr Giquel Thérance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4E6C37" w14:textId="77777777" w:rsidR="00F2675A" w:rsidRPr="00E72DCA" w:rsidRDefault="00F2675A" w:rsidP="00353E25">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9A40A4" w14:textId="77777777" w:rsidR="00F2675A" w:rsidRPr="00E72DCA" w:rsidRDefault="002132C9" w:rsidP="00353E25">
            <w:pPr>
              <w:rPr>
                <w:rFonts w:cstheme="minorHAnsi"/>
                <w:color w:val="000000"/>
                <w:sz w:val="20"/>
              </w:rPr>
            </w:pPr>
            <w:hyperlink r:id="rId45" w:history="1">
              <w:r w:rsidR="00F2675A"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AE9211"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682BF"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72BADF"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52C3FF2D" w14:textId="77777777" w:rsidTr="00353E25">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894843"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A6007E"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6DA68E" w14:textId="77777777" w:rsidR="00F2675A" w:rsidRPr="00E72DCA" w:rsidRDefault="00F2675A" w:rsidP="00353E25">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9B8C0C"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5888DE" w14:textId="77777777" w:rsidR="00F2675A" w:rsidRPr="00E72DCA" w:rsidRDefault="00F2675A" w:rsidP="00353E25">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8784B0"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A3E31"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3080A5"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12A2F5EB" w14:textId="77777777" w:rsidTr="00353E25">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2134E5"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F6FCF9"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53B6BF" w14:textId="77777777" w:rsidR="00F2675A" w:rsidRPr="00E72DCA" w:rsidRDefault="00F2675A" w:rsidP="00353E25">
            <w:pPr>
              <w:rPr>
                <w:rFonts w:cstheme="minorHAnsi"/>
                <w:color w:val="000000"/>
                <w:sz w:val="20"/>
              </w:rPr>
            </w:pPr>
            <w:r w:rsidRPr="00E72DCA">
              <w:rPr>
                <w:rFonts w:cstheme="minorHAnsi"/>
                <w:color w:val="000000"/>
                <w:sz w:val="20"/>
              </w:rPr>
              <w:t>Mr Abdelwaheb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969282"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7F45E3" w14:textId="77777777" w:rsidR="00F2675A" w:rsidRPr="00E72DCA" w:rsidRDefault="00F2675A" w:rsidP="00353E25">
            <w:pPr>
              <w:rPr>
                <w:rFonts w:cstheme="minorHAnsi"/>
                <w:color w:val="000000"/>
                <w:sz w:val="20"/>
              </w:rPr>
            </w:pPr>
            <w:r w:rsidRPr="00E72DC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A90C4E" w14:textId="77777777" w:rsidR="00F2675A" w:rsidRPr="00E72DCA" w:rsidRDefault="00F2675A" w:rsidP="00353E25">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9C31B"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CEDA8B"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4C97617A" w14:textId="77777777" w:rsidTr="00353E25">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C0EFAC"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B74EE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5B07AE" w14:textId="77777777" w:rsidR="00F2675A" w:rsidRPr="00E72DCA" w:rsidRDefault="00F2675A" w:rsidP="00353E25">
            <w:pPr>
              <w:rPr>
                <w:rFonts w:cstheme="minorHAnsi"/>
                <w:color w:val="000000"/>
                <w:sz w:val="20"/>
              </w:rPr>
            </w:pPr>
            <w:r w:rsidRPr="00E72DCA">
              <w:rPr>
                <w:rFonts w:cstheme="minorHAnsi"/>
                <w:color w:val="000000"/>
                <w:sz w:val="20"/>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42592F" w14:textId="77777777" w:rsidR="00F2675A" w:rsidRPr="00E72DCA" w:rsidRDefault="00F2675A" w:rsidP="00353E25">
            <w:pPr>
              <w:rPr>
                <w:rFonts w:cstheme="minorHAnsi"/>
                <w:color w:val="000000"/>
                <w:sz w:val="20"/>
              </w:rPr>
            </w:pPr>
            <w:r w:rsidRPr="00E72DCA">
              <w:rPr>
                <w:rFonts w:cstheme="minorHAnsi"/>
                <w:color w:val="000000"/>
                <w:sz w:val="20"/>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6411AC" w14:textId="77777777" w:rsidR="00F2675A" w:rsidRPr="00E72DCA" w:rsidRDefault="00F2675A" w:rsidP="00353E25">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06FD20"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9A865"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2DD027"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0314038B" w14:textId="77777777" w:rsidTr="00353E25">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836214"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569485"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8CAACD" w14:textId="77777777" w:rsidR="00F2675A" w:rsidRPr="00E72DCA" w:rsidRDefault="00F2675A" w:rsidP="00353E25">
            <w:pPr>
              <w:rPr>
                <w:rFonts w:cstheme="minorHAnsi"/>
                <w:color w:val="000000"/>
                <w:sz w:val="20"/>
              </w:rPr>
            </w:pPr>
            <w:r w:rsidRPr="00E72DCA">
              <w:rPr>
                <w:rFonts w:cstheme="minorHAnsi"/>
                <w:color w:val="000000"/>
                <w:sz w:val="20"/>
              </w:rPr>
              <w:t>Ms Jingli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81574F"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FF4D91"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4F5B50"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6EE946"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F8063C"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6D2571E4" w14:textId="77777777" w:rsidTr="00353E25">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D89382"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9FBBEB"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F9011B" w14:textId="77777777" w:rsidR="00F2675A" w:rsidRPr="00E72DCA" w:rsidRDefault="00F2675A" w:rsidP="00353E25">
            <w:pPr>
              <w:rPr>
                <w:rFonts w:cstheme="minorHAnsi"/>
                <w:color w:val="000000"/>
                <w:sz w:val="20"/>
              </w:rPr>
            </w:pPr>
            <w:r w:rsidRPr="00E72DCA">
              <w:rPr>
                <w:rFonts w:cstheme="minorHAnsi"/>
                <w:color w:val="000000"/>
                <w:sz w:val="20"/>
              </w:rPr>
              <w:t>Ms Muberra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AC67BD"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148C1B" w14:textId="77777777" w:rsidR="00F2675A" w:rsidRPr="00E72DCA" w:rsidRDefault="00F2675A" w:rsidP="00353E25">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4FEED5"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A2124"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65206"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262BE9ED" w14:textId="77777777" w:rsidTr="00353E25">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8F1D21" w14:textId="77777777" w:rsidR="00F2675A" w:rsidRPr="00E72DCA" w:rsidRDefault="00F2675A" w:rsidP="00353E25">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5D6B02"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DEF469" w14:textId="77777777" w:rsidR="00F2675A" w:rsidRPr="00E72DCA" w:rsidRDefault="00F2675A" w:rsidP="00353E25">
            <w:pPr>
              <w:rPr>
                <w:rFonts w:cstheme="minorHAnsi"/>
                <w:color w:val="000000"/>
                <w:sz w:val="20"/>
              </w:rPr>
            </w:pPr>
            <w:r w:rsidRPr="00E72DCA">
              <w:rPr>
                <w:rFonts w:cstheme="minorHAnsi"/>
                <w:color w:val="000000"/>
                <w:sz w:val="20"/>
              </w:rPr>
              <w:t>Mr Gökhan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531AF7" w14:textId="77777777" w:rsidR="00F2675A" w:rsidRPr="00E72DCA" w:rsidRDefault="00F2675A" w:rsidP="00353E25">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3E3FC2" w14:textId="77777777" w:rsidR="00F2675A" w:rsidRPr="00E72DCA" w:rsidRDefault="00F2675A" w:rsidP="00353E25">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20E100"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6489A7"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19E8A"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7707FDBD" w14:textId="77777777" w:rsidTr="00353E25">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DBA021C"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EFE448" w14:textId="77777777" w:rsidR="00F2675A" w:rsidRPr="00E72DCA" w:rsidRDefault="00F2675A" w:rsidP="00353E25">
            <w:pPr>
              <w:rPr>
                <w:rFonts w:cstheme="minorHAnsi"/>
                <w:color w:val="000000"/>
                <w:sz w:val="20"/>
              </w:rPr>
            </w:pPr>
            <w:r w:rsidRPr="00E72DCA">
              <w:rPr>
                <w:rFonts w:cstheme="minorHAnsi"/>
                <w:color w:val="000000"/>
                <w:sz w:val="20"/>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5157E98" w14:textId="77777777" w:rsidR="00F2675A" w:rsidRPr="00E72DCA" w:rsidRDefault="00F2675A" w:rsidP="00353E25">
            <w:pPr>
              <w:rPr>
                <w:rFonts w:cstheme="minorHAnsi"/>
                <w:color w:val="000000"/>
                <w:sz w:val="20"/>
              </w:rPr>
            </w:pPr>
            <w:r w:rsidRPr="00E72DCA">
              <w:rPr>
                <w:rFonts w:cstheme="minorHAnsi"/>
                <w:color w:val="000000"/>
                <w:sz w:val="20"/>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A637EE"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7BC6D78" w14:textId="77777777" w:rsidR="00F2675A" w:rsidRPr="00E72DCA" w:rsidRDefault="00F2675A" w:rsidP="00353E25">
            <w:pPr>
              <w:rPr>
                <w:rFonts w:cstheme="minorHAnsi"/>
                <w:color w:val="000000"/>
                <w:sz w:val="20"/>
              </w:rPr>
            </w:pPr>
            <w:r w:rsidRPr="00E72DCA">
              <w:rPr>
                <w:rFonts w:cstheme="minorHAnsi"/>
                <w:color w:val="000000"/>
                <w:sz w:val="20"/>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C05D6D" w14:textId="77777777" w:rsidR="00F2675A" w:rsidRPr="00E72DCA" w:rsidRDefault="00F2675A" w:rsidP="00353E25">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CCE75B"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D44FD9"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12D5093F" w14:textId="77777777" w:rsidTr="00353E25">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9E2790"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606201"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9C9E06" w14:textId="77777777" w:rsidR="00F2675A" w:rsidRPr="00E72DCA" w:rsidRDefault="00F2675A" w:rsidP="00353E25">
            <w:pPr>
              <w:rPr>
                <w:rFonts w:cstheme="minorHAnsi"/>
                <w:color w:val="000000"/>
                <w:sz w:val="20"/>
              </w:rPr>
            </w:pPr>
            <w:r w:rsidRPr="00E72DC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6727F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51C20" w14:textId="77777777" w:rsidR="00F2675A" w:rsidRPr="00E72DCA" w:rsidRDefault="00F2675A" w:rsidP="00353E25">
            <w:pPr>
              <w:rPr>
                <w:rFonts w:cstheme="minorHAnsi"/>
                <w:color w:val="000000"/>
                <w:sz w:val="20"/>
              </w:rPr>
            </w:pPr>
            <w:r w:rsidRPr="00E72DCA">
              <w:rPr>
                <w:rFonts w:cstheme="minorHAnsi"/>
                <w:color w:val="000000"/>
                <w:sz w:val="20"/>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C4D8F5"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C4070B"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F1B3F"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59F1C20F" w14:textId="77777777" w:rsidTr="00353E25">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D062B2"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6711F9"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291FA0" w14:textId="77777777" w:rsidR="00F2675A" w:rsidRPr="00E72DCA" w:rsidRDefault="00F2675A" w:rsidP="00353E25">
            <w:pPr>
              <w:rPr>
                <w:rFonts w:cstheme="minorHAnsi"/>
                <w:color w:val="000000"/>
                <w:sz w:val="20"/>
              </w:rPr>
            </w:pPr>
            <w:r w:rsidRPr="00E72DCA">
              <w:rPr>
                <w:rFonts w:cstheme="minorHAnsi"/>
                <w:color w:val="000000"/>
                <w:sz w:val="20"/>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AF1060" w14:textId="77777777" w:rsidR="00F2675A" w:rsidRPr="00E72DCA" w:rsidRDefault="00F2675A" w:rsidP="00353E25">
            <w:pPr>
              <w:rPr>
                <w:rFonts w:cstheme="minorHAnsi"/>
                <w:color w:val="000000"/>
                <w:sz w:val="20"/>
              </w:rPr>
            </w:pPr>
            <w:r w:rsidRPr="00E72DC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13F5C9"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C901B9"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541105"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1D9535"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37C9C5B1" w14:textId="77777777" w:rsidTr="00353E25">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AE8EF2"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AE970F"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E5D652" w14:textId="77777777" w:rsidR="00F2675A" w:rsidRPr="00E72DCA" w:rsidRDefault="00F2675A" w:rsidP="00353E25">
            <w:pPr>
              <w:rPr>
                <w:rFonts w:cstheme="minorHAnsi"/>
                <w:color w:val="000000"/>
                <w:sz w:val="20"/>
              </w:rPr>
            </w:pPr>
            <w:r w:rsidRPr="00E72DCA">
              <w:rPr>
                <w:rFonts w:cstheme="minorHAnsi"/>
                <w:color w:val="000000"/>
                <w:sz w:val="20"/>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5BC049"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EC88B6" w14:textId="77777777" w:rsidR="00F2675A" w:rsidRPr="00E72DCA" w:rsidRDefault="00F2675A" w:rsidP="00353E25">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457FF1"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4A0183"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28EAF0"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37AF5A79" w14:textId="77777777" w:rsidTr="00353E25">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B1DC3C"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5AC7D6"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B10EA6" w14:textId="77777777" w:rsidR="00F2675A" w:rsidRPr="00E72DCA" w:rsidRDefault="00F2675A" w:rsidP="00353E25">
            <w:pPr>
              <w:rPr>
                <w:rFonts w:cstheme="minorHAnsi"/>
                <w:color w:val="000000"/>
                <w:sz w:val="20"/>
              </w:rPr>
            </w:pPr>
            <w:r w:rsidRPr="00E72DCA">
              <w:rPr>
                <w:rFonts w:cstheme="minorHAnsi"/>
                <w:color w:val="000000"/>
                <w:sz w:val="20"/>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8BA8BB"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D4F124" w14:textId="77777777" w:rsidR="00F2675A" w:rsidRPr="00E72DCA" w:rsidRDefault="00F2675A" w:rsidP="00353E25">
            <w:pPr>
              <w:rPr>
                <w:rFonts w:cstheme="minorHAnsi"/>
                <w:color w:val="000000"/>
                <w:sz w:val="20"/>
              </w:rPr>
            </w:pPr>
            <w:r w:rsidRPr="00E72DCA">
              <w:rPr>
                <w:rFonts w:cstheme="minorHAnsi"/>
                <w:color w:val="000000"/>
                <w:sz w:val="20"/>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33B870"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769AB"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DD9BD1"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2E13456D" w14:textId="77777777" w:rsidTr="00353E25">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2E9A9D"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EE5DE3"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94BA09" w14:textId="77777777" w:rsidR="00F2675A" w:rsidRPr="00E72DCA" w:rsidRDefault="00F2675A" w:rsidP="00353E25">
            <w:pPr>
              <w:rPr>
                <w:rFonts w:cstheme="minorHAnsi"/>
                <w:color w:val="000000"/>
                <w:sz w:val="20"/>
              </w:rPr>
            </w:pPr>
            <w:r w:rsidRPr="00E72DCA">
              <w:rPr>
                <w:rFonts w:cstheme="minorHAnsi"/>
                <w:color w:val="000000"/>
                <w:sz w:val="20"/>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B1CCAE"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05E7C9" w14:textId="77777777" w:rsidR="00F2675A" w:rsidRPr="00E72DCA" w:rsidRDefault="00F2675A" w:rsidP="00353E25">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99C2D0"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D399A0"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976E6"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522444C3" w14:textId="77777777" w:rsidTr="00353E25">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5B2158"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1AF00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772C2F" w14:textId="77777777" w:rsidR="00F2675A" w:rsidRPr="00E72DCA" w:rsidRDefault="00F2675A" w:rsidP="00353E25">
            <w:pPr>
              <w:rPr>
                <w:rFonts w:cstheme="minorHAnsi"/>
                <w:color w:val="000000"/>
                <w:sz w:val="20"/>
              </w:rPr>
            </w:pPr>
            <w:r w:rsidRPr="00E72DCA">
              <w:rPr>
                <w:rFonts w:cstheme="minorHAnsi"/>
                <w:color w:val="000000"/>
                <w:sz w:val="20"/>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E6F9A4"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3D801" w14:textId="77777777" w:rsidR="00F2675A" w:rsidRPr="00E72DCA" w:rsidRDefault="00F2675A" w:rsidP="00353E25">
            <w:pPr>
              <w:rPr>
                <w:rFonts w:cstheme="minorHAnsi"/>
                <w:color w:val="000000"/>
                <w:sz w:val="20"/>
              </w:rPr>
            </w:pPr>
            <w:r w:rsidRPr="00E72DCA">
              <w:rPr>
                <w:rFonts w:cstheme="minorHAnsi"/>
                <w:color w:val="000000"/>
                <w:sz w:val="20"/>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826685" w14:textId="77777777" w:rsidR="00F2675A" w:rsidRPr="00E72DCA" w:rsidRDefault="00F2675A" w:rsidP="00353E25">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A3D316"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E5B381"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1AFEF920"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6ED211"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7DBF3A"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1DE0E0" w14:textId="77777777" w:rsidR="00F2675A" w:rsidRPr="00E72DCA" w:rsidRDefault="00F2675A" w:rsidP="00353E25">
            <w:pPr>
              <w:rPr>
                <w:rFonts w:cstheme="minorHAnsi"/>
                <w:color w:val="000000"/>
                <w:sz w:val="20"/>
              </w:rPr>
            </w:pPr>
            <w:r w:rsidRPr="00E72DCA">
              <w:rPr>
                <w:rFonts w:cstheme="minorHAnsi"/>
                <w:color w:val="000000"/>
                <w:sz w:val="20"/>
              </w:rPr>
              <w:t>Mr Xiaoyu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48ABD1"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F464D8"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CD65DF"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9E6B7"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A4D7FE"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614C3FC5"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A80FE6"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76CB23"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5BDCBA" w14:textId="77777777" w:rsidR="00F2675A" w:rsidRPr="00E72DCA" w:rsidRDefault="00F2675A" w:rsidP="00353E25">
            <w:pPr>
              <w:rPr>
                <w:rFonts w:cstheme="minorHAnsi"/>
                <w:color w:val="000000"/>
                <w:sz w:val="20"/>
              </w:rPr>
            </w:pPr>
            <w:r w:rsidRPr="00E72DCA">
              <w:rPr>
                <w:rFonts w:cstheme="minorHAnsi"/>
                <w:color w:val="000000"/>
                <w:sz w:val="20"/>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2F8B56"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012BD3" w14:textId="77777777" w:rsidR="00F2675A" w:rsidRPr="00E72DCA" w:rsidRDefault="00F2675A" w:rsidP="00353E25">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FAFF5D"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237817"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C2D403"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5FF182EC"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3749C0"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1514C7"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CB01D1" w14:textId="77777777" w:rsidR="00F2675A" w:rsidRPr="00E72DCA" w:rsidRDefault="00F2675A" w:rsidP="00353E25">
            <w:pPr>
              <w:rPr>
                <w:rFonts w:cstheme="minorHAnsi"/>
                <w:color w:val="000000"/>
                <w:sz w:val="20"/>
              </w:rPr>
            </w:pPr>
            <w:r w:rsidRPr="00E72DCA">
              <w:rPr>
                <w:rFonts w:cstheme="minorHAnsi"/>
                <w:color w:val="000000"/>
                <w:sz w:val="20"/>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117B94"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BEAFA3" w14:textId="77777777" w:rsidR="00F2675A" w:rsidRPr="00E72DCA" w:rsidRDefault="00F2675A" w:rsidP="00353E25">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64D602"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2E3BE"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97C1C5"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671050D1"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388833"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CDFF05"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BD2B45" w14:textId="77777777" w:rsidR="00F2675A" w:rsidRPr="00E72DCA" w:rsidRDefault="00F2675A" w:rsidP="00353E25">
            <w:pPr>
              <w:rPr>
                <w:rFonts w:cstheme="minorHAnsi"/>
                <w:color w:val="000000"/>
                <w:sz w:val="20"/>
              </w:rPr>
            </w:pPr>
            <w:r w:rsidRPr="00E72DCA">
              <w:rPr>
                <w:rFonts w:cstheme="minorHAnsi"/>
                <w:color w:val="000000"/>
                <w:sz w:val="20"/>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31E8B5" w14:textId="77777777" w:rsidR="00F2675A" w:rsidRPr="00E72DCA" w:rsidRDefault="00F2675A" w:rsidP="00353E25">
            <w:pPr>
              <w:rPr>
                <w:rFonts w:cstheme="minorHAnsi"/>
                <w:color w:val="000000"/>
                <w:sz w:val="20"/>
              </w:rPr>
            </w:pPr>
            <w:r w:rsidRPr="00E72DCA">
              <w:rPr>
                <w:rFonts w:cstheme="minorHAnsi"/>
                <w:color w:val="000000"/>
                <w:sz w:val="20"/>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B93E26" w14:textId="77777777" w:rsidR="00F2675A" w:rsidRPr="00E72DCA" w:rsidRDefault="00F2675A" w:rsidP="00353E25">
            <w:pPr>
              <w:rPr>
                <w:rFonts w:cstheme="minorHAnsi"/>
                <w:color w:val="000000"/>
                <w:sz w:val="20"/>
              </w:rPr>
            </w:pPr>
            <w:r w:rsidRPr="00E72DCA">
              <w:rPr>
                <w:rFonts w:cstheme="minorHAnsi"/>
                <w:color w:val="000000"/>
                <w:sz w:val="20"/>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91FBD8"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73E40"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9BDA3E"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02AD3CEF" w14:textId="77777777" w:rsidTr="00353E25">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F94906"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368FC" w14:textId="77777777" w:rsidR="00F2675A" w:rsidRPr="00E72DCA" w:rsidRDefault="00F2675A" w:rsidP="00353E25">
            <w:pPr>
              <w:rPr>
                <w:rFonts w:cstheme="minorHAnsi"/>
                <w:b/>
                <w:bCs/>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8F647D" w14:textId="77777777" w:rsidR="00F2675A" w:rsidRPr="00E72DCA" w:rsidRDefault="00F2675A" w:rsidP="00353E25">
            <w:pPr>
              <w:rPr>
                <w:rFonts w:cstheme="minorHAnsi"/>
                <w:color w:val="000000"/>
                <w:sz w:val="20"/>
              </w:rPr>
            </w:pPr>
            <w:r w:rsidRPr="00E72DCA">
              <w:rPr>
                <w:rFonts w:cstheme="minorHAnsi"/>
                <w:color w:val="000000"/>
                <w:sz w:val="20"/>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0EDA31" w14:textId="77777777" w:rsidR="00F2675A" w:rsidRPr="00E72DCA" w:rsidRDefault="00F2675A" w:rsidP="00353E25">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D547EB" w14:textId="77777777" w:rsidR="00F2675A" w:rsidRPr="00E72DCA" w:rsidRDefault="00F2675A" w:rsidP="00353E25">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34CC19"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6D118"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1062DC"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60BFE4E1" w14:textId="77777777" w:rsidTr="00353E25">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075A57" w14:textId="77777777" w:rsidR="00F2675A" w:rsidRPr="00E72DCA" w:rsidRDefault="00F2675A" w:rsidP="00353E25">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219A50"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29F6AF" w14:textId="77777777" w:rsidR="00F2675A" w:rsidRPr="00E72DCA" w:rsidRDefault="00F2675A" w:rsidP="00353E25">
            <w:pPr>
              <w:rPr>
                <w:rFonts w:cstheme="minorHAnsi"/>
                <w:color w:val="000000"/>
                <w:sz w:val="20"/>
              </w:rPr>
            </w:pPr>
            <w:r w:rsidRPr="00E72DCA">
              <w:rPr>
                <w:rFonts w:cstheme="minorHAnsi"/>
                <w:color w:val="000000"/>
                <w:sz w:val="20"/>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E968BA" w14:textId="77777777" w:rsidR="00F2675A" w:rsidRPr="00E72DCA" w:rsidRDefault="00F2675A" w:rsidP="00353E25">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63502E" w14:textId="77777777" w:rsidR="00F2675A" w:rsidRPr="00E72DCA" w:rsidRDefault="00F2675A" w:rsidP="00353E25">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7DFC9"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20EB39"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CD54D"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1D06C9B7" w14:textId="77777777" w:rsidTr="00353E25">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BC79E2" w14:textId="77777777" w:rsidR="00F2675A" w:rsidRPr="00E72DCA" w:rsidRDefault="00F2675A" w:rsidP="00353E25">
            <w:pPr>
              <w:rPr>
                <w:rFonts w:cstheme="minorHAnsi"/>
                <w:color w:val="000000"/>
                <w:sz w:val="20"/>
              </w:rPr>
            </w:pPr>
            <w:r w:rsidRPr="00E72DCA">
              <w:rPr>
                <w:rFonts w:cstheme="minorHAnsi"/>
                <w:color w:val="000000"/>
                <w:sz w:val="20"/>
              </w:rPr>
              <w:lastRenderedPageBreak/>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9CAD64"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B4AA73" w14:textId="77777777" w:rsidR="00F2675A" w:rsidRPr="00E72DCA" w:rsidRDefault="00F2675A" w:rsidP="00353E25">
            <w:pPr>
              <w:rPr>
                <w:rFonts w:cstheme="minorHAnsi"/>
                <w:color w:val="000000"/>
                <w:sz w:val="20"/>
              </w:rPr>
            </w:pPr>
            <w:r w:rsidRPr="00E72DCA">
              <w:rPr>
                <w:rFonts w:cstheme="minorHAnsi"/>
                <w:color w:val="000000"/>
                <w:sz w:val="20"/>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FBBE70" w14:textId="77777777" w:rsidR="00F2675A" w:rsidRPr="00E72DCA" w:rsidRDefault="00F2675A" w:rsidP="00353E25">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C5C586" w14:textId="77777777" w:rsidR="00F2675A" w:rsidRPr="00E72DCA" w:rsidRDefault="00F2675A" w:rsidP="00353E25">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3782AB"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9C9D8F"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53CB5"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4C39C9A3" w14:textId="77777777" w:rsidTr="00353E25">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7542EE"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9568F2"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FE7E681" w14:textId="77777777" w:rsidR="00F2675A" w:rsidRPr="00E72DCA" w:rsidRDefault="00F2675A" w:rsidP="00353E25">
            <w:pPr>
              <w:rPr>
                <w:rFonts w:cstheme="minorHAnsi"/>
                <w:color w:val="000000"/>
                <w:sz w:val="20"/>
              </w:rPr>
            </w:pPr>
            <w:r w:rsidRPr="00E72DCA">
              <w:rPr>
                <w:rFonts w:cstheme="minorHAnsi"/>
                <w:color w:val="000000"/>
                <w:sz w:val="20"/>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E82AD7E"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6469151" w14:textId="77777777" w:rsidR="00F2675A" w:rsidRPr="00E72DCA" w:rsidRDefault="00F2675A" w:rsidP="00353E25">
            <w:pPr>
              <w:rPr>
                <w:rFonts w:cstheme="minorHAnsi"/>
                <w:color w:val="000000"/>
                <w:sz w:val="20"/>
              </w:rPr>
            </w:pPr>
            <w:r w:rsidRPr="00E72DCA">
              <w:rPr>
                <w:rFonts w:cstheme="minorHAnsi"/>
                <w:color w:val="000000"/>
                <w:sz w:val="20"/>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C41A266"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FFF1F5"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F201BE"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7F4E2F20"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F95678"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7714C7"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6518AC" w14:textId="77777777" w:rsidR="00F2675A" w:rsidRPr="00E72DCA" w:rsidRDefault="00F2675A" w:rsidP="00353E25">
            <w:pPr>
              <w:rPr>
                <w:rFonts w:cstheme="minorHAnsi"/>
                <w:color w:val="000000"/>
                <w:sz w:val="20"/>
              </w:rPr>
            </w:pPr>
            <w:r w:rsidRPr="00E72DCA">
              <w:rPr>
                <w:rFonts w:cstheme="minorHAnsi"/>
                <w:color w:val="000000"/>
                <w:sz w:val="20"/>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B703410"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89F86B" w14:textId="77777777" w:rsidR="00F2675A" w:rsidRPr="00E72DCA" w:rsidRDefault="00F2675A" w:rsidP="00353E25">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A0BF9F6"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812B16"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5EA0DE"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40FA0F88"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72CD97"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461A82"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3C26C" w14:textId="77777777" w:rsidR="00F2675A" w:rsidRPr="00E72DCA" w:rsidRDefault="00F2675A" w:rsidP="00353E25">
            <w:pPr>
              <w:rPr>
                <w:rFonts w:cstheme="minorHAnsi"/>
                <w:color w:val="000000"/>
                <w:sz w:val="20"/>
              </w:rPr>
            </w:pPr>
            <w:r w:rsidRPr="00E72DCA">
              <w:rPr>
                <w:rFonts w:cstheme="minorHAnsi"/>
                <w:color w:val="000000"/>
                <w:sz w:val="20"/>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F670DD"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54C100" w14:textId="77777777" w:rsidR="00F2675A" w:rsidRPr="00E72DCA" w:rsidRDefault="00F2675A" w:rsidP="00353E25">
            <w:pPr>
              <w:rPr>
                <w:rFonts w:cstheme="minorHAnsi"/>
                <w:color w:val="000000"/>
                <w:sz w:val="20"/>
              </w:rPr>
            </w:pPr>
            <w:r w:rsidRPr="00E72DCA">
              <w:rPr>
                <w:rFonts w:cstheme="minorHAnsi"/>
                <w:color w:val="000000"/>
                <w:sz w:val="20"/>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7CFA70"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06191"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CBF170"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63EEA297"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32B6F0"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A0E98F"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2CDAA9" w14:textId="77777777" w:rsidR="00F2675A" w:rsidRPr="00E72DCA" w:rsidRDefault="00F2675A" w:rsidP="00353E25">
            <w:pPr>
              <w:rPr>
                <w:rFonts w:cstheme="minorHAnsi"/>
                <w:color w:val="000000"/>
                <w:sz w:val="20"/>
              </w:rPr>
            </w:pPr>
            <w:r w:rsidRPr="00E72DCA">
              <w:rPr>
                <w:rFonts w:cstheme="minorHAnsi"/>
                <w:color w:val="000000"/>
                <w:sz w:val="20"/>
              </w:rPr>
              <w:t>Mr Mahalmadane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CD325B"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117FF0" w14:textId="77777777" w:rsidR="00F2675A" w:rsidRPr="00E72DCA" w:rsidRDefault="00F2675A" w:rsidP="00353E25">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65DA7A"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B4E51"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7844A8"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2C4A3188"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E07896"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7EE464"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0C9843" w14:textId="77777777" w:rsidR="00F2675A" w:rsidRPr="00E72DCA" w:rsidRDefault="00F2675A" w:rsidP="00353E25">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3A0434"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C00BC5" w14:textId="77777777" w:rsidR="00F2675A" w:rsidRPr="00E72DCA" w:rsidRDefault="00F2675A" w:rsidP="00353E25">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9045FA"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D9779D"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CE9C2C"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172B5804"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5AF750"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CE87C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3C0E0C" w14:textId="77777777" w:rsidR="00F2675A" w:rsidRPr="00E72DCA" w:rsidRDefault="00F2675A" w:rsidP="00353E25">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F3CF14"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5C21B0" w14:textId="77777777" w:rsidR="00F2675A" w:rsidRPr="00E72DCA" w:rsidRDefault="00F2675A" w:rsidP="00353E25">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85143C"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61D96"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9CA86"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297B3D50" w14:textId="77777777" w:rsidTr="00353E25">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DC430E"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05535E"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5C0A8E" w14:textId="77777777" w:rsidR="00F2675A" w:rsidRPr="00E72DCA" w:rsidRDefault="00F2675A" w:rsidP="00353E25">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0D8F0C" w14:textId="77777777" w:rsidR="00F2675A" w:rsidRPr="00E72DCA" w:rsidRDefault="00F2675A" w:rsidP="00353E25">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35B8AB" w14:textId="77777777" w:rsidR="00F2675A" w:rsidRPr="00E72DCA" w:rsidRDefault="00F2675A" w:rsidP="00353E25">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FA54E3"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73700"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5A6C1"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0A033F5A" w14:textId="77777777" w:rsidTr="00353E25">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C01FF"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158EF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A9956" w14:textId="77777777" w:rsidR="00F2675A" w:rsidRPr="00E72DCA" w:rsidRDefault="00F2675A" w:rsidP="00353E25">
            <w:pPr>
              <w:rPr>
                <w:rFonts w:cstheme="minorHAnsi"/>
                <w:color w:val="000000"/>
                <w:sz w:val="20"/>
              </w:rPr>
            </w:pPr>
            <w:r w:rsidRPr="00E72DCA">
              <w:rPr>
                <w:rFonts w:cstheme="minorHAnsi"/>
                <w:color w:val="000000"/>
                <w:sz w:val="20"/>
              </w:rPr>
              <w:t>Ms Runzhu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93888"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7A8D67"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8F73A6"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5468DE"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7E404"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626B4121" w14:textId="77777777" w:rsidTr="00353E25">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A227A1"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D70D5A"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80293" w14:textId="77777777" w:rsidR="00F2675A" w:rsidRPr="00E72DCA" w:rsidRDefault="00F2675A" w:rsidP="00353E25">
            <w:pPr>
              <w:rPr>
                <w:rFonts w:cstheme="minorHAnsi"/>
                <w:color w:val="000000"/>
                <w:sz w:val="20"/>
              </w:rPr>
            </w:pPr>
            <w:r w:rsidRPr="00E72DCA">
              <w:rPr>
                <w:rFonts w:cstheme="minorHAnsi"/>
                <w:color w:val="000000"/>
                <w:sz w:val="20"/>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F782D0"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62555C" w14:textId="77777777" w:rsidR="00F2675A" w:rsidRPr="00E72DCA" w:rsidRDefault="00F2675A" w:rsidP="00353E25">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7169BD"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F23DCB"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96F30"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10D4D06A" w14:textId="77777777" w:rsidTr="00353E25">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AE6DC6"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6162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CAC1D" w14:textId="77777777" w:rsidR="00F2675A" w:rsidRPr="00E72DCA" w:rsidRDefault="00F2675A" w:rsidP="00353E25">
            <w:pPr>
              <w:rPr>
                <w:rFonts w:cstheme="minorHAnsi"/>
                <w:color w:val="000000"/>
                <w:sz w:val="20"/>
              </w:rPr>
            </w:pPr>
            <w:r w:rsidRPr="00E72DCA">
              <w:rPr>
                <w:rFonts w:cstheme="minorHAnsi"/>
                <w:color w:val="000000"/>
                <w:sz w:val="20"/>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E39520"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DCB621" w14:textId="77777777" w:rsidR="00F2675A" w:rsidRPr="00E72DCA" w:rsidRDefault="00F2675A" w:rsidP="00353E25">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3F119"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50F26"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A2C7B9"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428E2CF2" w14:textId="77777777" w:rsidTr="00353E25">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4C3292"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3CF07E"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E2E95D" w14:textId="77777777" w:rsidR="00F2675A" w:rsidRPr="00E72DCA" w:rsidRDefault="00F2675A" w:rsidP="00353E25">
            <w:pPr>
              <w:rPr>
                <w:rFonts w:cstheme="minorHAnsi"/>
                <w:color w:val="000000"/>
                <w:sz w:val="20"/>
              </w:rPr>
            </w:pPr>
            <w:r w:rsidRPr="00E72DCA">
              <w:rPr>
                <w:rFonts w:cstheme="minorHAnsi"/>
                <w:color w:val="000000"/>
                <w:sz w:val="20"/>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1F7B9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50B6D" w14:textId="77777777" w:rsidR="00F2675A" w:rsidRPr="00E72DCA" w:rsidRDefault="00F2675A" w:rsidP="00353E25">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241796"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A997CE"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18A29"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5947A7A7" w14:textId="77777777" w:rsidTr="00353E25">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5F2909"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B63867"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9EA41A" w14:textId="77777777" w:rsidR="00F2675A" w:rsidRPr="00E72DCA" w:rsidRDefault="00F2675A" w:rsidP="00353E25">
            <w:pPr>
              <w:rPr>
                <w:rFonts w:cstheme="minorHAnsi"/>
                <w:color w:val="000000"/>
                <w:sz w:val="20"/>
              </w:rPr>
            </w:pPr>
            <w:r w:rsidRPr="00E72DCA">
              <w:rPr>
                <w:rFonts w:cstheme="minorHAnsi"/>
                <w:color w:val="000000"/>
                <w:sz w:val="20"/>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A6DBB" w14:textId="77777777" w:rsidR="00F2675A" w:rsidRPr="00E72DCA" w:rsidRDefault="00F2675A" w:rsidP="00353E25">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209B89" w14:textId="77777777" w:rsidR="00F2675A" w:rsidRPr="00E72DCA" w:rsidRDefault="00F2675A" w:rsidP="00353E25">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FBD9AB"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A5B8C"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F6EF4F"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48687C48" w14:textId="77777777" w:rsidTr="00353E25">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F79879"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A11587"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C39F08" w14:textId="77777777" w:rsidR="00F2675A" w:rsidRPr="00E72DCA" w:rsidRDefault="00F2675A" w:rsidP="00353E25">
            <w:pPr>
              <w:rPr>
                <w:rFonts w:cstheme="minorHAnsi"/>
                <w:color w:val="000000"/>
                <w:sz w:val="20"/>
              </w:rPr>
            </w:pPr>
            <w:r w:rsidRPr="00E72DCA">
              <w:rPr>
                <w:rFonts w:cstheme="minorHAnsi"/>
                <w:color w:val="000000"/>
                <w:sz w:val="20"/>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B8B837" w14:textId="77777777" w:rsidR="00F2675A" w:rsidRPr="00E72DCA" w:rsidRDefault="00F2675A" w:rsidP="00353E25">
            <w:pPr>
              <w:rPr>
                <w:rFonts w:cstheme="minorHAnsi"/>
                <w:color w:val="000000"/>
                <w:sz w:val="20"/>
              </w:rPr>
            </w:pPr>
            <w:r w:rsidRPr="00E72DCA">
              <w:rPr>
                <w:rFonts w:cstheme="minorHAnsi"/>
                <w:color w:val="000000"/>
                <w:sz w:val="20"/>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800CAB" w14:textId="77777777" w:rsidR="00F2675A" w:rsidRPr="00E72DCA" w:rsidRDefault="00F2675A" w:rsidP="00353E25">
            <w:pPr>
              <w:rPr>
                <w:rFonts w:cstheme="minorHAnsi"/>
                <w:color w:val="000000"/>
                <w:sz w:val="20"/>
              </w:rPr>
            </w:pPr>
            <w:r w:rsidRPr="00E72DCA">
              <w:rPr>
                <w:rFonts w:cstheme="minorHAnsi"/>
                <w:color w:val="000000"/>
                <w:sz w:val="20"/>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72CB2D"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922A9"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E398C4"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6FDAB8C9" w14:textId="77777777" w:rsidTr="00353E25">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6B74B144" w14:textId="77777777" w:rsidR="00F2675A" w:rsidRPr="00E72DCA" w:rsidRDefault="00F2675A" w:rsidP="00353E25">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6C1791B"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50074D" w14:textId="77777777" w:rsidR="00F2675A" w:rsidRPr="00E72DCA" w:rsidRDefault="00F2675A" w:rsidP="00353E25">
            <w:pPr>
              <w:rPr>
                <w:rFonts w:cstheme="minorHAnsi"/>
                <w:color w:val="000000"/>
                <w:sz w:val="20"/>
              </w:rPr>
            </w:pPr>
            <w:r w:rsidRPr="00E72DCA">
              <w:rPr>
                <w:rFonts w:cstheme="minorHAnsi"/>
                <w:color w:val="000000"/>
                <w:sz w:val="20"/>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43516F9" w14:textId="77777777" w:rsidR="00F2675A" w:rsidRPr="00E72DCA" w:rsidRDefault="00F2675A" w:rsidP="00353E25">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3BF2DFE" w14:textId="77777777" w:rsidR="00F2675A" w:rsidRPr="00E72DCA" w:rsidRDefault="00F2675A" w:rsidP="00353E25">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8543374"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146BC3D"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1B0347E"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5F235C23" w14:textId="77777777" w:rsidTr="00353E25">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4EFF041" w14:textId="77777777" w:rsidR="00F2675A" w:rsidRPr="00E72DCA" w:rsidRDefault="00F2675A" w:rsidP="00353E25">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E0C38E"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0BB058A" w14:textId="77777777" w:rsidR="00F2675A" w:rsidRPr="00E72DCA" w:rsidRDefault="00F2675A" w:rsidP="00353E25">
            <w:pPr>
              <w:rPr>
                <w:rFonts w:cstheme="minorHAnsi"/>
                <w:color w:val="000000"/>
                <w:sz w:val="20"/>
              </w:rPr>
            </w:pPr>
            <w:r w:rsidRPr="00E72DCA">
              <w:rPr>
                <w:rFonts w:cstheme="minorHAnsi"/>
                <w:color w:val="000000"/>
                <w:sz w:val="20"/>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D048C9"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853610" w14:textId="77777777" w:rsidR="00F2675A" w:rsidRPr="00E72DCA" w:rsidRDefault="00F2675A" w:rsidP="00353E25">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777E525" w14:textId="77777777" w:rsidR="00F2675A" w:rsidRPr="00E72DCA" w:rsidRDefault="00F2675A" w:rsidP="00353E25">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9E9469"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B03D10"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6F9632D3" w14:textId="77777777" w:rsidTr="00353E25">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9295EF"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48EEF42"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7D6D00" w14:textId="77777777" w:rsidR="00F2675A" w:rsidRPr="00E72DCA" w:rsidRDefault="00F2675A" w:rsidP="00353E25">
            <w:pPr>
              <w:rPr>
                <w:rFonts w:cstheme="minorHAnsi"/>
                <w:color w:val="000000"/>
                <w:sz w:val="20"/>
              </w:rPr>
            </w:pPr>
            <w:r w:rsidRPr="00E72DCA">
              <w:rPr>
                <w:rFonts w:cstheme="minorHAnsi"/>
                <w:color w:val="000000"/>
                <w:sz w:val="20"/>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CB716A" w14:textId="77777777" w:rsidR="00F2675A" w:rsidRPr="00E72DCA" w:rsidRDefault="00F2675A" w:rsidP="00353E25">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FCAD63C"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8996C2"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697DF3"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119537"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093EF730" w14:textId="77777777" w:rsidTr="00353E25">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28AC4E"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671CA7"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C3174D" w14:textId="77777777" w:rsidR="00F2675A" w:rsidRPr="00E72DCA" w:rsidRDefault="00F2675A" w:rsidP="00353E25">
            <w:pPr>
              <w:rPr>
                <w:rFonts w:cstheme="minorHAnsi"/>
                <w:color w:val="000000"/>
                <w:sz w:val="20"/>
              </w:rPr>
            </w:pPr>
            <w:r w:rsidRPr="00E72DCA">
              <w:rPr>
                <w:rFonts w:cstheme="minorHAnsi"/>
                <w:color w:val="000000"/>
                <w:sz w:val="20"/>
              </w:rPr>
              <w:t>Ms Caroline Kathure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19647"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CEE933" w14:textId="77777777" w:rsidR="00F2675A" w:rsidRPr="00E72DCA" w:rsidRDefault="00F2675A" w:rsidP="00353E25">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D52757"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52F7F8"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FFA3E3"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2B117A76" w14:textId="77777777" w:rsidTr="00353E25">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9D96FF"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B69511"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81A49C" w14:textId="77777777" w:rsidR="00F2675A" w:rsidRPr="00E72DCA" w:rsidRDefault="00F2675A" w:rsidP="00353E25">
            <w:pPr>
              <w:rPr>
                <w:rFonts w:cstheme="minorHAnsi"/>
                <w:color w:val="000000"/>
                <w:sz w:val="20"/>
              </w:rPr>
            </w:pPr>
            <w:r w:rsidRPr="00E72DCA">
              <w:rPr>
                <w:rFonts w:cstheme="minorHAnsi"/>
                <w:color w:val="000000"/>
                <w:sz w:val="20"/>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94E331"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CA591" w14:textId="77777777" w:rsidR="00F2675A" w:rsidRPr="00E72DCA" w:rsidRDefault="00F2675A" w:rsidP="00353E25">
            <w:pPr>
              <w:rPr>
                <w:rFonts w:cstheme="minorHAnsi"/>
                <w:color w:val="000000"/>
                <w:sz w:val="20"/>
              </w:rPr>
            </w:pPr>
            <w:r w:rsidRPr="00E72DCA">
              <w:rPr>
                <w:rFonts w:cstheme="minorHAnsi"/>
                <w:color w:val="000000"/>
                <w:sz w:val="20"/>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C8928E"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AB141F"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2FCE7E" w14:textId="77777777" w:rsidR="00F2675A" w:rsidRDefault="00F2675A" w:rsidP="00353E25">
            <w:pPr>
              <w:rPr>
                <w:rFonts w:cstheme="minorHAnsi"/>
                <w:color w:val="000000"/>
                <w:sz w:val="20"/>
              </w:rPr>
            </w:pPr>
            <w:r>
              <w:rPr>
                <w:rFonts w:cstheme="minorHAnsi"/>
                <w:color w:val="000000"/>
                <w:sz w:val="20"/>
              </w:rPr>
              <w:t xml:space="preserve">Present </w:t>
            </w:r>
          </w:p>
        </w:tc>
      </w:tr>
      <w:tr w:rsidR="00F2675A" w:rsidRPr="00E72DCA" w14:paraId="4858D76F" w14:textId="77777777" w:rsidTr="00353E25">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93CDAB"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45F9EE"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91ED03" w14:textId="77777777" w:rsidR="00F2675A" w:rsidRPr="00E72DCA" w:rsidRDefault="00F2675A" w:rsidP="00353E25">
            <w:pPr>
              <w:rPr>
                <w:rFonts w:cstheme="minorHAnsi"/>
                <w:color w:val="000000"/>
                <w:sz w:val="20"/>
              </w:rPr>
            </w:pPr>
            <w:r w:rsidRPr="00E72DCA">
              <w:rPr>
                <w:rFonts w:cstheme="minorHAnsi"/>
                <w:color w:val="000000"/>
                <w:sz w:val="20"/>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3E65DB"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D64D44" w14:textId="77777777" w:rsidR="00F2675A" w:rsidRPr="00E72DCA" w:rsidRDefault="00F2675A" w:rsidP="00353E25">
            <w:pPr>
              <w:rPr>
                <w:rFonts w:cstheme="minorHAnsi"/>
                <w:color w:val="000000"/>
                <w:sz w:val="20"/>
              </w:rPr>
            </w:pPr>
            <w:r w:rsidRPr="00E72DCA">
              <w:rPr>
                <w:rFonts w:cstheme="minorHAnsi"/>
                <w:color w:val="000000"/>
                <w:sz w:val="20"/>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5EE0D9"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E4D90C"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770A3"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3E0635E4" w14:textId="77777777" w:rsidTr="00353E25">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4D9C56"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734F02"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AAC94F" w14:textId="77777777" w:rsidR="00F2675A" w:rsidRPr="00E72DCA" w:rsidRDefault="00F2675A" w:rsidP="00353E25">
            <w:pPr>
              <w:rPr>
                <w:rFonts w:cstheme="minorHAnsi"/>
                <w:color w:val="000000"/>
                <w:sz w:val="20"/>
              </w:rPr>
            </w:pPr>
            <w:r w:rsidRPr="00E72DCA">
              <w:rPr>
                <w:rFonts w:cstheme="minorHAnsi"/>
                <w:color w:val="000000"/>
                <w:sz w:val="20"/>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F99D69" w14:textId="77777777" w:rsidR="00F2675A" w:rsidRPr="00E72DCA" w:rsidRDefault="00F2675A" w:rsidP="00353E25">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18AA72" w14:textId="77777777" w:rsidR="00F2675A" w:rsidRPr="00E72DCA" w:rsidRDefault="002132C9" w:rsidP="00353E25">
            <w:pPr>
              <w:rPr>
                <w:rFonts w:cstheme="minorHAnsi"/>
                <w:color w:val="000000"/>
                <w:sz w:val="20"/>
              </w:rPr>
            </w:pPr>
            <w:hyperlink r:id="rId46" w:history="1">
              <w:r w:rsidR="00F2675A"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4FC76F"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A2B601"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2D258B"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42581CC4" w14:textId="77777777" w:rsidTr="00353E25">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4E30FE" w14:textId="77777777" w:rsidR="00F2675A" w:rsidRPr="00E72DCA" w:rsidRDefault="00F2675A" w:rsidP="00353E25">
            <w:pPr>
              <w:rPr>
                <w:rFonts w:cstheme="minorHAnsi"/>
                <w:color w:val="000000"/>
                <w:sz w:val="20"/>
              </w:rPr>
            </w:pPr>
            <w:r w:rsidRPr="00E72DCA">
              <w:rPr>
                <w:rFonts w:cstheme="minorHAnsi"/>
                <w:color w:val="000000"/>
                <w:sz w:val="20"/>
              </w:rPr>
              <w:lastRenderedPageBreak/>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BA267D"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635551" w14:textId="77777777" w:rsidR="00F2675A" w:rsidRPr="00E72DCA" w:rsidRDefault="00F2675A" w:rsidP="00353E25">
            <w:pPr>
              <w:rPr>
                <w:rFonts w:cstheme="minorHAnsi"/>
                <w:color w:val="000000"/>
                <w:sz w:val="20"/>
              </w:rPr>
            </w:pPr>
            <w:r w:rsidRPr="00E72DCA">
              <w:rPr>
                <w:rFonts w:cstheme="minorHAnsi"/>
                <w:color w:val="000000"/>
                <w:sz w:val="20"/>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CCB7FA"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BACA77" w14:textId="77777777" w:rsidR="00F2675A" w:rsidRPr="00E72DCA" w:rsidRDefault="00F2675A" w:rsidP="00353E25">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F5E623"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A9B52"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53AA9"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0A616A4A" w14:textId="77777777" w:rsidTr="00353E25">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546DF5"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0B3947"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A13A81" w14:textId="77777777" w:rsidR="00F2675A" w:rsidRPr="00E72DCA" w:rsidRDefault="00F2675A" w:rsidP="00353E25">
            <w:pPr>
              <w:rPr>
                <w:rFonts w:cstheme="minorHAnsi"/>
                <w:color w:val="000000"/>
                <w:sz w:val="20"/>
              </w:rPr>
            </w:pPr>
            <w:r w:rsidRPr="00E72DCA">
              <w:rPr>
                <w:rFonts w:cstheme="minorHAnsi"/>
                <w:color w:val="000000"/>
                <w:sz w:val="20"/>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4E14F3"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865697" w14:textId="77777777" w:rsidR="00F2675A" w:rsidRPr="00E72DCA" w:rsidRDefault="00F2675A" w:rsidP="00353E25">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B4AE0E"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628B3"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43E29"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518DB086" w14:textId="77777777" w:rsidTr="00353E25">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73F9F"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908D15"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811BB2" w14:textId="77777777" w:rsidR="00F2675A" w:rsidRPr="00E72DCA" w:rsidRDefault="00F2675A" w:rsidP="00353E25">
            <w:pPr>
              <w:rPr>
                <w:rFonts w:cstheme="minorHAnsi"/>
                <w:color w:val="000000"/>
                <w:sz w:val="20"/>
              </w:rPr>
            </w:pPr>
            <w:r w:rsidRPr="00E72DCA">
              <w:rPr>
                <w:rFonts w:cstheme="minorHAnsi"/>
                <w:color w:val="000000"/>
                <w:sz w:val="20"/>
              </w:rPr>
              <w:t>Ms Lin LIN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1056ED"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E3A514"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40C814"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48A2F9"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A1001A"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01A6B9AB" w14:textId="77777777" w:rsidTr="00353E25">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B9DEAB"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A025BB"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D44815" w14:textId="77777777" w:rsidR="00F2675A" w:rsidRPr="00E72DCA" w:rsidRDefault="00F2675A" w:rsidP="00353E25">
            <w:pPr>
              <w:rPr>
                <w:rFonts w:cstheme="minorHAnsi"/>
                <w:color w:val="000000"/>
                <w:sz w:val="20"/>
              </w:rPr>
            </w:pPr>
            <w:bookmarkStart w:id="7" w:name="_Hlk120388481"/>
            <w:r w:rsidRPr="00E72DCA">
              <w:rPr>
                <w:rFonts w:cstheme="minorHAnsi"/>
                <w:color w:val="000000"/>
                <w:sz w:val="20"/>
              </w:rPr>
              <w:t>Ms Tharalika LIVERA</w:t>
            </w:r>
            <w:bookmarkEnd w:id="7"/>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E1C9B"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FC2B04" w14:textId="77777777" w:rsidR="00F2675A" w:rsidRPr="00E72DCA" w:rsidRDefault="00F2675A" w:rsidP="00353E25">
            <w:pPr>
              <w:rPr>
                <w:rFonts w:cstheme="minorHAnsi"/>
                <w:color w:val="000000"/>
                <w:sz w:val="20"/>
              </w:rPr>
            </w:pPr>
            <w:r w:rsidRPr="00E72DC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0B27F3"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08538B"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79D329"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7EEBAFDF" w14:textId="77777777" w:rsidTr="00353E25">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2D8C91"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768067"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28B9D2" w14:textId="77777777" w:rsidR="00F2675A" w:rsidRPr="00E72DCA" w:rsidRDefault="00F2675A" w:rsidP="00353E25">
            <w:pPr>
              <w:rPr>
                <w:rFonts w:cstheme="minorHAnsi"/>
                <w:color w:val="000000"/>
                <w:sz w:val="20"/>
              </w:rPr>
            </w:pPr>
            <w:r w:rsidRPr="00E72DCA">
              <w:rPr>
                <w:rFonts w:cstheme="minorHAnsi"/>
                <w:color w:val="000000"/>
                <w:sz w:val="20"/>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D954B"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051638" w14:textId="77777777" w:rsidR="00F2675A" w:rsidRPr="00E72DCA" w:rsidRDefault="00F2675A" w:rsidP="00353E25">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32301F"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6CDD91"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CE862"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2CF99F9B" w14:textId="77777777" w:rsidTr="00353E25">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2C6E7A9" w14:textId="77777777" w:rsidR="00F2675A" w:rsidRPr="00E72DCA" w:rsidRDefault="00F2675A" w:rsidP="00353E25">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3B21CBB"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304FFB6" w14:textId="77777777" w:rsidR="00F2675A" w:rsidRPr="00E72DCA" w:rsidRDefault="00F2675A" w:rsidP="00353E25">
            <w:pPr>
              <w:rPr>
                <w:rFonts w:cstheme="minorHAnsi"/>
                <w:color w:val="000000"/>
                <w:sz w:val="20"/>
              </w:rPr>
            </w:pPr>
            <w:r w:rsidRPr="00E72DCA">
              <w:rPr>
                <w:rFonts w:cstheme="minorHAnsi"/>
                <w:color w:val="000000"/>
                <w:sz w:val="20"/>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1D2B16C" w14:textId="77777777" w:rsidR="00F2675A" w:rsidRPr="00E72DCA" w:rsidRDefault="00F2675A" w:rsidP="00353E25">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AED60F0" w14:textId="77777777" w:rsidR="00F2675A" w:rsidRPr="00E72DCA" w:rsidRDefault="00F2675A" w:rsidP="00353E25">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FACB5D3"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FC82304"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BF40F3F"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786E6D59" w14:textId="77777777" w:rsidTr="00353E25">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6CCE3A" w14:textId="77777777" w:rsidR="00F2675A" w:rsidRPr="00E72DCA" w:rsidRDefault="00F2675A" w:rsidP="00353E25">
            <w:pPr>
              <w:rPr>
                <w:rFonts w:cstheme="minorHAnsi"/>
                <w:b/>
                <w:bCs/>
                <w:color w:val="000000"/>
                <w:sz w:val="20"/>
              </w:rPr>
            </w:pPr>
            <w:r w:rsidRPr="00E72DCA">
              <w:rPr>
                <w:rFonts w:cstheme="minorHAnsi"/>
                <w:color w:val="000000"/>
                <w:sz w:val="20"/>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308DDF"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DBF4ECC" w14:textId="77777777" w:rsidR="00F2675A" w:rsidRPr="00E72DCA" w:rsidRDefault="00F2675A" w:rsidP="00353E25">
            <w:pPr>
              <w:rPr>
                <w:rFonts w:cstheme="minorHAnsi"/>
                <w:color w:val="000000"/>
                <w:sz w:val="20"/>
              </w:rPr>
            </w:pPr>
            <w:r w:rsidRPr="00E72DCA">
              <w:rPr>
                <w:rFonts w:cstheme="minorHAnsi"/>
                <w:color w:val="000000"/>
                <w:sz w:val="20"/>
              </w:rPr>
              <w:t xml:space="preserve">Ms Amela Odobašić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3EB715"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028BB3" w14:textId="77777777" w:rsidR="00F2675A" w:rsidRPr="00E72DCA" w:rsidRDefault="00F2675A" w:rsidP="00353E25">
            <w:pPr>
              <w:rPr>
                <w:rFonts w:cstheme="minorHAnsi"/>
                <w:color w:val="000000"/>
                <w:sz w:val="20"/>
              </w:rPr>
            </w:pPr>
            <w:r w:rsidRPr="00E72DCA">
              <w:rPr>
                <w:rFonts w:cstheme="minorHAnsi"/>
                <w:color w:val="000000"/>
                <w:sz w:val="20"/>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0B6419A" w14:textId="77777777" w:rsidR="00F2675A" w:rsidRPr="00E72DCA" w:rsidRDefault="00F2675A" w:rsidP="00353E25">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FF4FD0"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A5D878"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43BB4E66" w14:textId="77777777" w:rsidTr="00353E25">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F65F5E7" w14:textId="77777777" w:rsidR="00F2675A" w:rsidRPr="00E72DCA" w:rsidRDefault="00F2675A" w:rsidP="00353E25">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978173" w14:textId="77777777" w:rsidR="00F2675A" w:rsidRPr="00E72DCA" w:rsidRDefault="00F2675A" w:rsidP="00353E25">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4DED25" w14:textId="77777777" w:rsidR="00F2675A" w:rsidRPr="00E72DCA" w:rsidRDefault="00F2675A" w:rsidP="00353E25">
            <w:pPr>
              <w:rPr>
                <w:rFonts w:cstheme="minorHAnsi"/>
                <w:color w:val="000000"/>
                <w:sz w:val="20"/>
              </w:rPr>
            </w:pPr>
            <w:r w:rsidRPr="00E72DCA">
              <w:rPr>
                <w:rFonts w:cstheme="minorHAnsi"/>
                <w:color w:val="000000"/>
                <w:sz w:val="20"/>
              </w:rPr>
              <w:t>Ms Mina Seonmin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8F9283"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F47EE9" w14:textId="77777777" w:rsidR="00F2675A" w:rsidRPr="00E72DCA" w:rsidRDefault="00F2675A" w:rsidP="00353E25">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B589E3"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7789C1"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EC851C"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78587A16" w14:textId="77777777" w:rsidTr="00353E25">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BB86FC" w14:textId="77777777" w:rsidR="00F2675A" w:rsidRPr="00E72DCA" w:rsidRDefault="00F2675A" w:rsidP="00353E25">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36228D"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D84D1E" w14:textId="77777777" w:rsidR="00F2675A" w:rsidRPr="00E72DCA" w:rsidRDefault="00F2675A" w:rsidP="00353E25">
            <w:pPr>
              <w:rPr>
                <w:rFonts w:cstheme="minorHAnsi"/>
                <w:color w:val="000000"/>
                <w:sz w:val="20"/>
              </w:rPr>
            </w:pPr>
            <w:r w:rsidRPr="00E72DCA">
              <w:rPr>
                <w:rFonts w:cstheme="minorHAnsi"/>
                <w:color w:val="000000"/>
                <w:sz w:val="20"/>
              </w:rPr>
              <w:t>Ms Mariéme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136632"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444E06" w14:textId="77777777" w:rsidR="00F2675A" w:rsidRPr="00E72DCA" w:rsidRDefault="00F2675A" w:rsidP="00353E25">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722F6B"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9203CD"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8808D"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175B4697" w14:textId="77777777" w:rsidTr="00353E25">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50882A" w14:textId="77777777" w:rsidR="00F2675A" w:rsidRPr="00E72DCA" w:rsidRDefault="00F2675A" w:rsidP="00353E25">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849BEF"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5EF039" w14:textId="77777777" w:rsidR="00F2675A" w:rsidRPr="00E72DCA" w:rsidRDefault="00F2675A" w:rsidP="00353E25">
            <w:pPr>
              <w:rPr>
                <w:rFonts w:cstheme="minorHAnsi"/>
                <w:color w:val="000000"/>
                <w:sz w:val="20"/>
              </w:rPr>
            </w:pPr>
            <w:r w:rsidRPr="00E72DCA">
              <w:rPr>
                <w:rFonts w:cstheme="minorHAnsi"/>
                <w:color w:val="000000"/>
                <w:sz w:val="20"/>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3290B9"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E6F721" w14:textId="77777777" w:rsidR="00F2675A" w:rsidRPr="00E72DCA" w:rsidRDefault="00F2675A" w:rsidP="00353E25">
            <w:pPr>
              <w:rPr>
                <w:rFonts w:cstheme="minorHAnsi"/>
                <w:color w:val="000000"/>
                <w:sz w:val="20"/>
              </w:rPr>
            </w:pPr>
            <w:r w:rsidRPr="00E72DCA">
              <w:rPr>
                <w:rFonts w:cstheme="minorHAnsi"/>
                <w:color w:val="000000"/>
                <w:sz w:val="20"/>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37272"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A67DE" w14:textId="77777777" w:rsidR="00F2675A" w:rsidRPr="00E72DCA" w:rsidRDefault="00F2675A" w:rsidP="00353E25">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1F6B10"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59297DD0" w14:textId="77777777" w:rsidTr="00353E25">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AFD969" w14:textId="77777777" w:rsidR="00F2675A" w:rsidRPr="00E72DCA" w:rsidRDefault="00F2675A" w:rsidP="00353E25">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3460B8"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6F48EF" w14:textId="77777777" w:rsidR="00F2675A" w:rsidRPr="00E72DCA" w:rsidRDefault="00F2675A" w:rsidP="00353E25">
            <w:pPr>
              <w:rPr>
                <w:rFonts w:cstheme="minorHAnsi"/>
                <w:color w:val="000000"/>
                <w:sz w:val="20"/>
              </w:rPr>
            </w:pPr>
            <w:r w:rsidRPr="00E72DCA">
              <w:rPr>
                <w:rFonts w:cstheme="minorHAnsi"/>
                <w:color w:val="000000"/>
                <w:sz w:val="20"/>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4DEDB6"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A546BE" w14:textId="77777777" w:rsidR="00F2675A" w:rsidRPr="00E72DCA" w:rsidRDefault="00F2675A" w:rsidP="00353E25">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97C8F4" w14:textId="77777777" w:rsidR="00F2675A" w:rsidRPr="00E72DCA" w:rsidRDefault="00F2675A" w:rsidP="00353E25">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0521FE"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5CF97" w14:textId="77777777" w:rsidR="00F2675A" w:rsidRDefault="00F2675A" w:rsidP="00353E25">
            <w:pPr>
              <w:rPr>
                <w:rFonts w:cstheme="minorHAnsi"/>
                <w:color w:val="000000"/>
                <w:sz w:val="20"/>
              </w:rPr>
            </w:pPr>
            <w:r>
              <w:rPr>
                <w:rFonts w:cstheme="minorHAnsi"/>
                <w:color w:val="000000"/>
                <w:sz w:val="20"/>
              </w:rPr>
              <w:t>Present</w:t>
            </w:r>
          </w:p>
        </w:tc>
      </w:tr>
      <w:tr w:rsidR="00F2675A" w:rsidRPr="00E72DCA" w14:paraId="1B82B3B6" w14:textId="77777777" w:rsidTr="00353E25">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CC89FA" w14:textId="77777777" w:rsidR="00F2675A" w:rsidRPr="00E72DCA" w:rsidRDefault="00F2675A" w:rsidP="00353E25">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D6077F"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EA7E82" w14:textId="77777777" w:rsidR="00F2675A" w:rsidRPr="00E72DCA" w:rsidRDefault="00F2675A" w:rsidP="00353E25">
            <w:pPr>
              <w:rPr>
                <w:rFonts w:cstheme="minorHAnsi"/>
                <w:color w:val="000000"/>
                <w:sz w:val="20"/>
              </w:rPr>
            </w:pPr>
            <w:r w:rsidRPr="00E72DCA">
              <w:rPr>
                <w:rFonts w:cstheme="minorHAnsi"/>
                <w:color w:val="000000"/>
                <w:sz w:val="20"/>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4264E"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3E5974" w14:textId="77777777" w:rsidR="00F2675A" w:rsidRPr="00E72DCA" w:rsidRDefault="00F2675A" w:rsidP="00353E25">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FA65D3" w14:textId="77777777" w:rsidR="00F2675A" w:rsidRPr="00E72DCA" w:rsidRDefault="00F2675A" w:rsidP="00353E25">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1095A" w14:textId="77777777" w:rsidR="00F2675A" w:rsidRPr="00E72DCA" w:rsidRDefault="00F2675A" w:rsidP="00353E25">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706FED" w14:textId="77777777" w:rsidR="00F2675A" w:rsidRDefault="00F2675A" w:rsidP="00353E25">
            <w:pPr>
              <w:rPr>
                <w:rFonts w:cstheme="minorHAnsi"/>
                <w:color w:val="000000"/>
                <w:sz w:val="20"/>
              </w:rPr>
            </w:pPr>
            <w:r>
              <w:rPr>
                <w:rFonts w:cstheme="minorHAnsi"/>
                <w:color w:val="000000"/>
                <w:sz w:val="20"/>
              </w:rPr>
              <w:t>Absent</w:t>
            </w:r>
          </w:p>
        </w:tc>
      </w:tr>
      <w:tr w:rsidR="00F2675A" w:rsidRPr="00E72DCA" w14:paraId="3E7D78D1" w14:textId="77777777" w:rsidTr="00353E25">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351414" w14:textId="77777777" w:rsidR="00F2675A" w:rsidRPr="00E72DCA" w:rsidRDefault="00F2675A" w:rsidP="00353E25">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4FF745"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CDC7CC" w14:textId="77777777" w:rsidR="00F2675A" w:rsidRPr="00E72DCA" w:rsidRDefault="00F2675A" w:rsidP="00353E25">
            <w:pPr>
              <w:rPr>
                <w:rFonts w:cstheme="minorHAnsi"/>
                <w:color w:val="000000"/>
                <w:sz w:val="20"/>
              </w:rPr>
            </w:pPr>
            <w:r w:rsidRPr="00E72DCA">
              <w:rPr>
                <w:rFonts w:cstheme="minorHAnsi"/>
                <w:color w:val="000000"/>
                <w:sz w:val="20"/>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7681A8"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58DDEE" w14:textId="77777777" w:rsidR="00F2675A" w:rsidRPr="00E72DCA" w:rsidRDefault="00F2675A" w:rsidP="00353E25">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46E5F4"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F08A1A"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EAD5B" w14:textId="77777777" w:rsidR="00F2675A" w:rsidRDefault="00F2675A" w:rsidP="00353E25">
            <w:pPr>
              <w:rPr>
                <w:rFonts w:cstheme="minorHAnsi"/>
                <w:color w:val="000000"/>
                <w:sz w:val="20"/>
              </w:rPr>
            </w:pPr>
            <w:r>
              <w:rPr>
                <w:rFonts w:cstheme="minorHAnsi"/>
                <w:color w:val="000000"/>
                <w:sz w:val="20"/>
              </w:rPr>
              <w:t>Remote</w:t>
            </w:r>
          </w:p>
        </w:tc>
      </w:tr>
      <w:tr w:rsidR="00F2675A" w:rsidRPr="00E72DCA" w14:paraId="5B6CA00E" w14:textId="77777777" w:rsidTr="00353E25">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90AE08" w14:textId="77777777" w:rsidR="00F2675A" w:rsidRPr="00E72DCA" w:rsidRDefault="00F2675A" w:rsidP="00353E25">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716D61" w14:textId="77777777" w:rsidR="00F2675A" w:rsidRPr="00E72DCA" w:rsidRDefault="00F2675A" w:rsidP="00353E25">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7E0178" w14:textId="77777777" w:rsidR="00F2675A" w:rsidRPr="00E72DCA" w:rsidRDefault="00F2675A" w:rsidP="00353E25">
            <w:pPr>
              <w:rPr>
                <w:rFonts w:cstheme="minorHAnsi"/>
                <w:color w:val="000000"/>
                <w:sz w:val="20"/>
              </w:rPr>
            </w:pPr>
            <w:r w:rsidRPr="00E72DCA">
              <w:rPr>
                <w:rFonts w:cstheme="minorHAnsi"/>
                <w:color w:val="000000"/>
                <w:sz w:val="20"/>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0B53A0" w14:textId="77777777" w:rsidR="00F2675A" w:rsidRPr="00E72DCA" w:rsidRDefault="00F2675A" w:rsidP="00353E25">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9404DA" w14:textId="77777777" w:rsidR="00F2675A" w:rsidRPr="00E72DCA" w:rsidRDefault="00F2675A" w:rsidP="00353E25">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8B1655" w14:textId="77777777" w:rsidR="00F2675A" w:rsidRPr="00E72DCA" w:rsidRDefault="00F2675A" w:rsidP="00353E25">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48D5F" w14:textId="77777777" w:rsidR="00F2675A" w:rsidRPr="00E72DCA" w:rsidRDefault="00F2675A" w:rsidP="00353E25">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107530" w14:textId="77777777" w:rsidR="00F2675A" w:rsidRDefault="00F2675A" w:rsidP="00353E25">
            <w:pPr>
              <w:rPr>
                <w:rFonts w:cstheme="minorHAnsi"/>
                <w:color w:val="000000"/>
                <w:sz w:val="20"/>
              </w:rPr>
            </w:pPr>
            <w:r>
              <w:rPr>
                <w:rFonts w:cstheme="minorHAnsi"/>
                <w:color w:val="000000"/>
                <w:sz w:val="20"/>
              </w:rPr>
              <w:t>Remote</w:t>
            </w:r>
          </w:p>
        </w:tc>
      </w:tr>
    </w:tbl>
    <w:p w14:paraId="71452F52" w14:textId="77777777" w:rsidR="00F2675A" w:rsidRDefault="00F2675A" w:rsidP="00F2675A">
      <w:pPr>
        <w:pStyle w:val="CEOAgendaItemN"/>
        <w:ind w:right="11"/>
        <w:jc w:val="center"/>
        <w:rPr>
          <w:szCs w:val="24"/>
          <w:lang w:val="en-GB"/>
        </w:rPr>
      </w:pPr>
    </w:p>
    <w:p w14:paraId="06354EC2" w14:textId="77777777" w:rsidR="00F2675A" w:rsidRDefault="00F2675A" w:rsidP="00F2675A">
      <w:pPr>
        <w:pStyle w:val="CEOAgendaItemN"/>
        <w:ind w:right="11"/>
        <w:jc w:val="left"/>
        <w:rPr>
          <w:b/>
          <w:bCs w:val="0"/>
          <w:szCs w:val="24"/>
          <w:lang w:val="en-GB"/>
        </w:rPr>
      </w:pPr>
    </w:p>
    <w:p w14:paraId="461B2698" w14:textId="77777777" w:rsidR="00F2675A" w:rsidRDefault="00F2675A" w:rsidP="00F2675A">
      <w:pPr>
        <w:pStyle w:val="CEOAgendaItemN"/>
        <w:ind w:right="11"/>
        <w:jc w:val="left"/>
        <w:rPr>
          <w:b/>
          <w:bCs w:val="0"/>
          <w:szCs w:val="24"/>
          <w:lang w:val="en-GB"/>
        </w:rPr>
        <w:sectPr w:rsidR="00F2675A" w:rsidSect="00EF07C8">
          <w:headerReference w:type="default" r:id="rId47"/>
          <w:footerReference w:type="default" r:id="rId48"/>
          <w:pgSz w:w="16834" w:h="11907" w:orient="landscape" w:code="9"/>
          <w:pgMar w:top="1134" w:right="1418" w:bottom="1134" w:left="851" w:header="720" w:footer="567" w:gutter="0"/>
          <w:paperSrc w:first="4" w:other="4"/>
          <w:cols w:space="720"/>
          <w:docGrid w:linePitch="326"/>
        </w:sectPr>
      </w:pPr>
    </w:p>
    <w:p w14:paraId="1AA45EF3" w14:textId="77777777" w:rsidR="00F2675A" w:rsidRPr="001D6086" w:rsidRDefault="00F2675A" w:rsidP="00F2675A">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lastRenderedPageBreak/>
        <w:t>Annex 2: List of coordinators</w:t>
      </w:r>
      <w:r>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F2675A" w:rsidRPr="00FD2052" w14:paraId="4A6CC34C" w14:textId="77777777" w:rsidTr="00353E25">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2EDB5FED" w14:textId="77777777" w:rsidR="00F2675A" w:rsidRPr="00DD7872" w:rsidRDefault="00F2675A" w:rsidP="00353E25">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30FBE429" w14:textId="77777777" w:rsidR="00F2675A" w:rsidRPr="00DD7872" w:rsidRDefault="00F2675A" w:rsidP="00353E25">
            <w:pPr>
              <w:tabs>
                <w:tab w:val="left" w:pos="6940"/>
              </w:tabs>
              <w:spacing w:before="60" w:after="60"/>
              <w:rPr>
                <w:color w:val="FFFFFF" w:themeColor="background1"/>
              </w:rPr>
            </w:pPr>
            <w:r>
              <w:rPr>
                <w:b/>
                <w:bCs/>
                <w:color w:val="FFFFFF" w:themeColor="background1"/>
              </w:rPr>
              <w:t>Coordinators (vice-chairmen or rapporteurs)</w:t>
            </w:r>
          </w:p>
        </w:tc>
      </w:tr>
      <w:tr w:rsidR="00F2675A" w:rsidRPr="00FD2052" w14:paraId="287BAF81" w14:textId="77777777" w:rsidTr="00353E25">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8D229C" w14:textId="77777777" w:rsidR="00F2675A" w:rsidRPr="00FD2052" w:rsidRDefault="00F2675A" w:rsidP="00353E25">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6759902" w14:textId="77777777" w:rsidR="00F2675A" w:rsidRPr="00621A5D" w:rsidRDefault="00F2675A" w:rsidP="00353E25">
            <w:pPr>
              <w:spacing w:before="60" w:after="60"/>
            </w:pPr>
            <w:r w:rsidRPr="00EB5DBB">
              <w:t>Caecilia Nyamutswa, Roberto Hirayama (2022 meeting)</w:t>
            </w:r>
          </w:p>
        </w:tc>
      </w:tr>
      <w:tr w:rsidR="00F2675A" w:rsidRPr="00FD2052" w14:paraId="1CA5BCCA" w14:textId="77777777" w:rsidTr="00353E25">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C08B02C" w14:textId="77777777" w:rsidR="00F2675A" w:rsidRPr="00FD2052" w:rsidRDefault="00F2675A" w:rsidP="00353E25">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45B4653" w14:textId="77777777" w:rsidR="00F2675A" w:rsidRPr="00621A5D" w:rsidRDefault="00F2675A" w:rsidP="00353E25">
            <w:pPr>
              <w:spacing w:before="60" w:after="60"/>
            </w:pPr>
            <w:r w:rsidRPr="00EB5DBB">
              <w:t>Sangwon Ko (2022 meeting), Memiko Otsuki, Mehmet Alper Tekin</w:t>
            </w:r>
          </w:p>
        </w:tc>
      </w:tr>
      <w:tr w:rsidR="00F2675A" w:rsidRPr="00FD2052" w14:paraId="3E96508A" w14:textId="77777777" w:rsidTr="00353E25">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D4854AC" w14:textId="77777777" w:rsidR="00F2675A" w:rsidRPr="00FD2052" w:rsidRDefault="00F2675A" w:rsidP="00353E25">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AE5024D" w14:textId="77777777" w:rsidR="00F2675A" w:rsidRPr="00621A5D" w:rsidRDefault="00F2675A" w:rsidP="00353E25">
            <w:pPr>
              <w:spacing w:before="60" w:after="60"/>
            </w:pPr>
            <w:r w:rsidRPr="00EB5DBB">
              <w:t>Caecilia Nyamutswa, Sunil Kumar Singhal</w:t>
            </w:r>
          </w:p>
        </w:tc>
      </w:tr>
      <w:tr w:rsidR="00F2675A" w:rsidRPr="00FD2052" w14:paraId="61A669EF" w14:textId="77777777" w:rsidTr="00353E25">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79C8EAF" w14:textId="77777777" w:rsidR="00F2675A" w:rsidRPr="00FD2052" w:rsidRDefault="00F2675A" w:rsidP="00353E25">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C1A8D2A" w14:textId="77777777" w:rsidR="00F2675A" w:rsidRPr="00621A5D" w:rsidRDefault="00F2675A" w:rsidP="00353E25">
            <w:pPr>
              <w:spacing w:before="60" w:after="60"/>
            </w:pPr>
            <w:r w:rsidRPr="00EB5DBB">
              <w:t>Sameera B. Momen Mohammad</w:t>
            </w:r>
          </w:p>
        </w:tc>
      </w:tr>
      <w:tr w:rsidR="00F2675A" w:rsidRPr="00FD2052" w14:paraId="7BA51A1F" w14:textId="77777777" w:rsidTr="00353E25">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83AE252" w14:textId="77777777" w:rsidR="00F2675A" w:rsidRPr="00FD2052" w:rsidRDefault="00F2675A" w:rsidP="00353E25">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6093E3B" w14:textId="77777777" w:rsidR="00F2675A" w:rsidRPr="00621A5D" w:rsidRDefault="00F2675A" w:rsidP="00353E25">
            <w:pPr>
              <w:spacing w:before="60" w:after="60"/>
            </w:pPr>
            <w:r w:rsidRPr="00EB5DBB">
              <w:t>George Anthony Giannoumis, Umida Musaeva</w:t>
            </w:r>
          </w:p>
        </w:tc>
      </w:tr>
      <w:tr w:rsidR="00F2675A" w:rsidRPr="00FD2052" w14:paraId="275500F7" w14:textId="77777777" w:rsidTr="00353E25">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7E81C6A" w14:textId="77777777" w:rsidR="00F2675A" w:rsidRPr="00FD2052" w:rsidRDefault="00F2675A" w:rsidP="00353E25">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E96B970" w14:textId="77777777" w:rsidR="00F2675A" w:rsidRPr="00621A5D" w:rsidRDefault="00F2675A" w:rsidP="00353E25">
            <w:pPr>
              <w:spacing w:before="60" w:after="60"/>
            </w:pPr>
            <w:r w:rsidRPr="00EB5DBB">
              <w:t>Roberto Hirayama, Caecilia Nyamutswa</w:t>
            </w:r>
          </w:p>
        </w:tc>
      </w:tr>
      <w:tr w:rsidR="00F2675A" w:rsidRPr="00FD2052" w14:paraId="7B55295E" w14:textId="77777777" w:rsidTr="00353E25">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312C034" w14:textId="77777777" w:rsidR="00F2675A" w:rsidRPr="00FD2052" w:rsidRDefault="00F2675A" w:rsidP="00353E25">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1642E69" w14:textId="77777777" w:rsidR="00F2675A" w:rsidRPr="00621A5D" w:rsidRDefault="00F2675A" w:rsidP="00353E25">
            <w:pPr>
              <w:spacing w:before="60" w:after="60"/>
            </w:pPr>
            <w:r w:rsidRPr="00EB5DBB">
              <w:t>Sunil Kumar Singhal, Roberto Hirayama</w:t>
            </w:r>
          </w:p>
        </w:tc>
      </w:tr>
      <w:tr w:rsidR="00F2675A" w:rsidRPr="00FD2052" w14:paraId="15041979" w14:textId="77777777" w:rsidTr="00353E25">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D20E6F8" w14:textId="77777777" w:rsidR="00F2675A" w:rsidRPr="00FD2052" w:rsidRDefault="00F2675A" w:rsidP="00353E25">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2496713" w14:textId="77777777" w:rsidR="00F2675A" w:rsidRPr="00621A5D" w:rsidRDefault="00F2675A" w:rsidP="00353E25">
            <w:pPr>
              <w:spacing w:before="60" w:after="60"/>
            </w:pPr>
            <w:r w:rsidRPr="00EB5DBB">
              <w:t>Sangwon Ko, Mehmet Alper Tekin</w:t>
            </w:r>
          </w:p>
        </w:tc>
      </w:tr>
      <w:tr w:rsidR="00F2675A" w:rsidRPr="00FD2052" w14:paraId="261A64C1" w14:textId="77777777" w:rsidTr="00353E25">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951FB11" w14:textId="77777777" w:rsidR="00F2675A" w:rsidRPr="00FD2052" w:rsidRDefault="00F2675A" w:rsidP="00353E25">
            <w:pPr>
              <w:spacing w:before="60" w:after="60"/>
            </w:pPr>
            <w:r w:rsidRPr="00FD2052">
              <w:rPr>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9199949" w14:textId="77777777" w:rsidR="00F2675A" w:rsidRPr="00621A5D" w:rsidRDefault="00F2675A" w:rsidP="00353E25">
            <w:pPr>
              <w:spacing w:before="60" w:after="60"/>
            </w:pPr>
            <w:r w:rsidRPr="00EB5DBB">
              <w:t>Sameera B. Momen Mohammad</w:t>
            </w:r>
          </w:p>
        </w:tc>
      </w:tr>
      <w:tr w:rsidR="00F2675A" w:rsidRPr="00FD2052" w14:paraId="057B8700" w14:textId="77777777" w:rsidTr="00353E25">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D9814C8" w14:textId="77777777" w:rsidR="00F2675A" w:rsidRPr="00FD2052" w:rsidRDefault="00F2675A" w:rsidP="00353E25">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E62203D" w14:textId="77777777" w:rsidR="00F2675A" w:rsidRPr="00EB5DBB" w:rsidRDefault="00F2675A" w:rsidP="00353E25">
            <w:pPr>
              <w:spacing w:before="60" w:after="60"/>
            </w:pPr>
            <w:r w:rsidRPr="00EB5DBB">
              <w:t>Arseny Plossky</w:t>
            </w:r>
          </w:p>
        </w:tc>
      </w:tr>
      <w:tr w:rsidR="00F2675A" w:rsidRPr="006C5F7F" w14:paraId="4A832380" w14:textId="77777777" w:rsidTr="00353E25">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EF6BF5F" w14:textId="77777777" w:rsidR="00F2675A" w:rsidRPr="00FD2052" w:rsidRDefault="00F2675A" w:rsidP="00353E25">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B189E72" w14:textId="77777777" w:rsidR="00F2675A" w:rsidRPr="00621A5D" w:rsidRDefault="00F2675A" w:rsidP="00353E25">
            <w:pPr>
              <w:spacing w:before="60" w:after="60"/>
              <w:rPr>
                <w:lang w:val="es-ES"/>
              </w:rPr>
            </w:pPr>
            <w:r w:rsidRPr="00EB5DBB">
              <w:rPr>
                <w:lang w:val="es-ES"/>
              </w:rPr>
              <w:t>Khayala A. Pashazade, Sunil Kumar Singhal</w:t>
            </w:r>
          </w:p>
        </w:tc>
      </w:tr>
      <w:tr w:rsidR="00F2675A" w:rsidRPr="00FD2052" w14:paraId="27FBA73C" w14:textId="77777777" w:rsidTr="00353E25">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F5C629" w14:textId="77777777" w:rsidR="00F2675A" w:rsidRPr="00FD2052" w:rsidRDefault="00F2675A" w:rsidP="00353E25">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6BFD283" w14:textId="77777777" w:rsidR="00F2675A" w:rsidRPr="00621A5D" w:rsidRDefault="00F2675A" w:rsidP="00353E25">
            <w:pPr>
              <w:spacing w:before="60" w:after="60"/>
            </w:pPr>
            <w:r w:rsidRPr="00621A5D">
              <w:t>TBD</w:t>
            </w:r>
          </w:p>
        </w:tc>
      </w:tr>
      <w:tr w:rsidR="00F2675A" w:rsidRPr="00FD2052" w14:paraId="00DDC530" w14:textId="77777777" w:rsidTr="00353E25">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C4B72BF" w14:textId="77777777" w:rsidR="00F2675A" w:rsidRPr="00FD2052" w:rsidRDefault="00F2675A" w:rsidP="00353E25">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57E144D" w14:textId="77777777" w:rsidR="00F2675A" w:rsidRPr="00621A5D" w:rsidRDefault="00F2675A" w:rsidP="00353E25">
            <w:pPr>
              <w:spacing w:before="60" w:after="60"/>
            </w:pPr>
            <w:r w:rsidRPr="00EB5DBB">
              <w:t>Amah Vinyo Capo</w:t>
            </w:r>
          </w:p>
        </w:tc>
      </w:tr>
      <w:tr w:rsidR="00F2675A" w:rsidRPr="00FD2052" w14:paraId="112D4781" w14:textId="77777777" w:rsidTr="00353E25">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6E2759D" w14:textId="77777777" w:rsidR="00F2675A" w:rsidRPr="00FD2052" w:rsidRDefault="00F2675A" w:rsidP="00353E25">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8C6E433" w14:textId="77777777" w:rsidR="00F2675A" w:rsidRPr="00621A5D" w:rsidRDefault="00F2675A" w:rsidP="00353E25">
            <w:pPr>
              <w:spacing w:before="60" w:after="60"/>
            </w:pPr>
            <w:r w:rsidRPr="00EB5DBB">
              <w:t>Roberto Hirayama</w:t>
            </w:r>
          </w:p>
        </w:tc>
      </w:tr>
      <w:tr w:rsidR="00F2675A" w:rsidRPr="00FD2052" w14:paraId="01A9DA0A" w14:textId="77777777" w:rsidTr="00353E25">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11CE493" w14:textId="77777777" w:rsidR="00F2675A" w:rsidRPr="00FD2052" w:rsidRDefault="00F2675A" w:rsidP="00353E25">
            <w:pPr>
              <w:spacing w:before="60" w:after="60"/>
            </w:pPr>
            <w:r w:rsidRPr="00FD2052">
              <w:lastRenderedPageBreak/>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C79A489" w14:textId="77777777" w:rsidR="00F2675A" w:rsidRPr="00621A5D" w:rsidRDefault="00F2675A" w:rsidP="00353E25">
            <w:pPr>
              <w:spacing w:before="60" w:after="60"/>
            </w:pPr>
            <w:r w:rsidRPr="00EB5DBB">
              <w:t>Roberto Hirayama</w:t>
            </w:r>
          </w:p>
        </w:tc>
      </w:tr>
      <w:tr w:rsidR="00F2675A" w:rsidRPr="00FD2052" w14:paraId="2841A8A5" w14:textId="77777777" w:rsidTr="00353E25">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C1E62EF" w14:textId="77777777" w:rsidR="00F2675A" w:rsidRPr="00FD2052" w:rsidRDefault="00F2675A" w:rsidP="00353E25">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4C65898" w14:textId="77777777" w:rsidR="00F2675A" w:rsidRPr="00621A5D" w:rsidRDefault="00F2675A" w:rsidP="00353E25">
            <w:pPr>
              <w:spacing w:before="60" w:after="60"/>
            </w:pPr>
            <w:r w:rsidRPr="00621A5D">
              <w:t>TBD</w:t>
            </w:r>
          </w:p>
        </w:tc>
      </w:tr>
    </w:tbl>
    <w:p w14:paraId="79EF8B38" w14:textId="77777777" w:rsidR="00F2675A" w:rsidRDefault="00F2675A" w:rsidP="00F2675A">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75BCD5E8" w14:textId="77777777" w:rsidR="00F2675A" w:rsidRDefault="00F2675A" w:rsidP="00F2675A">
      <w:pPr>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68671B24" w14:textId="77777777" w:rsidR="00F2675A" w:rsidRPr="001D6086" w:rsidRDefault="00F2675A" w:rsidP="00F2675A">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lastRenderedPageBreak/>
        <w:t>Annex 3: Work plan of ITU-D Study Group 1</w:t>
      </w:r>
      <w:r>
        <w:rPr>
          <w:rFonts w:asciiTheme="minorHAnsi" w:hAnsiTheme="minorHAnsi" w:cstheme="minorHAnsi"/>
          <w:b/>
          <w:sz w:val="24"/>
          <w:szCs w:val="24"/>
        </w:rPr>
        <w:t xml:space="preserve"> </w:t>
      </w:r>
    </w:p>
    <w:p w14:paraId="568929A4" w14:textId="77777777" w:rsidR="00F2675A" w:rsidRDefault="00F2675A" w:rsidP="00F2675A">
      <w:pPr>
        <w:overflowPunct/>
        <w:autoSpaceDE/>
        <w:autoSpaceDN/>
        <w:adjustRightInd/>
        <w:spacing w:before="0"/>
        <w:textAlignment w:val="auto"/>
        <w:rPr>
          <w:b/>
          <w:bCs/>
          <w:szCs w:val="24"/>
        </w:rPr>
      </w:pPr>
      <w:r w:rsidRPr="004F29EE">
        <w:rPr>
          <w:rFonts w:eastAsia="SimHei"/>
          <w:noProof/>
        </w:rPr>
        <w:lastRenderedPageBreak/>
        <w:drawing>
          <wp:inline distT="0" distB="0" distL="0" distR="0" wp14:anchorId="71AF7BAF" wp14:editId="7428E15B">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670F5231" w14:textId="77777777" w:rsidR="00F2675A" w:rsidRDefault="00F2675A" w:rsidP="00F2675A">
      <w:pPr>
        <w:overflowPunct/>
        <w:autoSpaceDE/>
        <w:autoSpaceDN/>
        <w:adjustRightInd/>
        <w:spacing w:before="0"/>
        <w:textAlignment w:val="auto"/>
        <w:rPr>
          <w:b/>
          <w:bCs/>
          <w:szCs w:val="24"/>
        </w:rPr>
      </w:pPr>
    </w:p>
    <w:p w14:paraId="51D104EE" w14:textId="77777777" w:rsidR="00F2675A" w:rsidRDefault="00F2675A" w:rsidP="00F2675A">
      <w:pPr>
        <w:overflowPunct/>
        <w:autoSpaceDE/>
        <w:autoSpaceDN/>
        <w:adjustRightInd/>
        <w:spacing w:before="0"/>
        <w:jc w:val="center"/>
        <w:textAlignment w:val="auto"/>
        <w:rPr>
          <w:szCs w:val="24"/>
        </w:rPr>
      </w:pPr>
    </w:p>
    <w:p w14:paraId="5AB70436" w14:textId="77777777" w:rsidR="00F2675A" w:rsidRDefault="00F2675A" w:rsidP="00F2675A">
      <w:pPr>
        <w:overflowPunct/>
        <w:autoSpaceDE/>
        <w:autoSpaceDN/>
        <w:adjustRightInd/>
        <w:spacing w:before="0"/>
        <w:textAlignment w:val="auto"/>
        <w:rPr>
          <w:szCs w:val="24"/>
        </w:rPr>
      </w:pPr>
      <w:r>
        <w:rPr>
          <w:szCs w:val="24"/>
        </w:rPr>
        <w:br w:type="page"/>
      </w:r>
    </w:p>
    <w:p w14:paraId="3A297F15" w14:textId="77777777" w:rsidR="00F2675A" w:rsidRPr="002F2A57" w:rsidRDefault="00F2675A" w:rsidP="00F2675A">
      <w:pPr>
        <w:overflowPunct/>
        <w:autoSpaceDE/>
        <w:autoSpaceDN/>
        <w:adjustRightInd/>
        <w:spacing w:after="120"/>
        <w:textAlignment w:val="auto"/>
        <w:rPr>
          <w:rFonts w:cstheme="minorHAnsi"/>
          <w:b/>
          <w:bCs/>
        </w:rPr>
      </w:pPr>
      <w:r w:rsidRPr="001D6086">
        <w:rPr>
          <w:rFonts w:cstheme="minorHAnsi"/>
          <w:b/>
          <w:szCs w:val="24"/>
        </w:rPr>
        <w:lastRenderedPageBreak/>
        <w:t xml:space="preserve">Annex </w:t>
      </w:r>
      <w:r>
        <w:rPr>
          <w:rFonts w:cstheme="minorHAnsi"/>
          <w:b/>
          <w:szCs w:val="24"/>
        </w:rPr>
        <w:t>4</w:t>
      </w:r>
      <w:r w:rsidRPr="001D6086">
        <w:rPr>
          <w:rFonts w:cstheme="minorHAnsi"/>
          <w:b/>
          <w:szCs w:val="24"/>
        </w:rPr>
        <w:t xml:space="preserve">: </w:t>
      </w:r>
      <w:r w:rsidRPr="00CE1AEA">
        <w:rPr>
          <w:rFonts w:cstheme="minorHAnsi"/>
          <w:b/>
          <w:bCs/>
          <w:szCs w:val="24"/>
        </w:rPr>
        <w:t xml:space="preserve">Summary </w:t>
      </w:r>
      <w:r>
        <w:rPr>
          <w:rFonts w:cstheme="minorHAnsi"/>
          <w:b/>
          <w:bCs/>
          <w:szCs w:val="24"/>
        </w:rPr>
        <w:t>outcomes of</w:t>
      </w:r>
      <w:r w:rsidRPr="00CE1AEA">
        <w:rPr>
          <w:rFonts w:cstheme="minorHAnsi"/>
          <w:b/>
          <w:bCs/>
          <w:szCs w:val="24"/>
        </w:rPr>
        <w:t xml:space="preserve"> ITU-D Study Group 1 public hybrid workshops facilitated by BDT Innovation service on 8 and 10 May 2023 </w:t>
      </w:r>
    </w:p>
    <w:p w14:paraId="64FD1EF2" w14:textId="77777777" w:rsidR="00F2675A" w:rsidRPr="00D70D26" w:rsidRDefault="00F2675A" w:rsidP="00F2675A">
      <w:pPr>
        <w:pStyle w:val="Heading1"/>
        <w:numPr>
          <w:ilvl w:val="0"/>
          <w:numId w:val="31"/>
        </w:numPr>
        <w:spacing w:before="120" w:after="120"/>
        <w:rPr>
          <w:rFonts w:cstheme="minorHAnsi"/>
          <w:bCs/>
          <w:szCs w:val="24"/>
          <w:lang w:val="en-US"/>
        </w:rPr>
      </w:pPr>
      <w:r w:rsidRPr="00D70D26">
        <w:rPr>
          <w:rFonts w:cstheme="minorHAnsi"/>
          <w:bCs/>
          <w:szCs w:val="24"/>
          <w:lang w:val="en-US"/>
        </w:rPr>
        <w:t>Introduction and Purpose</w:t>
      </w:r>
    </w:p>
    <w:p w14:paraId="5D990D58" w14:textId="77777777" w:rsidR="00F2675A" w:rsidRPr="002F2A57" w:rsidRDefault="00F2675A" w:rsidP="00F2675A">
      <w:pPr>
        <w:spacing w:after="120"/>
        <w:rPr>
          <w:rFonts w:cstheme="minorHAnsi"/>
          <w:lang w:val="en-US"/>
        </w:rPr>
      </w:pPr>
      <w:r w:rsidRPr="002F2A57">
        <w:rPr>
          <w:rFonts w:cstheme="minorHAnsi"/>
          <w:lang w:val="en-US"/>
        </w:rPr>
        <w:t xml:space="preserve">In the </w:t>
      </w:r>
      <w:hyperlink r:id="rId50" w:history="1">
        <w:r w:rsidRPr="002F2A57">
          <w:rPr>
            <w:rStyle w:val="Hyperlink"/>
            <w:rFonts w:cstheme="minorHAnsi"/>
            <w:lang w:val="en-US"/>
          </w:rPr>
          <w:t>first workshop,</w:t>
        </w:r>
      </w:hyperlink>
      <w:r w:rsidRPr="002F2A57">
        <w:rPr>
          <w:rFonts w:cstheme="minorHAnsi"/>
          <w:lang w:val="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w:t>
      </w:r>
      <w:r>
        <w:rPr>
          <w:rFonts w:cstheme="minorHAnsi"/>
          <w:lang w:val="en-US"/>
        </w:rPr>
        <w:t>. T</w:t>
      </w:r>
      <w:r w:rsidRPr="00B351DF">
        <w:rPr>
          <w:rFonts w:cstheme="minorHAnsi"/>
          <w:lang w:val="en-US"/>
        </w:rPr>
        <w:t xml:space="preserve">he new </w:t>
      </w:r>
      <w:hyperlink r:id="rId51" w:history="1">
        <w:r w:rsidRPr="00B351DF">
          <w:rPr>
            <w:rStyle w:val="Hyperlink"/>
            <w:rFonts w:cstheme="minorHAnsi"/>
            <w:lang w:val="en-US"/>
          </w:rPr>
          <w:t>Innovation and Entrepreneurship Alliance for Digital Development</w:t>
        </w:r>
      </w:hyperlink>
      <w:r>
        <w:rPr>
          <w:rFonts w:cstheme="minorHAnsi"/>
          <w:lang w:val="en-US"/>
        </w:rPr>
        <w:t xml:space="preserve"> (the alliance) was presented as an additional option </w:t>
      </w:r>
      <w:r w:rsidRPr="00B351DF">
        <w:rPr>
          <w:rFonts w:cstheme="minorHAnsi"/>
          <w:lang w:val="en-US"/>
        </w:rPr>
        <w:t>to bridging the Digital Innovation Divide and empowering ITU-D membership</w:t>
      </w:r>
      <w:r>
        <w:rPr>
          <w:rFonts w:cstheme="minorHAnsi"/>
          <w:lang w:val="en-US"/>
        </w:rPr>
        <w:t>.</w:t>
      </w:r>
    </w:p>
    <w:p w14:paraId="53A1C43B" w14:textId="77777777" w:rsidR="00F2675A" w:rsidRPr="002F2A57" w:rsidRDefault="00F2675A" w:rsidP="00F2675A">
      <w:pPr>
        <w:spacing w:after="120"/>
        <w:rPr>
          <w:rFonts w:cstheme="minorHAnsi"/>
          <w:lang w:val="en-US"/>
        </w:rPr>
      </w:pPr>
      <w:r w:rsidRPr="002F2A57">
        <w:rPr>
          <w:rFonts w:cstheme="minorHAnsi"/>
          <w:noProof/>
        </w:rPr>
        <w:drawing>
          <wp:anchor distT="0" distB="0" distL="114300" distR="114300" simplePos="0" relativeHeight="251659264" behindDoc="1" locked="0" layoutInCell="1" allowOverlap="1" wp14:anchorId="5F5A58C4" wp14:editId="280C4905">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52"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2F2A57">
        <w:rPr>
          <w:rFonts w:cstheme="minorHAnsi"/>
          <w:lang w:val="en-US"/>
        </w:rPr>
        <w:t xml:space="preserve">The </w:t>
      </w:r>
      <w:hyperlink r:id="rId53" w:history="1">
        <w:r w:rsidRPr="002F2A57">
          <w:rPr>
            <w:rStyle w:val="Hyperlink"/>
            <w:rFonts w:cstheme="minorHAnsi"/>
            <w:lang w:val="en-US"/>
          </w:rPr>
          <w:t>second workshop</w:t>
        </w:r>
      </w:hyperlink>
      <w:r w:rsidRPr="002F2A57">
        <w:rPr>
          <w:rFonts w:cstheme="minorHAnsi"/>
          <w:lang w:val="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w:t>
      </w:r>
      <w:r>
        <w:rPr>
          <w:rFonts w:cstheme="minorHAnsi"/>
          <w:lang w:val="en-US"/>
        </w:rPr>
        <w:t xml:space="preserve"> </w:t>
      </w:r>
      <w:r w:rsidRPr="002F2A57">
        <w:rPr>
          <w:rFonts w:cstheme="minorHAnsi"/>
          <w:lang w:val="en-US"/>
        </w:rPr>
        <w:t>The overall goal of the workshops was that participants leave with a clear understanding of the value of attending and engaging with ITU-D Study Group1, and on how to improve their contributions and enhance ITU-D Study Group outputs.</w:t>
      </w:r>
    </w:p>
    <w:p w14:paraId="7FF1EE69" w14:textId="77777777" w:rsidR="00F2675A" w:rsidRDefault="00F2675A" w:rsidP="00F2675A">
      <w:pPr>
        <w:pStyle w:val="Heading1"/>
        <w:numPr>
          <w:ilvl w:val="0"/>
          <w:numId w:val="22"/>
        </w:numPr>
        <w:spacing w:before="120" w:after="120"/>
        <w:ind w:left="357" w:hanging="357"/>
        <w:rPr>
          <w:rFonts w:cstheme="minorHAnsi"/>
          <w:b w:val="0"/>
          <w:bCs/>
          <w:szCs w:val="24"/>
          <w:lang w:val="en-US"/>
        </w:rPr>
      </w:pPr>
      <w:bookmarkStart w:id="8" w:name="_Hlk135320167"/>
      <w:r w:rsidRPr="002F2A57">
        <w:rPr>
          <w:rFonts w:cstheme="minorHAnsi"/>
          <w:bCs/>
          <w:szCs w:val="24"/>
          <w:lang w:val="en-US"/>
        </w:rPr>
        <w:t xml:space="preserve">Information Gathered </w:t>
      </w:r>
      <w:bookmarkEnd w:id="8"/>
    </w:p>
    <w:p w14:paraId="7F543052" w14:textId="77777777" w:rsidR="00F2675A" w:rsidRPr="00CE1AEA" w:rsidRDefault="00F2675A" w:rsidP="00F2675A">
      <w:pPr>
        <w:rPr>
          <w:lang w:val="en-US"/>
        </w:rPr>
      </w:pPr>
      <w:r w:rsidRPr="0088183E">
        <w:rPr>
          <w:noProof/>
        </w:rPr>
        <mc:AlternateContent>
          <mc:Choice Requires="wps">
            <w:drawing>
              <wp:inline distT="0" distB="0" distL="0" distR="0" wp14:anchorId="7A5A1B48" wp14:editId="6DD58A85">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453F3BDE" w14:textId="77777777" w:rsidR="00F2675A" w:rsidRPr="00CE1AEA" w:rsidRDefault="00F2675A" w:rsidP="00F2675A">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7A5A1B48"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" fillcolor="#4bacc6 [3208]" strokecolor="#4bacc6 [3208]">
                <v:textbox>
                  <w:txbxContent>
                    <w:p w14:paraId="453F3BDE" w14:textId="77777777" w:rsidR="00F2675A" w:rsidRPr="00CE1AEA" w:rsidRDefault="00F2675A" w:rsidP="00F2675A">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5BCEB57F" w14:textId="77777777" w:rsidR="00F2675A" w:rsidRPr="00D70D26" w:rsidRDefault="00F2675A" w:rsidP="00F2675A">
      <w:pPr>
        <w:spacing w:after="120"/>
        <w:rPr>
          <w:rFonts w:cstheme="minorHAnsi"/>
          <w:b/>
          <w:bCs/>
          <w:szCs w:val="24"/>
        </w:rPr>
      </w:pPr>
      <w:r w:rsidRPr="00D70D26">
        <w:rPr>
          <w:rFonts w:cstheme="minorHAnsi"/>
          <w:szCs w:val="24"/>
          <w:lang w:val="en-US"/>
        </w:rPr>
        <w:t xml:space="preserve">Benefits can be grouped as follows: Sharing experiences; Identification of common problems; National Policy Capacity Building, Improving connectivity, Showing Success stories; Technology &amp;innovation; Partnerships; Funding; Stand Alone/Uniqueness. </w:t>
      </w:r>
      <w:r w:rsidRPr="00D70D26">
        <w:rPr>
          <w:rFonts w:cstheme="minorHAnsi"/>
          <w:szCs w:val="24"/>
        </w:rPr>
        <w:t>Details as below :</w:t>
      </w:r>
      <w:r w:rsidRPr="00D70D26">
        <w:rPr>
          <w:rFonts w:cstheme="minorHAnsi"/>
          <w:b/>
          <w:bCs/>
          <w:szCs w:val="24"/>
        </w:rPr>
        <w:t xml:space="preserve"> </w:t>
      </w:r>
    </w:p>
    <w:p w14:paraId="24159EC8" w14:textId="77777777" w:rsidR="00F2675A" w:rsidRPr="00D70D26" w:rsidRDefault="00F2675A" w:rsidP="00F2675A">
      <w:pPr>
        <w:spacing w:after="120"/>
        <w:rPr>
          <w:rFonts w:cstheme="minorHAnsi"/>
          <w:b/>
          <w:bCs/>
          <w:szCs w:val="24"/>
        </w:rPr>
      </w:pPr>
      <w:r w:rsidRPr="00D70D26">
        <w:rPr>
          <w:rFonts w:cstheme="minorHAnsi"/>
          <w:b/>
          <w:bCs/>
          <w:szCs w:val="24"/>
        </w:rPr>
        <w:t>1. Sharing experiences</w:t>
      </w:r>
      <w:r>
        <w:rPr>
          <w:rFonts w:cstheme="minorHAnsi"/>
          <w:b/>
          <w:bCs/>
          <w:szCs w:val="24"/>
        </w:rPr>
        <w:t xml:space="preserve"> </w:t>
      </w:r>
    </w:p>
    <w:p w14:paraId="6C7929BB"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Foster innovation and collaboration</w:t>
      </w:r>
      <w:r>
        <w:rPr>
          <w:rFonts w:cstheme="minorHAnsi"/>
          <w:szCs w:val="24"/>
        </w:rPr>
        <w:t xml:space="preserve"> </w:t>
      </w:r>
    </w:p>
    <w:p w14:paraId="7F42EB48"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experiences</w:t>
      </w:r>
      <w:r>
        <w:rPr>
          <w:rFonts w:cstheme="minorHAnsi"/>
          <w:szCs w:val="24"/>
        </w:rPr>
        <w:t xml:space="preserve"> </w:t>
      </w:r>
    </w:p>
    <w:p w14:paraId="45492F34"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common challenges and opportunities</w:t>
      </w:r>
      <w:r>
        <w:rPr>
          <w:rFonts w:cstheme="minorHAnsi"/>
          <w:szCs w:val="24"/>
        </w:rPr>
        <w:t xml:space="preserve"> </w:t>
      </w:r>
    </w:p>
    <w:p w14:paraId="23A4B615"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lastRenderedPageBreak/>
        <w:t>Identify good practices to adopt</w:t>
      </w:r>
      <w:r>
        <w:rPr>
          <w:rFonts w:cstheme="minorHAnsi"/>
          <w:szCs w:val="24"/>
        </w:rPr>
        <w:t xml:space="preserve"> </w:t>
      </w:r>
    </w:p>
    <w:p w14:paraId="00EA1574"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Consider mistakes and challenges resulting from experiences</w:t>
      </w:r>
      <w:r>
        <w:rPr>
          <w:rFonts w:cstheme="minorHAnsi"/>
          <w:szCs w:val="24"/>
        </w:rPr>
        <w:t xml:space="preserve"> </w:t>
      </w:r>
    </w:p>
    <w:p w14:paraId="2F45C41B"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experience</w:t>
      </w:r>
      <w:r>
        <w:rPr>
          <w:rFonts w:cstheme="minorHAnsi"/>
          <w:szCs w:val="24"/>
        </w:rPr>
        <w:t xml:space="preserve"> </w:t>
      </w:r>
    </w:p>
    <w:p w14:paraId="228105CB"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experience with other countries</w:t>
      </w:r>
    </w:p>
    <w:p w14:paraId="4AC814C0"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Obtaining best practice for countries</w:t>
      </w:r>
      <w:r>
        <w:rPr>
          <w:rFonts w:cstheme="minorHAnsi"/>
          <w:szCs w:val="24"/>
        </w:rPr>
        <w:t xml:space="preserve"> </w:t>
      </w:r>
    </w:p>
    <w:p w14:paraId="78D0DD54"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the experience of others and sparking innovation</w:t>
      </w:r>
    </w:p>
    <w:p w14:paraId="7FC7E449"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from others and improve open ideas, solutions</w:t>
      </w:r>
      <w:r>
        <w:rPr>
          <w:rFonts w:cstheme="minorHAnsi"/>
          <w:szCs w:val="24"/>
        </w:rPr>
        <w:t xml:space="preserve"> </w:t>
      </w:r>
    </w:p>
    <w:p w14:paraId="328DBFA1"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By learning from other counties best practices on how to deploy experience</w:t>
      </w:r>
      <w:r>
        <w:rPr>
          <w:rFonts w:cstheme="minorHAnsi"/>
          <w:szCs w:val="24"/>
        </w:rPr>
        <w:t xml:space="preserve"> </w:t>
      </w:r>
    </w:p>
    <w:p w14:paraId="02FD47C1"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experience from other developing markets</w:t>
      </w:r>
      <w:r>
        <w:rPr>
          <w:rFonts w:cstheme="minorHAnsi"/>
          <w:szCs w:val="24"/>
        </w:rPr>
        <w:t xml:space="preserve"> </w:t>
      </w:r>
    </w:p>
    <w:p w14:paraId="49B6566F"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Take advantage of the practices to apply them at home</w:t>
      </w:r>
    </w:p>
    <w:p w14:paraId="731EB751"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Look for info on how the projects are implemented in other countries and how we can apply the same in our country</w:t>
      </w:r>
      <w:r>
        <w:rPr>
          <w:rFonts w:cstheme="minorHAnsi"/>
          <w:szCs w:val="24"/>
        </w:rPr>
        <w:t xml:space="preserve"> </w:t>
      </w:r>
    </w:p>
    <w:p w14:paraId="7C6B8AD8"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Learning from ICT development projects </w:t>
      </w:r>
    </w:p>
    <w:p w14:paraId="44BA7A61"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regulations based on new technologies</w:t>
      </w:r>
      <w:r>
        <w:rPr>
          <w:rFonts w:cstheme="minorHAnsi"/>
          <w:szCs w:val="24"/>
        </w:rPr>
        <w:t xml:space="preserve"> </w:t>
      </w:r>
    </w:p>
    <w:p w14:paraId="40F5A318"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D70D26">
        <w:rPr>
          <w:rFonts w:cstheme="minorHAnsi"/>
          <w:szCs w:val="24"/>
          <w:lang w:val="fr-FR"/>
        </w:rPr>
        <w:t>Axes de réflexion pour les régulateurs / bonne régulation - Insights for the regulators / better regulation</w:t>
      </w:r>
    </w:p>
    <w:p w14:paraId="2A7EB0FA"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Basis for improvement of good regulation</w:t>
      </w:r>
      <w:r>
        <w:rPr>
          <w:rFonts w:cstheme="minorHAnsi"/>
          <w:szCs w:val="24"/>
        </w:rPr>
        <w:t xml:space="preserve"> </w:t>
      </w:r>
    </w:p>
    <w:p w14:paraId="595837D1"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Good practices to improve connectivity </w:t>
      </w:r>
    </w:p>
    <w:p w14:paraId="28623454"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from other countries and using such experience to better implement similar projects for better impact</w:t>
      </w:r>
      <w:r>
        <w:rPr>
          <w:rFonts w:cstheme="minorHAnsi"/>
          <w:szCs w:val="24"/>
        </w:rPr>
        <w:t xml:space="preserve"> </w:t>
      </w:r>
    </w:p>
    <w:p w14:paraId="5A7E4777"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and learn from good practices and experiences</w:t>
      </w:r>
      <w:r>
        <w:rPr>
          <w:rFonts w:cstheme="minorHAnsi"/>
          <w:szCs w:val="24"/>
        </w:rPr>
        <w:t xml:space="preserve"> </w:t>
      </w:r>
    </w:p>
    <w:p w14:paraId="39888EFA"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information shared in the study groups can be an inspiration at national level</w:t>
      </w:r>
    </w:p>
    <w:p w14:paraId="46E1D221" w14:textId="77777777" w:rsidR="00F2675A" w:rsidRPr="00D70D26" w:rsidRDefault="00F2675A" w:rsidP="00F2675A">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Exchange information about projects which were successful and its failures</w:t>
      </w:r>
      <w:r>
        <w:rPr>
          <w:rFonts w:cstheme="minorHAnsi"/>
          <w:szCs w:val="24"/>
        </w:rPr>
        <w:t xml:space="preserve"> </w:t>
      </w:r>
    </w:p>
    <w:p w14:paraId="60471680" w14:textId="77777777" w:rsidR="00F2675A" w:rsidRPr="00D70D26" w:rsidRDefault="00F2675A" w:rsidP="00F2675A">
      <w:pPr>
        <w:pStyle w:val="ListParagraph"/>
        <w:numPr>
          <w:ilvl w:val="0"/>
          <w:numId w:val="33"/>
        </w:numPr>
        <w:spacing w:before="60" w:after="60"/>
        <w:ind w:left="357" w:hanging="357"/>
        <w:contextualSpacing w:val="0"/>
        <w:rPr>
          <w:rFonts w:cstheme="minorHAnsi"/>
          <w:b/>
          <w:bCs/>
          <w:szCs w:val="24"/>
        </w:rPr>
      </w:pPr>
      <w:r w:rsidRPr="00D70D26">
        <w:rPr>
          <w:rFonts w:cstheme="minorHAnsi"/>
          <w:b/>
          <w:bCs/>
          <w:szCs w:val="24"/>
        </w:rPr>
        <w:t>Identification of common problems</w:t>
      </w:r>
      <w:r>
        <w:rPr>
          <w:rFonts w:cstheme="minorHAnsi"/>
          <w:b/>
          <w:bCs/>
          <w:szCs w:val="24"/>
        </w:rPr>
        <w:t xml:space="preserve"> </w:t>
      </w:r>
    </w:p>
    <w:p w14:paraId="22371687" w14:textId="77777777" w:rsidR="00F2675A" w:rsidRPr="00D70D26" w:rsidRDefault="00F2675A" w:rsidP="00F2675A">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Express the problems they are facing</w:t>
      </w:r>
      <w:r>
        <w:rPr>
          <w:rFonts w:cstheme="minorHAnsi"/>
          <w:szCs w:val="24"/>
        </w:rPr>
        <w:t xml:space="preserve"> </w:t>
      </w:r>
    </w:p>
    <w:p w14:paraId="3667ED58" w14:textId="77777777" w:rsidR="00F2675A" w:rsidRPr="00D70D26" w:rsidRDefault="00F2675A" w:rsidP="00F2675A">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bring up their needs and difficulties that could be considered to improve their living conditions</w:t>
      </w:r>
      <w:r>
        <w:rPr>
          <w:rFonts w:cstheme="minorHAnsi"/>
          <w:szCs w:val="24"/>
        </w:rPr>
        <w:t xml:space="preserve"> </w:t>
      </w:r>
    </w:p>
    <w:p w14:paraId="4C091A91" w14:textId="77777777" w:rsidR="00F2675A" w:rsidRPr="00D70D26" w:rsidRDefault="00F2675A" w:rsidP="00F2675A">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Find answers to the problems encountered on an issue</w:t>
      </w:r>
      <w:r>
        <w:rPr>
          <w:rFonts w:cstheme="minorHAnsi"/>
          <w:szCs w:val="24"/>
        </w:rPr>
        <w:t xml:space="preserve"> </w:t>
      </w:r>
    </w:p>
    <w:p w14:paraId="144CFF1A" w14:textId="77777777" w:rsidR="00F2675A" w:rsidRPr="00D70D26" w:rsidRDefault="00F2675A" w:rsidP="00F2675A">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Share concerns with the community </w:t>
      </w:r>
    </w:p>
    <w:p w14:paraId="68E3346D" w14:textId="77777777" w:rsidR="00F2675A" w:rsidRPr="00D70D26" w:rsidRDefault="00F2675A" w:rsidP="00F2675A">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lastRenderedPageBreak/>
        <w:t>Finding common solutions together, with all</w:t>
      </w:r>
      <w:r>
        <w:rPr>
          <w:rFonts w:cstheme="minorHAnsi"/>
          <w:szCs w:val="24"/>
        </w:rPr>
        <w:t xml:space="preserve"> </w:t>
      </w:r>
    </w:p>
    <w:p w14:paraId="6F5F2B56" w14:textId="77777777" w:rsidR="00F2675A" w:rsidRPr="00D70D26" w:rsidRDefault="00F2675A" w:rsidP="00F2675A">
      <w:pPr>
        <w:spacing w:after="120"/>
        <w:rPr>
          <w:rFonts w:cstheme="minorHAnsi"/>
          <w:b/>
          <w:bCs/>
          <w:szCs w:val="24"/>
        </w:rPr>
      </w:pPr>
      <w:r w:rsidRPr="00D70D26">
        <w:rPr>
          <w:rFonts w:cstheme="minorHAnsi"/>
          <w:b/>
          <w:bCs/>
          <w:szCs w:val="24"/>
        </w:rPr>
        <w:t>3. National Policy Capacity Building -Improving connectivity showing success story</w:t>
      </w:r>
      <w:r>
        <w:rPr>
          <w:rFonts w:cstheme="minorHAnsi"/>
          <w:b/>
          <w:bCs/>
          <w:szCs w:val="24"/>
        </w:rPr>
        <w:t xml:space="preserve"> </w:t>
      </w:r>
    </w:p>
    <w:p w14:paraId="310E781B"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Innovating solutions for connectivity rural and remote areas</w:t>
      </w:r>
      <w:r>
        <w:rPr>
          <w:rFonts w:cstheme="minorHAnsi"/>
          <w:szCs w:val="24"/>
        </w:rPr>
        <w:t xml:space="preserve"> </w:t>
      </w:r>
    </w:p>
    <w:p w14:paraId="13227303"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 based on new technologies</w:t>
      </w:r>
      <w:r>
        <w:rPr>
          <w:rFonts w:cstheme="minorHAnsi"/>
          <w:szCs w:val="24"/>
        </w:rPr>
        <w:t xml:space="preserve"> </w:t>
      </w:r>
    </w:p>
    <w:p w14:paraId="2BA2ED58"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Products contribute to and support decision-making in national strategies and policies</w:t>
      </w:r>
      <w:r>
        <w:rPr>
          <w:rFonts w:cstheme="minorHAnsi"/>
          <w:szCs w:val="24"/>
        </w:rPr>
        <w:t xml:space="preserve"> </w:t>
      </w:r>
    </w:p>
    <w:p w14:paraId="247805BD"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Capacity building</w:t>
      </w:r>
      <w:r>
        <w:rPr>
          <w:rFonts w:cstheme="minorHAnsi"/>
          <w:szCs w:val="24"/>
        </w:rPr>
        <w:t xml:space="preserve"> </w:t>
      </w:r>
    </w:p>
    <w:p w14:paraId="2B80E30D"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use of the products of the study commission helps us to implement development strategies</w:t>
      </w:r>
      <w:r>
        <w:rPr>
          <w:rFonts w:cstheme="minorHAnsi"/>
          <w:szCs w:val="24"/>
        </w:rPr>
        <w:t xml:space="preserve"> </w:t>
      </w:r>
    </w:p>
    <w:p w14:paraId="0A9336D4"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Effective implementation of policies and strategies</w:t>
      </w:r>
    </w:p>
    <w:p w14:paraId="4CAB12F8"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Better and informed ICT policy formulation using benchmarked data and practices</w:t>
      </w:r>
      <w:r>
        <w:rPr>
          <w:rFonts w:cstheme="minorHAnsi"/>
          <w:szCs w:val="24"/>
        </w:rPr>
        <w:t xml:space="preserve"> </w:t>
      </w:r>
    </w:p>
    <w:p w14:paraId="5A039786"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Showcasing success stories for others to learn</w:t>
      </w:r>
      <w:r>
        <w:rPr>
          <w:rFonts w:cstheme="minorHAnsi"/>
          <w:szCs w:val="24"/>
        </w:rPr>
        <w:t xml:space="preserve"> </w:t>
      </w:r>
    </w:p>
    <w:p w14:paraId="56D8CAF1"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ITU-D Study Groups is a useful platform for practical capacity building for the member delegates</w:t>
      </w:r>
      <w:r>
        <w:rPr>
          <w:rFonts w:cstheme="minorHAnsi"/>
          <w:szCs w:val="24"/>
        </w:rPr>
        <w:t xml:space="preserve"> </w:t>
      </w:r>
    </w:p>
    <w:p w14:paraId="55EE6288" w14:textId="77777777" w:rsidR="00F2675A" w:rsidRPr="00D70D26" w:rsidRDefault="00F2675A" w:rsidP="00F2675A">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Benefit in development for the national policies</w:t>
      </w:r>
      <w:r>
        <w:rPr>
          <w:rFonts w:cstheme="minorHAnsi"/>
          <w:szCs w:val="24"/>
        </w:rPr>
        <w:t xml:space="preserve"> </w:t>
      </w:r>
    </w:p>
    <w:p w14:paraId="3546D339" w14:textId="77777777" w:rsidR="00F2675A" w:rsidRPr="00D70D26" w:rsidRDefault="00F2675A" w:rsidP="00F2675A">
      <w:pPr>
        <w:spacing w:after="120"/>
        <w:rPr>
          <w:rFonts w:cstheme="minorHAnsi"/>
          <w:szCs w:val="24"/>
        </w:rPr>
      </w:pPr>
      <w:r w:rsidRPr="00D70D26">
        <w:rPr>
          <w:rFonts w:cstheme="minorHAnsi"/>
          <w:b/>
          <w:bCs/>
          <w:szCs w:val="24"/>
        </w:rPr>
        <w:t>4. Technology &amp; Innovation</w:t>
      </w:r>
    </w:p>
    <w:p w14:paraId="7922070C"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take stock of the projects for the development of ICT</w:t>
      </w:r>
      <w:r>
        <w:rPr>
          <w:rFonts w:cstheme="minorHAnsi"/>
          <w:szCs w:val="24"/>
        </w:rPr>
        <w:t xml:space="preserve"> </w:t>
      </w:r>
    </w:p>
    <w:p w14:paraId="2975534B"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Technology watch</w:t>
      </w:r>
      <w:r>
        <w:rPr>
          <w:rFonts w:cstheme="minorHAnsi"/>
          <w:szCs w:val="24"/>
        </w:rPr>
        <w:t xml:space="preserve"> </w:t>
      </w:r>
    </w:p>
    <w:p w14:paraId="15092882"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Best practices to improve connectivity</w:t>
      </w:r>
      <w:r>
        <w:rPr>
          <w:rFonts w:cstheme="minorHAnsi"/>
          <w:szCs w:val="24"/>
        </w:rPr>
        <w:t xml:space="preserve"> </w:t>
      </w:r>
    </w:p>
    <w:p w14:paraId="1B63C8EA"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Develop innovative tools and approaches to respond to the needs</w:t>
      </w:r>
      <w:r>
        <w:rPr>
          <w:rFonts w:cstheme="minorHAnsi"/>
          <w:szCs w:val="24"/>
        </w:rPr>
        <w:t xml:space="preserve"> </w:t>
      </w:r>
    </w:p>
    <w:p w14:paraId="5E1F69A3"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Keeping in line with the global development noting the global nature of ICT</w:t>
      </w:r>
      <w:r>
        <w:rPr>
          <w:rFonts w:cstheme="minorHAnsi"/>
          <w:szCs w:val="24"/>
        </w:rPr>
        <w:t xml:space="preserve"> </w:t>
      </w:r>
    </w:p>
    <w:p w14:paraId="762467A1"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Source of information and technology watch</w:t>
      </w:r>
      <w:r>
        <w:rPr>
          <w:rFonts w:cstheme="minorHAnsi"/>
          <w:szCs w:val="24"/>
        </w:rPr>
        <w:t xml:space="preserve"> </w:t>
      </w:r>
    </w:p>
    <w:p w14:paraId="6DA88E63"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Monitoring technological evolutions</w:t>
      </w:r>
    </w:p>
    <w:p w14:paraId="766B5264" w14:textId="77777777" w:rsidR="00F2675A" w:rsidRPr="00D70D26" w:rsidRDefault="00F2675A" w:rsidP="00F2675A">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Being introduced to new solutions and technology</w:t>
      </w:r>
      <w:r>
        <w:rPr>
          <w:rFonts w:cstheme="minorHAnsi"/>
          <w:szCs w:val="24"/>
        </w:rPr>
        <w:t xml:space="preserve"> </w:t>
      </w:r>
    </w:p>
    <w:p w14:paraId="0E44ABDC" w14:textId="77777777" w:rsidR="00F2675A" w:rsidRPr="00D70D26" w:rsidRDefault="00F2675A" w:rsidP="00F2675A">
      <w:pPr>
        <w:spacing w:after="120"/>
        <w:rPr>
          <w:rFonts w:cstheme="minorHAnsi"/>
          <w:b/>
          <w:bCs/>
          <w:szCs w:val="24"/>
        </w:rPr>
      </w:pPr>
      <w:r w:rsidRPr="00D70D26">
        <w:rPr>
          <w:rFonts w:cstheme="minorHAnsi"/>
          <w:b/>
          <w:bCs/>
          <w:szCs w:val="24"/>
        </w:rPr>
        <w:t>5. Partnerships</w:t>
      </w:r>
      <w:r>
        <w:rPr>
          <w:rFonts w:cstheme="minorHAnsi"/>
          <w:b/>
          <w:bCs/>
          <w:szCs w:val="24"/>
        </w:rPr>
        <w:t xml:space="preserve"> </w:t>
      </w:r>
    </w:p>
    <w:p w14:paraId="7B81CF31" w14:textId="77777777" w:rsidR="00F2675A" w:rsidRPr="00D70D26" w:rsidRDefault="00F2675A" w:rsidP="00F2675A">
      <w:pPr>
        <w:pStyle w:val="ListParagraph"/>
        <w:numPr>
          <w:ilvl w:val="0"/>
          <w:numId w:val="3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Study group meetings can also be partnership meetings</w:t>
      </w:r>
    </w:p>
    <w:p w14:paraId="3DF67473" w14:textId="77777777" w:rsidR="00F2675A" w:rsidRPr="00D70D26" w:rsidRDefault="00F2675A" w:rsidP="00F2675A">
      <w:pPr>
        <w:pStyle w:val="ListParagraph"/>
        <w:numPr>
          <w:ilvl w:val="0"/>
          <w:numId w:val="3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Identifying regional and international partnerships</w:t>
      </w:r>
      <w:r>
        <w:rPr>
          <w:rFonts w:cstheme="minorHAnsi"/>
          <w:szCs w:val="24"/>
        </w:rPr>
        <w:t xml:space="preserve"> </w:t>
      </w:r>
    </w:p>
    <w:p w14:paraId="32DE3E1D" w14:textId="77777777" w:rsidR="00F2675A" w:rsidRPr="00D70D26" w:rsidRDefault="00F2675A" w:rsidP="00F2675A">
      <w:pPr>
        <w:spacing w:after="120"/>
        <w:rPr>
          <w:rFonts w:cstheme="minorHAnsi"/>
          <w:b/>
          <w:bCs/>
          <w:szCs w:val="24"/>
        </w:rPr>
      </w:pPr>
      <w:r w:rsidRPr="00D70D26">
        <w:rPr>
          <w:rFonts w:cstheme="minorHAnsi"/>
          <w:b/>
          <w:bCs/>
          <w:szCs w:val="24"/>
        </w:rPr>
        <w:lastRenderedPageBreak/>
        <w:t>6. Funding</w:t>
      </w:r>
      <w:r>
        <w:rPr>
          <w:rFonts w:cstheme="minorHAnsi"/>
          <w:b/>
          <w:bCs/>
          <w:szCs w:val="24"/>
        </w:rPr>
        <w:t xml:space="preserve"> </w:t>
      </w:r>
    </w:p>
    <w:p w14:paraId="1301AC50" w14:textId="77777777" w:rsidR="00F2675A" w:rsidRPr="00D70D26" w:rsidRDefault="00F2675A" w:rsidP="00F2675A">
      <w:pPr>
        <w:pStyle w:val="ListParagraph"/>
        <w:numPr>
          <w:ilvl w:val="0"/>
          <w:numId w:val="3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Locally identify fundraising resources</w:t>
      </w:r>
      <w:r>
        <w:rPr>
          <w:rFonts w:cstheme="minorHAnsi"/>
          <w:szCs w:val="24"/>
        </w:rPr>
        <w:t xml:space="preserve"> </w:t>
      </w:r>
    </w:p>
    <w:p w14:paraId="423C415E" w14:textId="77777777" w:rsidR="00F2675A" w:rsidRPr="00D70D26" w:rsidRDefault="00F2675A" w:rsidP="00F2675A">
      <w:pPr>
        <w:pStyle w:val="ListParagraph"/>
        <w:numPr>
          <w:ilvl w:val="0"/>
          <w:numId w:val="3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Provide financially for developing countries to participate to those meetings</w:t>
      </w:r>
      <w:r>
        <w:rPr>
          <w:rFonts w:cstheme="minorHAnsi"/>
          <w:szCs w:val="24"/>
        </w:rPr>
        <w:t xml:space="preserve"> </w:t>
      </w:r>
    </w:p>
    <w:p w14:paraId="1CA497DB" w14:textId="77777777" w:rsidR="00F2675A" w:rsidRPr="00D70D26" w:rsidRDefault="00F2675A" w:rsidP="00F2675A">
      <w:pPr>
        <w:spacing w:after="120"/>
        <w:rPr>
          <w:rFonts w:cstheme="minorHAnsi"/>
          <w:b/>
          <w:bCs/>
          <w:szCs w:val="24"/>
        </w:rPr>
      </w:pPr>
      <w:r w:rsidRPr="00D70D26">
        <w:rPr>
          <w:rFonts w:cstheme="minorHAnsi"/>
          <w:b/>
          <w:bCs/>
          <w:szCs w:val="24"/>
        </w:rPr>
        <w:t>7. Stand Alone/Uniqueness</w:t>
      </w:r>
      <w:r>
        <w:rPr>
          <w:rFonts w:cstheme="minorHAnsi"/>
          <w:b/>
          <w:bCs/>
          <w:szCs w:val="24"/>
        </w:rPr>
        <w:t xml:space="preserve"> </w:t>
      </w:r>
    </w:p>
    <w:p w14:paraId="716264D4"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Nurturing talent among representatives that can take up strategic ICT roles both locally and internationally</w:t>
      </w:r>
      <w:r>
        <w:rPr>
          <w:rFonts w:cstheme="minorHAnsi"/>
          <w:szCs w:val="24"/>
        </w:rPr>
        <w:t xml:space="preserve"> </w:t>
      </w:r>
    </w:p>
    <w:p w14:paraId="66C302AA"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Networking for making our represented countries</w:t>
      </w:r>
      <w:r>
        <w:rPr>
          <w:rFonts w:cstheme="minorHAnsi"/>
          <w:szCs w:val="24"/>
        </w:rPr>
        <w:t xml:space="preserve"> </w:t>
      </w:r>
    </w:p>
    <w:p w14:paraId="624A1217"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Organise regional workshop in developing countries</w:t>
      </w:r>
      <w:r>
        <w:rPr>
          <w:rFonts w:cstheme="minorHAnsi"/>
          <w:szCs w:val="24"/>
        </w:rPr>
        <w:t xml:space="preserve"> </w:t>
      </w:r>
    </w:p>
    <w:p w14:paraId="4EA4F07E"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Gain support for common policies</w:t>
      </w:r>
      <w:r>
        <w:rPr>
          <w:rFonts w:cstheme="minorHAnsi"/>
          <w:szCs w:val="24"/>
        </w:rPr>
        <w:t xml:space="preserve"> </w:t>
      </w:r>
    </w:p>
    <w:p w14:paraId="28AB0072"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about projects for ICT development</w:t>
      </w:r>
      <w:r>
        <w:rPr>
          <w:rFonts w:cstheme="minorHAnsi"/>
          <w:szCs w:val="24"/>
        </w:rPr>
        <w:t xml:space="preserve"> </w:t>
      </w:r>
    </w:p>
    <w:p w14:paraId="433CD3C1"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Information for projects opportunities for ITU </w:t>
      </w:r>
    </w:p>
    <w:p w14:paraId="0F9471C0" w14:textId="77777777" w:rsidR="00F2675A" w:rsidRPr="0088183E" w:rsidRDefault="00F2675A" w:rsidP="00F2675A">
      <w:pPr>
        <w:rPr>
          <w:lang w:val="en-US"/>
        </w:rPr>
      </w:pPr>
      <w:r w:rsidRPr="00CE1AEA">
        <w:rPr>
          <w:rFonts w:cstheme="minorHAnsi"/>
          <w:b/>
          <w:bCs/>
          <w:noProof/>
          <w:szCs w:val="24"/>
        </w:rPr>
        <mc:AlternateContent>
          <mc:Choice Requires="wps">
            <w:drawing>
              <wp:inline distT="0" distB="0" distL="0" distR="0" wp14:anchorId="343009C7" wp14:editId="31F3DBB4">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66CD9777" w14:textId="77777777" w:rsidR="00F2675A" w:rsidRPr="00CE1AEA" w:rsidRDefault="00F2675A" w:rsidP="00F2675A">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343009C7"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JNAmyyh&#10;AQAAYAMAAA4AAAAAAAAAAAAAAAAALgIAAGRycy9lMm9Eb2MueG1sUEsBAi0AFAAGAAgAAAAhAEs/&#10;q1raAAAABAEAAA8AAAAAAAAAAAAAAAAA+wMAAGRycy9kb3ducmV2LnhtbFBLBQYAAAAABAAEAPMA&#10;AAACBQAAAAA=&#10;" fillcolor="#c0504d [3205]" strokecolor="#c0504d [3205]">
                <v:textbox>
                  <w:txbxContent>
                    <w:p w14:paraId="66CD9777" w14:textId="77777777" w:rsidR="00F2675A" w:rsidRPr="00CE1AEA" w:rsidRDefault="00F2675A" w:rsidP="00F2675A">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4CDC9609" w14:textId="77777777" w:rsidR="00F2675A" w:rsidRPr="002F2A57" w:rsidRDefault="00F2675A" w:rsidP="00F2675A">
      <w:pPr>
        <w:spacing w:after="120"/>
        <w:rPr>
          <w:rFonts w:cstheme="minorHAnsi"/>
          <w:lang w:val="en-US"/>
        </w:rPr>
      </w:pPr>
      <w:r w:rsidRPr="002F2A57">
        <w:rPr>
          <w:rFonts w:cstheme="minorHAnsi"/>
          <w:lang w:val="en-US"/>
        </w:rPr>
        <w:t xml:space="preserve">Benefits can be grouped as followed: Awareness, Sharing &amp; Learning, Improvements. Details are below: </w:t>
      </w:r>
    </w:p>
    <w:p w14:paraId="4574B574" w14:textId="77777777" w:rsidR="00F2675A" w:rsidRPr="002F2A57" w:rsidRDefault="00F2675A" w:rsidP="00F2675A">
      <w:pPr>
        <w:spacing w:after="120"/>
        <w:rPr>
          <w:rFonts w:cstheme="minorHAnsi"/>
          <w:b/>
          <w:bCs/>
          <w:lang w:val="en-US"/>
        </w:rPr>
      </w:pPr>
      <w:r w:rsidRPr="002F2A57">
        <w:rPr>
          <w:rFonts w:cstheme="minorHAnsi"/>
          <w:b/>
          <w:bCs/>
          <w:lang w:val="en-US"/>
        </w:rPr>
        <w:t>1. Awareness</w:t>
      </w:r>
    </w:p>
    <w:p w14:paraId="29620958"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all projects</w:t>
      </w:r>
    </w:p>
    <w:p w14:paraId="310D4585"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industry benefits</w:t>
      </w:r>
    </w:p>
    <w:p w14:paraId="6530BCE8"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Propose their solutions and take part in the decision making process</w:t>
      </w:r>
    </w:p>
    <w:p w14:paraId="19CBF5F6"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capacity building</w:t>
      </w:r>
    </w:p>
    <w:p w14:paraId="40A7A480"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match making</w:t>
      </w:r>
    </w:p>
    <w:p w14:paraId="7A5E9CEF"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 informed about the objectives to be achieved</w:t>
      </w:r>
    </w:p>
    <w:p w14:paraId="1AB7863F"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Avail of an opportunity to receive inputs/experiences from other stakeholders &amp; industries to raise awareness on projects or ideas we would like to gain scale for benefit for all</w:t>
      </w:r>
    </w:p>
    <w:p w14:paraId="0DA5D776"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Benchmarking</w:t>
      </w:r>
    </w:p>
    <w:p w14:paraId="2E4782AA"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w:t>
      </w:r>
      <w:r>
        <w:rPr>
          <w:rFonts w:cstheme="minorHAnsi"/>
          <w:szCs w:val="24"/>
        </w:rPr>
        <w:t xml:space="preserve"> </w:t>
      </w:r>
      <w:r w:rsidRPr="00D70D26">
        <w:rPr>
          <w:rFonts w:cstheme="minorHAnsi"/>
          <w:szCs w:val="24"/>
        </w:rPr>
        <w:t>- main challenges facing the industry</w:t>
      </w:r>
    </w:p>
    <w:p w14:paraId="086C8176"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lastRenderedPageBreak/>
        <w:t>Getting insights from use-cases in other countries</w:t>
      </w:r>
    </w:p>
    <w:p w14:paraId="45AF4D34"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Reality check - getting insights from the situations worldwide</w:t>
      </w:r>
    </w:p>
    <w:p w14:paraId="7131ACB6"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experience sharing from industry and governments</w:t>
      </w:r>
    </w:p>
    <w:p w14:paraId="19BBC6BE" w14:textId="77777777" w:rsidR="00F2675A" w:rsidRPr="002F2A57" w:rsidRDefault="00F2675A" w:rsidP="00F2675A">
      <w:pPr>
        <w:spacing w:after="120"/>
        <w:rPr>
          <w:rFonts w:cstheme="minorHAnsi"/>
          <w:b/>
          <w:bCs/>
          <w:lang w:val="en-US"/>
        </w:rPr>
      </w:pPr>
      <w:r w:rsidRPr="002F2A57">
        <w:rPr>
          <w:rFonts w:cstheme="minorHAnsi"/>
          <w:b/>
          <w:bCs/>
          <w:lang w:val="en-US"/>
        </w:rPr>
        <w:t>2. Sharing and Learning</w:t>
      </w:r>
      <w:r>
        <w:rPr>
          <w:rFonts w:cstheme="minorHAnsi"/>
          <w:b/>
          <w:bCs/>
          <w:lang w:val="en-US"/>
        </w:rPr>
        <w:t xml:space="preserve"> </w:t>
      </w:r>
    </w:p>
    <w:p w14:paraId="53C42DFB"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get contacts from participants with different regulatory experiences in their countries</w:t>
      </w:r>
    </w:p>
    <w:p w14:paraId="2824D08D"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policy/regulatory implementation in different resource constraints</w:t>
      </w:r>
    </w:p>
    <w:p w14:paraId="276166F3"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policy impact and breaking out from the "ivory tower"</w:t>
      </w:r>
    </w:p>
    <w:p w14:paraId="5EB734D1"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with other researchers</w:t>
      </w:r>
    </w:p>
    <w:p w14:paraId="35722D23"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Historical experiences</w:t>
      </w:r>
    </w:p>
    <w:p w14:paraId="783A712D"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understand approaches on how to collaborate with under-developed countries in terms continued investments of the various projects</w:t>
      </w:r>
    </w:p>
    <w:p w14:paraId="7514C6E7"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our own practices to a global audience</w:t>
      </w:r>
    </w:p>
    <w:p w14:paraId="391F79FD"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could understand the challenges in meaningful connectivity &amp; pursue research</w:t>
      </w:r>
    </w:p>
    <w:p w14:paraId="0797B24F"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process</w:t>
      </w:r>
    </w:p>
    <w:p w14:paraId="61A03A8B"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Market opportunities</w:t>
      </w:r>
    </w:p>
    <w:p w14:paraId="5AF2C907"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research opportunities</w:t>
      </w:r>
    </w:p>
    <w:p w14:paraId="2F16E5EA"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with national experiences</w:t>
      </w:r>
    </w:p>
    <w:p w14:paraId="1C7F09B7"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Policy influence</w:t>
      </w:r>
    </w:p>
    <w:p w14:paraId="50A484CD" w14:textId="77777777" w:rsidR="00F2675A" w:rsidRPr="002F2A57" w:rsidRDefault="00F2675A" w:rsidP="00F2675A">
      <w:pPr>
        <w:spacing w:after="120"/>
        <w:rPr>
          <w:rFonts w:cstheme="minorHAnsi"/>
          <w:b/>
          <w:bCs/>
          <w:lang w:val="en-US"/>
        </w:rPr>
      </w:pPr>
      <w:r w:rsidRPr="002F2A57">
        <w:rPr>
          <w:rFonts w:cstheme="minorHAnsi"/>
          <w:b/>
          <w:bCs/>
          <w:lang w:val="en-US"/>
        </w:rPr>
        <w:t>3. Improvements</w:t>
      </w:r>
      <w:r>
        <w:rPr>
          <w:rFonts w:cstheme="minorHAnsi"/>
          <w:b/>
          <w:bCs/>
          <w:lang w:val="en-US"/>
        </w:rPr>
        <w:t xml:space="preserve"> </w:t>
      </w:r>
    </w:p>
    <w:p w14:paraId="528785B6"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also bad practices - lessons learned</w:t>
      </w:r>
      <w:r>
        <w:rPr>
          <w:rFonts w:cstheme="minorHAnsi"/>
          <w:szCs w:val="24"/>
        </w:rPr>
        <w:t xml:space="preserve"> </w:t>
      </w:r>
    </w:p>
    <w:p w14:paraId="34217DC5"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Flexibility a map that can adapt</w:t>
      </w:r>
      <w:r>
        <w:rPr>
          <w:rFonts w:cstheme="minorHAnsi"/>
          <w:szCs w:val="24"/>
        </w:rPr>
        <w:t xml:space="preserve"> </w:t>
      </w:r>
    </w:p>
    <w:p w14:paraId="03E2C291"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Focus groups on specific topics</w:t>
      </w:r>
      <w:r>
        <w:rPr>
          <w:rFonts w:cstheme="minorHAnsi"/>
          <w:szCs w:val="24"/>
        </w:rPr>
        <w:t xml:space="preserve"> </w:t>
      </w:r>
    </w:p>
    <w:p w14:paraId="2D4ED98B"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Understandable language for broader audience</w:t>
      </w:r>
      <w:r>
        <w:rPr>
          <w:rFonts w:cstheme="minorHAnsi"/>
          <w:szCs w:val="24"/>
        </w:rPr>
        <w:t xml:space="preserve"> </w:t>
      </w:r>
    </w:p>
    <w:p w14:paraId="44FC6B0F" w14:textId="77777777" w:rsidR="00F2675A" w:rsidRPr="00D70D26" w:rsidRDefault="00F2675A" w:rsidP="00F2675A">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Clear messages</w:t>
      </w:r>
      <w:r>
        <w:rPr>
          <w:rFonts w:cstheme="minorHAnsi"/>
          <w:szCs w:val="24"/>
        </w:rPr>
        <w:t xml:space="preserve"> </w:t>
      </w:r>
    </w:p>
    <w:p w14:paraId="22A3F5D1" w14:textId="77777777" w:rsidR="00F2675A" w:rsidRDefault="00F2675A" w:rsidP="00F2675A">
      <w:pPr>
        <w:rPr>
          <w:rFonts w:cstheme="minorHAnsi"/>
          <w:lang w:val="en-US"/>
        </w:rPr>
      </w:pPr>
      <w:r w:rsidRPr="00CE1AEA">
        <w:rPr>
          <w:rFonts w:cstheme="minorHAnsi"/>
          <w:noProof/>
        </w:rPr>
        <w:lastRenderedPageBreak/>
        <mc:AlternateContent>
          <mc:Choice Requires="wps">
            <w:drawing>
              <wp:inline distT="0" distB="0" distL="0" distR="0" wp14:anchorId="73405C02" wp14:editId="0716ADD8">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30F80DF5" w14:textId="77777777" w:rsidR="00F2675A" w:rsidRPr="00CE1AEA" w:rsidRDefault="00F2675A" w:rsidP="00F2675A">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73405C02"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" fillcolor="#f79646 [3209]" strokecolor="#fabf8f [1945]">
                <v:textbox>
                  <w:txbxContent>
                    <w:p w14:paraId="30F80DF5" w14:textId="77777777" w:rsidR="00F2675A" w:rsidRPr="00CE1AEA" w:rsidRDefault="00F2675A" w:rsidP="00F2675A">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071A24D4" w14:textId="77777777" w:rsidR="00F2675A" w:rsidRPr="002F2A57" w:rsidRDefault="00F2675A" w:rsidP="00F2675A">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F2675A" w:rsidRPr="002F2A57" w14:paraId="109C899A" w14:textId="77777777" w:rsidTr="0035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1037A96" w14:textId="77777777" w:rsidR="00F2675A" w:rsidRPr="002F2A57" w:rsidRDefault="00F2675A" w:rsidP="00353E25">
            <w:pPr>
              <w:rPr>
                <w:rFonts w:cstheme="minorHAnsi"/>
                <w:lang w:val="en-US"/>
              </w:rPr>
            </w:pPr>
          </w:p>
        </w:tc>
        <w:tc>
          <w:tcPr>
            <w:tcW w:w="4394" w:type="dxa"/>
          </w:tcPr>
          <w:p w14:paraId="4D828E5B" w14:textId="77777777" w:rsidR="00F2675A" w:rsidRPr="002F2A57" w:rsidRDefault="00F2675A" w:rsidP="00353E25">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Challenges </w:t>
            </w:r>
          </w:p>
        </w:tc>
        <w:tc>
          <w:tcPr>
            <w:tcW w:w="4678" w:type="dxa"/>
          </w:tcPr>
          <w:p w14:paraId="249C05F0" w14:textId="77777777" w:rsidR="00F2675A" w:rsidRPr="002F2A57" w:rsidRDefault="00F2675A" w:rsidP="00353E25">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Solutions</w:t>
            </w:r>
          </w:p>
        </w:tc>
      </w:tr>
      <w:tr w:rsidR="00F2675A" w:rsidRPr="002F2A57" w14:paraId="50260B8D"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057A260" w14:textId="77777777" w:rsidR="00F2675A" w:rsidRPr="002F2A57" w:rsidRDefault="00F2675A" w:rsidP="00353E25">
            <w:pPr>
              <w:rPr>
                <w:rFonts w:cstheme="minorHAnsi"/>
                <w:lang w:val="en-US"/>
              </w:rPr>
            </w:pPr>
            <w:r w:rsidRPr="002F2A57">
              <w:rPr>
                <w:rFonts w:cstheme="minorHAnsi"/>
                <w:lang w:val="en-US"/>
              </w:rPr>
              <w:t>Management</w:t>
            </w:r>
          </w:p>
        </w:tc>
        <w:tc>
          <w:tcPr>
            <w:tcW w:w="4394" w:type="dxa"/>
          </w:tcPr>
          <w:p w14:paraId="1CFD1704"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 in administration</w:t>
            </w:r>
            <w:r>
              <w:rPr>
                <w:rFonts w:cstheme="minorHAnsi"/>
                <w:lang w:val="en-US"/>
              </w:rPr>
              <w:t xml:space="preserve"> </w:t>
            </w:r>
          </w:p>
          <w:p w14:paraId="3468BBA3"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in each country</w:t>
            </w:r>
            <w:r>
              <w:rPr>
                <w:rFonts w:cstheme="minorHAnsi"/>
                <w:lang w:val="en-US"/>
              </w:rPr>
              <w:t xml:space="preserve"> </w:t>
            </w:r>
          </w:p>
          <w:p w14:paraId="30F3251F"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Administrative level dysfunction</w:t>
            </w:r>
            <w:r>
              <w:rPr>
                <w:rFonts w:cstheme="minorHAnsi"/>
                <w:lang w:val="en-US"/>
              </w:rPr>
              <w:t xml:space="preserve"> </w:t>
            </w:r>
          </w:p>
          <w:p w14:paraId="7AE3E5FB"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Designate a focal point in the country, set up ITU advisory committees in each country</w:t>
            </w:r>
            <w:r>
              <w:rPr>
                <w:rFonts w:cstheme="minorHAnsi"/>
                <w:lang w:val="en-US"/>
              </w:rPr>
              <w:t xml:space="preserve"> </w:t>
            </w:r>
          </w:p>
          <w:p w14:paraId="13FAD894"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Management coordination in each country</w:t>
            </w:r>
          </w:p>
          <w:p w14:paraId="19536C20"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 with services / providers/ licensers</w:t>
            </w:r>
            <w:r>
              <w:rPr>
                <w:rFonts w:cstheme="minorHAnsi"/>
                <w:lang w:val="en-US"/>
              </w:rPr>
              <w:t xml:space="preserve"> </w:t>
            </w:r>
          </w:p>
          <w:p w14:paraId="3067D09B"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Access to study groups</w:t>
            </w:r>
            <w:r>
              <w:rPr>
                <w:rFonts w:cstheme="minorHAnsi"/>
                <w:lang w:val="en-US"/>
              </w:rPr>
              <w:t xml:space="preserve"> </w:t>
            </w:r>
          </w:p>
          <w:p w14:paraId="19BAA101"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w:t>
            </w:r>
            <w:r>
              <w:rPr>
                <w:rFonts w:cstheme="minorHAnsi"/>
                <w:lang w:val="en-US"/>
              </w:rPr>
              <w:t xml:space="preserve"> </w:t>
            </w:r>
          </w:p>
          <w:p w14:paraId="27BF5CE9"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support of regional offices</w:t>
            </w:r>
            <w:r>
              <w:rPr>
                <w:rFonts w:cstheme="minorHAnsi"/>
                <w:lang w:val="en-US"/>
              </w:rPr>
              <w:t xml:space="preserve"> </w:t>
            </w:r>
          </w:p>
          <w:p w14:paraId="735C1D4D"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within and between countries</w:t>
            </w:r>
            <w:r>
              <w:rPr>
                <w:rFonts w:cstheme="minorHAnsi"/>
                <w:lang w:val="en-US"/>
              </w:rPr>
              <w:t xml:space="preserve"> </w:t>
            </w:r>
          </w:p>
        </w:tc>
        <w:tc>
          <w:tcPr>
            <w:tcW w:w="4678" w:type="dxa"/>
          </w:tcPr>
          <w:p w14:paraId="2FDCF7D4"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It could be beneficial for ITU-D study groups to have newcomer sessions for new participant in all meetings so it become easy for </w:t>
            </w:r>
            <w:r>
              <w:rPr>
                <w:rFonts w:cstheme="minorHAnsi"/>
                <w:lang w:val="en-US"/>
              </w:rPr>
              <w:t>them to</w:t>
            </w:r>
            <w:r w:rsidRPr="002F2A57">
              <w:rPr>
                <w:rFonts w:cstheme="minorHAnsi"/>
                <w:lang w:val="en-US"/>
              </w:rPr>
              <w:t xml:space="preserve"> understand</w:t>
            </w:r>
            <w:r>
              <w:rPr>
                <w:rFonts w:cstheme="minorHAnsi"/>
                <w:lang w:val="en-US"/>
              </w:rPr>
              <w:t xml:space="preserve"> better and become actively engaged faster</w:t>
            </w:r>
            <w:r w:rsidRPr="002F2A57">
              <w:rPr>
                <w:rFonts w:cstheme="minorHAnsi"/>
                <w:lang w:val="en-US"/>
              </w:rPr>
              <w:t xml:space="preserve"> </w:t>
            </w:r>
          </w:p>
          <w:p w14:paraId="4B1C465F"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Solution to increase for private and government to developing countries</w:t>
            </w:r>
            <w:r>
              <w:rPr>
                <w:rFonts w:cstheme="minorHAnsi"/>
                <w:lang w:val="en-US"/>
              </w:rPr>
              <w:t xml:space="preserve"> </w:t>
            </w:r>
          </w:p>
          <w:p w14:paraId="16C499DC"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Funding for private and government to increase implementation</w:t>
            </w:r>
            <w:r>
              <w:rPr>
                <w:rFonts w:cstheme="minorHAnsi"/>
                <w:lang w:val="en-US"/>
              </w:rPr>
              <w:t xml:space="preserve"> </w:t>
            </w:r>
          </w:p>
          <w:p w14:paraId="0F4F3D41"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Seizing the minister of ICT for diffusion</w:t>
            </w:r>
          </w:p>
          <w:p w14:paraId="6DEDA028"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AEOGNAC Groups</w:t>
            </w:r>
            <w:r>
              <w:rPr>
                <w:rFonts w:cstheme="minorHAnsi"/>
                <w:lang w:val="en-US"/>
              </w:rPr>
              <w:t xml:space="preserve"> </w:t>
            </w:r>
          </w:p>
        </w:tc>
      </w:tr>
      <w:tr w:rsidR="00F2675A" w:rsidRPr="002F2A57" w14:paraId="62EF0223" w14:textId="77777777" w:rsidTr="00353E25">
        <w:tc>
          <w:tcPr>
            <w:cnfStyle w:val="001000000000" w:firstRow="0" w:lastRow="0" w:firstColumn="1" w:lastColumn="0" w:oddVBand="0" w:evenVBand="0" w:oddHBand="0" w:evenHBand="0" w:firstRowFirstColumn="0" w:firstRowLastColumn="0" w:lastRowFirstColumn="0" w:lastRowLastColumn="0"/>
            <w:tcW w:w="1413" w:type="dxa"/>
          </w:tcPr>
          <w:p w14:paraId="5E960526" w14:textId="77777777" w:rsidR="00F2675A" w:rsidRPr="002F2A57" w:rsidRDefault="00F2675A" w:rsidP="00353E25">
            <w:pPr>
              <w:rPr>
                <w:rFonts w:cstheme="minorHAnsi"/>
                <w:lang w:val="en-US"/>
              </w:rPr>
            </w:pPr>
            <w:r w:rsidRPr="002F2A57">
              <w:rPr>
                <w:rFonts w:cstheme="minorHAnsi"/>
                <w:lang w:val="en-US"/>
              </w:rPr>
              <w:t>Transparency &amp; Clarity</w:t>
            </w:r>
            <w:r>
              <w:rPr>
                <w:rFonts w:cstheme="minorHAnsi"/>
                <w:lang w:val="en-US"/>
              </w:rPr>
              <w:t xml:space="preserve"> </w:t>
            </w:r>
          </w:p>
        </w:tc>
        <w:tc>
          <w:tcPr>
            <w:tcW w:w="4394" w:type="dxa"/>
          </w:tcPr>
          <w:p w14:paraId="3C507658"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The processes are not clear. How do member states get engaged in programs of ITU-D</w:t>
            </w:r>
            <w:r>
              <w:rPr>
                <w:rFonts w:cstheme="minorHAnsi"/>
                <w:lang w:val="en-US"/>
              </w:rPr>
              <w:t xml:space="preserve"> </w:t>
            </w:r>
          </w:p>
          <w:p w14:paraId="75D8EB40"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precise items of contribution</w:t>
            </w:r>
            <w:r>
              <w:rPr>
                <w:rFonts w:cstheme="minorHAnsi"/>
                <w:lang w:val="en-US"/>
              </w:rPr>
              <w:t xml:space="preserve"> </w:t>
            </w:r>
          </w:p>
          <w:p w14:paraId="1DC5FBED"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Difficulties to understand the ITU functioning</w:t>
            </w:r>
            <w:r>
              <w:rPr>
                <w:rFonts w:cstheme="minorHAnsi"/>
                <w:lang w:val="en-US"/>
              </w:rPr>
              <w:t xml:space="preserve"> </w:t>
            </w:r>
          </w:p>
          <w:p w14:paraId="4F5E685F"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Who are target audiences</w:t>
            </w:r>
            <w:r>
              <w:rPr>
                <w:rFonts w:cstheme="minorHAnsi"/>
                <w:lang w:val="en-US"/>
              </w:rPr>
              <w:t xml:space="preserve"> </w:t>
            </w:r>
          </w:p>
          <w:p w14:paraId="73D6E3F8"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experts for each question</w:t>
            </w:r>
          </w:p>
        </w:tc>
        <w:tc>
          <w:tcPr>
            <w:tcW w:w="4678" w:type="dxa"/>
          </w:tcPr>
          <w:p w14:paraId="15F48AAC"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Share result with our operators</w:t>
            </w:r>
            <w:r>
              <w:rPr>
                <w:rFonts w:cstheme="minorHAnsi"/>
                <w:lang w:val="en-US"/>
              </w:rPr>
              <w:t xml:space="preserve"> </w:t>
            </w:r>
          </w:p>
          <w:p w14:paraId="61789969"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Share in groups/forum </w:t>
            </w:r>
          </w:p>
          <w:p w14:paraId="6AA2426F"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Inviting study group members to disseminate publications at the national level</w:t>
            </w:r>
            <w:r>
              <w:rPr>
                <w:rFonts w:cstheme="minorHAnsi"/>
                <w:lang w:val="en-US"/>
              </w:rPr>
              <w:t xml:space="preserve"> </w:t>
            </w:r>
          </w:p>
          <w:p w14:paraId="6DDB8EBD"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Increasing the number of local counterparts</w:t>
            </w:r>
          </w:p>
          <w:p w14:paraId="1AFFD083" w14:textId="77777777" w:rsidR="00F2675A" w:rsidRPr="002F2A57" w:rsidRDefault="00F2675A" w:rsidP="00F2675A">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Make local focal presentations to reach people what</w:t>
            </w:r>
            <w:r>
              <w:rPr>
                <w:rFonts w:cstheme="minorHAnsi"/>
                <w:lang w:val="en-US"/>
              </w:rPr>
              <w:t xml:space="preserve"> </w:t>
            </w:r>
          </w:p>
        </w:tc>
      </w:tr>
      <w:tr w:rsidR="00F2675A" w:rsidRPr="002F2A57" w14:paraId="29715D98"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31DCAC" w14:textId="77777777" w:rsidR="00F2675A" w:rsidRPr="002F2A57" w:rsidRDefault="00F2675A" w:rsidP="00353E25">
            <w:pPr>
              <w:rPr>
                <w:rFonts w:cstheme="minorHAnsi"/>
                <w:lang w:val="en-US"/>
              </w:rPr>
            </w:pPr>
            <w:r w:rsidRPr="002F2A57">
              <w:rPr>
                <w:rFonts w:cstheme="minorHAnsi"/>
                <w:lang w:val="en-US"/>
              </w:rPr>
              <w:lastRenderedPageBreak/>
              <w:t>Website</w:t>
            </w:r>
            <w:r>
              <w:rPr>
                <w:rFonts w:cstheme="minorHAnsi"/>
                <w:lang w:val="en-US"/>
              </w:rPr>
              <w:t xml:space="preserve"> </w:t>
            </w:r>
          </w:p>
        </w:tc>
        <w:tc>
          <w:tcPr>
            <w:tcW w:w="4394" w:type="dxa"/>
          </w:tcPr>
          <w:p w14:paraId="41EB71CD"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website</w:t>
            </w:r>
            <w:r>
              <w:rPr>
                <w:rFonts w:cstheme="minorHAnsi"/>
                <w:lang w:val="en-US"/>
              </w:rPr>
              <w:t xml:space="preserve"> </w:t>
            </w:r>
          </w:p>
          <w:p w14:paraId="00798B9C"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Six languages</w:t>
            </w:r>
            <w:r>
              <w:rPr>
                <w:rFonts w:cstheme="minorHAnsi"/>
                <w:lang w:val="en-US"/>
              </w:rPr>
              <w:t xml:space="preserve"> </w:t>
            </w:r>
          </w:p>
          <w:p w14:paraId="51ED93BF"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Difficulty to access information when you don't master the structuring of messages</w:t>
            </w:r>
          </w:p>
          <w:p w14:paraId="2249E972"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The processes are not clear how the members state subscribe to certain programs in ITU-D</w:t>
            </w:r>
            <w:r>
              <w:rPr>
                <w:rFonts w:cstheme="minorHAnsi"/>
                <w:lang w:val="en-US"/>
              </w:rPr>
              <w:t xml:space="preserve"> </w:t>
            </w:r>
          </w:p>
        </w:tc>
        <w:tc>
          <w:tcPr>
            <w:tcW w:w="4678" w:type="dxa"/>
          </w:tcPr>
          <w:p w14:paraId="088D7E4E"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website for different users</w:t>
            </w:r>
            <w:r>
              <w:rPr>
                <w:rFonts w:cstheme="minorHAnsi"/>
                <w:lang w:val="en-US"/>
              </w:rPr>
              <w:t xml:space="preserve"> </w:t>
            </w:r>
          </w:p>
          <w:p w14:paraId="3733192E"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Catalogue all in one place</w:t>
            </w:r>
            <w:r>
              <w:rPr>
                <w:rFonts w:cstheme="minorHAnsi"/>
                <w:lang w:val="en-US"/>
              </w:rPr>
              <w:t xml:space="preserve"> </w:t>
            </w:r>
          </w:p>
          <w:p w14:paraId="3E59BEF2"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Hire programmers to make comprehension site</w:t>
            </w:r>
            <w:r>
              <w:rPr>
                <w:rFonts w:cstheme="minorHAnsi"/>
                <w:lang w:val="en-US"/>
              </w:rPr>
              <w:t xml:space="preserve"> </w:t>
            </w:r>
          </w:p>
          <w:p w14:paraId="13FF1D76"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Removing barriers in access to documents</w:t>
            </w:r>
            <w:r>
              <w:rPr>
                <w:rFonts w:cstheme="minorHAnsi"/>
                <w:lang w:val="en-US"/>
              </w:rPr>
              <w:t xml:space="preserve"> </w:t>
            </w:r>
          </w:p>
          <w:p w14:paraId="3D19FFA6" w14:textId="77777777" w:rsidR="00F2675A" w:rsidRPr="002F2A57" w:rsidRDefault="00F2675A" w:rsidP="00F2675A">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Condensed leaflet</w:t>
            </w:r>
          </w:p>
        </w:tc>
      </w:tr>
      <w:tr w:rsidR="00F2675A" w:rsidRPr="002F2A57" w14:paraId="6EC860F8" w14:textId="77777777" w:rsidTr="00353E25">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7D206555" w14:textId="77777777" w:rsidR="00F2675A" w:rsidRPr="002F2A57" w:rsidRDefault="00F2675A" w:rsidP="00353E25">
            <w:pPr>
              <w:rPr>
                <w:rFonts w:cstheme="minorHAnsi"/>
                <w:lang w:val="en-US"/>
              </w:rPr>
            </w:pPr>
            <w:r w:rsidRPr="002F2A57">
              <w:rPr>
                <w:rFonts w:cstheme="minorHAnsi"/>
                <w:lang w:val="en-US"/>
              </w:rPr>
              <w:t>Implementation of results</w:t>
            </w:r>
            <w:r>
              <w:rPr>
                <w:rFonts w:cstheme="minorHAnsi"/>
                <w:lang w:val="en-US"/>
              </w:rPr>
              <w:t xml:space="preserve"> </w:t>
            </w:r>
          </w:p>
        </w:tc>
        <w:tc>
          <w:tcPr>
            <w:tcW w:w="4394" w:type="dxa"/>
          </w:tcPr>
          <w:p w14:paraId="5EDC7B44" w14:textId="77777777" w:rsidR="00F2675A" w:rsidRPr="002F2A57" w:rsidRDefault="00F2675A" w:rsidP="00F2675A">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do we "market" impact of previous projects</w:t>
            </w:r>
            <w:r>
              <w:rPr>
                <w:rFonts w:cstheme="minorHAnsi"/>
                <w:lang w:val="en-US"/>
              </w:rPr>
              <w:t xml:space="preserve"> </w:t>
            </w:r>
          </w:p>
          <w:p w14:paraId="4B71D69D" w14:textId="77777777" w:rsidR="00F2675A" w:rsidRPr="002F2A57" w:rsidRDefault="00F2675A" w:rsidP="00F2675A">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Short Youtube video</w:t>
            </w:r>
          </w:p>
          <w:p w14:paraId="694328FD" w14:textId="77777777" w:rsidR="00F2675A" w:rsidRPr="002F2A57" w:rsidRDefault="00F2675A" w:rsidP="00F2675A">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is the report marketed? - Short video - Slides Long report</w:t>
            </w:r>
            <w:r>
              <w:rPr>
                <w:rFonts w:cstheme="minorHAnsi"/>
                <w:lang w:val="en-US"/>
              </w:rPr>
              <w:t xml:space="preserve"> </w:t>
            </w:r>
          </w:p>
          <w:p w14:paraId="50885796" w14:textId="77777777" w:rsidR="00F2675A" w:rsidRPr="002F2A57" w:rsidRDefault="00F2675A" w:rsidP="00F2675A">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Interactive staff</w:t>
            </w:r>
            <w:r>
              <w:rPr>
                <w:rFonts w:cstheme="minorHAnsi"/>
                <w:lang w:val="en-US"/>
              </w:rPr>
              <w:t xml:space="preserve"> </w:t>
            </w:r>
          </w:p>
          <w:p w14:paraId="199501FE" w14:textId="77777777" w:rsidR="00F2675A" w:rsidRPr="002F2A57" w:rsidRDefault="00F2675A" w:rsidP="00F2675A">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w:t>
            </w:r>
            <w:r>
              <w:rPr>
                <w:rFonts w:cstheme="minorHAnsi"/>
                <w:lang w:val="en-US"/>
              </w:rPr>
              <w:t xml:space="preserve"> </w:t>
            </w:r>
          </w:p>
          <w:p w14:paraId="047A215A" w14:textId="77777777" w:rsidR="00F2675A" w:rsidRPr="002F2A57" w:rsidRDefault="00F2675A" w:rsidP="00F2675A">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 for developing countries</w:t>
            </w:r>
            <w:r>
              <w:rPr>
                <w:rFonts w:cstheme="minorHAnsi"/>
                <w:lang w:val="en-US"/>
              </w:rPr>
              <w:t xml:space="preserve"> </w:t>
            </w:r>
          </w:p>
        </w:tc>
        <w:tc>
          <w:tcPr>
            <w:tcW w:w="4678" w:type="dxa"/>
          </w:tcPr>
          <w:p w14:paraId="5C5E3663" w14:textId="77777777" w:rsidR="00F2675A" w:rsidRPr="002F2A57" w:rsidRDefault="00F2675A" w:rsidP="00F2675A">
            <w:pPr>
              <w:pStyle w:val="ListParagraph"/>
              <w:numPr>
                <w:ilvl w:val="0"/>
                <w:numId w:val="2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Mapping </w:t>
            </w:r>
            <w:r w:rsidRPr="002F2A57">
              <w:rPr>
                <w:rFonts w:cstheme="minorHAnsi"/>
                <w:lang w:val="en-US"/>
              </w:rPr>
              <w:br/>
              <w:t>1. Action Plan</w:t>
            </w:r>
            <w:r>
              <w:rPr>
                <w:rFonts w:cstheme="minorHAnsi"/>
                <w:lang w:val="en-US"/>
              </w:rPr>
              <w:t xml:space="preserve"> </w:t>
            </w:r>
            <w:r w:rsidRPr="002F2A57">
              <w:rPr>
                <w:rFonts w:cstheme="minorHAnsi"/>
                <w:lang w:val="en-US"/>
              </w:rPr>
              <w:br/>
              <w:t>2. Questions ToR </w:t>
            </w:r>
            <w:r w:rsidRPr="002F2A57">
              <w:rPr>
                <w:rFonts w:cstheme="minorHAnsi"/>
                <w:lang w:val="en-US"/>
              </w:rPr>
              <w:br/>
              <w:t>3. Agenda </w:t>
            </w:r>
            <w:r w:rsidRPr="002F2A57">
              <w:rPr>
                <w:rFonts w:cstheme="minorHAnsi"/>
                <w:lang w:val="en-US"/>
              </w:rPr>
              <w:br/>
              <w:t>4. KPI</w:t>
            </w:r>
            <w:r w:rsidRPr="002F2A57">
              <w:rPr>
                <w:rFonts w:cstheme="minorHAnsi"/>
                <w:lang w:val="en-US"/>
              </w:rPr>
              <w:br/>
              <w:t>5.Lessons learned</w:t>
            </w:r>
            <w:r>
              <w:rPr>
                <w:rFonts w:cstheme="minorHAnsi"/>
                <w:lang w:val="en-US"/>
              </w:rPr>
              <w:t xml:space="preserve"> </w:t>
            </w:r>
          </w:p>
          <w:p w14:paraId="255952C0" w14:textId="77777777" w:rsidR="00F2675A" w:rsidRPr="002F2A57" w:rsidRDefault="00F2675A" w:rsidP="00F2675A">
            <w:pPr>
              <w:pStyle w:val="ListParagraph"/>
              <w:numPr>
                <w:ilvl w:val="0"/>
                <w:numId w:val="2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WTDC Resolution 1 &amp; 2 Revisions</w:t>
            </w:r>
            <w:r>
              <w:rPr>
                <w:rFonts w:cstheme="minorHAnsi"/>
                <w:lang w:val="en-US"/>
              </w:rPr>
              <w:t xml:space="preserve"> </w:t>
            </w:r>
          </w:p>
        </w:tc>
      </w:tr>
      <w:tr w:rsidR="00F2675A" w:rsidRPr="002F2A57" w14:paraId="04FF80AF"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83D0667" w14:textId="77777777" w:rsidR="00F2675A" w:rsidRPr="002F2A57" w:rsidRDefault="00F2675A" w:rsidP="00353E25">
            <w:pPr>
              <w:rPr>
                <w:rFonts w:cstheme="minorHAnsi"/>
                <w:lang w:val="en-US"/>
              </w:rPr>
            </w:pPr>
            <w:r w:rsidRPr="002F2A57">
              <w:rPr>
                <w:rFonts w:cstheme="minorHAnsi"/>
                <w:lang w:val="en-US"/>
              </w:rPr>
              <w:t>Promotion &amp; communication</w:t>
            </w:r>
            <w:r>
              <w:rPr>
                <w:rFonts w:cstheme="minorHAnsi"/>
                <w:lang w:val="en-US"/>
              </w:rPr>
              <w:t xml:space="preserve"> </w:t>
            </w:r>
          </w:p>
        </w:tc>
        <w:tc>
          <w:tcPr>
            <w:tcW w:w="4394" w:type="dxa"/>
          </w:tcPr>
          <w:p w14:paraId="782B5E14"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Visibility for local initiatives and contributions on global scale</w:t>
            </w:r>
            <w:r>
              <w:rPr>
                <w:rFonts w:cstheme="minorHAnsi"/>
                <w:lang w:val="en-US"/>
              </w:rPr>
              <w:t xml:space="preserve"> </w:t>
            </w:r>
          </w:p>
          <w:p w14:paraId="32C51C1A"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Better communication: </w:t>
            </w:r>
            <w:r w:rsidRPr="002F2A57">
              <w:rPr>
                <w:rFonts w:cstheme="minorHAnsi"/>
                <w:lang w:val="en-US"/>
              </w:rPr>
              <w:br/>
              <w:t xml:space="preserve">- More sharing with different stakeholders in the ecosystem </w:t>
            </w:r>
            <w:r w:rsidRPr="002F2A57">
              <w:rPr>
                <w:rFonts w:cstheme="minorHAnsi"/>
                <w:lang w:val="en-US"/>
              </w:rPr>
              <w:br/>
              <w:t>- Apply large critical projects in other countries</w:t>
            </w:r>
            <w:r>
              <w:rPr>
                <w:rFonts w:cstheme="minorHAnsi"/>
                <w:lang w:val="en-US"/>
              </w:rPr>
              <w:t xml:space="preserve"> </w:t>
            </w:r>
          </w:p>
          <w:p w14:paraId="4ED3EE95"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dissemination of results</w:t>
            </w:r>
            <w:r>
              <w:rPr>
                <w:rFonts w:cstheme="minorHAnsi"/>
                <w:lang w:val="en-US"/>
              </w:rPr>
              <w:t xml:space="preserve"> </w:t>
            </w:r>
          </w:p>
          <w:p w14:paraId="33749B81"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Experience sharing and communication on a larger scale within the administrations</w:t>
            </w:r>
            <w:r>
              <w:rPr>
                <w:rFonts w:cstheme="minorHAnsi"/>
                <w:lang w:val="en-US"/>
              </w:rPr>
              <w:t xml:space="preserve"> </w:t>
            </w:r>
          </w:p>
          <w:p w14:paraId="1B7E6162"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Provide an Ingo Bull to guide the user</w:t>
            </w:r>
          </w:p>
          <w:p w14:paraId="5A6AA4F2"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Communications with services</w:t>
            </w:r>
          </w:p>
          <w:p w14:paraId="4846C888"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lastRenderedPageBreak/>
              <w:t>Covered outside ministry of ICT</w:t>
            </w:r>
            <w:r>
              <w:rPr>
                <w:rFonts w:cstheme="minorHAnsi"/>
                <w:lang w:val="en-US"/>
              </w:rPr>
              <w:t xml:space="preserve"> </w:t>
            </w:r>
          </w:p>
        </w:tc>
        <w:tc>
          <w:tcPr>
            <w:tcW w:w="4678" w:type="dxa"/>
          </w:tcPr>
          <w:p w14:paraId="5E87E378"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lastRenderedPageBreak/>
              <w:t>Held workshops with operators ministry, other relevant bodies to understand the results</w:t>
            </w:r>
            <w:r>
              <w:rPr>
                <w:rFonts w:cstheme="minorHAnsi"/>
                <w:lang w:val="en-US"/>
              </w:rPr>
              <w:t xml:space="preserve"> </w:t>
            </w:r>
          </w:p>
          <w:p w14:paraId="1E2E592C"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Member state focal point take workshops in their countries to inform target audience</w:t>
            </w:r>
            <w:r>
              <w:rPr>
                <w:rFonts w:cstheme="minorHAnsi"/>
                <w:lang w:val="en-US"/>
              </w:rPr>
              <w:t xml:space="preserve"> </w:t>
            </w:r>
          </w:p>
          <w:p w14:paraId="731FBA02"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Map target audience</w:t>
            </w:r>
            <w:r>
              <w:rPr>
                <w:rFonts w:cstheme="minorHAnsi"/>
                <w:lang w:val="en-US"/>
              </w:rPr>
              <w:t xml:space="preserve"> </w:t>
            </w:r>
          </w:p>
          <w:p w14:paraId="232FD471"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Officially transmitting the results to the member states</w:t>
            </w:r>
          </w:p>
          <w:p w14:paraId="7CF5B44F"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video site for different users</w:t>
            </w:r>
            <w:r>
              <w:rPr>
                <w:rFonts w:cstheme="minorHAnsi"/>
                <w:lang w:val="en-US"/>
              </w:rPr>
              <w:t xml:space="preserve"> </w:t>
            </w:r>
          </w:p>
          <w:p w14:paraId="791342EA"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Regional groups</w:t>
            </w:r>
            <w:r>
              <w:rPr>
                <w:rFonts w:cstheme="minorHAnsi"/>
                <w:lang w:val="en-US"/>
              </w:rPr>
              <w:t xml:space="preserve"> </w:t>
            </w:r>
          </w:p>
          <w:p w14:paraId="72FB13E6"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then go regional</w:t>
            </w:r>
            <w:r>
              <w:rPr>
                <w:rFonts w:cstheme="minorHAnsi"/>
                <w:lang w:val="en-US"/>
              </w:rPr>
              <w:t xml:space="preserve"> </w:t>
            </w:r>
          </w:p>
          <w:p w14:paraId="2537595D"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lastRenderedPageBreak/>
              <w:t>Organize regional workshops to present WTDC products</w:t>
            </w:r>
          </w:p>
          <w:p w14:paraId="576C1389"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and regional initiatives within its regions, networking and dissemination of instruments through contacts</w:t>
            </w:r>
            <w:r>
              <w:rPr>
                <w:rFonts w:cstheme="minorHAnsi"/>
                <w:lang w:val="en-US"/>
              </w:rPr>
              <w:t xml:space="preserve"> </w:t>
            </w:r>
          </w:p>
          <w:p w14:paraId="683644EF" w14:textId="77777777" w:rsidR="00F2675A" w:rsidRPr="002F2A57" w:rsidRDefault="00F2675A" w:rsidP="00F2675A">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With written results</w:t>
            </w:r>
            <w:r>
              <w:rPr>
                <w:rFonts w:cstheme="minorHAnsi"/>
                <w:lang w:val="en-US"/>
              </w:rPr>
              <w:t xml:space="preserve"> </w:t>
            </w:r>
          </w:p>
        </w:tc>
      </w:tr>
      <w:tr w:rsidR="00F2675A" w:rsidRPr="002F2A57" w14:paraId="1388A58F" w14:textId="77777777" w:rsidTr="00353E25">
        <w:tc>
          <w:tcPr>
            <w:cnfStyle w:val="001000000000" w:firstRow="0" w:lastRow="0" w:firstColumn="1" w:lastColumn="0" w:oddVBand="0" w:evenVBand="0" w:oddHBand="0" w:evenHBand="0" w:firstRowFirstColumn="0" w:firstRowLastColumn="0" w:lastRowFirstColumn="0" w:lastRowLastColumn="0"/>
            <w:tcW w:w="1413" w:type="dxa"/>
          </w:tcPr>
          <w:p w14:paraId="58F876B7" w14:textId="77777777" w:rsidR="00F2675A" w:rsidRPr="002F2A57" w:rsidRDefault="00F2675A" w:rsidP="00353E25">
            <w:pPr>
              <w:rPr>
                <w:rFonts w:cstheme="minorHAnsi"/>
                <w:lang w:val="en-US"/>
              </w:rPr>
            </w:pPr>
            <w:r w:rsidRPr="002F2A57">
              <w:rPr>
                <w:rFonts w:cstheme="minorHAnsi"/>
                <w:lang w:val="en-US"/>
              </w:rPr>
              <w:lastRenderedPageBreak/>
              <w:t>Capacity Building (skills)</w:t>
            </w:r>
            <w:r>
              <w:rPr>
                <w:rFonts w:cstheme="minorHAnsi"/>
                <w:lang w:val="en-US"/>
              </w:rPr>
              <w:t xml:space="preserve"> </w:t>
            </w:r>
          </w:p>
        </w:tc>
        <w:tc>
          <w:tcPr>
            <w:tcW w:w="4394" w:type="dxa"/>
          </w:tcPr>
          <w:p w14:paraId="4EEF2CB6"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expertise in topics of SGs</w:t>
            </w:r>
            <w:r>
              <w:rPr>
                <w:rFonts w:cstheme="minorHAnsi"/>
                <w:lang w:val="en-US"/>
              </w:rPr>
              <w:t xml:space="preserve"> </w:t>
            </w:r>
          </w:p>
          <w:p w14:paraId="489320FA"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experience on each question</w:t>
            </w:r>
          </w:p>
          <w:p w14:paraId="4F64EF03"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No clarity on what can be put in a contribution only success showing or even failures and challenges</w:t>
            </w:r>
            <w:r>
              <w:rPr>
                <w:rFonts w:cstheme="minorHAnsi"/>
                <w:lang w:val="en-US"/>
              </w:rPr>
              <w:t xml:space="preserve"> </w:t>
            </w:r>
          </w:p>
          <w:p w14:paraId="6E3217E9"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for focal point and heads of regulators</w:t>
            </w:r>
            <w:r>
              <w:rPr>
                <w:rFonts w:cstheme="minorHAnsi"/>
                <w:lang w:val="en-US"/>
              </w:rPr>
              <w:t xml:space="preserve"> </w:t>
            </w:r>
          </w:p>
          <w:p w14:paraId="12CC2CF9"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on team documents</w:t>
            </w:r>
            <w:r>
              <w:rPr>
                <w:rFonts w:cstheme="minorHAnsi"/>
                <w:lang w:val="en-US"/>
              </w:rPr>
              <w:t xml:space="preserve"> </w:t>
            </w:r>
          </w:p>
        </w:tc>
        <w:tc>
          <w:tcPr>
            <w:tcW w:w="4678" w:type="dxa"/>
          </w:tcPr>
          <w:p w14:paraId="3DE61284"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raise awareness and provide information on the functioning of the ITU</w:t>
            </w:r>
            <w:r>
              <w:rPr>
                <w:rFonts w:cstheme="minorHAnsi"/>
                <w:lang w:val="en-US"/>
              </w:rPr>
              <w:t xml:space="preserve"> </w:t>
            </w:r>
          </w:p>
          <w:p w14:paraId="3E61256C"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seize the most credible and reliable structure in the countries for the diffusion</w:t>
            </w:r>
          </w:p>
          <w:p w14:paraId="2FE58769" w14:textId="77777777" w:rsidR="00F2675A" w:rsidRPr="002F2A57" w:rsidRDefault="00F2675A" w:rsidP="00F2675A">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Proven experts: </w:t>
            </w:r>
            <w:r w:rsidRPr="002F2A57">
              <w:rPr>
                <w:rFonts w:cstheme="minorHAnsi"/>
                <w:lang w:val="en-US"/>
              </w:rPr>
              <w:br/>
              <w:t>1- Contributors</w:t>
            </w:r>
            <w:r w:rsidRPr="002F2A57">
              <w:rPr>
                <w:rFonts w:cstheme="minorHAnsi"/>
                <w:lang w:val="en-US"/>
              </w:rPr>
              <w:br/>
              <w:t>2- Rapporteurs </w:t>
            </w:r>
            <w:r w:rsidRPr="002F2A57">
              <w:rPr>
                <w:rFonts w:cstheme="minorHAnsi"/>
                <w:lang w:val="en-US"/>
              </w:rPr>
              <w:br/>
              <w:t>3- Leadership</w:t>
            </w:r>
            <w:r>
              <w:rPr>
                <w:rFonts w:cstheme="minorHAnsi"/>
                <w:lang w:val="en-US"/>
              </w:rPr>
              <w:t xml:space="preserve"> </w:t>
            </w:r>
          </w:p>
        </w:tc>
      </w:tr>
    </w:tbl>
    <w:p w14:paraId="7C440D54" w14:textId="77777777" w:rsidR="00F2675A" w:rsidRPr="00D70D26" w:rsidRDefault="00F2675A" w:rsidP="00F2675A">
      <w:pPr>
        <w:pStyle w:val="Heading2"/>
        <w:numPr>
          <w:ilvl w:val="0"/>
          <w:numId w:val="23"/>
        </w:numPr>
        <w:spacing w:before="120" w:after="120"/>
        <w:ind w:left="357" w:hanging="357"/>
        <w:rPr>
          <w:rFonts w:cstheme="minorHAnsi"/>
          <w:bCs/>
          <w:szCs w:val="24"/>
          <w:lang w:val="en-US"/>
        </w:rPr>
      </w:pPr>
      <w:r w:rsidRPr="00D70D26">
        <w:rPr>
          <w:rFonts w:cstheme="minorHAnsi"/>
          <w:bCs/>
          <w:szCs w:val="24"/>
          <w:lang w:val="en-US"/>
        </w:rPr>
        <w:t xml:space="preserve">Preliminary Analysis </w:t>
      </w:r>
    </w:p>
    <w:tbl>
      <w:tblPr>
        <w:tblStyle w:val="GridTable4-Accent1"/>
        <w:tblW w:w="10485" w:type="dxa"/>
        <w:tblLook w:val="04A0" w:firstRow="1" w:lastRow="0" w:firstColumn="1" w:lastColumn="0" w:noHBand="0" w:noVBand="1"/>
      </w:tblPr>
      <w:tblGrid>
        <w:gridCol w:w="10485"/>
      </w:tblGrid>
      <w:tr w:rsidR="00F2675A" w:rsidRPr="002F2A57" w14:paraId="3E805D0B" w14:textId="77777777" w:rsidTr="0035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59C03A10" w14:textId="77777777" w:rsidR="00F2675A" w:rsidRPr="002F2A57" w:rsidRDefault="00F2675A" w:rsidP="00353E25">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F2675A" w:rsidRPr="002F2A57" w14:paraId="4D44D360"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D7E31AE"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F2675A" w:rsidRPr="002F2A57" w14:paraId="67D1091F" w14:textId="77777777" w:rsidTr="00353E25">
        <w:tc>
          <w:tcPr>
            <w:cnfStyle w:val="001000000000" w:firstRow="0" w:lastRow="0" w:firstColumn="1" w:lastColumn="0" w:oddVBand="0" w:evenVBand="0" w:oddHBand="0" w:evenHBand="0" w:firstRowFirstColumn="0" w:firstRowLastColumn="0" w:lastRowFirstColumn="0" w:lastRowLastColumn="0"/>
            <w:tcW w:w="10485" w:type="dxa"/>
          </w:tcPr>
          <w:p w14:paraId="646DEAAE"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F2675A" w:rsidRPr="002F2A57" w14:paraId="1CC7C909"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957EA63"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F2675A" w:rsidRPr="002F2A57" w14:paraId="14DA77B9" w14:textId="77777777" w:rsidTr="00353E25">
        <w:tc>
          <w:tcPr>
            <w:cnfStyle w:val="001000000000" w:firstRow="0" w:lastRow="0" w:firstColumn="1" w:lastColumn="0" w:oddVBand="0" w:evenVBand="0" w:oddHBand="0" w:evenHBand="0" w:firstRowFirstColumn="0" w:firstRowLastColumn="0" w:lastRowFirstColumn="0" w:lastRowLastColumn="0"/>
            <w:tcW w:w="10485" w:type="dxa"/>
          </w:tcPr>
          <w:p w14:paraId="3778156B" w14:textId="77777777" w:rsidR="00F2675A" w:rsidRPr="002F2A57" w:rsidRDefault="00F2675A" w:rsidP="00353E25">
            <w:pPr>
              <w:rPr>
                <w:rFonts w:cstheme="minorHAnsi"/>
                <w:b w:val="0"/>
                <w:bCs w:val="0"/>
                <w:lang w:val="en-US"/>
              </w:rPr>
            </w:pPr>
            <w:r w:rsidRPr="002F2A57">
              <w:rPr>
                <w:rFonts w:cstheme="minorHAnsi"/>
                <w:b w:val="0"/>
                <w:bCs w:val="0"/>
                <w:lang w:val="en-US"/>
              </w:rPr>
              <w:lastRenderedPageBreak/>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F2675A" w:rsidRPr="002F2A57" w14:paraId="6F6B2643"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C2FC37C"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F2675A" w:rsidRPr="002F2A57" w14:paraId="4EF1753E" w14:textId="77777777" w:rsidTr="00353E25">
        <w:tc>
          <w:tcPr>
            <w:cnfStyle w:val="001000000000" w:firstRow="0" w:lastRow="0" w:firstColumn="1" w:lastColumn="0" w:oddVBand="0" w:evenVBand="0" w:oddHBand="0" w:evenHBand="0" w:firstRowFirstColumn="0" w:firstRowLastColumn="0" w:lastRowFirstColumn="0" w:lastRowLastColumn="0"/>
            <w:tcW w:w="10485" w:type="dxa"/>
          </w:tcPr>
          <w:p w14:paraId="7CA7DDB5" w14:textId="77777777" w:rsidR="00F2675A" w:rsidRPr="002F2A57" w:rsidRDefault="00F2675A" w:rsidP="00353E25">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F2675A" w:rsidRPr="002F2A57" w14:paraId="48C68C2D"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02BBB8B"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F2675A" w:rsidRPr="002F2A57" w14:paraId="081BDA70" w14:textId="77777777" w:rsidTr="00353E25">
        <w:tc>
          <w:tcPr>
            <w:cnfStyle w:val="001000000000" w:firstRow="0" w:lastRow="0" w:firstColumn="1" w:lastColumn="0" w:oddVBand="0" w:evenVBand="0" w:oddHBand="0" w:evenHBand="0" w:firstRowFirstColumn="0" w:firstRowLastColumn="0" w:lastRowFirstColumn="0" w:lastRowLastColumn="0"/>
            <w:tcW w:w="10485" w:type="dxa"/>
          </w:tcPr>
          <w:p w14:paraId="03FC7B89"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(8) Sharing of their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F2675A" w:rsidRPr="002F2A57" w14:paraId="6BA7B468"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F97BFD9"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Pr>
                <w:rFonts w:cstheme="minorHAnsi"/>
                <w:b w:val="0"/>
                <w:bCs w:val="0"/>
                <w:lang w:val="en-US"/>
              </w:rPr>
              <w:t xml:space="preserve"> </w:t>
            </w:r>
          </w:p>
        </w:tc>
      </w:tr>
    </w:tbl>
    <w:p w14:paraId="1BC0EC0D" w14:textId="77777777" w:rsidR="00F2675A" w:rsidRPr="002F2A57" w:rsidRDefault="00F2675A" w:rsidP="00F2675A">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F2675A" w:rsidRPr="002F2A57" w14:paraId="68C5CFF0" w14:textId="77777777" w:rsidTr="0035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532C6259" w14:textId="77777777" w:rsidR="00F2675A" w:rsidRPr="002F2A57" w:rsidRDefault="00F2675A" w:rsidP="00353E25">
            <w:pPr>
              <w:rPr>
                <w:rFonts w:cstheme="minorHAnsi"/>
                <w:i/>
                <w:iCs/>
                <w:lang w:val="en-US"/>
              </w:rPr>
            </w:pPr>
            <w:r w:rsidRPr="002F2A57">
              <w:rPr>
                <w:rFonts w:cstheme="minorHAnsi"/>
                <w:i/>
                <w:iCs/>
                <w:lang w:val="en-US"/>
              </w:rPr>
              <w:t>Six approaches to better usage of ITU-D Study Group 1 products</w:t>
            </w:r>
          </w:p>
        </w:tc>
      </w:tr>
      <w:tr w:rsidR="00F2675A" w:rsidRPr="002F2A57" w14:paraId="7D649F00"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7C721B4"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(1) In terms of management, challenges were identified such as a </w:t>
            </w:r>
            <w:r w:rsidRPr="002F2A57">
              <w:rPr>
                <w:rFonts w:cstheme="minorHAnsi"/>
                <w:lang w:val="en-US"/>
              </w:rPr>
              <w:t>lack of continuity</w:t>
            </w:r>
            <w:r w:rsidRPr="002F2A57">
              <w:rPr>
                <w:rFonts w:cstheme="minorHAnsi"/>
                <w:b w:val="0"/>
                <w:bCs w:val="0"/>
                <w:lang w:val="en-US"/>
              </w:rPr>
              <w:t xml:space="preserve"> in administration, coordination issues within and between countries, and difficulties in </w:t>
            </w:r>
            <w:r w:rsidRPr="002F2A57">
              <w:rPr>
                <w:rFonts w:cstheme="minorHAnsi"/>
                <w:lang w:val="en-US"/>
              </w:rPr>
              <w:t>accessing study groups information.</w:t>
            </w:r>
            <w:r w:rsidRPr="002F2A57">
              <w:rPr>
                <w:rFonts w:cstheme="minorHAnsi"/>
                <w:b w:val="0"/>
                <w:bCs w:val="0"/>
                <w:lang w:val="en-US"/>
              </w:rPr>
              <w:t xml:space="preserve"> </w:t>
            </w:r>
            <w:r w:rsidRPr="002F2A57">
              <w:rPr>
                <w:rFonts w:cstheme="minorHAnsi"/>
                <w:b w:val="0"/>
                <w:bCs w:val="0"/>
                <w:lang w:val="en-US"/>
              </w:rPr>
              <w:lastRenderedPageBreak/>
              <w:t xml:space="preserve">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F2675A" w:rsidRPr="002F2A57" w14:paraId="3806D81C" w14:textId="77777777" w:rsidTr="00353E25">
        <w:tc>
          <w:tcPr>
            <w:cnfStyle w:val="001000000000" w:firstRow="0" w:lastRow="0" w:firstColumn="1" w:lastColumn="0" w:oddVBand="0" w:evenVBand="0" w:oddHBand="0" w:evenHBand="0" w:firstRowFirstColumn="0" w:firstRowLastColumn="0" w:lastRowFirstColumn="0" w:lastRowLastColumn="0"/>
            <w:tcW w:w="10485" w:type="dxa"/>
          </w:tcPr>
          <w:p w14:paraId="1834AE13" w14:textId="77777777" w:rsidR="00F2675A" w:rsidRPr="002F2A57" w:rsidRDefault="00F2675A" w:rsidP="00353E25">
            <w:pPr>
              <w:rPr>
                <w:rFonts w:cstheme="minorHAnsi"/>
                <w:b w:val="0"/>
                <w:bCs w:val="0"/>
                <w:lang w:val="en-US"/>
              </w:rPr>
            </w:pPr>
            <w:r w:rsidRPr="002F2A57">
              <w:rPr>
                <w:rFonts w:cstheme="minorHAnsi"/>
                <w:b w:val="0"/>
                <w:bCs w:val="0"/>
                <w:lang w:val="en-US"/>
              </w:rPr>
              <w:lastRenderedPageBreak/>
              <w:t xml:space="preserve">(2) Transparency and clarity were highlighted as crucial aspects. Challenges included </w:t>
            </w:r>
            <w:r w:rsidRPr="002F2A57">
              <w:rPr>
                <w:rFonts w:cstheme="minorHAnsi"/>
                <w:lang w:val="en-US"/>
              </w:rPr>
              <w:t>unclear processes</w:t>
            </w:r>
            <w:r w:rsidRPr="002F2A57">
              <w:rPr>
                <w:rFonts w:cstheme="minorHAnsi"/>
                <w:b w:val="0"/>
                <w:bCs w:val="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w:t>
            </w:r>
            <w:r>
              <w:rPr>
                <w:rFonts w:cstheme="minorHAnsi"/>
                <w:b w:val="0"/>
                <w:bCs w:val="0"/>
                <w:lang w:val="en-US"/>
              </w:rPr>
              <w:t xml:space="preserve"> </w:t>
            </w:r>
          </w:p>
        </w:tc>
      </w:tr>
      <w:tr w:rsidR="00F2675A" w:rsidRPr="002F2A57" w14:paraId="27C7BC54"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99D6F67"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(3) </w:t>
            </w:r>
            <w:r w:rsidRPr="002F2A57">
              <w:rPr>
                <w:rFonts w:cstheme="minorHAnsi"/>
                <w:lang w:val="en-US"/>
              </w:rPr>
              <w:t>The website</w:t>
            </w:r>
            <w:r w:rsidRPr="002F2A57">
              <w:rPr>
                <w:rFonts w:cstheme="minorHAnsi"/>
                <w:b w:val="0"/>
                <w:bCs w:val="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F2675A" w:rsidRPr="002F2A57" w14:paraId="2CE4DFC5" w14:textId="77777777" w:rsidTr="00353E25">
        <w:tc>
          <w:tcPr>
            <w:cnfStyle w:val="001000000000" w:firstRow="0" w:lastRow="0" w:firstColumn="1" w:lastColumn="0" w:oddVBand="0" w:evenVBand="0" w:oddHBand="0" w:evenHBand="0" w:firstRowFirstColumn="0" w:firstRowLastColumn="0" w:lastRowFirstColumn="0" w:lastRowLastColumn="0"/>
            <w:tcW w:w="10485" w:type="dxa"/>
          </w:tcPr>
          <w:p w14:paraId="3490AA5F"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(4) </w:t>
            </w:r>
            <w:r w:rsidRPr="002F2A57">
              <w:rPr>
                <w:rFonts w:cstheme="minorHAnsi"/>
                <w:lang w:val="en-US"/>
              </w:rPr>
              <w:t xml:space="preserve">Implementing </w:t>
            </w:r>
            <w:r w:rsidRPr="002F2A57">
              <w:rPr>
                <w:rFonts w:cstheme="minorHAnsi"/>
                <w:b w:val="0"/>
                <w:bCs w:val="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F2675A" w:rsidRPr="002F2A57" w14:paraId="5B9DD0B6" w14:textId="77777777" w:rsidTr="0035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3695990"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(5) </w:t>
            </w:r>
            <w:r w:rsidRPr="002F2A57">
              <w:rPr>
                <w:rFonts w:cstheme="minorHAnsi"/>
                <w:lang w:val="en-US"/>
              </w:rPr>
              <w:t>Promotion and communication</w:t>
            </w:r>
            <w:r w:rsidRPr="002F2A57">
              <w:rPr>
                <w:rFonts w:cstheme="minorHAnsi"/>
                <w:b w:val="0"/>
                <w:bCs w:val="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F2675A" w:rsidRPr="002F2A57" w14:paraId="12A86FB5" w14:textId="77777777" w:rsidTr="00353E25">
        <w:tc>
          <w:tcPr>
            <w:cnfStyle w:val="001000000000" w:firstRow="0" w:lastRow="0" w:firstColumn="1" w:lastColumn="0" w:oddVBand="0" w:evenVBand="0" w:oddHBand="0" w:evenHBand="0" w:firstRowFirstColumn="0" w:firstRowLastColumn="0" w:lastRowFirstColumn="0" w:lastRowLastColumn="0"/>
            <w:tcW w:w="10485" w:type="dxa"/>
          </w:tcPr>
          <w:p w14:paraId="505CC96E" w14:textId="77777777" w:rsidR="00F2675A" w:rsidRPr="002F2A57" w:rsidRDefault="00F2675A" w:rsidP="00353E25">
            <w:pPr>
              <w:rPr>
                <w:rFonts w:cstheme="minorHAnsi"/>
                <w:b w:val="0"/>
                <w:bCs w:val="0"/>
                <w:lang w:val="en-US"/>
              </w:rPr>
            </w:pPr>
            <w:r w:rsidRPr="002F2A57">
              <w:rPr>
                <w:rFonts w:cstheme="minorHAnsi"/>
                <w:b w:val="0"/>
                <w:bCs w:val="0"/>
                <w:lang w:val="en-US"/>
              </w:rPr>
              <w:t xml:space="preserve">(6) </w:t>
            </w:r>
            <w:r w:rsidRPr="002F2A57">
              <w:rPr>
                <w:rFonts w:cstheme="minorHAnsi"/>
                <w:lang w:val="en-US"/>
              </w:rPr>
              <w:t>Capacity building</w:t>
            </w:r>
            <w:r w:rsidRPr="002F2A57">
              <w:rPr>
                <w:rFonts w:cstheme="minorHAnsi"/>
                <w:b w:val="0"/>
                <w:bCs w:val="0"/>
                <w:lang w:val="en-US"/>
              </w:rPr>
              <w:t xml:space="preserve"> in terms of skills was another area of focus. Challenges included a lack of expertise in study group topics and the need for clarity on contribution requirements. Solutions suggested raising </w:t>
            </w:r>
            <w:r w:rsidRPr="002F2A57">
              <w:rPr>
                <w:rFonts w:cstheme="minorHAnsi"/>
                <w:b w:val="0"/>
                <w:bCs w:val="0"/>
                <w:lang w:val="en-US"/>
              </w:rPr>
              <w:lastRenderedPageBreak/>
              <w:t>awareness, leveraging credible structures for diffusion, and involving proven experts as contributors, rapporteurs, and leaders.</w:t>
            </w:r>
          </w:p>
        </w:tc>
      </w:tr>
    </w:tbl>
    <w:p w14:paraId="62D23810" w14:textId="77777777" w:rsidR="00F2675A" w:rsidRPr="00D70D26" w:rsidRDefault="00F2675A" w:rsidP="00F2675A">
      <w:pPr>
        <w:pStyle w:val="Heading2"/>
        <w:numPr>
          <w:ilvl w:val="0"/>
          <w:numId w:val="23"/>
        </w:numPr>
        <w:spacing w:before="120" w:after="120"/>
        <w:rPr>
          <w:rFonts w:cstheme="minorHAnsi"/>
          <w:bCs/>
          <w:szCs w:val="24"/>
          <w:lang w:val="en-US"/>
        </w:rPr>
      </w:pPr>
      <w:r w:rsidRPr="00D70D26">
        <w:rPr>
          <w:rFonts w:cstheme="minorHAnsi"/>
          <w:bCs/>
          <w:szCs w:val="24"/>
          <w:lang w:val="en-US"/>
        </w:rPr>
        <w:lastRenderedPageBreak/>
        <w:t xml:space="preserve">Conclusion and Next Steps </w:t>
      </w:r>
    </w:p>
    <w:p w14:paraId="35BD9854" w14:textId="77777777" w:rsidR="00F2675A" w:rsidRPr="00D70D26" w:rsidRDefault="00F2675A" w:rsidP="00F2675A">
      <w:pPr>
        <w:spacing w:after="120"/>
        <w:rPr>
          <w:rFonts w:cstheme="minorHAnsi"/>
          <w:szCs w:val="24"/>
          <w:lang w:val="en-US"/>
        </w:rPr>
      </w:pPr>
      <w:r w:rsidRPr="00D70D26">
        <w:rPr>
          <w:rFonts w:cstheme="minorHAnsi"/>
          <w:szCs w:val="24"/>
          <w:lang w:val="en-US"/>
        </w:rPr>
        <w:t>S</w:t>
      </w:r>
      <w:r w:rsidRPr="00D70D26">
        <w:rPr>
          <w:rStyle w:val="ui-provider"/>
          <w:szCs w:val="24"/>
        </w:rPr>
        <w:t xml:space="preserve">takeholders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4589922D" w14:textId="77777777" w:rsidR="00F2675A" w:rsidRPr="00D70D26" w:rsidRDefault="00F2675A" w:rsidP="00F2675A">
      <w:pPr>
        <w:spacing w:after="120"/>
        <w:rPr>
          <w:rFonts w:cstheme="minorHAnsi"/>
          <w:szCs w:val="24"/>
          <w:lang w:val="en-US"/>
        </w:rPr>
      </w:pPr>
      <w:r w:rsidRPr="00D70D26">
        <w:rPr>
          <w:rFonts w:cstheme="minorHAnsi"/>
          <w:szCs w:val="24"/>
          <w:lang w:val="en-US"/>
        </w:rPr>
        <w:t>ITU-D study groups are relevant to developed and developing countries and can be better used to service LDCs.</w:t>
      </w:r>
      <w:r>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Pr>
          <w:rFonts w:cstheme="minorHAnsi"/>
          <w:szCs w:val="24"/>
          <w:lang w:val="en-US"/>
        </w:rPr>
        <w:t xml:space="preserve"> </w:t>
      </w:r>
      <w:r w:rsidRPr="00D70D26">
        <w:rPr>
          <w:rFonts w:cstheme="minorHAnsi"/>
          <w:szCs w:val="24"/>
          <w:lang w:val="en-US"/>
        </w:rPr>
        <w:t>The ITU-D Study Group 1 Chairperson agreed to the request of the TDAG Chairperson for the workshop outcome to be shared with TDAG.</w:t>
      </w:r>
    </w:p>
    <w:p w14:paraId="5A056E6F" w14:textId="49B9A303" w:rsidR="003A20FA" w:rsidRDefault="00F2675A" w:rsidP="00F2675A">
      <w:pPr>
        <w:pStyle w:val="Annextitle"/>
        <w:rPr>
          <w:szCs w:val="24"/>
        </w:rPr>
      </w:pPr>
      <w:r w:rsidRPr="00D70D26">
        <w:rPr>
          <w:rFonts w:cstheme="minorHAnsi"/>
          <w:szCs w:val="24"/>
        </w:rPr>
        <w:t>_______</w:t>
      </w:r>
    </w:p>
    <w:sectPr w:rsidR="003A20FA" w:rsidSect="00F2675A">
      <w:headerReference w:type="default" r:id="rId54"/>
      <w:footerReference w:type="default" r:id="rId55"/>
      <w:footerReference w:type="first" r:id="rId56"/>
      <w:pgSz w:w="16834" w:h="11907" w:orient="landscape" w:code="9"/>
      <w:pgMar w:top="1418" w:right="1134" w:bottom="1134" w:left="1134" w:header="720"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F771" w14:textId="77777777" w:rsidR="00D0205B" w:rsidRDefault="00D0205B">
      <w:r>
        <w:separator/>
      </w:r>
    </w:p>
  </w:endnote>
  <w:endnote w:type="continuationSeparator" w:id="0">
    <w:p w14:paraId="1BBB84E8" w14:textId="77777777" w:rsidR="00D0205B" w:rsidRDefault="00D0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0503" w14:textId="77777777" w:rsidR="00D0205B" w:rsidRDefault="00D0205B">
    <w:pPr>
      <w:framePr w:wrap="around" w:vAnchor="text" w:hAnchor="margin" w:xAlign="right" w:y="1"/>
    </w:pPr>
    <w:r>
      <w:fldChar w:fldCharType="begin"/>
    </w:r>
    <w:r>
      <w:instrText xml:space="preserve">PAGE  </w:instrText>
    </w:r>
    <w:r>
      <w:fldChar w:fldCharType="end"/>
    </w:r>
  </w:p>
  <w:p w14:paraId="0BDE2B6B" w14:textId="77777777" w:rsidR="00D0205B" w:rsidRPr="0041348E" w:rsidRDefault="00D0205B">
    <w:pPr>
      <w:ind w:right="360"/>
    </w:pPr>
    <w:r>
      <w:rPr>
        <w:lang w:val="es-ES"/>
      </w:rPr>
      <w:tab/>
      <w:t>15.05.23</w:t>
    </w:r>
    <w:r>
      <w:rPr>
        <w:lang w:val="es-ES"/>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6EF" w14:textId="492A1379" w:rsidR="00D0205B" w:rsidRPr="00F87A1D" w:rsidRDefault="00D0205B">
    <w:pPr>
      <w:pStyle w:val="Footer"/>
      <w:rPr>
        <w:lang w:val="en-GB"/>
      </w:rPr>
    </w:pPr>
    <w:r>
      <w:fldChar w:fldCharType="begin"/>
    </w:r>
    <w:r w:rsidRPr="0027101E">
      <w:rPr>
        <w:lang w:val="en-US"/>
      </w:rPr>
      <w:instrText xml:space="preserve"> FILENAME \p \* MERGEFORMAT </w:instrText>
    </w:r>
    <w:r>
      <w:fldChar w:fldCharType="separate"/>
    </w:r>
    <w:r w:rsidR="00777D03">
      <w:rPr>
        <w:lang w:val="en-US"/>
      </w:rPr>
      <w:t>P:\ESP\ITU-D\CONF-D\TDAG23\TDAG23-30\000\005REV1S.docx</w:t>
    </w:r>
    <w:r>
      <w:fldChar w:fldCharType="end"/>
    </w:r>
    <w:r w:rsidRPr="00F87A1D">
      <w:rPr>
        <w:lang w:val="en-GB"/>
      </w:rPr>
      <w:t xml:space="preserve"> (</w:t>
    </w:r>
    <w:r w:rsidR="00777D03">
      <w:rPr>
        <w:lang w:val="en-GB"/>
      </w:rPr>
      <w:t>523651</w:t>
    </w:r>
    <w:r w:rsidRPr="00F87A1D">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0205B" w:rsidRPr="006C5F7F" w14:paraId="357F6A3E" w14:textId="77777777" w:rsidTr="007137C0">
      <w:trPr>
        <w:trHeight w:val="20"/>
      </w:trPr>
      <w:tc>
        <w:tcPr>
          <w:tcW w:w="1526" w:type="dxa"/>
          <w:tcBorders>
            <w:top w:val="single" w:sz="4" w:space="0" w:color="000000"/>
          </w:tcBorders>
          <w:shd w:val="clear" w:color="auto" w:fill="auto"/>
        </w:tcPr>
        <w:p w14:paraId="5FD93E9F" w14:textId="77777777" w:rsidR="00D0205B" w:rsidRPr="004D495C" w:rsidRDefault="00D0205B" w:rsidP="007137C0">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2C4454DF" w14:textId="77777777" w:rsidR="00D0205B" w:rsidRPr="004D495C" w:rsidRDefault="00D0205B" w:rsidP="007137C0">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5478B332" w14:textId="77777777" w:rsidR="00D0205B" w:rsidRPr="0027101E" w:rsidRDefault="00D0205B" w:rsidP="007137C0">
          <w:pPr>
            <w:pStyle w:val="FirstFooter"/>
            <w:tabs>
              <w:tab w:val="left" w:pos="2302"/>
            </w:tabs>
            <w:ind w:left="2302" w:hanging="2302"/>
            <w:rPr>
              <w:sz w:val="18"/>
              <w:szCs w:val="18"/>
              <w:highlight w:val="yellow"/>
              <w:lang w:val="es-ES"/>
            </w:rPr>
          </w:pPr>
          <w:r>
            <w:rPr>
              <w:lang w:val="es-ES"/>
            </w:rPr>
            <w:t>Sra. Fleur Regina Assoumou Bessou, Presidenta, Comisión de Estudio 1 del UIT-D</w:t>
          </w:r>
        </w:p>
      </w:tc>
    </w:tr>
    <w:tr w:rsidR="00D0205B" w:rsidRPr="004D495C" w14:paraId="676B56BB" w14:textId="77777777" w:rsidTr="007137C0">
      <w:trPr>
        <w:trHeight w:val="20"/>
      </w:trPr>
      <w:tc>
        <w:tcPr>
          <w:tcW w:w="1526" w:type="dxa"/>
          <w:shd w:val="clear" w:color="auto" w:fill="auto"/>
        </w:tcPr>
        <w:p w14:paraId="741BA7A2" w14:textId="77777777" w:rsidR="00D0205B" w:rsidRPr="0027101E" w:rsidRDefault="00D0205B" w:rsidP="007137C0">
          <w:pPr>
            <w:pStyle w:val="FirstFooter"/>
            <w:tabs>
              <w:tab w:val="left" w:pos="1559"/>
              <w:tab w:val="left" w:pos="3828"/>
            </w:tabs>
            <w:spacing w:before="0"/>
            <w:rPr>
              <w:sz w:val="20"/>
              <w:lang w:val="es-ES"/>
            </w:rPr>
          </w:pPr>
        </w:p>
      </w:tc>
      <w:tc>
        <w:tcPr>
          <w:tcW w:w="2410" w:type="dxa"/>
          <w:shd w:val="clear" w:color="auto" w:fill="auto"/>
        </w:tcPr>
        <w:p w14:paraId="63FAED42" w14:textId="77777777" w:rsidR="00D0205B" w:rsidRPr="004D495C" w:rsidRDefault="00D0205B" w:rsidP="007137C0">
          <w:pPr>
            <w:pStyle w:val="FirstFooter"/>
            <w:tabs>
              <w:tab w:val="left" w:pos="2302"/>
            </w:tabs>
            <w:spacing w:before="0"/>
            <w:rPr>
              <w:sz w:val="18"/>
              <w:szCs w:val="18"/>
            </w:rPr>
          </w:pPr>
          <w:r>
            <w:rPr>
              <w:lang w:val="es-ES"/>
            </w:rPr>
            <w:t>Número de teléfono:</w:t>
          </w:r>
        </w:p>
      </w:tc>
      <w:tc>
        <w:tcPr>
          <w:tcW w:w="5987" w:type="dxa"/>
        </w:tcPr>
        <w:p w14:paraId="2C6CDD1C" w14:textId="77777777" w:rsidR="00D0205B" w:rsidRPr="009359B8" w:rsidRDefault="00D0205B" w:rsidP="007137C0">
          <w:pPr>
            <w:pStyle w:val="FirstFooter"/>
            <w:tabs>
              <w:tab w:val="left" w:pos="2302"/>
            </w:tabs>
            <w:spacing w:before="0"/>
            <w:rPr>
              <w:sz w:val="18"/>
              <w:szCs w:val="18"/>
              <w:highlight w:val="yellow"/>
            </w:rPr>
          </w:pPr>
          <w:r>
            <w:rPr>
              <w:lang w:val="es-ES"/>
            </w:rPr>
            <w:t>+225 20 3458 80</w:t>
          </w:r>
        </w:p>
      </w:tc>
    </w:tr>
    <w:tr w:rsidR="00D0205B" w:rsidRPr="004D495C" w14:paraId="407C44A2" w14:textId="77777777" w:rsidTr="007137C0">
      <w:trPr>
        <w:trHeight w:val="20"/>
      </w:trPr>
      <w:tc>
        <w:tcPr>
          <w:tcW w:w="1526" w:type="dxa"/>
          <w:shd w:val="clear" w:color="auto" w:fill="auto"/>
        </w:tcPr>
        <w:p w14:paraId="1BEB42CA" w14:textId="77777777" w:rsidR="00D0205B" w:rsidRPr="004D495C" w:rsidRDefault="00D0205B" w:rsidP="007137C0">
          <w:pPr>
            <w:pStyle w:val="FirstFooter"/>
            <w:tabs>
              <w:tab w:val="left" w:pos="1559"/>
              <w:tab w:val="left" w:pos="3828"/>
            </w:tabs>
            <w:spacing w:before="0"/>
            <w:rPr>
              <w:sz w:val="20"/>
              <w:lang w:val="en-US"/>
            </w:rPr>
          </w:pPr>
        </w:p>
      </w:tc>
      <w:tc>
        <w:tcPr>
          <w:tcW w:w="2410" w:type="dxa"/>
          <w:shd w:val="clear" w:color="auto" w:fill="auto"/>
        </w:tcPr>
        <w:p w14:paraId="2B6E06B7" w14:textId="77777777" w:rsidR="00D0205B" w:rsidRPr="004D495C" w:rsidRDefault="00D0205B" w:rsidP="007137C0">
          <w:pPr>
            <w:pStyle w:val="FirstFooter"/>
            <w:tabs>
              <w:tab w:val="left" w:pos="2302"/>
            </w:tabs>
            <w:spacing w:before="0"/>
            <w:rPr>
              <w:sz w:val="18"/>
              <w:szCs w:val="18"/>
            </w:rPr>
          </w:pPr>
          <w:r>
            <w:rPr>
              <w:lang w:val="es-ES"/>
            </w:rPr>
            <w:t>Correo-e:</w:t>
          </w:r>
        </w:p>
      </w:tc>
      <w:tc>
        <w:tcPr>
          <w:tcW w:w="5987" w:type="dxa"/>
        </w:tcPr>
        <w:p w14:paraId="37047153" w14:textId="77777777" w:rsidR="00D0205B" w:rsidRPr="009359B8" w:rsidRDefault="002132C9" w:rsidP="007137C0">
          <w:pPr>
            <w:pStyle w:val="FirstFooter"/>
            <w:tabs>
              <w:tab w:val="left" w:pos="2302"/>
            </w:tabs>
            <w:spacing w:before="0"/>
            <w:rPr>
              <w:sz w:val="18"/>
              <w:szCs w:val="18"/>
              <w:highlight w:val="yellow"/>
            </w:rPr>
          </w:pPr>
          <w:hyperlink r:id="rId1" w:history="1">
            <w:r w:rsidR="00D0205B">
              <w:rPr>
                <w:u w:val="single"/>
              </w:rPr>
              <w:t>bessou.regina@artci.ci</w:t>
            </w:r>
          </w:hyperlink>
        </w:p>
      </w:tc>
    </w:tr>
  </w:tbl>
  <w:p w14:paraId="7A61DFA0" w14:textId="77777777" w:rsidR="00D0205B" w:rsidRDefault="00D0205B" w:rsidP="007137C0">
    <w:pPr>
      <w:pStyle w:val="Footer"/>
      <w:jc w:val="center"/>
    </w:pPr>
  </w:p>
  <w:p w14:paraId="17CD0918" w14:textId="77777777" w:rsidR="00D0205B" w:rsidRPr="003C6C09" w:rsidRDefault="002132C9" w:rsidP="007137C0">
    <w:pPr>
      <w:pStyle w:val="Footer"/>
      <w:jc w:val="center"/>
      <w:rPr>
        <w:caps w:val="0"/>
        <w:noProof w:val="0"/>
        <w:color w:val="0000FF" w:themeColor="hyperlink"/>
        <w:sz w:val="18"/>
        <w:szCs w:val="18"/>
        <w:u w:val="single"/>
        <w:lang w:val="en-US"/>
      </w:rPr>
    </w:pPr>
    <w:hyperlink r:id="rId2" w:history="1">
      <w:r w:rsidR="00D0205B" w:rsidRPr="003C6C09">
        <w:rPr>
          <w:rStyle w:val="Hyperlink"/>
          <w:noProof w:val="0"/>
          <w:sz w:val="18"/>
          <w:szCs w:val="18"/>
          <w:lang w:val="en-US"/>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D421" w14:textId="1133D265" w:rsidR="00F2675A" w:rsidRPr="00912E31" w:rsidRDefault="00777D03" w:rsidP="00912E31">
    <w:pPr>
      <w:pStyle w:val="Footer"/>
    </w:pPr>
    <w:r>
      <w:fldChar w:fldCharType="begin"/>
    </w:r>
    <w:r>
      <w:instrText xml:space="preserve"> FILENAME \p  \* MERGEFORMAT </w:instrText>
    </w:r>
    <w:r>
      <w:fldChar w:fldCharType="separate"/>
    </w:r>
    <w:r>
      <w:t>P:\ESP\ITU-D\CONF-D\TDAG23\TDAG23-30\000\005REV1S.docx</w:t>
    </w:r>
    <w:r>
      <w:fldChar w:fldCharType="end"/>
    </w:r>
    <w:r>
      <w:t xml:space="preserve"> (523651)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5FCE" w14:textId="2409C2D5" w:rsidR="00D0205B" w:rsidRDefault="00DE1562" w:rsidP="00181934">
    <w:pPr>
      <w:pStyle w:val="Footer"/>
    </w:pPr>
    <w:fldSimple w:instr=" FILENAME \p  \* MERGEFORMAT ">
      <w:r w:rsidR="00777D03">
        <w:t>P:\ESP\ITU-D\CONF-D\TDAG23\TDAG23-30\000\005REV1S.docx</w:t>
      </w:r>
    </w:fldSimple>
    <w:r w:rsidR="00D0205B">
      <w:t xml:space="preserve"> (</w:t>
    </w:r>
    <w:r w:rsidR="00777D03">
      <w:t>523651</w:t>
    </w:r>
    <w:r w:rsidR="00D0205B">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0205B" w:rsidRPr="006C5F7F" w14:paraId="695D1810" w14:textId="77777777" w:rsidTr="007137C0">
      <w:tc>
        <w:tcPr>
          <w:tcW w:w="1526" w:type="dxa"/>
          <w:tcBorders>
            <w:top w:val="single" w:sz="4" w:space="0" w:color="000000"/>
          </w:tcBorders>
          <w:shd w:val="clear" w:color="auto" w:fill="auto"/>
        </w:tcPr>
        <w:p w14:paraId="746E5A61" w14:textId="51807E3E" w:rsidR="00D0205B" w:rsidRPr="00842E57" w:rsidRDefault="00D0205B" w:rsidP="0059420B">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D0205B" w:rsidRPr="00842E57" w:rsidRDefault="00D0205B" w:rsidP="0059420B">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0EA45ADF" w:rsidR="00D0205B" w:rsidRPr="00842E57" w:rsidRDefault="00D0205B" w:rsidP="0059420B">
          <w:pPr>
            <w:pStyle w:val="FirstFooter"/>
            <w:tabs>
              <w:tab w:val="left" w:pos="2302"/>
            </w:tabs>
            <w:rPr>
              <w:sz w:val="18"/>
              <w:szCs w:val="18"/>
              <w:lang w:val="es-ES_tradnl"/>
            </w:rPr>
          </w:pPr>
          <w:r>
            <w:rPr>
              <w:lang w:val="es-ES"/>
            </w:rPr>
            <w:t>Sra. Sandrine Guyot, Jefa del Servicio de Asociaciones y Movilización de Recursos, Departamento de Asociaciones para el Desarrollo Digital, BDT</w:t>
          </w:r>
        </w:p>
      </w:tc>
      <w:bookmarkStart w:id="9" w:name="OrgName"/>
      <w:bookmarkEnd w:id="9"/>
    </w:tr>
    <w:tr w:rsidR="00D0205B" w:rsidRPr="00842E57" w14:paraId="61167678" w14:textId="77777777" w:rsidTr="007137C0">
      <w:tc>
        <w:tcPr>
          <w:tcW w:w="1526" w:type="dxa"/>
          <w:shd w:val="clear" w:color="auto" w:fill="auto"/>
        </w:tcPr>
        <w:p w14:paraId="33710823" w14:textId="77777777" w:rsidR="00D0205B" w:rsidRPr="00842E57" w:rsidRDefault="00D0205B" w:rsidP="0059420B">
          <w:pPr>
            <w:pStyle w:val="FirstFooter"/>
            <w:tabs>
              <w:tab w:val="left" w:pos="1559"/>
              <w:tab w:val="left" w:pos="3828"/>
            </w:tabs>
            <w:rPr>
              <w:sz w:val="20"/>
              <w:lang w:val="es-ES_tradnl"/>
            </w:rPr>
          </w:pPr>
        </w:p>
      </w:tc>
      <w:tc>
        <w:tcPr>
          <w:tcW w:w="2410" w:type="dxa"/>
          <w:shd w:val="clear" w:color="auto" w:fill="auto"/>
        </w:tcPr>
        <w:p w14:paraId="1251F6E4" w14:textId="0AA1FA52" w:rsidR="00D0205B" w:rsidRPr="00842E57" w:rsidRDefault="00D0205B" w:rsidP="0059420B">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4BE0F07C" w:rsidR="00D0205B" w:rsidRPr="00842E57" w:rsidRDefault="00D0205B" w:rsidP="0059420B">
          <w:pPr>
            <w:pStyle w:val="FirstFooter"/>
            <w:tabs>
              <w:tab w:val="left" w:pos="2302"/>
            </w:tabs>
            <w:rPr>
              <w:sz w:val="18"/>
              <w:szCs w:val="18"/>
              <w:lang w:val="es-ES_tradnl"/>
            </w:rPr>
          </w:pPr>
          <w:r>
            <w:rPr>
              <w:lang w:val="es-ES"/>
            </w:rPr>
            <w:t>+41 22 7305100</w:t>
          </w:r>
        </w:p>
      </w:tc>
      <w:bookmarkStart w:id="10" w:name="PhoneNo"/>
      <w:bookmarkEnd w:id="10"/>
    </w:tr>
    <w:tr w:rsidR="00D0205B" w:rsidRPr="00842E57" w14:paraId="0299A231" w14:textId="77777777" w:rsidTr="007137C0">
      <w:tc>
        <w:tcPr>
          <w:tcW w:w="1526" w:type="dxa"/>
          <w:shd w:val="clear" w:color="auto" w:fill="auto"/>
        </w:tcPr>
        <w:p w14:paraId="35CBC438" w14:textId="77777777" w:rsidR="00D0205B" w:rsidRPr="00842E57" w:rsidRDefault="00D0205B" w:rsidP="0059420B">
          <w:pPr>
            <w:pStyle w:val="FirstFooter"/>
            <w:tabs>
              <w:tab w:val="left" w:pos="1559"/>
              <w:tab w:val="left" w:pos="3828"/>
            </w:tabs>
            <w:rPr>
              <w:sz w:val="20"/>
              <w:lang w:val="es-ES_tradnl"/>
            </w:rPr>
          </w:pPr>
        </w:p>
      </w:tc>
      <w:tc>
        <w:tcPr>
          <w:tcW w:w="2410" w:type="dxa"/>
          <w:shd w:val="clear" w:color="auto" w:fill="auto"/>
        </w:tcPr>
        <w:p w14:paraId="65335E06" w14:textId="676092A0" w:rsidR="00D0205B" w:rsidRPr="00842E57" w:rsidRDefault="00D0205B" w:rsidP="0059420B">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23C0BBD4" w:rsidR="00D0205B" w:rsidRPr="00842E57" w:rsidRDefault="002132C9" w:rsidP="0059420B">
          <w:pPr>
            <w:pStyle w:val="FirstFooter"/>
            <w:tabs>
              <w:tab w:val="left" w:pos="2302"/>
            </w:tabs>
            <w:rPr>
              <w:sz w:val="18"/>
              <w:szCs w:val="18"/>
              <w:lang w:val="es-ES_tradnl"/>
            </w:rPr>
          </w:pPr>
          <w:hyperlink r:id="rId1" w:history="1">
            <w:r w:rsidR="00D0205B" w:rsidRPr="000A4D79">
              <w:rPr>
                <w:rStyle w:val="Hyperlink"/>
              </w:rPr>
              <w:t>sandrine.guyot@itu.int</w:t>
            </w:r>
          </w:hyperlink>
        </w:p>
      </w:tc>
      <w:bookmarkStart w:id="11" w:name="Email"/>
      <w:bookmarkEnd w:id="11"/>
    </w:tr>
  </w:tbl>
  <w:p w14:paraId="5AEFE7F9" w14:textId="77777777" w:rsidR="00D0205B" w:rsidRDefault="00D0205B" w:rsidP="00B80157">
    <w:pPr>
      <w:pStyle w:val="Footer"/>
      <w:jc w:val="center"/>
      <w:rPr>
        <w:lang w:val="en-GB"/>
      </w:rPr>
    </w:pPr>
  </w:p>
  <w:p w14:paraId="40A321D0" w14:textId="78E43D36" w:rsidR="00D0205B" w:rsidRPr="003C6C09" w:rsidRDefault="002132C9" w:rsidP="003C6C09">
    <w:pPr>
      <w:pStyle w:val="Footer"/>
      <w:jc w:val="center"/>
      <w:rPr>
        <w:caps w:val="0"/>
        <w:noProof w:val="0"/>
        <w:color w:val="0000FF" w:themeColor="hyperlink"/>
        <w:sz w:val="18"/>
        <w:szCs w:val="18"/>
        <w:u w:val="single"/>
        <w:lang w:val="en-US"/>
      </w:rPr>
    </w:pPr>
    <w:hyperlink r:id="rId2" w:history="1">
      <w:r w:rsidR="00D0205B"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A3A0" w14:textId="77777777" w:rsidR="00D0205B" w:rsidRDefault="00D0205B">
      <w:r>
        <w:t>____________________</w:t>
      </w:r>
    </w:p>
  </w:footnote>
  <w:footnote w:type="continuationSeparator" w:id="0">
    <w:p w14:paraId="1C679AB2" w14:textId="77777777" w:rsidR="00D0205B" w:rsidRDefault="00D0205B">
      <w:r>
        <w:continuationSeparator/>
      </w:r>
    </w:p>
  </w:footnote>
  <w:footnote w:id="1">
    <w:p w14:paraId="79E6935F" w14:textId="274C4B8B" w:rsidR="00D0205B" w:rsidRPr="003A20FA" w:rsidRDefault="00D0205B" w:rsidP="00C23EA9">
      <w:pPr>
        <w:pStyle w:val="FootnoteText"/>
        <w:rPr>
          <w:lang w:val="es-ES"/>
        </w:rPr>
      </w:pPr>
      <w:r>
        <w:rPr>
          <w:rStyle w:val="FootnoteReference"/>
        </w:rPr>
        <w:footnoteRef/>
      </w:r>
      <w:r>
        <w:rPr>
          <w:lang w:val="es-ES"/>
        </w:rPr>
        <w:tab/>
        <w:t xml:space="preserve">Por </w:t>
      </w:r>
      <w:hyperlink r:id="rId1" w:history="1">
        <w:r w:rsidRPr="00045799">
          <w:rPr>
            <w:rStyle w:val="Hyperlink"/>
            <w:rFonts w:cstheme="minorHAnsi"/>
            <w:szCs w:val="24"/>
            <w:lang w:val="es-ES"/>
          </w:rPr>
          <w:t>conectividad efectiva</w:t>
        </w:r>
      </w:hyperlink>
      <w:r>
        <w:rPr>
          <w:lang w:val="es-ES"/>
        </w:rPr>
        <w:t xml:space="preserve"> se entiende un nivel de conectividad que permite al usuario disfrutar de una experiencia en línea segura, satisfactoria, enriquecedora y productiva a un coste asequible.</w:t>
      </w:r>
    </w:p>
  </w:footnote>
  <w:footnote w:id="2">
    <w:p w14:paraId="0D7E1066" w14:textId="5D57C906" w:rsidR="00D0205B" w:rsidRPr="003A20FA" w:rsidRDefault="00D0205B">
      <w:pPr>
        <w:pStyle w:val="FootnoteText"/>
        <w:rPr>
          <w:lang w:val="es-ES"/>
        </w:rPr>
      </w:pPr>
      <w:r>
        <w:rPr>
          <w:rStyle w:val="FootnoteReference"/>
        </w:rPr>
        <w:footnoteRef/>
      </w:r>
      <w:r w:rsidRPr="00045799">
        <w:rPr>
          <w:lang w:val="es-ES"/>
        </w:rPr>
        <w:tab/>
      </w:r>
      <w:r>
        <w:rPr>
          <w:lang w:val="es-ES"/>
        </w:rPr>
        <w:t>Se puede consultar el Informe Final de la CMDT-22 aquí.</w:t>
      </w:r>
    </w:p>
  </w:footnote>
  <w:footnote w:id="3">
    <w:p w14:paraId="0ADEB28A" w14:textId="415B0EE9" w:rsidR="00D0205B" w:rsidRPr="003A20FA" w:rsidRDefault="00D0205B">
      <w:pPr>
        <w:pStyle w:val="FootnoteText"/>
        <w:rPr>
          <w:lang w:val="es-ES"/>
        </w:rPr>
      </w:pPr>
      <w:r>
        <w:rPr>
          <w:rStyle w:val="FootnoteReference"/>
        </w:rPr>
        <w:footnoteRef/>
      </w:r>
      <w:r>
        <w:rPr>
          <w:lang w:val="es-ES"/>
        </w:rPr>
        <w:tab/>
        <w:t xml:space="preserve">Las fotos de la reunión de la CE 1 de 2022 están disponibles en la dirección: </w:t>
      </w:r>
      <w:hyperlink r:id="rId2" w:history="1">
        <w:r w:rsidRPr="00045799">
          <w:rPr>
            <w:rStyle w:val="Hyperlink"/>
            <w:szCs w:val="24"/>
            <w:lang w:val="es-ES"/>
          </w:rPr>
          <w:t>https://www.flickr.com/photos/itupictures/albums/72177720304055588</w:t>
        </w:r>
      </w:hyperlink>
      <w:r>
        <w:rPr>
          <w:lang w:val="es-ES"/>
        </w:rPr>
        <w:t>.</w:t>
      </w:r>
    </w:p>
  </w:footnote>
  <w:footnote w:id="4">
    <w:p w14:paraId="2C630C6C" w14:textId="1F2AA079" w:rsidR="00D0205B" w:rsidRPr="003A20FA" w:rsidRDefault="00D0205B">
      <w:pPr>
        <w:pStyle w:val="FootnoteText"/>
        <w:rPr>
          <w:lang w:val="es-ES"/>
        </w:rPr>
      </w:pPr>
      <w:r>
        <w:rPr>
          <w:rStyle w:val="FootnoteReference"/>
        </w:rPr>
        <w:footnoteRef/>
      </w:r>
      <w:r w:rsidRPr="00045799">
        <w:rPr>
          <w:lang w:val="es-ES"/>
        </w:rPr>
        <w:tab/>
      </w:r>
      <w:r>
        <w:rPr>
          <w:lang w:val="es-ES"/>
        </w:rPr>
        <w:t xml:space="preserve">Las contribuciones examinadas por el GCIS pueden consultarse </w:t>
      </w:r>
      <w:hyperlink r:id="rId3" w:history="1">
        <w:r w:rsidRPr="00A15E05">
          <w:rPr>
            <w:rStyle w:val="Hyperlink"/>
            <w:lang w:val="es-ES"/>
          </w:rPr>
          <w:t>aquí</w:t>
        </w:r>
      </w:hyperlink>
      <w:r>
        <w:rPr>
          <w:lang w:val="es-ES"/>
        </w:rPr>
        <w:t>.</w:t>
      </w:r>
    </w:p>
  </w:footnote>
  <w:footnote w:id="5">
    <w:p w14:paraId="0E28DD1C" w14:textId="74DEB74B" w:rsidR="00D0205B" w:rsidRPr="003A20FA" w:rsidRDefault="00D0205B">
      <w:pPr>
        <w:pStyle w:val="FootnoteText"/>
        <w:rPr>
          <w:lang w:val="es-ES"/>
        </w:rPr>
      </w:pPr>
      <w:r>
        <w:rPr>
          <w:rStyle w:val="FootnoteReference"/>
        </w:rPr>
        <w:footnoteRef/>
      </w:r>
      <w:r>
        <w:rPr>
          <w:lang w:val="es-ES"/>
        </w:rPr>
        <w:tab/>
        <w:t>Las contribuciones repositorio y tablero de control del anterior periodo de estudios (2018-2022) pueden consultarse aquí.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9CCD" w14:textId="587E3C1E" w:rsidR="00D0205B" w:rsidRPr="00D83BF5" w:rsidRDefault="00D0205B" w:rsidP="007137C0">
    <w:pPr>
      <w:tabs>
        <w:tab w:val="center" w:pos="4820"/>
        <w:tab w:val="right" w:pos="9638"/>
        <w:tab w:val="right" w:pos="14003"/>
      </w:tabs>
      <w:ind w:right="1"/>
      <w:rPr>
        <w:smallCaps/>
        <w:spacing w:val="24"/>
        <w:sz w:val="22"/>
        <w:szCs w:val="22"/>
        <w:lang w:val="es-ES_tradnl"/>
      </w:rPr>
    </w:pPr>
    <w:r>
      <w:rPr>
        <w:sz w:val="22"/>
        <w:szCs w:val="22"/>
      </w:rPr>
      <w:tab/>
    </w:r>
    <w:r>
      <w:rPr>
        <w:sz w:val="22"/>
        <w:szCs w:val="22"/>
      </w:rPr>
      <w:tab/>
    </w:r>
    <w:r>
      <w:rPr>
        <w:sz w:val="22"/>
        <w:szCs w:val="22"/>
      </w:rPr>
      <w:tab/>
    </w:r>
    <w:r>
      <w:rPr>
        <w:sz w:val="22"/>
        <w:szCs w:val="22"/>
      </w:rPr>
      <w:tab/>
    </w:r>
    <w:r w:rsidRPr="004D495C">
      <w:rPr>
        <w:sz w:val="22"/>
        <w:szCs w:val="22"/>
      </w:rPr>
      <w:tab/>
    </w:r>
    <w:r w:rsidR="00FD2AEB">
      <w:rPr>
        <w:sz w:val="22"/>
        <w:szCs w:val="22"/>
        <w:lang w:val="es-ES_tradnl"/>
      </w:rPr>
      <w:t>TDAG-30</w:t>
    </w:r>
    <w:r w:rsidR="00FD2AEB" w:rsidRPr="00FF089C">
      <w:rPr>
        <w:sz w:val="22"/>
        <w:szCs w:val="22"/>
        <w:lang w:val="es-ES_tradnl"/>
      </w:rPr>
      <w:t>/</w:t>
    </w:r>
    <w:r w:rsidR="00FD2AEB">
      <w:rPr>
        <w:sz w:val="22"/>
        <w:szCs w:val="22"/>
        <w:lang w:val="es-ES_tradnl"/>
      </w:rPr>
      <w:t>5(Rev.1)</w:t>
    </w:r>
    <w:r w:rsidRPr="00FF089C">
      <w:rPr>
        <w:sz w:val="22"/>
        <w:szCs w:val="22"/>
        <w:lang w:val="es-ES_tradnl"/>
      </w:rPr>
      <w:t>-</w:t>
    </w:r>
    <w:r>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75A" w14:textId="5C6F25EA" w:rsidR="00F2675A" w:rsidRPr="00912E31" w:rsidRDefault="00F2675A" w:rsidP="00D70D26">
    <w:pPr>
      <w:pStyle w:val="Header"/>
      <w:tabs>
        <w:tab w:val="center" w:pos="7230"/>
        <w:tab w:val="right" w:pos="14459"/>
      </w:tabs>
    </w:pPr>
    <w:r>
      <w:rPr>
        <w:sz w:val="22"/>
        <w:szCs w:val="22"/>
        <w:lang w:val="es-ES_tradnl"/>
      </w:rPr>
      <w:tab/>
      <w:t>TDAG-30</w:t>
    </w:r>
    <w:r w:rsidRPr="00FF089C">
      <w:rPr>
        <w:sz w:val="22"/>
        <w:szCs w:val="22"/>
        <w:lang w:val="es-ES_tradnl"/>
      </w:rPr>
      <w:t>/</w:t>
    </w:r>
    <w:r>
      <w:rPr>
        <w:sz w:val="22"/>
        <w:szCs w:val="22"/>
        <w:lang w:val="es-ES_tradnl"/>
      </w:rPr>
      <w:t>5(Rev.1)</w:t>
    </w:r>
    <w:r w:rsidRPr="00FF089C">
      <w:rPr>
        <w:sz w:val="22"/>
        <w:szCs w:val="22"/>
        <w:lang w:val="es-ES_tradnl"/>
      </w:rPr>
      <w:t>-</w:t>
    </w:r>
    <w:r w:rsidR="00FD2AEB">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8268FDB" w:rsidR="00D0205B" w:rsidRPr="00A525CC" w:rsidRDefault="00D0205B"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sidR="00B92C96">
      <w:rPr>
        <w:sz w:val="22"/>
        <w:szCs w:val="22"/>
        <w:lang w:val="de-CH"/>
      </w:rPr>
      <w:t>5</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1927777">
    <w:abstractNumId w:val="23"/>
  </w:num>
  <w:num w:numId="2" w16cid:durableId="1913809186">
    <w:abstractNumId w:val="34"/>
  </w:num>
  <w:num w:numId="3" w16cid:durableId="326713141">
    <w:abstractNumId w:val="4"/>
  </w:num>
  <w:num w:numId="4" w16cid:durableId="138041372">
    <w:abstractNumId w:val="31"/>
  </w:num>
  <w:num w:numId="5" w16cid:durableId="869874765">
    <w:abstractNumId w:val="11"/>
  </w:num>
  <w:num w:numId="6" w16cid:durableId="1521553893">
    <w:abstractNumId w:val="15"/>
  </w:num>
  <w:num w:numId="7" w16cid:durableId="1681855552">
    <w:abstractNumId w:val="6"/>
  </w:num>
  <w:num w:numId="8" w16cid:durableId="1897886327">
    <w:abstractNumId w:val="26"/>
  </w:num>
  <w:num w:numId="9" w16cid:durableId="1293754305">
    <w:abstractNumId w:val="18"/>
  </w:num>
  <w:num w:numId="10" w16cid:durableId="22245248">
    <w:abstractNumId w:val="19"/>
  </w:num>
  <w:num w:numId="11" w16cid:durableId="76681208">
    <w:abstractNumId w:val="16"/>
  </w:num>
  <w:num w:numId="12" w16cid:durableId="29769560">
    <w:abstractNumId w:val="14"/>
  </w:num>
  <w:num w:numId="13" w16cid:durableId="1958028471">
    <w:abstractNumId w:val="12"/>
  </w:num>
  <w:num w:numId="14" w16cid:durableId="1190532907">
    <w:abstractNumId w:val="21"/>
  </w:num>
  <w:num w:numId="15" w16cid:durableId="269893774">
    <w:abstractNumId w:val="35"/>
  </w:num>
  <w:num w:numId="16" w16cid:durableId="1248684939">
    <w:abstractNumId w:val="17"/>
  </w:num>
  <w:num w:numId="17" w16cid:durableId="2125071173">
    <w:abstractNumId w:val="28"/>
  </w:num>
  <w:num w:numId="18" w16cid:durableId="463429924">
    <w:abstractNumId w:val="37"/>
  </w:num>
  <w:num w:numId="19" w16cid:durableId="1980260441">
    <w:abstractNumId w:val="5"/>
  </w:num>
  <w:num w:numId="20" w16cid:durableId="219831075">
    <w:abstractNumId w:val="25"/>
  </w:num>
  <w:num w:numId="21" w16cid:durableId="628823785">
    <w:abstractNumId w:val="13"/>
  </w:num>
  <w:num w:numId="22" w16cid:durableId="351541801">
    <w:abstractNumId w:val="36"/>
  </w:num>
  <w:num w:numId="23" w16cid:durableId="1001929395">
    <w:abstractNumId w:val="1"/>
  </w:num>
  <w:num w:numId="24" w16cid:durableId="375588751">
    <w:abstractNumId w:val="2"/>
  </w:num>
  <w:num w:numId="25" w16cid:durableId="882134316">
    <w:abstractNumId w:val="0"/>
  </w:num>
  <w:num w:numId="26" w16cid:durableId="1128860107">
    <w:abstractNumId w:val="3"/>
  </w:num>
  <w:num w:numId="27" w16cid:durableId="1737585003">
    <w:abstractNumId w:val="32"/>
  </w:num>
  <w:num w:numId="28" w16cid:durableId="1510220840">
    <w:abstractNumId w:val="9"/>
  </w:num>
  <w:num w:numId="29" w16cid:durableId="1323697305">
    <w:abstractNumId w:val="20"/>
  </w:num>
  <w:num w:numId="30" w16cid:durableId="564075127">
    <w:abstractNumId w:val="10"/>
  </w:num>
  <w:num w:numId="31" w16cid:durableId="1931506290">
    <w:abstractNumId w:val="29"/>
  </w:num>
  <w:num w:numId="32" w16cid:durableId="1185360800">
    <w:abstractNumId w:val="30"/>
  </w:num>
  <w:num w:numId="33" w16cid:durableId="1292711442">
    <w:abstractNumId w:val="8"/>
  </w:num>
  <w:num w:numId="34" w16cid:durableId="443774224">
    <w:abstractNumId w:val="22"/>
  </w:num>
  <w:num w:numId="35" w16cid:durableId="808521045">
    <w:abstractNumId w:val="7"/>
  </w:num>
  <w:num w:numId="36" w16cid:durableId="780952116">
    <w:abstractNumId w:val="33"/>
  </w:num>
  <w:num w:numId="37" w16cid:durableId="795946790">
    <w:abstractNumId w:val="24"/>
  </w:num>
  <w:num w:numId="38" w16cid:durableId="19767923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5C87"/>
    <w:rsid w:val="00020DFA"/>
    <w:rsid w:val="0002520B"/>
    <w:rsid w:val="000344F8"/>
    <w:rsid w:val="00037A9E"/>
    <w:rsid w:val="00037F91"/>
    <w:rsid w:val="00045799"/>
    <w:rsid w:val="000539F1"/>
    <w:rsid w:val="00054747"/>
    <w:rsid w:val="00054A8D"/>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252"/>
    <w:rsid w:val="00133061"/>
    <w:rsid w:val="00141699"/>
    <w:rsid w:val="00147000"/>
    <w:rsid w:val="00163091"/>
    <w:rsid w:val="001645CB"/>
    <w:rsid w:val="00166305"/>
    <w:rsid w:val="00167545"/>
    <w:rsid w:val="001703C6"/>
    <w:rsid w:val="00173781"/>
    <w:rsid w:val="00175ADF"/>
    <w:rsid w:val="00175CAE"/>
    <w:rsid w:val="00180840"/>
    <w:rsid w:val="00181934"/>
    <w:rsid w:val="001828DB"/>
    <w:rsid w:val="001850FE"/>
    <w:rsid w:val="00185135"/>
    <w:rsid w:val="0019037C"/>
    <w:rsid w:val="001905A9"/>
    <w:rsid w:val="00191273"/>
    <w:rsid w:val="001942A7"/>
    <w:rsid w:val="0019587B"/>
    <w:rsid w:val="001977F0"/>
    <w:rsid w:val="001A163D"/>
    <w:rsid w:val="001A441E"/>
    <w:rsid w:val="001A6733"/>
    <w:rsid w:val="001B357F"/>
    <w:rsid w:val="001B65BF"/>
    <w:rsid w:val="001C3444"/>
    <w:rsid w:val="001C3702"/>
    <w:rsid w:val="001C4656"/>
    <w:rsid w:val="001C46BC"/>
    <w:rsid w:val="001D1E06"/>
    <w:rsid w:val="001F23E6"/>
    <w:rsid w:val="001F4238"/>
    <w:rsid w:val="00200A38"/>
    <w:rsid w:val="00200A46"/>
    <w:rsid w:val="00203463"/>
    <w:rsid w:val="00211B6F"/>
    <w:rsid w:val="002132C9"/>
    <w:rsid w:val="00213814"/>
    <w:rsid w:val="00217CC3"/>
    <w:rsid w:val="00220AB6"/>
    <w:rsid w:val="0022120F"/>
    <w:rsid w:val="00224F6B"/>
    <w:rsid w:val="0022754A"/>
    <w:rsid w:val="00236560"/>
    <w:rsid w:val="0023662E"/>
    <w:rsid w:val="00237C82"/>
    <w:rsid w:val="00245D0F"/>
    <w:rsid w:val="00253F8D"/>
    <w:rsid w:val="002548C3"/>
    <w:rsid w:val="0025771A"/>
    <w:rsid w:val="00257ACD"/>
    <w:rsid w:val="00262908"/>
    <w:rsid w:val="002650F4"/>
    <w:rsid w:val="002715FD"/>
    <w:rsid w:val="002770B1"/>
    <w:rsid w:val="00285B33"/>
    <w:rsid w:val="00287A3C"/>
    <w:rsid w:val="002A2FC6"/>
    <w:rsid w:val="002A5407"/>
    <w:rsid w:val="002B741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EE3"/>
    <w:rsid w:val="003242AB"/>
    <w:rsid w:val="00327247"/>
    <w:rsid w:val="00327A9D"/>
    <w:rsid w:val="0033130E"/>
    <w:rsid w:val="0033269C"/>
    <w:rsid w:val="00351C79"/>
    <w:rsid w:val="0035516C"/>
    <w:rsid w:val="00355A4C"/>
    <w:rsid w:val="003604FB"/>
    <w:rsid w:val="00360B73"/>
    <w:rsid w:val="00377808"/>
    <w:rsid w:val="00380B71"/>
    <w:rsid w:val="0038365A"/>
    <w:rsid w:val="00386A89"/>
    <w:rsid w:val="00396258"/>
    <w:rsid w:val="0039648E"/>
    <w:rsid w:val="003A20FA"/>
    <w:rsid w:val="003A5AFE"/>
    <w:rsid w:val="003A5D5F"/>
    <w:rsid w:val="003A7FFE"/>
    <w:rsid w:val="003B0A63"/>
    <w:rsid w:val="003B18B2"/>
    <w:rsid w:val="003B50E1"/>
    <w:rsid w:val="003C1746"/>
    <w:rsid w:val="003C2AA9"/>
    <w:rsid w:val="003C58BF"/>
    <w:rsid w:val="003C6C09"/>
    <w:rsid w:val="003D451D"/>
    <w:rsid w:val="003E47F4"/>
    <w:rsid w:val="003F2DD8"/>
    <w:rsid w:val="003F3F2D"/>
    <w:rsid w:val="003F50B2"/>
    <w:rsid w:val="00400CCF"/>
    <w:rsid w:val="00401BFF"/>
    <w:rsid w:val="00404424"/>
    <w:rsid w:val="0041156B"/>
    <w:rsid w:val="004122C5"/>
    <w:rsid w:val="00413B78"/>
    <w:rsid w:val="00416DDE"/>
    <w:rsid w:val="0044411E"/>
    <w:rsid w:val="004444C2"/>
    <w:rsid w:val="00453435"/>
    <w:rsid w:val="004564CF"/>
    <w:rsid w:val="00460089"/>
    <w:rsid w:val="00466398"/>
    <w:rsid w:val="0047306D"/>
    <w:rsid w:val="00473791"/>
    <w:rsid w:val="00476E48"/>
    <w:rsid w:val="00477AC0"/>
    <w:rsid w:val="00481DE9"/>
    <w:rsid w:val="0049128B"/>
    <w:rsid w:val="00493B49"/>
    <w:rsid w:val="00495501"/>
    <w:rsid w:val="004A070A"/>
    <w:rsid w:val="004A320E"/>
    <w:rsid w:val="004A4E9C"/>
    <w:rsid w:val="004B1A3C"/>
    <w:rsid w:val="004B7D62"/>
    <w:rsid w:val="004D2CC3"/>
    <w:rsid w:val="004D35CB"/>
    <w:rsid w:val="004D7DAB"/>
    <w:rsid w:val="004E20E5"/>
    <w:rsid w:val="004E64EA"/>
    <w:rsid w:val="004E7828"/>
    <w:rsid w:val="004F46AA"/>
    <w:rsid w:val="004F6A70"/>
    <w:rsid w:val="00500AD7"/>
    <w:rsid w:val="00502ABF"/>
    <w:rsid w:val="00504B94"/>
    <w:rsid w:val="00504DB0"/>
    <w:rsid w:val="00507C35"/>
    <w:rsid w:val="00510735"/>
    <w:rsid w:val="00512396"/>
    <w:rsid w:val="00514D2F"/>
    <w:rsid w:val="0054420E"/>
    <w:rsid w:val="00544D1B"/>
    <w:rsid w:val="00545DC0"/>
    <w:rsid w:val="00545F6C"/>
    <w:rsid w:val="005477D9"/>
    <w:rsid w:val="0055720C"/>
    <w:rsid w:val="00561796"/>
    <w:rsid w:val="005632DD"/>
    <w:rsid w:val="0056423B"/>
    <w:rsid w:val="00571DE0"/>
    <w:rsid w:val="00573424"/>
    <w:rsid w:val="0057402F"/>
    <w:rsid w:val="00581653"/>
    <w:rsid w:val="005849D6"/>
    <w:rsid w:val="00585367"/>
    <w:rsid w:val="005871A1"/>
    <w:rsid w:val="0058737E"/>
    <w:rsid w:val="0058792A"/>
    <w:rsid w:val="00592518"/>
    <w:rsid w:val="00592E87"/>
    <w:rsid w:val="0059420B"/>
    <w:rsid w:val="00594C4D"/>
    <w:rsid w:val="005A33B0"/>
    <w:rsid w:val="005A5D53"/>
    <w:rsid w:val="005C2DC2"/>
    <w:rsid w:val="005C304A"/>
    <w:rsid w:val="005C3D69"/>
    <w:rsid w:val="005C7C98"/>
    <w:rsid w:val="005D0BD5"/>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760"/>
    <w:rsid w:val="0064734E"/>
    <w:rsid w:val="00650137"/>
    <w:rsid w:val="006509D7"/>
    <w:rsid w:val="00651CE8"/>
    <w:rsid w:val="0065521B"/>
    <w:rsid w:val="00671EF6"/>
    <w:rsid w:val="0067205B"/>
    <w:rsid w:val="006748F8"/>
    <w:rsid w:val="00680489"/>
    <w:rsid w:val="00683C32"/>
    <w:rsid w:val="00690BB2"/>
    <w:rsid w:val="00693D09"/>
    <w:rsid w:val="006A2AF8"/>
    <w:rsid w:val="006A6549"/>
    <w:rsid w:val="006A7710"/>
    <w:rsid w:val="006A7A61"/>
    <w:rsid w:val="006B1E59"/>
    <w:rsid w:val="006B2FFB"/>
    <w:rsid w:val="006C10A2"/>
    <w:rsid w:val="006C1F18"/>
    <w:rsid w:val="006C5F7F"/>
    <w:rsid w:val="006C6E16"/>
    <w:rsid w:val="006D40D5"/>
    <w:rsid w:val="006D4DA7"/>
    <w:rsid w:val="006F009A"/>
    <w:rsid w:val="006F3D93"/>
    <w:rsid w:val="007019B1"/>
    <w:rsid w:val="00703D85"/>
    <w:rsid w:val="007137C0"/>
    <w:rsid w:val="00721657"/>
    <w:rsid w:val="007279A8"/>
    <w:rsid w:val="00727B1A"/>
    <w:rsid w:val="00740ECB"/>
    <w:rsid w:val="00741337"/>
    <w:rsid w:val="0074420D"/>
    <w:rsid w:val="00750580"/>
    <w:rsid w:val="00752258"/>
    <w:rsid w:val="007529E1"/>
    <w:rsid w:val="00762880"/>
    <w:rsid w:val="00762AD6"/>
    <w:rsid w:val="00762E02"/>
    <w:rsid w:val="00766683"/>
    <w:rsid w:val="00772290"/>
    <w:rsid w:val="00777265"/>
    <w:rsid w:val="00777D03"/>
    <w:rsid w:val="007805E7"/>
    <w:rsid w:val="007806DD"/>
    <w:rsid w:val="0078222A"/>
    <w:rsid w:val="007847EE"/>
    <w:rsid w:val="00785661"/>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5C0"/>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334"/>
    <w:rsid w:val="008F71C1"/>
    <w:rsid w:val="00902D41"/>
    <w:rsid w:val="00902F49"/>
    <w:rsid w:val="00904230"/>
    <w:rsid w:val="00914004"/>
    <w:rsid w:val="00915498"/>
    <w:rsid w:val="00922EC1"/>
    <w:rsid w:val="00923CF1"/>
    <w:rsid w:val="009301F1"/>
    <w:rsid w:val="009307DF"/>
    <w:rsid w:val="009310B3"/>
    <w:rsid w:val="009359B8"/>
    <w:rsid w:val="00935FF0"/>
    <w:rsid w:val="009431F8"/>
    <w:rsid w:val="00947A35"/>
    <w:rsid w:val="00952667"/>
    <w:rsid w:val="009613C8"/>
    <w:rsid w:val="0096201B"/>
    <w:rsid w:val="00962081"/>
    <w:rsid w:val="00966CB5"/>
    <w:rsid w:val="00975786"/>
    <w:rsid w:val="00981CB7"/>
    <w:rsid w:val="00983E1F"/>
    <w:rsid w:val="00993F46"/>
    <w:rsid w:val="00997358"/>
    <w:rsid w:val="009A1BA6"/>
    <w:rsid w:val="009A452B"/>
    <w:rsid w:val="009B050C"/>
    <w:rsid w:val="009B087F"/>
    <w:rsid w:val="009B2AF4"/>
    <w:rsid w:val="009C110B"/>
    <w:rsid w:val="009C5441"/>
    <w:rsid w:val="009D119F"/>
    <w:rsid w:val="009D49A2"/>
    <w:rsid w:val="009F3940"/>
    <w:rsid w:val="009F3EB2"/>
    <w:rsid w:val="009F6EB1"/>
    <w:rsid w:val="00A11D05"/>
    <w:rsid w:val="00A13162"/>
    <w:rsid w:val="00A148F4"/>
    <w:rsid w:val="00A15E05"/>
    <w:rsid w:val="00A20267"/>
    <w:rsid w:val="00A26A27"/>
    <w:rsid w:val="00A3158C"/>
    <w:rsid w:val="00A32DF3"/>
    <w:rsid w:val="00A33E32"/>
    <w:rsid w:val="00A35E20"/>
    <w:rsid w:val="00A36F6D"/>
    <w:rsid w:val="00A50CA0"/>
    <w:rsid w:val="00A525CC"/>
    <w:rsid w:val="00A53E7C"/>
    <w:rsid w:val="00A60087"/>
    <w:rsid w:val="00A601B1"/>
    <w:rsid w:val="00A705E8"/>
    <w:rsid w:val="00A721F4"/>
    <w:rsid w:val="00A80676"/>
    <w:rsid w:val="00A9392C"/>
    <w:rsid w:val="00A9462B"/>
    <w:rsid w:val="00A97D59"/>
    <w:rsid w:val="00AA3E09"/>
    <w:rsid w:val="00AA4BEF"/>
    <w:rsid w:val="00AB1659"/>
    <w:rsid w:val="00AB4962"/>
    <w:rsid w:val="00AB734E"/>
    <w:rsid w:val="00AB740F"/>
    <w:rsid w:val="00AC4D40"/>
    <w:rsid w:val="00AC6F14"/>
    <w:rsid w:val="00AC7221"/>
    <w:rsid w:val="00AD4677"/>
    <w:rsid w:val="00AE5961"/>
    <w:rsid w:val="00AF0745"/>
    <w:rsid w:val="00AF4971"/>
    <w:rsid w:val="00AF4F56"/>
    <w:rsid w:val="00AF5276"/>
    <w:rsid w:val="00AF7C86"/>
    <w:rsid w:val="00B01046"/>
    <w:rsid w:val="00B019DB"/>
    <w:rsid w:val="00B105F1"/>
    <w:rsid w:val="00B230EF"/>
    <w:rsid w:val="00B310F9"/>
    <w:rsid w:val="00B37866"/>
    <w:rsid w:val="00B412FB"/>
    <w:rsid w:val="00B42366"/>
    <w:rsid w:val="00B4576B"/>
    <w:rsid w:val="00B46350"/>
    <w:rsid w:val="00B46DF3"/>
    <w:rsid w:val="00B648C7"/>
    <w:rsid w:val="00B66E8F"/>
    <w:rsid w:val="00B80157"/>
    <w:rsid w:val="00B82FB3"/>
    <w:rsid w:val="00B83C3B"/>
    <w:rsid w:val="00B83D5E"/>
    <w:rsid w:val="00B8460A"/>
    <w:rsid w:val="00B8650D"/>
    <w:rsid w:val="00B879B4"/>
    <w:rsid w:val="00B90F07"/>
    <w:rsid w:val="00B92C96"/>
    <w:rsid w:val="00B97BB9"/>
    <w:rsid w:val="00BA0009"/>
    <w:rsid w:val="00BA0E07"/>
    <w:rsid w:val="00BB02B5"/>
    <w:rsid w:val="00BB1863"/>
    <w:rsid w:val="00BB25EE"/>
    <w:rsid w:val="00BB363A"/>
    <w:rsid w:val="00BC10A0"/>
    <w:rsid w:val="00BC4476"/>
    <w:rsid w:val="00BC7BA2"/>
    <w:rsid w:val="00BD426B"/>
    <w:rsid w:val="00BD79F0"/>
    <w:rsid w:val="00BE2B4D"/>
    <w:rsid w:val="00C015F8"/>
    <w:rsid w:val="00C02C2A"/>
    <w:rsid w:val="00C04AB4"/>
    <w:rsid w:val="00C07E26"/>
    <w:rsid w:val="00C1011C"/>
    <w:rsid w:val="00C12F94"/>
    <w:rsid w:val="00C177C5"/>
    <w:rsid w:val="00C23EA9"/>
    <w:rsid w:val="00C27BB0"/>
    <w:rsid w:val="00C34EC3"/>
    <w:rsid w:val="00C36FFA"/>
    <w:rsid w:val="00C4038C"/>
    <w:rsid w:val="00C42BA2"/>
    <w:rsid w:val="00C42EEA"/>
    <w:rsid w:val="00C44066"/>
    <w:rsid w:val="00C44E13"/>
    <w:rsid w:val="00C60A41"/>
    <w:rsid w:val="00C62DE8"/>
    <w:rsid w:val="00C62DFB"/>
    <w:rsid w:val="00C630E6"/>
    <w:rsid w:val="00C63812"/>
    <w:rsid w:val="00C64AF3"/>
    <w:rsid w:val="00C66F4D"/>
    <w:rsid w:val="00C67BB5"/>
    <w:rsid w:val="00C72713"/>
    <w:rsid w:val="00C8309A"/>
    <w:rsid w:val="00C848EF"/>
    <w:rsid w:val="00C86600"/>
    <w:rsid w:val="00C86C48"/>
    <w:rsid w:val="00C87BCA"/>
    <w:rsid w:val="00C87EED"/>
    <w:rsid w:val="00C94506"/>
    <w:rsid w:val="00C954BC"/>
    <w:rsid w:val="00CA1F0B"/>
    <w:rsid w:val="00CB110F"/>
    <w:rsid w:val="00CB2A2E"/>
    <w:rsid w:val="00CB338A"/>
    <w:rsid w:val="00CB4BE7"/>
    <w:rsid w:val="00CB79C5"/>
    <w:rsid w:val="00CC1291"/>
    <w:rsid w:val="00CC411F"/>
    <w:rsid w:val="00CC4B75"/>
    <w:rsid w:val="00CC732E"/>
    <w:rsid w:val="00CD1DA6"/>
    <w:rsid w:val="00CD2FCD"/>
    <w:rsid w:val="00CD7207"/>
    <w:rsid w:val="00CE0422"/>
    <w:rsid w:val="00CE0DBE"/>
    <w:rsid w:val="00CE50FB"/>
    <w:rsid w:val="00CE5E4D"/>
    <w:rsid w:val="00CF02C4"/>
    <w:rsid w:val="00CF0C4E"/>
    <w:rsid w:val="00CF167F"/>
    <w:rsid w:val="00CF72E5"/>
    <w:rsid w:val="00D013EE"/>
    <w:rsid w:val="00D01F54"/>
    <w:rsid w:val="00D0205B"/>
    <w:rsid w:val="00D040F7"/>
    <w:rsid w:val="00D04A76"/>
    <w:rsid w:val="00D0535D"/>
    <w:rsid w:val="00D10FC7"/>
    <w:rsid w:val="00D13EB6"/>
    <w:rsid w:val="00D1519F"/>
    <w:rsid w:val="00D20E99"/>
    <w:rsid w:val="00D21C83"/>
    <w:rsid w:val="00D231A9"/>
    <w:rsid w:val="00D3479B"/>
    <w:rsid w:val="00D35BDD"/>
    <w:rsid w:val="00D63006"/>
    <w:rsid w:val="00D67585"/>
    <w:rsid w:val="00D72301"/>
    <w:rsid w:val="00D800CB"/>
    <w:rsid w:val="00D8041C"/>
    <w:rsid w:val="00D911DE"/>
    <w:rsid w:val="00D91B97"/>
    <w:rsid w:val="00D93ACC"/>
    <w:rsid w:val="00D93C08"/>
    <w:rsid w:val="00D95DAC"/>
    <w:rsid w:val="00DA0B53"/>
    <w:rsid w:val="00DB1171"/>
    <w:rsid w:val="00DB1519"/>
    <w:rsid w:val="00DB2840"/>
    <w:rsid w:val="00DC1BD3"/>
    <w:rsid w:val="00DC2C1A"/>
    <w:rsid w:val="00DD66B4"/>
    <w:rsid w:val="00DE1562"/>
    <w:rsid w:val="00DE1972"/>
    <w:rsid w:val="00DE27AB"/>
    <w:rsid w:val="00DE6714"/>
    <w:rsid w:val="00DF07D6"/>
    <w:rsid w:val="00DF2AB3"/>
    <w:rsid w:val="00DF7250"/>
    <w:rsid w:val="00E00CAA"/>
    <w:rsid w:val="00E03EBF"/>
    <w:rsid w:val="00E05209"/>
    <w:rsid w:val="00E05AC1"/>
    <w:rsid w:val="00E11BCF"/>
    <w:rsid w:val="00E2258E"/>
    <w:rsid w:val="00E225D1"/>
    <w:rsid w:val="00E260C2"/>
    <w:rsid w:val="00E32596"/>
    <w:rsid w:val="00E368F7"/>
    <w:rsid w:val="00E36EB8"/>
    <w:rsid w:val="00E37FB8"/>
    <w:rsid w:val="00E40B07"/>
    <w:rsid w:val="00E42326"/>
    <w:rsid w:val="00E43544"/>
    <w:rsid w:val="00E44D89"/>
    <w:rsid w:val="00E4688E"/>
    <w:rsid w:val="00E477EA"/>
    <w:rsid w:val="00E547F5"/>
    <w:rsid w:val="00E55807"/>
    <w:rsid w:val="00E63B14"/>
    <w:rsid w:val="00E65CA0"/>
    <w:rsid w:val="00E70D9F"/>
    <w:rsid w:val="00E72996"/>
    <w:rsid w:val="00E83810"/>
    <w:rsid w:val="00E86933"/>
    <w:rsid w:val="00E9605B"/>
    <w:rsid w:val="00E97007"/>
    <w:rsid w:val="00E97298"/>
    <w:rsid w:val="00E97753"/>
    <w:rsid w:val="00EA0C51"/>
    <w:rsid w:val="00EA6506"/>
    <w:rsid w:val="00EA7DE7"/>
    <w:rsid w:val="00EB7A8A"/>
    <w:rsid w:val="00EC4F21"/>
    <w:rsid w:val="00EC6FED"/>
    <w:rsid w:val="00EC7F3B"/>
    <w:rsid w:val="00ED5299"/>
    <w:rsid w:val="00EE3A64"/>
    <w:rsid w:val="00EE50E5"/>
    <w:rsid w:val="00EF01CF"/>
    <w:rsid w:val="00F014AF"/>
    <w:rsid w:val="00F03590"/>
    <w:rsid w:val="00F03622"/>
    <w:rsid w:val="00F077FD"/>
    <w:rsid w:val="00F204F3"/>
    <w:rsid w:val="00F21340"/>
    <w:rsid w:val="00F2145F"/>
    <w:rsid w:val="00F218AB"/>
    <w:rsid w:val="00F21CB9"/>
    <w:rsid w:val="00F238B3"/>
    <w:rsid w:val="00F24FED"/>
    <w:rsid w:val="00F25586"/>
    <w:rsid w:val="00F2651D"/>
    <w:rsid w:val="00F2675A"/>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6C6F"/>
    <w:rsid w:val="00F87A1D"/>
    <w:rsid w:val="00F91826"/>
    <w:rsid w:val="00F9211C"/>
    <w:rsid w:val="00FA095D"/>
    <w:rsid w:val="00FA6C8B"/>
    <w:rsid w:val="00FA6CDA"/>
    <w:rsid w:val="00FA7C89"/>
    <w:rsid w:val="00FB4139"/>
    <w:rsid w:val="00FB476E"/>
    <w:rsid w:val="00FC0D90"/>
    <w:rsid w:val="00FC7D8C"/>
    <w:rsid w:val="00FD2AEB"/>
    <w:rsid w:val="00FD3980"/>
    <w:rsid w:val="00FD431E"/>
    <w:rsid w:val="00FD5A2C"/>
    <w:rsid w:val="00FE0D47"/>
    <w:rsid w:val="00FE1D5C"/>
    <w:rsid w:val="00FE2F8B"/>
    <w:rsid w:val="00FE3669"/>
    <w:rsid w:val="00FE5204"/>
    <w:rsid w:val="00FF287F"/>
    <w:rsid w:val="00FF52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EA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23EA9"/>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D67585"/>
    <w:rPr>
      <w:rFonts w:asciiTheme="minorHAnsi" w:hAnsiTheme="minorHAnsi"/>
      <w:sz w:val="24"/>
      <w:lang w:val="en-GB" w:eastAsia="en-US"/>
    </w:rPr>
  </w:style>
  <w:style w:type="paragraph" w:customStyle="1" w:styleId="Pa13">
    <w:name w:val="Pa13"/>
    <w:basedOn w:val="Normal"/>
    <w:next w:val="Normal"/>
    <w:uiPriority w:val="99"/>
    <w:rsid w:val="003A20FA"/>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styleId="PlainText">
    <w:name w:val="Plain Text"/>
    <w:basedOn w:val="Normal"/>
    <w:link w:val="PlainTextChar"/>
    <w:uiPriority w:val="99"/>
    <w:unhideWhenUsed/>
    <w:rsid w:val="003A20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A20FA"/>
    <w:rPr>
      <w:rFonts w:ascii="Calibri" w:eastAsiaTheme="minorEastAsia" w:hAnsi="Calibri" w:cstheme="minorBidi"/>
      <w:sz w:val="22"/>
      <w:szCs w:val="21"/>
    </w:rPr>
  </w:style>
  <w:style w:type="paragraph" w:customStyle="1" w:styleId="CEOcontributionStart">
    <w:name w:val="CEO_contributionStart"/>
    <w:basedOn w:val="Normal"/>
    <w:rsid w:val="003A20FA"/>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NormalaftertitleChar">
    <w:name w:val="Normal after title Char"/>
    <w:basedOn w:val="DefaultParagraphFont"/>
    <w:link w:val="Normalaftertitle"/>
    <w:locked/>
    <w:rsid w:val="003A20FA"/>
    <w:rPr>
      <w:rFonts w:asciiTheme="minorHAnsi" w:hAnsiTheme="minorHAnsi"/>
      <w:sz w:val="24"/>
      <w:lang w:val="en-GB" w:eastAsia="en-US"/>
    </w:rPr>
  </w:style>
  <w:style w:type="paragraph" w:customStyle="1" w:styleId="CEOAgendaItemN">
    <w:name w:val="CEO_AgendaItemN°"/>
    <w:basedOn w:val="Normal"/>
    <w:rsid w:val="003A20FA"/>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Agendaitem">
    <w:name w:val="Agenda_item"/>
    <w:basedOn w:val="Normal"/>
    <w:next w:val="Normal"/>
    <w:qFormat/>
    <w:rsid w:val="00F2675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F2675A"/>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F2675A"/>
    <w:rPr>
      <w:rFonts w:asciiTheme="minorHAnsi" w:hAnsiTheme="minorHAnsi"/>
      <w:sz w:val="24"/>
      <w:lang w:val="en-GB" w:eastAsia="en-US"/>
    </w:rPr>
  </w:style>
  <w:style w:type="paragraph" w:customStyle="1" w:styleId="Section1">
    <w:name w:val="Section_1"/>
    <w:basedOn w:val="Normal"/>
    <w:rsid w:val="00F2675A"/>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F2675A"/>
    <w:rPr>
      <w:b w:val="0"/>
      <w:i/>
    </w:rPr>
  </w:style>
  <w:style w:type="paragraph" w:customStyle="1" w:styleId="Section3">
    <w:name w:val="Section_3"/>
    <w:basedOn w:val="Section1"/>
    <w:rsid w:val="00F2675A"/>
    <w:rPr>
      <w:b w:val="0"/>
    </w:rPr>
  </w:style>
  <w:style w:type="paragraph" w:customStyle="1" w:styleId="Subsection1">
    <w:name w:val="Subsection_1"/>
    <w:basedOn w:val="Section1"/>
    <w:next w:val="Normalaftertitle"/>
    <w:qFormat/>
    <w:rsid w:val="00F2675A"/>
  </w:style>
  <w:style w:type="paragraph" w:customStyle="1" w:styleId="Normalend">
    <w:name w:val="Normal_end"/>
    <w:basedOn w:val="Normal"/>
    <w:next w:val="Normal"/>
    <w:qFormat/>
    <w:rsid w:val="00F2675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F2675A"/>
  </w:style>
  <w:style w:type="paragraph" w:customStyle="1" w:styleId="Opiniontitle">
    <w:name w:val="Opinion_title"/>
    <w:basedOn w:val="Rectitle"/>
    <w:next w:val="Normalaftertitle"/>
    <w:qFormat/>
    <w:rsid w:val="00F2675A"/>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F2675A"/>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F2675A"/>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F2675A"/>
    <w:rPr>
      <w:rFonts w:ascii="Tahoma" w:hAnsi="Tahoma" w:cs="Tahoma"/>
      <w:sz w:val="16"/>
      <w:szCs w:val="16"/>
      <w:lang w:val="en-GB" w:eastAsia="en-US"/>
    </w:rPr>
  </w:style>
  <w:style w:type="character" w:styleId="Emphasis">
    <w:name w:val="Emphasis"/>
    <w:basedOn w:val="DefaultParagraphFont"/>
    <w:uiPriority w:val="20"/>
    <w:qFormat/>
    <w:rsid w:val="00F2675A"/>
    <w:rPr>
      <w:i/>
      <w:iCs/>
    </w:rPr>
  </w:style>
  <w:style w:type="paragraph" w:styleId="Revision">
    <w:name w:val="Revision"/>
    <w:hidden/>
    <w:uiPriority w:val="99"/>
    <w:semiHidden/>
    <w:rsid w:val="00F2675A"/>
    <w:rPr>
      <w:rFonts w:asciiTheme="minorHAnsi" w:hAnsiTheme="minorHAnsi"/>
      <w:sz w:val="24"/>
      <w:lang w:val="en-GB" w:eastAsia="en-US"/>
    </w:rPr>
  </w:style>
  <w:style w:type="paragraph" w:customStyle="1" w:styleId="Normal1">
    <w:name w:val="Normal 1"/>
    <w:basedOn w:val="Normal"/>
    <w:next w:val="Normal"/>
    <w:uiPriority w:val="99"/>
    <w:rsid w:val="00F2675A"/>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F2675A"/>
  </w:style>
  <w:style w:type="character" w:customStyle="1" w:styleId="findhit">
    <w:name w:val="findhit"/>
    <w:basedOn w:val="DefaultParagraphFont"/>
    <w:rsid w:val="00F2675A"/>
  </w:style>
  <w:style w:type="paragraph" w:customStyle="1" w:styleId="Pa10">
    <w:name w:val="Pa10"/>
    <w:basedOn w:val="Normal"/>
    <w:next w:val="Normal"/>
    <w:uiPriority w:val="99"/>
    <w:rsid w:val="00F2675A"/>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F2675A"/>
    <w:rPr>
      <w:color w:val="000000"/>
      <w:sz w:val="17"/>
      <w:szCs w:val="17"/>
      <w:u w:val="single"/>
    </w:rPr>
  </w:style>
  <w:style w:type="character" w:styleId="CommentReference">
    <w:name w:val="annotation reference"/>
    <w:basedOn w:val="DefaultParagraphFont"/>
    <w:semiHidden/>
    <w:unhideWhenUsed/>
    <w:rsid w:val="00F2675A"/>
    <w:rPr>
      <w:sz w:val="16"/>
      <w:szCs w:val="16"/>
    </w:rPr>
  </w:style>
  <w:style w:type="paragraph" w:styleId="CommentText">
    <w:name w:val="annotation text"/>
    <w:basedOn w:val="Normal"/>
    <w:link w:val="CommentTextChar"/>
    <w:unhideWhenUsed/>
    <w:rsid w:val="00F2675A"/>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F2675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2675A"/>
    <w:rPr>
      <w:b/>
      <w:bCs/>
    </w:rPr>
  </w:style>
  <w:style w:type="character" w:customStyle="1" w:styleId="CommentSubjectChar">
    <w:name w:val="Comment Subject Char"/>
    <w:basedOn w:val="CommentTextChar"/>
    <w:link w:val="CommentSubject"/>
    <w:semiHidden/>
    <w:rsid w:val="00F2675A"/>
    <w:rPr>
      <w:rFonts w:asciiTheme="minorHAnsi" w:hAnsiTheme="minorHAnsi"/>
      <w:b/>
      <w:bCs/>
      <w:lang w:val="en-GB" w:eastAsia="en-US"/>
    </w:rPr>
  </w:style>
  <w:style w:type="table" w:styleId="GridTable5Dark-Accent1">
    <w:name w:val="Grid Table 5 Dark Accent 1"/>
    <w:basedOn w:val="TableNormal"/>
    <w:uiPriority w:val="50"/>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F2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udy-Groups/2022-2025/Pages/meetings/workshop-products_usage-may23.aspx" TargetMode="External"/><Relationship Id="rId18" Type="http://schemas.openxmlformats.org/officeDocument/2006/relationships/hyperlink" Target="https://www.itu.int/md/D22-SG01-ADM-0003" TargetMode="External"/><Relationship Id="rId26" Type="http://schemas.openxmlformats.org/officeDocument/2006/relationships/hyperlink" Target="https://www.itu.int/md/D18-SG01-R-0001" TargetMode="External"/><Relationship Id="rId39" Type="http://schemas.openxmlformats.org/officeDocument/2006/relationships/hyperlink" Target="https://www.itu.int/en/ITU-D/Study-Groups/2022-2025/Pages/meetings/workshop-inclusion-may23.aspx" TargetMode="External"/><Relationship Id="rId21" Type="http://schemas.openxmlformats.org/officeDocument/2006/relationships/hyperlink" Target="https://www.itu.int/en/ITU-D/bdt-director/Pages/Speeches.aspx?ItemID=181" TargetMode="External"/><Relationship Id="rId34" Type="http://schemas.openxmlformats.org/officeDocument/2006/relationships/hyperlink" Target="https://www.itu.int/en/ITU-D/Study-Groups/2022-2025/Pages/meetings/workshop-innovation-may23.aspx" TargetMode="External"/><Relationship Id="rId42" Type="http://schemas.openxmlformats.org/officeDocument/2006/relationships/footer" Target="footer2.xml"/><Relationship Id="rId47" Type="http://schemas.openxmlformats.org/officeDocument/2006/relationships/header" Target="header2.xml"/><Relationship Id="rId50" Type="http://schemas.openxmlformats.org/officeDocument/2006/relationships/hyperlink" Target="https://www.itu.int/en/ITU-D/Study-Groups/2022-2025/Pages/meetings/workshop-innovation-may23.aspx" TargetMode="Externa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4/ITU-D/CDS/sg/rapporteurs.asp?lg=1&amp;sp=2022" TargetMode="External"/><Relationship Id="rId29" Type="http://schemas.openxmlformats.org/officeDocument/2006/relationships/hyperlink" Target="https://www.itu.int/md/D18-SG01-R-0004" TargetMode="External"/><Relationship Id="rId11" Type="http://schemas.openxmlformats.org/officeDocument/2006/relationships/hyperlink" Target="https://www.itu.int/online/mm/scripts/s/gensel23?_lang=&amp;_event=C-00012321&amp;_event_type=ZSED" TargetMode="External"/><Relationship Id="rId24" Type="http://schemas.openxmlformats.org/officeDocument/2006/relationships/hyperlink" Target="https://www.itu.int/net4/ITU-D/CDS/sg/webcast_archive.asp?lg=1&amp;sp=2022&amp;stg=&amp;mtg=28224" TargetMode="External"/><Relationship Id="rId32" Type="http://schemas.openxmlformats.org/officeDocument/2006/relationships/hyperlink" Target="https://www.itu.int/md/D18-SG01-R-0007" TargetMode="External"/><Relationship Id="rId37" Type="http://schemas.openxmlformats.org/officeDocument/2006/relationships/hyperlink" Target="https://www.itu.int/en/ITU-D/Study-Groups/2022-2025/Pages/meetings/workshop-regional-actions-may23.aspx" TargetMode="External"/><Relationship Id="rId40" Type="http://schemas.openxmlformats.org/officeDocument/2006/relationships/header" Target="header1.xml"/><Relationship Id="rId45" Type="http://schemas.openxmlformats.org/officeDocument/2006/relationships/hyperlink" Target="https://www.itu.int/net4/ITU-D/CDS/gq/StudyGroups/2022/default.asp?Country=CMR" TargetMode="External"/><Relationship Id="rId53" Type="http://schemas.openxmlformats.org/officeDocument/2006/relationships/hyperlink" Target="https://www.itu.int/en/ITU-D/Study-Groups/2022-2025/Pages/meetings/workshop-products_usage-may23.asp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net4/ITU-D/CDS/sg/blkmeetings.asp?lg=1&amp;sp=2018&amp;blk=20348" TargetMode="External"/><Relationship Id="rId4" Type="http://schemas.openxmlformats.org/officeDocument/2006/relationships/settings" Target="settings.xml"/><Relationship Id="rId9" Type="http://schemas.openxmlformats.org/officeDocument/2006/relationships/hyperlink" Target="https://www.itu.int/md/D22-SG01-R-0008/en" TargetMode="External"/><Relationship Id="rId14" Type="http://schemas.openxmlformats.org/officeDocument/2006/relationships/hyperlink" Target="https://www.itu.int/en/ITU-T/Workshops-and-Seminars/2023/0511/Pages/default.aspx" TargetMode="External"/><Relationship Id="rId22" Type="http://schemas.openxmlformats.org/officeDocument/2006/relationships/hyperlink" Target="https://www.itu.int/oth/D072D000001/en" TargetMode="External"/><Relationship Id="rId27" Type="http://schemas.openxmlformats.org/officeDocument/2006/relationships/hyperlink" Target="https://www.itu.int/md/D18-SG01-R-0002" TargetMode="External"/><Relationship Id="rId30" Type="http://schemas.openxmlformats.org/officeDocument/2006/relationships/hyperlink" Target="https://www.itu.int/md/D18-SG01-R-0005" TargetMode="External"/><Relationship Id="rId35" Type="http://schemas.openxmlformats.org/officeDocument/2006/relationships/hyperlink" Target="https://www.itu.int/en/ITU-D/Study-Groups/2022-2025/Pages/meetings/workshop-sustainability-may23.aspx"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yperlink" Target="https://www.itu.int/itu-d/sites/innovation-alliance/" TargetMode="External"/><Relationship Id="rId3" Type="http://schemas.openxmlformats.org/officeDocument/2006/relationships/styles" Target="styles.xml"/><Relationship Id="rId12" Type="http://schemas.openxmlformats.org/officeDocument/2006/relationships/hyperlink" Target="https://www.itu.int/net4/ITU-D/CDS/sg/blkmeetings.asp?lg=1&amp;stg=&amp;sp=2022&amp;blk=28224" TargetMode="External"/><Relationship Id="rId17" Type="http://schemas.openxmlformats.org/officeDocument/2006/relationships/hyperlink" Target="https://www.itu.int/md/meetingdoc.asp?lang=en&amp;parent=D22-SG01-C&amp;PageLB=0" TargetMode="External"/><Relationship Id="rId25" Type="http://schemas.openxmlformats.org/officeDocument/2006/relationships/hyperlink" Target="https://www.itu.int/md/D22-SG01.RGQ-230508-ADM" TargetMode="External"/><Relationship Id="rId33" Type="http://schemas.openxmlformats.org/officeDocument/2006/relationships/hyperlink" Target="https://www.itu.int/en/ITU-T/Workshops-and-Seminars/2023/0511/Pages/default.aspx" TargetMode="External"/><Relationship Id="rId38" Type="http://schemas.openxmlformats.org/officeDocument/2006/relationships/hyperlink" Target="https://www.itu.int/en/ITU-D/Study-Groups/2022-2025/Pages/meetings/workshop-products_usage-may23.aspx" TargetMode="External"/><Relationship Id="rId46" Type="http://schemas.openxmlformats.org/officeDocument/2006/relationships/hyperlink" Target="https://www.itu.int/net4/ITU-D/CDS/gq/StudyGroups/2022/default.asp?Country=CMR" TargetMode="External"/><Relationship Id="rId20" Type="http://schemas.openxmlformats.org/officeDocument/2006/relationships/hyperlink" Target="https://www.itu.int/net4/ITU-D/CDS/sg/webcast_archive.asp?lg=1&amp;sp=2022&amp;stg=&amp;mtg=28156" TargetMode="External"/><Relationship Id="rId41" Type="http://schemas.openxmlformats.org/officeDocument/2006/relationships/footer" Target="footer1.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Study-Groups/2022-2025/Pages/candidates.aspx" TargetMode="External"/><Relationship Id="rId23" Type="http://schemas.openxmlformats.org/officeDocument/2006/relationships/hyperlink" Target="https://www.itu.int/net4/ITU-D/CDS/sg/blkmeetings.asp?lg=1&amp;stg=&amp;sp=2022&amp;blk=28224" TargetMode="External"/><Relationship Id="rId28" Type="http://schemas.openxmlformats.org/officeDocument/2006/relationships/hyperlink" Target="https://www.itu.int/md/D18-SG01-R-0003" TargetMode="External"/><Relationship Id="rId36" Type="http://schemas.openxmlformats.org/officeDocument/2006/relationships/hyperlink" Target="https://www.itu.int/en/ITU-D/Study-Groups/2022-2025/Pages/meetings/workshop-impact-may23.aspx" TargetMode="External"/><Relationship Id="rId49" Type="http://schemas.openxmlformats.org/officeDocument/2006/relationships/image" Target="media/image2.emf"/><Relationship Id="rId57" Type="http://schemas.openxmlformats.org/officeDocument/2006/relationships/fontTable" Target="fontTable.xml"/><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18-SG01-R-0006" TargetMode="External"/><Relationship Id="rId44"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52"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bessou.regina@artci.ci"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flickr.com/photos/itupictures/albums/72177720304055588"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FD53-2C7C-4F61-9F2F-3D157125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9449</Words>
  <Characters>56212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3</cp:revision>
  <cp:lastPrinted>2014-11-04T09:22:00Z</cp:lastPrinted>
  <dcterms:created xsi:type="dcterms:W3CDTF">2023-06-14T08:38:00Z</dcterms:created>
  <dcterms:modified xsi:type="dcterms:W3CDTF">2023-06-14T08:44:00Z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