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6410CD" w14:paraId="74D70DA7" w14:textId="77777777" w:rsidTr="00F77022">
        <w:trPr>
          <w:cantSplit/>
          <w:trHeight w:val="1310"/>
          <w:jc w:val="center"/>
        </w:trPr>
        <w:tc>
          <w:tcPr>
            <w:tcW w:w="6548" w:type="dxa"/>
            <w:tcBorders>
              <w:bottom w:val="single" w:sz="12" w:space="0" w:color="auto"/>
            </w:tcBorders>
          </w:tcPr>
          <w:p w14:paraId="3307822F" w14:textId="77777777" w:rsidR="0094065A" w:rsidRPr="006410CD" w:rsidRDefault="0094065A" w:rsidP="00C85CB5">
            <w:pPr>
              <w:spacing w:before="240"/>
              <w:rPr>
                <w:b/>
                <w:bCs/>
                <w:sz w:val="32"/>
                <w:szCs w:val="32"/>
                <w:rtl/>
                <w:lang w:bidi="ar-SY"/>
              </w:rPr>
            </w:pPr>
            <w:r w:rsidRPr="006410CD">
              <w:rPr>
                <w:rFonts w:hint="cs"/>
                <w:b/>
                <w:bCs/>
                <w:sz w:val="32"/>
                <w:szCs w:val="32"/>
                <w:rtl/>
                <w:lang w:bidi="ar-EG"/>
              </w:rPr>
              <w:t xml:space="preserve">الفريق الاستشاري لتنمية الاتصالات </w:t>
            </w:r>
            <w:r w:rsidRPr="006410CD">
              <w:rPr>
                <w:b/>
                <w:bCs/>
                <w:sz w:val="32"/>
                <w:szCs w:val="32"/>
                <w:lang w:bidi="ar-EG"/>
              </w:rPr>
              <w:t>(TDAG)</w:t>
            </w:r>
          </w:p>
          <w:p w14:paraId="421A133A" w14:textId="77777777" w:rsidR="0094065A" w:rsidRPr="006410CD" w:rsidRDefault="0094065A" w:rsidP="00C85CB5">
            <w:pPr>
              <w:rPr>
                <w:b/>
                <w:bCs/>
                <w:spacing w:val="-6"/>
                <w:sz w:val="28"/>
                <w:szCs w:val="28"/>
                <w:rtl/>
                <w:lang w:bidi="ar-SY"/>
              </w:rPr>
            </w:pPr>
            <w:r w:rsidRPr="006410CD">
              <w:rPr>
                <w:b/>
                <w:bCs/>
                <w:spacing w:val="-6"/>
                <w:sz w:val="26"/>
                <w:szCs w:val="26"/>
                <w:rtl/>
                <w:lang w:bidi="ar-EG"/>
              </w:rPr>
              <w:t>الاجتماع</w:t>
            </w:r>
            <w:r w:rsidRPr="006410CD">
              <w:rPr>
                <w:rFonts w:hint="cs"/>
                <w:b/>
                <w:bCs/>
                <w:spacing w:val="-6"/>
                <w:sz w:val="26"/>
                <w:szCs w:val="26"/>
                <w:rtl/>
                <w:lang w:bidi="ar-EG"/>
              </w:rPr>
              <w:t xml:space="preserve"> الثلاثون، جنيف، سويسرا، </w:t>
            </w:r>
            <w:r w:rsidRPr="006410CD">
              <w:rPr>
                <w:b/>
                <w:bCs/>
                <w:spacing w:val="-6"/>
                <w:sz w:val="26"/>
                <w:szCs w:val="26"/>
                <w:lang w:bidi="ar-EG"/>
              </w:rPr>
              <w:t>23-19</w:t>
            </w:r>
            <w:r w:rsidRPr="006410CD">
              <w:rPr>
                <w:rFonts w:hint="cs"/>
                <w:b/>
                <w:bCs/>
                <w:spacing w:val="-6"/>
                <w:sz w:val="26"/>
                <w:szCs w:val="26"/>
                <w:rtl/>
                <w:lang w:bidi="ar-EG"/>
              </w:rPr>
              <w:t xml:space="preserve"> يونيو </w:t>
            </w:r>
            <w:r w:rsidRPr="006410CD">
              <w:rPr>
                <w:b/>
                <w:bCs/>
                <w:spacing w:val="-6"/>
                <w:sz w:val="26"/>
                <w:szCs w:val="26"/>
                <w:lang w:bidi="ar-EG"/>
              </w:rPr>
              <w:t>2023</w:t>
            </w:r>
          </w:p>
        </w:tc>
        <w:tc>
          <w:tcPr>
            <w:tcW w:w="3091" w:type="dxa"/>
            <w:tcBorders>
              <w:bottom w:val="single" w:sz="12" w:space="0" w:color="auto"/>
            </w:tcBorders>
          </w:tcPr>
          <w:p w14:paraId="7D605CDA" w14:textId="77777777" w:rsidR="0094065A" w:rsidRPr="006410CD" w:rsidRDefault="00F77022" w:rsidP="00F77022">
            <w:pPr>
              <w:spacing w:after="120"/>
              <w:jc w:val="right"/>
              <w:rPr>
                <w:lang w:val="en-GB" w:bidi="ar-EG"/>
              </w:rPr>
            </w:pPr>
            <w:bookmarkStart w:id="0" w:name="ditulogo"/>
            <w:bookmarkEnd w:id="0"/>
            <w:r w:rsidRPr="006410CD">
              <w:rPr>
                <w:noProof/>
                <w:lang w:val="fr-FR" w:eastAsia="fr-FR"/>
              </w:rPr>
              <w:drawing>
                <wp:inline distT="0" distB="0" distL="0" distR="0" wp14:anchorId="6B9EBAFD" wp14:editId="4378731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6410CD" w14:paraId="7B42F011" w14:textId="77777777" w:rsidTr="00F77022">
        <w:trPr>
          <w:cantSplit/>
          <w:jc w:val="center"/>
        </w:trPr>
        <w:tc>
          <w:tcPr>
            <w:tcW w:w="6548" w:type="dxa"/>
            <w:tcBorders>
              <w:top w:val="single" w:sz="12" w:space="0" w:color="auto"/>
            </w:tcBorders>
          </w:tcPr>
          <w:p w14:paraId="7933C69C" w14:textId="77777777" w:rsidR="00CA08BA" w:rsidRPr="006410CD" w:rsidRDefault="00CA08BA" w:rsidP="00B93B7B">
            <w:pPr>
              <w:spacing w:before="20" w:after="20" w:line="300" w:lineRule="exact"/>
              <w:rPr>
                <w:b/>
                <w:bCs/>
                <w:rtl/>
                <w:lang w:bidi="ar-EG"/>
              </w:rPr>
            </w:pPr>
          </w:p>
        </w:tc>
        <w:tc>
          <w:tcPr>
            <w:tcW w:w="3091" w:type="dxa"/>
            <w:tcBorders>
              <w:top w:val="single" w:sz="12" w:space="0" w:color="auto"/>
            </w:tcBorders>
          </w:tcPr>
          <w:p w14:paraId="5257541E" w14:textId="77777777" w:rsidR="00CA08BA" w:rsidRPr="006410CD" w:rsidRDefault="00CA08BA" w:rsidP="00B93B7B">
            <w:pPr>
              <w:spacing w:before="20" w:after="20" w:line="300" w:lineRule="exact"/>
              <w:rPr>
                <w:b/>
                <w:bCs/>
                <w:highlight w:val="yellow"/>
                <w:rtl/>
                <w:lang w:bidi="ar-EG"/>
              </w:rPr>
            </w:pPr>
          </w:p>
        </w:tc>
      </w:tr>
      <w:tr w:rsidR="00783A69" w:rsidRPr="006410CD" w14:paraId="199F079C" w14:textId="77777777" w:rsidTr="00F77022">
        <w:trPr>
          <w:cantSplit/>
          <w:jc w:val="center"/>
        </w:trPr>
        <w:tc>
          <w:tcPr>
            <w:tcW w:w="6548" w:type="dxa"/>
          </w:tcPr>
          <w:p w14:paraId="5200AEF7" w14:textId="77777777" w:rsidR="00783A69" w:rsidRPr="006410CD" w:rsidRDefault="00783A69" w:rsidP="00B93B7B">
            <w:pPr>
              <w:spacing w:before="20" w:after="20" w:line="300" w:lineRule="exact"/>
              <w:rPr>
                <w:b/>
                <w:bCs/>
                <w:rtl/>
                <w:lang w:bidi="ar-EG"/>
              </w:rPr>
            </w:pPr>
          </w:p>
        </w:tc>
        <w:tc>
          <w:tcPr>
            <w:tcW w:w="3091" w:type="dxa"/>
          </w:tcPr>
          <w:p w14:paraId="7F451E0E" w14:textId="01D484E9" w:rsidR="00783A69" w:rsidRPr="006410CD" w:rsidRDefault="00783A69" w:rsidP="00B93B7B">
            <w:pPr>
              <w:spacing w:before="20" w:after="20" w:line="300" w:lineRule="exact"/>
              <w:rPr>
                <w:b/>
                <w:bCs/>
                <w:rtl/>
                <w:lang w:bidi="ar-SY"/>
              </w:rPr>
            </w:pPr>
            <w:r w:rsidRPr="006410CD">
              <w:rPr>
                <w:rFonts w:hint="cs"/>
                <w:b/>
                <w:bCs/>
                <w:rtl/>
                <w:lang w:bidi="ar-EG"/>
              </w:rPr>
              <w:t xml:space="preserve">الوثيقة </w:t>
            </w:r>
            <w:r w:rsidRPr="006410CD">
              <w:rPr>
                <w:b/>
                <w:bCs/>
                <w:lang w:bidi="ar-EG"/>
              </w:rPr>
              <w:t>TDAG-</w:t>
            </w:r>
            <w:r w:rsidR="00153471" w:rsidRPr="006410CD">
              <w:rPr>
                <w:b/>
                <w:bCs/>
                <w:lang w:bidi="ar-EG"/>
              </w:rPr>
              <w:t>23</w:t>
            </w:r>
            <w:r w:rsidR="008562F3" w:rsidRPr="006410CD">
              <w:rPr>
                <w:b/>
                <w:bCs/>
                <w:lang w:bidi="ar-EG"/>
              </w:rPr>
              <w:t>/</w:t>
            </w:r>
            <w:r w:rsidR="00761C97" w:rsidRPr="006410CD">
              <w:rPr>
                <w:b/>
                <w:bCs/>
                <w:lang w:bidi="ar-EG"/>
              </w:rPr>
              <w:t>2(Add.</w:t>
            </w:r>
            <w:proofErr w:type="gramStart"/>
            <w:r w:rsidR="00761C97" w:rsidRPr="006410CD">
              <w:rPr>
                <w:b/>
                <w:bCs/>
                <w:lang w:bidi="ar-EG"/>
              </w:rPr>
              <w:t>2)</w:t>
            </w:r>
            <w:r w:rsidRPr="006410CD">
              <w:rPr>
                <w:b/>
                <w:bCs/>
                <w:lang w:bidi="ar-EG"/>
              </w:rPr>
              <w:t>-</w:t>
            </w:r>
            <w:proofErr w:type="gramEnd"/>
            <w:r w:rsidRPr="006410CD">
              <w:rPr>
                <w:b/>
                <w:bCs/>
                <w:lang w:bidi="ar-EG"/>
              </w:rPr>
              <w:t>A</w:t>
            </w:r>
          </w:p>
        </w:tc>
      </w:tr>
      <w:tr w:rsidR="00783A69" w:rsidRPr="006410CD" w14:paraId="3A5BA256" w14:textId="77777777" w:rsidTr="00F77022">
        <w:trPr>
          <w:cantSplit/>
          <w:jc w:val="center"/>
        </w:trPr>
        <w:tc>
          <w:tcPr>
            <w:tcW w:w="6548" w:type="dxa"/>
          </w:tcPr>
          <w:p w14:paraId="04F39D5A" w14:textId="77777777" w:rsidR="00783A69" w:rsidRPr="006410CD" w:rsidRDefault="00783A69" w:rsidP="00B93B7B">
            <w:pPr>
              <w:spacing w:before="20" w:after="20" w:line="300" w:lineRule="exact"/>
              <w:rPr>
                <w:b/>
                <w:bCs/>
                <w:lang w:bidi="ar-EG"/>
              </w:rPr>
            </w:pPr>
          </w:p>
        </w:tc>
        <w:tc>
          <w:tcPr>
            <w:tcW w:w="3091" w:type="dxa"/>
          </w:tcPr>
          <w:p w14:paraId="10E84995" w14:textId="50C3C6E7" w:rsidR="00783A69" w:rsidRPr="006410CD" w:rsidRDefault="00761C97" w:rsidP="00B93B7B">
            <w:pPr>
              <w:spacing w:before="20" w:after="20" w:line="300" w:lineRule="exact"/>
              <w:rPr>
                <w:b/>
                <w:bCs/>
                <w:highlight w:val="yellow"/>
                <w:rtl/>
                <w:lang w:bidi="ar-SY"/>
              </w:rPr>
            </w:pPr>
            <w:r w:rsidRPr="006410CD">
              <w:rPr>
                <w:rFonts w:hint="cs"/>
                <w:b/>
                <w:bCs/>
                <w:rtl/>
                <w:lang w:bidi="ar-EG"/>
              </w:rPr>
              <w:t xml:space="preserve">22 مايو </w:t>
            </w:r>
            <w:r w:rsidR="00153471" w:rsidRPr="006410CD">
              <w:rPr>
                <w:b/>
                <w:bCs/>
                <w:lang w:bidi="ar-EG"/>
              </w:rPr>
              <w:t>2023</w:t>
            </w:r>
          </w:p>
        </w:tc>
      </w:tr>
      <w:tr w:rsidR="00783A69" w:rsidRPr="006410CD" w14:paraId="6403ED6E" w14:textId="77777777" w:rsidTr="00F77022">
        <w:trPr>
          <w:cantSplit/>
          <w:jc w:val="center"/>
        </w:trPr>
        <w:tc>
          <w:tcPr>
            <w:tcW w:w="6548" w:type="dxa"/>
          </w:tcPr>
          <w:p w14:paraId="686F8279" w14:textId="77777777" w:rsidR="00783A69" w:rsidRPr="006410CD" w:rsidRDefault="00783A69" w:rsidP="00B93B7B">
            <w:pPr>
              <w:spacing w:before="20" w:after="20" w:line="300" w:lineRule="exact"/>
              <w:rPr>
                <w:b/>
                <w:bCs/>
                <w:lang w:bidi="ar-EG"/>
              </w:rPr>
            </w:pPr>
          </w:p>
        </w:tc>
        <w:tc>
          <w:tcPr>
            <w:tcW w:w="3091" w:type="dxa"/>
          </w:tcPr>
          <w:p w14:paraId="18ED55DE" w14:textId="77777777" w:rsidR="00783A69" w:rsidRPr="006410CD" w:rsidRDefault="00783A69" w:rsidP="00B93B7B">
            <w:pPr>
              <w:spacing w:before="20" w:after="20" w:line="300" w:lineRule="exact"/>
              <w:rPr>
                <w:b/>
                <w:bCs/>
                <w:rtl/>
                <w:lang w:bidi="ar-EG"/>
              </w:rPr>
            </w:pPr>
            <w:r w:rsidRPr="006410CD">
              <w:rPr>
                <w:rFonts w:hint="cs"/>
                <w:b/>
                <w:bCs/>
                <w:rtl/>
                <w:lang w:bidi="ar-EG"/>
              </w:rPr>
              <w:t>الأصل: بالإنكليزية</w:t>
            </w:r>
          </w:p>
        </w:tc>
      </w:tr>
      <w:tr w:rsidR="00783A69" w:rsidRPr="006410CD" w14:paraId="0F90BF5F" w14:textId="77777777" w:rsidTr="00EE5CF2">
        <w:trPr>
          <w:cantSplit/>
          <w:jc w:val="center"/>
        </w:trPr>
        <w:tc>
          <w:tcPr>
            <w:tcW w:w="9639" w:type="dxa"/>
            <w:gridSpan w:val="2"/>
          </w:tcPr>
          <w:p w14:paraId="05B86F41" w14:textId="7BEEF04C" w:rsidR="00783A69" w:rsidRPr="006410CD" w:rsidRDefault="00761C97" w:rsidP="00EE5CF2">
            <w:pPr>
              <w:pStyle w:val="Source"/>
            </w:pPr>
            <w:r w:rsidRPr="006410CD">
              <w:rPr>
                <w:rFonts w:hint="cs"/>
                <w:sz w:val="28"/>
                <w:szCs w:val="28"/>
                <w:rtl/>
                <w:lang w:bidi="ar-EG"/>
              </w:rPr>
              <w:t>مدير مكتب تنمية الاتصالات</w:t>
            </w:r>
          </w:p>
        </w:tc>
      </w:tr>
      <w:tr w:rsidR="00783A69" w:rsidRPr="006410CD" w14:paraId="0C186ED3" w14:textId="77777777" w:rsidTr="00EE5CF2">
        <w:trPr>
          <w:cantSplit/>
          <w:jc w:val="center"/>
        </w:trPr>
        <w:tc>
          <w:tcPr>
            <w:tcW w:w="9639" w:type="dxa"/>
            <w:gridSpan w:val="2"/>
          </w:tcPr>
          <w:p w14:paraId="3F0A602D" w14:textId="798AA971" w:rsidR="00783A69" w:rsidRPr="00346958" w:rsidRDefault="00346958" w:rsidP="00EE5CF2">
            <w:pPr>
              <w:pStyle w:val="Title1"/>
              <w:rPr>
                <w:lang w:val="en-GB" w:bidi="ar-EG"/>
              </w:rPr>
            </w:pPr>
            <w:r>
              <w:rPr>
                <w:rFonts w:hint="cs"/>
                <w:rtl/>
                <w:lang w:bidi="ar-EG"/>
              </w:rPr>
              <w:t xml:space="preserve">إطار </w:t>
            </w:r>
            <w:r w:rsidR="00766ECB">
              <w:rPr>
                <w:rFonts w:hint="cs"/>
                <w:rtl/>
                <w:lang w:bidi="ar-EG"/>
              </w:rPr>
              <w:t>الأثر المتعلق</w:t>
            </w:r>
            <w:r>
              <w:rPr>
                <w:rFonts w:hint="cs"/>
                <w:rtl/>
                <w:lang w:bidi="ar-EG"/>
              </w:rPr>
              <w:t xml:space="preserve"> </w:t>
            </w:r>
            <w:r w:rsidR="00766ECB">
              <w:rPr>
                <w:rFonts w:hint="cs"/>
                <w:rtl/>
                <w:lang w:bidi="ar-EG"/>
              </w:rPr>
              <w:t>ب</w:t>
            </w:r>
            <w:r>
              <w:rPr>
                <w:rFonts w:hint="cs"/>
                <w:rtl/>
                <w:lang w:bidi="ar-EG"/>
              </w:rPr>
              <w:t xml:space="preserve">تنفيذ خطة عمل كيغالي </w:t>
            </w:r>
            <w:r>
              <w:rPr>
                <w:lang w:val="en-GB" w:bidi="ar-EG"/>
              </w:rPr>
              <w:t>(KAP)</w:t>
            </w:r>
          </w:p>
        </w:tc>
      </w:tr>
    </w:tbl>
    <w:p w14:paraId="20604B47" w14:textId="77777777" w:rsidR="00EE5CF2" w:rsidRPr="006410CD"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6410CD" w14:paraId="622AA5E2" w14:textId="77777777" w:rsidTr="00761C97">
        <w:trPr>
          <w:cantSplit/>
          <w:jc w:val="center"/>
        </w:trPr>
        <w:tc>
          <w:tcPr>
            <w:tcW w:w="9638" w:type="dxa"/>
            <w:tcBorders>
              <w:top w:val="single" w:sz="6" w:space="0" w:color="auto"/>
              <w:left w:val="single" w:sz="6" w:space="0" w:color="auto"/>
              <w:bottom w:val="single" w:sz="6" w:space="0" w:color="auto"/>
              <w:right w:val="single" w:sz="6" w:space="0" w:color="auto"/>
            </w:tcBorders>
          </w:tcPr>
          <w:p w14:paraId="2934A63B" w14:textId="77777777" w:rsidR="00783A69" w:rsidRPr="006410CD" w:rsidRDefault="00783A69" w:rsidP="00EE5CF2">
            <w:pPr>
              <w:rPr>
                <w:b/>
                <w:bCs/>
                <w:rtl/>
                <w:lang w:bidi="ar-SY"/>
              </w:rPr>
            </w:pPr>
            <w:r w:rsidRPr="006410CD">
              <w:rPr>
                <w:rFonts w:hint="cs"/>
                <w:b/>
                <w:bCs/>
                <w:rtl/>
                <w:lang w:bidi="ar-SY"/>
              </w:rPr>
              <w:t>ملخص</w:t>
            </w:r>
            <w:r w:rsidR="005874F2" w:rsidRPr="006410CD">
              <w:rPr>
                <w:rFonts w:hint="cs"/>
                <w:b/>
                <w:bCs/>
                <w:rtl/>
                <w:lang w:bidi="ar-SY"/>
              </w:rPr>
              <w:t>:</w:t>
            </w:r>
          </w:p>
          <w:p w14:paraId="63D9EB31" w14:textId="7A0A9E32" w:rsidR="00783A69" w:rsidRPr="006410CD" w:rsidRDefault="00CC37EA" w:rsidP="00EE5CF2">
            <w:pPr>
              <w:rPr>
                <w:rtl/>
                <w:lang w:bidi="ar-EG"/>
              </w:rPr>
            </w:pPr>
            <w:r w:rsidRPr="00D043AD">
              <w:rPr>
                <w:rFonts w:hint="cs"/>
                <w:rtl/>
                <w:lang w:bidi="ar-EG"/>
              </w:rPr>
              <w:t>ت</w:t>
            </w:r>
            <w:r w:rsidRPr="00D043AD">
              <w:rPr>
                <w:rtl/>
                <w:lang w:bidi="ar-EG"/>
              </w:rPr>
              <w:t xml:space="preserve">صف هذه الوثيقة نهج وعملية وضع الخطة التشغيلية لقطاع تنمية الاتصالات لعام </w:t>
            </w:r>
            <w:r w:rsidRPr="00D043AD">
              <w:rPr>
                <w:rFonts w:ascii="Arial" w:hAnsi="Arial" w:cs="Arial" w:hint="cs"/>
                <w:rtl/>
                <w:lang w:bidi="ar-EG"/>
              </w:rPr>
              <w:t>‬</w:t>
            </w:r>
            <w:r w:rsidRPr="00D043AD">
              <w:rPr>
                <w:rtl/>
                <w:lang w:bidi="ar-EG"/>
              </w:rPr>
              <w:t xml:space="preserve">2023 </w:t>
            </w:r>
            <w:dir w:val="rtl">
              <w:r w:rsidRPr="00D043AD">
                <w:rPr>
                  <w:rFonts w:hint="cs"/>
                  <w:rtl/>
                  <w:lang w:bidi="ar-EG"/>
                </w:rPr>
                <w:t>وتعرض</w:t>
              </w:r>
              <w:r w:rsidRPr="00D043AD">
                <w:rPr>
                  <w:rtl/>
                  <w:lang w:bidi="ar-EG"/>
                </w:rPr>
                <w:t xml:space="preserve"> </w:t>
              </w:r>
              <w:r w:rsidRPr="00D043AD">
                <w:rPr>
                  <w:rFonts w:hint="cs"/>
                  <w:rtl/>
                  <w:lang w:bidi="ar-EG"/>
                </w:rPr>
                <w:t>تخصيص</w:t>
              </w:r>
              <w:r w:rsidRPr="00D043AD">
                <w:rPr>
                  <w:rtl/>
                  <w:lang w:bidi="ar-EG"/>
                </w:rPr>
                <w:t xml:space="preserve"> </w:t>
              </w:r>
              <w:r w:rsidRPr="00D043AD">
                <w:rPr>
                  <w:rFonts w:hint="cs"/>
                  <w:rtl/>
                  <w:lang w:bidi="ar-EG"/>
                </w:rPr>
                <w:t>الأموال</w:t>
              </w:r>
              <w:r w:rsidRPr="00D043AD">
                <w:rPr>
                  <w:rtl/>
                  <w:lang w:bidi="ar-EG"/>
                </w:rPr>
                <w:t xml:space="preserve"> </w:t>
              </w:r>
              <w:r w:rsidRPr="00D043AD">
                <w:rPr>
                  <w:rFonts w:hint="cs"/>
                  <w:rtl/>
                  <w:lang w:bidi="ar-EG"/>
                </w:rPr>
                <w:t>في</w:t>
              </w:r>
              <w:r w:rsidR="00D043AD">
                <w:rPr>
                  <w:rFonts w:hint="cs"/>
                  <w:rtl/>
                  <w:lang w:bidi="ar-EG"/>
                </w:rPr>
                <w:t> </w:t>
              </w:r>
              <w:r w:rsidRPr="00D043AD">
                <w:rPr>
                  <w:rFonts w:hint="cs"/>
                  <w:rtl/>
                  <w:lang w:bidi="ar-EG"/>
                </w:rPr>
                <w:t>إطار</w:t>
              </w:r>
              <w:r w:rsidRPr="00D043AD">
                <w:rPr>
                  <w:rtl/>
                  <w:lang w:bidi="ar-EG"/>
                </w:rPr>
                <w:t xml:space="preserve"> </w:t>
              </w:r>
              <w:r w:rsidR="003B67E1" w:rsidRPr="00D043AD">
                <w:rPr>
                  <w:rFonts w:hint="cs"/>
                  <w:rtl/>
                  <w:lang w:bidi="ar-EG"/>
                </w:rPr>
                <w:t>ال</w:t>
              </w:r>
              <w:r w:rsidRPr="00D043AD">
                <w:rPr>
                  <w:rFonts w:hint="cs"/>
                  <w:rtl/>
                  <w:lang w:bidi="ar-EG"/>
                </w:rPr>
                <w:t>أولويات</w:t>
              </w:r>
              <w:r w:rsidRPr="00D043AD">
                <w:rPr>
                  <w:rtl/>
                  <w:lang w:bidi="ar-EG"/>
                </w:rPr>
                <w:t xml:space="preserve"> </w:t>
              </w:r>
              <w:r w:rsidRPr="00D043AD">
                <w:rPr>
                  <w:rFonts w:hint="cs"/>
                  <w:rtl/>
                  <w:lang w:bidi="ar-EG"/>
                </w:rPr>
                <w:t>و</w:t>
              </w:r>
              <w:r w:rsidR="003B67E1" w:rsidRPr="00D043AD">
                <w:rPr>
                  <w:rFonts w:hint="cs"/>
                  <w:rtl/>
                  <w:lang w:bidi="ar-EG"/>
                </w:rPr>
                <w:t>ال</w:t>
              </w:r>
              <w:r w:rsidRPr="00D043AD">
                <w:rPr>
                  <w:rFonts w:hint="cs"/>
                  <w:rtl/>
                  <w:lang w:bidi="ar-EG"/>
                </w:rPr>
                <w:t>عوامل</w:t>
              </w:r>
              <w:r w:rsidRPr="00D043AD">
                <w:rPr>
                  <w:rtl/>
                  <w:lang w:bidi="ar-EG"/>
                </w:rPr>
                <w:t xml:space="preserve"> </w:t>
              </w:r>
              <w:r w:rsidR="003B67E1" w:rsidRPr="00D043AD">
                <w:rPr>
                  <w:rFonts w:hint="cs"/>
                  <w:rtl/>
                  <w:lang w:bidi="ar-EG"/>
                </w:rPr>
                <w:t>ال</w:t>
              </w:r>
              <w:r w:rsidRPr="00D043AD">
                <w:rPr>
                  <w:rFonts w:hint="cs"/>
                  <w:rtl/>
                  <w:lang w:bidi="ar-EG"/>
                </w:rPr>
                <w:t>تمكين</w:t>
              </w:r>
              <w:r w:rsidR="003B67E1" w:rsidRPr="00D043AD">
                <w:rPr>
                  <w:rFonts w:hint="cs"/>
                  <w:rtl/>
                  <w:lang w:bidi="ar-EG"/>
                </w:rPr>
                <w:t>ية</w:t>
              </w:r>
              <w:r w:rsidRPr="00D043AD">
                <w:rPr>
                  <w:rtl/>
                  <w:lang w:bidi="ar-EG"/>
                </w:rPr>
                <w:t xml:space="preserve"> </w:t>
              </w:r>
              <w:r w:rsidR="003B67E1" w:rsidRPr="00D043AD">
                <w:rPr>
                  <w:rFonts w:hint="cs"/>
                  <w:rtl/>
                  <w:lang w:bidi="ar-EG"/>
                </w:rPr>
                <w:t>ل</w:t>
              </w:r>
              <w:r w:rsidRPr="00D043AD">
                <w:rPr>
                  <w:rFonts w:hint="cs"/>
                  <w:rtl/>
                  <w:lang w:bidi="ar-EG"/>
                </w:rPr>
                <w:t>قطاع</w:t>
              </w:r>
              <w:r w:rsidRPr="00D043AD">
                <w:rPr>
                  <w:rtl/>
                  <w:lang w:bidi="ar-EG"/>
                </w:rPr>
                <w:t xml:space="preserve"> </w:t>
              </w:r>
              <w:r w:rsidRPr="00D043AD">
                <w:rPr>
                  <w:rFonts w:hint="cs"/>
                  <w:rtl/>
                  <w:lang w:bidi="ar-EG"/>
                </w:rPr>
                <w:t>تنمية</w:t>
              </w:r>
              <w:r w:rsidRPr="00D043AD">
                <w:rPr>
                  <w:rtl/>
                  <w:lang w:bidi="ar-EG"/>
                </w:rPr>
                <w:t xml:space="preserve"> </w:t>
              </w:r>
              <w:r w:rsidRPr="00D043AD">
                <w:rPr>
                  <w:rFonts w:hint="cs"/>
                  <w:rtl/>
                  <w:lang w:bidi="ar-EG"/>
                </w:rPr>
                <w:t>الاتصالات.</w:t>
              </w:r>
              <w:r w:rsidR="00094579" w:rsidRPr="00D043AD">
                <w:t>‬</w:t>
              </w:r>
              <w:r w:rsidR="00EA502F" w:rsidRPr="00D043AD">
                <w:t>‬</w:t>
              </w:r>
              <w:r w:rsidR="009515D0" w:rsidRPr="00D043AD">
                <w:t>‬</w:t>
              </w:r>
              <w:r w:rsidR="00DA1166" w:rsidRPr="00D043AD">
                <w:t>‬</w:t>
              </w:r>
              <w:r w:rsidR="00277FD8" w:rsidRPr="00D043AD">
                <w:t>‬</w:t>
              </w:r>
              <w:r w:rsidR="003E2A0E" w:rsidRPr="00D043AD">
                <w:t>‬</w:t>
              </w:r>
              <w:r w:rsidR="00376DA3" w:rsidRPr="00D043AD">
                <w:t>‬</w:t>
              </w:r>
              <w:r w:rsidR="00CC1179" w:rsidRPr="00D043AD">
                <w:t>‬</w:t>
              </w:r>
              <w:r w:rsidR="009C1AFC" w:rsidRPr="00D043AD">
                <w:t>‬</w:t>
              </w:r>
              <w:r w:rsidR="00D606FA" w:rsidRPr="00D043AD">
                <w:t>‬</w:t>
              </w:r>
              <w:r w:rsidR="00312162" w:rsidRPr="00D043AD">
                <w:t>‬</w:t>
              </w:r>
              <w:r w:rsidR="003E3A03" w:rsidRPr="00D043AD">
                <w:t>‬</w:t>
              </w:r>
              <w:r w:rsidR="000B0CD2" w:rsidRPr="00D043AD">
                <w:t>‬</w:t>
              </w:r>
              <w:r w:rsidR="009E7E2D">
                <w:t>‬</w:t>
              </w:r>
              <w:r w:rsidR="007B0511">
                <w:t>‬</w:t>
              </w:r>
            </w:dir>
          </w:p>
          <w:p w14:paraId="020DCF70" w14:textId="3B3D8048" w:rsidR="00761C97" w:rsidRPr="006410CD" w:rsidRDefault="00CC37EA" w:rsidP="00761C97">
            <w:pPr>
              <w:rPr>
                <w:rtl/>
              </w:rPr>
            </w:pPr>
            <w:r w:rsidRPr="00D043AD">
              <w:rPr>
                <w:rFonts w:hint="cs"/>
                <w:rtl/>
                <w:lang w:bidi="ar-EG"/>
              </w:rPr>
              <w:t>وتق</w:t>
            </w:r>
            <w:r w:rsidRPr="00D043AD">
              <w:rPr>
                <w:rtl/>
                <w:lang w:bidi="ar-EG"/>
              </w:rPr>
              <w:t xml:space="preserve">دم الوثيقة أيضاً </w:t>
            </w:r>
            <w:r w:rsidRPr="00D043AD">
              <w:rPr>
                <w:rFonts w:hint="cs"/>
                <w:rtl/>
                <w:lang w:bidi="ar-EG"/>
              </w:rPr>
              <w:t xml:space="preserve">إطار </w:t>
            </w:r>
            <w:r w:rsidR="00766ECB" w:rsidRPr="00D043AD">
              <w:rPr>
                <w:rFonts w:hint="cs"/>
                <w:rtl/>
                <w:lang w:bidi="ar-EG"/>
              </w:rPr>
              <w:t xml:space="preserve">أثر </w:t>
            </w:r>
            <w:r w:rsidR="00AE45CE" w:rsidRPr="00D043AD">
              <w:rPr>
                <w:rFonts w:hint="cs"/>
                <w:rtl/>
                <w:lang w:bidi="ar-EG"/>
              </w:rPr>
              <w:t>بشأن</w:t>
            </w:r>
            <w:r w:rsidRPr="00D043AD">
              <w:rPr>
                <w:rFonts w:hint="cs"/>
                <w:rtl/>
                <w:lang w:bidi="ar-EG"/>
              </w:rPr>
              <w:t xml:space="preserve"> </w:t>
            </w:r>
            <w:r w:rsidRPr="00D043AD">
              <w:rPr>
                <w:rtl/>
                <w:lang w:bidi="ar-EG"/>
              </w:rPr>
              <w:t xml:space="preserve">تنفيذ خطة عمل </w:t>
            </w:r>
            <w:r w:rsidRPr="00D043AD">
              <w:rPr>
                <w:rFonts w:hint="cs"/>
                <w:rtl/>
                <w:lang w:bidi="ar-EG"/>
              </w:rPr>
              <w:t>كيغالي</w:t>
            </w:r>
            <w:r w:rsidRPr="00D043AD">
              <w:rPr>
                <w:rtl/>
                <w:lang w:bidi="ar-EG"/>
              </w:rPr>
              <w:t xml:space="preserve"> بما في ذلك أولويات قطاع تنمية الاتصالات </w:t>
            </w:r>
            <w:r w:rsidRPr="00D043AD">
              <w:rPr>
                <w:rFonts w:hint="cs"/>
                <w:rtl/>
                <w:lang w:bidi="ar-EG"/>
              </w:rPr>
              <w:t>والعوامل</w:t>
            </w:r>
            <w:r w:rsidRPr="00D043AD">
              <w:rPr>
                <w:rtl/>
                <w:lang w:bidi="ar-EG"/>
              </w:rPr>
              <w:t xml:space="preserve"> التمكينية </w:t>
            </w:r>
            <w:r w:rsidR="009204E9" w:rsidRPr="00D043AD">
              <w:rPr>
                <w:rFonts w:hint="cs"/>
                <w:rtl/>
                <w:lang w:bidi="ar-EG"/>
              </w:rPr>
              <w:t>ونتائجها</w:t>
            </w:r>
            <w:r w:rsidRPr="00D043AD">
              <w:rPr>
                <w:rtl/>
                <w:lang w:bidi="ar-EG"/>
              </w:rPr>
              <w:t xml:space="preserve"> المتوقعة والمنتجات والخدمات </w:t>
            </w:r>
            <w:r w:rsidRPr="00D043AD">
              <w:rPr>
                <w:rFonts w:hint="cs"/>
                <w:rtl/>
                <w:lang w:bidi="ar-EG"/>
              </w:rPr>
              <w:t>التي يتعين</w:t>
            </w:r>
            <w:r w:rsidRPr="00D043AD">
              <w:rPr>
                <w:rtl/>
                <w:lang w:bidi="ar-EG"/>
              </w:rPr>
              <w:t xml:space="preserve"> تقديمها ومجموعة من مؤشرات الأداء الرئيسية القابلة للقياس</w:t>
            </w:r>
            <w:r w:rsidRPr="00D043AD">
              <w:rPr>
                <w:rFonts w:hint="cs"/>
                <w:rtl/>
                <w:lang w:bidi="ar-EG"/>
              </w:rPr>
              <w:t>.</w:t>
            </w:r>
          </w:p>
          <w:p w14:paraId="3A2094C3" w14:textId="77777777" w:rsidR="00783A69" w:rsidRPr="006410CD" w:rsidRDefault="00783A69" w:rsidP="00EE5CF2">
            <w:pPr>
              <w:rPr>
                <w:b/>
                <w:bCs/>
                <w:rtl/>
                <w:lang w:bidi="ar-SY"/>
              </w:rPr>
            </w:pPr>
            <w:r w:rsidRPr="006410CD">
              <w:rPr>
                <w:rFonts w:hint="cs"/>
                <w:b/>
                <w:bCs/>
                <w:rtl/>
                <w:lang w:bidi="ar-SY"/>
              </w:rPr>
              <w:t>الإجراء المطلوب</w:t>
            </w:r>
            <w:r w:rsidR="005874F2" w:rsidRPr="006410CD">
              <w:rPr>
                <w:rFonts w:hint="cs"/>
                <w:b/>
                <w:bCs/>
                <w:rtl/>
                <w:lang w:bidi="ar-SY"/>
              </w:rPr>
              <w:t>:</w:t>
            </w:r>
          </w:p>
          <w:p w14:paraId="66DBA8CB" w14:textId="344E8303" w:rsidR="00761C97" w:rsidRPr="006410CD" w:rsidRDefault="009204E9" w:rsidP="00761C97">
            <w:pPr>
              <w:rPr>
                <w:rtl/>
                <w:lang w:bidi="ar-SY"/>
              </w:rPr>
            </w:pPr>
            <w:r>
              <w:rPr>
                <w:rFonts w:hint="cs"/>
                <w:rtl/>
                <w:lang w:bidi="ar-EG"/>
              </w:rPr>
              <w:t>يُدعى الفريق الاستشاري إلى القيام بما يلي:</w:t>
            </w:r>
          </w:p>
          <w:p w14:paraId="7271B00E" w14:textId="0973A958" w:rsidR="00761C97" w:rsidRPr="006410CD" w:rsidRDefault="00761C97" w:rsidP="00761C97">
            <w:pPr>
              <w:pStyle w:val="enumlev1"/>
              <w:rPr>
                <w:rtl/>
              </w:rPr>
            </w:pPr>
            <w:r w:rsidRPr="006410CD">
              <w:rPr>
                <w:rFonts w:hint="cs"/>
                <w:rtl/>
              </w:rPr>
              <w:t>-</w:t>
            </w:r>
            <w:r w:rsidRPr="006410CD">
              <w:rPr>
                <w:rtl/>
              </w:rPr>
              <w:tab/>
            </w:r>
            <w:r w:rsidR="003B67E1">
              <w:rPr>
                <w:rFonts w:hint="cs"/>
                <w:color w:val="000000"/>
                <w:rtl/>
              </w:rPr>
              <w:t>بحث</w:t>
            </w:r>
            <w:r w:rsidR="009204E9">
              <w:rPr>
                <w:color w:val="000000"/>
                <w:rtl/>
              </w:rPr>
              <w:t xml:space="preserve"> </w:t>
            </w:r>
            <w:r w:rsidR="009204E9">
              <w:rPr>
                <w:rFonts w:hint="cs"/>
                <w:color w:val="000000"/>
                <w:rtl/>
              </w:rPr>
              <w:t>هذه الوثيقة</w:t>
            </w:r>
            <w:r w:rsidR="009204E9">
              <w:rPr>
                <w:color w:val="000000"/>
                <w:rtl/>
              </w:rPr>
              <w:t xml:space="preserve"> وتقديم ما يراه مناسباً من </w:t>
            </w:r>
            <w:r w:rsidR="003B67E1">
              <w:rPr>
                <w:rFonts w:hint="cs"/>
                <w:color w:val="000000"/>
                <w:rtl/>
              </w:rPr>
              <w:t>التوجيهات</w:t>
            </w:r>
            <w:r w:rsidR="009204E9">
              <w:rPr>
                <w:rFonts w:hint="cs"/>
                <w:color w:val="000000"/>
                <w:rtl/>
              </w:rPr>
              <w:t>.</w:t>
            </w:r>
          </w:p>
          <w:p w14:paraId="78A38070" w14:textId="0076FFD0" w:rsidR="00761C97" w:rsidRPr="006410CD" w:rsidRDefault="00761C97" w:rsidP="00761C97">
            <w:pPr>
              <w:pStyle w:val="enumlev1"/>
              <w:rPr>
                <w:rtl/>
              </w:rPr>
            </w:pPr>
            <w:r w:rsidRPr="006410CD">
              <w:rPr>
                <w:rFonts w:hint="cs"/>
                <w:rtl/>
              </w:rPr>
              <w:t>-</w:t>
            </w:r>
            <w:r w:rsidRPr="006410CD">
              <w:rPr>
                <w:rtl/>
              </w:rPr>
              <w:tab/>
            </w:r>
            <w:r w:rsidR="009204E9">
              <w:rPr>
                <w:rFonts w:hint="cs"/>
                <w:rtl/>
              </w:rPr>
              <w:t>النظر في</w:t>
            </w:r>
            <w:r w:rsidR="009204E9" w:rsidRPr="009204E9">
              <w:rPr>
                <w:rtl/>
              </w:rPr>
              <w:t xml:space="preserve"> مؤشرات الأداء الرئيسية المقترحة القابلة للقياس والموافقة عليها من أجل تقييم النتائج التي يتعين تحقيقها </w:t>
            </w:r>
            <w:r w:rsidR="009204E9">
              <w:rPr>
                <w:rFonts w:hint="cs"/>
                <w:rtl/>
              </w:rPr>
              <w:t>في إطار</w:t>
            </w:r>
            <w:r w:rsidR="009204E9" w:rsidRPr="009204E9">
              <w:rPr>
                <w:rtl/>
              </w:rPr>
              <w:t xml:space="preserve"> خطة عمل </w:t>
            </w:r>
            <w:r w:rsidR="009204E9">
              <w:rPr>
                <w:rFonts w:hint="cs"/>
                <w:rtl/>
              </w:rPr>
              <w:t>كيغالي.</w:t>
            </w:r>
            <w:r w:rsidR="009204E9" w:rsidRPr="009204E9">
              <w:rPr>
                <w:rFonts w:ascii="Arial" w:hAnsi="Arial" w:cs="Arial" w:hint="cs"/>
                <w:rtl/>
              </w:rPr>
              <w:t>‬</w:t>
            </w:r>
          </w:p>
          <w:p w14:paraId="53ABF1A0" w14:textId="4A7153AA" w:rsidR="00783A69" w:rsidRPr="006410CD" w:rsidRDefault="00783A69" w:rsidP="00EE5CF2">
            <w:pPr>
              <w:rPr>
                <w:b/>
                <w:bCs/>
                <w:rtl/>
                <w:lang w:bidi="ar-SY"/>
              </w:rPr>
            </w:pPr>
            <w:r w:rsidRPr="006410CD">
              <w:rPr>
                <w:rFonts w:hint="cs"/>
                <w:b/>
                <w:bCs/>
                <w:rtl/>
                <w:lang w:bidi="ar-SY"/>
              </w:rPr>
              <w:t>المراجع</w:t>
            </w:r>
            <w:r w:rsidR="005874F2" w:rsidRPr="006410CD">
              <w:rPr>
                <w:rFonts w:hint="cs"/>
                <w:b/>
                <w:bCs/>
                <w:rtl/>
                <w:lang w:bidi="ar-SY"/>
              </w:rPr>
              <w:t>:</w:t>
            </w:r>
          </w:p>
          <w:p w14:paraId="0CF9AD7C" w14:textId="3564BBBF" w:rsidR="00783A69" w:rsidRPr="004C32DB" w:rsidRDefault="00761C97" w:rsidP="00EE5CF2">
            <w:pPr>
              <w:spacing w:after="120"/>
              <w:rPr>
                <w:lang w:val="en-GB" w:bidi="ar-EG"/>
              </w:rPr>
            </w:pPr>
            <w:r w:rsidRPr="006410CD">
              <w:rPr>
                <w:rFonts w:hint="cs"/>
                <w:rtl/>
                <w:lang w:bidi="ar-EG"/>
              </w:rPr>
              <w:t xml:space="preserve">الوثيقة 2، </w:t>
            </w:r>
            <w:r w:rsidR="004C32DB">
              <w:rPr>
                <w:rFonts w:hint="cs"/>
                <w:rtl/>
                <w:lang w:bidi="ar-EG"/>
              </w:rPr>
              <w:t>اجتماع الفريق الاستشاري</w:t>
            </w:r>
            <w:r w:rsidR="00766ECB">
              <w:rPr>
                <w:rFonts w:hint="cs"/>
                <w:rtl/>
                <w:lang w:bidi="ar-EG"/>
              </w:rPr>
              <w:t xml:space="preserve"> لتنمية الاتصالات</w:t>
            </w:r>
            <w:r w:rsidR="004C32DB">
              <w:rPr>
                <w:rFonts w:hint="cs"/>
                <w:rtl/>
                <w:lang w:bidi="ar-EG"/>
              </w:rPr>
              <w:t xml:space="preserve"> </w:t>
            </w:r>
            <w:r w:rsidR="004C32DB">
              <w:rPr>
                <w:lang w:val="en-GB" w:bidi="ar-EG"/>
              </w:rPr>
              <w:t>TDAG-23</w:t>
            </w:r>
          </w:p>
          <w:p w14:paraId="6DE0D590" w14:textId="142AA111" w:rsidR="00761C97" w:rsidRPr="006410CD" w:rsidRDefault="004C32DB" w:rsidP="00EE5CF2">
            <w:pPr>
              <w:spacing w:after="120"/>
              <w:rPr>
                <w:rtl/>
                <w:lang w:bidi="ar-EG"/>
              </w:rPr>
            </w:pPr>
            <w:r>
              <w:rPr>
                <w:rFonts w:hint="cs"/>
                <w:rtl/>
                <w:lang w:bidi="ar-EG"/>
              </w:rPr>
              <w:t xml:space="preserve">خطة عمل كيغالي </w:t>
            </w:r>
            <w:r w:rsidR="00766ECB">
              <w:rPr>
                <w:rFonts w:hint="cs"/>
                <w:rtl/>
                <w:lang w:bidi="ar-EG"/>
              </w:rPr>
              <w:t>التي اعتمدها ا</w:t>
            </w:r>
            <w:r>
              <w:rPr>
                <w:rFonts w:hint="cs"/>
                <w:rtl/>
                <w:lang w:bidi="ar-EG"/>
              </w:rPr>
              <w:t>لمؤتمر العالمي لتنمية الاتصالات لعام 2022</w:t>
            </w:r>
          </w:p>
          <w:p w14:paraId="066169F6" w14:textId="443000A2" w:rsidR="00761C97" w:rsidRPr="006410CD" w:rsidRDefault="00761C97" w:rsidP="00EE5CF2">
            <w:pPr>
              <w:spacing w:after="120"/>
              <w:rPr>
                <w:rtl/>
              </w:rPr>
            </w:pPr>
            <w:r w:rsidRPr="006410CD">
              <w:rPr>
                <w:rFonts w:hint="cs"/>
                <w:rtl/>
                <w:lang w:bidi="ar-EG"/>
              </w:rPr>
              <w:t>الوثيقة 2، الجمعية العالمية لتقييس الاتصالات لعام 2017</w:t>
            </w:r>
          </w:p>
        </w:tc>
      </w:tr>
    </w:tbl>
    <w:p w14:paraId="2583DF81" w14:textId="77777777" w:rsidR="00882A17" w:rsidRPr="006410CD" w:rsidRDefault="00882A17" w:rsidP="005D4810">
      <w:pPr>
        <w:rPr>
          <w:lang w:bidi="ar-EG"/>
        </w:rPr>
      </w:pPr>
      <w:r w:rsidRPr="006410CD">
        <w:rPr>
          <w:rtl/>
          <w:lang w:bidi="ar-EG"/>
        </w:rPr>
        <w:br w:type="page"/>
      </w:r>
    </w:p>
    <w:p w14:paraId="4F222E54" w14:textId="7E2A1541" w:rsidR="00882A17" w:rsidRPr="00766ECB" w:rsidRDefault="00761C97" w:rsidP="00761C97">
      <w:pPr>
        <w:pStyle w:val="Heading1"/>
        <w:rPr>
          <w:lang w:val="en-GB" w:bidi="ar-EG"/>
        </w:rPr>
      </w:pPr>
      <w:r w:rsidRPr="006410CD">
        <w:rPr>
          <w:rFonts w:hint="cs"/>
          <w:rtl/>
          <w:lang w:bidi="ar-EG"/>
        </w:rPr>
        <w:lastRenderedPageBreak/>
        <w:t>1</w:t>
      </w:r>
      <w:r w:rsidRPr="006410CD">
        <w:rPr>
          <w:rtl/>
          <w:lang w:bidi="ar-EG"/>
        </w:rPr>
        <w:tab/>
      </w:r>
      <w:r w:rsidR="00766ECB">
        <w:rPr>
          <w:rFonts w:hint="cs"/>
          <w:rtl/>
          <w:lang w:bidi="ar-EG"/>
        </w:rPr>
        <w:t>نهج جديد لوضع الخطة التشغيلية لقطاع تنمية الاتصالات وتنفيذ خطة عمل كيغالي</w:t>
      </w:r>
    </w:p>
    <w:p w14:paraId="4C6C1DE9" w14:textId="69F3977C" w:rsidR="00761C97" w:rsidRPr="006410CD" w:rsidRDefault="00761C97" w:rsidP="00761C97">
      <w:pPr>
        <w:pStyle w:val="Heading2"/>
      </w:pPr>
      <w:r w:rsidRPr="006410CD">
        <w:rPr>
          <w:rFonts w:hint="cs"/>
          <w:rtl/>
          <w:lang w:bidi="ar-EG"/>
        </w:rPr>
        <w:t>1.1</w:t>
      </w:r>
      <w:r w:rsidRPr="006410CD">
        <w:rPr>
          <w:rtl/>
          <w:lang w:bidi="ar-EG"/>
        </w:rPr>
        <w:tab/>
      </w:r>
      <w:r w:rsidR="00756050">
        <w:rPr>
          <w:rFonts w:hint="cs"/>
          <w:rtl/>
          <w:lang w:bidi="ar-EG"/>
        </w:rPr>
        <w:t>رؤية واستراتيجية تنفيذ خطة عمل كيغالي للفترة 2023-2026</w:t>
      </w:r>
    </w:p>
    <w:p w14:paraId="60FB4669" w14:textId="1AFFA43B" w:rsidR="00756050" w:rsidRPr="00756050" w:rsidRDefault="00756050" w:rsidP="00756050">
      <w:pPr>
        <w:rPr>
          <w:rtl/>
          <w:lang w:bidi="ar-EG"/>
        </w:rPr>
      </w:pPr>
      <w:r w:rsidRPr="00756050">
        <w:rPr>
          <w:rtl/>
          <w:lang w:bidi="ar-EG"/>
        </w:rPr>
        <w:t>اعتمد المؤتمر العالمي لتنمية الاتصالات الذي عقد في كيغالي، رواندا في عام 2022 (</w:t>
      </w:r>
      <w:r w:rsidRPr="00756050">
        <w:rPr>
          <w:lang w:bidi="ar-EG"/>
        </w:rPr>
        <w:t>WTDC-22</w:t>
      </w:r>
      <w:r w:rsidRPr="00756050">
        <w:rPr>
          <w:rtl/>
          <w:lang w:bidi="ar-EG"/>
        </w:rPr>
        <w:t xml:space="preserve">) </w:t>
      </w:r>
      <w:hyperlink r:id="rId9" w:history="1">
        <w:r w:rsidRPr="00254705">
          <w:rPr>
            <w:rStyle w:val="Hyperlink"/>
            <w:rtl/>
            <w:lang w:bidi="ar-EG"/>
          </w:rPr>
          <w:t>خطة عمل كيغالي</w:t>
        </w:r>
      </w:hyperlink>
      <w:r w:rsidRPr="00756050">
        <w:rPr>
          <w:rtl/>
          <w:lang w:bidi="ar-EG"/>
        </w:rPr>
        <w:t xml:space="preserve"> (</w:t>
      </w:r>
      <w:r w:rsidRPr="00756050">
        <w:rPr>
          <w:lang w:bidi="ar-EG"/>
        </w:rPr>
        <w:t>KAP</w:t>
      </w:r>
      <w:r w:rsidRPr="00756050">
        <w:rPr>
          <w:rtl/>
          <w:lang w:bidi="ar-EG"/>
        </w:rPr>
        <w:t>) التي تحدد اتجاه عمل قطاع تنمية الاتصالات (</w:t>
      </w:r>
      <w:r w:rsidRPr="00756050">
        <w:rPr>
          <w:lang w:bidi="ar-EG"/>
        </w:rPr>
        <w:t>ITU-D</w:t>
      </w:r>
      <w:r w:rsidRPr="00756050">
        <w:rPr>
          <w:rtl/>
          <w:lang w:bidi="ar-EG"/>
        </w:rPr>
        <w:t>) حتى المؤتمر العالمي المقبل لتنمية الاتصالات وترسم مسارا</w:t>
      </w:r>
      <w:r>
        <w:rPr>
          <w:rFonts w:hint="cs"/>
          <w:rtl/>
          <w:lang w:bidi="ar-EG"/>
        </w:rPr>
        <w:t>ً</w:t>
      </w:r>
      <w:r w:rsidRPr="00756050">
        <w:rPr>
          <w:rtl/>
          <w:lang w:bidi="ar-EG"/>
        </w:rPr>
        <w:t xml:space="preserve"> للتنمية الرقمية يتماشى بشكل وثيق مع أهداف التنمية المستدامة (</w:t>
      </w:r>
      <w:r w:rsidRPr="00756050">
        <w:rPr>
          <w:lang w:bidi="ar-EG"/>
        </w:rPr>
        <w:t>SDG</w:t>
      </w:r>
      <w:r w:rsidRPr="00756050">
        <w:rPr>
          <w:rtl/>
          <w:lang w:bidi="ar-EG"/>
        </w:rPr>
        <w:t>) التي حددتها الأمم المتحدة لعام 2030.</w:t>
      </w:r>
    </w:p>
    <w:p w14:paraId="690007C0" w14:textId="172872BD" w:rsidR="00761C97" w:rsidRPr="006410CD" w:rsidRDefault="00C44825" w:rsidP="00761C97">
      <w:pPr>
        <w:rPr>
          <w:lang w:bidi="ar-EG"/>
        </w:rPr>
      </w:pPr>
      <w:r>
        <w:rPr>
          <w:rFonts w:hint="cs"/>
          <w:rtl/>
          <w:lang w:bidi="ar-EG"/>
        </w:rPr>
        <w:t>وتتمحور الاستراتيجية العامة لتنفيذ خطة عمل كيغالي حول ما يلي:</w:t>
      </w:r>
    </w:p>
    <w:p w14:paraId="641D0155" w14:textId="39D6F8B6" w:rsidR="00C44825" w:rsidRDefault="00761C97" w:rsidP="00C44825">
      <w:pPr>
        <w:pStyle w:val="enumlev1"/>
        <w:rPr>
          <w:rtl/>
        </w:rPr>
      </w:pPr>
      <w:r w:rsidRPr="006410CD">
        <w:rPr>
          <w:rFonts w:hint="cs"/>
          <w:rtl/>
        </w:rPr>
        <w:t>-</w:t>
      </w:r>
      <w:r w:rsidRPr="006410CD">
        <w:rPr>
          <w:rtl/>
        </w:rPr>
        <w:tab/>
      </w:r>
      <w:r w:rsidR="00C44825">
        <w:rPr>
          <w:rtl/>
        </w:rPr>
        <w:t xml:space="preserve">اتساق وتكامل نواتج الخطة التشغيلية لأولويات قطاع تنمية الاتصالات ومشاريعه ومبادراته الإقليمية، والاستفادة من ارتباطها القوي </w:t>
      </w:r>
      <w:r w:rsidR="004D6744">
        <w:rPr>
          <w:rFonts w:hint="cs"/>
          <w:rtl/>
        </w:rPr>
        <w:t>بخطة عمل كيغالي</w:t>
      </w:r>
      <w:r w:rsidR="00C44825">
        <w:rPr>
          <w:rtl/>
        </w:rPr>
        <w:t xml:space="preserve"> وقرارات قطاع تنمية الاتصالات وكذلك بالغايات الاستراتيجية للاتحاد؛ </w:t>
      </w:r>
    </w:p>
    <w:p w14:paraId="27D1FD6D" w14:textId="317903AA" w:rsidR="00761C97" w:rsidRPr="006410CD" w:rsidRDefault="00761C97" w:rsidP="00761C97">
      <w:pPr>
        <w:pStyle w:val="enumlev1"/>
        <w:rPr>
          <w:rtl/>
          <w:lang w:bidi="ar-SA"/>
        </w:rPr>
      </w:pPr>
      <w:r w:rsidRPr="006410CD">
        <w:rPr>
          <w:rFonts w:hint="cs"/>
          <w:rtl/>
        </w:rPr>
        <w:t>-</w:t>
      </w:r>
      <w:r w:rsidRPr="006410CD">
        <w:rPr>
          <w:rtl/>
        </w:rPr>
        <w:tab/>
      </w:r>
      <w:r w:rsidR="009330DD" w:rsidRPr="009330DD">
        <w:rPr>
          <w:rtl/>
        </w:rPr>
        <w:t xml:space="preserve">تعزيز التعاون الوظيفي والقائم على النتائج عبر أولويات قطاع تنمية الاتصالات وبين أفرقة المقر والمكاتب الإقليمية ومكاتب المناطق </w:t>
      </w:r>
      <w:r w:rsidR="009330DD">
        <w:rPr>
          <w:rFonts w:hint="cs"/>
          <w:rtl/>
        </w:rPr>
        <w:t>أمر أساسي</w:t>
      </w:r>
      <w:r w:rsidR="009330DD" w:rsidRPr="009330DD">
        <w:rPr>
          <w:rtl/>
        </w:rPr>
        <w:t xml:space="preserve"> لتعزيز كفاءة منتجات وخدمات مكتب تنمية الاتصالات وتأثيرها على البلدان المستفيدة والوكالات الحكومية وأصحاب المصلحة الوطنيين والمجتمعات</w:t>
      </w:r>
      <w:r w:rsidR="009330DD">
        <w:rPr>
          <w:rFonts w:hint="cs"/>
          <w:rtl/>
        </w:rPr>
        <w:t>؛</w:t>
      </w:r>
    </w:p>
    <w:p w14:paraId="3DF3FEF6" w14:textId="0A8E5B2A" w:rsidR="00761C97" w:rsidRPr="006410CD" w:rsidRDefault="00761C97" w:rsidP="00761C97">
      <w:pPr>
        <w:pStyle w:val="enumlev1"/>
        <w:rPr>
          <w:rtl/>
          <w:lang w:bidi="ar-SA"/>
        </w:rPr>
      </w:pPr>
      <w:r w:rsidRPr="006410CD">
        <w:rPr>
          <w:rFonts w:hint="cs"/>
          <w:rtl/>
        </w:rPr>
        <w:t>-</w:t>
      </w:r>
      <w:r w:rsidRPr="006410CD">
        <w:rPr>
          <w:rtl/>
        </w:rPr>
        <w:tab/>
      </w:r>
      <w:r w:rsidR="009330DD" w:rsidRPr="009330DD">
        <w:rPr>
          <w:rtl/>
        </w:rPr>
        <w:t>أوجه تآزر قوية في التنفيذ مع مكتب الاتصالات الراديوية (</w:t>
      </w:r>
      <w:r w:rsidR="009330DD" w:rsidRPr="009330DD">
        <w:t>BR</w:t>
      </w:r>
      <w:r w:rsidR="009330DD" w:rsidRPr="009330DD">
        <w:rPr>
          <w:rtl/>
        </w:rPr>
        <w:t>) ومكتب التقييس (</w:t>
      </w:r>
      <w:r w:rsidR="009330DD" w:rsidRPr="009330DD">
        <w:t>TSB</w:t>
      </w:r>
      <w:r w:rsidR="009330DD" w:rsidRPr="009330DD">
        <w:rPr>
          <w:rtl/>
        </w:rPr>
        <w:t>) والأمانة العامة</w:t>
      </w:r>
      <w:r w:rsidR="009330DD">
        <w:rPr>
          <w:rFonts w:hint="cs"/>
          <w:rtl/>
          <w:lang w:bidi="ar-SA"/>
        </w:rPr>
        <w:t>؛</w:t>
      </w:r>
    </w:p>
    <w:p w14:paraId="41FEB0D9" w14:textId="27A7E073" w:rsidR="00761C97" w:rsidRPr="00254705" w:rsidRDefault="00761C97" w:rsidP="00761C97">
      <w:pPr>
        <w:pStyle w:val="enumlev1"/>
        <w:rPr>
          <w:spacing w:val="-2"/>
        </w:rPr>
      </w:pPr>
      <w:r w:rsidRPr="00254705">
        <w:rPr>
          <w:rFonts w:hint="cs"/>
          <w:spacing w:val="-2"/>
          <w:rtl/>
        </w:rPr>
        <w:t>-</w:t>
      </w:r>
      <w:r w:rsidRPr="00254705">
        <w:rPr>
          <w:spacing w:val="-2"/>
          <w:rtl/>
        </w:rPr>
        <w:tab/>
      </w:r>
      <w:r w:rsidR="009330DD" w:rsidRPr="00254705">
        <w:rPr>
          <w:rFonts w:hint="cs"/>
          <w:spacing w:val="-2"/>
          <w:rtl/>
        </w:rPr>
        <w:t xml:space="preserve">السعي إلى </w:t>
      </w:r>
      <w:r w:rsidR="009330DD" w:rsidRPr="00254705">
        <w:rPr>
          <w:spacing w:val="-2"/>
          <w:rtl/>
        </w:rPr>
        <w:t xml:space="preserve">زيادة التكامل بين تنفيذ المشاريع </w:t>
      </w:r>
      <w:r w:rsidR="00994533" w:rsidRPr="00254705">
        <w:rPr>
          <w:rFonts w:hint="cs"/>
          <w:spacing w:val="-2"/>
          <w:rtl/>
        </w:rPr>
        <w:t>وإجراءات الخطة التشغيلية</w:t>
      </w:r>
      <w:r w:rsidR="009330DD" w:rsidRPr="00254705">
        <w:rPr>
          <w:spacing w:val="-2"/>
          <w:rtl/>
        </w:rPr>
        <w:t xml:space="preserve"> والمبادرات الإقليمية وجهود الشركاء </w:t>
      </w:r>
      <w:r w:rsidR="009330DD" w:rsidRPr="00254705">
        <w:rPr>
          <w:rFonts w:hint="cs"/>
          <w:spacing w:val="-2"/>
          <w:rtl/>
        </w:rPr>
        <w:t>مع بدء</w:t>
      </w:r>
      <w:r w:rsidR="009330DD" w:rsidRPr="00254705">
        <w:rPr>
          <w:spacing w:val="-2"/>
          <w:rtl/>
        </w:rPr>
        <w:t xml:space="preserve"> دورة التنفيذ الحالية </w:t>
      </w:r>
      <w:r w:rsidR="009330DD" w:rsidRPr="00254705">
        <w:rPr>
          <w:rFonts w:hint="cs"/>
          <w:spacing w:val="-2"/>
          <w:rtl/>
        </w:rPr>
        <w:t>لتعزيز</w:t>
      </w:r>
      <w:r w:rsidR="009330DD" w:rsidRPr="00254705">
        <w:rPr>
          <w:spacing w:val="-2"/>
          <w:rtl/>
        </w:rPr>
        <w:t xml:space="preserve"> تقديم الخدمات والمنتجات والمشاريع عالية الجودة على نحو فعال وفي الوقت المناسب</w:t>
      </w:r>
      <w:r w:rsidR="00994533" w:rsidRPr="00254705">
        <w:rPr>
          <w:rFonts w:hint="cs"/>
          <w:spacing w:val="-2"/>
          <w:rtl/>
        </w:rPr>
        <w:t>.</w:t>
      </w:r>
    </w:p>
    <w:p w14:paraId="5A561F70" w14:textId="1AC46C51" w:rsidR="00761C97" w:rsidRPr="00994533" w:rsidRDefault="00761C97" w:rsidP="00761C97">
      <w:pPr>
        <w:pStyle w:val="Heading2"/>
        <w:rPr>
          <w:lang w:val="en-GB" w:bidi="ar-EG"/>
        </w:rPr>
      </w:pPr>
      <w:r w:rsidRPr="006410CD">
        <w:rPr>
          <w:rFonts w:hint="cs"/>
          <w:rtl/>
          <w:lang w:bidi="ar-EG"/>
        </w:rPr>
        <w:t>2.1</w:t>
      </w:r>
      <w:r w:rsidRPr="006410CD">
        <w:rPr>
          <w:rtl/>
          <w:lang w:bidi="ar-EG"/>
        </w:rPr>
        <w:tab/>
      </w:r>
      <w:r w:rsidR="00994533">
        <w:rPr>
          <w:rFonts w:hint="cs"/>
          <w:rtl/>
          <w:lang w:bidi="ar-EG"/>
        </w:rPr>
        <w:t xml:space="preserve">وضع إطار الخطة التشغيلية لقطاع تنمية الاتصالات لعام 2023 </w:t>
      </w:r>
      <w:r w:rsidR="00994533">
        <w:rPr>
          <w:lang w:val="en-GB" w:bidi="ar-EG"/>
        </w:rPr>
        <w:t>(OP-23)</w:t>
      </w:r>
    </w:p>
    <w:p w14:paraId="28F95139" w14:textId="1BF75D2B" w:rsidR="00CA4E09" w:rsidRPr="00CA4E09" w:rsidRDefault="00994533" w:rsidP="00CA4E09">
      <w:pPr>
        <w:rPr>
          <w:rtl/>
        </w:rPr>
      </w:pPr>
      <w:r>
        <w:rPr>
          <w:rFonts w:hint="cs"/>
          <w:rtl/>
          <w:lang w:bidi="ar-EG"/>
        </w:rPr>
        <w:t>تت</w:t>
      </w:r>
      <w:r w:rsidRPr="00994533">
        <w:rPr>
          <w:rtl/>
          <w:lang w:bidi="ar-EG"/>
        </w:rPr>
        <w:t xml:space="preserve">سق الخطة التشغيلية لقطاع تنمية الاتصالات لعام </w:t>
      </w:r>
      <w:r w:rsidRPr="00994533">
        <w:rPr>
          <w:rFonts w:ascii="Arial" w:hAnsi="Arial" w:cs="Arial" w:hint="cs"/>
          <w:rtl/>
          <w:lang w:bidi="ar-EG"/>
        </w:rPr>
        <w:t>‬</w:t>
      </w:r>
      <w:r w:rsidRPr="00994533">
        <w:rPr>
          <w:rtl/>
          <w:lang w:bidi="ar-EG"/>
        </w:rPr>
        <w:t xml:space="preserve">2023 </w:t>
      </w:r>
      <w:dir w:val="rtl">
        <w:r w:rsidRPr="00994533">
          <w:rPr>
            <w:rFonts w:hint="cs"/>
            <w:rtl/>
            <w:lang w:bidi="ar-EG"/>
          </w:rPr>
          <w:t>مع</w:t>
        </w:r>
        <w:r w:rsidRPr="00994533">
          <w:rPr>
            <w:rtl/>
            <w:lang w:bidi="ar-EG"/>
          </w:rPr>
          <w:t xml:space="preserve"> </w:t>
        </w:r>
        <w:r w:rsidRPr="00994533">
          <w:rPr>
            <w:rFonts w:hint="cs"/>
            <w:rtl/>
            <w:lang w:bidi="ar-EG"/>
          </w:rPr>
          <w:t>هيكل</w:t>
        </w:r>
        <w:r w:rsidRPr="00994533">
          <w:rPr>
            <w:rtl/>
            <w:lang w:bidi="ar-EG"/>
          </w:rPr>
          <w:t xml:space="preserve"> </w:t>
        </w:r>
        <w:r w:rsidRPr="00994533">
          <w:rPr>
            <w:rFonts w:hint="cs"/>
            <w:rtl/>
            <w:lang w:bidi="ar-EG"/>
          </w:rPr>
          <w:t>الخطة</w:t>
        </w:r>
        <w:r w:rsidRPr="00994533">
          <w:rPr>
            <w:rtl/>
            <w:lang w:bidi="ar-EG"/>
          </w:rPr>
          <w:t xml:space="preserve"> </w:t>
        </w:r>
        <w:r w:rsidRPr="00994533">
          <w:rPr>
            <w:rFonts w:hint="cs"/>
            <w:rtl/>
            <w:lang w:bidi="ar-EG"/>
          </w:rPr>
          <w:t>الاستراتيجية</w:t>
        </w:r>
        <w:r w:rsidRPr="00994533">
          <w:rPr>
            <w:rtl/>
            <w:lang w:bidi="ar-EG"/>
          </w:rPr>
          <w:t xml:space="preserve"> </w:t>
        </w:r>
        <w:r w:rsidRPr="00994533">
          <w:rPr>
            <w:rFonts w:hint="cs"/>
            <w:rtl/>
            <w:lang w:bidi="ar-EG"/>
          </w:rPr>
          <w:t>للاتحاد</w:t>
        </w:r>
        <w:r w:rsidRPr="00994533">
          <w:rPr>
            <w:rtl/>
            <w:lang w:bidi="ar-EG"/>
          </w:rPr>
          <w:t xml:space="preserve"> </w:t>
        </w:r>
        <w:r w:rsidRPr="00994533">
          <w:rPr>
            <w:rFonts w:hint="cs"/>
            <w:rtl/>
            <w:lang w:bidi="ar-EG"/>
          </w:rPr>
          <w:t>للفترة</w:t>
        </w:r>
        <w:r w:rsidRPr="00994533">
          <w:rPr>
            <w:rtl/>
            <w:lang w:bidi="ar-EG"/>
          </w:rPr>
          <w:t xml:space="preserve"> </w:t>
        </w:r>
        <w:r w:rsidR="00F0127B">
          <w:rPr>
            <w:rFonts w:hint="cs"/>
            <w:rtl/>
          </w:rPr>
          <w:t>2024-2027</w:t>
        </w:r>
        <w:r w:rsidR="005E3C5A">
          <w:rPr>
            <w:rFonts w:ascii="Arial" w:hAnsi="Arial" w:cs="Arial" w:hint="cs"/>
            <w:rtl/>
            <w:lang w:bidi="ar-EG"/>
          </w:rPr>
          <w:t>.</w:t>
        </w:r>
        <w:r w:rsidR="00CA4E09">
          <w:rPr>
            <w:rFonts w:hint="cs"/>
            <w:rtl/>
          </w:rPr>
          <w:t>ويستند</w:t>
        </w:r>
        <w:r w:rsidR="00CA4E09" w:rsidRPr="00CA4E09">
          <w:rPr>
            <w:rtl/>
          </w:rPr>
          <w:t xml:space="preserve"> الهيكل</w:t>
        </w:r>
        <w:r w:rsidR="00CA4E09">
          <w:rPr>
            <w:rFonts w:hint="cs"/>
            <w:rtl/>
          </w:rPr>
          <w:t xml:space="preserve"> إلى</w:t>
        </w:r>
        <w:r w:rsidR="00CA4E09" w:rsidRPr="00CA4E09">
          <w:rPr>
            <w:rtl/>
          </w:rPr>
          <w:t xml:space="preserve"> </w:t>
        </w:r>
        <w:r w:rsidR="00CA4E09">
          <w:rPr>
            <w:rFonts w:hint="cs"/>
            <w:rtl/>
          </w:rPr>
          <w:t>خطة عمل كيغالي</w:t>
        </w:r>
        <w:r w:rsidR="00CA4E09" w:rsidRPr="00CA4E09">
          <w:rPr>
            <w:rtl/>
          </w:rPr>
          <w:t>، ويحدد أولويات قطاع تنمية الاتصالات والعوامل التمكينية، و</w:t>
        </w:r>
        <w:r w:rsidR="00F23D8D">
          <w:rPr>
            <w:rFonts w:hint="cs"/>
            <w:rtl/>
          </w:rPr>
          <w:t xml:space="preserve">ما يقابلها من نتائج ومنتجات وخدمات </w:t>
        </w:r>
        <w:r w:rsidR="00CA4E09" w:rsidRPr="00CA4E09">
          <w:rPr>
            <w:rtl/>
          </w:rPr>
          <w:t>بالإضافة إلى مؤشرات الأداء لقياس مستوى إنجازها الناتج عن أنشطة القطاع</w:t>
        </w:r>
        <w:r w:rsidR="00CA4E09">
          <w:rPr>
            <w:rFonts w:hint="cs"/>
            <w:rtl/>
          </w:rPr>
          <w:t>.</w:t>
        </w:r>
        <w:r w:rsidR="00CA4E09" w:rsidRPr="00CA4E09">
          <w:rPr>
            <w:rtl/>
          </w:rPr>
          <w:t xml:space="preserve"> وسيكون إطار تأثير تنفيذ </w:t>
        </w:r>
        <w:r w:rsidR="00CA4E09">
          <w:rPr>
            <w:rFonts w:hint="cs"/>
            <w:rtl/>
          </w:rPr>
          <w:t>خطة عمل كيغالي</w:t>
        </w:r>
        <w:r w:rsidR="00CA4E09" w:rsidRPr="00CA4E09">
          <w:rPr>
            <w:rtl/>
          </w:rPr>
          <w:t xml:space="preserve"> </w:t>
        </w:r>
        <w:r w:rsidR="00CA4E09">
          <w:rPr>
            <w:rFonts w:hint="cs"/>
            <w:rtl/>
          </w:rPr>
          <w:t xml:space="preserve">للخطة التشغيلية لعام 2023 </w:t>
        </w:r>
        <w:r w:rsidR="00CA4E09" w:rsidRPr="00CA4E09">
          <w:rPr>
            <w:rtl/>
          </w:rPr>
          <w:t xml:space="preserve">بمثابة أساس للخطة التشغيلية الرباعية لقطاع تنمية الاتصالات للفترة </w:t>
        </w:r>
        <w:r w:rsidR="00CA4E09">
          <w:rPr>
            <w:rFonts w:hint="cs"/>
            <w:rtl/>
          </w:rPr>
          <w:t>2023-2026</w:t>
        </w:r>
        <w:r w:rsidR="00CA4E09" w:rsidRPr="00CA4E09">
          <w:rPr>
            <w:rtl/>
          </w:rPr>
          <w:t xml:space="preserve"> بمجرد موافقة المجلس على ميزانية الاتحاد للفترة </w:t>
        </w:r>
        <w:r w:rsidR="00CA4E09">
          <w:rPr>
            <w:rFonts w:hint="cs"/>
            <w:rtl/>
          </w:rPr>
          <w:t>2024-2027</w:t>
        </w:r>
        <w:r w:rsidR="00CA4E09" w:rsidRPr="00CA4E09">
          <w:rPr>
            <w:rtl/>
          </w:rPr>
          <w:t>.</w:t>
        </w:r>
        <w:r w:rsidR="00EA502F">
          <w:t>‬</w:t>
        </w:r>
        <w:r w:rsidR="009515D0">
          <w:t>‬</w:t>
        </w:r>
        <w:r w:rsidR="00DA1166">
          <w:t>‬</w:t>
        </w:r>
        <w:r w:rsidR="00277FD8">
          <w:t>‬</w:t>
        </w:r>
        <w:r w:rsidR="003E2A0E">
          <w:t>‬</w:t>
        </w:r>
        <w:r w:rsidR="00376DA3">
          <w:t>‬</w:t>
        </w:r>
        <w:r w:rsidR="00CC1179">
          <w:t>‬</w:t>
        </w:r>
        <w:r w:rsidR="009C1AFC">
          <w:t>‬</w:t>
        </w:r>
        <w:r w:rsidR="00D606FA">
          <w:t>‬</w:t>
        </w:r>
        <w:r w:rsidR="00312162">
          <w:t>‬</w:t>
        </w:r>
        <w:r w:rsidR="003E3A03">
          <w:t>‬</w:t>
        </w:r>
        <w:r w:rsidR="000B0CD2">
          <w:t>‬</w:t>
        </w:r>
        <w:r w:rsidR="009E7E2D">
          <w:t>‬</w:t>
        </w:r>
        <w:r w:rsidR="007B0511">
          <w:t>‬</w:t>
        </w:r>
      </w:dir>
    </w:p>
    <w:p w14:paraId="4ADD18D2" w14:textId="6BBA2ED5" w:rsidR="000D22E1" w:rsidRDefault="000D22E1" w:rsidP="000D22E1">
      <w:pPr>
        <w:rPr>
          <w:rtl/>
        </w:rPr>
      </w:pPr>
      <w:r>
        <w:rPr>
          <w:rFonts w:hint="cs"/>
          <w:rtl/>
        </w:rPr>
        <w:t>وتتألف</w:t>
      </w:r>
      <w:r>
        <w:rPr>
          <w:rtl/>
        </w:rPr>
        <w:t xml:space="preserve"> عملية إعداد </w:t>
      </w:r>
      <w:r>
        <w:rPr>
          <w:rFonts w:hint="cs"/>
          <w:rtl/>
        </w:rPr>
        <w:t>الخطة التشغيلية لعام 2023</w:t>
      </w:r>
      <w:r>
        <w:rPr>
          <w:rtl/>
        </w:rPr>
        <w:t xml:space="preserve"> من تحديد مبادئ التأطير لبدء العمل في إطار </w:t>
      </w:r>
      <w:r>
        <w:rPr>
          <w:rFonts w:hint="cs"/>
          <w:rtl/>
        </w:rPr>
        <w:t>الخطة التشغيلية لعام</w:t>
      </w:r>
      <w:r w:rsidR="00C74EC8">
        <w:rPr>
          <w:rFonts w:hint="eastAsia"/>
          <w:rtl/>
        </w:rPr>
        <w:t> </w:t>
      </w:r>
      <w:r>
        <w:rPr>
          <w:rFonts w:hint="cs"/>
          <w:rtl/>
        </w:rPr>
        <w:t>2023</w:t>
      </w:r>
      <w:r>
        <w:rPr>
          <w:rtl/>
        </w:rPr>
        <w:t xml:space="preserve"> (انظر الإطار 1)، والمشاورات التي جرت في المعتكف التنفيذي لمكتب تنمية الاتصالات في فبراير 2023 (انظر ال</w:t>
      </w:r>
      <w:r>
        <w:rPr>
          <w:rFonts w:hint="cs"/>
          <w:rtl/>
        </w:rPr>
        <w:t>إضافة</w:t>
      </w:r>
      <w:r w:rsidR="00C74EC8">
        <w:rPr>
          <w:rFonts w:hint="eastAsia"/>
          <w:rtl/>
        </w:rPr>
        <w:t> </w:t>
      </w:r>
      <w:r>
        <w:rPr>
          <w:rFonts w:hint="cs"/>
          <w:rtl/>
        </w:rPr>
        <w:t>2 للوثيقة</w:t>
      </w:r>
      <w:r w:rsidR="00C74EC8">
        <w:rPr>
          <w:rFonts w:hint="eastAsia"/>
          <w:rtl/>
        </w:rPr>
        <w:t> </w:t>
      </w:r>
      <w:r>
        <w:rPr>
          <w:rFonts w:hint="cs"/>
          <w:rtl/>
        </w:rPr>
        <w:t xml:space="preserve">2 (الملحق 1) </w:t>
      </w:r>
      <w:r w:rsidR="00C64919">
        <w:rPr>
          <w:rFonts w:hint="cs"/>
          <w:rtl/>
        </w:rPr>
        <w:t>ل</w:t>
      </w:r>
      <w:r>
        <w:rPr>
          <w:rFonts w:hint="cs"/>
          <w:rtl/>
        </w:rPr>
        <w:t>لفريق الاستشاري لتنمية الاتصالات</w:t>
      </w:r>
      <w:r w:rsidR="00213900">
        <w:rPr>
          <w:rFonts w:hint="cs"/>
          <w:rtl/>
        </w:rPr>
        <w:t>)</w:t>
      </w:r>
      <w:r w:rsidR="00C64919">
        <w:rPr>
          <w:rFonts w:hint="cs"/>
          <w:rtl/>
        </w:rPr>
        <w:t>، و</w:t>
      </w:r>
      <w:r>
        <w:rPr>
          <w:rtl/>
        </w:rPr>
        <w:t xml:space="preserve">المواءمة اللاحقة لإجراءات </w:t>
      </w:r>
      <w:r w:rsidR="00C64919">
        <w:rPr>
          <w:rFonts w:hint="cs"/>
          <w:rtl/>
        </w:rPr>
        <w:t>الخطة التشغيلية لعام 2023</w:t>
      </w:r>
      <w:r>
        <w:rPr>
          <w:rtl/>
        </w:rPr>
        <w:t xml:space="preserve"> مع خطة </w:t>
      </w:r>
      <w:r w:rsidR="00C64919">
        <w:rPr>
          <w:rFonts w:hint="cs"/>
          <w:rtl/>
        </w:rPr>
        <w:t>عمل كيغالي</w:t>
      </w:r>
      <w:r>
        <w:rPr>
          <w:rtl/>
        </w:rPr>
        <w:t xml:space="preserve"> وعملية ضمان </w:t>
      </w:r>
      <w:r w:rsidR="00213900">
        <w:rPr>
          <w:rFonts w:hint="cs"/>
          <w:rtl/>
        </w:rPr>
        <w:t xml:space="preserve">تحسين </w:t>
      </w:r>
      <w:r>
        <w:rPr>
          <w:rtl/>
        </w:rPr>
        <w:t xml:space="preserve">الاتساق </w:t>
      </w:r>
      <w:r w:rsidR="00A92A4A">
        <w:rPr>
          <w:rFonts w:hint="cs"/>
          <w:rtl/>
        </w:rPr>
        <w:t xml:space="preserve">العام </w:t>
      </w:r>
      <w:r>
        <w:rPr>
          <w:rtl/>
        </w:rPr>
        <w:t xml:space="preserve">والموافقة على الميزانية النهائية لعام 2023 في مارس </w:t>
      </w:r>
      <w:r w:rsidR="00C64919">
        <w:rPr>
          <w:rFonts w:hint="cs"/>
          <w:rtl/>
        </w:rPr>
        <w:t>2023.</w:t>
      </w:r>
    </w:p>
    <w:p w14:paraId="733733FA" w14:textId="74B32CB4" w:rsidR="00761C97" w:rsidRDefault="00761C97" w:rsidP="00761C97">
      <w:pPr>
        <w:pStyle w:val="Figuretitle"/>
      </w:pPr>
      <w:r w:rsidRPr="006410CD">
        <w:rPr>
          <w:rFonts w:hint="cs"/>
          <w:rtl/>
          <w:lang w:bidi="ar-EG"/>
        </w:rPr>
        <w:t>الشكل 1:</w:t>
      </w:r>
      <w:r w:rsidR="00B87086">
        <w:rPr>
          <w:rFonts w:hint="cs"/>
          <w:rtl/>
          <w:lang w:bidi="ar-EG"/>
        </w:rPr>
        <w:t xml:space="preserve"> التخطيط التشغيلي لعام 2023: النتائج وال</w:t>
      </w:r>
      <w:r w:rsidR="00B87086">
        <w:rPr>
          <w:rFonts w:hint="cs"/>
          <w:rtl/>
        </w:rPr>
        <w:t>نواتج والأنشطة</w:t>
      </w:r>
    </w:p>
    <w:p w14:paraId="2691C9FD" w14:textId="0D643748" w:rsidR="00761C97" w:rsidRPr="006410CD" w:rsidRDefault="0037056C" w:rsidP="00BE6749">
      <w:pPr>
        <w:pStyle w:val="Figure"/>
        <w:spacing w:before="100" w:beforeAutospacing="1" w:after="100" w:afterAutospacing="1"/>
        <w:rPr>
          <w:rFonts w:ascii="Dubai" w:hAnsi="Dubai"/>
          <w:rtl/>
          <w:lang w:bidi="ar-EG"/>
        </w:rPr>
      </w:pPr>
      <w:r>
        <w:drawing>
          <wp:inline distT="0" distB="0" distL="0" distR="0" wp14:anchorId="58A971F6" wp14:editId="7785DC08">
            <wp:extent cx="4218940" cy="1615440"/>
            <wp:effectExtent l="0" t="0" r="0" b="3810"/>
            <wp:docPr id="4" name="Picture 4" descr="A picture containing text, screenshot,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creenshot, font,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8940" cy="1615440"/>
                    </a:xfrm>
                    <a:prstGeom prst="rect">
                      <a:avLst/>
                    </a:prstGeom>
                    <a:noFill/>
                  </pic:spPr>
                </pic:pic>
              </a:graphicData>
            </a:graphic>
          </wp:inline>
        </w:drawing>
      </w:r>
    </w:p>
    <w:p w14:paraId="17090CBC" w14:textId="38B75C27" w:rsidR="00D96B6B" w:rsidRPr="00D96B6B" w:rsidRDefault="00D96B6B" w:rsidP="00D96B6B">
      <w:pPr>
        <w:rPr>
          <w:rtl/>
          <w:lang w:val="en-GB"/>
        </w:rPr>
      </w:pPr>
      <w:r w:rsidRPr="00D96B6B">
        <w:rPr>
          <w:rtl/>
          <w:lang w:val="en-GB"/>
        </w:rPr>
        <w:t>ووفقا</w:t>
      </w:r>
      <w:r>
        <w:rPr>
          <w:rFonts w:hint="cs"/>
          <w:rtl/>
          <w:lang w:val="en-GB"/>
        </w:rPr>
        <w:t>ً</w:t>
      </w:r>
      <w:r w:rsidRPr="00D96B6B">
        <w:rPr>
          <w:rtl/>
          <w:lang w:val="en-GB"/>
        </w:rPr>
        <w:t xml:space="preserve"> </w:t>
      </w:r>
      <w:r w:rsidR="00EA502F">
        <w:rPr>
          <w:rFonts w:hint="cs"/>
          <w:rtl/>
          <w:lang w:val="en-GB"/>
        </w:rPr>
        <w:t>للتوجيهات المقدمة</w:t>
      </w:r>
      <w:r w:rsidRPr="00D96B6B">
        <w:rPr>
          <w:rtl/>
          <w:lang w:val="en-GB"/>
        </w:rPr>
        <w:t xml:space="preserve"> </w:t>
      </w:r>
      <w:r w:rsidR="00EA502F">
        <w:rPr>
          <w:rFonts w:hint="cs"/>
          <w:rtl/>
          <w:lang w:val="en-GB"/>
        </w:rPr>
        <w:t>من خلال خطة عمل كيغالي</w:t>
      </w:r>
      <w:r w:rsidRPr="00D96B6B">
        <w:rPr>
          <w:rtl/>
          <w:lang w:val="en-GB"/>
        </w:rPr>
        <w:t xml:space="preserve">، </w:t>
      </w:r>
      <w:r w:rsidR="00EA502F">
        <w:rPr>
          <w:rFonts w:hint="cs"/>
          <w:rtl/>
          <w:lang w:val="en-GB"/>
        </w:rPr>
        <w:t>حددت الخطة التشغيلية لعام 2023</w:t>
      </w:r>
      <w:r w:rsidRPr="00D96B6B">
        <w:rPr>
          <w:rtl/>
          <w:lang w:val="en-GB"/>
        </w:rPr>
        <w:t xml:space="preserve"> النواتج وما يقابلها من مؤشرات أداء رئيسية (</w:t>
      </w:r>
      <w:r w:rsidRPr="00D96B6B">
        <w:rPr>
          <w:lang w:val="en-GB"/>
        </w:rPr>
        <w:t>KPI</w:t>
      </w:r>
      <w:r w:rsidRPr="00D96B6B">
        <w:rPr>
          <w:rtl/>
          <w:lang w:val="en-GB"/>
        </w:rPr>
        <w:t xml:space="preserve">) </w:t>
      </w:r>
      <w:r w:rsidR="00EA502F" w:rsidRPr="00D96B6B">
        <w:rPr>
          <w:rtl/>
          <w:lang w:val="en-GB"/>
        </w:rPr>
        <w:t xml:space="preserve">قابلة للقياس </w:t>
      </w:r>
      <w:r w:rsidRPr="00D96B6B">
        <w:rPr>
          <w:rtl/>
          <w:lang w:val="en-GB"/>
        </w:rPr>
        <w:t>في إطار أولويات قطاع تنمية الاتصالات والعوامل التمكينية، مع مراعاة الخبرة المكتسبة من تنفيذ خطة عمل بوينس آيرس وضمان استمرارية تقديم الخدمات إلى أعضاء الاتحاد.</w:t>
      </w:r>
      <w:r w:rsidR="00EA502F">
        <w:rPr>
          <w:rFonts w:hint="cs"/>
          <w:rtl/>
          <w:lang w:val="en-GB"/>
        </w:rPr>
        <w:t xml:space="preserve"> وسيمكّن </w:t>
      </w:r>
      <w:r w:rsidR="00EA502F" w:rsidRPr="00EA502F">
        <w:rPr>
          <w:rtl/>
          <w:lang w:val="en-GB"/>
        </w:rPr>
        <w:t xml:space="preserve">إطار التنفيذ الجديد </w:t>
      </w:r>
      <w:r w:rsidR="00EA502F">
        <w:rPr>
          <w:rFonts w:hint="cs"/>
          <w:rtl/>
          <w:lang w:val="en-GB"/>
        </w:rPr>
        <w:t>المتوافق</w:t>
      </w:r>
      <w:r w:rsidR="00EA502F" w:rsidRPr="00EA502F">
        <w:rPr>
          <w:rtl/>
          <w:lang w:val="en-GB"/>
        </w:rPr>
        <w:t xml:space="preserve"> مع الإدارة القائمة على النتائج (</w:t>
      </w:r>
      <w:r w:rsidR="00EA502F" w:rsidRPr="00EA502F">
        <w:rPr>
          <w:rFonts w:ascii="Arial" w:hAnsi="Arial" w:cs="Arial" w:hint="cs"/>
          <w:rtl/>
          <w:lang w:val="en-GB"/>
        </w:rPr>
        <w:t>‬</w:t>
      </w:r>
      <w:r w:rsidR="00EA502F">
        <w:rPr>
          <w:lang w:val="en-GB"/>
        </w:rPr>
        <w:t>RBM</w:t>
      </w:r>
      <w:r w:rsidR="00EA502F" w:rsidRPr="00EA502F">
        <w:rPr>
          <w:rtl/>
          <w:lang w:val="en-GB"/>
        </w:rPr>
        <w:t xml:space="preserve">) </w:t>
      </w:r>
      <w:dir w:val="rtl">
        <w:r w:rsidR="00EA502F">
          <w:rPr>
            <w:rFonts w:hint="cs"/>
            <w:rtl/>
            <w:lang w:val="en-GB"/>
          </w:rPr>
          <w:t>من رصد</w:t>
        </w:r>
        <w:r w:rsidR="00EA502F" w:rsidRPr="00EA502F">
          <w:rPr>
            <w:rtl/>
            <w:lang w:val="en-GB"/>
          </w:rPr>
          <w:t xml:space="preserve"> </w:t>
        </w:r>
        <w:r w:rsidR="00EA502F" w:rsidRPr="00EA502F">
          <w:rPr>
            <w:rFonts w:hint="cs"/>
            <w:rtl/>
            <w:lang w:val="en-GB"/>
          </w:rPr>
          <w:t>تنفيذ</w:t>
        </w:r>
        <w:r w:rsidR="00EA502F" w:rsidRPr="00EA502F">
          <w:rPr>
            <w:rtl/>
            <w:lang w:val="en-GB"/>
          </w:rPr>
          <w:t xml:space="preserve"> </w:t>
        </w:r>
        <w:r w:rsidR="00EA502F" w:rsidRPr="00EA502F">
          <w:rPr>
            <w:rFonts w:hint="cs"/>
            <w:rtl/>
            <w:lang w:val="en-GB"/>
          </w:rPr>
          <w:t>نواتج</w:t>
        </w:r>
        <w:r w:rsidR="00EA502F" w:rsidRPr="00EA502F">
          <w:rPr>
            <w:rtl/>
            <w:lang w:val="en-GB"/>
          </w:rPr>
          <w:t xml:space="preserve"> </w:t>
        </w:r>
        <w:r w:rsidR="00EA502F" w:rsidRPr="00EA502F">
          <w:rPr>
            <w:rFonts w:hint="cs"/>
            <w:rtl/>
            <w:lang w:val="en-GB"/>
          </w:rPr>
          <w:t>أولويات</w:t>
        </w:r>
        <w:r w:rsidR="00EA502F" w:rsidRPr="00EA502F">
          <w:rPr>
            <w:rtl/>
            <w:lang w:val="en-GB"/>
          </w:rPr>
          <w:t xml:space="preserve"> </w:t>
        </w:r>
        <w:r w:rsidR="00EA502F" w:rsidRPr="00EA502F">
          <w:rPr>
            <w:rFonts w:hint="cs"/>
            <w:rtl/>
            <w:lang w:val="en-GB"/>
          </w:rPr>
          <w:t>قطاع</w:t>
        </w:r>
        <w:r w:rsidR="00EA502F" w:rsidRPr="00EA502F">
          <w:rPr>
            <w:rtl/>
            <w:lang w:val="en-GB"/>
          </w:rPr>
          <w:t xml:space="preserve"> </w:t>
        </w:r>
        <w:r w:rsidR="00EA502F" w:rsidRPr="00EA502F">
          <w:rPr>
            <w:rFonts w:hint="cs"/>
            <w:rtl/>
            <w:lang w:val="en-GB"/>
          </w:rPr>
          <w:t>تنمية</w:t>
        </w:r>
        <w:r w:rsidR="00EA502F" w:rsidRPr="00EA502F">
          <w:rPr>
            <w:rtl/>
            <w:lang w:val="en-GB"/>
          </w:rPr>
          <w:t xml:space="preserve"> </w:t>
        </w:r>
        <w:r w:rsidR="00EA502F" w:rsidRPr="00EA502F">
          <w:rPr>
            <w:rFonts w:hint="cs"/>
            <w:rtl/>
            <w:lang w:val="en-GB"/>
          </w:rPr>
          <w:t>الاتصالات</w:t>
        </w:r>
        <w:r w:rsidR="00EA502F">
          <w:rPr>
            <w:rFonts w:hint="cs"/>
            <w:rtl/>
            <w:lang w:val="en-GB"/>
          </w:rPr>
          <w:t xml:space="preserve"> وتقييمه على نحو سليم.</w:t>
        </w:r>
        <w:r w:rsidR="00EA502F" w:rsidRPr="00EA502F">
          <w:rPr>
            <w:rFonts w:ascii="Arial" w:hAnsi="Arial" w:cs="Arial" w:hint="cs"/>
            <w:rtl/>
            <w:lang w:val="en-GB"/>
          </w:rPr>
          <w:t>‬</w:t>
        </w:r>
        <w:r w:rsidR="009515D0">
          <w:t>‬</w:t>
        </w:r>
        <w:r w:rsidR="00DA1166">
          <w:t>‬</w:t>
        </w:r>
        <w:r w:rsidR="00277FD8">
          <w:t>‬</w:t>
        </w:r>
        <w:r w:rsidR="003E2A0E">
          <w:t>‬</w:t>
        </w:r>
        <w:r w:rsidR="00376DA3">
          <w:t>‬</w:t>
        </w:r>
        <w:r w:rsidR="00CC1179">
          <w:t>‬</w:t>
        </w:r>
        <w:r w:rsidR="009C1AFC">
          <w:t>‬</w:t>
        </w:r>
        <w:r w:rsidR="00D606FA">
          <w:t>‬</w:t>
        </w:r>
        <w:r w:rsidR="00312162">
          <w:t>‬</w:t>
        </w:r>
        <w:r w:rsidR="003E3A03">
          <w:t>‬</w:t>
        </w:r>
        <w:r w:rsidR="000B0CD2">
          <w:t>‬</w:t>
        </w:r>
        <w:r w:rsidR="009E7E2D">
          <w:t>‬</w:t>
        </w:r>
        <w:r w:rsidR="007B0511">
          <w:t>‬</w:t>
        </w:r>
      </w:dir>
    </w:p>
    <w:p w14:paraId="7EB74638" w14:textId="77F5E559" w:rsidR="00761C97" w:rsidRPr="006410CD" w:rsidRDefault="00761C97" w:rsidP="00761C97">
      <w:pPr>
        <w:pStyle w:val="Heading1"/>
        <w:rPr>
          <w:rtl/>
        </w:rPr>
      </w:pPr>
      <w:r w:rsidRPr="00B91C5F">
        <w:rPr>
          <w:rFonts w:hint="cs"/>
          <w:rtl/>
          <w:lang w:bidi="ar-EG"/>
        </w:rPr>
        <w:lastRenderedPageBreak/>
        <w:t>2</w:t>
      </w:r>
      <w:r w:rsidRPr="00B91C5F">
        <w:rPr>
          <w:rtl/>
          <w:lang w:bidi="ar-EG"/>
        </w:rPr>
        <w:tab/>
      </w:r>
      <w:r w:rsidR="00B91C5F">
        <w:rPr>
          <w:rFonts w:hint="cs"/>
          <w:rtl/>
          <w:lang w:bidi="ar-EG"/>
        </w:rPr>
        <w:t>دورة التنفيذ للفترة 2023-2026: تخصيص الموارد في إطار الخطة التشغيلية لعام 2023</w:t>
      </w:r>
    </w:p>
    <w:p w14:paraId="0A2979F1" w14:textId="10FF26BA" w:rsidR="00761C97" w:rsidRPr="006410CD" w:rsidRDefault="00761C97" w:rsidP="00761C97">
      <w:pPr>
        <w:pStyle w:val="Heading2"/>
        <w:rPr>
          <w:rtl/>
        </w:rPr>
      </w:pPr>
      <w:r w:rsidRPr="006410CD">
        <w:rPr>
          <w:rFonts w:hint="cs"/>
          <w:rtl/>
          <w:lang w:bidi="ar-EG"/>
        </w:rPr>
        <w:t>1.2</w:t>
      </w:r>
      <w:r w:rsidRPr="006410CD">
        <w:rPr>
          <w:rtl/>
          <w:lang w:bidi="ar-EG"/>
        </w:rPr>
        <w:tab/>
      </w:r>
      <w:r w:rsidR="00B91C5F">
        <w:rPr>
          <w:rFonts w:hint="cs"/>
          <w:rtl/>
          <w:lang w:bidi="ar-EG"/>
        </w:rPr>
        <w:t>التخصيص العام للأموال لتنفيذ الخطة التشغيلية لعام 2023</w:t>
      </w:r>
    </w:p>
    <w:p w14:paraId="31F05ADA" w14:textId="53C92482" w:rsidR="00B91C5F" w:rsidRPr="00B91C5F" w:rsidRDefault="00B91C5F" w:rsidP="00B91C5F">
      <w:pPr>
        <w:rPr>
          <w:rtl/>
          <w:lang w:bidi="ar-EG"/>
        </w:rPr>
      </w:pPr>
      <w:r w:rsidRPr="00B91C5F">
        <w:rPr>
          <w:rtl/>
          <w:lang w:bidi="ar-EG"/>
        </w:rPr>
        <w:t>استنادا</w:t>
      </w:r>
      <w:r>
        <w:rPr>
          <w:rFonts w:hint="cs"/>
          <w:rtl/>
          <w:lang w:bidi="ar-EG"/>
        </w:rPr>
        <w:t>ً</w:t>
      </w:r>
      <w:r w:rsidRPr="00B91C5F">
        <w:rPr>
          <w:rtl/>
          <w:lang w:bidi="ar-EG"/>
        </w:rPr>
        <w:t xml:space="preserve"> إلى الهيكل الجديد </w:t>
      </w:r>
      <w:r>
        <w:rPr>
          <w:rFonts w:hint="cs"/>
          <w:rtl/>
          <w:lang w:bidi="ar-EG"/>
        </w:rPr>
        <w:t>لخطة عمل كيغالي</w:t>
      </w:r>
      <w:r w:rsidRPr="00B91C5F">
        <w:rPr>
          <w:rtl/>
          <w:lang w:bidi="ar-EG"/>
        </w:rPr>
        <w:t xml:space="preserve"> والخبرة المكتسبة في تنفيذ خطة عمل بوينس آيرس، خ</w:t>
      </w:r>
      <w:r w:rsidR="00E239EA">
        <w:rPr>
          <w:rFonts w:hint="cs"/>
          <w:rtl/>
          <w:lang w:bidi="ar-EG"/>
        </w:rPr>
        <w:t>ُ</w:t>
      </w:r>
      <w:r w:rsidRPr="00B91C5F">
        <w:rPr>
          <w:rtl/>
          <w:lang w:bidi="ar-EG"/>
        </w:rPr>
        <w:t>صصت الأموال المتاحة في</w:t>
      </w:r>
      <w:r w:rsidR="0037056C">
        <w:rPr>
          <w:rFonts w:hint="cs"/>
          <w:rtl/>
          <w:lang w:bidi="ar-EG"/>
        </w:rPr>
        <w:t> </w:t>
      </w:r>
      <w:r w:rsidRPr="00B91C5F">
        <w:rPr>
          <w:rtl/>
          <w:lang w:bidi="ar-EG"/>
        </w:rPr>
        <w:t xml:space="preserve">إطار </w:t>
      </w:r>
      <w:r>
        <w:rPr>
          <w:rFonts w:hint="cs"/>
          <w:rtl/>
          <w:lang w:bidi="ar-EG"/>
        </w:rPr>
        <w:t>الخطة التشغيلية لعام 2023</w:t>
      </w:r>
      <w:r w:rsidRPr="00B91C5F">
        <w:rPr>
          <w:rtl/>
          <w:lang w:bidi="ar-EG"/>
        </w:rPr>
        <w:t xml:space="preserve"> بالتشاور مع مدير مكتب تنمية الاتصالات ورؤساء </w:t>
      </w:r>
      <w:r>
        <w:rPr>
          <w:rFonts w:hint="cs"/>
          <w:rtl/>
          <w:lang w:bidi="ar-EG"/>
        </w:rPr>
        <w:t>الدوائر</w:t>
      </w:r>
      <w:r w:rsidRPr="00B91C5F">
        <w:rPr>
          <w:rtl/>
          <w:lang w:bidi="ar-EG"/>
        </w:rPr>
        <w:t xml:space="preserve"> والمديرين الإقليميين والمسؤولين عن الأولويات </w:t>
      </w:r>
      <w:proofErr w:type="spellStart"/>
      <w:r w:rsidRPr="00B91C5F">
        <w:rPr>
          <w:rtl/>
          <w:lang w:bidi="ar-EG"/>
        </w:rPr>
        <w:t>المواضيعية</w:t>
      </w:r>
      <w:proofErr w:type="spellEnd"/>
      <w:r w:rsidRPr="00B91C5F">
        <w:rPr>
          <w:rtl/>
          <w:lang w:bidi="ar-EG"/>
        </w:rPr>
        <w:t xml:space="preserve"> عقب معتكف الإدارة العليا لمكتب تنمية الاتصالات في مارس 2023 (انظر الجدول 1).</w:t>
      </w:r>
    </w:p>
    <w:p w14:paraId="15E3CAE6" w14:textId="0E9FA83A" w:rsidR="00E239EA" w:rsidRDefault="00E239EA" w:rsidP="00E239EA">
      <w:pPr>
        <w:rPr>
          <w:rtl/>
          <w:lang w:bidi="ar-EG"/>
        </w:rPr>
      </w:pPr>
      <w:r>
        <w:rPr>
          <w:rFonts w:hint="cs"/>
          <w:rtl/>
          <w:lang w:bidi="ar-EG"/>
        </w:rPr>
        <w:t>وجدير</w:t>
      </w:r>
      <w:r>
        <w:rPr>
          <w:rtl/>
          <w:lang w:bidi="ar-EG"/>
        </w:rPr>
        <w:t xml:space="preserve"> </w:t>
      </w:r>
      <w:r>
        <w:rPr>
          <w:rFonts w:hint="cs"/>
          <w:rtl/>
          <w:lang w:bidi="ar-EG"/>
        </w:rPr>
        <w:t>ب</w:t>
      </w:r>
      <w:r>
        <w:rPr>
          <w:rtl/>
          <w:lang w:bidi="ar-EG"/>
        </w:rPr>
        <w:t xml:space="preserve">الإشارة إلى أن الأرقام الواردة أدناه </w:t>
      </w:r>
      <w:r>
        <w:rPr>
          <w:rFonts w:hint="cs"/>
          <w:rtl/>
          <w:lang w:bidi="ar-EG"/>
        </w:rPr>
        <w:t>تبين</w:t>
      </w:r>
      <w:r>
        <w:rPr>
          <w:rtl/>
          <w:lang w:bidi="ar-EG"/>
        </w:rPr>
        <w:t xml:space="preserve"> الأموال المتاحة للأنشطة التنفيذية والخدمات الخارجية فقط. وبالإضافة إلى ذلك، يقوم الموظفون الداخليون </w:t>
      </w:r>
      <w:r w:rsidR="009937C6">
        <w:rPr>
          <w:rFonts w:hint="cs"/>
          <w:rtl/>
          <w:lang w:bidi="ar-EG"/>
        </w:rPr>
        <w:t>بتقديم</w:t>
      </w:r>
      <w:r>
        <w:rPr>
          <w:rtl/>
          <w:lang w:bidi="ar-EG"/>
        </w:rPr>
        <w:t xml:space="preserve"> العديد من المنتجات والخدمات دون أن تترتب على ذلك تكاليف إضافية، وبالتالي لا</w:t>
      </w:r>
      <w:r w:rsidR="005955FF">
        <w:rPr>
          <w:rFonts w:hint="cs"/>
          <w:rtl/>
          <w:lang w:bidi="ar-EG"/>
        </w:rPr>
        <w:t> </w:t>
      </w:r>
      <w:r w:rsidR="009937C6">
        <w:rPr>
          <w:rFonts w:hint="cs"/>
          <w:rtl/>
          <w:lang w:bidi="ar-EG"/>
        </w:rPr>
        <w:t>تظهر</w:t>
      </w:r>
      <w:r>
        <w:rPr>
          <w:rtl/>
          <w:lang w:bidi="ar-EG"/>
        </w:rPr>
        <w:t xml:space="preserve"> في</w:t>
      </w:r>
      <w:r w:rsidR="005955FF">
        <w:rPr>
          <w:rFonts w:hint="cs"/>
          <w:rtl/>
          <w:lang w:bidi="ar-EG"/>
        </w:rPr>
        <w:t> </w:t>
      </w:r>
      <w:r>
        <w:rPr>
          <w:rtl/>
          <w:lang w:bidi="ar-EG"/>
        </w:rPr>
        <w:t xml:space="preserve">التفاصيل الواردة أدناه. </w:t>
      </w:r>
    </w:p>
    <w:p w14:paraId="164E9237" w14:textId="03977459" w:rsidR="00761C97" w:rsidRPr="006410CD" w:rsidRDefault="00761C97" w:rsidP="00761C97">
      <w:pPr>
        <w:pStyle w:val="Tabletitle"/>
        <w:rPr>
          <w:rtl/>
        </w:rPr>
      </w:pPr>
      <w:r w:rsidRPr="006410CD">
        <w:rPr>
          <w:rFonts w:hint="cs"/>
          <w:rtl/>
        </w:rPr>
        <w:t xml:space="preserve">الجدول 1: </w:t>
      </w:r>
      <w:r w:rsidR="004B4874">
        <w:rPr>
          <w:rFonts w:hint="cs"/>
          <w:rtl/>
        </w:rPr>
        <w:t>توزيع الأموال المخصصة في إطار الخطة التشغيلية لعام 2023 حسب أولوية قطاع تنمية الاتصالات</w:t>
      </w:r>
    </w:p>
    <w:tbl>
      <w:tblPr>
        <w:tblStyle w:val="GridTable4-Accent5"/>
        <w:bidiVisual/>
        <w:tblW w:w="0" w:type="auto"/>
        <w:tblInd w:w="20" w:type="dxa"/>
        <w:tblLook w:val="04A0" w:firstRow="1" w:lastRow="0" w:firstColumn="1" w:lastColumn="0" w:noHBand="0" w:noVBand="1"/>
      </w:tblPr>
      <w:tblGrid>
        <w:gridCol w:w="6212"/>
        <w:gridCol w:w="1708"/>
        <w:gridCol w:w="1689"/>
      </w:tblGrid>
      <w:tr w:rsidR="00761C97" w:rsidRPr="006E60FF" w14:paraId="6F9D0E06" w14:textId="77777777" w:rsidTr="00BE67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5" w:type="dxa"/>
          </w:tcPr>
          <w:p w14:paraId="1861EFE9" w14:textId="508B35FE" w:rsidR="00761C97" w:rsidRPr="006E60FF" w:rsidRDefault="00F52E7A" w:rsidP="0006468A">
            <w:pPr>
              <w:rPr>
                <w:sz w:val="18"/>
                <w:szCs w:val="18"/>
                <w:rtl/>
                <w:lang w:bidi="ar-EG"/>
              </w:rPr>
            </w:pPr>
            <w:r w:rsidRPr="006E60FF">
              <w:rPr>
                <w:rFonts w:hint="cs"/>
                <w:sz w:val="18"/>
                <w:szCs w:val="18"/>
                <w:rtl/>
                <w:lang w:bidi="ar-EG"/>
              </w:rPr>
              <w:t xml:space="preserve">أولويات قطاع تنمية الاتصالات </w:t>
            </w:r>
            <w:r w:rsidR="003B67E1" w:rsidRPr="006E60FF">
              <w:rPr>
                <w:rFonts w:hint="cs"/>
                <w:sz w:val="18"/>
                <w:szCs w:val="18"/>
                <w:rtl/>
                <w:lang w:bidi="ar-EG"/>
              </w:rPr>
              <w:t>وعوامله</w:t>
            </w:r>
            <w:r w:rsidRPr="006E60FF">
              <w:rPr>
                <w:rFonts w:hint="cs"/>
                <w:sz w:val="18"/>
                <w:szCs w:val="18"/>
                <w:rtl/>
                <w:lang w:bidi="ar-EG"/>
              </w:rPr>
              <w:t xml:space="preserve"> التمكينية</w:t>
            </w:r>
          </w:p>
        </w:tc>
        <w:tc>
          <w:tcPr>
            <w:tcW w:w="1709" w:type="dxa"/>
          </w:tcPr>
          <w:p w14:paraId="003D6DD4" w14:textId="0CF4BEF0" w:rsidR="00761C97" w:rsidRPr="00007589" w:rsidRDefault="00F52E7A" w:rsidP="00BE6749">
            <w:pPr>
              <w:jc w:val="left"/>
              <w:cnfStyle w:val="100000000000" w:firstRow="1" w:lastRow="0" w:firstColumn="0" w:lastColumn="0" w:oddVBand="0" w:evenVBand="0" w:oddHBand="0" w:evenHBand="0" w:firstRowFirstColumn="0" w:firstRowLastColumn="0" w:lastRowFirstColumn="0" w:lastRowLastColumn="0"/>
              <w:rPr>
                <w:spacing w:val="-4"/>
                <w:sz w:val="18"/>
                <w:szCs w:val="18"/>
                <w:rtl/>
                <w:lang w:bidi="ar-EG"/>
              </w:rPr>
            </w:pPr>
            <w:r w:rsidRPr="00007589">
              <w:rPr>
                <w:rFonts w:hint="cs"/>
                <w:spacing w:val="-4"/>
                <w:sz w:val="18"/>
                <w:szCs w:val="18"/>
                <w:rtl/>
                <w:lang w:bidi="ar-EG"/>
              </w:rPr>
              <w:t xml:space="preserve">ميزانية 2023 (بالفرنك السويسري) </w:t>
            </w:r>
          </w:p>
        </w:tc>
        <w:tc>
          <w:tcPr>
            <w:tcW w:w="1690" w:type="dxa"/>
          </w:tcPr>
          <w:p w14:paraId="4FAB09A0" w14:textId="5309EA85" w:rsidR="00761C97" w:rsidRPr="006E60FF" w:rsidRDefault="00F52E7A" w:rsidP="00BE6749">
            <w:pPr>
              <w:jc w:val="left"/>
              <w:cnfStyle w:val="100000000000" w:firstRow="1" w:lastRow="0" w:firstColumn="0" w:lastColumn="0" w:oddVBand="0" w:evenVBand="0" w:oddHBand="0" w:evenHBand="0" w:firstRowFirstColumn="0" w:firstRowLastColumn="0" w:lastRowFirstColumn="0" w:lastRowLastColumn="0"/>
              <w:rPr>
                <w:sz w:val="18"/>
                <w:szCs w:val="18"/>
                <w:rtl/>
                <w:lang w:bidi="ar-EG"/>
              </w:rPr>
            </w:pPr>
            <w:r w:rsidRPr="006E60FF">
              <w:rPr>
                <w:rFonts w:hint="cs"/>
                <w:sz w:val="18"/>
                <w:szCs w:val="18"/>
                <w:rtl/>
                <w:lang w:bidi="ar-EG"/>
              </w:rPr>
              <w:t>النسبة المئوية من الميزانية</w:t>
            </w:r>
            <w:r w:rsidR="00761C97" w:rsidRPr="006E60FF">
              <w:rPr>
                <w:rFonts w:hint="cs"/>
                <w:sz w:val="18"/>
                <w:szCs w:val="18"/>
                <w:rtl/>
                <w:lang w:bidi="ar-EG"/>
              </w:rPr>
              <w:t>.</w:t>
            </w:r>
          </w:p>
        </w:tc>
      </w:tr>
      <w:tr w:rsidR="00761C97" w:rsidRPr="006E60FF" w14:paraId="68854447" w14:textId="77777777" w:rsidTr="00BE6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5" w:type="dxa"/>
          </w:tcPr>
          <w:p w14:paraId="09D16AF3" w14:textId="3B7B8A18" w:rsidR="00761C97" w:rsidRPr="006E60FF" w:rsidRDefault="00984402" w:rsidP="0006468A">
            <w:pPr>
              <w:rPr>
                <w:b w:val="0"/>
                <w:bCs w:val="0"/>
                <w:sz w:val="18"/>
                <w:szCs w:val="18"/>
                <w:rtl/>
              </w:rPr>
            </w:pPr>
            <w:r w:rsidRPr="006E60FF">
              <w:rPr>
                <w:sz w:val="18"/>
                <w:szCs w:val="18"/>
                <w:lang w:bidi="ar-EG"/>
              </w:rPr>
              <w:t>P1</w:t>
            </w:r>
            <w:r w:rsidR="00F52E7A" w:rsidRPr="006E60FF">
              <w:rPr>
                <w:rFonts w:hint="cs"/>
                <w:sz w:val="18"/>
                <w:szCs w:val="18"/>
                <w:rtl/>
                <w:lang w:bidi="ar-EG"/>
              </w:rPr>
              <w:t xml:space="preserve"> - التوصيلية</w:t>
            </w:r>
            <w:r w:rsidR="00F52E7A" w:rsidRPr="006E60FF">
              <w:rPr>
                <w:rFonts w:hint="cs"/>
                <w:sz w:val="18"/>
                <w:szCs w:val="18"/>
                <w:rtl/>
              </w:rPr>
              <w:t xml:space="preserve"> ميسورة التكلفة</w:t>
            </w:r>
          </w:p>
          <w:p w14:paraId="772FEEAB" w14:textId="1465B379" w:rsidR="00F52E7A" w:rsidRPr="006E60FF" w:rsidRDefault="00F52E7A" w:rsidP="0006468A">
            <w:pPr>
              <w:rPr>
                <w:b w:val="0"/>
                <w:bCs w:val="0"/>
                <w:sz w:val="18"/>
                <w:szCs w:val="18"/>
                <w:rtl/>
              </w:rPr>
            </w:pPr>
            <w:r w:rsidRPr="006E60FF">
              <w:rPr>
                <w:rFonts w:hint="cs"/>
                <w:b w:val="0"/>
                <w:bCs w:val="0"/>
                <w:sz w:val="18"/>
                <w:szCs w:val="18"/>
                <w:rtl/>
              </w:rPr>
              <w:t xml:space="preserve">(بما في ذلك </w:t>
            </w:r>
            <w:r w:rsidRPr="006E60FF">
              <w:rPr>
                <w:b w:val="0"/>
                <w:bCs w:val="0"/>
                <w:color w:val="000000"/>
                <w:sz w:val="18"/>
                <w:szCs w:val="18"/>
                <w:rtl/>
              </w:rPr>
              <w:t>البنية التحتية للشبكات والبنية التحتية الرقمية</w:t>
            </w:r>
            <w:r w:rsidRPr="006E60FF">
              <w:rPr>
                <w:rFonts w:hint="cs"/>
                <w:b w:val="0"/>
                <w:bCs w:val="0"/>
                <w:sz w:val="18"/>
                <w:szCs w:val="18"/>
                <w:rtl/>
              </w:rPr>
              <w:t xml:space="preserve"> والاتصالات في حالات الطوارئ)</w:t>
            </w:r>
          </w:p>
        </w:tc>
        <w:tc>
          <w:tcPr>
            <w:tcW w:w="1709" w:type="dxa"/>
          </w:tcPr>
          <w:p w14:paraId="04E404F2" w14:textId="4C30DA44" w:rsidR="00761C97" w:rsidRPr="006E60FF" w:rsidRDefault="00761C97" w:rsidP="0006468A">
            <w:pPr>
              <w:cnfStyle w:val="000000100000" w:firstRow="0" w:lastRow="0" w:firstColumn="0" w:lastColumn="0" w:oddVBand="0" w:evenVBand="0" w:oddHBand="1" w:evenHBand="0" w:firstRowFirstColumn="0" w:firstRowLastColumn="0" w:lastRowFirstColumn="0" w:lastRowLastColumn="0"/>
              <w:rPr>
                <w:sz w:val="18"/>
                <w:szCs w:val="18"/>
                <w:lang w:bidi="ar-EG"/>
              </w:rPr>
            </w:pPr>
            <w:r w:rsidRPr="006E60FF">
              <w:rPr>
                <w:sz w:val="18"/>
                <w:szCs w:val="18"/>
                <w:lang w:bidi="ar-EG"/>
              </w:rPr>
              <w:t>519 000</w:t>
            </w:r>
          </w:p>
        </w:tc>
        <w:tc>
          <w:tcPr>
            <w:tcW w:w="1690" w:type="dxa"/>
          </w:tcPr>
          <w:p w14:paraId="3A9E5DE7" w14:textId="2ECDBC68" w:rsidR="00761C97" w:rsidRPr="006E60FF" w:rsidRDefault="00761C97" w:rsidP="0006468A">
            <w:pPr>
              <w:cnfStyle w:val="000000100000" w:firstRow="0" w:lastRow="0" w:firstColumn="0" w:lastColumn="0" w:oddVBand="0" w:evenVBand="0" w:oddHBand="1" w:evenHBand="0" w:firstRowFirstColumn="0" w:firstRowLastColumn="0" w:lastRowFirstColumn="0" w:lastRowLastColumn="0"/>
              <w:rPr>
                <w:sz w:val="18"/>
                <w:szCs w:val="18"/>
                <w:rtl/>
                <w:lang w:bidi="ar-EG"/>
              </w:rPr>
            </w:pPr>
            <w:r w:rsidRPr="006E60FF">
              <w:rPr>
                <w:sz w:val="18"/>
                <w:szCs w:val="18"/>
                <w:lang w:bidi="ar-EG"/>
              </w:rPr>
              <w:t>%12,4</w:t>
            </w:r>
          </w:p>
        </w:tc>
      </w:tr>
      <w:tr w:rsidR="00761C97" w:rsidRPr="006E60FF" w14:paraId="72F3C56C" w14:textId="77777777" w:rsidTr="00BE6749">
        <w:tc>
          <w:tcPr>
            <w:cnfStyle w:val="001000000000" w:firstRow="0" w:lastRow="0" w:firstColumn="1" w:lastColumn="0" w:oddVBand="0" w:evenVBand="0" w:oddHBand="0" w:evenHBand="0" w:firstRowFirstColumn="0" w:firstRowLastColumn="0" w:lastRowFirstColumn="0" w:lastRowLastColumn="0"/>
            <w:tcW w:w="6215" w:type="dxa"/>
          </w:tcPr>
          <w:p w14:paraId="39001489" w14:textId="4495AD3C" w:rsidR="00761C97" w:rsidRPr="006E60FF" w:rsidRDefault="00984402" w:rsidP="00761C97">
            <w:pPr>
              <w:rPr>
                <w:b w:val="0"/>
                <w:bCs w:val="0"/>
                <w:sz w:val="18"/>
                <w:szCs w:val="18"/>
                <w:rtl/>
                <w:lang w:bidi="ar-EG"/>
              </w:rPr>
            </w:pPr>
            <w:r w:rsidRPr="006E60FF">
              <w:rPr>
                <w:sz w:val="18"/>
                <w:szCs w:val="18"/>
                <w:lang w:bidi="ar-EG"/>
              </w:rPr>
              <w:t>P2</w:t>
            </w:r>
            <w:r w:rsidR="00F52E7A" w:rsidRPr="006E60FF">
              <w:rPr>
                <w:rFonts w:hint="cs"/>
                <w:sz w:val="18"/>
                <w:szCs w:val="18"/>
                <w:rtl/>
                <w:lang w:bidi="ar-EG"/>
              </w:rPr>
              <w:t xml:space="preserve"> </w:t>
            </w:r>
            <w:r w:rsidR="00F52E7A" w:rsidRPr="006E60FF">
              <w:rPr>
                <w:sz w:val="18"/>
                <w:szCs w:val="18"/>
                <w:rtl/>
                <w:lang w:bidi="ar-EG"/>
              </w:rPr>
              <w:t>–</w:t>
            </w:r>
            <w:r w:rsidR="00F52E7A" w:rsidRPr="006E60FF">
              <w:rPr>
                <w:rFonts w:hint="cs"/>
                <w:sz w:val="18"/>
                <w:szCs w:val="18"/>
                <w:rtl/>
                <w:lang w:bidi="ar-EG"/>
              </w:rPr>
              <w:t xml:space="preserve"> التحول الرقمي</w:t>
            </w:r>
          </w:p>
          <w:p w14:paraId="5B993E12" w14:textId="67BAFD43" w:rsidR="00F52E7A" w:rsidRPr="006E60FF" w:rsidRDefault="00F52E7A" w:rsidP="00761C97">
            <w:pPr>
              <w:rPr>
                <w:b w:val="0"/>
                <w:bCs w:val="0"/>
                <w:sz w:val="18"/>
                <w:szCs w:val="18"/>
                <w:rtl/>
                <w:lang w:bidi="ar-EG"/>
              </w:rPr>
            </w:pPr>
            <w:r w:rsidRPr="006E60FF">
              <w:rPr>
                <w:rFonts w:hint="cs"/>
                <w:b w:val="0"/>
                <w:bCs w:val="0"/>
                <w:sz w:val="18"/>
                <w:szCs w:val="18"/>
                <w:rtl/>
                <w:lang w:bidi="ar-EG"/>
              </w:rPr>
              <w:t>(بما في ذلك التطبيقات والخدمات الرقمية، والأنظمة الإيكولوجية للابتكار الرقمي)</w:t>
            </w:r>
          </w:p>
        </w:tc>
        <w:tc>
          <w:tcPr>
            <w:tcW w:w="1709" w:type="dxa"/>
          </w:tcPr>
          <w:p w14:paraId="20EF100F" w14:textId="746DFB4C" w:rsidR="00761C97" w:rsidRPr="006E60FF" w:rsidRDefault="00761C97" w:rsidP="00761C97">
            <w:pPr>
              <w:cnfStyle w:val="000000000000" w:firstRow="0" w:lastRow="0" w:firstColumn="0" w:lastColumn="0" w:oddVBand="0" w:evenVBand="0" w:oddHBand="0" w:evenHBand="0" w:firstRowFirstColumn="0" w:firstRowLastColumn="0" w:lastRowFirstColumn="0" w:lastRowLastColumn="0"/>
              <w:rPr>
                <w:sz w:val="18"/>
                <w:szCs w:val="18"/>
                <w:rtl/>
                <w:lang w:bidi="ar-EG"/>
              </w:rPr>
            </w:pPr>
            <w:r w:rsidRPr="006E60FF">
              <w:rPr>
                <w:sz w:val="18"/>
                <w:szCs w:val="18"/>
                <w:lang w:bidi="ar-EG"/>
              </w:rPr>
              <w:t>756 000</w:t>
            </w:r>
          </w:p>
        </w:tc>
        <w:tc>
          <w:tcPr>
            <w:tcW w:w="1690" w:type="dxa"/>
          </w:tcPr>
          <w:p w14:paraId="0E47C8EC" w14:textId="51230ECE" w:rsidR="00761C97" w:rsidRPr="006E60FF" w:rsidRDefault="00761C97" w:rsidP="00761C97">
            <w:pPr>
              <w:cnfStyle w:val="000000000000" w:firstRow="0" w:lastRow="0" w:firstColumn="0" w:lastColumn="0" w:oddVBand="0" w:evenVBand="0" w:oddHBand="0" w:evenHBand="0" w:firstRowFirstColumn="0" w:firstRowLastColumn="0" w:lastRowFirstColumn="0" w:lastRowLastColumn="0"/>
              <w:rPr>
                <w:sz w:val="18"/>
                <w:szCs w:val="18"/>
                <w:rtl/>
                <w:lang w:bidi="ar-EG"/>
              </w:rPr>
            </w:pPr>
            <w:r w:rsidRPr="006E60FF">
              <w:rPr>
                <w:sz w:val="18"/>
                <w:szCs w:val="18"/>
                <w:lang w:bidi="ar-EG"/>
              </w:rPr>
              <w:t>%18,0</w:t>
            </w:r>
          </w:p>
        </w:tc>
      </w:tr>
      <w:tr w:rsidR="00761C97" w:rsidRPr="006E60FF" w14:paraId="0142C8D3" w14:textId="77777777" w:rsidTr="00BE6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5" w:type="dxa"/>
          </w:tcPr>
          <w:p w14:paraId="4709C3E0" w14:textId="74E41C83" w:rsidR="00761C97" w:rsidRPr="006E60FF" w:rsidRDefault="00984402" w:rsidP="00761C97">
            <w:pPr>
              <w:rPr>
                <w:sz w:val="18"/>
                <w:szCs w:val="18"/>
                <w:rtl/>
                <w:lang w:bidi="ar-EG"/>
              </w:rPr>
            </w:pPr>
            <w:r w:rsidRPr="006E60FF">
              <w:rPr>
                <w:sz w:val="18"/>
                <w:szCs w:val="18"/>
                <w:lang w:bidi="ar-EG"/>
              </w:rPr>
              <w:t>P3</w:t>
            </w:r>
            <w:r w:rsidR="00A14307" w:rsidRPr="006E60FF">
              <w:rPr>
                <w:rFonts w:hint="cs"/>
                <w:sz w:val="18"/>
                <w:szCs w:val="18"/>
                <w:rtl/>
                <w:lang w:bidi="ar-EG"/>
              </w:rPr>
              <w:t xml:space="preserve"> </w:t>
            </w:r>
            <w:r w:rsidR="00A14307" w:rsidRPr="006E60FF">
              <w:rPr>
                <w:sz w:val="18"/>
                <w:szCs w:val="18"/>
                <w:rtl/>
                <w:lang w:bidi="ar-EG"/>
              </w:rPr>
              <w:t>–</w:t>
            </w:r>
            <w:r w:rsidR="00A14307" w:rsidRPr="006E60FF">
              <w:rPr>
                <w:rFonts w:hint="cs"/>
                <w:sz w:val="18"/>
                <w:szCs w:val="18"/>
                <w:rtl/>
                <w:lang w:bidi="ar-EG"/>
              </w:rPr>
              <w:t xml:space="preserve"> البيئة السياساتية التمكينية والتنظيمية</w:t>
            </w:r>
          </w:p>
          <w:p w14:paraId="0CE9A936" w14:textId="2D3A75EB" w:rsidR="00A14307" w:rsidRPr="006E60FF" w:rsidRDefault="00A14307" w:rsidP="00761C97">
            <w:pPr>
              <w:rPr>
                <w:b w:val="0"/>
                <w:bCs w:val="0"/>
                <w:sz w:val="18"/>
                <w:szCs w:val="18"/>
                <w:rtl/>
                <w:lang w:val="en-GB"/>
              </w:rPr>
            </w:pPr>
            <w:r w:rsidRPr="006E60FF">
              <w:rPr>
                <w:rFonts w:hint="cs"/>
                <w:b w:val="0"/>
                <w:bCs w:val="0"/>
                <w:sz w:val="18"/>
                <w:szCs w:val="18"/>
                <w:rtl/>
                <w:lang w:val="en-GB" w:bidi="ar-EG"/>
              </w:rPr>
              <w:t>(بما في ذلك السياسة العامة والتنظيم، وتنمية القدرات، والإحصاءات)</w:t>
            </w:r>
          </w:p>
        </w:tc>
        <w:tc>
          <w:tcPr>
            <w:tcW w:w="1709" w:type="dxa"/>
          </w:tcPr>
          <w:p w14:paraId="7B0D4286" w14:textId="48AE92F9" w:rsidR="00761C97" w:rsidRPr="006E60FF" w:rsidRDefault="00761C97" w:rsidP="00761C97">
            <w:pPr>
              <w:cnfStyle w:val="000000100000" w:firstRow="0" w:lastRow="0" w:firstColumn="0" w:lastColumn="0" w:oddVBand="0" w:evenVBand="0" w:oddHBand="1" w:evenHBand="0" w:firstRowFirstColumn="0" w:firstRowLastColumn="0" w:lastRowFirstColumn="0" w:lastRowLastColumn="0"/>
              <w:rPr>
                <w:sz w:val="18"/>
                <w:szCs w:val="18"/>
                <w:rtl/>
                <w:lang w:bidi="ar-EG"/>
              </w:rPr>
            </w:pPr>
            <w:r w:rsidRPr="006E60FF">
              <w:rPr>
                <w:sz w:val="18"/>
                <w:szCs w:val="18"/>
                <w:lang w:bidi="ar-EG"/>
              </w:rPr>
              <w:t>1 111 000</w:t>
            </w:r>
          </w:p>
        </w:tc>
        <w:tc>
          <w:tcPr>
            <w:tcW w:w="1690" w:type="dxa"/>
          </w:tcPr>
          <w:p w14:paraId="46BDFA94" w14:textId="434C3B06" w:rsidR="00761C97" w:rsidRPr="006E60FF" w:rsidRDefault="00761C97" w:rsidP="00761C97">
            <w:pPr>
              <w:cnfStyle w:val="000000100000" w:firstRow="0" w:lastRow="0" w:firstColumn="0" w:lastColumn="0" w:oddVBand="0" w:evenVBand="0" w:oddHBand="1" w:evenHBand="0" w:firstRowFirstColumn="0" w:firstRowLastColumn="0" w:lastRowFirstColumn="0" w:lastRowLastColumn="0"/>
              <w:rPr>
                <w:sz w:val="18"/>
                <w:szCs w:val="18"/>
                <w:rtl/>
                <w:lang w:bidi="ar-EG"/>
              </w:rPr>
            </w:pPr>
            <w:r w:rsidRPr="006E60FF">
              <w:rPr>
                <w:sz w:val="18"/>
                <w:szCs w:val="18"/>
                <w:lang w:bidi="ar-EG"/>
              </w:rPr>
              <w:t>%26,5</w:t>
            </w:r>
          </w:p>
        </w:tc>
      </w:tr>
      <w:tr w:rsidR="00761C97" w:rsidRPr="006E60FF" w14:paraId="4B566C8A" w14:textId="77777777" w:rsidTr="00BE6749">
        <w:tc>
          <w:tcPr>
            <w:cnfStyle w:val="001000000000" w:firstRow="0" w:lastRow="0" w:firstColumn="1" w:lastColumn="0" w:oddVBand="0" w:evenVBand="0" w:oddHBand="0" w:evenHBand="0" w:firstRowFirstColumn="0" w:firstRowLastColumn="0" w:lastRowFirstColumn="0" w:lastRowLastColumn="0"/>
            <w:tcW w:w="6215" w:type="dxa"/>
          </w:tcPr>
          <w:p w14:paraId="08539441" w14:textId="078C472D" w:rsidR="00761C97" w:rsidRPr="006E60FF" w:rsidRDefault="00984402" w:rsidP="00761C97">
            <w:pPr>
              <w:rPr>
                <w:color w:val="000000"/>
                <w:sz w:val="18"/>
                <w:szCs w:val="18"/>
              </w:rPr>
            </w:pPr>
            <w:r w:rsidRPr="006E60FF">
              <w:rPr>
                <w:sz w:val="18"/>
                <w:szCs w:val="18"/>
                <w:lang w:bidi="ar-EG"/>
              </w:rPr>
              <w:t>P4</w:t>
            </w:r>
            <w:r w:rsidRPr="006E60FF">
              <w:rPr>
                <w:rFonts w:hint="cs"/>
                <w:sz w:val="18"/>
                <w:szCs w:val="18"/>
                <w:rtl/>
                <w:lang w:bidi="ar-EG"/>
              </w:rPr>
              <w:t xml:space="preserve"> </w:t>
            </w:r>
            <w:r w:rsidR="00A14307" w:rsidRPr="006E60FF">
              <w:rPr>
                <w:rFonts w:hint="cs"/>
                <w:sz w:val="18"/>
                <w:szCs w:val="18"/>
                <w:rtl/>
                <w:lang w:bidi="ar-EG"/>
              </w:rPr>
              <w:t xml:space="preserve">- </w:t>
            </w:r>
            <w:r w:rsidR="00D23562" w:rsidRPr="006E60FF">
              <w:rPr>
                <w:color w:val="000000"/>
                <w:sz w:val="18"/>
                <w:szCs w:val="18"/>
                <w:rtl/>
              </w:rPr>
              <w:t>الاتصالات/تكنولوجيا المعلومات والاتصالات الشاملة للجميع والآمنة لتحقيق التنمية المستدامة</w:t>
            </w:r>
          </w:p>
          <w:p w14:paraId="7A1EFDF2" w14:textId="13503B06" w:rsidR="00D23562" w:rsidRPr="006E60FF" w:rsidRDefault="00D23562" w:rsidP="00761C97">
            <w:pPr>
              <w:rPr>
                <w:b w:val="0"/>
                <w:bCs w:val="0"/>
                <w:sz w:val="18"/>
                <w:szCs w:val="18"/>
                <w:rtl/>
                <w:lang w:bidi="ar-EG"/>
              </w:rPr>
            </w:pPr>
            <w:r w:rsidRPr="006E60FF">
              <w:rPr>
                <w:rFonts w:hint="cs"/>
                <w:b w:val="0"/>
                <w:bCs w:val="0"/>
                <w:color w:val="000000"/>
                <w:sz w:val="18"/>
                <w:szCs w:val="18"/>
                <w:rtl/>
              </w:rPr>
              <w:t>(بما في ذلك الأمن السيبراني وتنمية القدرات)</w:t>
            </w:r>
          </w:p>
        </w:tc>
        <w:tc>
          <w:tcPr>
            <w:tcW w:w="1709" w:type="dxa"/>
          </w:tcPr>
          <w:p w14:paraId="12012F12" w14:textId="42E64516" w:rsidR="00761C97" w:rsidRPr="006E60FF" w:rsidRDefault="00761C97" w:rsidP="00761C97">
            <w:pPr>
              <w:cnfStyle w:val="000000000000" w:firstRow="0" w:lastRow="0" w:firstColumn="0" w:lastColumn="0" w:oddVBand="0" w:evenVBand="0" w:oddHBand="0" w:evenHBand="0" w:firstRowFirstColumn="0" w:firstRowLastColumn="0" w:lastRowFirstColumn="0" w:lastRowLastColumn="0"/>
              <w:rPr>
                <w:sz w:val="18"/>
                <w:szCs w:val="18"/>
                <w:rtl/>
                <w:lang w:bidi="ar-EG"/>
              </w:rPr>
            </w:pPr>
            <w:r w:rsidRPr="006E60FF">
              <w:rPr>
                <w:sz w:val="18"/>
                <w:szCs w:val="18"/>
                <w:lang w:bidi="ar-EG"/>
              </w:rPr>
              <w:t>480 000</w:t>
            </w:r>
          </w:p>
        </w:tc>
        <w:tc>
          <w:tcPr>
            <w:tcW w:w="1690" w:type="dxa"/>
          </w:tcPr>
          <w:p w14:paraId="527771D2" w14:textId="6E584A9B" w:rsidR="00761C97" w:rsidRPr="006E60FF" w:rsidRDefault="00761C97" w:rsidP="00761C97">
            <w:pPr>
              <w:cnfStyle w:val="000000000000" w:firstRow="0" w:lastRow="0" w:firstColumn="0" w:lastColumn="0" w:oddVBand="0" w:evenVBand="0" w:oddHBand="0" w:evenHBand="0" w:firstRowFirstColumn="0" w:firstRowLastColumn="0" w:lastRowFirstColumn="0" w:lastRowLastColumn="0"/>
              <w:rPr>
                <w:sz w:val="18"/>
                <w:szCs w:val="18"/>
                <w:rtl/>
                <w:lang w:bidi="ar-EG"/>
              </w:rPr>
            </w:pPr>
            <w:r w:rsidRPr="006E60FF">
              <w:rPr>
                <w:sz w:val="18"/>
                <w:szCs w:val="18"/>
                <w:lang w:bidi="ar-EG"/>
              </w:rPr>
              <w:t>%11,4</w:t>
            </w:r>
          </w:p>
        </w:tc>
      </w:tr>
      <w:tr w:rsidR="00761C97" w:rsidRPr="006E60FF" w14:paraId="1134D6C4" w14:textId="77777777" w:rsidTr="00BE6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5" w:type="dxa"/>
          </w:tcPr>
          <w:p w14:paraId="4D8ECF83" w14:textId="5FF7B6B4" w:rsidR="00761C97" w:rsidRPr="006E60FF" w:rsidRDefault="00984402" w:rsidP="00761C97">
            <w:pPr>
              <w:rPr>
                <w:sz w:val="18"/>
                <w:szCs w:val="18"/>
                <w:rtl/>
                <w:lang w:bidi="ar-EG"/>
              </w:rPr>
            </w:pPr>
            <w:r w:rsidRPr="006E60FF">
              <w:rPr>
                <w:sz w:val="18"/>
                <w:szCs w:val="18"/>
                <w:lang w:bidi="ar-EG"/>
              </w:rPr>
              <w:t>P5/E6/E7</w:t>
            </w:r>
            <w:r w:rsidR="00D23562" w:rsidRPr="006E60FF">
              <w:rPr>
                <w:rFonts w:hint="cs"/>
                <w:sz w:val="18"/>
                <w:szCs w:val="18"/>
                <w:rtl/>
                <w:lang w:bidi="ar-EG"/>
              </w:rPr>
              <w:t xml:space="preserve"> </w:t>
            </w:r>
            <w:r w:rsidR="00D23562" w:rsidRPr="006E60FF">
              <w:rPr>
                <w:sz w:val="18"/>
                <w:szCs w:val="18"/>
                <w:rtl/>
                <w:lang w:bidi="ar-EG"/>
              </w:rPr>
              <w:t>–</w:t>
            </w:r>
            <w:r w:rsidR="00D23562" w:rsidRPr="006E60FF">
              <w:rPr>
                <w:rFonts w:hint="cs"/>
                <w:sz w:val="18"/>
                <w:szCs w:val="18"/>
                <w:rtl/>
                <w:lang w:bidi="ar-EG"/>
              </w:rPr>
              <w:t xml:space="preserve"> تعبئة الموارد والشراكات والتعاون الدولي</w:t>
            </w:r>
          </w:p>
        </w:tc>
        <w:tc>
          <w:tcPr>
            <w:tcW w:w="1709" w:type="dxa"/>
          </w:tcPr>
          <w:p w14:paraId="7ABBA536" w14:textId="6D339E80" w:rsidR="00761C97" w:rsidRPr="006E60FF" w:rsidRDefault="00761C97" w:rsidP="00761C97">
            <w:pPr>
              <w:cnfStyle w:val="000000100000" w:firstRow="0" w:lastRow="0" w:firstColumn="0" w:lastColumn="0" w:oddVBand="0" w:evenVBand="0" w:oddHBand="1" w:evenHBand="0" w:firstRowFirstColumn="0" w:firstRowLastColumn="0" w:lastRowFirstColumn="0" w:lastRowLastColumn="0"/>
              <w:rPr>
                <w:sz w:val="18"/>
                <w:szCs w:val="18"/>
                <w:rtl/>
                <w:lang w:bidi="ar-EG"/>
              </w:rPr>
            </w:pPr>
            <w:r w:rsidRPr="006E60FF">
              <w:rPr>
                <w:sz w:val="18"/>
                <w:szCs w:val="18"/>
                <w:lang w:bidi="ar-EG"/>
              </w:rPr>
              <w:t>120 000</w:t>
            </w:r>
          </w:p>
        </w:tc>
        <w:tc>
          <w:tcPr>
            <w:tcW w:w="1690" w:type="dxa"/>
          </w:tcPr>
          <w:p w14:paraId="0BBDF38B" w14:textId="3EACA5BD" w:rsidR="00761C97" w:rsidRPr="006E60FF" w:rsidRDefault="00761C97" w:rsidP="00761C97">
            <w:pPr>
              <w:cnfStyle w:val="000000100000" w:firstRow="0" w:lastRow="0" w:firstColumn="0" w:lastColumn="0" w:oddVBand="0" w:evenVBand="0" w:oddHBand="1" w:evenHBand="0" w:firstRowFirstColumn="0" w:firstRowLastColumn="0" w:lastRowFirstColumn="0" w:lastRowLastColumn="0"/>
              <w:rPr>
                <w:sz w:val="18"/>
                <w:szCs w:val="18"/>
                <w:rtl/>
                <w:lang w:bidi="ar-EG"/>
              </w:rPr>
            </w:pPr>
            <w:r w:rsidRPr="006E60FF">
              <w:rPr>
                <w:sz w:val="18"/>
                <w:szCs w:val="18"/>
                <w:lang w:bidi="ar-EG"/>
              </w:rPr>
              <w:t>%2,9</w:t>
            </w:r>
          </w:p>
        </w:tc>
      </w:tr>
      <w:tr w:rsidR="00761C97" w:rsidRPr="006E60FF" w14:paraId="50AEF55C" w14:textId="77777777" w:rsidTr="00BE6749">
        <w:tc>
          <w:tcPr>
            <w:cnfStyle w:val="001000000000" w:firstRow="0" w:lastRow="0" w:firstColumn="1" w:lastColumn="0" w:oddVBand="0" w:evenVBand="0" w:oddHBand="0" w:evenHBand="0" w:firstRowFirstColumn="0" w:firstRowLastColumn="0" w:lastRowFirstColumn="0" w:lastRowLastColumn="0"/>
            <w:tcW w:w="6215" w:type="dxa"/>
          </w:tcPr>
          <w:p w14:paraId="331FEAAE" w14:textId="69CCE623" w:rsidR="00761C97" w:rsidRPr="006E60FF" w:rsidRDefault="00984402" w:rsidP="00F41AB0">
            <w:pPr>
              <w:rPr>
                <w:sz w:val="18"/>
                <w:szCs w:val="18"/>
                <w:lang w:val="en-GB"/>
              </w:rPr>
            </w:pPr>
            <w:r w:rsidRPr="006E60FF">
              <w:rPr>
                <w:sz w:val="18"/>
                <w:szCs w:val="18"/>
                <w:lang w:val="en-GB" w:bidi="ar-EG"/>
              </w:rPr>
              <w:t>E1</w:t>
            </w:r>
            <w:r w:rsidRPr="006E60FF">
              <w:rPr>
                <w:rFonts w:hint="cs"/>
                <w:sz w:val="18"/>
                <w:szCs w:val="18"/>
                <w:rtl/>
              </w:rPr>
              <w:t xml:space="preserve"> </w:t>
            </w:r>
            <w:r w:rsidR="00F41AB0" w:rsidRPr="006E60FF">
              <w:rPr>
                <w:rFonts w:hint="cs"/>
                <w:sz w:val="18"/>
                <w:szCs w:val="18"/>
                <w:rtl/>
                <w:lang w:bidi="ar-EG"/>
              </w:rPr>
              <w:t xml:space="preserve">- </w:t>
            </w:r>
            <w:r w:rsidR="00F41AB0" w:rsidRPr="006E60FF">
              <w:rPr>
                <w:rFonts w:hint="cs"/>
                <w:sz w:val="18"/>
                <w:szCs w:val="18"/>
                <w:rtl/>
                <w:lang w:val="en-GB"/>
              </w:rPr>
              <w:t>منظمة يقودها الأعضاء</w:t>
            </w:r>
          </w:p>
        </w:tc>
        <w:tc>
          <w:tcPr>
            <w:tcW w:w="1709" w:type="dxa"/>
          </w:tcPr>
          <w:p w14:paraId="6A7AE801" w14:textId="243CD5C0" w:rsidR="00761C97" w:rsidRPr="006E60FF" w:rsidRDefault="00761C97" w:rsidP="00761C97">
            <w:pPr>
              <w:cnfStyle w:val="000000000000" w:firstRow="0" w:lastRow="0" w:firstColumn="0" w:lastColumn="0" w:oddVBand="0" w:evenVBand="0" w:oddHBand="0" w:evenHBand="0" w:firstRowFirstColumn="0" w:firstRowLastColumn="0" w:lastRowFirstColumn="0" w:lastRowLastColumn="0"/>
              <w:rPr>
                <w:sz w:val="18"/>
                <w:szCs w:val="18"/>
                <w:rtl/>
                <w:lang w:bidi="ar-EG"/>
              </w:rPr>
            </w:pPr>
            <w:r w:rsidRPr="006E60FF">
              <w:rPr>
                <w:sz w:val="18"/>
                <w:szCs w:val="18"/>
                <w:lang w:bidi="ar-EG"/>
              </w:rPr>
              <w:t>15 000</w:t>
            </w:r>
          </w:p>
        </w:tc>
        <w:tc>
          <w:tcPr>
            <w:tcW w:w="1690" w:type="dxa"/>
          </w:tcPr>
          <w:p w14:paraId="0823638E" w14:textId="4787D2ED" w:rsidR="00761C97" w:rsidRPr="006E60FF" w:rsidRDefault="00761C97" w:rsidP="00761C97">
            <w:pPr>
              <w:cnfStyle w:val="000000000000" w:firstRow="0" w:lastRow="0" w:firstColumn="0" w:lastColumn="0" w:oddVBand="0" w:evenVBand="0" w:oddHBand="0" w:evenHBand="0" w:firstRowFirstColumn="0" w:firstRowLastColumn="0" w:lastRowFirstColumn="0" w:lastRowLastColumn="0"/>
              <w:rPr>
                <w:sz w:val="18"/>
                <w:szCs w:val="18"/>
                <w:rtl/>
                <w:lang w:bidi="ar-EG"/>
              </w:rPr>
            </w:pPr>
            <w:r w:rsidRPr="006E60FF">
              <w:rPr>
                <w:sz w:val="18"/>
                <w:szCs w:val="18"/>
                <w:lang w:bidi="ar-EG"/>
              </w:rPr>
              <w:t>%0,4</w:t>
            </w:r>
          </w:p>
        </w:tc>
      </w:tr>
      <w:tr w:rsidR="00761C97" w:rsidRPr="006E60FF" w14:paraId="252D92E3" w14:textId="77777777" w:rsidTr="00BE6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5" w:type="dxa"/>
          </w:tcPr>
          <w:p w14:paraId="09B2C0B0" w14:textId="6837601B" w:rsidR="00761C97" w:rsidRPr="006E60FF" w:rsidRDefault="00984402" w:rsidP="00761C97">
            <w:pPr>
              <w:rPr>
                <w:b w:val="0"/>
                <w:bCs w:val="0"/>
                <w:sz w:val="18"/>
                <w:szCs w:val="18"/>
                <w:rtl/>
                <w:lang w:bidi="ar-EG"/>
              </w:rPr>
            </w:pPr>
            <w:r w:rsidRPr="006E60FF">
              <w:rPr>
                <w:sz w:val="18"/>
                <w:szCs w:val="18"/>
                <w:lang w:val="en-GB" w:bidi="ar-EG"/>
              </w:rPr>
              <w:t>E2</w:t>
            </w:r>
            <w:r w:rsidR="00F41AB0" w:rsidRPr="006E60FF">
              <w:rPr>
                <w:rFonts w:hint="cs"/>
                <w:sz w:val="18"/>
                <w:szCs w:val="18"/>
                <w:rtl/>
                <w:lang w:bidi="ar-EG"/>
              </w:rPr>
              <w:t xml:space="preserve"> </w:t>
            </w:r>
            <w:r w:rsidR="00F41AB0" w:rsidRPr="006E60FF">
              <w:rPr>
                <w:sz w:val="18"/>
                <w:szCs w:val="18"/>
                <w:rtl/>
                <w:lang w:bidi="ar-EG"/>
              </w:rPr>
              <w:t>–</w:t>
            </w:r>
            <w:r w:rsidR="00F41AB0" w:rsidRPr="006E60FF">
              <w:rPr>
                <w:rFonts w:hint="cs"/>
                <w:sz w:val="18"/>
                <w:szCs w:val="18"/>
                <w:rtl/>
                <w:lang w:bidi="ar-EG"/>
              </w:rPr>
              <w:t xml:space="preserve"> </w:t>
            </w:r>
            <w:r w:rsidR="009B261B" w:rsidRPr="006E60FF">
              <w:rPr>
                <w:rFonts w:hint="cs"/>
                <w:sz w:val="18"/>
                <w:szCs w:val="18"/>
                <w:rtl/>
                <w:lang w:bidi="ar-EG"/>
              </w:rPr>
              <w:t>الحضور الإقليمي</w:t>
            </w:r>
            <w:r w:rsidR="00F41AB0" w:rsidRPr="006E60FF">
              <w:rPr>
                <w:rFonts w:hint="cs"/>
                <w:sz w:val="18"/>
                <w:szCs w:val="18"/>
                <w:rtl/>
                <w:lang w:bidi="ar-EG"/>
              </w:rPr>
              <w:t xml:space="preserve"> </w:t>
            </w:r>
          </w:p>
        </w:tc>
        <w:tc>
          <w:tcPr>
            <w:tcW w:w="1709" w:type="dxa"/>
          </w:tcPr>
          <w:p w14:paraId="2996DD28" w14:textId="661A5A26" w:rsidR="00761C97" w:rsidRPr="006E60FF" w:rsidRDefault="00761C97" w:rsidP="00761C97">
            <w:pPr>
              <w:cnfStyle w:val="000000100000" w:firstRow="0" w:lastRow="0" w:firstColumn="0" w:lastColumn="0" w:oddVBand="0" w:evenVBand="0" w:oddHBand="1" w:evenHBand="0" w:firstRowFirstColumn="0" w:firstRowLastColumn="0" w:lastRowFirstColumn="0" w:lastRowLastColumn="0"/>
              <w:rPr>
                <w:sz w:val="18"/>
                <w:szCs w:val="18"/>
                <w:lang w:bidi="ar-EG"/>
              </w:rPr>
            </w:pPr>
            <w:r w:rsidRPr="006E60FF">
              <w:rPr>
                <w:sz w:val="18"/>
                <w:szCs w:val="18"/>
                <w:lang w:bidi="ar-EG"/>
              </w:rPr>
              <w:t>280 000</w:t>
            </w:r>
          </w:p>
        </w:tc>
        <w:tc>
          <w:tcPr>
            <w:tcW w:w="1690" w:type="dxa"/>
          </w:tcPr>
          <w:p w14:paraId="1BAF0A5F" w14:textId="0EC07308" w:rsidR="00761C97" w:rsidRPr="006E60FF" w:rsidRDefault="00761C97" w:rsidP="00761C97">
            <w:pPr>
              <w:cnfStyle w:val="000000100000" w:firstRow="0" w:lastRow="0" w:firstColumn="0" w:lastColumn="0" w:oddVBand="0" w:evenVBand="0" w:oddHBand="1" w:evenHBand="0" w:firstRowFirstColumn="0" w:firstRowLastColumn="0" w:lastRowFirstColumn="0" w:lastRowLastColumn="0"/>
              <w:rPr>
                <w:sz w:val="18"/>
                <w:szCs w:val="18"/>
                <w:rtl/>
                <w:lang w:bidi="ar-EG"/>
              </w:rPr>
            </w:pPr>
            <w:r w:rsidRPr="006E60FF">
              <w:rPr>
                <w:sz w:val="18"/>
                <w:szCs w:val="18"/>
                <w:lang w:bidi="ar-EG"/>
              </w:rPr>
              <w:t>%6,7</w:t>
            </w:r>
          </w:p>
        </w:tc>
      </w:tr>
      <w:tr w:rsidR="00761C97" w:rsidRPr="006E60FF" w14:paraId="00AF9164" w14:textId="77777777" w:rsidTr="00BE6749">
        <w:tc>
          <w:tcPr>
            <w:cnfStyle w:val="001000000000" w:firstRow="0" w:lastRow="0" w:firstColumn="1" w:lastColumn="0" w:oddVBand="0" w:evenVBand="0" w:oddHBand="0" w:evenHBand="0" w:firstRowFirstColumn="0" w:firstRowLastColumn="0" w:lastRowFirstColumn="0" w:lastRowLastColumn="0"/>
            <w:tcW w:w="6215" w:type="dxa"/>
          </w:tcPr>
          <w:p w14:paraId="15EF61AE" w14:textId="110637BC" w:rsidR="00761C97" w:rsidRPr="006E60FF" w:rsidRDefault="00984402" w:rsidP="00761C97">
            <w:pPr>
              <w:rPr>
                <w:b w:val="0"/>
                <w:bCs w:val="0"/>
                <w:sz w:val="18"/>
                <w:szCs w:val="18"/>
                <w:rtl/>
                <w:lang w:bidi="ar-EG"/>
              </w:rPr>
            </w:pPr>
            <w:r w:rsidRPr="006E60FF">
              <w:rPr>
                <w:sz w:val="18"/>
                <w:szCs w:val="18"/>
                <w:lang w:bidi="ar-EG"/>
              </w:rPr>
              <w:t>E3</w:t>
            </w:r>
            <w:r w:rsidR="00F41AB0" w:rsidRPr="006E60FF">
              <w:rPr>
                <w:rFonts w:hint="cs"/>
                <w:sz w:val="18"/>
                <w:szCs w:val="18"/>
                <w:rtl/>
                <w:lang w:bidi="ar-EG"/>
              </w:rPr>
              <w:t xml:space="preserve"> </w:t>
            </w:r>
            <w:r w:rsidR="009B261B" w:rsidRPr="006E60FF">
              <w:rPr>
                <w:sz w:val="18"/>
                <w:szCs w:val="18"/>
                <w:rtl/>
                <w:lang w:bidi="ar-EG"/>
              </w:rPr>
              <w:t>–</w:t>
            </w:r>
            <w:r w:rsidR="009B261B" w:rsidRPr="006E60FF">
              <w:rPr>
                <w:rFonts w:hint="cs"/>
                <w:sz w:val="18"/>
                <w:szCs w:val="18"/>
                <w:rtl/>
                <w:lang w:bidi="ar-EG"/>
              </w:rPr>
              <w:t xml:space="preserve"> التنوع والشمول </w:t>
            </w:r>
            <w:r w:rsidR="009B261B" w:rsidRPr="006E60FF">
              <w:rPr>
                <w:rFonts w:hint="cs"/>
                <w:b w:val="0"/>
                <w:bCs w:val="0"/>
                <w:sz w:val="18"/>
                <w:szCs w:val="18"/>
                <w:rtl/>
                <w:lang w:bidi="ar-EG"/>
              </w:rPr>
              <w:t>(بما في ذلك الشمول الرقمي)</w:t>
            </w:r>
          </w:p>
        </w:tc>
        <w:tc>
          <w:tcPr>
            <w:tcW w:w="1709" w:type="dxa"/>
          </w:tcPr>
          <w:p w14:paraId="1B830B1C" w14:textId="417382E4" w:rsidR="00761C97" w:rsidRPr="006E60FF" w:rsidRDefault="00761C97" w:rsidP="00761C97">
            <w:pPr>
              <w:cnfStyle w:val="000000000000" w:firstRow="0" w:lastRow="0" w:firstColumn="0" w:lastColumn="0" w:oddVBand="0" w:evenVBand="0" w:oddHBand="0" w:evenHBand="0" w:firstRowFirstColumn="0" w:firstRowLastColumn="0" w:lastRowFirstColumn="0" w:lastRowLastColumn="0"/>
              <w:rPr>
                <w:sz w:val="18"/>
                <w:szCs w:val="18"/>
                <w:lang w:bidi="ar-EG"/>
              </w:rPr>
            </w:pPr>
            <w:r w:rsidRPr="006E60FF">
              <w:rPr>
                <w:sz w:val="18"/>
                <w:szCs w:val="18"/>
                <w:lang w:bidi="ar-EG"/>
              </w:rPr>
              <w:t>404 500</w:t>
            </w:r>
          </w:p>
        </w:tc>
        <w:tc>
          <w:tcPr>
            <w:tcW w:w="1690" w:type="dxa"/>
          </w:tcPr>
          <w:p w14:paraId="0D4DE750" w14:textId="38ED4078" w:rsidR="00761C97" w:rsidRPr="006E60FF" w:rsidRDefault="00761C97" w:rsidP="00761C97">
            <w:pPr>
              <w:cnfStyle w:val="000000000000" w:firstRow="0" w:lastRow="0" w:firstColumn="0" w:lastColumn="0" w:oddVBand="0" w:evenVBand="0" w:oddHBand="0" w:evenHBand="0" w:firstRowFirstColumn="0" w:firstRowLastColumn="0" w:lastRowFirstColumn="0" w:lastRowLastColumn="0"/>
              <w:rPr>
                <w:sz w:val="18"/>
                <w:szCs w:val="18"/>
                <w:rtl/>
                <w:lang w:bidi="ar-EG"/>
              </w:rPr>
            </w:pPr>
            <w:r w:rsidRPr="006E60FF">
              <w:rPr>
                <w:sz w:val="18"/>
                <w:szCs w:val="18"/>
                <w:lang w:bidi="ar-EG"/>
              </w:rPr>
              <w:t>%9,6</w:t>
            </w:r>
          </w:p>
        </w:tc>
      </w:tr>
      <w:tr w:rsidR="00761C97" w:rsidRPr="006E60FF" w14:paraId="77026186" w14:textId="77777777" w:rsidTr="00BE6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5" w:type="dxa"/>
          </w:tcPr>
          <w:p w14:paraId="7D1E0E02" w14:textId="5C24C1B9" w:rsidR="00761C97" w:rsidRPr="006E60FF" w:rsidRDefault="00984402" w:rsidP="00761C97">
            <w:pPr>
              <w:rPr>
                <w:sz w:val="18"/>
                <w:szCs w:val="18"/>
                <w:rtl/>
                <w:lang w:bidi="ar-EG"/>
              </w:rPr>
            </w:pPr>
            <w:r w:rsidRPr="006E60FF">
              <w:rPr>
                <w:sz w:val="18"/>
                <w:szCs w:val="18"/>
                <w:lang w:bidi="ar-EG"/>
              </w:rPr>
              <w:t>E4</w:t>
            </w:r>
            <w:r w:rsidR="00F41AB0" w:rsidRPr="006E60FF">
              <w:rPr>
                <w:rFonts w:hint="cs"/>
                <w:sz w:val="18"/>
                <w:szCs w:val="18"/>
                <w:rtl/>
                <w:lang w:bidi="ar-EG"/>
              </w:rPr>
              <w:t xml:space="preserve"> </w:t>
            </w:r>
            <w:r w:rsidR="009B261B" w:rsidRPr="006E60FF">
              <w:rPr>
                <w:rFonts w:hint="cs"/>
                <w:sz w:val="18"/>
                <w:szCs w:val="18"/>
                <w:rtl/>
                <w:lang w:bidi="ar-EG"/>
              </w:rPr>
              <w:t xml:space="preserve">- الالتزام بالاستدامة البيئية </w:t>
            </w:r>
            <w:r w:rsidR="009B261B" w:rsidRPr="006E60FF">
              <w:rPr>
                <w:rFonts w:hint="cs"/>
                <w:b w:val="0"/>
                <w:bCs w:val="0"/>
                <w:sz w:val="18"/>
                <w:szCs w:val="18"/>
                <w:rtl/>
                <w:lang w:bidi="ar-EG"/>
              </w:rPr>
              <w:t>(بما في ذلك البيئة)</w:t>
            </w:r>
          </w:p>
        </w:tc>
        <w:tc>
          <w:tcPr>
            <w:tcW w:w="1709" w:type="dxa"/>
          </w:tcPr>
          <w:p w14:paraId="050C6029" w14:textId="014230E6" w:rsidR="00761C97" w:rsidRPr="006E60FF" w:rsidRDefault="00761C97" w:rsidP="00761C97">
            <w:pPr>
              <w:cnfStyle w:val="000000100000" w:firstRow="0" w:lastRow="0" w:firstColumn="0" w:lastColumn="0" w:oddVBand="0" w:evenVBand="0" w:oddHBand="1" w:evenHBand="0" w:firstRowFirstColumn="0" w:firstRowLastColumn="0" w:lastRowFirstColumn="0" w:lastRowLastColumn="0"/>
              <w:rPr>
                <w:sz w:val="18"/>
                <w:szCs w:val="18"/>
                <w:lang w:bidi="ar-EG"/>
              </w:rPr>
            </w:pPr>
            <w:r w:rsidRPr="006E60FF">
              <w:rPr>
                <w:sz w:val="18"/>
                <w:szCs w:val="18"/>
                <w:lang w:bidi="ar-EG"/>
              </w:rPr>
              <w:t>155 000</w:t>
            </w:r>
          </w:p>
        </w:tc>
        <w:tc>
          <w:tcPr>
            <w:tcW w:w="1690" w:type="dxa"/>
          </w:tcPr>
          <w:p w14:paraId="46D1BB11" w14:textId="09EDB267" w:rsidR="00761C97" w:rsidRPr="006E60FF" w:rsidRDefault="00761C97" w:rsidP="00761C97">
            <w:pPr>
              <w:cnfStyle w:val="000000100000" w:firstRow="0" w:lastRow="0" w:firstColumn="0" w:lastColumn="0" w:oddVBand="0" w:evenVBand="0" w:oddHBand="1" w:evenHBand="0" w:firstRowFirstColumn="0" w:firstRowLastColumn="0" w:lastRowFirstColumn="0" w:lastRowLastColumn="0"/>
              <w:rPr>
                <w:sz w:val="18"/>
                <w:szCs w:val="18"/>
                <w:rtl/>
                <w:lang w:bidi="ar-EG"/>
              </w:rPr>
            </w:pPr>
            <w:r w:rsidRPr="006E60FF">
              <w:rPr>
                <w:sz w:val="18"/>
                <w:szCs w:val="18"/>
                <w:lang w:bidi="ar-EG"/>
              </w:rPr>
              <w:t>%3,7</w:t>
            </w:r>
          </w:p>
        </w:tc>
      </w:tr>
      <w:tr w:rsidR="00761C97" w:rsidRPr="006E60FF" w14:paraId="4AB4D019" w14:textId="77777777" w:rsidTr="00BE6749">
        <w:tc>
          <w:tcPr>
            <w:cnfStyle w:val="001000000000" w:firstRow="0" w:lastRow="0" w:firstColumn="1" w:lastColumn="0" w:oddVBand="0" w:evenVBand="0" w:oddHBand="0" w:evenHBand="0" w:firstRowFirstColumn="0" w:firstRowLastColumn="0" w:lastRowFirstColumn="0" w:lastRowLastColumn="0"/>
            <w:tcW w:w="6215" w:type="dxa"/>
          </w:tcPr>
          <w:p w14:paraId="19D0D56C" w14:textId="5045EA57" w:rsidR="00761C97" w:rsidRPr="006E60FF" w:rsidRDefault="00984402" w:rsidP="009B261B">
            <w:pPr>
              <w:rPr>
                <w:sz w:val="18"/>
                <w:szCs w:val="18"/>
                <w:rtl/>
              </w:rPr>
            </w:pPr>
            <w:r w:rsidRPr="006E60FF">
              <w:rPr>
                <w:sz w:val="18"/>
                <w:szCs w:val="18"/>
                <w:lang w:bidi="ar-EG"/>
              </w:rPr>
              <w:t>E5</w:t>
            </w:r>
            <w:r w:rsidR="00F41AB0" w:rsidRPr="006E60FF">
              <w:rPr>
                <w:rFonts w:hint="cs"/>
                <w:sz w:val="18"/>
                <w:szCs w:val="18"/>
                <w:rtl/>
                <w:lang w:bidi="ar-EG"/>
              </w:rPr>
              <w:t xml:space="preserve"> -</w:t>
            </w:r>
            <w:r w:rsidR="009B261B" w:rsidRPr="006E60FF">
              <w:rPr>
                <w:rFonts w:hint="cs"/>
                <w:sz w:val="18"/>
                <w:szCs w:val="18"/>
                <w:rtl/>
                <w:lang w:bidi="ar-EG"/>
              </w:rPr>
              <w:t xml:space="preserve"> </w:t>
            </w:r>
            <w:r w:rsidR="009B261B" w:rsidRPr="006E60FF">
              <w:rPr>
                <w:rFonts w:hint="cs"/>
                <w:sz w:val="18"/>
                <w:szCs w:val="18"/>
                <w:rtl/>
              </w:rPr>
              <w:t>التميز في مجال الموارد البشرية والابتكار التنظيمي</w:t>
            </w:r>
          </w:p>
        </w:tc>
        <w:tc>
          <w:tcPr>
            <w:tcW w:w="1709" w:type="dxa"/>
          </w:tcPr>
          <w:p w14:paraId="7B986101" w14:textId="711B3EE8" w:rsidR="00761C97" w:rsidRPr="006E60FF" w:rsidRDefault="00761C97" w:rsidP="00761C97">
            <w:pPr>
              <w:cnfStyle w:val="000000000000" w:firstRow="0" w:lastRow="0" w:firstColumn="0" w:lastColumn="0" w:oddVBand="0" w:evenVBand="0" w:oddHBand="0" w:evenHBand="0" w:firstRowFirstColumn="0" w:firstRowLastColumn="0" w:lastRowFirstColumn="0" w:lastRowLastColumn="0"/>
              <w:rPr>
                <w:sz w:val="18"/>
                <w:szCs w:val="18"/>
                <w:lang w:bidi="ar-EG"/>
              </w:rPr>
            </w:pPr>
            <w:r w:rsidRPr="006E60FF">
              <w:rPr>
                <w:sz w:val="18"/>
                <w:szCs w:val="18"/>
                <w:lang w:bidi="ar-EG"/>
              </w:rPr>
              <w:t>359 500</w:t>
            </w:r>
          </w:p>
        </w:tc>
        <w:tc>
          <w:tcPr>
            <w:tcW w:w="1690" w:type="dxa"/>
          </w:tcPr>
          <w:p w14:paraId="1FCE5C3A" w14:textId="706DBD79" w:rsidR="00761C97" w:rsidRPr="006E60FF" w:rsidRDefault="00761C97" w:rsidP="00761C97">
            <w:pPr>
              <w:cnfStyle w:val="000000000000" w:firstRow="0" w:lastRow="0" w:firstColumn="0" w:lastColumn="0" w:oddVBand="0" w:evenVBand="0" w:oddHBand="0" w:evenHBand="0" w:firstRowFirstColumn="0" w:firstRowLastColumn="0" w:lastRowFirstColumn="0" w:lastRowLastColumn="0"/>
              <w:rPr>
                <w:sz w:val="18"/>
                <w:szCs w:val="18"/>
                <w:rtl/>
                <w:lang w:bidi="ar-EG"/>
              </w:rPr>
            </w:pPr>
            <w:r w:rsidRPr="006E60FF">
              <w:rPr>
                <w:sz w:val="18"/>
                <w:szCs w:val="18"/>
                <w:lang w:bidi="ar-EG"/>
              </w:rPr>
              <w:t>%8,6</w:t>
            </w:r>
          </w:p>
        </w:tc>
      </w:tr>
      <w:tr w:rsidR="00761C97" w:rsidRPr="006E60FF" w14:paraId="2508D93F" w14:textId="77777777" w:rsidTr="00BE6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5" w:type="dxa"/>
          </w:tcPr>
          <w:p w14:paraId="2D95D8C8" w14:textId="0D648427" w:rsidR="00761C97" w:rsidRPr="006E60FF" w:rsidRDefault="00F41AB0" w:rsidP="00761C97">
            <w:pPr>
              <w:rPr>
                <w:sz w:val="18"/>
                <w:szCs w:val="18"/>
                <w:rtl/>
                <w:lang w:bidi="ar-EG"/>
              </w:rPr>
            </w:pPr>
            <w:r w:rsidRPr="006E60FF">
              <w:rPr>
                <w:rFonts w:hint="cs"/>
                <w:sz w:val="18"/>
                <w:szCs w:val="18"/>
                <w:rtl/>
                <w:lang w:bidi="ar-EG"/>
              </w:rPr>
              <w:t>المجموع الكلي</w:t>
            </w:r>
          </w:p>
        </w:tc>
        <w:tc>
          <w:tcPr>
            <w:tcW w:w="1709" w:type="dxa"/>
          </w:tcPr>
          <w:p w14:paraId="68AA4540" w14:textId="5197F36C" w:rsidR="00761C97" w:rsidRPr="006E60FF" w:rsidRDefault="00761C97" w:rsidP="00761C97">
            <w:pPr>
              <w:cnfStyle w:val="000000100000" w:firstRow="0" w:lastRow="0" w:firstColumn="0" w:lastColumn="0" w:oddVBand="0" w:evenVBand="0" w:oddHBand="1" w:evenHBand="0" w:firstRowFirstColumn="0" w:firstRowLastColumn="0" w:lastRowFirstColumn="0" w:lastRowLastColumn="0"/>
              <w:rPr>
                <w:sz w:val="18"/>
                <w:szCs w:val="18"/>
                <w:lang w:bidi="ar-EG"/>
              </w:rPr>
            </w:pPr>
            <w:r w:rsidRPr="006E60FF">
              <w:rPr>
                <w:sz w:val="18"/>
                <w:szCs w:val="18"/>
                <w:lang w:bidi="ar-EG"/>
              </w:rPr>
              <w:t>4 200 000</w:t>
            </w:r>
          </w:p>
        </w:tc>
        <w:tc>
          <w:tcPr>
            <w:tcW w:w="1690" w:type="dxa"/>
          </w:tcPr>
          <w:p w14:paraId="672F84DC" w14:textId="77777777" w:rsidR="00761C97" w:rsidRPr="006E60FF" w:rsidRDefault="00761C97" w:rsidP="00761C97">
            <w:pPr>
              <w:cnfStyle w:val="000000100000" w:firstRow="0" w:lastRow="0" w:firstColumn="0" w:lastColumn="0" w:oddVBand="0" w:evenVBand="0" w:oddHBand="1" w:evenHBand="0" w:firstRowFirstColumn="0" w:firstRowLastColumn="0" w:lastRowFirstColumn="0" w:lastRowLastColumn="0"/>
              <w:rPr>
                <w:sz w:val="18"/>
                <w:szCs w:val="18"/>
                <w:rtl/>
                <w:lang w:bidi="ar-EG"/>
              </w:rPr>
            </w:pPr>
          </w:p>
        </w:tc>
      </w:tr>
    </w:tbl>
    <w:p w14:paraId="6D583DE1" w14:textId="101C1B20" w:rsidR="0019128D" w:rsidRDefault="006A0F0E" w:rsidP="0006468A">
      <w:pPr>
        <w:rPr>
          <w:sz w:val="18"/>
          <w:szCs w:val="18"/>
          <w:rtl/>
          <w:lang w:bidi="ar-EG"/>
        </w:rPr>
      </w:pPr>
      <w:r>
        <w:rPr>
          <w:rFonts w:hint="cs"/>
          <w:sz w:val="18"/>
          <w:szCs w:val="18"/>
          <w:rtl/>
          <w:lang w:bidi="ar-EG"/>
        </w:rPr>
        <w:t>ملاحظة: هذه الأرقام أولية.</w:t>
      </w:r>
    </w:p>
    <w:p w14:paraId="083B6475" w14:textId="4876EFA0" w:rsidR="008842F8" w:rsidRPr="006410CD" w:rsidRDefault="008842F8" w:rsidP="0006468A">
      <w:pPr>
        <w:rPr>
          <w:sz w:val="18"/>
          <w:szCs w:val="18"/>
          <w:rtl/>
        </w:rPr>
      </w:pPr>
      <w:r w:rsidRPr="008842F8">
        <w:rPr>
          <w:sz w:val="18"/>
          <w:szCs w:val="18"/>
          <w:lang w:bidi="ar-EG"/>
        </w:rPr>
        <w:t>"P"</w:t>
      </w:r>
      <w:r>
        <w:rPr>
          <w:rFonts w:hint="cs"/>
          <w:sz w:val="18"/>
          <w:szCs w:val="18"/>
          <w:rtl/>
          <w:lang w:bidi="ar-EG"/>
        </w:rPr>
        <w:t xml:space="preserve"> تعني </w:t>
      </w:r>
      <w:r w:rsidR="0067439F">
        <w:rPr>
          <w:rFonts w:hint="cs"/>
          <w:sz w:val="18"/>
          <w:szCs w:val="18"/>
          <w:rtl/>
          <w:lang w:bidi="ar-EG"/>
        </w:rPr>
        <w:t>أوليات</w:t>
      </w:r>
      <w:r>
        <w:rPr>
          <w:rFonts w:hint="cs"/>
          <w:sz w:val="18"/>
          <w:szCs w:val="18"/>
          <w:rtl/>
          <w:lang w:bidi="ar-EG"/>
        </w:rPr>
        <w:t xml:space="preserve"> قطاع تنمية الاتصالات؛ </w:t>
      </w:r>
      <w:r w:rsidRPr="008842F8">
        <w:rPr>
          <w:sz w:val="18"/>
          <w:szCs w:val="18"/>
          <w:lang w:bidi="ar-EG"/>
        </w:rPr>
        <w:t>"P</w:t>
      </w:r>
      <w:r>
        <w:rPr>
          <w:sz w:val="18"/>
          <w:szCs w:val="18"/>
          <w:lang w:bidi="ar-EG"/>
        </w:rPr>
        <w:t>E</w:t>
      </w:r>
      <w:r w:rsidRPr="008842F8">
        <w:rPr>
          <w:sz w:val="18"/>
          <w:szCs w:val="18"/>
          <w:lang w:bidi="ar-EG"/>
        </w:rPr>
        <w:t>"</w:t>
      </w:r>
      <w:r>
        <w:rPr>
          <w:rFonts w:hint="cs"/>
          <w:sz w:val="18"/>
          <w:szCs w:val="18"/>
          <w:rtl/>
          <w:lang w:bidi="ar-EG"/>
        </w:rPr>
        <w:t xml:space="preserve"> تعني</w:t>
      </w:r>
      <w:r>
        <w:rPr>
          <w:rFonts w:hint="cs"/>
          <w:sz w:val="18"/>
          <w:szCs w:val="18"/>
          <w:rtl/>
        </w:rPr>
        <w:t xml:space="preserve"> </w:t>
      </w:r>
      <w:r w:rsidR="0067439F">
        <w:rPr>
          <w:rFonts w:hint="cs"/>
          <w:sz w:val="18"/>
          <w:szCs w:val="18"/>
          <w:rtl/>
        </w:rPr>
        <w:t>العوامل التمكينية</w:t>
      </w:r>
      <w:r>
        <w:rPr>
          <w:rFonts w:hint="cs"/>
          <w:sz w:val="18"/>
          <w:szCs w:val="18"/>
          <w:rtl/>
        </w:rPr>
        <w:t xml:space="preserve"> لقطاع تنمية الاتصالات</w:t>
      </w:r>
    </w:p>
    <w:p w14:paraId="0F1E88A6" w14:textId="6597F9D5" w:rsidR="00761C97" w:rsidRPr="006410CD" w:rsidRDefault="00761C97" w:rsidP="00761C97">
      <w:pPr>
        <w:pStyle w:val="Heading2"/>
        <w:rPr>
          <w:rtl/>
        </w:rPr>
      </w:pPr>
      <w:r w:rsidRPr="006410CD">
        <w:rPr>
          <w:rFonts w:hint="cs"/>
          <w:rtl/>
          <w:lang w:bidi="ar-EG"/>
        </w:rPr>
        <w:t>2.2</w:t>
      </w:r>
      <w:r w:rsidRPr="006410CD">
        <w:rPr>
          <w:rtl/>
          <w:lang w:bidi="ar-EG"/>
        </w:rPr>
        <w:tab/>
      </w:r>
      <w:r w:rsidR="001667F3">
        <w:rPr>
          <w:rFonts w:hint="cs"/>
          <w:rtl/>
        </w:rPr>
        <w:t>تخصيص الأموال في إطار الخطة التشغيلية لعام 2023 حسب المنطقة المستفيدة</w:t>
      </w:r>
    </w:p>
    <w:p w14:paraId="2B145694" w14:textId="11F87AC8" w:rsidR="00761C97" w:rsidRPr="006410CD" w:rsidRDefault="00020E24" w:rsidP="00761C97">
      <w:pPr>
        <w:rPr>
          <w:rtl/>
        </w:rPr>
      </w:pPr>
      <w:r w:rsidRPr="00020E24">
        <w:rPr>
          <w:rtl/>
          <w:lang w:bidi="ar-EG"/>
        </w:rPr>
        <w:t>استنادا</w:t>
      </w:r>
      <w:r>
        <w:rPr>
          <w:rFonts w:hint="cs"/>
          <w:rtl/>
          <w:lang w:bidi="ar-EG"/>
        </w:rPr>
        <w:t>ً</w:t>
      </w:r>
      <w:r w:rsidRPr="00020E24">
        <w:rPr>
          <w:rtl/>
          <w:lang w:bidi="ar-EG"/>
        </w:rPr>
        <w:t xml:space="preserve"> إلى الخبرة المكتسبة من تنفيذ خطة عمل بوينس آيرس والاحتياجات التي حددها أعضاء الاتحاد في خطة </w:t>
      </w:r>
      <w:r>
        <w:rPr>
          <w:rFonts w:hint="cs"/>
          <w:rtl/>
          <w:lang w:bidi="ar-EG"/>
        </w:rPr>
        <w:t>عمل كيغالي</w:t>
      </w:r>
      <w:r w:rsidRPr="00020E24">
        <w:rPr>
          <w:rtl/>
          <w:lang w:bidi="ar-EG"/>
        </w:rPr>
        <w:t xml:space="preserve">، </w:t>
      </w:r>
      <w:r w:rsidR="00820AE4">
        <w:rPr>
          <w:rFonts w:hint="cs"/>
          <w:rtl/>
          <w:lang w:bidi="ar-EG"/>
        </w:rPr>
        <w:t>خُصص</w:t>
      </w:r>
      <w:r w:rsidRPr="00020E24">
        <w:rPr>
          <w:rtl/>
          <w:lang w:bidi="ar-EG"/>
        </w:rPr>
        <w:t xml:space="preserve"> </w:t>
      </w:r>
      <w:r w:rsidR="00C77CBF">
        <w:rPr>
          <w:rFonts w:hint="cs"/>
          <w:rtl/>
          <w:lang w:bidi="ar-EG"/>
        </w:rPr>
        <w:t>أكثر</w:t>
      </w:r>
      <w:r w:rsidRPr="00020E24">
        <w:rPr>
          <w:rtl/>
          <w:lang w:bidi="ar-EG"/>
        </w:rPr>
        <w:t xml:space="preserve"> بقليل من نصف ميزانية </w:t>
      </w:r>
      <w:r>
        <w:rPr>
          <w:rFonts w:hint="cs"/>
          <w:rtl/>
          <w:lang w:bidi="ar-EG"/>
        </w:rPr>
        <w:t>الخطة التشغيلية لعام 2023</w:t>
      </w:r>
      <w:r w:rsidRPr="00020E24">
        <w:rPr>
          <w:rtl/>
          <w:lang w:bidi="ar-EG"/>
        </w:rPr>
        <w:t xml:space="preserve"> (54 في المائة) للنواتج </w:t>
      </w:r>
      <w:r>
        <w:rPr>
          <w:rFonts w:hint="cs"/>
          <w:rtl/>
          <w:lang w:bidi="ar-EG"/>
        </w:rPr>
        <w:t>التي تحظى</w:t>
      </w:r>
      <w:r w:rsidRPr="00020E24">
        <w:rPr>
          <w:rtl/>
          <w:lang w:bidi="ar-EG"/>
        </w:rPr>
        <w:t xml:space="preserve"> </w:t>
      </w:r>
      <w:r w:rsidR="00C77CBF">
        <w:rPr>
          <w:rFonts w:hint="cs"/>
          <w:rtl/>
          <w:lang w:bidi="ar-EG"/>
        </w:rPr>
        <w:t>بتركيز عالمي</w:t>
      </w:r>
      <w:r w:rsidRPr="00020E24">
        <w:rPr>
          <w:rtl/>
          <w:lang w:bidi="ar-EG"/>
        </w:rPr>
        <w:t xml:space="preserve"> و</w:t>
      </w:r>
      <w:r w:rsidR="00C77CBF">
        <w:rPr>
          <w:rFonts w:hint="cs"/>
          <w:rtl/>
          <w:lang w:bidi="ar-EG"/>
        </w:rPr>
        <w:t>ل</w:t>
      </w:r>
      <w:r w:rsidRPr="00020E24">
        <w:rPr>
          <w:rtl/>
          <w:lang w:bidi="ar-EG"/>
        </w:rPr>
        <w:t>لأنشطة متعددة المناطق، والتي من المتوقع أن تحدث تأثيرا</w:t>
      </w:r>
      <w:r>
        <w:rPr>
          <w:rFonts w:hint="cs"/>
          <w:rtl/>
          <w:lang w:bidi="ar-EG"/>
        </w:rPr>
        <w:t>ً</w:t>
      </w:r>
      <w:r w:rsidRPr="00020E24">
        <w:rPr>
          <w:rtl/>
          <w:lang w:bidi="ar-EG"/>
        </w:rPr>
        <w:t xml:space="preserve"> واسعا</w:t>
      </w:r>
      <w:r>
        <w:rPr>
          <w:rFonts w:hint="cs"/>
          <w:rtl/>
          <w:lang w:bidi="ar-EG"/>
        </w:rPr>
        <w:t>ً</w:t>
      </w:r>
      <w:r w:rsidRPr="00020E24">
        <w:rPr>
          <w:rtl/>
          <w:lang w:bidi="ar-EG"/>
        </w:rPr>
        <w:t xml:space="preserve"> وتعزز الكفاءات التشغيلية</w:t>
      </w:r>
      <w:r>
        <w:rPr>
          <w:rFonts w:hint="cs"/>
          <w:rtl/>
          <w:lang w:bidi="ar-EG"/>
        </w:rPr>
        <w:t>.</w:t>
      </w:r>
    </w:p>
    <w:p w14:paraId="5324149B" w14:textId="1B8388A6" w:rsidR="004F1687" w:rsidRPr="00007589" w:rsidRDefault="00820AE4" w:rsidP="00007589">
      <w:pPr>
        <w:rPr>
          <w:spacing w:val="-4"/>
          <w:rtl/>
          <w:lang w:bidi="ar-EG"/>
        </w:rPr>
      </w:pPr>
      <w:r w:rsidRPr="00007589">
        <w:rPr>
          <w:spacing w:val="-4"/>
          <w:rtl/>
          <w:lang w:bidi="ar-EG"/>
        </w:rPr>
        <w:t>وخ</w:t>
      </w:r>
      <w:r w:rsidRPr="00007589">
        <w:rPr>
          <w:rFonts w:hint="cs"/>
          <w:spacing w:val="-4"/>
          <w:rtl/>
          <w:lang w:bidi="ar-EG"/>
        </w:rPr>
        <w:t>ُ</w:t>
      </w:r>
      <w:r w:rsidRPr="00007589">
        <w:rPr>
          <w:spacing w:val="-4"/>
          <w:rtl/>
          <w:lang w:bidi="ar-EG"/>
        </w:rPr>
        <w:t>صص تمويل متساو</w:t>
      </w:r>
      <w:r w:rsidRPr="00007589">
        <w:rPr>
          <w:rFonts w:hint="cs"/>
          <w:spacing w:val="-4"/>
          <w:rtl/>
          <w:lang w:bidi="ar-EG"/>
        </w:rPr>
        <w:t>ٍ</w:t>
      </w:r>
      <w:r w:rsidRPr="00007589">
        <w:rPr>
          <w:spacing w:val="-4"/>
          <w:rtl/>
          <w:lang w:bidi="ar-EG"/>
        </w:rPr>
        <w:t xml:space="preserve"> تقريبا</w:t>
      </w:r>
      <w:r w:rsidRPr="00007589">
        <w:rPr>
          <w:rFonts w:hint="cs"/>
          <w:spacing w:val="-4"/>
          <w:rtl/>
          <w:lang w:bidi="ar-EG"/>
        </w:rPr>
        <w:t>ً</w:t>
      </w:r>
      <w:r w:rsidRPr="00007589">
        <w:rPr>
          <w:spacing w:val="-4"/>
          <w:rtl/>
          <w:lang w:bidi="ar-EG"/>
        </w:rPr>
        <w:t xml:space="preserve"> (7-8 في المائة) للنواتج في إطار مختلف أولويات قطاع تنمية الاتصالات </w:t>
      </w:r>
      <w:r w:rsidR="00312162" w:rsidRPr="00007589">
        <w:rPr>
          <w:rFonts w:hint="cs"/>
          <w:spacing w:val="-4"/>
          <w:rtl/>
          <w:lang w:bidi="ar-EG"/>
        </w:rPr>
        <w:t>وعوامله</w:t>
      </w:r>
      <w:r w:rsidRPr="00007589">
        <w:rPr>
          <w:rFonts w:hint="cs"/>
          <w:spacing w:val="-4"/>
          <w:rtl/>
          <w:lang w:bidi="ar-EG"/>
        </w:rPr>
        <w:t xml:space="preserve"> التمكينية</w:t>
      </w:r>
      <w:r w:rsidRPr="00007589">
        <w:rPr>
          <w:spacing w:val="-4"/>
          <w:rtl/>
          <w:lang w:bidi="ar-EG"/>
        </w:rPr>
        <w:t xml:space="preserve"> التي </w:t>
      </w:r>
      <w:r w:rsidRPr="00007589">
        <w:rPr>
          <w:rFonts w:hint="cs"/>
          <w:spacing w:val="-4"/>
          <w:rtl/>
          <w:lang w:bidi="ar-EG"/>
        </w:rPr>
        <w:t>تستفيد منها</w:t>
      </w:r>
      <w:r w:rsidRPr="00007589">
        <w:rPr>
          <w:spacing w:val="-4"/>
          <w:rtl/>
          <w:lang w:bidi="ar-EG"/>
        </w:rPr>
        <w:t xml:space="preserve"> مناطق الاتحاد الست</w:t>
      </w:r>
      <w:r w:rsidRPr="00007589">
        <w:rPr>
          <w:rFonts w:hint="cs"/>
          <w:spacing w:val="-4"/>
          <w:rtl/>
          <w:lang w:bidi="ar-EG"/>
        </w:rPr>
        <w:t>. وسيجري السعي</w:t>
      </w:r>
      <w:r w:rsidRPr="00007589">
        <w:rPr>
          <w:spacing w:val="-4"/>
          <w:rtl/>
          <w:lang w:bidi="ar-EG"/>
        </w:rPr>
        <w:t xml:space="preserve"> إلى تحقيق المزيد من أوجه التآزر في التنفيذ فيما بين النواتج الإقليمية، وبين النواتج الإقليمية والعالمية وكذلك مع نواتج مكاتب الاتحاد الأخرى والأمانة العامة.</w:t>
      </w:r>
      <w:r w:rsidR="004F1687" w:rsidRPr="00007589">
        <w:rPr>
          <w:rFonts w:hint="cs"/>
          <w:spacing w:val="-4"/>
          <w:rtl/>
          <w:lang w:bidi="ar-EG"/>
        </w:rPr>
        <w:t xml:space="preserve"> </w:t>
      </w:r>
      <w:r w:rsidR="004F1687" w:rsidRPr="00007589">
        <w:rPr>
          <w:spacing w:val="-4"/>
          <w:rtl/>
          <w:lang w:bidi="ar-EG"/>
        </w:rPr>
        <w:t xml:space="preserve">ومن شأن الشراكات مع الكيانات والمشاريع الوطنية والإقليمية والعالمية التي ينفذها </w:t>
      </w:r>
      <w:r w:rsidR="004F1687" w:rsidRPr="00007589">
        <w:rPr>
          <w:rFonts w:hint="cs"/>
          <w:spacing w:val="-4"/>
          <w:rtl/>
          <w:lang w:bidi="ar-EG"/>
        </w:rPr>
        <w:t>ال</w:t>
      </w:r>
      <w:r w:rsidR="004F1687" w:rsidRPr="00007589">
        <w:rPr>
          <w:spacing w:val="-4"/>
          <w:rtl/>
          <w:lang w:bidi="ar-EG"/>
        </w:rPr>
        <w:t xml:space="preserve">مكتب أن تزيد من تضخيم أثر تنفيذ خطة </w:t>
      </w:r>
      <w:r w:rsidR="004F1687" w:rsidRPr="00007589">
        <w:rPr>
          <w:rFonts w:hint="cs"/>
          <w:spacing w:val="-4"/>
          <w:rtl/>
          <w:lang w:bidi="ar-EG"/>
        </w:rPr>
        <w:t>عمل كيغالي</w:t>
      </w:r>
      <w:r w:rsidR="004F1687" w:rsidRPr="00007589">
        <w:rPr>
          <w:spacing w:val="-4"/>
          <w:rtl/>
          <w:lang w:bidi="ar-EG"/>
        </w:rPr>
        <w:t xml:space="preserve"> في المناطق وعلى المستوى العالمي</w:t>
      </w:r>
      <w:r w:rsidR="004F1687" w:rsidRPr="00007589">
        <w:rPr>
          <w:rFonts w:hint="cs"/>
          <w:spacing w:val="-4"/>
          <w:rtl/>
          <w:lang w:bidi="ar-EG"/>
        </w:rPr>
        <w:t>.</w:t>
      </w:r>
    </w:p>
    <w:p w14:paraId="3C7CFE37" w14:textId="36B321CA" w:rsidR="00761C97" w:rsidRPr="005C65EB" w:rsidRDefault="00761C97" w:rsidP="00761C97">
      <w:pPr>
        <w:pStyle w:val="Figuretitle"/>
        <w:rPr>
          <w:lang w:val="en-GB" w:bidi="ar-EG"/>
        </w:rPr>
      </w:pPr>
      <w:r w:rsidRPr="006410CD">
        <w:rPr>
          <w:rFonts w:hint="cs"/>
          <w:rtl/>
          <w:lang w:bidi="ar-EG"/>
        </w:rPr>
        <w:lastRenderedPageBreak/>
        <w:t xml:space="preserve">الشكل 2: </w:t>
      </w:r>
      <w:r w:rsidR="00D53D84" w:rsidRPr="00D53D84">
        <w:rPr>
          <w:rtl/>
          <w:lang w:bidi="ar-EG"/>
        </w:rPr>
        <w:t xml:space="preserve">توزيع نواتج الخطة التشغيلية لعام 2023 بحسب المنطقة المستفيدة (إجمالي لجميع أولويات قطاع تنمية الاتصالات </w:t>
      </w:r>
      <w:r w:rsidR="003B67E1">
        <w:rPr>
          <w:rFonts w:hint="cs"/>
          <w:rtl/>
          <w:lang w:bidi="ar-EG"/>
        </w:rPr>
        <w:t>وعوامله</w:t>
      </w:r>
      <w:r w:rsidR="00D53D84">
        <w:rPr>
          <w:rFonts w:hint="cs"/>
          <w:rtl/>
          <w:lang w:bidi="ar-EG"/>
        </w:rPr>
        <w:t xml:space="preserve"> التمكينية</w:t>
      </w:r>
      <w:r w:rsidR="00D53D84" w:rsidRPr="00D53D84">
        <w:rPr>
          <w:rtl/>
          <w:lang w:bidi="ar-EG"/>
        </w:rPr>
        <w:t>)</w:t>
      </w:r>
    </w:p>
    <w:p w14:paraId="00E608C2" w14:textId="78819A93" w:rsidR="00ED2C7B" w:rsidRDefault="00ED2C7B" w:rsidP="00551CAB">
      <w:pPr>
        <w:pStyle w:val="Figure"/>
        <w:spacing w:before="100" w:beforeAutospacing="1" w:after="100" w:afterAutospacing="1"/>
        <w:rPr>
          <w:rFonts w:ascii="Dubai" w:hAnsi="Dubai"/>
          <w:rtl/>
          <w:lang w:bidi="ar-EG"/>
        </w:rPr>
      </w:pPr>
      <w:r>
        <w:rPr>
          <w:rFonts w:ascii="Dubai" w:hAnsi="Dubai"/>
          <w:lang w:bidi="ar-EG"/>
        </w:rPr>
        <w:drawing>
          <wp:inline distT="0" distB="0" distL="0" distR="0" wp14:anchorId="64ECA0D9" wp14:editId="7A7F1626">
            <wp:extent cx="3267710" cy="188976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7710" cy="1889760"/>
                    </a:xfrm>
                    <a:prstGeom prst="rect">
                      <a:avLst/>
                    </a:prstGeom>
                    <a:noFill/>
                  </pic:spPr>
                </pic:pic>
              </a:graphicData>
            </a:graphic>
          </wp:inline>
        </w:drawing>
      </w:r>
    </w:p>
    <w:p w14:paraId="4F62C5B3" w14:textId="02901066" w:rsidR="00761C97" w:rsidRPr="006410CD" w:rsidRDefault="00761C97" w:rsidP="00761C97">
      <w:pPr>
        <w:rPr>
          <w:rtl/>
        </w:rPr>
      </w:pPr>
      <w:r w:rsidRPr="006410CD">
        <w:rPr>
          <w:rFonts w:hint="cs"/>
          <w:rtl/>
          <w:lang w:bidi="ar-EG"/>
        </w:rPr>
        <w:t xml:space="preserve">* </w:t>
      </w:r>
      <w:r w:rsidR="00B46F5A">
        <w:rPr>
          <w:rFonts w:hint="cs"/>
          <w:rtl/>
          <w:lang w:bidi="ar-EG"/>
        </w:rPr>
        <w:t>كنسبة مئوية من ميزانية الخطة التشغيلية لعام 2023، استناداً إلى الأرقام الأولية.</w:t>
      </w:r>
    </w:p>
    <w:p w14:paraId="2917253F" w14:textId="532C80A2" w:rsidR="00761C97" w:rsidRPr="006410CD" w:rsidRDefault="00761C97" w:rsidP="00761C97">
      <w:pPr>
        <w:pStyle w:val="Heading2"/>
        <w:rPr>
          <w:rtl/>
          <w:lang w:bidi="ar-EG"/>
        </w:rPr>
      </w:pPr>
      <w:r w:rsidRPr="006410CD">
        <w:rPr>
          <w:rFonts w:hint="cs"/>
          <w:rtl/>
          <w:lang w:bidi="ar-EG"/>
        </w:rPr>
        <w:t>3.2</w:t>
      </w:r>
      <w:r w:rsidRPr="006410CD">
        <w:rPr>
          <w:rtl/>
          <w:lang w:bidi="ar-EG"/>
        </w:rPr>
        <w:tab/>
      </w:r>
      <w:r w:rsidR="00F90BFB">
        <w:rPr>
          <w:rFonts w:hint="cs"/>
          <w:rtl/>
          <w:lang w:bidi="ar-EG"/>
        </w:rPr>
        <w:t xml:space="preserve">الموارد البشرية اللازمة </w:t>
      </w:r>
      <w:r w:rsidR="00025BE3">
        <w:rPr>
          <w:rFonts w:hint="cs"/>
          <w:rtl/>
          <w:lang w:bidi="ar-EG"/>
        </w:rPr>
        <w:t>لتحقيق</w:t>
      </w:r>
      <w:r w:rsidR="00F90BFB">
        <w:rPr>
          <w:rFonts w:hint="cs"/>
          <w:rtl/>
          <w:lang w:bidi="ar-EG"/>
        </w:rPr>
        <w:t xml:space="preserve"> نواتج الخطة التشغيلية لعام 2023</w:t>
      </w:r>
    </w:p>
    <w:p w14:paraId="6FE78DB8" w14:textId="3710DCA9" w:rsidR="00F70A77" w:rsidRPr="00A04E56" w:rsidRDefault="00F70A77" w:rsidP="00F70A77">
      <w:pPr>
        <w:rPr>
          <w:spacing w:val="-2"/>
          <w:rtl/>
        </w:rPr>
      </w:pPr>
      <w:r w:rsidRPr="00A04E56">
        <w:rPr>
          <w:spacing w:val="-2"/>
          <w:rtl/>
          <w:lang w:bidi="ar-EG"/>
        </w:rPr>
        <w:t xml:space="preserve">يتولى موظفو الاتحاد قيادة تنفيذ نواتج </w:t>
      </w:r>
      <w:r w:rsidR="00360A18" w:rsidRPr="00A04E56">
        <w:rPr>
          <w:rFonts w:hint="cs"/>
          <w:spacing w:val="-2"/>
          <w:rtl/>
          <w:lang w:bidi="ar-EG"/>
        </w:rPr>
        <w:t>الخطة التشغيلية لعام 2023</w:t>
      </w:r>
      <w:r w:rsidRPr="00A04E56">
        <w:rPr>
          <w:spacing w:val="-2"/>
          <w:rtl/>
          <w:lang w:bidi="ar-EG"/>
        </w:rPr>
        <w:t xml:space="preserve"> </w:t>
      </w:r>
      <w:r w:rsidR="00360A18" w:rsidRPr="00A04E56">
        <w:rPr>
          <w:rFonts w:hint="cs"/>
          <w:spacing w:val="-2"/>
          <w:rtl/>
          <w:lang w:bidi="ar-EG"/>
        </w:rPr>
        <w:t>وتسليمها</w:t>
      </w:r>
      <w:r w:rsidRPr="00A04E56">
        <w:rPr>
          <w:spacing w:val="-2"/>
          <w:rtl/>
          <w:lang w:bidi="ar-EG"/>
        </w:rPr>
        <w:t xml:space="preserve"> جزئيا</w:t>
      </w:r>
      <w:r w:rsidR="00360A18" w:rsidRPr="00A04E56">
        <w:rPr>
          <w:rFonts w:hint="cs"/>
          <w:spacing w:val="-2"/>
          <w:rtl/>
          <w:lang w:bidi="ar-EG"/>
        </w:rPr>
        <w:t>ً</w:t>
      </w:r>
      <w:r w:rsidRPr="00A04E56">
        <w:rPr>
          <w:spacing w:val="-2"/>
          <w:rtl/>
          <w:lang w:bidi="ar-EG"/>
        </w:rPr>
        <w:t>. وتبعا</w:t>
      </w:r>
      <w:r w:rsidR="00360A18" w:rsidRPr="00A04E56">
        <w:rPr>
          <w:rFonts w:hint="cs"/>
          <w:spacing w:val="-2"/>
          <w:rtl/>
          <w:lang w:bidi="ar-EG"/>
        </w:rPr>
        <w:t>ً</w:t>
      </w:r>
      <w:r w:rsidRPr="00A04E56">
        <w:rPr>
          <w:spacing w:val="-2"/>
          <w:rtl/>
          <w:lang w:bidi="ar-EG"/>
        </w:rPr>
        <w:t xml:space="preserve"> لنوع النواتج والخبرة المطلوبة، يمكن تطوير النواتج حصرا</w:t>
      </w:r>
      <w:r w:rsidR="00360A18" w:rsidRPr="00A04E56">
        <w:rPr>
          <w:rFonts w:hint="cs"/>
          <w:spacing w:val="-2"/>
          <w:rtl/>
          <w:lang w:bidi="ar-EG"/>
        </w:rPr>
        <w:t>ً</w:t>
      </w:r>
      <w:r w:rsidRPr="00A04E56">
        <w:rPr>
          <w:spacing w:val="-2"/>
          <w:rtl/>
          <w:lang w:bidi="ar-EG"/>
        </w:rPr>
        <w:t xml:space="preserve"> من خلال الخبرات والخدمات الخارجية، </w:t>
      </w:r>
      <w:r w:rsidR="00360A18" w:rsidRPr="00A04E56">
        <w:rPr>
          <w:rFonts w:hint="cs"/>
          <w:spacing w:val="-2"/>
          <w:rtl/>
          <w:lang w:bidi="ar-EG"/>
        </w:rPr>
        <w:t xml:space="preserve">على يد </w:t>
      </w:r>
      <w:r w:rsidRPr="00A04E56">
        <w:rPr>
          <w:spacing w:val="-2"/>
          <w:rtl/>
          <w:lang w:bidi="ar-EG"/>
        </w:rPr>
        <w:t>موظفي الاتحاد حصرا</w:t>
      </w:r>
      <w:r w:rsidR="00360A18" w:rsidRPr="00A04E56">
        <w:rPr>
          <w:rFonts w:hint="cs"/>
          <w:spacing w:val="-2"/>
          <w:rtl/>
          <w:lang w:bidi="ar-EG"/>
        </w:rPr>
        <w:t>ً</w:t>
      </w:r>
      <w:r w:rsidRPr="00A04E56">
        <w:rPr>
          <w:spacing w:val="-2"/>
          <w:rtl/>
          <w:lang w:bidi="ar-EG"/>
        </w:rPr>
        <w:t xml:space="preserve"> أو كمزيج من الخبرات الداخلية والخارجية</w:t>
      </w:r>
      <w:r w:rsidR="00360A18" w:rsidRPr="00A04E56">
        <w:rPr>
          <w:rFonts w:hint="cs"/>
          <w:spacing w:val="-2"/>
          <w:rtl/>
          <w:lang w:bidi="ar-EG"/>
        </w:rPr>
        <w:t>.</w:t>
      </w:r>
    </w:p>
    <w:p w14:paraId="2134C3CE" w14:textId="30A7EF77" w:rsidR="00F70A77" w:rsidRDefault="00D842FB" w:rsidP="00F70A77">
      <w:pPr>
        <w:rPr>
          <w:rtl/>
        </w:rPr>
      </w:pPr>
      <w:r>
        <w:rPr>
          <w:rFonts w:hint="cs"/>
          <w:rtl/>
          <w:lang w:bidi="ar-EG"/>
        </w:rPr>
        <w:t>و</w:t>
      </w:r>
      <w:r w:rsidRPr="00D842FB">
        <w:rPr>
          <w:rtl/>
          <w:lang w:bidi="ar-EG"/>
        </w:rPr>
        <w:t xml:space="preserve">بالنسبة لمعظم نواتج </w:t>
      </w:r>
      <w:r>
        <w:rPr>
          <w:rFonts w:hint="cs"/>
          <w:rtl/>
          <w:lang w:bidi="ar-EG"/>
        </w:rPr>
        <w:t>الخطة التشغيلية لعام 2023</w:t>
      </w:r>
      <w:r w:rsidRPr="00D842FB">
        <w:rPr>
          <w:rtl/>
          <w:lang w:bidi="ar-EG"/>
        </w:rPr>
        <w:t xml:space="preserve"> التي خصصت لها الميزانية (حوالي 60 في المائة)، سيجري التنفيذ من خلال مجموعة من المعارف والجهود الداخلية والخارجية.</w:t>
      </w:r>
      <w:r w:rsidRPr="00D842FB">
        <w:rPr>
          <w:rtl/>
        </w:rPr>
        <w:t xml:space="preserve"> </w:t>
      </w:r>
      <w:r>
        <w:rPr>
          <w:rFonts w:hint="cs"/>
          <w:rtl/>
        </w:rPr>
        <w:t>وس</w:t>
      </w:r>
      <w:r w:rsidRPr="00D842FB">
        <w:rPr>
          <w:rtl/>
        </w:rPr>
        <w:t xml:space="preserve">يقوم موظفو الاتحاد بتقديم </w:t>
      </w:r>
      <w:r>
        <w:rPr>
          <w:rFonts w:hint="cs"/>
          <w:rtl/>
        </w:rPr>
        <w:t xml:space="preserve">ما يقرب من </w:t>
      </w:r>
      <w:r w:rsidRPr="00D842FB">
        <w:rPr>
          <w:rtl/>
        </w:rPr>
        <w:t>ثلث نواتج الخطة التشغيلية ل</w:t>
      </w:r>
      <w:r>
        <w:rPr>
          <w:rFonts w:hint="cs"/>
          <w:rtl/>
        </w:rPr>
        <w:t>عام 2023</w:t>
      </w:r>
      <w:r w:rsidRPr="00D842FB">
        <w:rPr>
          <w:rtl/>
        </w:rPr>
        <w:t xml:space="preserve"> </w:t>
      </w:r>
      <w:r>
        <w:rPr>
          <w:rFonts w:hint="cs"/>
          <w:rtl/>
        </w:rPr>
        <w:t xml:space="preserve">المدرجة في الميزانية </w:t>
      </w:r>
      <w:r w:rsidRPr="00D842FB">
        <w:rPr>
          <w:rtl/>
        </w:rPr>
        <w:t xml:space="preserve">(حوالي 30 في المائة) </w:t>
      </w:r>
      <w:r>
        <w:rPr>
          <w:rFonts w:hint="cs"/>
          <w:rtl/>
        </w:rPr>
        <w:t>مع</w:t>
      </w:r>
      <w:r w:rsidRPr="00D842FB">
        <w:rPr>
          <w:rtl/>
        </w:rPr>
        <w:t xml:space="preserve"> الاعتماد على عقود الخدمات الخارجية. وستبلغ خدمات المشتريات لمثل هذه العقود الخارجية أكثر بقليل من ع</w:t>
      </w:r>
      <w:r w:rsidR="00025BE3">
        <w:rPr>
          <w:rFonts w:hint="cs"/>
          <w:rtl/>
        </w:rPr>
        <w:t>ُ</w:t>
      </w:r>
      <w:r w:rsidRPr="00D842FB">
        <w:rPr>
          <w:rtl/>
        </w:rPr>
        <w:t xml:space="preserve">شر إجمالي </w:t>
      </w:r>
      <w:r w:rsidR="00025BE3">
        <w:rPr>
          <w:rFonts w:hint="cs"/>
          <w:rtl/>
        </w:rPr>
        <w:t>ال</w:t>
      </w:r>
      <w:r w:rsidRPr="00D842FB">
        <w:rPr>
          <w:rtl/>
        </w:rPr>
        <w:t xml:space="preserve">ميزانية </w:t>
      </w:r>
      <w:r w:rsidR="00025BE3">
        <w:rPr>
          <w:rFonts w:hint="cs"/>
          <w:rtl/>
        </w:rPr>
        <w:t>المعتمدة ل</w:t>
      </w:r>
      <w:r>
        <w:rPr>
          <w:rFonts w:hint="cs"/>
          <w:rtl/>
        </w:rPr>
        <w:t xml:space="preserve">لخطة التشغيلية لعام 2023 </w:t>
      </w:r>
      <w:r w:rsidRPr="00D842FB">
        <w:rPr>
          <w:rtl/>
        </w:rPr>
        <w:t xml:space="preserve">(حوالي 12 في المائة)، </w:t>
      </w:r>
      <w:r>
        <w:rPr>
          <w:rFonts w:hint="cs"/>
          <w:rtl/>
        </w:rPr>
        <w:t>في 8 مايو 2023.</w:t>
      </w:r>
    </w:p>
    <w:p w14:paraId="0D769A1F" w14:textId="58C7EB0A" w:rsidR="00761C97" w:rsidRPr="006410CD" w:rsidRDefault="00761C97" w:rsidP="00761C97">
      <w:pPr>
        <w:pStyle w:val="Figuretitle"/>
        <w:rPr>
          <w:rtl/>
          <w:lang w:bidi="ar-EG"/>
        </w:rPr>
      </w:pPr>
      <w:r w:rsidRPr="006410CD">
        <w:rPr>
          <w:rFonts w:hint="cs"/>
          <w:rtl/>
          <w:lang w:bidi="ar-EG"/>
        </w:rPr>
        <w:t xml:space="preserve">الشكل 3: </w:t>
      </w:r>
      <w:r w:rsidR="00025BE3">
        <w:rPr>
          <w:rFonts w:hint="cs"/>
          <w:rtl/>
          <w:lang w:bidi="ar-EG"/>
        </w:rPr>
        <w:t>الموارد البشرية اللازمة لتحقيق نواتج الخطة التشغيلية لعام 2023*</w:t>
      </w:r>
      <w:r w:rsidRPr="006410CD">
        <w:rPr>
          <w:rFonts w:hint="cs"/>
          <w:rtl/>
          <w:lang w:bidi="ar-EG"/>
        </w:rPr>
        <w:t>.</w:t>
      </w:r>
    </w:p>
    <w:p w14:paraId="434BD860" w14:textId="48AB8224" w:rsidR="00CE171A" w:rsidRPr="006410CD" w:rsidRDefault="00CE171A" w:rsidP="00551CAB">
      <w:pPr>
        <w:pStyle w:val="Figure"/>
        <w:spacing w:before="100" w:beforeAutospacing="1" w:after="100" w:afterAutospacing="1"/>
        <w:rPr>
          <w:rFonts w:ascii="Dubai" w:hAnsi="Dubai"/>
          <w:rtl/>
          <w:lang w:bidi="ar-EG"/>
        </w:rPr>
      </w:pPr>
      <w:r>
        <w:rPr>
          <w:rFonts w:ascii="Dubai" w:hAnsi="Dubai"/>
          <w:lang w:bidi="ar-EG"/>
        </w:rPr>
        <w:drawing>
          <wp:inline distT="0" distB="0" distL="0" distR="0" wp14:anchorId="69089DD0" wp14:editId="7A4F20D5">
            <wp:extent cx="3584575" cy="16643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4575" cy="1664335"/>
                    </a:xfrm>
                    <a:prstGeom prst="rect">
                      <a:avLst/>
                    </a:prstGeom>
                    <a:noFill/>
                  </pic:spPr>
                </pic:pic>
              </a:graphicData>
            </a:graphic>
          </wp:inline>
        </w:drawing>
      </w:r>
    </w:p>
    <w:p w14:paraId="1073D7FF" w14:textId="4BB5C07D" w:rsidR="00761C97" w:rsidRPr="006410CD" w:rsidRDefault="00761C97" w:rsidP="00761C97">
      <w:pPr>
        <w:rPr>
          <w:rtl/>
        </w:rPr>
      </w:pPr>
      <w:r w:rsidRPr="006410CD">
        <w:rPr>
          <w:rFonts w:hint="cs"/>
          <w:rtl/>
          <w:lang w:bidi="ar-EG"/>
        </w:rPr>
        <w:t xml:space="preserve">* </w:t>
      </w:r>
      <w:r w:rsidR="004A10AC">
        <w:rPr>
          <w:rFonts w:hint="cs"/>
          <w:rtl/>
          <w:lang w:bidi="ar-EG"/>
        </w:rPr>
        <w:t>كنس</w:t>
      </w:r>
      <w:r w:rsidR="00423406">
        <w:rPr>
          <w:rFonts w:hint="cs"/>
          <w:rtl/>
          <w:lang w:bidi="ar-EG"/>
        </w:rPr>
        <w:t>ب</w:t>
      </w:r>
      <w:r w:rsidR="004A10AC">
        <w:rPr>
          <w:rFonts w:hint="cs"/>
          <w:rtl/>
          <w:lang w:bidi="ar-EG"/>
        </w:rPr>
        <w:t>ة مئوية من ميزانية الخطة التشغيلية لعام 2023، استناداً إلى الأرقام الأولية</w:t>
      </w:r>
    </w:p>
    <w:p w14:paraId="2790013E" w14:textId="6C225CF5" w:rsidR="00761C97" w:rsidRPr="006410CD" w:rsidRDefault="00C519CB" w:rsidP="00761C97">
      <w:pPr>
        <w:rPr>
          <w:rtl/>
          <w:lang w:bidi="ar-EG"/>
        </w:rPr>
      </w:pPr>
      <w:r>
        <w:rPr>
          <w:rFonts w:hint="cs"/>
          <w:rtl/>
          <w:lang w:bidi="ar-EG"/>
        </w:rPr>
        <w:t>ملاحظة: لا يشمل هذا التوزيع النواتج التي يقدمها موظفو الاتحاد حصراً.</w:t>
      </w:r>
    </w:p>
    <w:p w14:paraId="58ADDC97" w14:textId="663046E0" w:rsidR="00761C97" w:rsidRPr="006410CD" w:rsidRDefault="00761C97" w:rsidP="00761C97">
      <w:pPr>
        <w:pStyle w:val="Heading2"/>
        <w:rPr>
          <w:rtl/>
          <w:lang w:bidi="ar-EG"/>
        </w:rPr>
      </w:pPr>
      <w:r w:rsidRPr="006410CD">
        <w:rPr>
          <w:rFonts w:hint="cs"/>
          <w:rtl/>
          <w:lang w:bidi="ar-EG"/>
        </w:rPr>
        <w:t>4.2</w:t>
      </w:r>
      <w:r w:rsidRPr="006410CD">
        <w:rPr>
          <w:rtl/>
          <w:lang w:bidi="ar-EG"/>
        </w:rPr>
        <w:tab/>
      </w:r>
      <w:r w:rsidR="00AA2C1D" w:rsidRPr="00AA2C1D">
        <w:rPr>
          <w:rtl/>
          <w:lang w:bidi="ar-EG"/>
        </w:rPr>
        <w:t xml:space="preserve">الروابط بين أولويات قطاع تنمية الاتصالات </w:t>
      </w:r>
      <w:r w:rsidR="0067439F">
        <w:rPr>
          <w:rFonts w:hint="cs"/>
          <w:rtl/>
          <w:lang w:bidi="ar-EG"/>
        </w:rPr>
        <w:t>والعوامل</w:t>
      </w:r>
      <w:r w:rsidR="00AA2C1D" w:rsidRPr="00AA2C1D">
        <w:rPr>
          <w:rtl/>
          <w:lang w:bidi="ar-EG"/>
        </w:rPr>
        <w:t xml:space="preserve"> التمكينية والأولويات </w:t>
      </w:r>
      <w:proofErr w:type="spellStart"/>
      <w:r w:rsidR="00AA2C1D" w:rsidRPr="00AA2C1D">
        <w:rPr>
          <w:rtl/>
          <w:lang w:bidi="ar-EG"/>
        </w:rPr>
        <w:t>المواضيعية</w:t>
      </w:r>
      <w:proofErr w:type="spellEnd"/>
      <w:r w:rsidR="00AA2C1D" w:rsidRPr="00AA2C1D">
        <w:rPr>
          <w:rtl/>
          <w:lang w:bidi="ar-EG"/>
        </w:rPr>
        <w:t xml:space="preserve"> للاتحاد</w:t>
      </w:r>
    </w:p>
    <w:p w14:paraId="05931EE8" w14:textId="54EF215D" w:rsidR="00761C97" w:rsidRPr="006410CD" w:rsidRDefault="002606F1" w:rsidP="00761C97">
      <w:pPr>
        <w:rPr>
          <w:rtl/>
          <w:lang w:bidi="ar-EG"/>
        </w:rPr>
      </w:pPr>
      <w:r w:rsidRPr="002606F1">
        <w:rPr>
          <w:rtl/>
          <w:lang w:bidi="ar-EG"/>
        </w:rPr>
        <w:t xml:space="preserve">تُستخدم خطة عمل </w:t>
      </w:r>
      <w:r>
        <w:rPr>
          <w:rFonts w:hint="cs"/>
          <w:rtl/>
          <w:lang w:bidi="ar-EG"/>
        </w:rPr>
        <w:t>كيغالي</w:t>
      </w:r>
      <w:r w:rsidRPr="002606F1">
        <w:rPr>
          <w:rtl/>
          <w:lang w:bidi="ar-EG"/>
        </w:rPr>
        <w:t xml:space="preserve"> لوضع الخطة التشغيلية لقطاع تنمية الاتصالات </w:t>
      </w:r>
      <w:r w:rsidR="00984BBC">
        <w:rPr>
          <w:rFonts w:hint="cs"/>
          <w:rtl/>
          <w:lang w:bidi="ar-EG"/>
        </w:rPr>
        <w:t xml:space="preserve">بهدف </w:t>
      </w:r>
      <w:r w:rsidRPr="002606F1">
        <w:rPr>
          <w:rtl/>
          <w:lang w:bidi="ar-EG"/>
        </w:rPr>
        <w:t>رصد وتحقيق الأولويات التي حددتها الدول الأعضاء في المؤتمر العالمي لتنمية الاتصالات لعام 2022 طوال دورة التنفيذ للفترة 2023-2026</w:t>
      </w:r>
      <w:r>
        <w:rPr>
          <w:rFonts w:hint="cs"/>
          <w:rtl/>
          <w:lang w:bidi="ar-EG"/>
        </w:rPr>
        <w:t>.</w:t>
      </w:r>
      <w:r>
        <w:rPr>
          <w:rFonts w:hint="cs"/>
          <w:rtl/>
        </w:rPr>
        <w:t xml:space="preserve"> و</w:t>
      </w:r>
      <w:r w:rsidRPr="002606F1">
        <w:rPr>
          <w:rtl/>
        </w:rPr>
        <w:t xml:space="preserve">تستند إلى النتائج وتوجه تنفيذ هذه الأولويات في مواءمة الأولويات </w:t>
      </w:r>
      <w:proofErr w:type="spellStart"/>
      <w:r w:rsidRPr="002606F1">
        <w:rPr>
          <w:rtl/>
        </w:rPr>
        <w:t>المواضيعية</w:t>
      </w:r>
      <w:proofErr w:type="spellEnd"/>
      <w:r w:rsidRPr="002606F1">
        <w:rPr>
          <w:rtl/>
        </w:rPr>
        <w:t xml:space="preserve"> وعروض المنتجات والخدمات والعوامل التمكينية المحددة في الخطة الاستراتيجية للاتحاد للفترة </w:t>
      </w:r>
      <w:r w:rsidRPr="002606F1">
        <w:rPr>
          <w:rFonts w:ascii="Arial" w:hAnsi="Arial" w:cs="Arial" w:hint="cs"/>
          <w:rtl/>
        </w:rPr>
        <w:t>‬</w:t>
      </w:r>
      <w:r w:rsidR="00280F99">
        <w:rPr>
          <w:rFonts w:hint="cs"/>
          <w:rtl/>
        </w:rPr>
        <w:t>2024-2027</w:t>
      </w:r>
      <w:r w:rsidRPr="002606F1">
        <w:rPr>
          <w:rtl/>
        </w:rPr>
        <w:t xml:space="preserve"> </w:t>
      </w:r>
      <w:dir w:val="rtl">
        <w:r w:rsidRPr="002606F1">
          <w:rPr>
            <w:rFonts w:hint="cs"/>
            <w:rtl/>
          </w:rPr>
          <w:t>ضمن</w:t>
        </w:r>
        <w:r w:rsidRPr="002606F1">
          <w:rPr>
            <w:rtl/>
          </w:rPr>
          <w:t xml:space="preserve"> </w:t>
        </w:r>
        <w:r w:rsidRPr="002606F1">
          <w:rPr>
            <w:rFonts w:hint="cs"/>
            <w:rtl/>
          </w:rPr>
          <w:t>الحدود</w:t>
        </w:r>
        <w:r w:rsidRPr="002606F1">
          <w:rPr>
            <w:rtl/>
          </w:rPr>
          <w:t xml:space="preserve"> </w:t>
        </w:r>
        <w:r w:rsidRPr="002606F1">
          <w:rPr>
            <w:rFonts w:hint="cs"/>
            <w:rtl/>
          </w:rPr>
          <w:t>المنصوص</w:t>
        </w:r>
        <w:r w:rsidRPr="002606F1">
          <w:rPr>
            <w:rtl/>
          </w:rPr>
          <w:t xml:space="preserve"> </w:t>
        </w:r>
        <w:r w:rsidRPr="002606F1">
          <w:rPr>
            <w:rFonts w:hint="cs"/>
            <w:rtl/>
          </w:rPr>
          <w:t>عليها</w:t>
        </w:r>
        <w:r w:rsidRPr="002606F1">
          <w:rPr>
            <w:rtl/>
          </w:rPr>
          <w:t xml:space="preserve"> </w:t>
        </w:r>
        <w:r w:rsidRPr="002606F1">
          <w:rPr>
            <w:rFonts w:hint="cs"/>
            <w:rtl/>
          </w:rPr>
          <w:t>في</w:t>
        </w:r>
        <w:r w:rsidRPr="002606F1">
          <w:rPr>
            <w:rtl/>
          </w:rPr>
          <w:t xml:space="preserve"> </w:t>
        </w:r>
        <w:r w:rsidRPr="002606F1">
          <w:rPr>
            <w:rFonts w:hint="cs"/>
            <w:rtl/>
          </w:rPr>
          <w:t>الخطط</w:t>
        </w:r>
        <w:r w:rsidRPr="002606F1">
          <w:rPr>
            <w:rtl/>
          </w:rPr>
          <w:t xml:space="preserve"> </w:t>
        </w:r>
        <w:r w:rsidRPr="002606F1">
          <w:rPr>
            <w:rFonts w:hint="cs"/>
            <w:rtl/>
          </w:rPr>
          <w:t>المالية</w:t>
        </w:r>
        <w:r w:rsidRPr="002606F1">
          <w:rPr>
            <w:rtl/>
          </w:rPr>
          <w:t xml:space="preserve"> </w:t>
        </w:r>
        <w:r w:rsidRPr="002606F1">
          <w:rPr>
            <w:rFonts w:hint="cs"/>
            <w:rtl/>
          </w:rPr>
          <w:t>للفترة</w:t>
        </w:r>
        <w:r w:rsidRPr="002606F1">
          <w:rPr>
            <w:rtl/>
          </w:rPr>
          <w:t xml:space="preserve"> </w:t>
        </w:r>
        <w:r w:rsidRPr="002606F1">
          <w:rPr>
            <w:rFonts w:hint="cs"/>
            <w:rtl/>
          </w:rPr>
          <w:t>الزمنية</w:t>
        </w:r>
        <w:r w:rsidRPr="002606F1">
          <w:rPr>
            <w:rtl/>
          </w:rPr>
          <w:t xml:space="preserve"> </w:t>
        </w:r>
        <w:r w:rsidRPr="002606F1">
          <w:rPr>
            <w:rFonts w:hint="cs"/>
            <w:rtl/>
          </w:rPr>
          <w:t>المعنية</w:t>
        </w:r>
        <w:r w:rsidRPr="002606F1">
          <w:rPr>
            <w:rtl/>
          </w:rPr>
          <w:t>.</w:t>
        </w:r>
        <w:r w:rsidRPr="002606F1">
          <w:rPr>
            <w:rFonts w:ascii="Arial" w:hAnsi="Arial" w:cs="Arial" w:hint="cs"/>
            <w:rtl/>
          </w:rPr>
          <w:t>‬</w:t>
        </w:r>
        <w:r w:rsidR="00984BBC">
          <w:rPr>
            <w:rFonts w:hint="cs"/>
            <w:rtl/>
          </w:rPr>
          <w:t xml:space="preserve"> و</w:t>
        </w:r>
        <w:r w:rsidR="00984BBC" w:rsidRPr="00984BBC">
          <w:rPr>
            <w:rtl/>
          </w:rPr>
          <w:t xml:space="preserve">هناك روابط </w:t>
        </w:r>
        <w:r w:rsidR="00984BBC" w:rsidRPr="00984BBC">
          <w:rPr>
            <w:rtl/>
          </w:rPr>
          <w:lastRenderedPageBreak/>
          <w:t xml:space="preserve">قوية بين أولويات قطاع تنمية الاتصالات </w:t>
        </w:r>
        <w:r w:rsidR="00984BBC">
          <w:rPr>
            <w:rFonts w:hint="cs"/>
            <w:rtl/>
          </w:rPr>
          <w:t>والعوامل</w:t>
        </w:r>
        <w:r w:rsidR="00984BBC" w:rsidRPr="00984BBC">
          <w:rPr>
            <w:rtl/>
          </w:rPr>
          <w:t xml:space="preserve"> التمكينية المحدد</w:t>
        </w:r>
        <w:r w:rsidR="00984BBC">
          <w:rPr>
            <w:rFonts w:hint="cs"/>
            <w:rtl/>
          </w:rPr>
          <w:t>ة</w:t>
        </w:r>
        <w:r w:rsidR="00984BBC" w:rsidRPr="00984BBC">
          <w:rPr>
            <w:rtl/>
          </w:rPr>
          <w:t xml:space="preserve"> في </w:t>
        </w:r>
        <w:r w:rsidR="00984BBC">
          <w:rPr>
            <w:rFonts w:hint="cs"/>
            <w:rtl/>
          </w:rPr>
          <w:t>خطة عمل كيغالي</w:t>
        </w:r>
        <w:r w:rsidR="00984BBC" w:rsidRPr="00984BBC">
          <w:rPr>
            <w:rtl/>
          </w:rPr>
          <w:t xml:space="preserve"> والأولويات </w:t>
        </w:r>
        <w:proofErr w:type="spellStart"/>
        <w:r w:rsidR="00984BBC" w:rsidRPr="00984BBC">
          <w:rPr>
            <w:rtl/>
          </w:rPr>
          <w:t>المواضيعية</w:t>
        </w:r>
        <w:proofErr w:type="spellEnd"/>
        <w:r w:rsidR="00984BBC" w:rsidRPr="00984BBC">
          <w:rPr>
            <w:rtl/>
          </w:rPr>
          <w:t xml:space="preserve"> المحددة في</w:t>
        </w:r>
        <w:r w:rsidR="000F6FAE">
          <w:rPr>
            <w:rFonts w:hint="cs"/>
            <w:rtl/>
          </w:rPr>
          <w:t> </w:t>
        </w:r>
        <w:r w:rsidR="00984BBC" w:rsidRPr="00984BBC">
          <w:rPr>
            <w:rtl/>
          </w:rPr>
          <w:t xml:space="preserve">الخطة الاستراتيجية للاتحاد للفترة </w:t>
        </w:r>
        <w:r w:rsidR="00984BBC" w:rsidRPr="00984BBC">
          <w:rPr>
            <w:rFonts w:ascii="Arial" w:hAnsi="Arial" w:cs="Arial" w:hint="cs"/>
            <w:rtl/>
          </w:rPr>
          <w:t>‬</w:t>
        </w:r>
        <w:r w:rsidR="00984BBC">
          <w:rPr>
            <w:rFonts w:hint="cs"/>
            <w:rtl/>
          </w:rPr>
          <w:t>2024-2027</w:t>
        </w:r>
        <w:r w:rsidR="00984BBC" w:rsidRPr="00984BBC">
          <w:rPr>
            <w:rtl/>
          </w:rPr>
          <w:t xml:space="preserve"> </w:t>
        </w:r>
        <w:r w:rsidR="00984BBC" w:rsidRPr="00984BBC">
          <w:rPr>
            <w:rFonts w:hint="cs"/>
            <w:rtl/>
          </w:rPr>
          <w:t>على</w:t>
        </w:r>
        <w:r w:rsidR="00984BBC" w:rsidRPr="00984BBC">
          <w:rPr>
            <w:rtl/>
          </w:rPr>
          <w:t xml:space="preserve"> </w:t>
        </w:r>
        <w:r w:rsidR="00984BBC" w:rsidRPr="00984BBC">
          <w:rPr>
            <w:rFonts w:hint="cs"/>
            <w:rtl/>
          </w:rPr>
          <w:t>النحو</w:t>
        </w:r>
        <w:r w:rsidR="00984BBC" w:rsidRPr="00984BBC">
          <w:rPr>
            <w:rtl/>
          </w:rPr>
          <w:t xml:space="preserve"> </w:t>
        </w:r>
        <w:r w:rsidR="00984BBC" w:rsidRPr="00984BBC">
          <w:rPr>
            <w:rFonts w:hint="cs"/>
            <w:rtl/>
          </w:rPr>
          <w:t>المبين</w:t>
        </w:r>
        <w:r w:rsidR="00984BBC" w:rsidRPr="00984BBC">
          <w:rPr>
            <w:rtl/>
          </w:rPr>
          <w:t xml:space="preserve"> </w:t>
        </w:r>
        <w:r w:rsidR="00984BBC" w:rsidRPr="00984BBC">
          <w:rPr>
            <w:rFonts w:hint="cs"/>
            <w:rtl/>
          </w:rPr>
          <w:t>في</w:t>
        </w:r>
        <w:r w:rsidR="00984BBC" w:rsidRPr="00984BBC">
          <w:rPr>
            <w:rtl/>
          </w:rPr>
          <w:t xml:space="preserve"> </w:t>
        </w:r>
        <w:r w:rsidR="00984BBC" w:rsidRPr="00984BBC">
          <w:rPr>
            <w:rFonts w:hint="cs"/>
            <w:rtl/>
          </w:rPr>
          <w:t>الجدول</w:t>
        </w:r>
        <w:r w:rsidR="00984BBC" w:rsidRPr="00984BBC">
          <w:rPr>
            <w:rtl/>
          </w:rPr>
          <w:t xml:space="preserve"> </w:t>
        </w:r>
        <w:r w:rsidR="00984BBC" w:rsidRPr="00984BBC">
          <w:rPr>
            <w:rFonts w:hint="cs"/>
            <w:rtl/>
          </w:rPr>
          <w:t>أدناه</w:t>
        </w:r>
        <w:r w:rsidR="00984BBC" w:rsidRPr="00984BBC">
          <w:rPr>
            <w:rtl/>
          </w:rPr>
          <w:t>.</w:t>
        </w:r>
        <w:r w:rsidR="00984BBC" w:rsidRPr="00984BBC">
          <w:rPr>
            <w:rFonts w:ascii="Arial" w:hAnsi="Arial" w:cs="Arial" w:hint="cs"/>
            <w:rtl/>
          </w:rPr>
          <w:t>‬</w:t>
        </w:r>
        <w:r w:rsidR="00DA1166">
          <w:t>‬</w:t>
        </w:r>
        <w:r w:rsidR="00277FD8">
          <w:t>‬</w:t>
        </w:r>
        <w:r w:rsidR="003E2A0E">
          <w:t>‬</w:t>
        </w:r>
        <w:r w:rsidR="00376DA3">
          <w:t>‬</w:t>
        </w:r>
        <w:r w:rsidR="00CC1179">
          <w:t>‬</w:t>
        </w:r>
        <w:r w:rsidR="009C1AFC">
          <w:t>‬</w:t>
        </w:r>
        <w:r w:rsidR="00D606FA">
          <w:t>‬</w:t>
        </w:r>
        <w:r w:rsidR="00312162">
          <w:t>‬</w:t>
        </w:r>
        <w:r w:rsidR="003E3A03">
          <w:t>‬</w:t>
        </w:r>
        <w:r w:rsidR="000B0CD2">
          <w:t>‬</w:t>
        </w:r>
        <w:r w:rsidR="009E7E2D">
          <w:t>‬</w:t>
        </w:r>
        <w:r w:rsidR="007B0511">
          <w:t>‬</w:t>
        </w:r>
      </w:dir>
    </w:p>
    <w:p w14:paraId="7D567117" w14:textId="6D77852A" w:rsidR="00761C97" w:rsidRPr="006410CD" w:rsidRDefault="00761C97" w:rsidP="00761C97">
      <w:pPr>
        <w:pStyle w:val="Figuretitle"/>
        <w:rPr>
          <w:rtl/>
          <w:lang w:bidi="ar-EG"/>
        </w:rPr>
      </w:pPr>
      <w:r w:rsidRPr="007C2FF8">
        <w:rPr>
          <w:rFonts w:hint="cs"/>
          <w:rtl/>
          <w:lang w:bidi="ar-EG"/>
        </w:rPr>
        <w:t xml:space="preserve">الشكل 4: </w:t>
      </w:r>
      <w:r w:rsidR="007C2FF8" w:rsidRPr="007C2FF8">
        <w:rPr>
          <w:rtl/>
          <w:lang w:bidi="ar-EG"/>
        </w:rPr>
        <w:t xml:space="preserve">الروابط بين أولويات قطاع تنمية الاتصالات والعوامل التمكينية والأولويات </w:t>
      </w:r>
      <w:proofErr w:type="spellStart"/>
      <w:r w:rsidR="007C2FF8" w:rsidRPr="007C2FF8">
        <w:rPr>
          <w:rtl/>
          <w:lang w:bidi="ar-EG"/>
        </w:rPr>
        <w:t>المواضيعية</w:t>
      </w:r>
      <w:proofErr w:type="spellEnd"/>
      <w:r w:rsidR="007C2FF8" w:rsidRPr="007C2FF8">
        <w:rPr>
          <w:rtl/>
          <w:lang w:bidi="ar-EG"/>
        </w:rPr>
        <w:t xml:space="preserve"> للاتحاد</w:t>
      </w:r>
    </w:p>
    <w:tbl>
      <w:tblPr>
        <w:tblStyle w:val="GridTable2-Accent11"/>
        <w:bidiVisual/>
        <w:tblW w:w="5000" w:type="pct"/>
        <w:jc w:val="center"/>
        <w:tblLook w:val="04A0" w:firstRow="1" w:lastRow="0" w:firstColumn="1" w:lastColumn="0" w:noHBand="0" w:noVBand="1"/>
      </w:tblPr>
      <w:tblGrid>
        <w:gridCol w:w="4964"/>
        <w:gridCol w:w="850"/>
        <w:gridCol w:w="851"/>
        <w:gridCol w:w="1417"/>
        <w:gridCol w:w="755"/>
        <w:gridCol w:w="802"/>
      </w:tblGrid>
      <w:tr w:rsidR="00761C97" w:rsidRPr="006410CD" w14:paraId="410F848C" w14:textId="77777777" w:rsidTr="00423406">
        <w:trPr>
          <w:cnfStyle w:val="100000000000" w:firstRow="1" w:lastRow="0" w:firstColumn="0" w:lastColumn="0" w:oddVBand="0" w:evenVBand="0" w:oddHBand="0" w:evenHBand="0" w:firstRowFirstColumn="0" w:firstRowLastColumn="0" w:lastRowFirstColumn="0" w:lastRowLastColumn="0"/>
          <w:cantSplit/>
          <w:trHeight w:val="1629"/>
          <w:jc w:val="center"/>
        </w:trPr>
        <w:tc>
          <w:tcPr>
            <w:cnfStyle w:val="001000000000" w:firstRow="0" w:lastRow="0" w:firstColumn="1" w:lastColumn="0" w:oddVBand="0" w:evenVBand="0" w:oddHBand="0" w:evenHBand="0" w:firstRowFirstColumn="0" w:firstRowLastColumn="0" w:lastRowFirstColumn="0" w:lastRowLastColumn="0"/>
            <w:tcW w:w="4964" w:type="dxa"/>
          </w:tcPr>
          <w:p w14:paraId="4B02F210" w14:textId="77777777" w:rsidR="00761C97" w:rsidRPr="006E60FF" w:rsidRDefault="00761C97" w:rsidP="0069346B">
            <w:pPr>
              <w:tabs>
                <w:tab w:val="clear" w:pos="794"/>
              </w:tabs>
              <w:spacing w:before="0" w:after="160" w:line="259" w:lineRule="auto"/>
              <w:rPr>
                <w:b w:val="0"/>
                <w:bCs w:val="0"/>
                <w:i/>
                <w:iCs/>
                <w:color w:val="4472C4"/>
                <w:sz w:val="18"/>
                <w:szCs w:val="18"/>
              </w:rPr>
            </w:pPr>
          </w:p>
          <w:p w14:paraId="4B0D3D95" w14:textId="6A396C55" w:rsidR="00761C97" w:rsidRPr="006E60FF" w:rsidRDefault="007C2FF8" w:rsidP="0069346B">
            <w:pPr>
              <w:tabs>
                <w:tab w:val="clear" w:pos="794"/>
              </w:tabs>
              <w:spacing w:before="0" w:after="160" w:line="259" w:lineRule="auto"/>
              <w:rPr>
                <w:i/>
                <w:iCs/>
                <w:color w:val="4472C4"/>
                <w:sz w:val="18"/>
                <w:szCs w:val="18"/>
                <w:lang w:bidi="ar-EG"/>
              </w:rPr>
            </w:pPr>
            <w:r w:rsidRPr="006E60FF">
              <w:rPr>
                <w:i/>
                <w:iCs/>
                <w:color w:val="4472C4"/>
                <w:sz w:val="18"/>
                <w:szCs w:val="18"/>
                <w:rtl/>
              </w:rPr>
              <w:t xml:space="preserve">الأولويات </w:t>
            </w:r>
            <w:proofErr w:type="spellStart"/>
            <w:r w:rsidRPr="006E60FF">
              <w:rPr>
                <w:i/>
                <w:iCs/>
                <w:color w:val="4472C4"/>
                <w:sz w:val="18"/>
                <w:szCs w:val="18"/>
                <w:rtl/>
              </w:rPr>
              <w:t>المواضيعية</w:t>
            </w:r>
            <w:proofErr w:type="spellEnd"/>
            <w:r w:rsidRPr="006E60FF">
              <w:rPr>
                <w:i/>
                <w:iCs/>
                <w:color w:val="4472C4"/>
                <w:sz w:val="18"/>
                <w:szCs w:val="18"/>
                <w:rtl/>
              </w:rPr>
              <w:t xml:space="preserve"> للاتحاد</w:t>
            </w:r>
            <w:r w:rsidR="008A0EA3">
              <w:rPr>
                <w:rFonts w:hint="cs"/>
                <w:i/>
                <w:iCs/>
                <w:color w:val="4472C4"/>
                <w:sz w:val="18"/>
                <w:szCs w:val="18"/>
                <w:rtl/>
                <w:lang w:bidi="ar-EG"/>
              </w:rPr>
              <w:t xml:space="preserve"> </w:t>
            </w:r>
          </w:p>
          <w:p w14:paraId="052D92F3" w14:textId="399E619F" w:rsidR="007C2FF8" w:rsidRPr="00AC268B" w:rsidRDefault="00423406" w:rsidP="0069346B">
            <w:pPr>
              <w:tabs>
                <w:tab w:val="clear" w:pos="794"/>
              </w:tabs>
              <w:spacing w:before="0" w:after="160" w:line="259" w:lineRule="auto"/>
              <w:rPr>
                <w:b w:val="0"/>
                <w:bCs w:val="0"/>
                <w:i/>
                <w:iCs/>
                <w:color w:val="4472C4"/>
                <w:sz w:val="18"/>
                <w:szCs w:val="18"/>
                <w:lang w:val="en-US"/>
              </w:rPr>
            </w:pPr>
            <w:r>
              <w:rPr>
                <w:rFonts w:hint="cs"/>
                <w:b w:val="0"/>
                <w:bCs w:val="0"/>
                <w:i/>
                <w:iCs/>
                <w:color w:val="4472C4"/>
                <w:sz w:val="18"/>
                <w:szCs w:val="18"/>
                <w:rtl/>
              </w:rPr>
              <w:t>--------------------------------</w:t>
            </w:r>
          </w:p>
          <w:p w14:paraId="66AD92E9" w14:textId="0CF6D937" w:rsidR="00761C97" w:rsidRPr="006E60FF" w:rsidRDefault="007C2FF8" w:rsidP="007C2FF8">
            <w:pPr>
              <w:tabs>
                <w:tab w:val="clear" w:pos="794"/>
              </w:tabs>
              <w:spacing w:before="0" w:after="160" w:line="259" w:lineRule="auto"/>
              <w:rPr>
                <w:sz w:val="18"/>
                <w:szCs w:val="18"/>
                <w:lang w:val="en-US"/>
              </w:rPr>
            </w:pPr>
            <w:r w:rsidRPr="006E60FF">
              <w:rPr>
                <w:i/>
                <w:iCs/>
                <w:color w:val="4472C4"/>
                <w:sz w:val="18"/>
                <w:szCs w:val="18"/>
                <w:rtl/>
              </w:rPr>
              <w:t xml:space="preserve">الأولويات </w:t>
            </w:r>
            <w:r w:rsidR="006E60FF" w:rsidRPr="006E60FF">
              <w:rPr>
                <w:rFonts w:hint="cs"/>
                <w:i/>
                <w:iCs/>
                <w:color w:val="4472C4"/>
                <w:sz w:val="18"/>
                <w:szCs w:val="18"/>
                <w:rtl/>
              </w:rPr>
              <w:t>الموضعية</w:t>
            </w:r>
            <w:r w:rsidRPr="006E60FF">
              <w:rPr>
                <w:i/>
                <w:iCs/>
                <w:color w:val="4472C4"/>
                <w:sz w:val="18"/>
                <w:szCs w:val="18"/>
                <w:rtl/>
              </w:rPr>
              <w:t xml:space="preserve"> والعوامل التمكينية لقطاع تنمية الاتصالات</w:t>
            </w:r>
            <w:r w:rsidR="00761C97" w:rsidRPr="006E60FF">
              <w:rPr>
                <w:i/>
                <w:iCs/>
                <w:color w:val="4472C4"/>
                <w:sz w:val="18"/>
                <w:szCs w:val="18"/>
                <w:rtl/>
              </w:rPr>
              <w:t xml:space="preserve"> </w:t>
            </w:r>
            <w:r w:rsidR="008A0EA3" w:rsidRPr="00AF5DE5">
              <w:rPr>
                <w:rFonts w:ascii="Calibri" w:hAnsi="Calibri" w:cs="Calibri"/>
                <w:i/>
                <w:iCs/>
                <w:color w:val="4472C4"/>
                <w:sz w:val="16"/>
                <w:szCs w:val="16"/>
              </w:rPr>
              <w:t>↓</w:t>
            </w:r>
          </w:p>
        </w:tc>
        <w:tc>
          <w:tcPr>
            <w:tcW w:w="850" w:type="dxa"/>
            <w:textDirection w:val="btLr"/>
          </w:tcPr>
          <w:p w14:paraId="2BE9D9CD" w14:textId="0A650285" w:rsidR="00761C97" w:rsidRPr="006E60FF" w:rsidRDefault="00761C97" w:rsidP="00423406">
            <w:pPr>
              <w:tabs>
                <w:tab w:val="clear" w:pos="794"/>
              </w:tabs>
              <w:spacing w:before="20" w:after="20" w:line="240" w:lineRule="exact"/>
              <w:ind w:left="113" w:right="113"/>
              <w:jc w:val="left"/>
              <w:cnfStyle w:val="100000000000" w:firstRow="1" w:lastRow="0" w:firstColumn="0" w:lastColumn="0" w:oddVBand="0" w:evenVBand="0" w:oddHBand="0" w:evenHBand="0" w:firstRowFirstColumn="0" w:firstRowLastColumn="0" w:lastRowFirstColumn="0" w:lastRowLastColumn="0"/>
              <w:rPr>
                <w:sz w:val="18"/>
                <w:szCs w:val="18"/>
                <w:lang w:val="en-US"/>
              </w:rPr>
            </w:pPr>
            <w:r w:rsidRPr="006E60FF">
              <w:rPr>
                <w:sz w:val="18"/>
                <w:szCs w:val="18"/>
                <w:lang w:val="en-US"/>
              </w:rPr>
              <w:t>P1</w:t>
            </w:r>
            <w:r w:rsidRPr="006E60FF">
              <w:rPr>
                <w:sz w:val="18"/>
                <w:szCs w:val="18"/>
                <w:rtl/>
                <w:lang w:val="en-US"/>
              </w:rPr>
              <w:t xml:space="preserve"> -</w:t>
            </w:r>
            <w:r w:rsidR="007C2FF8" w:rsidRPr="006E60FF">
              <w:rPr>
                <w:color w:val="333333"/>
                <w:sz w:val="18"/>
                <w:szCs w:val="18"/>
                <w:shd w:val="clear" w:color="auto" w:fill="FFFFFF"/>
                <w:rtl/>
              </w:rPr>
              <w:t xml:space="preserve"> استخدام الطيف لخدمات الفضاء والأرض</w:t>
            </w:r>
          </w:p>
        </w:tc>
        <w:tc>
          <w:tcPr>
            <w:tcW w:w="851" w:type="dxa"/>
            <w:textDirection w:val="btLr"/>
          </w:tcPr>
          <w:p w14:paraId="45554931" w14:textId="3800CFEB" w:rsidR="00761C97" w:rsidRPr="006E60FF" w:rsidRDefault="00761C97" w:rsidP="00423406">
            <w:pPr>
              <w:tabs>
                <w:tab w:val="clear" w:pos="794"/>
              </w:tabs>
              <w:spacing w:before="20" w:after="20" w:line="240" w:lineRule="exact"/>
              <w:ind w:left="113" w:right="113"/>
              <w:jc w:val="left"/>
              <w:cnfStyle w:val="100000000000" w:firstRow="1" w:lastRow="0" w:firstColumn="0" w:lastColumn="0" w:oddVBand="0" w:evenVBand="0" w:oddHBand="0" w:evenHBand="0" w:firstRowFirstColumn="0" w:firstRowLastColumn="0" w:lastRowFirstColumn="0" w:lastRowLastColumn="0"/>
              <w:rPr>
                <w:sz w:val="18"/>
                <w:szCs w:val="18"/>
                <w:lang w:val="en-US"/>
              </w:rPr>
            </w:pPr>
            <w:r w:rsidRPr="006E60FF">
              <w:rPr>
                <w:sz w:val="18"/>
                <w:szCs w:val="18"/>
                <w:lang w:val="en-US"/>
              </w:rPr>
              <w:t>TP2</w:t>
            </w:r>
            <w:r w:rsidRPr="006E60FF">
              <w:rPr>
                <w:sz w:val="18"/>
                <w:szCs w:val="18"/>
                <w:rtl/>
                <w:lang w:val="en-US"/>
              </w:rPr>
              <w:t xml:space="preserve"> - </w:t>
            </w:r>
            <w:r w:rsidR="007C2FF8" w:rsidRPr="006E60FF">
              <w:rPr>
                <w:color w:val="333333"/>
                <w:sz w:val="18"/>
                <w:szCs w:val="18"/>
                <w:shd w:val="clear" w:color="auto" w:fill="FFFFFF"/>
                <w:rtl/>
              </w:rPr>
              <w:t>موارد ترقيم الاتصالات الدولية</w:t>
            </w:r>
          </w:p>
        </w:tc>
        <w:tc>
          <w:tcPr>
            <w:tcW w:w="1417" w:type="dxa"/>
            <w:textDirection w:val="btLr"/>
          </w:tcPr>
          <w:p w14:paraId="73E5ADB8" w14:textId="38982DDE" w:rsidR="00761C97" w:rsidRPr="006E60FF" w:rsidRDefault="00761C97" w:rsidP="00423406">
            <w:pPr>
              <w:tabs>
                <w:tab w:val="clear" w:pos="794"/>
              </w:tabs>
              <w:spacing w:before="20" w:after="20" w:line="240" w:lineRule="exact"/>
              <w:ind w:left="113" w:right="113"/>
              <w:jc w:val="left"/>
              <w:cnfStyle w:val="100000000000" w:firstRow="1" w:lastRow="0" w:firstColumn="0" w:lastColumn="0" w:oddVBand="0" w:evenVBand="0" w:oddHBand="0" w:evenHBand="0" w:firstRowFirstColumn="0" w:firstRowLastColumn="0" w:lastRowFirstColumn="0" w:lastRowLastColumn="0"/>
              <w:rPr>
                <w:sz w:val="18"/>
                <w:szCs w:val="18"/>
                <w:lang w:val="en-US"/>
              </w:rPr>
            </w:pPr>
            <w:r w:rsidRPr="006E60FF">
              <w:rPr>
                <w:sz w:val="18"/>
                <w:szCs w:val="18"/>
                <w:lang w:val="en-US"/>
              </w:rPr>
              <w:t>TP3</w:t>
            </w:r>
            <w:r w:rsidRPr="006E60FF">
              <w:rPr>
                <w:sz w:val="18"/>
                <w:szCs w:val="18"/>
                <w:rtl/>
                <w:lang w:val="en-US"/>
              </w:rPr>
              <w:t xml:space="preserve"> - </w:t>
            </w:r>
            <w:r w:rsidR="007C2FF8" w:rsidRPr="006E60FF">
              <w:rPr>
                <w:color w:val="333333"/>
                <w:sz w:val="18"/>
                <w:szCs w:val="18"/>
                <w:shd w:val="clear" w:color="auto" w:fill="FFFFFF"/>
                <w:rtl/>
              </w:rPr>
              <w:t>البنية التحتية والخدمات الشاملة والآمنة</w:t>
            </w:r>
            <w:r w:rsidR="00423406">
              <w:rPr>
                <w:rFonts w:hint="cs"/>
                <w:color w:val="333333"/>
                <w:sz w:val="18"/>
                <w:szCs w:val="18"/>
                <w:shd w:val="clear" w:color="auto" w:fill="FFFFFF"/>
                <w:rtl/>
              </w:rPr>
              <w:t xml:space="preserve"> </w:t>
            </w:r>
            <w:r w:rsidR="007C2FF8" w:rsidRPr="006E60FF">
              <w:rPr>
                <w:color w:val="333333"/>
                <w:sz w:val="18"/>
                <w:szCs w:val="18"/>
                <w:shd w:val="clear" w:color="auto" w:fill="FFFFFF"/>
                <w:rtl/>
              </w:rPr>
              <w:t>للاتصالات/</w:t>
            </w:r>
            <w:r w:rsidR="00423406">
              <w:rPr>
                <w:rFonts w:hint="cs"/>
                <w:color w:val="333333"/>
                <w:sz w:val="18"/>
                <w:szCs w:val="18"/>
                <w:shd w:val="clear" w:color="auto" w:fill="FFFFFF"/>
                <w:rtl/>
              </w:rPr>
              <w:t xml:space="preserve"> </w:t>
            </w:r>
            <w:r w:rsidR="007C2FF8" w:rsidRPr="006E60FF">
              <w:rPr>
                <w:color w:val="333333"/>
                <w:sz w:val="18"/>
                <w:szCs w:val="18"/>
                <w:shd w:val="clear" w:color="auto" w:fill="FFFFFF"/>
                <w:rtl/>
              </w:rPr>
              <w:t>تكنولوجيا المعلومات والاتصالات</w:t>
            </w:r>
          </w:p>
        </w:tc>
        <w:tc>
          <w:tcPr>
            <w:tcW w:w="755" w:type="dxa"/>
            <w:textDirection w:val="btLr"/>
          </w:tcPr>
          <w:p w14:paraId="4D4672A4" w14:textId="53C2A6F9" w:rsidR="00761C97" w:rsidRPr="006E60FF" w:rsidRDefault="00761C97" w:rsidP="00423406">
            <w:pPr>
              <w:tabs>
                <w:tab w:val="clear" w:pos="794"/>
              </w:tabs>
              <w:spacing w:before="20" w:after="20" w:line="240" w:lineRule="exact"/>
              <w:ind w:left="113" w:right="113"/>
              <w:jc w:val="left"/>
              <w:cnfStyle w:val="100000000000" w:firstRow="1" w:lastRow="0" w:firstColumn="0" w:lastColumn="0" w:oddVBand="0" w:evenVBand="0" w:oddHBand="0" w:evenHBand="0" w:firstRowFirstColumn="0" w:firstRowLastColumn="0" w:lastRowFirstColumn="0" w:lastRowLastColumn="0"/>
              <w:rPr>
                <w:sz w:val="18"/>
                <w:szCs w:val="18"/>
                <w:lang w:val="en-US"/>
              </w:rPr>
            </w:pPr>
            <w:r w:rsidRPr="006E60FF">
              <w:rPr>
                <w:sz w:val="18"/>
                <w:szCs w:val="18"/>
                <w:lang w:val="en-US"/>
              </w:rPr>
              <w:t>TP4</w:t>
            </w:r>
            <w:r w:rsidRPr="006E60FF">
              <w:rPr>
                <w:sz w:val="18"/>
                <w:szCs w:val="18"/>
                <w:rtl/>
                <w:lang w:val="en-US"/>
              </w:rPr>
              <w:t xml:space="preserve"> - </w:t>
            </w:r>
            <w:r w:rsidR="007C2FF8" w:rsidRPr="006E60FF">
              <w:rPr>
                <w:color w:val="333333"/>
                <w:sz w:val="18"/>
                <w:szCs w:val="18"/>
                <w:shd w:val="clear" w:color="auto" w:fill="FFFFFF"/>
                <w:rtl/>
              </w:rPr>
              <w:t>التطبيقات الرقمية</w:t>
            </w:r>
          </w:p>
        </w:tc>
        <w:tc>
          <w:tcPr>
            <w:tcW w:w="802" w:type="dxa"/>
            <w:textDirection w:val="btLr"/>
          </w:tcPr>
          <w:p w14:paraId="22A8CEBA" w14:textId="453E8037" w:rsidR="00761C97" w:rsidRPr="006E60FF" w:rsidRDefault="00761C97" w:rsidP="00423406">
            <w:pPr>
              <w:tabs>
                <w:tab w:val="clear" w:pos="794"/>
              </w:tabs>
              <w:spacing w:before="20" w:after="20" w:line="240" w:lineRule="exact"/>
              <w:ind w:left="113" w:right="113"/>
              <w:jc w:val="left"/>
              <w:cnfStyle w:val="100000000000" w:firstRow="1" w:lastRow="0" w:firstColumn="0" w:lastColumn="0" w:oddVBand="0" w:evenVBand="0" w:oddHBand="0" w:evenHBand="0" w:firstRowFirstColumn="0" w:firstRowLastColumn="0" w:lastRowFirstColumn="0" w:lastRowLastColumn="0"/>
              <w:rPr>
                <w:sz w:val="18"/>
                <w:szCs w:val="18"/>
                <w:lang w:val="en-US"/>
              </w:rPr>
            </w:pPr>
            <w:r w:rsidRPr="006E60FF">
              <w:rPr>
                <w:sz w:val="18"/>
                <w:szCs w:val="18"/>
                <w:lang w:val="en-US"/>
              </w:rPr>
              <w:t>TP5</w:t>
            </w:r>
            <w:r w:rsidRPr="006E60FF">
              <w:rPr>
                <w:sz w:val="18"/>
                <w:szCs w:val="18"/>
                <w:rtl/>
                <w:lang w:val="en-US"/>
              </w:rPr>
              <w:t xml:space="preserve"> - </w:t>
            </w:r>
            <w:r w:rsidR="007C2FF8" w:rsidRPr="006E60FF">
              <w:rPr>
                <w:color w:val="333333"/>
                <w:sz w:val="18"/>
                <w:szCs w:val="18"/>
                <w:shd w:val="clear" w:color="auto" w:fill="FFFFFF"/>
                <w:rtl/>
              </w:rPr>
              <w:t>بيئة تمكينية</w:t>
            </w:r>
          </w:p>
        </w:tc>
      </w:tr>
      <w:tr w:rsidR="001B6283" w:rsidRPr="006410CD" w14:paraId="0263B660" w14:textId="77777777" w:rsidTr="004234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64" w:type="dxa"/>
          </w:tcPr>
          <w:p w14:paraId="402E967D" w14:textId="38CA68A8" w:rsidR="001B6283" w:rsidRPr="001B6283" w:rsidRDefault="001B6283" w:rsidP="001B6283">
            <w:pPr>
              <w:rPr>
                <w:b w:val="0"/>
                <w:bCs w:val="0"/>
                <w:sz w:val="18"/>
                <w:szCs w:val="18"/>
                <w:rtl/>
              </w:rPr>
            </w:pPr>
            <w:r w:rsidRPr="001B6283">
              <w:rPr>
                <w:color w:val="000000"/>
                <w:sz w:val="18"/>
                <w:szCs w:val="18"/>
              </w:rPr>
              <w:t>P1</w:t>
            </w:r>
            <w:r w:rsidRPr="001B6283">
              <w:rPr>
                <w:rFonts w:hint="cs"/>
                <w:color w:val="000000"/>
                <w:sz w:val="18"/>
                <w:szCs w:val="18"/>
                <w:rtl/>
              </w:rPr>
              <w:t xml:space="preserve"> </w:t>
            </w:r>
            <w:r w:rsidR="006F0E12">
              <w:rPr>
                <w:rFonts w:hint="cs"/>
                <w:color w:val="000000"/>
                <w:sz w:val="18"/>
                <w:szCs w:val="18"/>
                <w:rtl/>
              </w:rPr>
              <w:t>-</w:t>
            </w:r>
            <w:r w:rsidR="006F0E12">
              <w:rPr>
                <w:rFonts w:hint="cs"/>
                <w:color w:val="000000"/>
                <w:sz w:val="18"/>
                <w:szCs w:val="18"/>
                <w:rtl/>
                <w:lang w:bidi="ar-EG"/>
              </w:rPr>
              <w:t xml:space="preserve"> </w:t>
            </w:r>
            <w:r w:rsidRPr="001B6283">
              <w:rPr>
                <w:rFonts w:hint="cs"/>
                <w:sz w:val="18"/>
                <w:szCs w:val="18"/>
                <w:rtl/>
                <w:lang w:bidi="ar-EG"/>
              </w:rPr>
              <w:t>التوصيلية</w:t>
            </w:r>
            <w:r w:rsidRPr="001B6283">
              <w:rPr>
                <w:rFonts w:hint="cs"/>
                <w:sz w:val="18"/>
                <w:szCs w:val="18"/>
                <w:rtl/>
              </w:rPr>
              <w:t xml:space="preserve"> ميسورة التكلفة</w:t>
            </w:r>
          </w:p>
          <w:p w14:paraId="0B5CB392" w14:textId="565017D2" w:rsidR="001B6283" w:rsidRPr="008A0EA3" w:rsidRDefault="001B6283" w:rsidP="001B6283">
            <w:pPr>
              <w:tabs>
                <w:tab w:val="clear" w:pos="794"/>
              </w:tabs>
              <w:spacing w:before="20" w:after="20" w:line="259" w:lineRule="auto"/>
              <w:jc w:val="left"/>
              <w:rPr>
                <w:sz w:val="18"/>
                <w:szCs w:val="18"/>
                <w:lang w:val="en-US"/>
              </w:rPr>
            </w:pPr>
            <w:r w:rsidRPr="001B6283">
              <w:rPr>
                <w:rFonts w:hint="cs"/>
                <w:b w:val="0"/>
                <w:bCs w:val="0"/>
                <w:sz w:val="18"/>
                <w:szCs w:val="18"/>
                <w:rtl/>
              </w:rPr>
              <w:t xml:space="preserve">(بما في ذلك </w:t>
            </w:r>
            <w:r w:rsidRPr="001B6283">
              <w:rPr>
                <w:b w:val="0"/>
                <w:bCs w:val="0"/>
                <w:color w:val="000000"/>
                <w:sz w:val="18"/>
                <w:szCs w:val="18"/>
                <w:rtl/>
              </w:rPr>
              <w:t>البنية التحتية للشبكات والبنية التحتية الرقمية</w:t>
            </w:r>
            <w:r w:rsidRPr="001B6283">
              <w:rPr>
                <w:rFonts w:hint="cs"/>
                <w:b w:val="0"/>
                <w:bCs w:val="0"/>
                <w:sz w:val="18"/>
                <w:szCs w:val="18"/>
                <w:rtl/>
              </w:rPr>
              <w:t xml:space="preserve"> والاتصالات في حالات الطوارئ)</w:t>
            </w:r>
          </w:p>
        </w:tc>
        <w:tc>
          <w:tcPr>
            <w:tcW w:w="850" w:type="dxa"/>
            <w:vAlign w:val="center"/>
          </w:tcPr>
          <w:p w14:paraId="7E61B12A" w14:textId="26457599"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c>
          <w:tcPr>
            <w:tcW w:w="851" w:type="dxa"/>
            <w:vAlign w:val="center"/>
          </w:tcPr>
          <w:p w14:paraId="04D6A341" w14:textId="63D85CB1"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c>
          <w:tcPr>
            <w:tcW w:w="1417" w:type="dxa"/>
            <w:vAlign w:val="center"/>
          </w:tcPr>
          <w:p w14:paraId="3941A5FE" w14:textId="17DC16B0"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c>
          <w:tcPr>
            <w:tcW w:w="755" w:type="dxa"/>
            <w:vAlign w:val="center"/>
          </w:tcPr>
          <w:p w14:paraId="2689CFA6" w14:textId="6B14342C"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c>
          <w:tcPr>
            <w:tcW w:w="802" w:type="dxa"/>
            <w:vAlign w:val="center"/>
          </w:tcPr>
          <w:p w14:paraId="0FEFECFF" w14:textId="20C4290D"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r>
      <w:tr w:rsidR="001B6283" w:rsidRPr="006410CD" w14:paraId="130B9B62" w14:textId="77777777" w:rsidTr="00423406">
        <w:trPr>
          <w:jc w:val="center"/>
        </w:trPr>
        <w:tc>
          <w:tcPr>
            <w:cnfStyle w:val="001000000000" w:firstRow="0" w:lastRow="0" w:firstColumn="1" w:lastColumn="0" w:oddVBand="0" w:evenVBand="0" w:oddHBand="0" w:evenHBand="0" w:firstRowFirstColumn="0" w:firstRowLastColumn="0" w:lastRowFirstColumn="0" w:lastRowLastColumn="0"/>
            <w:tcW w:w="4964" w:type="dxa"/>
          </w:tcPr>
          <w:p w14:paraId="297EB88D" w14:textId="481DD277" w:rsidR="001B6283" w:rsidRPr="001B6283" w:rsidRDefault="001B6283" w:rsidP="001B6283">
            <w:pPr>
              <w:rPr>
                <w:b w:val="0"/>
                <w:bCs w:val="0"/>
                <w:sz w:val="18"/>
                <w:szCs w:val="18"/>
                <w:rtl/>
                <w:lang w:bidi="ar-EG"/>
              </w:rPr>
            </w:pPr>
            <w:r w:rsidRPr="001B6283">
              <w:rPr>
                <w:color w:val="000000"/>
                <w:sz w:val="18"/>
                <w:szCs w:val="18"/>
              </w:rPr>
              <w:t>P2</w:t>
            </w:r>
            <w:r w:rsidRPr="001B6283">
              <w:rPr>
                <w:rFonts w:hint="cs"/>
                <w:color w:val="000000"/>
                <w:sz w:val="18"/>
                <w:szCs w:val="18"/>
                <w:rtl/>
              </w:rPr>
              <w:t xml:space="preserve"> - </w:t>
            </w:r>
            <w:r w:rsidRPr="001B6283">
              <w:rPr>
                <w:rFonts w:hint="cs"/>
                <w:sz w:val="18"/>
                <w:szCs w:val="18"/>
                <w:rtl/>
                <w:lang w:bidi="ar-EG"/>
              </w:rPr>
              <w:t>التحول الرقمي</w:t>
            </w:r>
          </w:p>
          <w:p w14:paraId="46583C25" w14:textId="7D7AB2FD" w:rsidR="001B6283" w:rsidRPr="006F0E12" w:rsidRDefault="001B6283" w:rsidP="006F0E12">
            <w:pPr>
              <w:tabs>
                <w:tab w:val="clear" w:pos="794"/>
              </w:tabs>
              <w:spacing w:before="20" w:after="20" w:line="259" w:lineRule="auto"/>
              <w:rPr>
                <w:spacing w:val="-6"/>
                <w:sz w:val="18"/>
                <w:szCs w:val="18"/>
                <w:lang w:bidi="ar-EG"/>
              </w:rPr>
            </w:pPr>
            <w:r w:rsidRPr="006F0E12">
              <w:rPr>
                <w:rFonts w:hint="cs"/>
                <w:b w:val="0"/>
                <w:bCs w:val="0"/>
                <w:spacing w:val="-6"/>
                <w:sz w:val="18"/>
                <w:szCs w:val="18"/>
                <w:rtl/>
                <w:lang w:bidi="ar-EG"/>
              </w:rPr>
              <w:t>(بما في ذلك التطبيقات والخدمات الرقمية، والأنظمة الإيكولوجية للابتكار الرقمي)</w:t>
            </w:r>
          </w:p>
        </w:tc>
        <w:tc>
          <w:tcPr>
            <w:tcW w:w="850" w:type="dxa"/>
            <w:vAlign w:val="center"/>
          </w:tcPr>
          <w:p w14:paraId="420824EB" w14:textId="77777777"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51" w:type="dxa"/>
            <w:vAlign w:val="center"/>
          </w:tcPr>
          <w:p w14:paraId="4D7D352B" w14:textId="77777777"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417" w:type="dxa"/>
            <w:vAlign w:val="center"/>
          </w:tcPr>
          <w:p w14:paraId="576D9EBE" w14:textId="4316F560"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c>
          <w:tcPr>
            <w:tcW w:w="755" w:type="dxa"/>
            <w:vAlign w:val="center"/>
          </w:tcPr>
          <w:p w14:paraId="236FBCFC" w14:textId="6C113DB3"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c>
          <w:tcPr>
            <w:tcW w:w="802" w:type="dxa"/>
            <w:vAlign w:val="center"/>
          </w:tcPr>
          <w:p w14:paraId="10B1E0D9" w14:textId="773AC325"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r>
      <w:tr w:rsidR="001B6283" w:rsidRPr="006410CD" w14:paraId="51E6CD1E" w14:textId="77777777" w:rsidTr="00423406">
        <w:trPr>
          <w:cnfStyle w:val="000000100000" w:firstRow="0" w:lastRow="0" w:firstColumn="0" w:lastColumn="0" w:oddVBand="0" w:evenVBand="0" w:oddHBand="1" w:evenHBand="0" w:firstRowFirstColumn="0" w:firstRowLastColumn="0" w:lastRowFirstColumn="0" w:lastRowLastColumn="0"/>
          <w:trHeight w:val="508"/>
          <w:jc w:val="center"/>
        </w:trPr>
        <w:tc>
          <w:tcPr>
            <w:cnfStyle w:val="001000000000" w:firstRow="0" w:lastRow="0" w:firstColumn="1" w:lastColumn="0" w:oddVBand="0" w:evenVBand="0" w:oddHBand="0" w:evenHBand="0" w:firstRowFirstColumn="0" w:firstRowLastColumn="0" w:lastRowFirstColumn="0" w:lastRowLastColumn="0"/>
            <w:tcW w:w="4964" w:type="dxa"/>
          </w:tcPr>
          <w:p w14:paraId="1A98121D" w14:textId="190FDA4A" w:rsidR="001B6283" w:rsidRPr="001B6283" w:rsidRDefault="001B6283" w:rsidP="001B6283">
            <w:pPr>
              <w:rPr>
                <w:sz w:val="18"/>
                <w:szCs w:val="18"/>
                <w:rtl/>
                <w:lang w:bidi="ar-EG"/>
              </w:rPr>
            </w:pPr>
            <w:r w:rsidRPr="001B6283">
              <w:rPr>
                <w:color w:val="000000"/>
                <w:sz w:val="18"/>
                <w:szCs w:val="18"/>
              </w:rPr>
              <w:t>P3</w:t>
            </w:r>
            <w:r w:rsidRPr="001B6283">
              <w:rPr>
                <w:rFonts w:hint="cs"/>
                <w:color w:val="000000"/>
                <w:sz w:val="18"/>
                <w:szCs w:val="18"/>
                <w:rtl/>
              </w:rPr>
              <w:t xml:space="preserve"> - </w:t>
            </w:r>
            <w:r w:rsidRPr="001B6283">
              <w:rPr>
                <w:color w:val="000000"/>
                <w:sz w:val="18"/>
                <w:szCs w:val="18"/>
                <w:rtl/>
              </w:rPr>
              <w:t>البيئة التمكينية السياساتية والتنظيمية</w:t>
            </w:r>
          </w:p>
          <w:p w14:paraId="3F54BB12" w14:textId="105CF8BC" w:rsidR="001B6283" w:rsidRPr="001B6283" w:rsidRDefault="001B6283" w:rsidP="001B6283">
            <w:pPr>
              <w:rPr>
                <w:sz w:val="18"/>
                <w:szCs w:val="18"/>
              </w:rPr>
            </w:pPr>
            <w:r w:rsidRPr="001B6283">
              <w:rPr>
                <w:rFonts w:hint="cs"/>
                <w:b w:val="0"/>
                <w:bCs w:val="0"/>
                <w:sz w:val="18"/>
                <w:szCs w:val="18"/>
                <w:rtl/>
                <w:lang w:bidi="ar-EG"/>
              </w:rPr>
              <w:t>(بما في ذلك السياسة العامة والتنظيم، وتنمية القدرات، والإحصاءات)</w:t>
            </w:r>
          </w:p>
        </w:tc>
        <w:tc>
          <w:tcPr>
            <w:tcW w:w="850" w:type="dxa"/>
            <w:vAlign w:val="center"/>
          </w:tcPr>
          <w:p w14:paraId="30996B6B" w14:textId="2C50B4B1"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c>
          <w:tcPr>
            <w:tcW w:w="851" w:type="dxa"/>
            <w:vAlign w:val="center"/>
          </w:tcPr>
          <w:p w14:paraId="08BAC576" w14:textId="7AC22330"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c>
          <w:tcPr>
            <w:tcW w:w="1417" w:type="dxa"/>
            <w:vAlign w:val="center"/>
          </w:tcPr>
          <w:p w14:paraId="0035EE54" w14:textId="45B1F9FB"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c>
          <w:tcPr>
            <w:tcW w:w="755" w:type="dxa"/>
            <w:vAlign w:val="center"/>
          </w:tcPr>
          <w:p w14:paraId="3004B14F" w14:textId="5E849504"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c>
          <w:tcPr>
            <w:tcW w:w="802" w:type="dxa"/>
            <w:vAlign w:val="center"/>
          </w:tcPr>
          <w:p w14:paraId="3F12DE4C" w14:textId="30E4B5E5"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r>
      <w:tr w:rsidR="001B6283" w:rsidRPr="006410CD" w14:paraId="165207C2" w14:textId="77777777" w:rsidTr="00423406">
        <w:trPr>
          <w:trHeight w:val="445"/>
          <w:jc w:val="center"/>
        </w:trPr>
        <w:tc>
          <w:tcPr>
            <w:cnfStyle w:val="001000000000" w:firstRow="0" w:lastRow="0" w:firstColumn="1" w:lastColumn="0" w:oddVBand="0" w:evenVBand="0" w:oddHBand="0" w:evenHBand="0" w:firstRowFirstColumn="0" w:firstRowLastColumn="0" w:lastRowFirstColumn="0" w:lastRowLastColumn="0"/>
            <w:tcW w:w="4964" w:type="dxa"/>
          </w:tcPr>
          <w:p w14:paraId="3169630E" w14:textId="559E1F2F" w:rsidR="001B6283" w:rsidRPr="001B6283" w:rsidRDefault="001B6283" w:rsidP="001B6283">
            <w:pPr>
              <w:rPr>
                <w:color w:val="000000"/>
                <w:sz w:val="18"/>
                <w:szCs w:val="18"/>
              </w:rPr>
            </w:pPr>
            <w:r w:rsidRPr="001B6283">
              <w:rPr>
                <w:color w:val="000000"/>
                <w:sz w:val="18"/>
                <w:szCs w:val="18"/>
              </w:rPr>
              <w:t>P4</w:t>
            </w:r>
            <w:r w:rsidRPr="001B6283">
              <w:rPr>
                <w:rFonts w:hint="cs"/>
                <w:color w:val="000000"/>
                <w:sz w:val="18"/>
                <w:szCs w:val="18"/>
                <w:rtl/>
              </w:rPr>
              <w:t xml:space="preserve"> - </w:t>
            </w:r>
            <w:r w:rsidRPr="001B6283">
              <w:rPr>
                <w:color w:val="000000"/>
                <w:sz w:val="18"/>
                <w:szCs w:val="18"/>
                <w:rtl/>
              </w:rPr>
              <w:t>الاتصالات/تكنولوجيا المعلومات والاتصالات الشاملة للجميع والآمنة لتحقيق التنمية المستدامة</w:t>
            </w:r>
          </w:p>
          <w:p w14:paraId="1E57EAFE" w14:textId="6744F0A9" w:rsidR="001B6283" w:rsidRPr="001B6283" w:rsidRDefault="001B6283" w:rsidP="001B6283">
            <w:pPr>
              <w:tabs>
                <w:tab w:val="clear" w:pos="794"/>
              </w:tabs>
              <w:spacing w:before="20" w:after="20" w:line="259" w:lineRule="auto"/>
              <w:jc w:val="left"/>
              <w:rPr>
                <w:color w:val="000000"/>
                <w:sz w:val="18"/>
                <w:szCs w:val="18"/>
              </w:rPr>
            </w:pPr>
            <w:r w:rsidRPr="001B6283">
              <w:rPr>
                <w:rFonts w:hint="cs"/>
                <w:b w:val="0"/>
                <w:bCs w:val="0"/>
                <w:color w:val="000000"/>
                <w:sz w:val="18"/>
                <w:szCs w:val="18"/>
                <w:rtl/>
              </w:rPr>
              <w:t>(بما في ذلك الأمن السيبراني وتنمية القدرات)</w:t>
            </w:r>
          </w:p>
        </w:tc>
        <w:tc>
          <w:tcPr>
            <w:tcW w:w="850" w:type="dxa"/>
            <w:vAlign w:val="center"/>
          </w:tcPr>
          <w:p w14:paraId="2DDEC5C0" w14:textId="77777777"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lang w:val="en-US"/>
              </w:rPr>
            </w:pPr>
          </w:p>
        </w:tc>
        <w:tc>
          <w:tcPr>
            <w:tcW w:w="851" w:type="dxa"/>
            <w:vAlign w:val="center"/>
          </w:tcPr>
          <w:p w14:paraId="5655286C" w14:textId="77777777"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lang w:val="en-US"/>
              </w:rPr>
            </w:pPr>
          </w:p>
        </w:tc>
        <w:tc>
          <w:tcPr>
            <w:tcW w:w="1417" w:type="dxa"/>
            <w:vAlign w:val="center"/>
          </w:tcPr>
          <w:p w14:paraId="1BFC90A0" w14:textId="40A98467"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2A4D4C">
              <w:rPr>
                <w:rFonts w:ascii="Wingdings" w:eastAsia="Wingdings" w:hAnsi="Wingdings" w:cs="Wingdings"/>
                <w:sz w:val="18"/>
                <w:szCs w:val="18"/>
                <w:lang w:val="en-US"/>
              </w:rPr>
              <w:t>ü</w:t>
            </w:r>
          </w:p>
        </w:tc>
        <w:tc>
          <w:tcPr>
            <w:tcW w:w="755" w:type="dxa"/>
            <w:vAlign w:val="center"/>
          </w:tcPr>
          <w:p w14:paraId="4345185A" w14:textId="0D474F98"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2A4D4C">
              <w:rPr>
                <w:rFonts w:ascii="Wingdings" w:eastAsia="Wingdings" w:hAnsi="Wingdings" w:cs="Wingdings"/>
                <w:sz w:val="18"/>
                <w:szCs w:val="18"/>
                <w:lang w:val="en-US"/>
              </w:rPr>
              <w:t>ü</w:t>
            </w:r>
          </w:p>
        </w:tc>
        <w:tc>
          <w:tcPr>
            <w:tcW w:w="802" w:type="dxa"/>
            <w:vAlign w:val="center"/>
          </w:tcPr>
          <w:p w14:paraId="4CC40073" w14:textId="3ECFF354"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2A4D4C">
              <w:rPr>
                <w:rFonts w:ascii="Wingdings" w:eastAsia="Wingdings" w:hAnsi="Wingdings" w:cs="Wingdings"/>
                <w:sz w:val="18"/>
                <w:szCs w:val="18"/>
                <w:lang w:val="en-US"/>
              </w:rPr>
              <w:t>ü</w:t>
            </w:r>
          </w:p>
        </w:tc>
      </w:tr>
      <w:tr w:rsidR="001B6283" w:rsidRPr="006410CD" w14:paraId="65500ECB" w14:textId="77777777" w:rsidTr="00423406">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4964" w:type="dxa"/>
          </w:tcPr>
          <w:p w14:paraId="640057FE" w14:textId="36903716" w:rsidR="001B6283" w:rsidRPr="001B6283" w:rsidRDefault="001B6283" w:rsidP="001B6283">
            <w:pPr>
              <w:tabs>
                <w:tab w:val="clear" w:pos="794"/>
              </w:tabs>
              <w:spacing w:before="20" w:after="20" w:line="259" w:lineRule="auto"/>
              <w:jc w:val="left"/>
              <w:rPr>
                <w:color w:val="000000"/>
                <w:sz w:val="18"/>
                <w:szCs w:val="18"/>
                <w:lang w:bidi="ar-EG"/>
              </w:rPr>
            </w:pPr>
            <w:r w:rsidRPr="001B6283">
              <w:rPr>
                <w:color w:val="000000"/>
                <w:sz w:val="18"/>
                <w:szCs w:val="18"/>
              </w:rPr>
              <w:t>P5/E6/E7</w:t>
            </w:r>
            <w:r w:rsidRPr="001B6283">
              <w:rPr>
                <w:rFonts w:hint="cs"/>
                <w:color w:val="000000"/>
                <w:sz w:val="18"/>
                <w:szCs w:val="18"/>
                <w:rtl/>
              </w:rPr>
              <w:t xml:space="preserve"> - </w:t>
            </w:r>
            <w:r w:rsidRPr="001B6283">
              <w:rPr>
                <w:rFonts w:hint="cs"/>
                <w:sz w:val="18"/>
                <w:szCs w:val="18"/>
                <w:rtl/>
                <w:lang w:bidi="ar-EG"/>
              </w:rPr>
              <w:t>تعبئة الموارد والشراكات والتعاون الدولي</w:t>
            </w:r>
          </w:p>
        </w:tc>
        <w:tc>
          <w:tcPr>
            <w:tcW w:w="850" w:type="dxa"/>
            <w:vAlign w:val="center"/>
          </w:tcPr>
          <w:p w14:paraId="7C3CA627" w14:textId="5CADE65C"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2A4D4C">
              <w:rPr>
                <w:rFonts w:ascii="Wingdings" w:eastAsia="Wingdings" w:hAnsi="Wingdings" w:cs="Wingdings"/>
                <w:sz w:val="18"/>
                <w:szCs w:val="18"/>
                <w:lang w:val="en-US"/>
              </w:rPr>
              <w:t>ü</w:t>
            </w:r>
          </w:p>
        </w:tc>
        <w:tc>
          <w:tcPr>
            <w:tcW w:w="851" w:type="dxa"/>
            <w:vAlign w:val="center"/>
          </w:tcPr>
          <w:p w14:paraId="3DBF222D" w14:textId="2DD414E5"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2A4D4C">
              <w:rPr>
                <w:rFonts w:ascii="Wingdings" w:eastAsia="Wingdings" w:hAnsi="Wingdings" w:cs="Wingdings"/>
                <w:sz w:val="18"/>
                <w:szCs w:val="18"/>
                <w:lang w:val="en-US"/>
              </w:rPr>
              <w:t>ü</w:t>
            </w:r>
          </w:p>
        </w:tc>
        <w:tc>
          <w:tcPr>
            <w:tcW w:w="1417" w:type="dxa"/>
            <w:vAlign w:val="center"/>
          </w:tcPr>
          <w:p w14:paraId="688EE380" w14:textId="741CCB9F"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2A4D4C">
              <w:rPr>
                <w:rFonts w:ascii="Wingdings" w:eastAsia="Wingdings" w:hAnsi="Wingdings" w:cs="Wingdings"/>
                <w:sz w:val="18"/>
                <w:szCs w:val="18"/>
                <w:lang w:val="en-US"/>
              </w:rPr>
              <w:t>ü</w:t>
            </w:r>
          </w:p>
        </w:tc>
        <w:tc>
          <w:tcPr>
            <w:tcW w:w="755" w:type="dxa"/>
            <w:vAlign w:val="center"/>
          </w:tcPr>
          <w:p w14:paraId="4CBA8675" w14:textId="4E4B177A"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2A4D4C">
              <w:rPr>
                <w:rFonts w:ascii="Wingdings" w:eastAsia="Wingdings" w:hAnsi="Wingdings" w:cs="Wingdings"/>
                <w:sz w:val="18"/>
                <w:szCs w:val="18"/>
                <w:lang w:val="en-US"/>
              </w:rPr>
              <w:t>ü</w:t>
            </w:r>
          </w:p>
        </w:tc>
        <w:tc>
          <w:tcPr>
            <w:tcW w:w="802" w:type="dxa"/>
            <w:vAlign w:val="center"/>
          </w:tcPr>
          <w:p w14:paraId="2AC511FE" w14:textId="27A8F0B2"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2A4D4C">
              <w:rPr>
                <w:rFonts w:ascii="Wingdings" w:eastAsia="Wingdings" w:hAnsi="Wingdings" w:cs="Wingdings"/>
                <w:sz w:val="18"/>
                <w:szCs w:val="18"/>
                <w:lang w:val="en-US"/>
              </w:rPr>
              <w:t>ü</w:t>
            </w:r>
          </w:p>
        </w:tc>
      </w:tr>
      <w:tr w:rsidR="001B6283" w:rsidRPr="006410CD" w14:paraId="46C907C1" w14:textId="77777777" w:rsidTr="00423406">
        <w:trPr>
          <w:jc w:val="center"/>
        </w:trPr>
        <w:tc>
          <w:tcPr>
            <w:cnfStyle w:val="001000000000" w:firstRow="0" w:lastRow="0" w:firstColumn="1" w:lastColumn="0" w:oddVBand="0" w:evenVBand="0" w:oddHBand="0" w:evenHBand="0" w:firstRowFirstColumn="0" w:firstRowLastColumn="0" w:lastRowFirstColumn="0" w:lastRowLastColumn="0"/>
            <w:tcW w:w="4964" w:type="dxa"/>
          </w:tcPr>
          <w:p w14:paraId="4B547390" w14:textId="4EEA634D" w:rsidR="001B6283" w:rsidRPr="001B6283" w:rsidRDefault="001B6283" w:rsidP="001B6283">
            <w:pPr>
              <w:tabs>
                <w:tab w:val="clear" w:pos="794"/>
              </w:tabs>
              <w:spacing w:before="20" w:after="20" w:line="259" w:lineRule="auto"/>
              <w:jc w:val="left"/>
              <w:rPr>
                <w:sz w:val="18"/>
                <w:szCs w:val="18"/>
              </w:rPr>
            </w:pPr>
            <w:r w:rsidRPr="001B6283">
              <w:rPr>
                <w:color w:val="000000"/>
                <w:sz w:val="18"/>
                <w:szCs w:val="18"/>
              </w:rPr>
              <w:t>E1</w:t>
            </w:r>
            <w:r w:rsidRPr="001B6283">
              <w:rPr>
                <w:rFonts w:hint="cs"/>
                <w:color w:val="000000"/>
                <w:sz w:val="18"/>
                <w:szCs w:val="18"/>
                <w:rtl/>
              </w:rPr>
              <w:t xml:space="preserve"> -</w:t>
            </w:r>
            <w:r w:rsidRPr="001B6283">
              <w:rPr>
                <w:rFonts w:hint="cs"/>
                <w:sz w:val="18"/>
                <w:szCs w:val="18"/>
                <w:rtl/>
              </w:rPr>
              <w:t xml:space="preserve"> منظمة يقودها الأعضاء</w:t>
            </w:r>
            <w:r w:rsidRPr="001B6283">
              <w:rPr>
                <w:rFonts w:hint="cs"/>
                <w:color w:val="000000"/>
                <w:sz w:val="18"/>
                <w:szCs w:val="18"/>
                <w:rtl/>
              </w:rPr>
              <w:t>.</w:t>
            </w:r>
          </w:p>
        </w:tc>
        <w:tc>
          <w:tcPr>
            <w:tcW w:w="850" w:type="dxa"/>
            <w:vAlign w:val="center"/>
          </w:tcPr>
          <w:p w14:paraId="01E231C9" w14:textId="411ABCB8"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c>
          <w:tcPr>
            <w:tcW w:w="851" w:type="dxa"/>
            <w:vAlign w:val="center"/>
          </w:tcPr>
          <w:p w14:paraId="5D9C90A8" w14:textId="77777777"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417" w:type="dxa"/>
            <w:vAlign w:val="center"/>
          </w:tcPr>
          <w:p w14:paraId="5A66766B" w14:textId="1817FE35"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c>
          <w:tcPr>
            <w:tcW w:w="755" w:type="dxa"/>
            <w:vAlign w:val="center"/>
          </w:tcPr>
          <w:p w14:paraId="27D9BB3E" w14:textId="2434C6EE"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c>
          <w:tcPr>
            <w:tcW w:w="802" w:type="dxa"/>
            <w:vAlign w:val="center"/>
          </w:tcPr>
          <w:p w14:paraId="66F1013A" w14:textId="477E843D"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r>
      <w:tr w:rsidR="001B6283" w:rsidRPr="006410CD" w14:paraId="0A822EFE" w14:textId="77777777" w:rsidTr="00423406">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4964" w:type="dxa"/>
          </w:tcPr>
          <w:p w14:paraId="293B505B" w14:textId="10F04DA1" w:rsidR="001B6283" w:rsidRPr="001B6283" w:rsidRDefault="001B6283" w:rsidP="001B6283">
            <w:pPr>
              <w:tabs>
                <w:tab w:val="clear" w:pos="794"/>
              </w:tabs>
              <w:spacing w:before="20" w:after="20" w:line="259" w:lineRule="auto"/>
              <w:jc w:val="left"/>
              <w:rPr>
                <w:sz w:val="18"/>
                <w:szCs w:val="18"/>
              </w:rPr>
            </w:pPr>
            <w:r w:rsidRPr="001B6283">
              <w:rPr>
                <w:color w:val="000000"/>
                <w:sz w:val="18"/>
                <w:szCs w:val="18"/>
              </w:rPr>
              <w:t>E2</w:t>
            </w:r>
            <w:r w:rsidRPr="001B6283">
              <w:rPr>
                <w:rFonts w:hint="cs"/>
                <w:color w:val="000000"/>
                <w:sz w:val="18"/>
                <w:szCs w:val="18"/>
                <w:rtl/>
              </w:rPr>
              <w:t xml:space="preserve"> - الحضور الإقليمي</w:t>
            </w:r>
          </w:p>
        </w:tc>
        <w:tc>
          <w:tcPr>
            <w:tcW w:w="850" w:type="dxa"/>
            <w:vAlign w:val="center"/>
          </w:tcPr>
          <w:p w14:paraId="63867358" w14:textId="3B6AFCF7"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c>
          <w:tcPr>
            <w:tcW w:w="851" w:type="dxa"/>
            <w:vAlign w:val="center"/>
          </w:tcPr>
          <w:p w14:paraId="3803F154" w14:textId="0A75D393"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c>
          <w:tcPr>
            <w:tcW w:w="1417" w:type="dxa"/>
            <w:vAlign w:val="center"/>
          </w:tcPr>
          <w:p w14:paraId="0A4DEEBF" w14:textId="41DC61F1"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c>
          <w:tcPr>
            <w:tcW w:w="755" w:type="dxa"/>
            <w:vAlign w:val="center"/>
          </w:tcPr>
          <w:p w14:paraId="6ACCD6F2" w14:textId="0774462E"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c>
          <w:tcPr>
            <w:tcW w:w="802" w:type="dxa"/>
            <w:vAlign w:val="center"/>
          </w:tcPr>
          <w:p w14:paraId="4F5EFFA5" w14:textId="444581EC"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r>
      <w:tr w:rsidR="001B6283" w:rsidRPr="006410CD" w14:paraId="416E8DB3" w14:textId="77777777" w:rsidTr="00423406">
        <w:trPr>
          <w:trHeight w:val="292"/>
          <w:jc w:val="center"/>
        </w:trPr>
        <w:tc>
          <w:tcPr>
            <w:cnfStyle w:val="001000000000" w:firstRow="0" w:lastRow="0" w:firstColumn="1" w:lastColumn="0" w:oddVBand="0" w:evenVBand="0" w:oddHBand="0" w:evenHBand="0" w:firstRowFirstColumn="0" w:firstRowLastColumn="0" w:lastRowFirstColumn="0" w:lastRowLastColumn="0"/>
            <w:tcW w:w="4964" w:type="dxa"/>
          </w:tcPr>
          <w:p w14:paraId="3F5175C7" w14:textId="3E21C7D7" w:rsidR="001B6283" w:rsidRPr="001B6283" w:rsidRDefault="001B6283" w:rsidP="001B6283">
            <w:pPr>
              <w:tabs>
                <w:tab w:val="clear" w:pos="794"/>
              </w:tabs>
              <w:spacing w:before="20" w:after="20" w:line="259" w:lineRule="auto"/>
              <w:jc w:val="left"/>
              <w:rPr>
                <w:sz w:val="18"/>
                <w:szCs w:val="18"/>
                <w:lang w:bidi="ar-EG"/>
              </w:rPr>
            </w:pPr>
            <w:r w:rsidRPr="001B6283">
              <w:rPr>
                <w:color w:val="000000"/>
                <w:sz w:val="18"/>
                <w:szCs w:val="18"/>
              </w:rPr>
              <w:t>E3</w:t>
            </w:r>
            <w:r w:rsidRPr="001B6283">
              <w:rPr>
                <w:rFonts w:hint="cs"/>
                <w:color w:val="000000"/>
                <w:sz w:val="18"/>
                <w:szCs w:val="18"/>
                <w:rtl/>
              </w:rPr>
              <w:t xml:space="preserve"> - </w:t>
            </w:r>
            <w:r w:rsidRPr="001B6283">
              <w:rPr>
                <w:rFonts w:hint="cs"/>
                <w:sz w:val="18"/>
                <w:szCs w:val="18"/>
                <w:rtl/>
                <w:lang w:bidi="ar-EG"/>
              </w:rPr>
              <w:t xml:space="preserve">التنوع والشمول </w:t>
            </w:r>
            <w:r w:rsidRPr="001B6283">
              <w:rPr>
                <w:rFonts w:hint="cs"/>
                <w:b w:val="0"/>
                <w:bCs w:val="0"/>
                <w:sz w:val="18"/>
                <w:szCs w:val="18"/>
                <w:rtl/>
                <w:lang w:bidi="ar-EG"/>
              </w:rPr>
              <w:t>(بما في ذلك الشمول الرقمي)</w:t>
            </w:r>
          </w:p>
        </w:tc>
        <w:tc>
          <w:tcPr>
            <w:tcW w:w="850" w:type="dxa"/>
            <w:vAlign w:val="center"/>
          </w:tcPr>
          <w:p w14:paraId="33203347" w14:textId="77777777"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51" w:type="dxa"/>
            <w:vAlign w:val="center"/>
          </w:tcPr>
          <w:p w14:paraId="755BF86A" w14:textId="77777777"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417" w:type="dxa"/>
            <w:vAlign w:val="center"/>
          </w:tcPr>
          <w:p w14:paraId="6456019A" w14:textId="4D5B202D"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lang w:val="fr-FR"/>
              </w:rPr>
            </w:pPr>
            <w:r w:rsidRPr="002A4D4C">
              <w:rPr>
                <w:rFonts w:ascii="Wingdings" w:eastAsia="Wingdings" w:hAnsi="Wingdings" w:cs="Wingdings"/>
                <w:sz w:val="18"/>
                <w:szCs w:val="18"/>
                <w:lang w:val="en-US"/>
              </w:rPr>
              <w:t>ü</w:t>
            </w:r>
          </w:p>
        </w:tc>
        <w:tc>
          <w:tcPr>
            <w:tcW w:w="755" w:type="dxa"/>
            <w:vAlign w:val="center"/>
          </w:tcPr>
          <w:p w14:paraId="52885DF7" w14:textId="402FF59B"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lang w:val="fr-FR"/>
              </w:rPr>
            </w:pPr>
            <w:r w:rsidRPr="002A4D4C">
              <w:rPr>
                <w:rFonts w:ascii="Wingdings" w:eastAsia="Wingdings" w:hAnsi="Wingdings" w:cs="Wingdings"/>
                <w:sz w:val="18"/>
                <w:szCs w:val="18"/>
                <w:lang w:val="en-US"/>
              </w:rPr>
              <w:t>ü</w:t>
            </w:r>
          </w:p>
        </w:tc>
        <w:tc>
          <w:tcPr>
            <w:tcW w:w="802" w:type="dxa"/>
            <w:vAlign w:val="center"/>
          </w:tcPr>
          <w:p w14:paraId="5489B195" w14:textId="69BCAF56"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lang w:val="fr-FR"/>
              </w:rPr>
            </w:pPr>
            <w:r w:rsidRPr="002A4D4C">
              <w:rPr>
                <w:rFonts w:ascii="Wingdings" w:eastAsia="Wingdings" w:hAnsi="Wingdings" w:cs="Wingdings"/>
                <w:sz w:val="18"/>
                <w:szCs w:val="18"/>
                <w:lang w:val="en-US"/>
              </w:rPr>
              <w:t>ü</w:t>
            </w:r>
          </w:p>
        </w:tc>
      </w:tr>
      <w:tr w:rsidR="001B6283" w:rsidRPr="006410CD" w14:paraId="5141AA86" w14:textId="77777777" w:rsidTr="004234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64" w:type="dxa"/>
          </w:tcPr>
          <w:p w14:paraId="493EED6F" w14:textId="6DDEC5FE" w:rsidR="001B6283" w:rsidRPr="001B6283" w:rsidRDefault="001B6283" w:rsidP="001B6283">
            <w:pPr>
              <w:tabs>
                <w:tab w:val="clear" w:pos="794"/>
              </w:tabs>
              <w:spacing w:before="20" w:after="20" w:line="259" w:lineRule="auto"/>
              <w:jc w:val="left"/>
              <w:rPr>
                <w:sz w:val="18"/>
                <w:szCs w:val="18"/>
                <w:lang w:val="en-US" w:bidi="ar-EG"/>
              </w:rPr>
            </w:pPr>
            <w:r w:rsidRPr="001B6283">
              <w:rPr>
                <w:color w:val="000000"/>
                <w:sz w:val="18"/>
                <w:szCs w:val="18"/>
              </w:rPr>
              <w:t>E4</w:t>
            </w:r>
            <w:r w:rsidRPr="001B6283">
              <w:rPr>
                <w:rFonts w:hint="cs"/>
                <w:color w:val="000000"/>
                <w:sz w:val="18"/>
                <w:szCs w:val="18"/>
                <w:rtl/>
              </w:rPr>
              <w:t xml:space="preserve"> - </w:t>
            </w:r>
            <w:r w:rsidRPr="001B6283">
              <w:rPr>
                <w:rFonts w:hint="cs"/>
                <w:sz w:val="18"/>
                <w:szCs w:val="18"/>
                <w:rtl/>
                <w:lang w:bidi="ar-EG"/>
              </w:rPr>
              <w:t xml:space="preserve">الالتزام بالاستدامة البيئية </w:t>
            </w:r>
            <w:r w:rsidRPr="001B6283">
              <w:rPr>
                <w:rFonts w:hint="cs"/>
                <w:b w:val="0"/>
                <w:bCs w:val="0"/>
                <w:sz w:val="18"/>
                <w:szCs w:val="18"/>
                <w:rtl/>
                <w:lang w:bidi="ar-EG"/>
              </w:rPr>
              <w:t>(بما في ذلك البيئة)</w:t>
            </w:r>
          </w:p>
        </w:tc>
        <w:tc>
          <w:tcPr>
            <w:tcW w:w="850" w:type="dxa"/>
            <w:vAlign w:val="center"/>
          </w:tcPr>
          <w:p w14:paraId="0E279A43" w14:textId="2EA10450"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2A4D4C">
              <w:rPr>
                <w:rFonts w:ascii="Wingdings" w:eastAsia="Wingdings" w:hAnsi="Wingdings" w:cs="Wingdings"/>
                <w:sz w:val="18"/>
                <w:szCs w:val="18"/>
                <w:lang w:val="en-US"/>
              </w:rPr>
              <w:t>ü</w:t>
            </w:r>
          </w:p>
        </w:tc>
        <w:tc>
          <w:tcPr>
            <w:tcW w:w="851" w:type="dxa"/>
            <w:vAlign w:val="center"/>
          </w:tcPr>
          <w:p w14:paraId="2055B523" w14:textId="77777777"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lang w:val="en-US"/>
              </w:rPr>
            </w:pPr>
          </w:p>
        </w:tc>
        <w:tc>
          <w:tcPr>
            <w:tcW w:w="1417" w:type="dxa"/>
            <w:vAlign w:val="center"/>
          </w:tcPr>
          <w:p w14:paraId="1312CD6B" w14:textId="17937D0C"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2A4D4C">
              <w:rPr>
                <w:rFonts w:ascii="Wingdings" w:eastAsia="Wingdings" w:hAnsi="Wingdings" w:cs="Wingdings"/>
                <w:sz w:val="18"/>
                <w:szCs w:val="18"/>
                <w:lang w:val="en-US"/>
              </w:rPr>
              <w:t>ü</w:t>
            </w:r>
          </w:p>
        </w:tc>
        <w:tc>
          <w:tcPr>
            <w:tcW w:w="755" w:type="dxa"/>
            <w:vAlign w:val="center"/>
          </w:tcPr>
          <w:p w14:paraId="535F4335" w14:textId="3FDFA5B9"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2A4D4C">
              <w:rPr>
                <w:rFonts w:ascii="Wingdings" w:eastAsia="Wingdings" w:hAnsi="Wingdings" w:cs="Wingdings"/>
                <w:sz w:val="18"/>
                <w:szCs w:val="18"/>
                <w:lang w:val="en-US"/>
              </w:rPr>
              <w:t>ü</w:t>
            </w:r>
          </w:p>
        </w:tc>
        <w:tc>
          <w:tcPr>
            <w:tcW w:w="802" w:type="dxa"/>
            <w:vAlign w:val="center"/>
          </w:tcPr>
          <w:p w14:paraId="08A23115" w14:textId="5E88C0B3" w:rsidR="001B6283" w:rsidRPr="006410CD" w:rsidRDefault="001B6283" w:rsidP="001B6283">
            <w:pPr>
              <w:tabs>
                <w:tab w:val="clear" w:pos="794"/>
              </w:tabs>
              <w:spacing w:before="0" w:line="259" w:lineRule="auto"/>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2A4D4C">
              <w:rPr>
                <w:rFonts w:ascii="Wingdings" w:eastAsia="Wingdings" w:hAnsi="Wingdings" w:cs="Wingdings"/>
                <w:sz w:val="18"/>
                <w:szCs w:val="18"/>
                <w:lang w:val="en-US"/>
              </w:rPr>
              <w:t>ü</w:t>
            </w:r>
          </w:p>
        </w:tc>
      </w:tr>
      <w:tr w:rsidR="001B6283" w:rsidRPr="006410CD" w14:paraId="76FE4D49" w14:textId="77777777" w:rsidTr="00423406">
        <w:trPr>
          <w:jc w:val="center"/>
        </w:trPr>
        <w:tc>
          <w:tcPr>
            <w:cnfStyle w:val="001000000000" w:firstRow="0" w:lastRow="0" w:firstColumn="1" w:lastColumn="0" w:oddVBand="0" w:evenVBand="0" w:oddHBand="0" w:evenHBand="0" w:firstRowFirstColumn="0" w:firstRowLastColumn="0" w:lastRowFirstColumn="0" w:lastRowLastColumn="0"/>
            <w:tcW w:w="4964" w:type="dxa"/>
          </w:tcPr>
          <w:p w14:paraId="5F37C3D9" w14:textId="165E9D6F" w:rsidR="001B6283" w:rsidRPr="001B6283" w:rsidRDefault="001B6283" w:rsidP="001B6283">
            <w:pPr>
              <w:tabs>
                <w:tab w:val="clear" w:pos="794"/>
              </w:tabs>
              <w:spacing w:before="20" w:after="20" w:line="259" w:lineRule="auto"/>
              <w:jc w:val="left"/>
              <w:rPr>
                <w:sz w:val="18"/>
                <w:szCs w:val="18"/>
              </w:rPr>
            </w:pPr>
            <w:r w:rsidRPr="001B6283">
              <w:rPr>
                <w:color w:val="000000"/>
                <w:sz w:val="18"/>
                <w:szCs w:val="18"/>
              </w:rPr>
              <w:t>E5</w:t>
            </w:r>
            <w:r w:rsidRPr="001B6283">
              <w:rPr>
                <w:rFonts w:hint="cs"/>
                <w:color w:val="000000"/>
                <w:sz w:val="18"/>
                <w:szCs w:val="18"/>
                <w:rtl/>
              </w:rPr>
              <w:t xml:space="preserve"> - </w:t>
            </w:r>
            <w:r w:rsidRPr="001B6283">
              <w:rPr>
                <w:rFonts w:hint="cs"/>
                <w:sz w:val="18"/>
                <w:szCs w:val="18"/>
                <w:rtl/>
              </w:rPr>
              <w:t>التميز في مجال الموارد البشرية والابتكار التنظيمي</w:t>
            </w:r>
          </w:p>
        </w:tc>
        <w:tc>
          <w:tcPr>
            <w:tcW w:w="850" w:type="dxa"/>
            <w:vAlign w:val="center"/>
          </w:tcPr>
          <w:p w14:paraId="79614E9E" w14:textId="77777777"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51" w:type="dxa"/>
            <w:vAlign w:val="center"/>
          </w:tcPr>
          <w:p w14:paraId="25120E18" w14:textId="77777777"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417" w:type="dxa"/>
            <w:vAlign w:val="center"/>
          </w:tcPr>
          <w:p w14:paraId="40B36A96" w14:textId="77777777"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755" w:type="dxa"/>
            <w:vAlign w:val="center"/>
          </w:tcPr>
          <w:p w14:paraId="3E0CDB5A" w14:textId="77777777"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02" w:type="dxa"/>
            <w:vAlign w:val="center"/>
          </w:tcPr>
          <w:p w14:paraId="0E47E3E4" w14:textId="4EA84202" w:rsidR="001B6283" w:rsidRPr="006410CD" w:rsidRDefault="001B6283" w:rsidP="001B6283">
            <w:pPr>
              <w:tabs>
                <w:tab w:val="clear" w:pos="794"/>
              </w:tabs>
              <w:spacing w:before="0" w:line="259"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2A4D4C">
              <w:rPr>
                <w:rFonts w:ascii="Wingdings" w:eastAsia="Wingdings" w:hAnsi="Wingdings" w:cs="Wingdings"/>
                <w:sz w:val="18"/>
                <w:szCs w:val="18"/>
                <w:lang w:val="en-US"/>
              </w:rPr>
              <w:t>ü</w:t>
            </w:r>
          </w:p>
        </w:tc>
      </w:tr>
    </w:tbl>
    <w:p w14:paraId="30BEECD2" w14:textId="603CD6DD" w:rsidR="00761C97" w:rsidRPr="00BF1CC1" w:rsidRDefault="008400A9" w:rsidP="008400A9">
      <w:pPr>
        <w:tabs>
          <w:tab w:val="clear" w:pos="794"/>
          <w:tab w:val="left" w:pos="637"/>
        </w:tabs>
        <w:rPr>
          <w:sz w:val="18"/>
          <w:szCs w:val="18"/>
          <w:lang w:val="en-GB"/>
        </w:rPr>
      </w:pPr>
      <w:r w:rsidRPr="008400A9">
        <w:rPr>
          <w:sz w:val="18"/>
          <w:szCs w:val="18"/>
          <w:rtl/>
          <w:lang w:bidi="ar-EG"/>
        </w:rPr>
        <w:t>ملاحظة: ترد بين قوسين بعد كل أولوية/</w:t>
      </w:r>
      <w:r>
        <w:rPr>
          <w:rFonts w:hint="cs"/>
          <w:sz w:val="18"/>
          <w:szCs w:val="18"/>
          <w:rtl/>
          <w:lang w:bidi="ar-EG"/>
        </w:rPr>
        <w:t>عامل تمكيني</w:t>
      </w:r>
      <w:r w:rsidRPr="008400A9">
        <w:rPr>
          <w:sz w:val="18"/>
          <w:szCs w:val="18"/>
          <w:rtl/>
          <w:lang w:bidi="ar-EG"/>
        </w:rPr>
        <w:t xml:space="preserve"> لقطاع تنمية الاتصالات المواضيع المعنية (أو الأولويات </w:t>
      </w:r>
      <w:proofErr w:type="spellStart"/>
      <w:r w:rsidRPr="008400A9">
        <w:rPr>
          <w:sz w:val="18"/>
          <w:szCs w:val="18"/>
          <w:rtl/>
          <w:lang w:bidi="ar-EG"/>
        </w:rPr>
        <w:t>المواضيعية</w:t>
      </w:r>
      <w:proofErr w:type="spellEnd"/>
      <w:r w:rsidRPr="008400A9">
        <w:rPr>
          <w:sz w:val="18"/>
          <w:szCs w:val="18"/>
          <w:rtl/>
          <w:lang w:bidi="ar-EG"/>
        </w:rPr>
        <w:t xml:space="preserve"> لمكتب تنمية الاتصالات التي</w:t>
      </w:r>
      <w:r w:rsidR="00BF1CC1">
        <w:rPr>
          <w:rFonts w:hint="cs"/>
          <w:sz w:val="18"/>
          <w:szCs w:val="18"/>
          <w:rtl/>
          <w:lang w:bidi="ar-EG"/>
        </w:rPr>
        <w:t xml:space="preserve"> تؤطر</w:t>
      </w:r>
      <w:r w:rsidRPr="008400A9">
        <w:rPr>
          <w:sz w:val="18"/>
          <w:szCs w:val="18"/>
          <w:rtl/>
          <w:lang w:bidi="ar-EG"/>
        </w:rPr>
        <w:t xml:space="preserve"> تنفيذ خطة عمل </w:t>
      </w:r>
      <w:r>
        <w:rPr>
          <w:rFonts w:hint="cs"/>
          <w:sz w:val="18"/>
          <w:szCs w:val="18"/>
          <w:rtl/>
        </w:rPr>
        <w:t>بوينس آيرس).</w:t>
      </w:r>
    </w:p>
    <w:p w14:paraId="31E09389" w14:textId="15015373" w:rsidR="004716A0" w:rsidRPr="006410CD" w:rsidRDefault="004716A0" w:rsidP="004716A0">
      <w:pPr>
        <w:pStyle w:val="Heading2"/>
        <w:rPr>
          <w:rtl/>
          <w:lang w:bidi="ar-EG"/>
        </w:rPr>
      </w:pPr>
      <w:r w:rsidRPr="006410CD">
        <w:rPr>
          <w:lang w:bidi="ar-EG"/>
        </w:rPr>
        <w:t>5.2</w:t>
      </w:r>
      <w:r w:rsidRPr="006410CD">
        <w:rPr>
          <w:rtl/>
          <w:lang w:bidi="ar-EG"/>
        </w:rPr>
        <w:tab/>
      </w:r>
      <w:r w:rsidR="007C696D">
        <w:rPr>
          <w:rFonts w:hint="cs"/>
          <w:rtl/>
          <w:lang w:bidi="ar-EG"/>
        </w:rPr>
        <w:t>تنفيذ الخطة التشغيلية لعام 2023: تقسيم المسؤوليات وتقديم التقارير</w:t>
      </w:r>
    </w:p>
    <w:p w14:paraId="4FB42898" w14:textId="53A7AF73" w:rsidR="004716A0" w:rsidRPr="006410CD" w:rsidRDefault="005E0062" w:rsidP="004716A0">
      <w:pPr>
        <w:rPr>
          <w:rtl/>
          <w:lang w:bidi="ar-EG"/>
        </w:rPr>
      </w:pPr>
      <w:r w:rsidRPr="005E0062">
        <w:rPr>
          <w:rtl/>
          <w:lang w:bidi="ar-EG"/>
        </w:rPr>
        <w:t>ستقوم الدوائر المسؤولة في مكتب تنمية الاتصالات والمكاتب الإقليمية بتوفير النواتج المحددة في هذه الخطة التشغيلية</w:t>
      </w:r>
      <w:r>
        <w:rPr>
          <w:rFonts w:hint="cs"/>
          <w:rtl/>
          <w:lang w:bidi="ar-EG"/>
        </w:rPr>
        <w:t>.</w:t>
      </w:r>
      <w:r w:rsidRPr="005E0062">
        <w:rPr>
          <w:rtl/>
        </w:rPr>
        <w:t xml:space="preserve"> </w:t>
      </w:r>
      <w:r w:rsidRPr="005E0062">
        <w:rPr>
          <w:rtl/>
          <w:lang w:bidi="ar-EG"/>
        </w:rPr>
        <w:t>ويقدم مكتب تنمية الاتصالات</w:t>
      </w:r>
      <w:r w:rsidR="008A0EA3">
        <w:rPr>
          <w:rFonts w:hint="cs"/>
          <w:rtl/>
          <w:lang w:bidi="ar-EG"/>
        </w:rPr>
        <w:t xml:space="preserve"> </w:t>
      </w:r>
      <w:r w:rsidR="008A0EA3">
        <w:rPr>
          <w:lang w:bidi="ar-EG"/>
        </w:rPr>
        <w:t>(BDT)</w:t>
      </w:r>
      <w:r w:rsidRPr="005E0062">
        <w:rPr>
          <w:rtl/>
          <w:lang w:bidi="ar-EG"/>
        </w:rPr>
        <w:t xml:space="preserve"> والأمانة العامة خدمات الدعم الخاضعة لاتفاقات مستوى الخدمة السنوية (من أجل تقديم الخدمات الداخلية).</w:t>
      </w:r>
      <w:r w:rsidRPr="005E0062">
        <w:rPr>
          <w:rtl/>
        </w:rPr>
        <w:t xml:space="preserve"> </w:t>
      </w:r>
      <w:r w:rsidRPr="005E0062">
        <w:rPr>
          <w:rtl/>
          <w:lang w:bidi="ar-EG"/>
        </w:rPr>
        <w:t>وتصف الخطة التشغيلية للأمانة العامة خدمات الدعم التي تقدمها الأمانة العامة.</w:t>
      </w:r>
    </w:p>
    <w:p w14:paraId="06821859" w14:textId="26C8498C" w:rsidR="004716A0" w:rsidRPr="00740B1E" w:rsidRDefault="00740B1E" w:rsidP="004716A0">
      <w:pPr>
        <w:rPr>
          <w:rtl/>
          <w:lang w:val="en-GB"/>
        </w:rPr>
      </w:pPr>
      <w:r>
        <w:rPr>
          <w:rFonts w:hint="cs"/>
          <w:rtl/>
          <w:lang w:bidi="ar-EG"/>
        </w:rPr>
        <w:t>و</w:t>
      </w:r>
      <w:r w:rsidR="004B7EE3" w:rsidRPr="004B7EE3">
        <w:rPr>
          <w:rtl/>
          <w:lang w:bidi="ar-EG"/>
        </w:rPr>
        <w:t>تقوم إدارة الاتحاد بتخطيط تقديم منتجات قطاع تنمية الاتصالات وخدماته وخدمات الدعم ذات الصلة ورصدها وتقييمها استنادا</w:t>
      </w:r>
      <w:r>
        <w:rPr>
          <w:rFonts w:hint="cs"/>
          <w:rtl/>
          <w:lang w:bidi="ar-EG"/>
        </w:rPr>
        <w:t>ً</w:t>
      </w:r>
      <w:r w:rsidR="004B7EE3" w:rsidRPr="004B7EE3">
        <w:rPr>
          <w:rtl/>
          <w:lang w:bidi="ar-EG"/>
        </w:rPr>
        <w:t xml:space="preserve"> إلى أولويات </w:t>
      </w:r>
      <w:r>
        <w:rPr>
          <w:rFonts w:hint="cs"/>
          <w:rtl/>
          <w:lang w:bidi="ar-EG"/>
        </w:rPr>
        <w:t>ال</w:t>
      </w:r>
      <w:r w:rsidR="004B7EE3" w:rsidRPr="004B7EE3">
        <w:rPr>
          <w:rtl/>
          <w:lang w:bidi="ar-EG"/>
        </w:rPr>
        <w:t xml:space="preserve">قطاع </w:t>
      </w:r>
      <w:r>
        <w:rPr>
          <w:rFonts w:hint="cs"/>
          <w:rtl/>
          <w:lang w:bidi="ar-EG"/>
        </w:rPr>
        <w:t>وعوامله التمكينية</w:t>
      </w:r>
      <w:r w:rsidR="004B7EE3" w:rsidRPr="004B7EE3">
        <w:rPr>
          <w:rtl/>
          <w:lang w:bidi="ar-EG"/>
        </w:rPr>
        <w:t xml:space="preserve"> على النحو المحدد في خطة </w:t>
      </w:r>
      <w:r>
        <w:rPr>
          <w:rFonts w:hint="cs"/>
          <w:rtl/>
          <w:lang w:bidi="ar-EG"/>
        </w:rPr>
        <w:t>عمل كيغالي</w:t>
      </w:r>
      <w:r w:rsidR="004B7EE3" w:rsidRPr="004B7EE3">
        <w:rPr>
          <w:rtl/>
          <w:lang w:bidi="ar-EG"/>
        </w:rPr>
        <w:t xml:space="preserve"> </w:t>
      </w:r>
      <w:r>
        <w:rPr>
          <w:rFonts w:hint="cs"/>
          <w:rtl/>
          <w:lang w:bidi="ar-EG"/>
        </w:rPr>
        <w:t>بما يتماشى</w:t>
      </w:r>
      <w:r w:rsidR="004B7EE3" w:rsidRPr="004B7EE3">
        <w:rPr>
          <w:rtl/>
          <w:lang w:bidi="ar-EG"/>
        </w:rPr>
        <w:t xml:space="preserve"> مع أهداف الخطة الاستراتيجية للاتحاد</w:t>
      </w:r>
      <w:r>
        <w:rPr>
          <w:rFonts w:hint="cs"/>
          <w:rtl/>
          <w:lang w:bidi="ar-EG"/>
        </w:rPr>
        <w:t>.</w:t>
      </w:r>
      <w:r w:rsidR="00FD3378">
        <w:rPr>
          <w:rFonts w:hint="cs"/>
          <w:rtl/>
          <w:lang w:val="en-GB"/>
        </w:rPr>
        <w:t xml:space="preserve"> وبالإضافة إلى ذلك:</w:t>
      </w:r>
    </w:p>
    <w:p w14:paraId="3A564B4F" w14:textId="77E9B85C" w:rsidR="004716A0" w:rsidRPr="006410CD" w:rsidRDefault="004716A0" w:rsidP="004716A0">
      <w:pPr>
        <w:pStyle w:val="enumlev1"/>
        <w:rPr>
          <w:rtl/>
        </w:rPr>
      </w:pPr>
      <w:r w:rsidRPr="006410CD">
        <w:rPr>
          <w:rFonts w:hint="cs"/>
          <w:rtl/>
        </w:rPr>
        <w:t>-</w:t>
      </w:r>
      <w:r w:rsidRPr="006410CD">
        <w:rPr>
          <w:rtl/>
        </w:rPr>
        <w:tab/>
      </w:r>
      <w:r w:rsidR="00C01056">
        <w:rPr>
          <w:rFonts w:hint="cs"/>
          <w:rtl/>
        </w:rPr>
        <w:t>سيُبلّغ</w:t>
      </w:r>
      <w:r w:rsidR="00FD3378" w:rsidRPr="00FD3378">
        <w:rPr>
          <w:rtl/>
        </w:rPr>
        <w:t xml:space="preserve"> التقرير السنوي المقدم إلى الفريق الاستشاري لتنمية الاتصالات بشأن تنفيذ خطة </w:t>
      </w:r>
      <w:r w:rsidR="00FD3378">
        <w:rPr>
          <w:rFonts w:hint="cs"/>
          <w:rtl/>
        </w:rPr>
        <w:t>عمل كيغالي</w:t>
      </w:r>
      <w:r w:rsidR="00FD3378" w:rsidRPr="00FD3378">
        <w:rPr>
          <w:rtl/>
        </w:rPr>
        <w:t xml:space="preserve"> عن التقدم المحرز نحو تحقيق النتائج التي حددتها الدول الأعضاء في خطة </w:t>
      </w:r>
      <w:r w:rsidR="00FD3378">
        <w:rPr>
          <w:rFonts w:hint="cs"/>
          <w:rtl/>
        </w:rPr>
        <w:t>عمل كيغالي.</w:t>
      </w:r>
    </w:p>
    <w:p w14:paraId="4E36CA19" w14:textId="5DC03E79" w:rsidR="004716A0" w:rsidRPr="006410CD" w:rsidRDefault="004716A0" w:rsidP="004716A0">
      <w:pPr>
        <w:pStyle w:val="enumlev1"/>
        <w:rPr>
          <w:rtl/>
          <w:lang w:bidi="ar-SA"/>
        </w:rPr>
      </w:pPr>
      <w:r w:rsidRPr="006410CD">
        <w:rPr>
          <w:rFonts w:hint="cs"/>
          <w:rtl/>
        </w:rPr>
        <w:t>-</w:t>
      </w:r>
      <w:r w:rsidRPr="006410CD">
        <w:rPr>
          <w:rtl/>
        </w:rPr>
        <w:tab/>
      </w:r>
      <w:r w:rsidR="001C6BC9">
        <w:rPr>
          <w:rFonts w:hint="cs"/>
          <w:rtl/>
        </w:rPr>
        <w:t>سيُبلّغ</w:t>
      </w:r>
      <w:r w:rsidR="001C6BC9" w:rsidRPr="001C6BC9">
        <w:rPr>
          <w:rtl/>
        </w:rPr>
        <w:t xml:space="preserve"> التقرير السنوي المقدم إلى المجلس بشأن تنفيذ الخطة الاستراتيجية للاتحاد عن التقدم المحرز في</w:t>
      </w:r>
      <w:r w:rsidR="00872CAB">
        <w:rPr>
          <w:rFonts w:hint="cs"/>
          <w:rtl/>
        </w:rPr>
        <w:t> </w:t>
      </w:r>
      <w:r w:rsidR="001C6BC9" w:rsidRPr="001C6BC9">
        <w:rPr>
          <w:rtl/>
        </w:rPr>
        <w:t xml:space="preserve">المجالات </w:t>
      </w:r>
      <w:proofErr w:type="spellStart"/>
      <w:r w:rsidR="001C6BC9" w:rsidRPr="001C6BC9">
        <w:rPr>
          <w:rtl/>
        </w:rPr>
        <w:t>المواضيعية</w:t>
      </w:r>
      <w:proofErr w:type="spellEnd"/>
      <w:r w:rsidR="001C6BC9" w:rsidRPr="001C6BC9">
        <w:rPr>
          <w:rtl/>
        </w:rPr>
        <w:t xml:space="preserve"> ذات الأولوية </w:t>
      </w:r>
      <w:r w:rsidR="006D538A">
        <w:rPr>
          <w:rFonts w:hint="cs"/>
          <w:rtl/>
        </w:rPr>
        <w:t>و</w:t>
      </w:r>
      <w:r w:rsidR="001C6BC9" w:rsidRPr="001C6BC9">
        <w:rPr>
          <w:rtl/>
        </w:rPr>
        <w:t>تحقيق الغايات الاستراتيجية للاتحاد</w:t>
      </w:r>
      <w:r w:rsidR="00BF36B0">
        <w:rPr>
          <w:rFonts w:hint="cs"/>
          <w:rtl/>
        </w:rPr>
        <w:t>.</w:t>
      </w:r>
    </w:p>
    <w:p w14:paraId="307B3F5D" w14:textId="268E54C8" w:rsidR="004716A0" w:rsidRPr="008C107A" w:rsidRDefault="00BF36B0" w:rsidP="00B85D40">
      <w:pPr>
        <w:keepNext/>
        <w:keepLines/>
        <w:rPr>
          <w:lang w:val="en-GB" w:bidi="ar-EG"/>
        </w:rPr>
      </w:pPr>
      <w:r w:rsidRPr="00BF36B0">
        <w:rPr>
          <w:rtl/>
          <w:lang w:bidi="ar-EG"/>
        </w:rPr>
        <w:lastRenderedPageBreak/>
        <w:t>وفيما يتعلق بإدارة المخاطر، تقوم كل دائرة ومكتب إقليمي بتحديد وتقييم وإدارة المخاطر المرتبطة بتقديم النواتج وخدمات الدعم الخاصة لكل منهما تبعاً لنهج إدارة المخاطر متعدد المستويا</w:t>
      </w:r>
      <w:r w:rsidR="000427B3">
        <w:rPr>
          <w:rFonts w:hint="cs"/>
          <w:rtl/>
          <w:lang w:bidi="ar-EG"/>
        </w:rPr>
        <w:t>ت.</w:t>
      </w:r>
      <w:r w:rsidR="000427B3">
        <w:rPr>
          <w:lang w:bidi="ar-EG"/>
        </w:rPr>
        <w:t xml:space="preserve"> </w:t>
      </w:r>
      <w:r w:rsidR="000427B3" w:rsidRPr="000427B3">
        <w:rPr>
          <w:rtl/>
          <w:lang w:bidi="ar-EG"/>
        </w:rPr>
        <w:t xml:space="preserve">وقد بدأ العمل </w:t>
      </w:r>
      <w:r w:rsidR="000427B3">
        <w:rPr>
          <w:rFonts w:hint="cs"/>
          <w:rtl/>
          <w:lang w:bidi="ar-EG"/>
        </w:rPr>
        <w:t>بشأن</w:t>
      </w:r>
      <w:r w:rsidR="000427B3" w:rsidRPr="000427B3">
        <w:rPr>
          <w:rtl/>
          <w:lang w:bidi="ar-EG"/>
        </w:rPr>
        <w:t xml:space="preserve"> تنفيذ خطة </w:t>
      </w:r>
      <w:r w:rsidR="000427B3">
        <w:rPr>
          <w:rFonts w:hint="cs"/>
          <w:rtl/>
          <w:lang w:bidi="ar-EG"/>
        </w:rPr>
        <w:t>عمل كيغالي</w:t>
      </w:r>
      <w:r w:rsidR="000427B3" w:rsidRPr="000427B3">
        <w:rPr>
          <w:rtl/>
          <w:lang w:bidi="ar-EG"/>
        </w:rPr>
        <w:t xml:space="preserve"> في</w:t>
      </w:r>
      <w:r w:rsidR="00872CAB">
        <w:rPr>
          <w:rFonts w:hint="cs"/>
          <w:rtl/>
          <w:lang w:bidi="ar-EG"/>
        </w:rPr>
        <w:t> </w:t>
      </w:r>
      <w:r w:rsidR="000427B3" w:rsidRPr="000427B3">
        <w:rPr>
          <w:rtl/>
          <w:lang w:bidi="ar-EG"/>
        </w:rPr>
        <w:t>يناير</w:t>
      </w:r>
      <w:r w:rsidR="00B85D40">
        <w:rPr>
          <w:rFonts w:hint="cs"/>
          <w:rtl/>
          <w:lang w:bidi="ar-EG"/>
        </w:rPr>
        <w:t> </w:t>
      </w:r>
      <w:r w:rsidR="000427B3" w:rsidRPr="000427B3">
        <w:rPr>
          <w:rtl/>
          <w:lang w:bidi="ar-EG"/>
        </w:rPr>
        <w:t>2023 وترد أبرز الإجراءات المنفذة منذ ذلك الحين في إطار كل أولوية وعامل تمكين</w:t>
      </w:r>
      <w:r w:rsidR="000427B3">
        <w:rPr>
          <w:rFonts w:hint="cs"/>
          <w:rtl/>
          <w:lang w:bidi="ar-EG"/>
        </w:rPr>
        <w:t>ي</w:t>
      </w:r>
      <w:r w:rsidR="000427B3" w:rsidRPr="000427B3">
        <w:rPr>
          <w:rtl/>
          <w:lang w:bidi="ar-EG"/>
        </w:rPr>
        <w:t xml:space="preserve"> </w:t>
      </w:r>
      <w:r w:rsidR="000427B3">
        <w:rPr>
          <w:rFonts w:hint="cs"/>
          <w:rtl/>
          <w:lang w:bidi="ar-EG"/>
        </w:rPr>
        <w:t>للقطاع</w:t>
      </w:r>
      <w:r w:rsidR="000427B3" w:rsidRPr="000427B3">
        <w:rPr>
          <w:rtl/>
          <w:lang w:bidi="ar-EG"/>
        </w:rPr>
        <w:t xml:space="preserve"> في القسم 3 أدناه</w:t>
      </w:r>
      <w:r w:rsidR="000427B3">
        <w:rPr>
          <w:rFonts w:hint="cs"/>
          <w:rtl/>
          <w:lang w:bidi="ar-EG"/>
        </w:rPr>
        <w:t xml:space="preserve">. وهذه الإجراءات ليس شاملة ولا تقدم عرضاً شاملاً لإنجازات المكتب خلال الفترة. </w:t>
      </w:r>
      <w:r w:rsidR="000427B3" w:rsidRPr="00243EE5">
        <w:rPr>
          <w:rFonts w:hint="cs"/>
          <w:rtl/>
          <w:lang w:bidi="ar-EG"/>
        </w:rPr>
        <w:t>وسيُقدم تقرير كامل عن تنفيذ خطة عمل كيغالي في</w:t>
      </w:r>
      <w:r w:rsidR="00B85D40">
        <w:rPr>
          <w:rFonts w:hint="eastAsia"/>
          <w:rtl/>
          <w:lang w:bidi="ar-EG"/>
        </w:rPr>
        <w:t> </w:t>
      </w:r>
      <w:r w:rsidR="008C107A" w:rsidRPr="00243EE5">
        <w:rPr>
          <w:rFonts w:hint="cs"/>
          <w:rtl/>
          <w:lang w:bidi="ar-EG"/>
        </w:rPr>
        <w:t xml:space="preserve">2023 إلى اجتماع الفريق الاستشاري </w:t>
      </w:r>
      <w:r w:rsidR="008C107A" w:rsidRPr="00243EE5">
        <w:rPr>
          <w:lang w:val="en-GB" w:bidi="ar-EG"/>
        </w:rPr>
        <w:t>TDAG-24</w:t>
      </w:r>
    </w:p>
    <w:p w14:paraId="2055A27D" w14:textId="6D820332" w:rsidR="004716A0" w:rsidRPr="006410CD" w:rsidRDefault="004716A0" w:rsidP="004716A0">
      <w:pPr>
        <w:pStyle w:val="Heading2"/>
        <w:rPr>
          <w:rtl/>
        </w:rPr>
      </w:pPr>
      <w:r w:rsidRPr="006410CD">
        <w:rPr>
          <w:rFonts w:hint="cs"/>
          <w:rtl/>
          <w:lang w:bidi="ar-EG"/>
        </w:rPr>
        <w:t>6.2</w:t>
      </w:r>
      <w:r w:rsidRPr="006410CD">
        <w:rPr>
          <w:rtl/>
          <w:lang w:bidi="ar-EG"/>
        </w:rPr>
        <w:tab/>
      </w:r>
      <w:r w:rsidR="00243EE5">
        <w:rPr>
          <w:rFonts w:hint="cs"/>
          <w:rtl/>
          <w:lang w:bidi="ar-EG"/>
        </w:rPr>
        <w:t>تحليل المخاطر</w:t>
      </w:r>
    </w:p>
    <w:p w14:paraId="0ABC5F5C" w14:textId="3591461D" w:rsidR="004716A0" w:rsidRPr="006410CD" w:rsidRDefault="00243EE5" w:rsidP="008A0EA3">
      <w:pPr>
        <w:spacing w:after="120"/>
        <w:rPr>
          <w:rtl/>
        </w:rPr>
      </w:pPr>
      <w:r>
        <w:rPr>
          <w:color w:val="000000"/>
          <w:rtl/>
        </w:rPr>
        <w:t xml:space="preserve">يحدد الجدول أدناه المخاطر التشغيلية الرئيسية للفترة </w:t>
      </w:r>
      <w:r>
        <w:rPr>
          <w:rFonts w:hint="cs"/>
          <w:color w:val="000000"/>
          <w:rtl/>
        </w:rPr>
        <w:t>2023-2026.</w:t>
      </w:r>
      <w:r>
        <w:rPr>
          <w:rFonts w:hint="cs"/>
          <w:rtl/>
          <w:lang w:bidi="ar-EG"/>
        </w:rPr>
        <w:t xml:space="preserve"> </w:t>
      </w:r>
      <w:r w:rsidRPr="00243EE5">
        <w:rPr>
          <w:rtl/>
          <w:lang w:bidi="ar-EG"/>
        </w:rPr>
        <w:t xml:space="preserve">وسيعاد تقييم هذه المخاطر على أساس منتظم لمراعاة التغيرات في البيئة الداخلية والخارجية التي يحتمل أن يكون لها تأثير على تنفيذ </w:t>
      </w:r>
      <w:r>
        <w:rPr>
          <w:rFonts w:hint="cs"/>
          <w:rtl/>
          <w:lang w:bidi="ar-EG"/>
        </w:rPr>
        <w:t>الخطط التشغيلية</w:t>
      </w:r>
      <w:r w:rsidRPr="00243EE5">
        <w:rPr>
          <w:rtl/>
          <w:lang w:bidi="ar-EG"/>
        </w:rPr>
        <w:t xml:space="preserve"> لقطاع تنمية الاتصالات.</w:t>
      </w:r>
    </w:p>
    <w:tbl>
      <w:tblPr>
        <w:tblStyle w:val="GridTable4-Accent11"/>
        <w:bidiVisual/>
        <w:tblW w:w="4980" w:type="pct"/>
        <w:jc w:val="center"/>
        <w:tblLayout w:type="fixed"/>
        <w:tblLook w:val="06A0" w:firstRow="1" w:lastRow="0" w:firstColumn="1" w:lastColumn="0" w:noHBand="1" w:noVBand="1"/>
      </w:tblPr>
      <w:tblGrid>
        <w:gridCol w:w="1326"/>
        <w:gridCol w:w="1752"/>
        <w:gridCol w:w="908"/>
        <w:gridCol w:w="950"/>
        <w:gridCol w:w="4654"/>
      </w:tblGrid>
      <w:tr w:rsidR="004716A0" w:rsidRPr="006410CD" w14:paraId="3B43BF02" w14:textId="77777777" w:rsidTr="008A0EA3">
        <w:trPr>
          <w:cnfStyle w:val="100000000000" w:firstRow="1" w:lastRow="0" w:firstColumn="0" w:lastColumn="0" w:oddVBand="0" w:evenVBand="0" w:oddHBand="0" w:evenHBand="0" w:firstRowFirstColumn="0" w:firstRowLastColumn="0" w:lastRowFirstColumn="0" w:lastRowLastColumn="0"/>
          <w:trHeight w:val="799"/>
          <w:jc w:val="center"/>
        </w:trPr>
        <w:tc>
          <w:tcPr>
            <w:cnfStyle w:val="001000000000" w:firstRow="0" w:lastRow="0" w:firstColumn="1" w:lastColumn="0" w:oddVBand="0" w:evenVBand="0" w:oddHBand="0" w:evenHBand="0" w:firstRowFirstColumn="0" w:firstRowLastColumn="0" w:lastRowFirstColumn="0" w:lastRowLastColumn="0"/>
            <w:tcW w:w="1327" w:type="dxa"/>
          </w:tcPr>
          <w:p w14:paraId="4E847E7F" w14:textId="56BE7794" w:rsidR="004716A0" w:rsidRPr="006410CD" w:rsidRDefault="00243EE5" w:rsidP="008A0EA3">
            <w:pPr>
              <w:tabs>
                <w:tab w:val="clear" w:pos="794"/>
                <w:tab w:val="left" w:pos="1134"/>
                <w:tab w:val="left" w:pos="1871"/>
                <w:tab w:val="left" w:pos="2268"/>
              </w:tabs>
              <w:spacing w:before="60" w:after="60" w:line="260" w:lineRule="exact"/>
              <w:rPr>
                <w:sz w:val="18"/>
                <w:szCs w:val="18"/>
                <w:lang w:eastAsia="zh-CN"/>
              </w:rPr>
            </w:pPr>
            <w:r>
              <w:rPr>
                <w:rFonts w:hint="cs"/>
                <w:sz w:val="18"/>
                <w:szCs w:val="18"/>
                <w:rtl/>
                <w:lang w:eastAsia="zh-CN"/>
              </w:rPr>
              <w:t>المنظور</w:t>
            </w:r>
          </w:p>
        </w:tc>
        <w:tc>
          <w:tcPr>
            <w:tcW w:w="1754" w:type="dxa"/>
          </w:tcPr>
          <w:p w14:paraId="4BF5AEB8" w14:textId="7131FAFB" w:rsidR="004716A0" w:rsidRPr="006410CD" w:rsidRDefault="00243EE5" w:rsidP="008A0EA3">
            <w:pPr>
              <w:tabs>
                <w:tab w:val="clear" w:pos="794"/>
                <w:tab w:val="left" w:pos="1134"/>
                <w:tab w:val="left" w:pos="1871"/>
                <w:tab w:val="left" w:pos="2268"/>
              </w:tabs>
              <w:spacing w:before="60" w:after="60" w:line="260" w:lineRule="exact"/>
              <w:cnfStyle w:val="100000000000" w:firstRow="1" w:lastRow="0" w:firstColumn="0" w:lastColumn="0" w:oddVBand="0" w:evenVBand="0" w:oddHBand="0" w:evenHBand="0" w:firstRowFirstColumn="0" w:firstRowLastColumn="0" w:lastRowFirstColumn="0" w:lastRowLastColumn="0"/>
              <w:rPr>
                <w:sz w:val="18"/>
                <w:szCs w:val="18"/>
                <w:lang w:eastAsia="zh-CN"/>
              </w:rPr>
            </w:pPr>
            <w:r>
              <w:rPr>
                <w:rFonts w:hint="cs"/>
                <w:sz w:val="18"/>
                <w:szCs w:val="18"/>
                <w:rtl/>
                <w:lang w:eastAsia="zh-CN"/>
              </w:rPr>
              <w:t>وصف الخطر</w:t>
            </w:r>
          </w:p>
        </w:tc>
        <w:tc>
          <w:tcPr>
            <w:tcW w:w="909" w:type="dxa"/>
          </w:tcPr>
          <w:p w14:paraId="2B3CA7DB" w14:textId="7C8D43C5" w:rsidR="004716A0" w:rsidRPr="006410CD" w:rsidRDefault="00243EE5" w:rsidP="008A0EA3">
            <w:pPr>
              <w:tabs>
                <w:tab w:val="clear" w:pos="794"/>
                <w:tab w:val="left" w:pos="1134"/>
                <w:tab w:val="left" w:pos="1871"/>
                <w:tab w:val="left" w:pos="2268"/>
              </w:tabs>
              <w:spacing w:before="60" w:after="60" w:line="260" w:lineRule="exact"/>
              <w:cnfStyle w:val="100000000000" w:firstRow="1" w:lastRow="0" w:firstColumn="0" w:lastColumn="0" w:oddVBand="0" w:evenVBand="0" w:oddHBand="0" w:evenHBand="0" w:firstRowFirstColumn="0" w:firstRowLastColumn="0" w:lastRowFirstColumn="0" w:lastRowLastColumn="0"/>
              <w:rPr>
                <w:sz w:val="18"/>
                <w:szCs w:val="18"/>
                <w:lang w:eastAsia="zh-CN"/>
              </w:rPr>
            </w:pPr>
            <w:r>
              <w:rPr>
                <w:rFonts w:hint="cs"/>
                <w:sz w:val="18"/>
                <w:szCs w:val="18"/>
                <w:rtl/>
                <w:lang w:eastAsia="zh-CN"/>
              </w:rPr>
              <w:t>الاحتمال</w:t>
            </w:r>
          </w:p>
        </w:tc>
        <w:tc>
          <w:tcPr>
            <w:tcW w:w="951" w:type="dxa"/>
          </w:tcPr>
          <w:p w14:paraId="51003C52" w14:textId="1A2372D6" w:rsidR="004716A0" w:rsidRPr="006410CD" w:rsidRDefault="00243EE5" w:rsidP="008A0EA3">
            <w:pPr>
              <w:tabs>
                <w:tab w:val="clear" w:pos="794"/>
                <w:tab w:val="left" w:pos="1134"/>
                <w:tab w:val="left" w:pos="1871"/>
                <w:tab w:val="left" w:pos="2268"/>
              </w:tabs>
              <w:spacing w:before="60" w:after="60" w:line="260" w:lineRule="exact"/>
              <w:cnfStyle w:val="100000000000" w:firstRow="1" w:lastRow="0" w:firstColumn="0" w:lastColumn="0" w:oddVBand="0" w:evenVBand="0" w:oddHBand="0" w:evenHBand="0" w:firstRowFirstColumn="0" w:firstRowLastColumn="0" w:lastRowFirstColumn="0" w:lastRowLastColumn="0"/>
              <w:rPr>
                <w:sz w:val="18"/>
                <w:szCs w:val="18"/>
                <w:lang w:eastAsia="zh-CN"/>
              </w:rPr>
            </w:pPr>
            <w:r>
              <w:rPr>
                <w:rFonts w:hint="cs"/>
                <w:sz w:val="18"/>
                <w:szCs w:val="18"/>
                <w:rtl/>
                <w:lang w:eastAsia="zh-CN"/>
              </w:rPr>
              <w:t>مستوى التأثير</w:t>
            </w:r>
          </w:p>
        </w:tc>
        <w:tc>
          <w:tcPr>
            <w:tcW w:w="4659" w:type="dxa"/>
          </w:tcPr>
          <w:p w14:paraId="111705BC" w14:textId="54836740" w:rsidR="004716A0" w:rsidRPr="006410CD" w:rsidRDefault="00243EE5" w:rsidP="008A0EA3">
            <w:pPr>
              <w:tabs>
                <w:tab w:val="clear" w:pos="794"/>
                <w:tab w:val="left" w:pos="1134"/>
                <w:tab w:val="left" w:pos="1871"/>
                <w:tab w:val="left" w:pos="2268"/>
              </w:tabs>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18"/>
                <w:szCs w:val="18"/>
                <w:lang w:eastAsia="zh-CN"/>
              </w:rPr>
            </w:pPr>
            <w:r>
              <w:rPr>
                <w:rFonts w:hint="cs"/>
                <w:sz w:val="18"/>
                <w:szCs w:val="18"/>
                <w:rtl/>
                <w:lang w:eastAsia="zh-CN"/>
              </w:rPr>
              <w:t>تدابير التخفيف</w:t>
            </w:r>
            <w:r w:rsidR="004716A0" w:rsidRPr="006410CD">
              <w:rPr>
                <w:position w:val="6"/>
                <w:sz w:val="18"/>
                <w:szCs w:val="18"/>
                <w:lang w:val="fr-CH" w:eastAsia="zh-CN"/>
              </w:rPr>
              <w:footnoteReference w:id="1"/>
            </w:r>
          </w:p>
        </w:tc>
      </w:tr>
      <w:tr w:rsidR="004716A0" w:rsidRPr="006410CD" w14:paraId="40117D92" w14:textId="77777777" w:rsidTr="008A0EA3">
        <w:trPr>
          <w:jc w:val="center"/>
        </w:trPr>
        <w:tc>
          <w:tcPr>
            <w:cnfStyle w:val="001000000000" w:firstRow="0" w:lastRow="0" w:firstColumn="1" w:lastColumn="0" w:oddVBand="0" w:evenVBand="0" w:oddHBand="0" w:evenHBand="0" w:firstRowFirstColumn="0" w:firstRowLastColumn="0" w:lastRowFirstColumn="0" w:lastRowLastColumn="0"/>
            <w:tcW w:w="1327" w:type="dxa"/>
          </w:tcPr>
          <w:p w14:paraId="31039508" w14:textId="21F8422A" w:rsidR="004716A0" w:rsidRPr="006410CD" w:rsidRDefault="00243EE5" w:rsidP="008A0EA3">
            <w:pPr>
              <w:tabs>
                <w:tab w:val="clear" w:pos="794"/>
                <w:tab w:val="left" w:pos="1134"/>
                <w:tab w:val="left" w:pos="1871"/>
                <w:tab w:val="left" w:pos="2268"/>
              </w:tabs>
              <w:spacing w:before="60" w:after="60" w:line="260" w:lineRule="exact"/>
              <w:rPr>
                <w:sz w:val="18"/>
                <w:szCs w:val="18"/>
                <w:lang w:eastAsia="zh-CN"/>
              </w:rPr>
            </w:pPr>
            <w:r>
              <w:rPr>
                <w:rFonts w:hint="cs"/>
                <w:sz w:val="18"/>
                <w:szCs w:val="18"/>
                <w:rtl/>
                <w:lang w:eastAsia="zh-CN"/>
              </w:rPr>
              <w:t>التمويل</w:t>
            </w:r>
          </w:p>
        </w:tc>
        <w:tc>
          <w:tcPr>
            <w:tcW w:w="1754" w:type="dxa"/>
          </w:tcPr>
          <w:p w14:paraId="71791D8F" w14:textId="6078EAEB" w:rsidR="004716A0" w:rsidRPr="0020788F" w:rsidRDefault="00243EE5" w:rsidP="008A0EA3">
            <w:pPr>
              <w:tabs>
                <w:tab w:val="clear" w:pos="794"/>
                <w:tab w:val="left" w:pos="1134"/>
                <w:tab w:val="left" w:pos="1871"/>
                <w:tab w:val="left" w:pos="2268"/>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4"/>
                <w:sz w:val="18"/>
                <w:szCs w:val="18"/>
                <w:lang w:eastAsia="zh-CN"/>
              </w:rPr>
            </w:pPr>
            <w:r w:rsidRPr="0020788F">
              <w:rPr>
                <w:rFonts w:hint="cs"/>
                <w:spacing w:val="-4"/>
                <w:sz w:val="18"/>
                <w:szCs w:val="18"/>
                <w:rtl/>
                <w:lang w:eastAsia="zh-CN"/>
              </w:rPr>
              <w:t>نقص الموارد/تمويل غير كافٍ</w:t>
            </w:r>
          </w:p>
        </w:tc>
        <w:tc>
          <w:tcPr>
            <w:tcW w:w="909" w:type="dxa"/>
          </w:tcPr>
          <w:p w14:paraId="4E6FE5FE" w14:textId="2B2B96A6" w:rsidR="004716A0" w:rsidRPr="006410CD" w:rsidRDefault="00243EE5" w:rsidP="008A0EA3">
            <w:pPr>
              <w:tabs>
                <w:tab w:val="clear" w:pos="794"/>
                <w:tab w:val="left" w:pos="1134"/>
                <w:tab w:val="left" w:pos="1871"/>
                <w:tab w:val="left" w:pos="2268"/>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18"/>
                <w:szCs w:val="18"/>
                <w:lang w:eastAsia="zh-CN"/>
              </w:rPr>
            </w:pPr>
            <w:r>
              <w:rPr>
                <w:rFonts w:hint="cs"/>
                <w:sz w:val="18"/>
                <w:szCs w:val="18"/>
                <w:rtl/>
                <w:lang w:eastAsia="zh-CN"/>
              </w:rPr>
              <w:t>متوسط</w:t>
            </w:r>
          </w:p>
        </w:tc>
        <w:tc>
          <w:tcPr>
            <w:tcW w:w="951" w:type="dxa"/>
          </w:tcPr>
          <w:p w14:paraId="35D7229B" w14:textId="66CA1A4B" w:rsidR="004716A0" w:rsidRPr="006410CD" w:rsidRDefault="00243EE5" w:rsidP="008A0EA3">
            <w:pPr>
              <w:tabs>
                <w:tab w:val="clear" w:pos="794"/>
                <w:tab w:val="left" w:pos="1134"/>
                <w:tab w:val="left" w:pos="1871"/>
                <w:tab w:val="left" w:pos="2268"/>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18"/>
                <w:szCs w:val="18"/>
                <w:lang w:val="fr-CH" w:eastAsia="zh-CN"/>
              </w:rPr>
            </w:pPr>
            <w:r>
              <w:rPr>
                <w:rFonts w:hint="cs"/>
                <w:sz w:val="18"/>
                <w:szCs w:val="18"/>
                <w:rtl/>
                <w:lang w:eastAsia="zh-CN"/>
              </w:rPr>
              <w:t>عال</w:t>
            </w:r>
          </w:p>
        </w:tc>
        <w:tc>
          <w:tcPr>
            <w:tcW w:w="4659" w:type="dxa"/>
          </w:tcPr>
          <w:p w14:paraId="19576C47" w14:textId="4FE3629D" w:rsidR="004716A0" w:rsidRPr="006410CD" w:rsidRDefault="004716A0" w:rsidP="008A0EA3">
            <w:pPr>
              <w:tabs>
                <w:tab w:val="clear" w:pos="794"/>
                <w:tab w:val="left" w:pos="1134"/>
                <w:tab w:val="left" w:pos="1871"/>
                <w:tab w:val="left" w:pos="2268"/>
              </w:tabs>
              <w:spacing w:before="60" w:after="60" w:line="260" w:lineRule="exact"/>
              <w:ind w:left="448" w:hanging="428"/>
              <w:jc w:val="left"/>
              <w:cnfStyle w:val="000000000000" w:firstRow="0" w:lastRow="0" w:firstColumn="0" w:lastColumn="0" w:oddVBand="0" w:evenVBand="0" w:oddHBand="0" w:evenHBand="0" w:firstRowFirstColumn="0" w:firstRowLastColumn="0" w:lastRowFirstColumn="0" w:lastRowLastColumn="0"/>
              <w:rPr>
                <w:sz w:val="18"/>
                <w:szCs w:val="18"/>
                <w:rtl/>
                <w:lang w:eastAsia="zh-CN"/>
              </w:rPr>
            </w:pPr>
            <w:r w:rsidRPr="006410CD">
              <w:rPr>
                <w:rFonts w:hint="cs"/>
                <w:sz w:val="18"/>
                <w:szCs w:val="18"/>
                <w:lang w:eastAsia="zh-CN"/>
              </w:rPr>
              <w:sym w:font="Symbol" w:char="F0B7"/>
            </w:r>
            <w:r w:rsidRPr="006410CD">
              <w:rPr>
                <w:sz w:val="18"/>
                <w:szCs w:val="18"/>
                <w:rtl/>
                <w:lang w:eastAsia="zh-CN"/>
              </w:rPr>
              <w:tab/>
            </w:r>
            <w:r w:rsidR="00347383">
              <w:rPr>
                <w:rFonts w:hint="cs"/>
                <w:sz w:val="18"/>
                <w:szCs w:val="18"/>
                <w:rtl/>
                <w:lang w:eastAsia="zh-CN"/>
              </w:rPr>
              <w:t>إعداد ميزانية متوقعة مناسبة</w:t>
            </w:r>
          </w:p>
          <w:p w14:paraId="480FAE35" w14:textId="276F8DD6" w:rsidR="004716A0" w:rsidRPr="0020788F" w:rsidRDefault="004716A0" w:rsidP="008A0EA3">
            <w:pPr>
              <w:tabs>
                <w:tab w:val="clear" w:pos="794"/>
                <w:tab w:val="left" w:pos="1134"/>
                <w:tab w:val="left" w:pos="1871"/>
                <w:tab w:val="left" w:pos="2268"/>
              </w:tabs>
              <w:spacing w:before="60" w:after="60" w:line="260" w:lineRule="exact"/>
              <w:ind w:left="448" w:hanging="428"/>
              <w:jc w:val="left"/>
              <w:cnfStyle w:val="000000000000" w:firstRow="0" w:lastRow="0" w:firstColumn="0" w:lastColumn="0" w:oddVBand="0" w:evenVBand="0" w:oddHBand="0" w:evenHBand="0" w:firstRowFirstColumn="0" w:firstRowLastColumn="0" w:lastRowFirstColumn="0" w:lastRowLastColumn="0"/>
              <w:rPr>
                <w:spacing w:val="-4"/>
                <w:sz w:val="18"/>
                <w:szCs w:val="18"/>
                <w:lang w:eastAsia="zh-CN"/>
              </w:rPr>
            </w:pPr>
            <w:r w:rsidRPr="0020788F">
              <w:rPr>
                <w:rFonts w:hint="cs"/>
                <w:spacing w:val="-4"/>
                <w:sz w:val="18"/>
                <w:szCs w:val="18"/>
                <w:lang w:eastAsia="zh-CN"/>
              </w:rPr>
              <w:sym w:font="Symbol" w:char="F0B7"/>
            </w:r>
            <w:r w:rsidRPr="0020788F">
              <w:rPr>
                <w:spacing w:val="-4"/>
                <w:sz w:val="18"/>
                <w:szCs w:val="18"/>
                <w:rtl/>
                <w:lang w:eastAsia="zh-CN"/>
              </w:rPr>
              <w:tab/>
            </w:r>
            <w:r w:rsidR="00347383" w:rsidRPr="0020788F">
              <w:rPr>
                <w:rFonts w:hint="cs"/>
                <w:spacing w:val="-4"/>
                <w:sz w:val="18"/>
                <w:szCs w:val="18"/>
                <w:rtl/>
                <w:lang w:eastAsia="zh-CN"/>
              </w:rPr>
              <w:t>وضع استراتيجيات تنفيذ ملائمة لخفض التكاليف وتحسين الكفاءة</w:t>
            </w:r>
          </w:p>
          <w:p w14:paraId="1C9B06A4" w14:textId="30E17E7E" w:rsidR="004716A0" w:rsidRPr="006410CD" w:rsidRDefault="004716A0" w:rsidP="008A0EA3">
            <w:pPr>
              <w:tabs>
                <w:tab w:val="clear" w:pos="794"/>
                <w:tab w:val="left" w:pos="1134"/>
                <w:tab w:val="left" w:pos="1871"/>
                <w:tab w:val="left" w:pos="2268"/>
              </w:tabs>
              <w:spacing w:before="60" w:after="60" w:line="260" w:lineRule="exact"/>
              <w:ind w:left="448" w:hanging="428"/>
              <w:jc w:val="left"/>
              <w:cnfStyle w:val="000000000000" w:firstRow="0" w:lastRow="0" w:firstColumn="0" w:lastColumn="0" w:oddVBand="0" w:evenVBand="0" w:oddHBand="0" w:evenHBand="0" w:firstRowFirstColumn="0" w:firstRowLastColumn="0" w:lastRowFirstColumn="0" w:lastRowLastColumn="0"/>
              <w:rPr>
                <w:sz w:val="18"/>
                <w:szCs w:val="18"/>
                <w:lang w:eastAsia="zh-CN"/>
              </w:rPr>
            </w:pPr>
            <w:r w:rsidRPr="006410CD">
              <w:rPr>
                <w:rFonts w:hint="cs"/>
                <w:sz w:val="18"/>
                <w:szCs w:val="18"/>
                <w:lang w:eastAsia="zh-CN"/>
              </w:rPr>
              <w:sym w:font="Symbol" w:char="F0B7"/>
            </w:r>
            <w:r w:rsidRPr="006410CD">
              <w:rPr>
                <w:sz w:val="18"/>
                <w:szCs w:val="18"/>
                <w:rtl/>
                <w:lang w:eastAsia="zh-CN"/>
              </w:rPr>
              <w:tab/>
            </w:r>
            <w:r w:rsidR="00347383" w:rsidRPr="00347383">
              <w:rPr>
                <w:sz w:val="18"/>
                <w:szCs w:val="18"/>
                <w:rtl/>
                <w:lang w:eastAsia="zh-CN"/>
              </w:rPr>
              <w:t>تعبئة موارد إضافية/من خارج الميزانية عند اللزوم</w:t>
            </w:r>
            <w:r w:rsidR="00347383" w:rsidRPr="00347383">
              <w:rPr>
                <w:sz w:val="18"/>
                <w:szCs w:val="18"/>
                <w:lang w:eastAsia="zh-CN"/>
              </w:rPr>
              <w:t>.</w:t>
            </w:r>
          </w:p>
          <w:p w14:paraId="61CE3D45" w14:textId="6F863CBF" w:rsidR="004716A0" w:rsidRPr="006410CD" w:rsidRDefault="004716A0" w:rsidP="008A0EA3">
            <w:pPr>
              <w:tabs>
                <w:tab w:val="clear" w:pos="794"/>
                <w:tab w:val="left" w:pos="1134"/>
                <w:tab w:val="left" w:pos="1871"/>
                <w:tab w:val="left" w:pos="2268"/>
              </w:tabs>
              <w:spacing w:before="60" w:after="60" w:line="260" w:lineRule="exact"/>
              <w:ind w:left="448" w:hanging="428"/>
              <w:jc w:val="left"/>
              <w:cnfStyle w:val="000000000000" w:firstRow="0" w:lastRow="0" w:firstColumn="0" w:lastColumn="0" w:oddVBand="0" w:evenVBand="0" w:oddHBand="0" w:evenHBand="0" w:firstRowFirstColumn="0" w:firstRowLastColumn="0" w:lastRowFirstColumn="0" w:lastRowLastColumn="0"/>
              <w:rPr>
                <w:sz w:val="18"/>
                <w:szCs w:val="18"/>
                <w:rtl/>
                <w:lang w:eastAsia="zh-CN"/>
              </w:rPr>
            </w:pPr>
            <w:r w:rsidRPr="006410CD">
              <w:rPr>
                <w:rFonts w:hint="cs"/>
                <w:sz w:val="18"/>
                <w:szCs w:val="18"/>
                <w:lang w:eastAsia="zh-CN"/>
              </w:rPr>
              <w:sym w:font="Symbol" w:char="F0B7"/>
            </w:r>
            <w:r w:rsidRPr="006410CD">
              <w:rPr>
                <w:sz w:val="18"/>
                <w:szCs w:val="18"/>
                <w:rtl/>
                <w:lang w:eastAsia="zh-CN"/>
              </w:rPr>
              <w:tab/>
            </w:r>
            <w:r w:rsidR="00347383">
              <w:rPr>
                <w:rFonts w:hint="cs"/>
                <w:sz w:val="18"/>
                <w:szCs w:val="18"/>
                <w:rtl/>
                <w:lang w:eastAsia="zh-CN"/>
              </w:rPr>
              <w:t>إقامة شراكات جديدة</w:t>
            </w:r>
          </w:p>
        </w:tc>
      </w:tr>
      <w:tr w:rsidR="004716A0" w:rsidRPr="006410CD" w14:paraId="4B9F59D2" w14:textId="77777777" w:rsidTr="008A0EA3">
        <w:trPr>
          <w:jc w:val="center"/>
        </w:trPr>
        <w:tc>
          <w:tcPr>
            <w:cnfStyle w:val="001000000000" w:firstRow="0" w:lastRow="0" w:firstColumn="1" w:lastColumn="0" w:oddVBand="0" w:evenVBand="0" w:oddHBand="0" w:evenHBand="0" w:firstRowFirstColumn="0" w:firstRowLastColumn="0" w:lastRowFirstColumn="0" w:lastRowLastColumn="0"/>
            <w:tcW w:w="1327" w:type="dxa"/>
          </w:tcPr>
          <w:p w14:paraId="7A0B2D64" w14:textId="508BE18F" w:rsidR="004716A0" w:rsidRPr="006410CD" w:rsidRDefault="00243EE5" w:rsidP="008A0EA3">
            <w:pPr>
              <w:tabs>
                <w:tab w:val="clear" w:pos="794"/>
                <w:tab w:val="left" w:pos="1134"/>
                <w:tab w:val="left" w:pos="1871"/>
                <w:tab w:val="left" w:pos="2268"/>
              </w:tabs>
              <w:spacing w:before="60" w:after="60" w:line="260" w:lineRule="exact"/>
              <w:rPr>
                <w:sz w:val="18"/>
                <w:szCs w:val="18"/>
                <w:lang w:val="fr-CH" w:eastAsia="zh-CN"/>
              </w:rPr>
            </w:pPr>
            <w:r>
              <w:rPr>
                <w:rFonts w:hint="cs"/>
                <w:sz w:val="18"/>
                <w:szCs w:val="18"/>
                <w:rtl/>
                <w:lang w:eastAsia="zh-CN"/>
              </w:rPr>
              <w:t>الموارد البشرية</w:t>
            </w:r>
          </w:p>
        </w:tc>
        <w:tc>
          <w:tcPr>
            <w:tcW w:w="1754" w:type="dxa"/>
          </w:tcPr>
          <w:p w14:paraId="19D94FFD" w14:textId="759ED15E" w:rsidR="004716A0" w:rsidRPr="006410CD" w:rsidRDefault="00240CC4" w:rsidP="008A0EA3">
            <w:pPr>
              <w:tabs>
                <w:tab w:val="clear" w:pos="794"/>
                <w:tab w:val="left" w:pos="1134"/>
                <w:tab w:val="left" w:pos="1871"/>
                <w:tab w:val="left" w:pos="2268"/>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color w:val="767171"/>
                <w:sz w:val="18"/>
                <w:szCs w:val="18"/>
                <w:lang w:eastAsia="zh-CN"/>
              </w:rPr>
            </w:pPr>
            <w:r>
              <w:rPr>
                <w:rFonts w:hint="cs"/>
                <w:sz w:val="18"/>
                <w:szCs w:val="18"/>
                <w:rtl/>
                <w:lang w:eastAsia="zh-CN"/>
              </w:rPr>
              <w:t>نقص الخبراء المؤهلين في</w:t>
            </w:r>
            <w:r w:rsidR="0020788F">
              <w:rPr>
                <w:rFonts w:hint="eastAsia"/>
                <w:sz w:val="18"/>
                <w:szCs w:val="18"/>
                <w:rtl/>
                <w:lang w:eastAsia="zh-CN"/>
              </w:rPr>
              <w:t> </w:t>
            </w:r>
            <w:r>
              <w:rPr>
                <w:rFonts w:hint="cs"/>
                <w:sz w:val="18"/>
                <w:szCs w:val="18"/>
                <w:rtl/>
                <w:lang w:eastAsia="zh-CN"/>
              </w:rPr>
              <w:t>مجال النشاط</w:t>
            </w:r>
          </w:p>
        </w:tc>
        <w:tc>
          <w:tcPr>
            <w:tcW w:w="909" w:type="dxa"/>
          </w:tcPr>
          <w:p w14:paraId="40DE5DB9" w14:textId="5C567235" w:rsidR="004716A0" w:rsidRPr="006410CD" w:rsidRDefault="00243EE5" w:rsidP="008A0EA3">
            <w:pPr>
              <w:tabs>
                <w:tab w:val="clear" w:pos="794"/>
                <w:tab w:val="left" w:pos="1134"/>
                <w:tab w:val="left" w:pos="1871"/>
                <w:tab w:val="left" w:pos="2268"/>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color w:val="767171"/>
                <w:sz w:val="18"/>
                <w:szCs w:val="18"/>
                <w:lang w:val="fr-CH" w:eastAsia="zh-CN"/>
              </w:rPr>
            </w:pPr>
            <w:r>
              <w:rPr>
                <w:rFonts w:hint="cs"/>
                <w:sz w:val="18"/>
                <w:szCs w:val="18"/>
                <w:rtl/>
                <w:lang w:eastAsia="zh-CN"/>
              </w:rPr>
              <w:t>عال</w:t>
            </w:r>
          </w:p>
        </w:tc>
        <w:tc>
          <w:tcPr>
            <w:tcW w:w="951" w:type="dxa"/>
          </w:tcPr>
          <w:p w14:paraId="2DBE609E" w14:textId="7758B299" w:rsidR="004716A0" w:rsidRPr="006410CD" w:rsidRDefault="00243EE5" w:rsidP="008A0EA3">
            <w:pPr>
              <w:tabs>
                <w:tab w:val="clear" w:pos="794"/>
                <w:tab w:val="left" w:pos="1134"/>
                <w:tab w:val="left" w:pos="1871"/>
                <w:tab w:val="left" w:pos="2268"/>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color w:val="767171"/>
                <w:sz w:val="18"/>
                <w:szCs w:val="18"/>
                <w:lang w:val="fr-CH" w:eastAsia="zh-CN"/>
              </w:rPr>
            </w:pPr>
            <w:r>
              <w:rPr>
                <w:rFonts w:hint="cs"/>
                <w:sz w:val="18"/>
                <w:szCs w:val="18"/>
                <w:rtl/>
                <w:lang w:eastAsia="zh-CN"/>
              </w:rPr>
              <w:t>عال</w:t>
            </w:r>
          </w:p>
        </w:tc>
        <w:tc>
          <w:tcPr>
            <w:tcW w:w="4659" w:type="dxa"/>
          </w:tcPr>
          <w:p w14:paraId="6499BCA0" w14:textId="23EC2100" w:rsidR="004716A0" w:rsidRPr="006410CD" w:rsidRDefault="004716A0" w:rsidP="008A0EA3">
            <w:pPr>
              <w:tabs>
                <w:tab w:val="clear" w:pos="794"/>
                <w:tab w:val="left" w:pos="1134"/>
                <w:tab w:val="left" w:pos="1871"/>
                <w:tab w:val="left" w:pos="2268"/>
              </w:tabs>
              <w:spacing w:before="60" w:after="60" w:line="260" w:lineRule="exact"/>
              <w:ind w:left="448" w:hanging="428"/>
              <w:jc w:val="left"/>
              <w:cnfStyle w:val="000000000000" w:firstRow="0" w:lastRow="0" w:firstColumn="0" w:lastColumn="0" w:oddVBand="0" w:evenVBand="0" w:oddHBand="0" w:evenHBand="0" w:firstRowFirstColumn="0" w:firstRowLastColumn="0" w:lastRowFirstColumn="0" w:lastRowLastColumn="0"/>
              <w:rPr>
                <w:sz w:val="18"/>
                <w:szCs w:val="18"/>
                <w:rtl/>
                <w:lang w:eastAsia="zh-CN"/>
              </w:rPr>
            </w:pPr>
            <w:r w:rsidRPr="006410CD">
              <w:rPr>
                <w:rFonts w:hint="cs"/>
                <w:sz w:val="18"/>
                <w:szCs w:val="18"/>
                <w:lang w:eastAsia="zh-CN"/>
              </w:rPr>
              <w:sym w:font="Symbol" w:char="F0B7"/>
            </w:r>
            <w:r w:rsidRPr="006410CD">
              <w:rPr>
                <w:sz w:val="18"/>
                <w:szCs w:val="18"/>
                <w:rtl/>
                <w:lang w:eastAsia="zh-CN"/>
              </w:rPr>
              <w:tab/>
            </w:r>
            <w:r w:rsidR="00EC713D" w:rsidRPr="00EC713D">
              <w:rPr>
                <w:sz w:val="18"/>
                <w:szCs w:val="18"/>
                <w:rtl/>
                <w:lang w:eastAsia="zh-CN"/>
              </w:rPr>
              <w:t>توقع المتطلبات من الموارد وبدء إجراءات التعيين</w:t>
            </w:r>
            <w:r w:rsidR="00EC713D">
              <w:rPr>
                <w:rFonts w:hint="cs"/>
                <w:sz w:val="18"/>
                <w:szCs w:val="18"/>
                <w:rtl/>
                <w:lang w:eastAsia="zh-CN"/>
              </w:rPr>
              <w:t xml:space="preserve"> والشراء</w:t>
            </w:r>
            <w:r w:rsidR="00EC713D" w:rsidRPr="00EC713D">
              <w:rPr>
                <w:sz w:val="18"/>
                <w:szCs w:val="18"/>
                <w:rtl/>
                <w:lang w:eastAsia="zh-CN"/>
              </w:rPr>
              <w:t xml:space="preserve"> في</w:t>
            </w:r>
            <w:r w:rsidR="0020788F">
              <w:rPr>
                <w:rFonts w:hint="cs"/>
                <w:sz w:val="18"/>
                <w:szCs w:val="18"/>
                <w:rtl/>
                <w:lang w:eastAsia="zh-CN"/>
              </w:rPr>
              <w:t> </w:t>
            </w:r>
            <w:r w:rsidR="00EC713D">
              <w:rPr>
                <w:rFonts w:hint="cs"/>
                <w:sz w:val="18"/>
                <w:szCs w:val="18"/>
                <w:rtl/>
                <w:lang w:eastAsia="zh-CN"/>
              </w:rPr>
              <w:t>الوقت المناسب</w:t>
            </w:r>
          </w:p>
          <w:p w14:paraId="78E63013" w14:textId="39DAB4A0" w:rsidR="004716A0" w:rsidRPr="006410CD" w:rsidRDefault="004716A0" w:rsidP="008A0EA3">
            <w:pPr>
              <w:tabs>
                <w:tab w:val="clear" w:pos="794"/>
                <w:tab w:val="left" w:pos="1134"/>
                <w:tab w:val="left" w:pos="1871"/>
                <w:tab w:val="left" w:pos="2268"/>
              </w:tabs>
              <w:spacing w:before="60" w:after="60" w:line="260" w:lineRule="exact"/>
              <w:ind w:left="448" w:hanging="428"/>
              <w:jc w:val="left"/>
              <w:cnfStyle w:val="000000000000" w:firstRow="0" w:lastRow="0" w:firstColumn="0" w:lastColumn="0" w:oddVBand="0" w:evenVBand="0" w:oddHBand="0" w:evenHBand="0" w:firstRowFirstColumn="0" w:firstRowLastColumn="0" w:lastRowFirstColumn="0" w:lastRowLastColumn="0"/>
              <w:rPr>
                <w:sz w:val="18"/>
                <w:szCs w:val="18"/>
                <w:lang w:eastAsia="zh-CN"/>
              </w:rPr>
            </w:pPr>
            <w:r w:rsidRPr="006410CD">
              <w:rPr>
                <w:rFonts w:hint="cs"/>
                <w:sz w:val="18"/>
                <w:szCs w:val="18"/>
                <w:lang w:eastAsia="zh-CN"/>
              </w:rPr>
              <w:sym w:font="Symbol" w:char="F0B7"/>
            </w:r>
            <w:r w:rsidRPr="006410CD">
              <w:rPr>
                <w:sz w:val="18"/>
                <w:szCs w:val="18"/>
                <w:rtl/>
                <w:lang w:eastAsia="zh-CN"/>
              </w:rPr>
              <w:tab/>
            </w:r>
            <w:r w:rsidR="00EC713D">
              <w:rPr>
                <w:rFonts w:hint="cs"/>
                <w:sz w:val="18"/>
                <w:szCs w:val="18"/>
                <w:rtl/>
                <w:lang w:eastAsia="zh-CN"/>
              </w:rPr>
              <w:t>إنشاء قائمة بالخبراء وتحديثها وتطويرها</w:t>
            </w:r>
          </w:p>
          <w:p w14:paraId="29E1845B" w14:textId="1A01104C" w:rsidR="004716A0" w:rsidRPr="006410CD" w:rsidRDefault="004716A0" w:rsidP="008A0EA3">
            <w:pPr>
              <w:tabs>
                <w:tab w:val="clear" w:pos="794"/>
                <w:tab w:val="left" w:pos="1134"/>
                <w:tab w:val="left" w:pos="1871"/>
                <w:tab w:val="left" w:pos="2268"/>
              </w:tabs>
              <w:spacing w:before="60" w:after="60" w:line="260" w:lineRule="exact"/>
              <w:ind w:left="448" w:hanging="428"/>
              <w:jc w:val="left"/>
              <w:cnfStyle w:val="000000000000" w:firstRow="0" w:lastRow="0" w:firstColumn="0" w:lastColumn="0" w:oddVBand="0" w:evenVBand="0" w:oddHBand="0" w:evenHBand="0" w:firstRowFirstColumn="0" w:firstRowLastColumn="0" w:lastRowFirstColumn="0" w:lastRowLastColumn="0"/>
              <w:rPr>
                <w:sz w:val="18"/>
                <w:szCs w:val="18"/>
                <w:rtl/>
                <w:lang w:eastAsia="zh-CN"/>
              </w:rPr>
            </w:pPr>
            <w:r w:rsidRPr="006410CD">
              <w:rPr>
                <w:rFonts w:hint="cs"/>
                <w:sz w:val="18"/>
                <w:szCs w:val="18"/>
                <w:lang w:eastAsia="zh-CN"/>
              </w:rPr>
              <w:sym w:font="Symbol" w:char="F0B7"/>
            </w:r>
            <w:r w:rsidRPr="006410CD">
              <w:rPr>
                <w:sz w:val="18"/>
                <w:szCs w:val="18"/>
                <w:rtl/>
                <w:lang w:eastAsia="zh-CN"/>
              </w:rPr>
              <w:tab/>
            </w:r>
            <w:r w:rsidR="00EC713D">
              <w:rPr>
                <w:rFonts w:hint="cs"/>
                <w:sz w:val="18"/>
                <w:szCs w:val="18"/>
                <w:rtl/>
                <w:lang w:eastAsia="zh-CN"/>
              </w:rPr>
              <w:t>تعزيز الخبرات الداخلية في المجالات الرئيسية</w:t>
            </w:r>
          </w:p>
        </w:tc>
      </w:tr>
      <w:tr w:rsidR="00243EE5" w:rsidRPr="006410CD" w14:paraId="4EC73B49" w14:textId="77777777" w:rsidTr="008A0EA3">
        <w:trPr>
          <w:jc w:val="center"/>
        </w:trPr>
        <w:tc>
          <w:tcPr>
            <w:cnfStyle w:val="001000000000" w:firstRow="0" w:lastRow="0" w:firstColumn="1" w:lastColumn="0" w:oddVBand="0" w:evenVBand="0" w:oddHBand="0" w:evenHBand="0" w:firstRowFirstColumn="0" w:firstRowLastColumn="0" w:lastRowFirstColumn="0" w:lastRowLastColumn="0"/>
            <w:tcW w:w="1327" w:type="dxa"/>
          </w:tcPr>
          <w:p w14:paraId="3B45A10F" w14:textId="1A097F9F" w:rsidR="00243EE5" w:rsidRPr="006410CD" w:rsidRDefault="00243EE5" w:rsidP="008A0EA3">
            <w:pPr>
              <w:tabs>
                <w:tab w:val="clear" w:pos="794"/>
                <w:tab w:val="left" w:pos="1134"/>
                <w:tab w:val="left" w:pos="1871"/>
                <w:tab w:val="left" w:pos="2268"/>
              </w:tabs>
              <w:spacing w:before="60" w:after="60" w:line="260" w:lineRule="exact"/>
              <w:rPr>
                <w:sz w:val="18"/>
                <w:szCs w:val="18"/>
                <w:lang w:val="fr-CH" w:eastAsia="zh-CN"/>
              </w:rPr>
            </w:pPr>
            <w:r>
              <w:rPr>
                <w:rFonts w:hint="cs"/>
                <w:sz w:val="18"/>
                <w:szCs w:val="18"/>
                <w:rtl/>
                <w:lang w:eastAsia="zh-CN"/>
              </w:rPr>
              <w:t>أصحاب المصلحة/</w:t>
            </w:r>
            <w:r w:rsidR="0020788F">
              <w:rPr>
                <w:rFonts w:hint="cs"/>
                <w:b w:val="0"/>
                <w:bCs w:val="0"/>
                <w:sz w:val="18"/>
                <w:szCs w:val="18"/>
                <w:rtl/>
                <w:lang w:eastAsia="zh-CN"/>
              </w:rPr>
              <w:t xml:space="preserve"> </w:t>
            </w:r>
            <w:r>
              <w:rPr>
                <w:rFonts w:hint="cs"/>
                <w:sz w:val="18"/>
                <w:szCs w:val="18"/>
                <w:rtl/>
                <w:lang w:eastAsia="zh-CN"/>
              </w:rPr>
              <w:t>الشركاء</w:t>
            </w:r>
          </w:p>
        </w:tc>
        <w:tc>
          <w:tcPr>
            <w:tcW w:w="1754" w:type="dxa"/>
          </w:tcPr>
          <w:p w14:paraId="79409922" w14:textId="65681017" w:rsidR="00243EE5" w:rsidRPr="006410CD" w:rsidRDefault="00240CC4" w:rsidP="008A0EA3">
            <w:pPr>
              <w:tabs>
                <w:tab w:val="clear" w:pos="794"/>
                <w:tab w:val="left" w:pos="1134"/>
                <w:tab w:val="left" w:pos="1871"/>
                <w:tab w:val="left" w:pos="2268"/>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18"/>
                <w:szCs w:val="18"/>
                <w:lang w:eastAsia="zh-CN"/>
              </w:rPr>
            </w:pPr>
            <w:r>
              <w:rPr>
                <w:rFonts w:hint="cs"/>
                <w:sz w:val="18"/>
                <w:szCs w:val="18"/>
                <w:rtl/>
                <w:lang w:eastAsia="zh-CN"/>
              </w:rPr>
              <w:t>نقص الدعم/التزام الشركاء والبلدان</w:t>
            </w:r>
          </w:p>
        </w:tc>
        <w:tc>
          <w:tcPr>
            <w:tcW w:w="909" w:type="dxa"/>
          </w:tcPr>
          <w:p w14:paraId="3E3FA1A4" w14:textId="2989B7C5" w:rsidR="00243EE5" w:rsidRPr="006410CD" w:rsidRDefault="00243EE5" w:rsidP="008A0EA3">
            <w:pPr>
              <w:tabs>
                <w:tab w:val="clear" w:pos="794"/>
                <w:tab w:val="left" w:pos="1134"/>
                <w:tab w:val="left" w:pos="1871"/>
                <w:tab w:val="left" w:pos="2268"/>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color w:val="767171"/>
                <w:sz w:val="18"/>
                <w:szCs w:val="18"/>
                <w:lang w:val="fr-CH" w:eastAsia="zh-CN"/>
              </w:rPr>
            </w:pPr>
            <w:r w:rsidRPr="00554BDF">
              <w:rPr>
                <w:rFonts w:hint="cs"/>
                <w:sz w:val="18"/>
                <w:szCs w:val="18"/>
                <w:rtl/>
                <w:lang w:eastAsia="zh-CN"/>
              </w:rPr>
              <w:t>متوسط</w:t>
            </w:r>
          </w:p>
        </w:tc>
        <w:tc>
          <w:tcPr>
            <w:tcW w:w="951" w:type="dxa"/>
          </w:tcPr>
          <w:p w14:paraId="2A28E6D2" w14:textId="112ACF41" w:rsidR="00243EE5" w:rsidRPr="006410CD" w:rsidRDefault="00243EE5" w:rsidP="008A0EA3">
            <w:pPr>
              <w:tabs>
                <w:tab w:val="clear" w:pos="794"/>
                <w:tab w:val="left" w:pos="1134"/>
                <w:tab w:val="left" w:pos="1871"/>
                <w:tab w:val="left" w:pos="2268"/>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color w:val="767171"/>
                <w:sz w:val="18"/>
                <w:szCs w:val="18"/>
                <w:lang w:val="fr-CH" w:eastAsia="zh-CN"/>
              </w:rPr>
            </w:pPr>
            <w:r w:rsidRPr="00554BDF">
              <w:rPr>
                <w:rFonts w:hint="cs"/>
                <w:sz w:val="18"/>
                <w:szCs w:val="18"/>
                <w:rtl/>
                <w:lang w:eastAsia="zh-CN"/>
              </w:rPr>
              <w:t>متوسط</w:t>
            </w:r>
          </w:p>
        </w:tc>
        <w:tc>
          <w:tcPr>
            <w:tcW w:w="4659" w:type="dxa"/>
          </w:tcPr>
          <w:p w14:paraId="74FB6798" w14:textId="2BA7F342" w:rsidR="00243EE5" w:rsidRPr="006410CD" w:rsidRDefault="00243EE5" w:rsidP="008A0EA3">
            <w:pPr>
              <w:tabs>
                <w:tab w:val="clear" w:pos="794"/>
                <w:tab w:val="left" w:pos="1134"/>
                <w:tab w:val="left" w:pos="1871"/>
                <w:tab w:val="left" w:pos="2268"/>
              </w:tabs>
              <w:spacing w:before="60" w:after="60" w:line="260" w:lineRule="exact"/>
              <w:ind w:left="448" w:hanging="428"/>
              <w:jc w:val="left"/>
              <w:cnfStyle w:val="000000000000" w:firstRow="0" w:lastRow="0" w:firstColumn="0" w:lastColumn="0" w:oddVBand="0" w:evenVBand="0" w:oddHBand="0" w:evenHBand="0" w:firstRowFirstColumn="0" w:firstRowLastColumn="0" w:lastRowFirstColumn="0" w:lastRowLastColumn="0"/>
              <w:rPr>
                <w:sz w:val="18"/>
                <w:szCs w:val="18"/>
                <w:rtl/>
                <w:lang w:eastAsia="zh-CN"/>
              </w:rPr>
            </w:pPr>
            <w:r w:rsidRPr="006410CD">
              <w:rPr>
                <w:rFonts w:hint="cs"/>
                <w:sz w:val="18"/>
                <w:szCs w:val="18"/>
                <w:lang w:eastAsia="zh-CN"/>
              </w:rPr>
              <w:sym w:font="Symbol" w:char="F0B7"/>
            </w:r>
            <w:r w:rsidRPr="006410CD">
              <w:rPr>
                <w:sz w:val="18"/>
                <w:szCs w:val="18"/>
                <w:rtl/>
                <w:lang w:eastAsia="zh-CN"/>
              </w:rPr>
              <w:tab/>
            </w:r>
            <w:r w:rsidR="009731B9" w:rsidRPr="009731B9">
              <w:rPr>
                <w:rFonts w:hint="cs"/>
                <w:sz w:val="18"/>
                <w:szCs w:val="18"/>
                <w:rtl/>
                <w:lang w:eastAsia="zh-CN" w:bidi="ar-EG"/>
              </w:rPr>
              <w:t>ضمان وتعزيز التعاون مع البلدان لكفالة مستوى مناسب من المشاركة من جانب البلدان</w:t>
            </w:r>
          </w:p>
          <w:p w14:paraId="6BC22B73" w14:textId="0CA50768" w:rsidR="00243EE5" w:rsidRPr="006410CD" w:rsidRDefault="00243EE5" w:rsidP="008A0EA3">
            <w:pPr>
              <w:tabs>
                <w:tab w:val="clear" w:pos="794"/>
                <w:tab w:val="left" w:pos="1134"/>
                <w:tab w:val="left" w:pos="1871"/>
                <w:tab w:val="left" w:pos="2268"/>
              </w:tabs>
              <w:spacing w:before="60" w:after="60" w:line="260" w:lineRule="exact"/>
              <w:ind w:left="448" w:hanging="428"/>
              <w:jc w:val="left"/>
              <w:cnfStyle w:val="000000000000" w:firstRow="0" w:lastRow="0" w:firstColumn="0" w:lastColumn="0" w:oddVBand="0" w:evenVBand="0" w:oddHBand="0" w:evenHBand="0" w:firstRowFirstColumn="0" w:firstRowLastColumn="0" w:lastRowFirstColumn="0" w:lastRowLastColumn="0"/>
              <w:rPr>
                <w:sz w:val="18"/>
                <w:szCs w:val="18"/>
                <w:lang w:eastAsia="zh-CN"/>
              </w:rPr>
            </w:pPr>
            <w:r w:rsidRPr="006410CD">
              <w:rPr>
                <w:rFonts w:hint="cs"/>
                <w:sz w:val="18"/>
                <w:szCs w:val="18"/>
                <w:lang w:eastAsia="zh-CN"/>
              </w:rPr>
              <w:sym w:font="Symbol" w:char="F0B7"/>
            </w:r>
            <w:r w:rsidRPr="006410CD">
              <w:rPr>
                <w:sz w:val="18"/>
                <w:szCs w:val="18"/>
                <w:rtl/>
                <w:lang w:eastAsia="zh-CN"/>
              </w:rPr>
              <w:tab/>
            </w:r>
            <w:r w:rsidR="002D5C41">
              <w:rPr>
                <w:rFonts w:hint="cs"/>
                <w:sz w:val="18"/>
                <w:szCs w:val="18"/>
                <w:rtl/>
                <w:lang w:eastAsia="zh-CN"/>
              </w:rPr>
              <w:t>ا</w:t>
            </w:r>
            <w:r w:rsidR="002D5C41" w:rsidRPr="009731B9">
              <w:rPr>
                <w:sz w:val="18"/>
                <w:szCs w:val="18"/>
                <w:rtl/>
                <w:lang w:eastAsia="zh-CN"/>
              </w:rPr>
              <w:t xml:space="preserve">لتنسيق مع </w:t>
            </w:r>
            <w:r w:rsidR="002D5C41" w:rsidRPr="00EF53A4">
              <w:rPr>
                <w:sz w:val="18"/>
                <w:szCs w:val="18"/>
                <w:rtl/>
                <w:lang w:eastAsia="zh-CN"/>
              </w:rPr>
              <w:t>مكاتب المنسقين المقيمين</w:t>
            </w:r>
            <w:r w:rsidR="00EB58CA">
              <w:rPr>
                <w:rFonts w:hint="cs"/>
                <w:sz w:val="18"/>
                <w:szCs w:val="18"/>
                <w:rtl/>
                <w:lang w:eastAsia="zh-CN"/>
              </w:rPr>
              <w:t xml:space="preserve"> التابعة</w:t>
            </w:r>
            <w:r w:rsidR="002D5C41" w:rsidRPr="00EF53A4">
              <w:rPr>
                <w:sz w:val="18"/>
                <w:szCs w:val="18"/>
                <w:rtl/>
                <w:lang w:eastAsia="zh-CN"/>
              </w:rPr>
              <w:t xml:space="preserve"> للأمم المتحدة (</w:t>
            </w:r>
            <w:r w:rsidR="002D5C41" w:rsidRPr="00EF53A4">
              <w:rPr>
                <w:sz w:val="18"/>
                <w:szCs w:val="18"/>
                <w:lang w:eastAsia="zh-CN"/>
              </w:rPr>
              <w:t>UNRCO</w:t>
            </w:r>
            <w:r w:rsidR="002D5C41" w:rsidRPr="00EF53A4">
              <w:rPr>
                <w:sz w:val="18"/>
                <w:szCs w:val="18"/>
                <w:rtl/>
                <w:lang w:eastAsia="zh-CN"/>
              </w:rPr>
              <w:t xml:space="preserve">)، </w:t>
            </w:r>
            <w:r w:rsidR="002D5C41">
              <w:rPr>
                <w:rFonts w:hint="cs"/>
                <w:sz w:val="18"/>
                <w:szCs w:val="18"/>
                <w:rtl/>
                <w:lang w:eastAsia="zh-CN"/>
              </w:rPr>
              <w:t>وإدارة</w:t>
            </w:r>
            <w:r w:rsidR="002D5C41" w:rsidRPr="00EF53A4">
              <w:rPr>
                <w:sz w:val="18"/>
                <w:szCs w:val="18"/>
                <w:rtl/>
                <w:lang w:eastAsia="zh-CN"/>
              </w:rPr>
              <w:t xml:space="preserve"> الأمم المتحدة </w:t>
            </w:r>
            <w:r w:rsidR="002D5C41">
              <w:rPr>
                <w:rFonts w:hint="cs"/>
                <w:sz w:val="18"/>
                <w:szCs w:val="18"/>
                <w:rtl/>
                <w:lang w:eastAsia="zh-CN"/>
              </w:rPr>
              <w:t>لشؤون السلامة والأمن</w:t>
            </w:r>
            <w:r w:rsidR="002D5C41" w:rsidRPr="00EF53A4">
              <w:rPr>
                <w:sz w:val="18"/>
                <w:szCs w:val="18"/>
                <w:rtl/>
                <w:lang w:eastAsia="zh-CN"/>
              </w:rPr>
              <w:t xml:space="preserve"> (</w:t>
            </w:r>
            <w:r w:rsidR="002D5C41" w:rsidRPr="00EF53A4">
              <w:rPr>
                <w:sz w:val="18"/>
                <w:szCs w:val="18"/>
                <w:lang w:eastAsia="zh-CN"/>
              </w:rPr>
              <w:t>UNDCO</w:t>
            </w:r>
            <w:r w:rsidR="002D5C41" w:rsidRPr="00EF53A4">
              <w:rPr>
                <w:sz w:val="18"/>
                <w:szCs w:val="18"/>
                <w:rtl/>
                <w:lang w:eastAsia="zh-CN"/>
              </w:rPr>
              <w:t>)</w:t>
            </w:r>
            <w:r w:rsidR="002D5C41" w:rsidRPr="009731B9">
              <w:rPr>
                <w:sz w:val="18"/>
                <w:szCs w:val="18"/>
                <w:rtl/>
                <w:lang w:eastAsia="zh-CN"/>
              </w:rPr>
              <w:t xml:space="preserve"> لتقييم </w:t>
            </w:r>
            <w:r w:rsidR="002D5C41">
              <w:rPr>
                <w:rFonts w:hint="cs"/>
                <w:sz w:val="18"/>
                <w:szCs w:val="18"/>
                <w:rtl/>
                <w:lang w:eastAsia="zh-CN"/>
              </w:rPr>
              <w:t>وتقدير</w:t>
            </w:r>
            <w:r w:rsidR="002D5C41" w:rsidRPr="009731B9">
              <w:rPr>
                <w:sz w:val="18"/>
                <w:szCs w:val="18"/>
                <w:rtl/>
                <w:lang w:eastAsia="zh-CN"/>
              </w:rPr>
              <w:t xml:space="preserve"> المخاطر المحددة لكل بلد</w:t>
            </w:r>
            <w:r w:rsidR="002D5C41">
              <w:rPr>
                <w:rFonts w:hint="cs"/>
                <w:sz w:val="18"/>
                <w:szCs w:val="18"/>
                <w:rtl/>
                <w:lang w:eastAsia="zh-CN"/>
              </w:rPr>
              <w:t>.</w:t>
            </w:r>
          </w:p>
          <w:p w14:paraId="3BFF5E08" w14:textId="44F502FD" w:rsidR="00243EE5" w:rsidRPr="006410CD" w:rsidRDefault="00243EE5" w:rsidP="008A0EA3">
            <w:pPr>
              <w:tabs>
                <w:tab w:val="clear" w:pos="794"/>
                <w:tab w:val="left" w:pos="1134"/>
                <w:tab w:val="left" w:pos="1871"/>
                <w:tab w:val="left" w:pos="2268"/>
              </w:tabs>
              <w:spacing w:before="60" w:after="60" w:line="260" w:lineRule="exact"/>
              <w:ind w:left="448" w:hanging="428"/>
              <w:jc w:val="left"/>
              <w:cnfStyle w:val="000000000000" w:firstRow="0" w:lastRow="0" w:firstColumn="0" w:lastColumn="0" w:oddVBand="0" w:evenVBand="0" w:oddHBand="0" w:evenHBand="0" w:firstRowFirstColumn="0" w:firstRowLastColumn="0" w:lastRowFirstColumn="0" w:lastRowLastColumn="0"/>
              <w:rPr>
                <w:sz w:val="18"/>
                <w:szCs w:val="18"/>
                <w:lang w:eastAsia="zh-CN"/>
              </w:rPr>
            </w:pPr>
            <w:r w:rsidRPr="006410CD">
              <w:rPr>
                <w:rFonts w:hint="cs"/>
                <w:sz w:val="18"/>
                <w:szCs w:val="18"/>
                <w:lang w:eastAsia="zh-CN"/>
              </w:rPr>
              <w:sym w:font="Symbol" w:char="F0B7"/>
            </w:r>
            <w:r w:rsidRPr="006410CD">
              <w:rPr>
                <w:sz w:val="18"/>
                <w:szCs w:val="18"/>
                <w:rtl/>
                <w:lang w:eastAsia="zh-CN"/>
              </w:rPr>
              <w:tab/>
            </w:r>
            <w:r w:rsidR="002D5C41" w:rsidRPr="002D5C41">
              <w:rPr>
                <w:sz w:val="18"/>
                <w:szCs w:val="18"/>
                <w:rtl/>
                <w:lang w:eastAsia="zh-CN"/>
              </w:rPr>
              <w:t>وضع آليات جديدة للتنفيذ وتنمية القدرات لتعزيز الملكية القطرية واستدامة التدخلات</w:t>
            </w:r>
            <w:r w:rsidR="002D5C41" w:rsidRPr="002D5C41">
              <w:rPr>
                <w:rFonts w:hint="cs"/>
                <w:sz w:val="18"/>
                <w:szCs w:val="18"/>
                <w:rtl/>
                <w:lang w:eastAsia="zh-CN"/>
              </w:rPr>
              <w:t xml:space="preserve"> </w:t>
            </w:r>
          </w:p>
        </w:tc>
      </w:tr>
      <w:tr w:rsidR="004716A0" w:rsidRPr="006410CD" w14:paraId="3829DA3D" w14:textId="77777777" w:rsidTr="008A0EA3">
        <w:trPr>
          <w:jc w:val="center"/>
        </w:trPr>
        <w:tc>
          <w:tcPr>
            <w:cnfStyle w:val="001000000000" w:firstRow="0" w:lastRow="0" w:firstColumn="1" w:lastColumn="0" w:oddVBand="0" w:evenVBand="0" w:oddHBand="0" w:evenHBand="0" w:firstRowFirstColumn="0" w:firstRowLastColumn="0" w:lastRowFirstColumn="0" w:lastRowLastColumn="0"/>
            <w:tcW w:w="1327" w:type="dxa"/>
          </w:tcPr>
          <w:p w14:paraId="4C3A4C51" w14:textId="0C7AA6F8" w:rsidR="004716A0" w:rsidRPr="006410CD" w:rsidRDefault="00243EE5" w:rsidP="008A0EA3">
            <w:pPr>
              <w:tabs>
                <w:tab w:val="clear" w:pos="794"/>
                <w:tab w:val="left" w:pos="1134"/>
                <w:tab w:val="left" w:pos="1871"/>
                <w:tab w:val="left" w:pos="2268"/>
              </w:tabs>
              <w:spacing w:before="60" w:after="60" w:line="260" w:lineRule="exact"/>
              <w:rPr>
                <w:sz w:val="18"/>
                <w:szCs w:val="18"/>
                <w:lang w:val="fr-CH" w:eastAsia="zh-CN"/>
              </w:rPr>
            </w:pPr>
            <w:r>
              <w:rPr>
                <w:rFonts w:hint="cs"/>
                <w:sz w:val="18"/>
                <w:szCs w:val="18"/>
                <w:rtl/>
                <w:lang w:eastAsia="zh-CN"/>
              </w:rPr>
              <w:t>البيئة</w:t>
            </w:r>
          </w:p>
        </w:tc>
        <w:tc>
          <w:tcPr>
            <w:tcW w:w="1754" w:type="dxa"/>
          </w:tcPr>
          <w:p w14:paraId="738E8F5F" w14:textId="6DB049D1" w:rsidR="004716A0" w:rsidRPr="0020788F" w:rsidRDefault="00240CC4" w:rsidP="008A0EA3">
            <w:pPr>
              <w:tabs>
                <w:tab w:val="clear" w:pos="794"/>
                <w:tab w:val="left" w:pos="1134"/>
                <w:tab w:val="left" w:pos="1871"/>
                <w:tab w:val="left" w:pos="2268"/>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4"/>
                <w:sz w:val="18"/>
                <w:szCs w:val="18"/>
                <w:lang w:eastAsia="zh-CN"/>
              </w:rPr>
            </w:pPr>
            <w:r w:rsidRPr="0020788F">
              <w:rPr>
                <w:spacing w:val="-4"/>
                <w:sz w:val="18"/>
                <w:szCs w:val="18"/>
                <w:rtl/>
                <w:lang w:eastAsia="zh-CN"/>
              </w:rPr>
              <w:t>تأخر أنشطة البلدان بسبب الأحداث المحلية غير المتوقعة</w:t>
            </w:r>
          </w:p>
        </w:tc>
        <w:tc>
          <w:tcPr>
            <w:tcW w:w="909" w:type="dxa"/>
          </w:tcPr>
          <w:p w14:paraId="3F1F2872" w14:textId="5FD9D0FD" w:rsidR="004716A0" w:rsidRPr="006410CD" w:rsidRDefault="00243EE5" w:rsidP="008A0EA3">
            <w:pPr>
              <w:tabs>
                <w:tab w:val="clear" w:pos="794"/>
                <w:tab w:val="left" w:pos="1134"/>
                <w:tab w:val="left" w:pos="1871"/>
                <w:tab w:val="left" w:pos="2268"/>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color w:val="767171"/>
                <w:sz w:val="18"/>
                <w:szCs w:val="18"/>
                <w:lang w:eastAsia="zh-CN"/>
              </w:rPr>
            </w:pPr>
            <w:r>
              <w:rPr>
                <w:rFonts w:hint="cs"/>
                <w:sz w:val="18"/>
                <w:szCs w:val="18"/>
                <w:rtl/>
                <w:lang w:eastAsia="zh-CN"/>
              </w:rPr>
              <w:t>متوسط</w:t>
            </w:r>
          </w:p>
        </w:tc>
        <w:tc>
          <w:tcPr>
            <w:tcW w:w="951" w:type="dxa"/>
          </w:tcPr>
          <w:p w14:paraId="295F7DD9" w14:textId="20B583A9" w:rsidR="004716A0" w:rsidRPr="006410CD" w:rsidRDefault="00243EE5" w:rsidP="008A0EA3">
            <w:pPr>
              <w:tabs>
                <w:tab w:val="clear" w:pos="794"/>
                <w:tab w:val="left" w:pos="1134"/>
                <w:tab w:val="left" w:pos="1871"/>
                <w:tab w:val="left" w:pos="2268"/>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color w:val="767171"/>
                <w:sz w:val="18"/>
                <w:szCs w:val="18"/>
                <w:rtl/>
                <w:lang w:val="fr-CH" w:eastAsia="zh-CN"/>
              </w:rPr>
            </w:pPr>
            <w:r>
              <w:rPr>
                <w:rFonts w:hint="cs"/>
                <w:sz w:val="18"/>
                <w:szCs w:val="18"/>
                <w:rtl/>
                <w:lang w:eastAsia="zh-CN"/>
              </w:rPr>
              <w:t>عال</w:t>
            </w:r>
          </w:p>
        </w:tc>
        <w:tc>
          <w:tcPr>
            <w:tcW w:w="4659" w:type="dxa"/>
          </w:tcPr>
          <w:p w14:paraId="7B8D27A7" w14:textId="246BA23F" w:rsidR="004716A0" w:rsidRPr="006410CD" w:rsidRDefault="004716A0" w:rsidP="008A0EA3">
            <w:pPr>
              <w:tabs>
                <w:tab w:val="clear" w:pos="794"/>
                <w:tab w:val="left" w:pos="1134"/>
                <w:tab w:val="left" w:pos="1871"/>
                <w:tab w:val="left" w:pos="2268"/>
              </w:tabs>
              <w:spacing w:before="60" w:after="60" w:line="260" w:lineRule="exact"/>
              <w:ind w:left="448" w:hanging="428"/>
              <w:jc w:val="left"/>
              <w:cnfStyle w:val="000000000000" w:firstRow="0" w:lastRow="0" w:firstColumn="0" w:lastColumn="0" w:oddVBand="0" w:evenVBand="0" w:oddHBand="0" w:evenHBand="0" w:firstRowFirstColumn="0" w:firstRowLastColumn="0" w:lastRowFirstColumn="0" w:lastRowLastColumn="0"/>
              <w:rPr>
                <w:sz w:val="18"/>
                <w:szCs w:val="18"/>
                <w:lang w:eastAsia="zh-CN"/>
              </w:rPr>
            </w:pPr>
            <w:r w:rsidRPr="006410CD">
              <w:rPr>
                <w:rFonts w:hint="cs"/>
                <w:sz w:val="18"/>
                <w:szCs w:val="18"/>
                <w:lang w:eastAsia="zh-CN"/>
              </w:rPr>
              <w:sym w:font="Symbol" w:char="F0B7"/>
            </w:r>
            <w:r w:rsidRPr="006410CD">
              <w:rPr>
                <w:sz w:val="18"/>
                <w:szCs w:val="18"/>
                <w:rtl/>
                <w:lang w:eastAsia="zh-CN"/>
              </w:rPr>
              <w:tab/>
            </w:r>
            <w:r w:rsidR="002D5C41">
              <w:rPr>
                <w:rFonts w:hint="cs"/>
                <w:sz w:val="18"/>
                <w:szCs w:val="18"/>
                <w:rtl/>
                <w:lang w:eastAsia="zh-CN"/>
              </w:rPr>
              <w:t>التواصل الفعال مع الشركاء والمانحين</w:t>
            </w:r>
          </w:p>
          <w:p w14:paraId="71372880" w14:textId="63869998" w:rsidR="004716A0" w:rsidRPr="006410CD" w:rsidRDefault="004716A0" w:rsidP="008A0EA3">
            <w:pPr>
              <w:tabs>
                <w:tab w:val="clear" w:pos="794"/>
                <w:tab w:val="left" w:pos="1134"/>
                <w:tab w:val="left" w:pos="1871"/>
                <w:tab w:val="left" w:pos="2268"/>
              </w:tabs>
              <w:spacing w:before="60" w:after="60" w:line="260" w:lineRule="exact"/>
              <w:ind w:left="448" w:hanging="428"/>
              <w:jc w:val="left"/>
              <w:cnfStyle w:val="000000000000" w:firstRow="0" w:lastRow="0" w:firstColumn="0" w:lastColumn="0" w:oddVBand="0" w:evenVBand="0" w:oddHBand="0" w:evenHBand="0" w:firstRowFirstColumn="0" w:firstRowLastColumn="0" w:lastRowFirstColumn="0" w:lastRowLastColumn="0"/>
              <w:rPr>
                <w:sz w:val="18"/>
                <w:szCs w:val="18"/>
                <w:rtl/>
                <w:lang w:eastAsia="zh-CN"/>
              </w:rPr>
            </w:pPr>
            <w:r w:rsidRPr="006410CD">
              <w:rPr>
                <w:rFonts w:hint="cs"/>
                <w:sz w:val="18"/>
                <w:szCs w:val="18"/>
                <w:lang w:eastAsia="zh-CN"/>
              </w:rPr>
              <w:sym w:font="Symbol" w:char="F0B7"/>
            </w:r>
            <w:r w:rsidRPr="006410CD">
              <w:rPr>
                <w:sz w:val="18"/>
                <w:szCs w:val="18"/>
                <w:rtl/>
                <w:lang w:eastAsia="zh-CN"/>
              </w:rPr>
              <w:tab/>
            </w:r>
            <w:r w:rsidR="002D5C41" w:rsidRPr="002D5C41">
              <w:rPr>
                <w:sz w:val="18"/>
                <w:szCs w:val="18"/>
                <w:rtl/>
                <w:lang w:eastAsia="zh-CN"/>
              </w:rPr>
              <w:t>وضع آليات تنفيذ متكيِّفة ومتفاعلة</w:t>
            </w:r>
          </w:p>
          <w:p w14:paraId="3303E9B7" w14:textId="1AE585D0" w:rsidR="004716A0" w:rsidRPr="006410CD" w:rsidRDefault="004716A0" w:rsidP="008A0EA3">
            <w:pPr>
              <w:tabs>
                <w:tab w:val="clear" w:pos="794"/>
                <w:tab w:val="left" w:pos="1134"/>
                <w:tab w:val="left" w:pos="1871"/>
                <w:tab w:val="left" w:pos="2268"/>
              </w:tabs>
              <w:spacing w:before="60" w:after="60" w:line="260" w:lineRule="exact"/>
              <w:ind w:left="448" w:hanging="428"/>
              <w:jc w:val="left"/>
              <w:cnfStyle w:val="000000000000" w:firstRow="0" w:lastRow="0" w:firstColumn="0" w:lastColumn="0" w:oddVBand="0" w:evenVBand="0" w:oddHBand="0" w:evenHBand="0" w:firstRowFirstColumn="0" w:firstRowLastColumn="0" w:lastRowFirstColumn="0" w:lastRowLastColumn="0"/>
              <w:rPr>
                <w:sz w:val="18"/>
                <w:szCs w:val="18"/>
                <w:lang w:eastAsia="zh-CN"/>
              </w:rPr>
            </w:pPr>
            <w:r w:rsidRPr="006410CD">
              <w:rPr>
                <w:rFonts w:hint="cs"/>
                <w:sz w:val="18"/>
                <w:szCs w:val="18"/>
                <w:lang w:eastAsia="zh-CN"/>
              </w:rPr>
              <w:sym w:font="Symbol" w:char="F0B7"/>
            </w:r>
            <w:r w:rsidRPr="006410CD">
              <w:rPr>
                <w:sz w:val="18"/>
                <w:szCs w:val="18"/>
                <w:rtl/>
                <w:lang w:eastAsia="zh-CN"/>
              </w:rPr>
              <w:tab/>
            </w:r>
            <w:r w:rsidR="00201774">
              <w:rPr>
                <w:rFonts w:hint="cs"/>
                <w:sz w:val="18"/>
                <w:szCs w:val="18"/>
                <w:rtl/>
                <w:lang w:eastAsia="zh-CN"/>
              </w:rPr>
              <w:t>دمج إدارة المخاطر في تخطيط المشاريع والأنشطة</w:t>
            </w:r>
          </w:p>
        </w:tc>
      </w:tr>
    </w:tbl>
    <w:p w14:paraId="79080D36" w14:textId="77777777" w:rsidR="004716A0" w:rsidRPr="006410CD" w:rsidRDefault="004716A0" w:rsidP="004716A0">
      <w:pPr>
        <w:rPr>
          <w:rtl/>
          <w:lang w:bidi="ar-EG"/>
        </w:rPr>
        <w:sectPr w:rsidR="004716A0" w:rsidRPr="006410CD" w:rsidSect="006C3242">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pPr>
    </w:p>
    <w:p w14:paraId="02168169" w14:textId="7A9CFF8D" w:rsidR="004716A0" w:rsidRPr="006410CD" w:rsidRDefault="004716A0" w:rsidP="004716A0">
      <w:pPr>
        <w:pStyle w:val="Heading1"/>
        <w:rPr>
          <w:rtl/>
        </w:rPr>
      </w:pPr>
      <w:r w:rsidRPr="006410CD">
        <w:rPr>
          <w:rFonts w:hint="cs"/>
          <w:rtl/>
          <w:lang w:bidi="ar-EG"/>
        </w:rPr>
        <w:lastRenderedPageBreak/>
        <w:t>3</w:t>
      </w:r>
      <w:r w:rsidRPr="006410CD">
        <w:rPr>
          <w:rtl/>
          <w:lang w:bidi="ar-EG"/>
        </w:rPr>
        <w:tab/>
      </w:r>
      <w:r w:rsidR="004E1070">
        <w:rPr>
          <w:rFonts w:hint="cs"/>
          <w:rtl/>
        </w:rPr>
        <w:t xml:space="preserve">إطار تأثير قطاع تنمية الاتصالات </w:t>
      </w:r>
      <w:r w:rsidR="002047C7">
        <w:rPr>
          <w:rFonts w:hint="cs"/>
          <w:rtl/>
        </w:rPr>
        <w:t>فيما يتعلق ب</w:t>
      </w:r>
      <w:r w:rsidR="004E1070">
        <w:rPr>
          <w:rFonts w:hint="cs"/>
          <w:rtl/>
        </w:rPr>
        <w:t>تنفيذ خطة عمل كيغالي للفترة 2023-2026</w:t>
      </w:r>
    </w:p>
    <w:p w14:paraId="4E47334E" w14:textId="7AB51309" w:rsidR="004716A0" w:rsidRPr="006410CD" w:rsidRDefault="004716A0" w:rsidP="00D73E38">
      <w:pPr>
        <w:pStyle w:val="Heading2"/>
        <w:spacing w:after="120"/>
        <w:rPr>
          <w:rtl/>
          <w:lang w:bidi="ar-EG"/>
        </w:rPr>
      </w:pPr>
      <w:r w:rsidRPr="006410CD">
        <w:rPr>
          <w:rFonts w:hint="cs"/>
          <w:rtl/>
          <w:lang w:bidi="ar-EG"/>
        </w:rPr>
        <w:t>1.3</w:t>
      </w:r>
      <w:r w:rsidRPr="006410CD">
        <w:rPr>
          <w:rtl/>
          <w:lang w:bidi="ar-EG"/>
        </w:rPr>
        <w:tab/>
      </w:r>
      <w:r w:rsidR="00025441">
        <w:rPr>
          <w:rFonts w:hint="cs"/>
          <w:rtl/>
          <w:lang w:bidi="ar-EG"/>
        </w:rPr>
        <w:t>الأولوية 1 لقطاع تنمية الاتصالات: التوصيلية ميسورة التكلفة</w:t>
      </w:r>
    </w:p>
    <w:tbl>
      <w:tblPr>
        <w:tblStyle w:val="ListTable6Colorful-Accent1"/>
        <w:bidiVisual/>
        <w:tblW w:w="5000" w:type="pct"/>
        <w:jc w:val="center"/>
        <w:tblLayout w:type="fixed"/>
        <w:tblLook w:val="04A0" w:firstRow="1" w:lastRow="0" w:firstColumn="1" w:lastColumn="0" w:noHBand="0" w:noVBand="1"/>
      </w:tblPr>
      <w:tblGrid>
        <w:gridCol w:w="2137"/>
        <w:gridCol w:w="3465"/>
        <w:gridCol w:w="2860"/>
        <w:gridCol w:w="3611"/>
        <w:gridCol w:w="1287"/>
        <w:gridCol w:w="1160"/>
        <w:gridCol w:w="1186"/>
      </w:tblGrid>
      <w:tr w:rsidR="004716A0" w:rsidRPr="006410CD" w14:paraId="7DE6012F" w14:textId="77777777" w:rsidTr="004716A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37" w:type="dxa"/>
            <w:vAlign w:val="center"/>
            <w:hideMark/>
          </w:tcPr>
          <w:p w14:paraId="7B00C981" w14:textId="1D8DCA4A" w:rsidR="004716A0" w:rsidRPr="006410CD" w:rsidRDefault="00025441" w:rsidP="004716A0">
            <w:pPr>
              <w:jc w:val="left"/>
              <w:rPr>
                <w:rFonts w:eastAsia="Times New Roman"/>
                <w:b w:val="0"/>
                <w:bCs w:val="0"/>
                <w:color w:val="000000"/>
                <w:sz w:val="18"/>
                <w:szCs w:val="18"/>
                <w:lang w:eastAsia="en-GB"/>
              </w:rPr>
            </w:pPr>
            <w:r>
              <w:rPr>
                <w:rFonts w:eastAsia="Times New Roman" w:hint="cs"/>
                <w:color w:val="000000"/>
                <w:sz w:val="18"/>
                <w:szCs w:val="18"/>
                <w:rtl/>
                <w:lang w:eastAsia="en-GB"/>
              </w:rPr>
              <w:t>الأولوية/الموضوع</w:t>
            </w:r>
          </w:p>
        </w:tc>
        <w:tc>
          <w:tcPr>
            <w:tcW w:w="3465" w:type="dxa"/>
            <w:vAlign w:val="center"/>
            <w:hideMark/>
          </w:tcPr>
          <w:p w14:paraId="683F60A8" w14:textId="514E648B" w:rsidR="004716A0" w:rsidRPr="006410CD" w:rsidRDefault="00025441" w:rsidP="004716A0">
            <w:pPr>
              <w:jc w:val="left"/>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lang w:eastAsia="en-GB"/>
              </w:rPr>
            </w:pPr>
            <w:r>
              <w:rPr>
                <w:rFonts w:eastAsia="Times New Roman" w:hint="cs"/>
                <w:color w:val="000000"/>
                <w:sz w:val="18"/>
                <w:szCs w:val="18"/>
                <w:rtl/>
                <w:lang w:eastAsia="en-GB"/>
              </w:rPr>
              <w:t>النتيجة</w:t>
            </w:r>
          </w:p>
        </w:tc>
        <w:tc>
          <w:tcPr>
            <w:tcW w:w="2860" w:type="dxa"/>
            <w:vAlign w:val="center"/>
            <w:hideMark/>
          </w:tcPr>
          <w:p w14:paraId="626C048A" w14:textId="5EB7ABB0" w:rsidR="004716A0" w:rsidRPr="006410CD" w:rsidRDefault="00025441" w:rsidP="004716A0">
            <w:pPr>
              <w:jc w:val="left"/>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lang w:eastAsia="en-GB"/>
              </w:rPr>
            </w:pPr>
            <w:r>
              <w:rPr>
                <w:rFonts w:eastAsia="Times New Roman" w:hint="cs"/>
                <w:color w:val="000000"/>
                <w:sz w:val="18"/>
                <w:szCs w:val="18"/>
                <w:rtl/>
                <w:lang w:eastAsia="en-GB"/>
              </w:rPr>
              <w:t xml:space="preserve">النواتج </w:t>
            </w:r>
            <w:r w:rsidR="00F27842">
              <w:rPr>
                <w:rFonts w:eastAsia="Times New Roman"/>
                <w:color w:val="000000"/>
                <w:sz w:val="18"/>
                <w:szCs w:val="18"/>
                <w:rtl/>
                <w:lang w:eastAsia="en-GB"/>
              </w:rPr>
              <w:br/>
            </w:r>
            <w:r>
              <w:rPr>
                <w:rFonts w:eastAsia="Times New Roman" w:hint="cs"/>
                <w:color w:val="000000"/>
                <w:sz w:val="18"/>
                <w:szCs w:val="18"/>
                <w:rtl/>
                <w:lang w:eastAsia="en-GB"/>
              </w:rPr>
              <w:t>(المنتجات والخدمات)</w:t>
            </w:r>
          </w:p>
        </w:tc>
        <w:tc>
          <w:tcPr>
            <w:tcW w:w="3611" w:type="dxa"/>
            <w:vAlign w:val="center"/>
            <w:hideMark/>
          </w:tcPr>
          <w:p w14:paraId="64F71778" w14:textId="3C48AF6D" w:rsidR="004716A0" w:rsidRPr="006410CD" w:rsidRDefault="00025441" w:rsidP="004716A0">
            <w:pPr>
              <w:jc w:val="left"/>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lang w:eastAsia="en-GB"/>
              </w:rPr>
            </w:pPr>
            <w:r>
              <w:rPr>
                <w:rFonts w:eastAsia="Times New Roman" w:hint="cs"/>
                <w:color w:val="000000"/>
                <w:sz w:val="18"/>
                <w:szCs w:val="18"/>
                <w:rtl/>
                <w:lang w:eastAsia="en-GB"/>
              </w:rPr>
              <w:t>مؤشرات الأداء الرئيسية</w:t>
            </w:r>
            <w:r w:rsidR="00D73E38">
              <w:rPr>
                <w:rFonts w:eastAsia="Times New Roman" w:hint="cs"/>
                <w:color w:val="000000"/>
                <w:sz w:val="18"/>
                <w:szCs w:val="18"/>
                <w:rtl/>
                <w:lang w:eastAsia="en-GB"/>
              </w:rPr>
              <w:t>*</w:t>
            </w:r>
          </w:p>
        </w:tc>
        <w:tc>
          <w:tcPr>
            <w:tcW w:w="1287" w:type="dxa"/>
            <w:vAlign w:val="center"/>
            <w:hideMark/>
          </w:tcPr>
          <w:p w14:paraId="66800640" w14:textId="4840B8BA" w:rsidR="004716A0" w:rsidRPr="006410CD" w:rsidRDefault="00025441" w:rsidP="004716A0">
            <w:pPr>
              <w:spacing w:before="0"/>
              <w:jc w:val="left"/>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rtl/>
                <w:lang w:eastAsia="en-GB"/>
              </w:rPr>
            </w:pPr>
            <w:r>
              <w:rPr>
                <w:rFonts w:eastAsia="Times New Roman" w:hint="cs"/>
                <w:color w:val="000000"/>
                <w:sz w:val="18"/>
                <w:szCs w:val="18"/>
                <w:rtl/>
                <w:lang w:eastAsia="en-GB"/>
              </w:rPr>
              <w:t>الميزانية</w:t>
            </w:r>
            <w:r>
              <w:rPr>
                <w:rFonts w:eastAsia="Times New Roman"/>
                <w:color w:val="000000"/>
                <w:sz w:val="18"/>
                <w:szCs w:val="18"/>
                <w:rtl/>
                <w:lang w:eastAsia="en-GB"/>
              </w:rPr>
              <w:br/>
            </w:r>
            <w:r>
              <w:rPr>
                <w:rFonts w:eastAsia="Times New Roman" w:hint="cs"/>
                <w:color w:val="000000"/>
                <w:sz w:val="18"/>
                <w:szCs w:val="18"/>
                <w:rtl/>
                <w:lang w:eastAsia="en-GB"/>
              </w:rPr>
              <w:t>2023 (بالفرن</w:t>
            </w:r>
            <w:r w:rsidR="008238A1">
              <w:rPr>
                <w:rFonts w:eastAsia="Times New Roman" w:hint="cs"/>
                <w:color w:val="000000"/>
                <w:sz w:val="18"/>
                <w:szCs w:val="18"/>
                <w:rtl/>
                <w:lang w:eastAsia="en-GB"/>
              </w:rPr>
              <w:t>ك</w:t>
            </w:r>
            <w:r>
              <w:rPr>
                <w:rFonts w:eastAsia="Times New Roman" w:hint="cs"/>
                <w:color w:val="000000"/>
                <w:sz w:val="18"/>
                <w:szCs w:val="18"/>
                <w:rtl/>
                <w:lang w:eastAsia="en-GB"/>
              </w:rPr>
              <w:t xml:space="preserve"> السويسري)</w:t>
            </w:r>
          </w:p>
        </w:tc>
        <w:tc>
          <w:tcPr>
            <w:tcW w:w="1160" w:type="dxa"/>
            <w:vAlign w:val="center"/>
            <w:hideMark/>
          </w:tcPr>
          <w:p w14:paraId="587CA9E1" w14:textId="47426930" w:rsidR="004716A0" w:rsidRPr="006410CD" w:rsidRDefault="00025441" w:rsidP="004716A0">
            <w:pPr>
              <w:jc w:val="left"/>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lang w:eastAsia="en-GB"/>
              </w:rPr>
            </w:pPr>
            <w:r>
              <w:rPr>
                <w:rFonts w:eastAsia="Times New Roman" w:hint="cs"/>
                <w:color w:val="000000"/>
                <w:sz w:val="18"/>
                <w:szCs w:val="18"/>
                <w:rtl/>
                <w:lang w:eastAsia="en-GB"/>
              </w:rPr>
              <w:t>النسبة المئوية من إجمالي الأولويات/</w:t>
            </w:r>
            <w:r w:rsidR="00F27842">
              <w:rPr>
                <w:rFonts w:eastAsia="Times New Roman" w:hint="cs"/>
                <w:color w:val="000000"/>
                <w:sz w:val="18"/>
                <w:szCs w:val="18"/>
                <w:rtl/>
                <w:lang w:eastAsia="en-GB"/>
              </w:rPr>
              <w:t xml:space="preserve"> </w:t>
            </w:r>
            <w:r>
              <w:rPr>
                <w:rFonts w:eastAsia="Times New Roman" w:hint="cs"/>
                <w:color w:val="000000"/>
                <w:sz w:val="18"/>
                <w:szCs w:val="18"/>
                <w:rtl/>
                <w:lang w:eastAsia="en-GB"/>
              </w:rPr>
              <w:t>العوامل التمكينية</w:t>
            </w:r>
          </w:p>
        </w:tc>
        <w:tc>
          <w:tcPr>
            <w:tcW w:w="1186" w:type="dxa"/>
            <w:noWrap/>
            <w:vAlign w:val="center"/>
            <w:hideMark/>
          </w:tcPr>
          <w:p w14:paraId="418DF468" w14:textId="155DD36D" w:rsidR="004716A0" w:rsidRPr="006410CD" w:rsidRDefault="00025441" w:rsidP="004716A0">
            <w:pPr>
              <w:jc w:val="left"/>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lang w:eastAsia="en-GB"/>
              </w:rPr>
            </w:pPr>
            <w:r>
              <w:rPr>
                <w:rFonts w:eastAsia="Times New Roman" w:hint="cs"/>
                <w:color w:val="000000"/>
                <w:sz w:val="18"/>
                <w:szCs w:val="18"/>
                <w:rtl/>
                <w:lang w:eastAsia="en-GB"/>
              </w:rPr>
              <w:t>النسبة المئوية من المجموع الكلي</w:t>
            </w:r>
          </w:p>
        </w:tc>
      </w:tr>
      <w:tr w:rsidR="004716A0" w:rsidRPr="006410CD" w14:paraId="367B5AAB" w14:textId="77777777" w:rsidTr="004716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02" w:type="dxa"/>
            <w:gridSpan w:val="2"/>
            <w:hideMark/>
          </w:tcPr>
          <w:p w14:paraId="7BC86C3F" w14:textId="267487B0" w:rsidR="004716A0" w:rsidRPr="006410CD" w:rsidRDefault="001267F1" w:rsidP="004716A0">
            <w:pPr>
              <w:spacing w:after="120"/>
              <w:rPr>
                <w:rFonts w:eastAsia="Times New Roman"/>
                <w:b w:val="0"/>
                <w:bCs w:val="0"/>
                <w:sz w:val="18"/>
                <w:szCs w:val="18"/>
                <w:lang w:eastAsia="en-GB"/>
              </w:rPr>
            </w:pPr>
            <w:r>
              <w:rPr>
                <w:rFonts w:eastAsia="Times New Roman" w:hint="cs"/>
                <w:color w:val="000000"/>
                <w:sz w:val="18"/>
                <w:szCs w:val="18"/>
                <w:rtl/>
                <w:lang w:eastAsia="en-GB"/>
              </w:rPr>
              <w:t>التوصيلية ميسورة التكلفة للجميع</w:t>
            </w:r>
          </w:p>
        </w:tc>
        <w:tc>
          <w:tcPr>
            <w:tcW w:w="2860" w:type="dxa"/>
            <w:hideMark/>
          </w:tcPr>
          <w:p w14:paraId="52ED969C" w14:textId="77777777" w:rsidR="004716A0" w:rsidRPr="006410CD" w:rsidRDefault="004716A0" w:rsidP="004716A0">
            <w:pPr>
              <w:cnfStyle w:val="000000100000" w:firstRow="0" w:lastRow="0" w:firstColumn="0" w:lastColumn="0" w:oddVBand="0" w:evenVBand="0" w:oddHBand="1" w:evenHBand="0" w:firstRowFirstColumn="0" w:firstRowLastColumn="0" w:lastRowFirstColumn="0" w:lastRowLastColumn="0"/>
              <w:rPr>
                <w:rFonts w:eastAsia="Times New Roman"/>
                <w:b/>
                <w:bCs/>
                <w:sz w:val="18"/>
                <w:szCs w:val="18"/>
                <w:lang w:eastAsia="en-GB"/>
              </w:rPr>
            </w:pPr>
          </w:p>
        </w:tc>
        <w:tc>
          <w:tcPr>
            <w:tcW w:w="3611" w:type="dxa"/>
            <w:hideMark/>
          </w:tcPr>
          <w:p w14:paraId="7FB7C3E5" w14:textId="77777777" w:rsidR="004716A0" w:rsidRPr="006410CD" w:rsidRDefault="004716A0" w:rsidP="004716A0">
            <w:pPr>
              <w:cnfStyle w:val="000000100000" w:firstRow="0" w:lastRow="0" w:firstColumn="0" w:lastColumn="0" w:oddVBand="0" w:evenVBand="0" w:oddHBand="1" w:evenHBand="0" w:firstRowFirstColumn="0" w:firstRowLastColumn="0" w:lastRowFirstColumn="0" w:lastRowLastColumn="0"/>
              <w:rPr>
                <w:rFonts w:eastAsia="Times New Roman"/>
                <w:b/>
                <w:bCs/>
                <w:sz w:val="18"/>
                <w:szCs w:val="18"/>
                <w:lang w:eastAsia="en-GB"/>
              </w:rPr>
            </w:pPr>
          </w:p>
        </w:tc>
        <w:tc>
          <w:tcPr>
            <w:tcW w:w="1287" w:type="dxa"/>
            <w:hideMark/>
          </w:tcPr>
          <w:p w14:paraId="47E3379B" w14:textId="18DAC2CC" w:rsidR="004716A0" w:rsidRPr="006410CD" w:rsidRDefault="004716A0" w:rsidP="004716A0">
            <w:pPr>
              <w:jc w:val="left"/>
              <w:cnfStyle w:val="000000100000" w:firstRow="0" w:lastRow="0" w:firstColumn="0" w:lastColumn="0" w:oddVBand="0" w:evenVBand="0" w:oddHBand="1" w:evenHBand="0" w:firstRowFirstColumn="0" w:firstRowLastColumn="0" w:lastRowFirstColumn="0" w:lastRowLastColumn="0"/>
              <w:rPr>
                <w:rFonts w:eastAsia="Times New Roman"/>
                <w:b/>
                <w:bCs/>
                <w:color w:val="000000"/>
                <w:sz w:val="18"/>
                <w:szCs w:val="18"/>
                <w:lang w:eastAsia="en-GB"/>
              </w:rPr>
            </w:pPr>
            <w:r w:rsidRPr="006410CD">
              <w:rPr>
                <w:rFonts w:eastAsia="Times New Roman"/>
                <w:b/>
                <w:bCs/>
                <w:color w:val="000000"/>
                <w:sz w:val="18"/>
                <w:szCs w:val="18"/>
                <w:lang w:eastAsia="en-GB"/>
              </w:rPr>
              <w:t>519 000</w:t>
            </w:r>
          </w:p>
        </w:tc>
        <w:tc>
          <w:tcPr>
            <w:tcW w:w="1160" w:type="dxa"/>
            <w:hideMark/>
          </w:tcPr>
          <w:p w14:paraId="72D90242" w14:textId="77777777" w:rsidR="004716A0" w:rsidRPr="006410CD" w:rsidRDefault="004716A0" w:rsidP="004716A0">
            <w:pPr>
              <w:jc w:val="left"/>
              <w:cnfStyle w:val="000000100000" w:firstRow="0" w:lastRow="0" w:firstColumn="0" w:lastColumn="0" w:oddVBand="0" w:evenVBand="0" w:oddHBand="1" w:evenHBand="0" w:firstRowFirstColumn="0" w:firstRowLastColumn="0" w:lastRowFirstColumn="0" w:lastRowLastColumn="0"/>
              <w:rPr>
                <w:rFonts w:eastAsia="Times New Roman"/>
                <w:b/>
                <w:bCs/>
                <w:color w:val="000000"/>
                <w:sz w:val="18"/>
                <w:szCs w:val="18"/>
                <w:lang w:eastAsia="en-GB"/>
              </w:rPr>
            </w:pPr>
          </w:p>
        </w:tc>
        <w:tc>
          <w:tcPr>
            <w:tcW w:w="1186" w:type="dxa"/>
            <w:hideMark/>
          </w:tcPr>
          <w:p w14:paraId="0A388CB9" w14:textId="49A887DD" w:rsidR="004716A0" w:rsidRPr="006410CD" w:rsidRDefault="004716A0" w:rsidP="004716A0">
            <w:pPr>
              <w:jc w:val="left"/>
              <w:cnfStyle w:val="000000100000" w:firstRow="0" w:lastRow="0" w:firstColumn="0" w:lastColumn="0" w:oddVBand="0" w:evenVBand="0" w:oddHBand="1" w:evenHBand="0" w:firstRowFirstColumn="0" w:firstRowLastColumn="0" w:lastRowFirstColumn="0" w:lastRowLastColumn="0"/>
              <w:rPr>
                <w:rFonts w:eastAsia="Times New Roman"/>
                <w:b/>
                <w:bCs/>
                <w:color w:val="000000"/>
                <w:sz w:val="18"/>
                <w:szCs w:val="18"/>
                <w:lang w:eastAsia="en-GB"/>
              </w:rPr>
            </w:pPr>
            <w:r w:rsidRPr="006410CD">
              <w:rPr>
                <w:rFonts w:eastAsia="Times New Roman"/>
                <w:b/>
                <w:bCs/>
                <w:color w:val="000000"/>
                <w:sz w:val="18"/>
                <w:szCs w:val="18"/>
                <w:lang w:eastAsia="en-GB"/>
              </w:rPr>
              <w:t>%12,4</w:t>
            </w:r>
          </w:p>
        </w:tc>
      </w:tr>
      <w:tr w:rsidR="004716A0" w:rsidRPr="006410CD" w14:paraId="452098D8" w14:textId="77777777" w:rsidTr="004716A0">
        <w:trPr>
          <w:jc w:val="center"/>
        </w:trPr>
        <w:tc>
          <w:tcPr>
            <w:cnfStyle w:val="001000000000" w:firstRow="0" w:lastRow="0" w:firstColumn="1" w:lastColumn="0" w:oddVBand="0" w:evenVBand="0" w:oddHBand="0" w:evenHBand="0" w:firstRowFirstColumn="0" w:firstRowLastColumn="0" w:lastRowFirstColumn="0" w:lastRowLastColumn="0"/>
            <w:tcW w:w="2137" w:type="dxa"/>
            <w:hideMark/>
          </w:tcPr>
          <w:p w14:paraId="35521435" w14:textId="21691314" w:rsidR="004716A0" w:rsidRPr="006410CD" w:rsidRDefault="001267F1" w:rsidP="004716A0">
            <w:pPr>
              <w:rPr>
                <w:rFonts w:eastAsia="Times New Roman"/>
                <w:color w:val="000000"/>
                <w:sz w:val="18"/>
                <w:szCs w:val="18"/>
                <w:lang w:eastAsia="en-GB"/>
              </w:rPr>
            </w:pPr>
            <w:r>
              <w:rPr>
                <w:rFonts w:eastAsia="Times New Roman" w:hint="cs"/>
                <w:color w:val="000000"/>
                <w:sz w:val="18"/>
                <w:szCs w:val="18"/>
                <w:rtl/>
                <w:lang w:eastAsia="en-GB"/>
              </w:rPr>
              <w:t>الاتصالات في حالات الطوارئ</w:t>
            </w:r>
          </w:p>
        </w:tc>
        <w:tc>
          <w:tcPr>
            <w:tcW w:w="3465" w:type="dxa"/>
          </w:tcPr>
          <w:p w14:paraId="28DE1709" w14:textId="69CB54CF" w:rsidR="004716A0" w:rsidRPr="009B47BB" w:rsidRDefault="004716A0" w:rsidP="009B47BB">
            <w:pPr>
              <w:tabs>
                <w:tab w:val="clear" w:pos="794"/>
                <w:tab w:val="left" w:pos="1134"/>
                <w:tab w:val="left" w:pos="1871"/>
                <w:tab w:val="left" w:pos="2268"/>
              </w:tabs>
              <w:spacing w:before="0" w:line="216" w:lineRule="auto"/>
              <w:ind w:left="448" w:hanging="428"/>
              <w:contextualSpacing/>
              <w:cnfStyle w:val="000000000000" w:firstRow="0" w:lastRow="0" w:firstColumn="0" w:lastColumn="0" w:oddVBand="0" w:evenVBand="0" w:oddHBand="0" w:evenHBand="0" w:firstRowFirstColumn="0" w:firstRowLastColumn="0" w:lastRowFirstColumn="0" w:lastRowLastColumn="0"/>
              <w:rPr>
                <w:color w:val="auto"/>
                <w:spacing w:val="-2"/>
                <w:sz w:val="18"/>
                <w:szCs w:val="18"/>
                <w:lang w:eastAsia="zh-CN"/>
              </w:rPr>
            </w:pPr>
            <w:r w:rsidRPr="009B47BB">
              <w:rPr>
                <w:rFonts w:hint="cs"/>
                <w:color w:val="auto"/>
                <w:spacing w:val="-2"/>
                <w:sz w:val="18"/>
                <w:szCs w:val="18"/>
                <w:lang w:eastAsia="zh-CN"/>
              </w:rPr>
              <w:sym w:font="Symbol" w:char="F0B7"/>
            </w:r>
            <w:r w:rsidRPr="009B47BB">
              <w:rPr>
                <w:color w:val="auto"/>
                <w:spacing w:val="-2"/>
                <w:sz w:val="18"/>
                <w:szCs w:val="18"/>
                <w:rtl/>
                <w:lang w:eastAsia="zh-CN"/>
              </w:rPr>
              <w:tab/>
            </w:r>
            <w:r w:rsidR="001267F1" w:rsidRPr="009B47BB">
              <w:rPr>
                <w:color w:val="auto"/>
                <w:spacing w:val="-2"/>
                <w:sz w:val="18"/>
                <w:szCs w:val="18"/>
                <w:rtl/>
                <w:lang w:eastAsia="zh-CN"/>
              </w:rPr>
              <w:t>تعزيز قدرة الدول الأعضاء على استخدام الاتصالات/تكنولوجيا المعلومات والاتصالات من أجل الحد من مخاطر الكوارث وإدارتها ومن أجل ضمان تيسر الاتصالات في حالات الطوارئ وتيسير التعاون الدولي في هذا المجال</w:t>
            </w:r>
          </w:p>
        </w:tc>
        <w:tc>
          <w:tcPr>
            <w:tcW w:w="2860" w:type="dxa"/>
          </w:tcPr>
          <w:p w14:paraId="11F807C1" w14:textId="6FA8122F" w:rsidR="004716A0" w:rsidRPr="006410CD" w:rsidRDefault="004716A0" w:rsidP="00395567">
            <w:pPr>
              <w:tabs>
                <w:tab w:val="clear" w:pos="794"/>
                <w:tab w:val="left" w:pos="1134"/>
                <w:tab w:val="left" w:pos="1871"/>
                <w:tab w:val="left" w:pos="2268"/>
              </w:tabs>
              <w:spacing w:before="0" w:line="216" w:lineRule="auto"/>
              <w:ind w:left="448" w:hanging="428"/>
              <w:contextualSpacing/>
              <w:jc w:val="left"/>
              <w:cnfStyle w:val="000000000000" w:firstRow="0" w:lastRow="0" w:firstColumn="0" w:lastColumn="0" w:oddVBand="0" w:evenVBand="0" w:oddHBand="0" w:evenHBand="0" w:firstRowFirstColumn="0" w:firstRowLastColumn="0" w:lastRowFirstColumn="0" w:lastRowLastColumn="0"/>
              <w:rPr>
                <w:color w:val="auto"/>
                <w:sz w:val="18"/>
                <w:szCs w:val="18"/>
                <w:rtl/>
                <w:lang w:eastAsia="zh-CN"/>
              </w:rPr>
            </w:pPr>
            <w:r w:rsidRPr="006410CD">
              <w:rPr>
                <w:rFonts w:hint="cs"/>
                <w:color w:val="auto"/>
                <w:sz w:val="18"/>
                <w:szCs w:val="18"/>
                <w:lang w:eastAsia="zh-CN"/>
              </w:rPr>
              <w:sym w:font="Symbol" w:char="F0B7"/>
            </w:r>
            <w:r w:rsidRPr="006410CD">
              <w:rPr>
                <w:color w:val="auto"/>
                <w:sz w:val="18"/>
                <w:szCs w:val="18"/>
                <w:rtl/>
                <w:lang w:eastAsia="zh-CN"/>
              </w:rPr>
              <w:tab/>
            </w:r>
            <w:r w:rsidR="001267F1" w:rsidRPr="001267F1">
              <w:rPr>
                <w:color w:val="auto"/>
                <w:sz w:val="18"/>
                <w:szCs w:val="18"/>
                <w:rtl/>
                <w:lang w:eastAsia="zh-CN"/>
              </w:rPr>
              <w:t>تطوير الأُطر السياساتية والمنتجات</w:t>
            </w:r>
            <w:r w:rsidR="00395567">
              <w:rPr>
                <w:rFonts w:hint="cs"/>
                <w:color w:val="auto"/>
                <w:sz w:val="18"/>
                <w:szCs w:val="18"/>
                <w:rtl/>
                <w:lang w:eastAsia="zh-CN"/>
              </w:rPr>
              <w:t> </w:t>
            </w:r>
            <w:r w:rsidR="001267F1" w:rsidRPr="001267F1">
              <w:rPr>
                <w:color w:val="auto"/>
                <w:sz w:val="18"/>
                <w:szCs w:val="18"/>
                <w:rtl/>
                <w:lang w:eastAsia="zh-CN"/>
              </w:rPr>
              <w:t>المعرفية</w:t>
            </w:r>
          </w:p>
          <w:p w14:paraId="734E22A5" w14:textId="399DEC71" w:rsidR="004716A0" w:rsidRPr="006410CD" w:rsidRDefault="004716A0" w:rsidP="004716A0">
            <w:pPr>
              <w:tabs>
                <w:tab w:val="clear" w:pos="794"/>
                <w:tab w:val="left" w:pos="1134"/>
                <w:tab w:val="left" w:pos="1871"/>
                <w:tab w:val="left" w:pos="2268"/>
              </w:tabs>
              <w:spacing w:before="0" w:line="216" w:lineRule="auto"/>
              <w:ind w:left="448" w:hanging="428"/>
              <w:contextualSpacing/>
              <w:jc w:val="left"/>
              <w:cnfStyle w:val="000000000000" w:firstRow="0" w:lastRow="0" w:firstColumn="0" w:lastColumn="0" w:oddVBand="0" w:evenVBand="0" w:oddHBand="0" w:evenHBand="0" w:firstRowFirstColumn="0" w:firstRowLastColumn="0" w:lastRowFirstColumn="0" w:lastRowLastColumn="0"/>
              <w:rPr>
                <w:color w:val="auto"/>
                <w:sz w:val="18"/>
                <w:szCs w:val="18"/>
                <w:rtl/>
                <w:lang w:eastAsia="zh-CN"/>
              </w:rPr>
            </w:pPr>
            <w:r w:rsidRPr="006410CD">
              <w:rPr>
                <w:rFonts w:hint="cs"/>
                <w:color w:val="auto"/>
                <w:sz w:val="18"/>
                <w:szCs w:val="18"/>
                <w:lang w:eastAsia="zh-CN"/>
              </w:rPr>
              <w:sym w:font="Symbol" w:char="F0B7"/>
            </w:r>
            <w:r w:rsidRPr="006410CD">
              <w:rPr>
                <w:color w:val="auto"/>
                <w:sz w:val="18"/>
                <w:szCs w:val="18"/>
                <w:rtl/>
                <w:lang w:eastAsia="zh-CN"/>
              </w:rPr>
              <w:tab/>
            </w:r>
            <w:r w:rsidR="001267F1">
              <w:rPr>
                <w:rFonts w:hint="cs"/>
                <w:color w:val="auto"/>
                <w:sz w:val="18"/>
                <w:szCs w:val="18"/>
                <w:rtl/>
                <w:lang w:eastAsia="zh-CN"/>
              </w:rPr>
              <w:t>تنمية القدرات</w:t>
            </w:r>
          </w:p>
          <w:p w14:paraId="1794023D" w14:textId="14AD9490" w:rsidR="004716A0" w:rsidRPr="006410CD" w:rsidRDefault="004716A0" w:rsidP="004716A0">
            <w:pPr>
              <w:tabs>
                <w:tab w:val="clear" w:pos="794"/>
                <w:tab w:val="left" w:pos="1134"/>
                <w:tab w:val="left" w:pos="1871"/>
                <w:tab w:val="left" w:pos="2268"/>
              </w:tabs>
              <w:spacing w:before="0" w:line="216" w:lineRule="auto"/>
              <w:ind w:left="448" w:hanging="428"/>
              <w:contextualSpacing/>
              <w:jc w:val="left"/>
              <w:cnfStyle w:val="000000000000" w:firstRow="0" w:lastRow="0" w:firstColumn="0" w:lastColumn="0" w:oddVBand="0" w:evenVBand="0" w:oddHBand="0" w:evenHBand="0" w:firstRowFirstColumn="0" w:firstRowLastColumn="0" w:lastRowFirstColumn="0" w:lastRowLastColumn="0"/>
              <w:rPr>
                <w:color w:val="auto"/>
                <w:sz w:val="18"/>
                <w:szCs w:val="18"/>
                <w:rtl/>
                <w:lang w:eastAsia="zh-CN"/>
              </w:rPr>
            </w:pPr>
            <w:r w:rsidRPr="006410CD">
              <w:rPr>
                <w:rFonts w:hint="cs"/>
                <w:color w:val="auto"/>
                <w:sz w:val="18"/>
                <w:szCs w:val="18"/>
                <w:lang w:eastAsia="zh-CN"/>
              </w:rPr>
              <w:sym w:font="Symbol" w:char="F0B7"/>
            </w:r>
            <w:r w:rsidRPr="006410CD">
              <w:rPr>
                <w:color w:val="auto"/>
                <w:sz w:val="18"/>
                <w:szCs w:val="18"/>
                <w:rtl/>
                <w:lang w:eastAsia="zh-CN"/>
              </w:rPr>
              <w:tab/>
            </w:r>
            <w:r w:rsidR="006A2AD7">
              <w:rPr>
                <w:rFonts w:hint="cs"/>
                <w:color w:val="auto"/>
                <w:sz w:val="18"/>
                <w:szCs w:val="18"/>
                <w:rtl/>
                <w:lang w:eastAsia="zh-CN"/>
              </w:rPr>
              <w:t>تقديم المساعدة التقنية</w:t>
            </w:r>
          </w:p>
          <w:p w14:paraId="434D5647" w14:textId="4EFEBEFC" w:rsidR="004716A0" w:rsidRPr="006410CD" w:rsidRDefault="004716A0" w:rsidP="004716A0">
            <w:pPr>
              <w:tabs>
                <w:tab w:val="clear" w:pos="794"/>
                <w:tab w:val="left" w:pos="1134"/>
                <w:tab w:val="left" w:pos="1871"/>
                <w:tab w:val="left" w:pos="2268"/>
              </w:tabs>
              <w:spacing w:before="0" w:line="216" w:lineRule="auto"/>
              <w:ind w:left="448" w:hanging="428"/>
              <w:contextualSpacing/>
              <w:jc w:val="left"/>
              <w:cnfStyle w:val="000000000000" w:firstRow="0" w:lastRow="0" w:firstColumn="0" w:lastColumn="0" w:oddVBand="0" w:evenVBand="0" w:oddHBand="0" w:evenHBand="0" w:firstRowFirstColumn="0" w:firstRowLastColumn="0" w:lastRowFirstColumn="0" w:lastRowLastColumn="0"/>
              <w:rPr>
                <w:color w:val="auto"/>
                <w:sz w:val="18"/>
                <w:szCs w:val="18"/>
                <w:lang w:eastAsia="zh-CN"/>
              </w:rPr>
            </w:pPr>
            <w:r w:rsidRPr="006410CD">
              <w:rPr>
                <w:rFonts w:hint="cs"/>
                <w:color w:val="auto"/>
                <w:sz w:val="18"/>
                <w:szCs w:val="18"/>
                <w:lang w:eastAsia="zh-CN"/>
              </w:rPr>
              <w:sym w:font="Symbol" w:char="F0B7"/>
            </w:r>
            <w:r w:rsidRPr="006410CD">
              <w:rPr>
                <w:color w:val="auto"/>
                <w:sz w:val="18"/>
                <w:szCs w:val="18"/>
                <w:rtl/>
                <w:lang w:eastAsia="zh-CN"/>
              </w:rPr>
              <w:tab/>
            </w:r>
            <w:r w:rsidR="006A2AD7">
              <w:rPr>
                <w:rFonts w:hint="cs"/>
                <w:color w:val="auto"/>
                <w:sz w:val="18"/>
                <w:szCs w:val="18"/>
                <w:rtl/>
                <w:lang w:eastAsia="zh-CN"/>
              </w:rPr>
              <w:t>منصات جامعة</w:t>
            </w:r>
          </w:p>
        </w:tc>
        <w:tc>
          <w:tcPr>
            <w:tcW w:w="3611" w:type="dxa"/>
          </w:tcPr>
          <w:p w14:paraId="78D5D30E" w14:textId="6BE31F15" w:rsidR="004716A0" w:rsidRPr="009B47BB" w:rsidRDefault="004716A0" w:rsidP="009B47BB">
            <w:pPr>
              <w:tabs>
                <w:tab w:val="clear" w:pos="794"/>
                <w:tab w:val="left" w:pos="1134"/>
                <w:tab w:val="left" w:pos="1871"/>
                <w:tab w:val="left" w:pos="2268"/>
              </w:tabs>
              <w:spacing w:before="0" w:line="216" w:lineRule="auto"/>
              <w:ind w:left="448" w:hanging="428"/>
              <w:contextualSpacing/>
              <w:cnfStyle w:val="000000000000" w:firstRow="0" w:lastRow="0" w:firstColumn="0" w:lastColumn="0" w:oddVBand="0" w:evenVBand="0" w:oddHBand="0" w:evenHBand="0" w:firstRowFirstColumn="0" w:firstRowLastColumn="0" w:lastRowFirstColumn="0" w:lastRowLastColumn="0"/>
              <w:rPr>
                <w:color w:val="auto"/>
                <w:spacing w:val="-6"/>
                <w:sz w:val="18"/>
                <w:szCs w:val="18"/>
                <w:rtl/>
                <w:lang w:eastAsia="zh-CN"/>
              </w:rPr>
            </w:pPr>
            <w:r w:rsidRPr="009B47BB">
              <w:rPr>
                <w:rFonts w:hint="cs"/>
                <w:color w:val="auto"/>
                <w:spacing w:val="-6"/>
                <w:sz w:val="18"/>
                <w:szCs w:val="18"/>
                <w:lang w:eastAsia="zh-CN"/>
              </w:rPr>
              <w:sym w:font="Symbol" w:char="F0B7"/>
            </w:r>
            <w:r w:rsidRPr="009B47BB">
              <w:rPr>
                <w:color w:val="auto"/>
                <w:spacing w:val="-6"/>
                <w:sz w:val="18"/>
                <w:szCs w:val="18"/>
                <w:rtl/>
                <w:lang w:eastAsia="zh-CN"/>
              </w:rPr>
              <w:tab/>
            </w:r>
            <w:r w:rsidR="006A2AD7" w:rsidRPr="009B47BB">
              <w:rPr>
                <w:color w:val="auto"/>
                <w:spacing w:val="-6"/>
                <w:sz w:val="18"/>
                <w:szCs w:val="18"/>
                <w:rtl/>
                <w:lang w:eastAsia="zh-CN"/>
              </w:rPr>
              <w:t>عدد البلدان التي لديها خطة وطنية للاتصالات في</w:t>
            </w:r>
            <w:r w:rsidR="009B47BB" w:rsidRPr="009B47BB">
              <w:rPr>
                <w:rFonts w:hint="cs"/>
                <w:color w:val="auto"/>
                <w:spacing w:val="-6"/>
                <w:sz w:val="18"/>
                <w:szCs w:val="18"/>
                <w:rtl/>
                <w:lang w:eastAsia="zh-CN"/>
              </w:rPr>
              <w:t> </w:t>
            </w:r>
            <w:r w:rsidR="006A2AD7" w:rsidRPr="009B47BB">
              <w:rPr>
                <w:color w:val="auto"/>
                <w:spacing w:val="-6"/>
                <w:sz w:val="18"/>
                <w:szCs w:val="18"/>
                <w:rtl/>
                <w:lang w:eastAsia="zh-CN"/>
              </w:rPr>
              <w:t xml:space="preserve">حالات الطوارئ </w:t>
            </w:r>
            <w:r w:rsidR="006A2AD7" w:rsidRPr="009B47BB">
              <w:rPr>
                <w:color w:val="auto"/>
                <w:spacing w:val="-6"/>
                <w:sz w:val="18"/>
                <w:szCs w:val="18"/>
                <w:lang w:eastAsia="zh-CN"/>
              </w:rPr>
              <w:t>(NETP)</w:t>
            </w:r>
            <w:r w:rsidR="006A2AD7" w:rsidRPr="009B47BB">
              <w:rPr>
                <w:rFonts w:hint="cs"/>
                <w:color w:val="auto"/>
                <w:spacing w:val="-6"/>
                <w:sz w:val="18"/>
                <w:szCs w:val="18"/>
                <w:rtl/>
                <w:lang w:eastAsia="zh-CN"/>
              </w:rPr>
              <w:t xml:space="preserve"> </w:t>
            </w:r>
            <w:r w:rsidR="006A2AD7" w:rsidRPr="009B47BB">
              <w:rPr>
                <w:color w:val="auto"/>
                <w:spacing w:val="-6"/>
                <w:sz w:val="18"/>
                <w:szCs w:val="18"/>
                <w:rtl/>
                <w:lang w:eastAsia="zh-CN"/>
              </w:rPr>
              <w:t>كجزء من استراتيجياتها الوطنية والمحلية للحد من مخاطر الكوارث</w:t>
            </w:r>
          </w:p>
          <w:p w14:paraId="3E0EA7DD" w14:textId="67C13C9D" w:rsidR="004716A0" w:rsidRPr="00F349C2" w:rsidRDefault="004716A0" w:rsidP="009B47BB">
            <w:pPr>
              <w:tabs>
                <w:tab w:val="clear" w:pos="794"/>
                <w:tab w:val="left" w:pos="1134"/>
                <w:tab w:val="left" w:pos="1871"/>
                <w:tab w:val="left" w:pos="2268"/>
              </w:tabs>
              <w:spacing w:before="0" w:line="216" w:lineRule="auto"/>
              <w:ind w:left="448" w:hanging="428"/>
              <w:contextualSpacing/>
              <w:cnfStyle w:val="000000000000" w:firstRow="0" w:lastRow="0" w:firstColumn="0" w:lastColumn="0" w:oddVBand="0" w:evenVBand="0" w:oddHBand="0" w:evenHBand="0" w:firstRowFirstColumn="0" w:firstRowLastColumn="0" w:lastRowFirstColumn="0" w:lastRowLastColumn="0"/>
              <w:rPr>
                <w:color w:val="auto"/>
                <w:spacing w:val="-4"/>
                <w:sz w:val="18"/>
                <w:szCs w:val="18"/>
                <w:lang w:eastAsia="zh-CN"/>
              </w:rPr>
            </w:pPr>
            <w:r w:rsidRPr="00F349C2">
              <w:rPr>
                <w:rFonts w:hint="cs"/>
                <w:color w:val="auto"/>
                <w:spacing w:val="-4"/>
                <w:sz w:val="18"/>
                <w:szCs w:val="18"/>
                <w:lang w:eastAsia="zh-CN"/>
              </w:rPr>
              <w:sym w:font="Symbol" w:char="F0B7"/>
            </w:r>
            <w:r w:rsidRPr="00F349C2">
              <w:rPr>
                <w:color w:val="auto"/>
                <w:spacing w:val="-4"/>
                <w:sz w:val="18"/>
                <w:szCs w:val="18"/>
                <w:rtl/>
                <w:lang w:eastAsia="zh-CN"/>
              </w:rPr>
              <w:tab/>
            </w:r>
            <w:r w:rsidR="006A2AD7" w:rsidRPr="00F349C2">
              <w:rPr>
                <w:color w:val="auto"/>
                <w:spacing w:val="-4"/>
                <w:sz w:val="18"/>
                <w:szCs w:val="18"/>
                <w:rtl/>
                <w:lang w:eastAsia="zh-CN"/>
              </w:rPr>
              <w:t>عدد الدول الأعضاء التي تتلقى المساعدة التقنية من مكتب تنمية الاتصالات في إعداد ووضع خطط وطنية للاتصالات في حالات الطوارئ</w:t>
            </w:r>
          </w:p>
          <w:p w14:paraId="534A92CA" w14:textId="6072651A" w:rsidR="004716A0" w:rsidRPr="006410CD" w:rsidRDefault="004716A0" w:rsidP="009B47BB">
            <w:pPr>
              <w:tabs>
                <w:tab w:val="clear" w:pos="794"/>
                <w:tab w:val="left" w:pos="1134"/>
                <w:tab w:val="left" w:pos="1871"/>
                <w:tab w:val="left" w:pos="2268"/>
              </w:tabs>
              <w:spacing w:before="0" w:line="216" w:lineRule="auto"/>
              <w:ind w:left="448" w:hanging="428"/>
              <w:contextualSpacing/>
              <w:cnfStyle w:val="000000000000" w:firstRow="0" w:lastRow="0" w:firstColumn="0" w:lastColumn="0" w:oddVBand="0" w:evenVBand="0" w:oddHBand="0" w:evenHBand="0" w:firstRowFirstColumn="0" w:firstRowLastColumn="0" w:lastRowFirstColumn="0" w:lastRowLastColumn="0"/>
              <w:rPr>
                <w:color w:val="auto"/>
                <w:sz w:val="18"/>
                <w:szCs w:val="18"/>
                <w:rtl/>
                <w:lang w:eastAsia="zh-CN"/>
              </w:rPr>
            </w:pPr>
            <w:r w:rsidRPr="006410CD">
              <w:rPr>
                <w:rFonts w:hint="cs"/>
                <w:color w:val="auto"/>
                <w:sz w:val="18"/>
                <w:szCs w:val="18"/>
                <w:lang w:eastAsia="zh-CN"/>
              </w:rPr>
              <w:sym w:font="Symbol" w:char="F0B7"/>
            </w:r>
            <w:r w:rsidRPr="006410CD">
              <w:rPr>
                <w:color w:val="auto"/>
                <w:sz w:val="18"/>
                <w:szCs w:val="18"/>
                <w:rtl/>
                <w:lang w:eastAsia="zh-CN"/>
              </w:rPr>
              <w:tab/>
            </w:r>
            <w:r w:rsidR="006A2AD7" w:rsidRPr="006A2AD7">
              <w:rPr>
                <w:color w:val="auto"/>
                <w:sz w:val="18"/>
                <w:szCs w:val="18"/>
                <w:rtl/>
                <w:lang w:eastAsia="zh-CN"/>
              </w:rPr>
              <w:t xml:space="preserve">عدد الدول الأعضاء التي تتلقى المساعدة التقنية من مكتب تنمية الاتصالات في </w:t>
            </w:r>
            <w:r w:rsidR="00D75E10">
              <w:rPr>
                <w:rFonts w:hint="cs"/>
                <w:color w:val="auto"/>
                <w:sz w:val="18"/>
                <w:szCs w:val="18"/>
                <w:rtl/>
                <w:lang w:eastAsia="zh-CN"/>
              </w:rPr>
              <w:t>تطوير وإنشاء أنظمة الإنذار المبكر وتثبيتها</w:t>
            </w:r>
          </w:p>
          <w:p w14:paraId="42C714D6" w14:textId="58D94260" w:rsidR="004716A0" w:rsidRPr="006410CD" w:rsidRDefault="004716A0" w:rsidP="009B47BB">
            <w:pPr>
              <w:tabs>
                <w:tab w:val="clear" w:pos="794"/>
                <w:tab w:val="left" w:pos="1134"/>
                <w:tab w:val="left" w:pos="1871"/>
                <w:tab w:val="left" w:pos="2268"/>
              </w:tabs>
              <w:spacing w:before="0" w:line="216" w:lineRule="auto"/>
              <w:ind w:left="448" w:hanging="428"/>
              <w:contextualSpacing/>
              <w:cnfStyle w:val="000000000000" w:firstRow="0" w:lastRow="0" w:firstColumn="0" w:lastColumn="0" w:oddVBand="0" w:evenVBand="0" w:oddHBand="0" w:evenHBand="0" w:firstRowFirstColumn="0" w:firstRowLastColumn="0" w:lastRowFirstColumn="0" w:lastRowLastColumn="0"/>
              <w:rPr>
                <w:color w:val="auto"/>
                <w:sz w:val="18"/>
                <w:szCs w:val="18"/>
                <w:rtl/>
                <w:lang w:eastAsia="zh-CN"/>
              </w:rPr>
            </w:pPr>
            <w:r w:rsidRPr="006410CD">
              <w:rPr>
                <w:rFonts w:hint="cs"/>
                <w:color w:val="auto"/>
                <w:sz w:val="18"/>
                <w:szCs w:val="18"/>
                <w:lang w:eastAsia="zh-CN"/>
              </w:rPr>
              <w:sym w:font="Symbol" w:char="F0B7"/>
            </w:r>
            <w:r w:rsidRPr="006410CD">
              <w:rPr>
                <w:color w:val="auto"/>
                <w:sz w:val="18"/>
                <w:szCs w:val="18"/>
                <w:rtl/>
                <w:lang w:eastAsia="zh-CN"/>
              </w:rPr>
              <w:tab/>
            </w:r>
            <w:r w:rsidR="0015369D" w:rsidRPr="0015369D">
              <w:rPr>
                <w:color w:val="auto"/>
                <w:sz w:val="18"/>
                <w:szCs w:val="18"/>
                <w:rtl/>
                <w:lang w:eastAsia="zh-CN"/>
              </w:rPr>
              <w:t>عدد الدول الأعضاء التي تتلقى المساعدة التقنية من مكتب تنمية الاتصالات في</w:t>
            </w:r>
            <w:r w:rsidR="0015369D">
              <w:rPr>
                <w:rFonts w:hint="cs"/>
                <w:color w:val="auto"/>
                <w:sz w:val="18"/>
                <w:szCs w:val="18"/>
                <w:rtl/>
                <w:lang w:eastAsia="zh-CN"/>
              </w:rPr>
              <w:t xml:space="preserve"> إطار</w:t>
            </w:r>
            <w:r w:rsidR="0015369D" w:rsidRPr="0015369D">
              <w:rPr>
                <w:color w:val="auto"/>
                <w:sz w:val="18"/>
                <w:szCs w:val="18"/>
                <w:rtl/>
                <w:lang w:eastAsia="zh-CN"/>
              </w:rPr>
              <w:t xml:space="preserve"> جهود الإغاثة في حالات الكوارث من خلال تقديم المعدات وتقييم الضرر اللاحق بالبنية التحتية عقب وقوع الكوارث</w:t>
            </w:r>
          </w:p>
          <w:p w14:paraId="3F5A0C6E" w14:textId="7585773C" w:rsidR="004716A0" w:rsidRPr="006410CD" w:rsidRDefault="004716A0" w:rsidP="009B47BB">
            <w:pPr>
              <w:tabs>
                <w:tab w:val="clear" w:pos="794"/>
                <w:tab w:val="left" w:pos="1134"/>
                <w:tab w:val="left" w:pos="1871"/>
                <w:tab w:val="left" w:pos="2268"/>
              </w:tabs>
              <w:spacing w:before="0" w:line="216" w:lineRule="auto"/>
              <w:ind w:left="448" w:hanging="428"/>
              <w:contextualSpacing/>
              <w:cnfStyle w:val="000000000000" w:firstRow="0" w:lastRow="0" w:firstColumn="0" w:lastColumn="0" w:oddVBand="0" w:evenVBand="0" w:oddHBand="0" w:evenHBand="0" w:firstRowFirstColumn="0" w:firstRowLastColumn="0" w:lastRowFirstColumn="0" w:lastRowLastColumn="0"/>
              <w:rPr>
                <w:color w:val="auto"/>
                <w:sz w:val="18"/>
                <w:szCs w:val="18"/>
                <w:lang w:eastAsia="zh-CN"/>
              </w:rPr>
            </w:pPr>
            <w:r w:rsidRPr="006410CD">
              <w:rPr>
                <w:rFonts w:hint="cs"/>
                <w:color w:val="auto"/>
                <w:sz w:val="18"/>
                <w:szCs w:val="18"/>
                <w:lang w:eastAsia="zh-CN"/>
              </w:rPr>
              <w:sym w:font="Symbol" w:char="F0B7"/>
            </w:r>
            <w:r w:rsidRPr="006410CD">
              <w:rPr>
                <w:color w:val="auto"/>
                <w:sz w:val="18"/>
                <w:szCs w:val="18"/>
                <w:rtl/>
                <w:lang w:eastAsia="zh-CN"/>
              </w:rPr>
              <w:tab/>
            </w:r>
            <w:r w:rsidR="0015369D">
              <w:rPr>
                <w:rFonts w:hint="cs"/>
                <w:color w:val="auto"/>
                <w:sz w:val="18"/>
                <w:szCs w:val="18"/>
                <w:rtl/>
                <w:lang w:eastAsia="zh-CN"/>
              </w:rPr>
              <w:t>عدد أحداث إقرار أصحاب المصلحة للخطة الوطنية للاتصالات في حالات الطوارئ</w:t>
            </w:r>
          </w:p>
          <w:p w14:paraId="0C9DCB42" w14:textId="53541BAA" w:rsidR="004716A0" w:rsidRPr="009B47BB" w:rsidRDefault="004716A0" w:rsidP="009B47BB">
            <w:pPr>
              <w:tabs>
                <w:tab w:val="clear" w:pos="794"/>
                <w:tab w:val="left" w:pos="1134"/>
                <w:tab w:val="left" w:pos="1871"/>
                <w:tab w:val="left" w:pos="2268"/>
              </w:tabs>
              <w:spacing w:before="0" w:line="216" w:lineRule="auto"/>
              <w:ind w:left="448" w:hanging="428"/>
              <w:contextualSpacing/>
              <w:cnfStyle w:val="000000000000" w:firstRow="0" w:lastRow="0" w:firstColumn="0" w:lastColumn="0" w:oddVBand="0" w:evenVBand="0" w:oddHBand="0" w:evenHBand="0" w:firstRowFirstColumn="0" w:firstRowLastColumn="0" w:lastRowFirstColumn="0" w:lastRowLastColumn="0"/>
              <w:rPr>
                <w:color w:val="auto"/>
                <w:spacing w:val="-4"/>
                <w:sz w:val="18"/>
                <w:szCs w:val="18"/>
                <w:lang w:eastAsia="zh-CN"/>
              </w:rPr>
            </w:pPr>
            <w:r w:rsidRPr="009B47BB">
              <w:rPr>
                <w:rFonts w:hint="cs"/>
                <w:color w:val="auto"/>
                <w:spacing w:val="-4"/>
                <w:sz w:val="18"/>
                <w:szCs w:val="18"/>
                <w:lang w:eastAsia="zh-CN"/>
              </w:rPr>
              <w:sym w:font="Symbol" w:char="F0B7"/>
            </w:r>
            <w:r w:rsidRPr="009B47BB">
              <w:rPr>
                <w:color w:val="auto"/>
                <w:spacing w:val="-4"/>
                <w:sz w:val="18"/>
                <w:szCs w:val="18"/>
                <w:rtl/>
                <w:lang w:eastAsia="zh-CN"/>
              </w:rPr>
              <w:tab/>
            </w:r>
            <w:r w:rsidR="0010357C" w:rsidRPr="009B47BB">
              <w:rPr>
                <w:color w:val="auto"/>
                <w:spacing w:val="-4"/>
                <w:sz w:val="18"/>
                <w:szCs w:val="18"/>
                <w:rtl/>
                <w:lang w:eastAsia="zh-CN"/>
              </w:rPr>
              <w:t>عدد المهنيين المدربين على الاتصالات/تكنولوجيا المعلومات والاتصالات في مجال الاتصالات في</w:t>
            </w:r>
            <w:r w:rsidR="009B47BB">
              <w:rPr>
                <w:rFonts w:hint="cs"/>
                <w:color w:val="auto"/>
                <w:spacing w:val="-4"/>
                <w:sz w:val="18"/>
                <w:szCs w:val="18"/>
                <w:rtl/>
                <w:lang w:eastAsia="zh-CN"/>
              </w:rPr>
              <w:t> </w:t>
            </w:r>
            <w:r w:rsidR="0010357C" w:rsidRPr="009B47BB">
              <w:rPr>
                <w:color w:val="auto"/>
                <w:spacing w:val="-4"/>
                <w:sz w:val="18"/>
                <w:szCs w:val="18"/>
                <w:rtl/>
                <w:lang w:eastAsia="zh-CN"/>
              </w:rPr>
              <w:t>حالات الطوارئ</w:t>
            </w:r>
          </w:p>
        </w:tc>
        <w:tc>
          <w:tcPr>
            <w:tcW w:w="1287" w:type="dxa"/>
            <w:hideMark/>
          </w:tcPr>
          <w:p w14:paraId="1C8B5B40" w14:textId="2A9C9D94" w:rsidR="004716A0" w:rsidRPr="006410CD" w:rsidRDefault="004716A0" w:rsidP="004716A0">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6410CD">
              <w:rPr>
                <w:rFonts w:eastAsia="Times New Roman"/>
                <w:color w:val="000000"/>
                <w:sz w:val="18"/>
                <w:szCs w:val="18"/>
                <w:lang w:eastAsia="en-GB"/>
              </w:rPr>
              <w:t>127 000</w:t>
            </w:r>
          </w:p>
        </w:tc>
        <w:tc>
          <w:tcPr>
            <w:tcW w:w="1160" w:type="dxa"/>
            <w:hideMark/>
          </w:tcPr>
          <w:p w14:paraId="2938698A" w14:textId="18CA0627" w:rsidR="004716A0" w:rsidRPr="006410CD" w:rsidRDefault="004716A0" w:rsidP="004716A0">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6410CD">
              <w:rPr>
                <w:rFonts w:eastAsia="Times New Roman"/>
                <w:color w:val="000000"/>
                <w:sz w:val="18"/>
                <w:szCs w:val="18"/>
                <w:lang w:eastAsia="en-GB"/>
              </w:rPr>
              <w:t>%24,5</w:t>
            </w:r>
          </w:p>
        </w:tc>
        <w:tc>
          <w:tcPr>
            <w:tcW w:w="1186" w:type="dxa"/>
            <w:noWrap/>
            <w:hideMark/>
          </w:tcPr>
          <w:p w14:paraId="74358AF4" w14:textId="4C269193" w:rsidR="004716A0" w:rsidRPr="006410CD" w:rsidRDefault="004716A0" w:rsidP="004716A0">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n-GB"/>
              </w:rPr>
            </w:pPr>
            <w:r w:rsidRPr="006410CD">
              <w:rPr>
                <w:rFonts w:eastAsia="Times New Roman"/>
                <w:color w:val="000000"/>
                <w:sz w:val="18"/>
                <w:szCs w:val="18"/>
                <w:lang w:eastAsia="en-GB"/>
              </w:rPr>
              <w:t>%3,0</w:t>
            </w:r>
          </w:p>
        </w:tc>
      </w:tr>
    </w:tbl>
    <w:p w14:paraId="4C2A86E1" w14:textId="177E4AEC" w:rsidR="00395567" w:rsidRDefault="00395567" w:rsidP="004716A0">
      <w:pPr>
        <w:rPr>
          <w:rtl/>
          <w:lang w:bidi="ar-EG"/>
        </w:rPr>
      </w:pPr>
      <w:r>
        <w:rPr>
          <w:rtl/>
          <w:lang w:bidi="ar-EG"/>
        </w:rPr>
        <w:br w:type="page"/>
      </w:r>
    </w:p>
    <w:tbl>
      <w:tblPr>
        <w:tblStyle w:val="ListTable6Colorful-Accent1"/>
        <w:bidiVisual/>
        <w:tblW w:w="5000" w:type="pct"/>
        <w:jc w:val="center"/>
        <w:shd w:val="clear" w:color="auto" w:fill="DEEAF6" w:themeFill="accent1" w:themeFillTint="33"/>
        <w:tblLayout w:type="fixed"/>
        <w:tblLook w:val="04A0" w:firstRow="1" w:lastRow="0" w:firstColumn="1" w:lastColumn="0" w:noHBand="0" w:noVBand="1"/>
      </w:tblPr>
      <w:tblGrid>
        <w:gridCol w:w="2044"/>
        <w:gridCol w:w="3489"/>
        <w:gridCol w:w="2879"/>
        <w:gridCol w:w="3636"/>
        <w:gridCol w:w="1296"/>
        <w:gridCol w:w="1168"/>
        <w:gridCol w:w="1194"/>
      </w:tblGrid>
      <w:tr w:rsidR="004716A0" w:rsidRPr="006410CD" w14:paraId="0B9DD480" w14:textId="77777777" w:rsidTr="00395567">
        <w:trPr>
          <w:cnfStyle w:val="100000000000" w:firstRow="1" w:lastRow="0" w:firstColumn="0" w:lastColumn="0" w:oddVBand="0" w:evenVBand="0" w:oddHBand="0" w:evenHBand="0" w:firstRowFirstColumn="0" w:firstRowLastColumn="0" w:lastRowFirstColumn="0" w:lastRowLastColumn="0"/>
          <w:trHeight w:val="8468"/>
          <w:jc w:val="center"/>
        </w:trPr>
        <w:tc>
          <w:tcPr>
            <w:cnfStyle w:val="001000000000" w:firstRow="0" w:lastRow="0" w:firstColumn="1" w:lastColumn="0" w:oddVBand="0" w:evenVBand="0" w:oddHBand="0" w:evenHBand="0" w:firstRowFirstColumn="0" w:firstRowLastColumn="0" w:lastRowFirstColumn="0" w:lastRowLastColumn="0"/>
            <w:tcW w:w="2044" w:type="dxa"/>
            <w:shd w:val="clear" w:color="auto" w:fill="DEEAF6" w:themeFill="accent1" w:themeFillTint="33"/>
            <w:hideMark/>
          </w:tcPr>
          <w:p w14:paraId="4165A7F6" w14:textId="1AFFCD20" w:rsidR="004716A0" w:rsidRPr="006410CD" w:rsidRDefault="004D52BD" w:rsidP="004716A0">
            <w:pPr>
              <w:rPr>
                <w:rFonts w:eastAsia="Times New Roman"/>
                <w:color w:val="000000"/>
                <w:sz w:val="18"/>
                <w:szCs w:val="18"/>
                <w:rtl/>
                <w:lang w:eastAsia="en-GB"/>
              </w:rPr>
            </w:pPr>
            <w:r>
              <w:rPr>
                <w:rFonts w:eastAsia="Times New Roman" w:hint="cs"/>
                <w:color w:val="000000"/>
                <w:sz w:val="18"/>
                <w:szCs w:val="18"/>
                <w:rtl/>
                <w:lang w:eastAsia="en-GB"/>
              </w:rPr>
              <w:lastRenderedPageBreak/>
              <w:t>الشبكة والبنية التحتية الرقمية</w:t>
            </w:r>
          </w:p>
        </w:tc>
        <w:tc>
          <w:tcPr>
            <w:tcW w:w="3489" w:type="dxa"/>
            <w:shd w:val="clear" w:color="auto" w:fill="DEEAF6" w:themeFill="accent1" w:themeFillTint="33"/>
          </w:tcPr>
          <w:p w14:paraId="40A55F2D" w14:textId="24DB6258" w:rsidR="004716A0" w:rsidRPr="002D0BA7" w:rsidRDefault="004716A0" w:rsidP="00395567">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color w:val="auto"/>
                <w:spacing w:val="-2"/>
                <w:sz w:val="18"/>
                <w:szCs w:val="18"/>
                <w:rtl/>
                <w:lang w:eastAsia="zh-CN"/>
              </w:rPr>
            </w:pPr>
            <w:r w:rsidRPr="002D0BA7">
              <w:rPr>
                <w:rFonts w:hint="cs"/>
                <w:color w:val="auto"/>
                <w:spacing w:val="-2"/>
                <w:sz w:val="18"/>
                <w:szCs w:val="18"/>
                <w:lang w:eastAsia="zh-CN"/>
              </w:rPr>
              <w:sym w:font="Symbol" w:char="F0B7"/>
            </w:r>
            <w:r w:rsidRPr="002D0BA7">
              <w:rPr>
                <w:color w:val="auto"/>
                <w:spacing w:val="-2"/>
                <w:sz w:val="18"/>
                <w:szCs w:val="18"/>
                <w:rtl/>
                <w:lang w:eastAsia="zh-CN"/>
              </w:rPr>
              <w:tab/>
            </w:r>
            <w:r w:rsidR="004D52BD" w:rsidRPr="002D0BA7">
              <w:rPr>
                <w:b w:val="0"/>
                <w:bCs w:val="0"/>
                <w:color w:val="auto"/>
                <w:spacing w:val="-2"/>
                <w:sz w:val="18"/>
                <w:szCs w:val="18"/>
                <w:rtl/>
                <w:lang w:eastAsia="zh-CN"/>
              </w:rPr>
              <w:t>تحسين التوصيلية في البلدان النامية، وأقل البلدان نمواً (</w:t>
            </w:r>
            <w:r w:rsidR="004D52BD" w:rsidRPr="002D0BA7">
              <w:rPr>
                <w:b w:val="0"/>
                <w:bCs w:val="0"/>
                <w:color w:val="auto"/>
                <w:spacing w:val="-2"/>
                <w:sz w:val="18"/>
                <w:szCs w:val="18"/>
                <w:lang w:eastAsia="zh-CN"/>
              </w:rPr>
              <w:t>LDC</w:t>
            </w:r>
            <w:r w:rsidR="004D52BD" w:rsidRPr="002D0BA7">
              <w:rPr>
                <w:b w:val="0"/>
                <w:bCs w:val="0"/>
                <w:color w:val="auto"/>
                <w:spacing w:val="-2"/>
                <w:sz w:val="18"/>
                <w:szCs w:val="18"/>
                <w:rtl/>
                <w:lang w:eastAsia="zh-CN"/>
              </w:rPr>
              <w:t>)، والدول الجزرية الصغيرة النامية (</w:t>
            </w:r>
            <w:r w:rsidR="004D52BD" w:rsidRPr="002D0BA7">
              <w:rPr>
                <w:b w:val="0"/>
                <w:bCs w:val="0"/>
                <w:color w:val="auto"/>
                <w:spacing w:val="-2"/>
                <w:sz w:val="18"/>
                <w:szCs w:val="18"/>
                <w:lang w:eastAsia="zh-CN"/>
              </w:rPr>
              <w:t>SIDS</w:t>
            </w:r>
            <w:r w:rsidR="004D52BD" w:rsidRPr="002D0BA7">
              <w:rPr>
                <w:b w:val="0"/>
                <w:bCs w:val="0"/>
                <w:color w:val="auto"/>
                <w:spacing w:val="-2"/>
                <w:sz w:val="18"/>
                <w:szCs w:val="18"/>
                <w:rtl/>
                <w:lang w:eastAsia="zh-CN"/>
              </w:rPr>
              <w:t>)، والبلدان النامية غير الساحلية (</w:t>
            </w:r>
            <w:r w:rsidR="004D52BD" w:rsidRPr="002D0BA7">
              <w:rPr>
                <w:b w:val="0"/>
                <w:bCs w:val="0"/>
                <w:color w:val="auto"/>
                <w:spacing w:val="-2"/>
                <w:sz w:val="18"/>
                <w:szCs w:val="18"/>
                <w:lang w:eastAsia="zh-CN"/>
              </w:rPr>
              <w:t>LLDC</w:t>
            </w:r>
            <w:r w:rsidR="004D52BD" w:rsidRPr="002D0BA7">
              <w:rPr>
                <w:b w:val="0"/>
                <w:bCs w:val="0"/>
                <w:color w:val="auto"/>
                <w:spacing w:val="-2"/>
                <w:sz w:val="18"/>
                <w:szCs w:val="18"/>
                <w:rtl/>
                <w:lang w:eastAsia="zh-CN"/>
              </w:rPr>
              <w:t>)، والبلدان التي تمر اقتصاداتها بمرحلة انتقالية، والبلدان ذات الاحتياجات المحددة</w:t>
            </w:r>
          </w:p>
          <w:p w14:paraId="2341066F" w14:textId="394F11B6" w:rsidR="004716A0" w:rsidRPr="006410CD" w:rsidRDefault="004716A0" w:rsidP="00395567">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color w:val="auto"/>
                <w:sz w:val="18"/>
                <w:szCs w:val="18"/>
                <w:lang w:eastAsia="zh-CN"/>
              </w:rPr>
            </w:pPr>
            <w:r w:rsidRPr="006410CD">
              <w:rPr>
                <w:rFonts w:hint="cs"/>
                <w:color w:val="auto"/>
                <w:sz w:val="18"/>
                <w:szCs w:val="18"/>
                <w:lang w:eastAsia="zh-CN"/>
              </w:rPr>
              <w:sym w:font="Symbol" w:char="F0B7"/>
            </w:r>
            <w:r w:rsidRPr="006410CD">
              <w:rPr>
                <w:color w:val="auto"/>
                <w:sz w:val="18"/>
                <w:szCs w:val="18"/>
                <w:rtl/>
                <w:lang w:eastAsia="zh-CN"/>
              </w:rPr>
              <w:tab/>
            </w:r>
            <w:r w:rsidR="004D52BD" w:rsidRPr="004D52BD">
              <w:rPr>
                <w:b w:val="0"/>
                <w:bCs w:val="0"/>
                <w:color w:val="auto"/>
                <w:sz w:val="18"/>
                <w:szCs w:val="18"/>
                <w:rtl/>
                <w:lang w:eastAsia="zh-CN"/>
              </w:rPr>
              <w:t>تحسين البنى التحتية للاتصالات/تكنولوجيا المعلومات والاتصالات، وخدماتها، ولا سيما مستوى التغطية بخدمات النطاق العريض</w:t>
            </w:r>
          </w:p>
          <w:p w14:paraId="10A095F0" w14:textId="48B66DD1" w:rsidR="004716A0" w:rsidRPr="004D52BD" w:rsidRDefault="004716A0" w:rsidP="00395567">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color w:val="auto"/>
                <w:sz w:val="18"/>
                <w:szCs w:val="18"/>
                <w:rtl/>
                <w:lang w:eastAsia="zh-CN"/>
              </w:rPr>
            </w:pPr>
            <w:r w:rsidRPr="006410CD">
              <w:rPr>
                <w:rFonts w:hint="cs"/>
                <w:color w:val="auto"/>
                <w:sz w:val="18"/>
                <w:szCs w:val="18"/>
                <w:lang w:eastAsia="zh-CN"/>
              </w:rPr>
              <w:sym w:font="Symbol" w:char="F0B7"/>
            </w:r>
            <w:r w:rsidRPr="006410CD">
              <w:rPr>
                <w:color w:val="auto"/>
                <w:sz w:val="18"/>
                <w:szCs w:val="18"/>
                <w:rtl/>
                <w:lang w:eastAsia="zh-CN"/>
              </w:rPr>
              <w:tab/>
            </w:r>
            <w:r w:rsidR="004D52BD" w:rsidRPr="004D52BD">
              <w:rPr>
                <w:b w:val="0"/>
                <w:bCs w:val="0"/>
                <w:color w:val="auto"/>
                <w:sz w:val="18"/>
                <w:szCs w:val="18"/>
                <w:rtl/>
                <w:lang w:eastAsia="zh-CN"/>
              </w:rPr>
              <w:t>تحسين النفاذ الرقمي للأشخاص إلى الخدمات في المناطق الحضرية والمناطق الريفية والمناطق النائية وفي المجتمعات المحلية الناقصة الخدمات</w:t>
            </w:r>
          </w:p>
          <w:p w14:paraId="7AAD7B5E" w14:textId="70B8D4D0" w:rsidR="004716A0" w:rsidRPr="004D52BD" w:rsidRDefault="004716A0" w:rsidP="00395567">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color w:val="auto"/>
                <w:sz w:val="18"/>
                <w:szCs w:val="18"/>
                <w:rtl/>
                <w:lang w:eastAsia="zh-CN"/>
              </w:rPr>
            </w:pPr>
            <w:r w:rsidRPr="004D52BD">
              <w:rPr>
                <w:rFonts w:hint="cs"/>
                <w:b w:val="0"/>
                <w:bCs w:val="0"/>
                <w:color w:val="auto"/>
                <w:sz w:val="18"/>
                <w:szCs w:val="18"/>
                <w:lang w:eastAsia="zh-CN"/>
              </w:rPr>
              <w:sym w:font="Symbol" w:char="F0B7"/>
            </w:r>
            <w:r w:rsidRPr="004D52BD">
              <w:rPr>
                <w:b w:val="0"/>
                <w:bCs w:val="0"/>
                <w:color w:val="auto"/>
                <w:sz w:val="18"/>
                <w:szCs w:val="18"/>
                <w:rtl/>
                <w:lang w:eastAsia="zh-CN"/>
              </w:rPr>
              <w:tab/>
            </w:r>
            <w:r w:rsidR="004D52BD" w:rsidRPr="004D52BD">
              <w:rPr>
                <w:b w:val="0"/>
                <w:bCs w:val="0"/>
                <w:color w:val="auto"/>
                <w:sz w:val="18"/>
                <w:szCs w:val="18"/>
                <w:rtl/>
                <w:lang w:eastAsia="zh-CN"/>
              </w:rPr>
              <w:t>تحسين التجارة الإلكترونية لأعضاء الاتحاد من أجل تحقيق أهداف التنمية المستدام</w:t>
            </w:r>
            <w:r w:rsidR="004D52BD">
              <w:rPr>
                <w:rFonts w:hint="cs"/>
                <w:b w:val="0"/>
                <w:bCs w:val="0"/>
                <w:color w:val="auto"/>
                <w:sz w:val="18"/>
                <w:szCs w:val="18"/>
                <w:rtl/>
                <w:lang w:eastAsia="zh-CN"/>
              </w:rPr>
              <w:t>ة</w:t>
            </w:r>
          </w:p>
          <w:p w14:paraId="6C62C7BF" w14:textId="2A07B123" w:rsidR="004716A0" w:rsidRPr="004D52BD" w:rsidRDefault="004716A0" w:rsidP="00395567">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color w:val="auto"/>
                <w:sz w:val="18"/>
                <w:szCs w:val="18"/>
                <w:lang w:eastAsia="zh-CN"/>
              </w:rPr>
            </w:pPr>
            <w:r w:rsidRPr="004D52BD">
              <w:rPr>
                <w:rFonts w:hint="cs"/>
                <w:b w:val="0"/>
                <w:bCs w:val="0"/>
                <w:color w:val="auto"/>
                <w:sz w:val="18"/>
                <w:szCs w:val="18"/>
                <w:lang w:eastAsia="zh-CN"/>
              </w:rPr>
              <w:sym w:font="Symbol" w:char="F0B7"/>
            </w:r>
            <w:r w:rsidRPr="004D52BD">
              <w:rPr>
                <w:b w:val="0"/>
                <w:bCs w:val="0"/>
                <w:color w:val="auto"/>
                <w:sz w:val="18"/>
                <w:szCs w:val="18"/>
                <w:rtl/>
                <w:lang w:eastAsia="zh-CN"/>
              </w:rPr>
              <w:tab/>
            </w:r>
            <w:r w:rsidR="004D52BD" w:rsidRPr="004D52BD">
              <w:rPr>
                <w:b w:val="0"/>
                <w:bCs w:val="0"/>
                <w:color w:val="auto"/>
                <w:sz w:val="18"/>
                <w:szCs w:val="18"/>
                <w:rtl/>
                <w:lang w:eastAsia="zh-CN"/>
              </w:rPr>
              <w:t>تعزيز التآزر والتعاون الإقليميين المشتركين وتعزيزهما مع الأمم المتحدة ووكالاتها والمنظمات الإقليمية ‏للاتصالات والمؤسسات المالية والإنمائية، من أجل تحقيق برنامج التوصيل في 2030 من أجل ‏الاتصالات/تكنولوجيا المعلومات والاتصالات العالمية، بما في ذلك النطاق العريض لأغراض التنمية المستدامة</w:t>
            </w:r>
          </w:p>
          <w:p w14:paraId="68C82F1C" w14:textId="32FFC9E6" w:rsidR="004716A0" w:rsidRPr="00B85D40" w:rsidRDefault="004716A0" w:rsidP="00395567">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color w:val="auto"/>
                <w:spacing w:val="-4"/>
                <w:sz w:val="18"/>
                <w:szCs w:val="18"/>
                <w:lang w:eastAsia="zh-CN"/>
              </w:rPr>
            </w:pPr>
            <w:r w:rsidRPr="00B85D40">
              <w:rPr>
                <w:rFonts w:hint="cs"/>
                <w:b w:val="0"/>
                <w:bCs w:val="0"/>
                <w:color w:val="auto"/>
                <w:spacing w:val="-4"/>
                <w:sz w:val="18"/>
                <w:szCs w:val="18"/>
                <w:lang w:eastAsia="zh-CN"/>
              </w:rPr>
              <w:sym w:font="Symbol" w:char="F0B7"/>
            </w:r>
            <w:r w:rsidRPr="00B85D40">
              <w:rPr>
                <w:b w:val="0"/>
                <w:bCs w:val="0"/>
                <w:color w:val="auto"/>
                <w:spacing w:val="-4"/>
                <w:sz w:val="18"/>
                <w:szCs w:val="18"/>
                <w:rtl/>
                <w:lang w:eastAsia="zh-CN"/>
              </w:rPr>
              <w:tab/>
            </w:r>
            <w:r w:rsidR="004D52BD" w:rsidRPr="00B85D40">
              <w:rPr>
                <w:b w:val="0"/>
                <w:bCs w:val="0"/>
                <w:color w:val="auto"/>
                <w:spacing w:val="-4"/>
                <w:sz w:val="18"/>
                <w:szCs w:val="18"/>
                <w:rtl/>
                <w:lang w:eastAsia="zh-CN"/>
              </w:rPr>
              <w:t>تحسين التوصيلية العريضة النطاق في البلدان النامية، بما فيها أقل البلدان نمواً ‏</w:t>
            </w:r>
            <w:r w:rsidR="004D52BD" w:rsidRPr="00B85D40">
              <w:rPr>
                <w:b w:val="0"/>
                <w:bCs w:val="0"/>
                <w:color w:val="auto"/>
                <w:spacing w:val="-4"/>
                <w:sz w:val="18"/>
                <w:szCs w:val="18"/>
                <w:cs/>
                <w:lang w:eastAsia="zh-CN"/>
              </w:rPr>
              <w:t>‎</w:t>
            </w:r>
            <w:r w:rsidR="004D52BD" w:rsidRPr="00B85D40">
              <w:rPr>
                <w:b w:val="0"/>
                <w:bCs w:val="0"/>
                <w:color w:val="auto"/>
                <w:spacing w:val="-4"/>
                <w:sz w:val="18"/>
                <w:szCs w:val="18"/>
                <w:lang w:eastAsia="zh-CN"/>
              </w:rPr>
              <w:t>(LDC)</w:t>
            </w:r>
            <w:r w:rsidR="004D52BD" w:rsidRPr="00B85D40">
              <w:rPr>
                <w:b w:val="0"/>
                <w:bCs w:val="0"/>
                <w:color w:val="auto"/>
                <w:spacing w:val="-4"/>
                <w:sz w:val="18"/>
                <w:szCs w:val="18"/>
                <w:cs/>
                <w:lang w:eastAsia="zh-CN"/>
              </w:rPr>
              <w:t>‎</w:t>
            </w:r>
            <w:r w:rsidR="004D52BD" w:rsidRPr="00B85D40">
              <w:rPr>
                <w:b w:val="0"/>
                <w:bCs w:val="0"/>
                <w:color w:val="auto"/>
                <w:spacing w:val="-4"/>
                <w:sz w:val="18"/>
                <w:szCs w:val="18"/>
                <w:rtl/>
                <w:lang w:eastAsia="zh-CN"/>
              </w:rPr>
              <w:t>، والدول الجزرية ‏الصغيرة النامية ‏</w:t>
            </w:r>
            <w:r w:rsidR="004D52BD" w:rsidRPr="00B85D40">
              <w:rPr>
                <w:b w:val="0"/>
                <w:bCs w:val="0"/>
                <w:color w:val="auto"/>
                <w:spacing w:val="-4"/>
                <w:sz w:val="18"/>
                <w:szCs w:val="18"/>
                <w:cs/>
                <w:lang w:eastAsia="zh-CN"/>
              </w:rPr>
              <w:t>‎</w:t>
            </w:r>
            <w:r w:rsidR="004D52BD" w:rsidRPr="00B85D40">
              <w:rPr>
                <w:b w:val="0"/>
                <w:bCs w:val="0"/>
                <w:color w:val="auto"/>
                <w:spacing w:val="-4"/>
                <w:sz w:val="18"/>
                <w:szCs w:val="18"/>
                <w:lang w:eastAsia="zh-CN"/>
              </w:rPr>
              <w:t>(SIDS)</w:t>
            </w:r>
            <w:r w:rsidR="004D52BD" w:rsidRPr="00B85D40">
              <w:rPr>
                <w:b w:val="0"/>
                <w:bCs w:val="0"/>
                <w:color w:val="auto"/>
                <w:spacing w:val="-4"/>
                <w:sz w:val="18"/>
                <w:szCs w:val="18"/>
                <w:cs/>
                <w:lang w:eastAsia="zh-CN"/>
              </w:rPr>
              <w:t>‎</w:t>
            </w:r>
            <w:r w:rsidR="004D52BD" w:rsidRPr="00B85D40">
              <w:rPr>
                <w:b w:val="0"/>
                <w:bCs w:val="0"/>
                <w:color w:val="auto"/>
                <w:spacing w:val="-4"/>
                <w:sz w:val="18"/>
                <w:szCs w:val="18"/>
                <w:rtl/>
                <w:lang w:eastAsia="zh-CN"/>
              </w:rPr>
              <w:t>، والبلدان النامية غير الساحلية ‏</w:t>
            </w:r>
            <w:r w:rsidR="004D52BD" w:rsidRPr="00B85D40">
              <w:rPr>
                <w:b w:val="0"/>
                <w:bCs w:val="0"/>
                <w:color w:val="auto"/>
                <w:spacing w:val="-4"/>
                <w:sz w:val="18"/>
                <w:szCs w:val="18"/>
                <w:cs/>
                <w:lang w:eastAsia="zh-CN"/>
              </w:rPr>
              <w:t>‎</w:t>
            </w:r>
            <w:r w:rsidR="004D52BD" w:rsidRPr="00B85D40">
              <w:rPr>
                <w:b w:val="0"/>
                <w:bCs w:val="0"/>
                <w:color w:val="auto"/>
                <w:spacing w:val="-4"/>
                <w:sz w:val="18"/>
                <w:szCs w:val="18"/>
                <w:lang w:eastAsia="zh-CN"/>
              </w:rPr>
              <w:t>(LLDC)</w:t>
            </w:r>
            <w:r w:rsidR="004D52BD" w:rsidRPr="00B85D40">
              <w:rPr>
                <w:b w:val="0"/>
                <w:bCs w:val="0"/>
                <w:color w:val="auto"/>
                <w:spacing w:val="-4"/>
                <w:sz w:val="18"/>
                <w:szCs w:val="18"/>
                <w:cs/>
                <w:lang w:eastAsia="zh-CN"/>
              </w:rPr>
              <w:t>‎</w:t>
            </w:r>
            <w:r w:rsidR="004D52BD" w:rsidRPr="00B85D40">
              <w:rPr>
                <w:b w:val="0"/>
                <w:bCs w:val="0"/>
                <w:color w:val="auto"/>
                <w:spacing w:val="-4"/>
                <w:sz w:val="18"/>
                <w:szCs w:val="18"/>
                <w:rtl/>
                <w:lang w:eastAsia="zh-CN"/>
              </w:rPr>
              <w:t>، والبلدان التي تمر اقتصاداتها بمرحلة انتقالية، ‏والبلدان ذات الاحتياجات المحددة، لإحداث زيادة في الطلب على اعتماد تكنولوجيا النطاق العريض وعلى ‏المهارات الرقمية وتلبية هذا الطلب</w:t>
            </w:r>
          </w:p>
        </w:tc>
        <w:tc>
          <w:tcPr>
            <w:tcW w:w="2879" w:type="dxa"/>
            <w:shd w:val="clear" w:color="auto" w:fill="DEEAF6" w:themeFill="accent1" w:themeFillTint="33"/>
          </w:tcPr>
          <w:p w14:paraId="1F39086C" w14:textId="77777777" w:rsidR="004D52BD" w:rsidRPr="004D52BD" w:rsidRDefault="004716A0" w:rsidP="004D52BD">
            <w:pPr>
              <w:tabs>
                <w:tab w:val="clear" w:pos="794"/>
                <w:tab w:val="left" w:pos="1134"/>
                <w:tab w:val="left" w:pos="1871"/>
                <w:tab w:val="left" w:pos="2268"/>
              </w:tabs>
              <w:spacing w:before="0" w:line="216" w:lineRule="auto"/>
              <w:ind w:left="448" w:hanging="428"/>
              <w:contextualSpacing/>
              <w:jc w:val="left"/>
              <w:cnfStyle w:val="100000000000" w:firstRow="1" w:lastRow="0" w:firstColumn="0" w:lastColumn="0" w:oddVBand="0" w:evenVBand="0" w:oddHBand="0" w:evenHBand="0" w:firstRowFirstColumn="0" w:firstRowLastColumn="0" w:lastRowFirstColumn="0" w:lastRowLastColumn="0"/>
              <w:rPr>
                <w:b w:val="0"/>
                <w:bCs w:val="0"/>
                <w:color w:val="auto"/>
                <w:sz w:val="18"/>
                <w:szCs w:val="18"/>
                <w:rtl/>
                <w:lang w:eastAsia="zh-CN"/>
              </w:rPr>
            </w:pPr>
            <w:r w:rsidRPr="006410CD">
              <w:rPr>
                <w:rFonts w:hint="cs"/>
                <w:color w:val="auto"/>
                <w:sz w:val="18"/>
                <w:szCs w:val="18"/>
                <w:lang w:eastAsia="zh-CN"/>
              </w:rPr>
              <w:sym w:font="Symbol" w:char="F0B7"/>
            </w:r>
            <w:r w:rsidRPr="006410CD">
              <w:rPr>
                <w:color w:val="auto"/>
                <w:sz w:val="18"/>
                <w:szCs w:val="18"/>
                <w:rtl/>
                <w:lang w:eastAsia="zh-CN"/>
              </w:rPr>
              <w:tab/>
            </w:r>
            <w:r w:rsidR="004D52BD" w:rsidRPr="004D52BD">
              <w:rPr>
                <w:b w:val="0"/>
                <w:bCs w:val="0"/>
                <w:color w:val="auto"/>
                <w:sz w:val="18"/>
                <w:szCs w:val="18"/>
                <w:rtl/>
                <w:lang w:eastAsia="zh-CN"/>
              </w:rPr>
              <w:t>تطوير الأُطر السياساتية والمنتجات المعرفية</w:t>
            </w:r>
          </w:p>
          <w:p w14:paraId="6A04C889" w14:textId="77777777" w:rsidR="004D52BD" w:rsidRPr="004D52BD" w:rsidRDefault="004D52BD" w:rsidP="004D52BD">
            <w:pPr>
              <w:tabs>
                <w:tab w:val="clear" w:pos="794"/>
                <w:tab w:val="left" w:pos="1134"/>
                <w:tab w:val="left" w:pos="1871"/>
                <w:tab w:val="left" w:pos="2268"/>
              </w:tabs>
              <w:spacing w:before="0" w:line="216" w:lineRule="auto"/>
              <w:ind w:left="448" w:hanging="428"/>
              <w:contextualSpacing/>
              <w:jc w:val="left"/>
              <w:cnfStyle w:val="100000000000" w:firstRow="1" w:lastRow="0" w:firstColumn="0" w:lastColumn="0" w:oddVBand="0" w:evenVBand="0" w:oddHBand="0" w:evenHBand="0" w:firstRowFirstColumn="0" w:firstRowLastColumn="0" w:lastRowFirstColumn="0" w:lastRowLastColumn="0"/>
              <w:rPr>
                <w:b w:val="0"/>
                <w:bCs w:val="0"/>
                <w:color w:val="auto"/>
                <w:sz w:val="18"/>
                <w:szCs w:val="18"/>
                <w:rtl/>
                <w:lang w:eastAsia="zh-CN"/>
              </w:rPr>
            </w:pPr>
            <w:r w:rsidRPr="004D52BD">
              <w:rPr>
                <w:rFonts w:hint="cs"/>
                <w:b w:val="0"/>
                <w:bCs w:val="0"/>
                <w:color w:val="auto"/>
                <w:sz w:val="18"/>
                <w:szCs w:val="18"/>
                <w:lang w:eastAsia="zh-CN"/>
              </w:rPr>
              <w:sym w:font="Symbol" w:char="F0B7"/>
            </w:r>
            <w:r w:rsidRPr="004D52BD">
              <w:rPr>
                <w:b w:val="0"/>
                <w:bCs w:val="0"/>
                <w:color w:val="auto"/>
                <w:sz w:val="18"/>
                <w:szCs w:val="18"/>
                <w:rtl/>
                <w:lang w:eastAsia="zh-CN"/>
              </w:rPr>
              <w:tab/>
            </w:r>
            <w:r w:rsidRPr="004D52BD">
              <w:rPr>
                <w:rFonts w:hint="cs"/>
                <w:b w:val="0"/>
                <w:bCs w:val="0"/>
                <w:color w:val="auto"/>
                <w:sz w:val="18"/>
                <w:szCs w:val="18"/>
                <w:rtl/>
                <w:lang w:eastAsia="zh-CN"/>
              </w:rPr>
              <w:t>تنمية القدرات</w:t>
            </w:r>
          </w:p>
          <w:p w14:paraId="548E1D8A" w14:textId="77777777" w:rsidR="004D52BD" w:rsidRPr="004D52BD" w:rsidRDefault="004D52BD" w:rsidP="004D52BD">
            <w:pPr>
              <w:tabs>
                <w:tab w:val="clear" w:pos="794"/>
                <w:tab w:val="left" w:pos="1134"/>
                <w:tab w:val="left" w:pos="1871"/>
                <w:tab w:val="left" w:pos="2268"/>
              </w:tabs>
              <w:spacing w:before="0" w:line="216" w:lineRule="auto"/>
              <w:ind w:left="448" w:hanging="428"/>
              <w:contextualSpacing/>
              <w:jc w:val="left"/>
              <w:cnfStyle w:val="100000000000" w:firstRow="1" w:lastRow="0" w:firstColumn="0" w:lastColumn="0" w:oddVBand="0" w:evenVBand="0" w:oddHBand="0" w:evenHBand="0" w:firstRowFirstColumn="0" w:firstRowLastColumn="0" w:lastRowFirstColumn="0" w:lastRowLastColumn="0"/>
              <w:rPr>
                <w:b w:val="0"/>
                <w:bCs w:val="0"/>
                <w:color w:val="auto"/>
                <w:sz w:val="18"/>
                <w:szCs w:val="18"/>
                <w:rtl/>
                <w:lang w:eastAsia="zh-CN"/>
              </w:rPr>
            </w:pPr>
            <w:r w:rsidRPr="004D52BD">
              <w:rPr>
                <w:rFonts w:hint="cs"/>
                <w:b w:val="0"/>
                <w:bCs w:val="0"/>
                <w:color w:val="auto"/>
                <w:sz w:val="18"/>
                <w:szCs w:val="18"/>
                <w:lang w:eastAsia="zh-CN"/>
              </w:rPr>
              <w:sym w:font="Symbol" w:char="F0B7"/>
            </w:r>
            <w:r w:rsidRPr="004D52BD">
              <w:rPr>
                <w:b w:val="0"/>
                <w:bCs w:val="0"/>
                <w:color w:val="auto"/>
                <w:sz w:val="18"/>
                <w:szCs w:val="18"/>
                <w:rtl/>
                <w:lang w:eastAsia="zh-CN"/>
              </w:rPr>
              <w:tab/>
            </w:r>
            <w:r w:rsidRPr="004D52BD">
              <w:rPr>
                <w:rFonts w:hint="cs"/>
                <w:b w:val="0"/>
                <w:bCs w:val="0"/>
                <w:color w:val="auto"/>
                <w:sz w:val="18"/>
                <w:szCs w:val="18"/>
                <w:rtl/>
                <w:lang w:eastAsia="zh-CN"/>
              </w:rPr>
              <w:t>تقديم المساعدة التقنية</w:t>
            </w:r>
          </w:p>
          <w:p w14:paraId="3EB2279B" w14:textId="6B1014F1" w:rsidR="004716A0" w:rsidRPr="006410CD" w:rsidRDefault="004D52BD" w:rsidP="004D52BD">
            <w:pPr>
              <w:tabs>
                <w:tab w:val="clear" w:pos="794"/>
                <w:tab w:val="left" w:pos="1134"/>
                <w:tab w:val="left" w:pos="1871"/>
                <w:tab w:val="left" w:pos="2268"/>
              </w:tabs>
              <w:spacing w:before="0" w:line="216" w:lineRule="auto"/>
              <w:ind w:left="448" w:hanging="428"/>
              <w:contextualSpacing/>
              <w:jc w:val="left"/>
              <w:cnfStyle w:val="100000000000" w:firstRow="1" w:lastRow="0" w:firstColumn="0" w:lastColumn="0" w:oddVBand="0" w:evenVBand="0" w:oddHBand="0" w:evenHBand="0" w:firstRowFirstColumn="0" w:firstRowLastColumn="0" w:lastRowFirstColumn="0" w:lastRowLastColumn="0"/>
              <w:rPr>
                <w:color w:val="auto"/>
                <w:sz w:val="18"/>
                <w:szCs w:val="18"/>
                <w:lang w:eastAsia="zh-CN"/>
              </w:rPr>
            </w:pPr>
            <w:r w:rsidRPr="004D52BD">
              <w:rPr>
                <w:rFonts w:hint="cs"/>
                <w:b w:val="0"/>
                <w:bCs w:val="0"/>
                <w:color w:val="auto"/>
                <w:sz w:val="18"/>
                <w:szCs w:val="18"/>
                <w:lang w:eastAsia="zh-CN"/>
              </w:rPr>
              <w:sym w:font="Symbol" w:char="F0B7"/>
            </w:r>
            <w:r w:rsidRPr="004D52BD">
              <w:rPr>
                <w:b w:val="0"/>
                <w:bCs w:val="0"/>
                <w:color w:val="auto"/>
                <w:sz w:val="18"/>
                <w:szCs w:val="18"/>
                <w:rtl/>
                <w:lang w:eastAsia="zh-CN"/>
              </w:rPr>
              <w:tab/>
            </w:r>
            <w:r w:rsidRPr="004D52BD">
              <w:rPr>
                <w:rFonts w:hint="cs"/>
                <w:b w:val="0"/>
                <w:bCs w:val="0"/>
                <w:color w:val="auto"/>
                <w:sz w:val="18"/>
                <w:szCs w:val="18"/>
                <w:rtl/>
                <w:lang w:eastAsia="zh-CN"/>
              </w:rPr>
              <w:t>منصات جامعة</w:t>
            </w:r>
          </w:p>
        </w:tc>
        <w:tc>
          <w:tcPr>
            <w:tcW w:w="3636" w:type="dxa"/>
            <w:shd w:val="clear" w:color="auto" w:fill="DEEAF6" w:themeFill="accent1" w:themeFillTint="33"/>
          </w:tcPr>
          <w:p w14:paraId="17B1C3D0" w14:textId="77777777" w:rsidR="00C94078" w:rsidRPr="00546ABE" w:rsidRDefault="004716A0" w:rsidP="002D0BA7">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color w:val="auto"/>
                <w:spacing w:val="-2"/>
                <w:sz w:val="18"/>
                <w:szCs w:val="18"/>
                <w:rtl/>
              </w:rPr>
            </w:pPr>
            <w:r w:rsidRPr="002D0BA7">
              <w:rPr>
                <w:rFonts w:hint="cs"/>
                <w:b w:val="0"/>
                <w:bCs w:val="0"/>
                <w:color w:val="auto"/>
                <w:sz w:val="18"/>
                <w:szCs w:val="18"/>
                <w:lang w:eastAsia="zh-CN"/>
              </w:rPr>
              <w:sym w:font="Symbol" w:char="F0B7"/>
            </w:r>
            <w:r w:rsidRPr="002D0BA7">
              <w:rPr>
                <w:b w:val="0"/>
                <w:bCs w:val="0"/>
                <w:color w:val="auto"/>
                <w:sz w:val="18"/>
                <w:szCs w:val="18"/>
                <w:rtl/>
                <w:lang w:eastAsia="zh-CN"/>
              </w:rPr>
              <w:tab/>
            </w:r>
            <w:r w:rsidR="00C94078" w:rsidRPr="002D0BA7">
              <w:rPr>
                <w:b w:val="0"/>
                <w:bCs w:val="0"/>
                <w:color w:val="auto"/>
                <w:sz w:val="18"/>
                <w:szCs w:val="18"/>
                <w:rtl/>
                <w:lang w:eastAsia="zh-CN"/>
              </w:rPr>
              <w:t>عدد الدول الأعضاء التي تتلقى مساعدة تقنية من مكتب تنمية الاتصالات لتحسين توصيلية الاتصالات/تكنولوجيا المعلومات والاتصالات وتوافرها والقدرة على تحمل تكاليفها</w:t>
            </w:r>
          </w:p>
          <w:p w14:paraId="01FE1585" w14:textId="10683E9E" w:rsidR="004716A0" w:rsidRPr="004D52BD" w:rsidRDefault="004716A0" w:rsidP="002D0BA7">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color w:val="auto"/>
                <w:sz w:val="18"/>
                <w:szCs w:val="18"/>
                <w:lang w:eastAsia="zh-CN"/>
              </w:rPr>
            </w:pPr>
            <w:r w:rsidRPr="004D52BD">
              <w:rPr>
                <w:rFonts w:hint="cs"/>
                <w:b w:val="0"/>
                <w:bCs w:val="0"/>
                <w:color w:val="auto"/>
                <w:sz w:val="18"/>
                <w:szCs w:val="18"/>
                <w:lang w:eastAsia="zh-CN"/>
              </w:rPr>
              <w:sym w:font="Symbol" w:char="F0B7"/>
            </w:r>
            <w:r w:rsidRPr="004D52BD">
              <w:rPr>
                <w:b w:val="0"/>
                <w:bCs w:val="0"/>
                <w:color w:val="auto"/>
                <w:sz w:val="18"/>
                <w:szCs w:val="18"/>
                <w:rtl/>
                <w:lang w:eastAsia="zh-CN"/>
              </w:rPr>
              <w:tab/>
            </w:r>
            <w:r w:rsidR="00605D3E" w:rsidRPr="00605D3E">
              <w:rPr>
                <w:b w:val="0"/>
                <w:bCs w:val="0"/>
                <w:color w:val="auto"/>
                <w:sz w:val="18"/>
                <w:szCs w:val="18"/>
                <w:rtl/>
                <w:lang w:eastAsia="zh-CN"/>
              </w:rPr>
              <w:t xml:space="preserve">عدد الدول الأعضاء التي تتلقى </w:t>
            </w:r>
            <w:r w:rsidR="00676C43">
              <w:rPr>
                <w:rFonts w:hint="cs"/>
                <w:b w:val="0"/>
                <w:bCs w:val="0"/>
                <w:color w:val="auto"/>
                <w:sz w:val="18"/>
                <w:szCs w:val="18"/>
                <w:rtl/>
                <w:lang w:eastAsia="zh-CN"/>
              </w:rPr>
              <w:t>ال</w:t>
            </w:r>
            <w:r w:rsidR="00605D3E" w:rsidRPr="00605D3E">
              <w:rPr>
                <w:b w:val="0"/>
                <w:bCs w:val="0"/>
                <w:color w:val="auto"/>
                <w:sz w:val="18"/>
                <w:szCs w:val="18"/>
                <w:rtl/>
                <w:lang w:eastAsia="zh-CN"/>
              </w:rPr>
              <w:t xml:space="preserve">مساعدة من مكتب تنمية الاتصالات في </w:t>
            </w:r>
            <w:r w:rsidR="00676C43">
              <w:rPr>
                <w:rFonts w:hint="cs"/>
                <w:b w:val="0"/>
                <w:bCs w:val="0"/>
                <w:color w:val="auto"/>
                <w:sz w:val="18"/>
                <w:szCs w:val="18"/>
                <w:rtl/>
                <w:lang w:eastAsia="zh-CN"/>
              </w:rPr>
              <w:t>استحداث</w:t>
            </w:r>
            <w:r w:rsidR="00605D3E" w:rsidRPr="00605D3E">
              <w:rPr>
                <w:b w:val="0"/>
                <w:bCs w:val="0"/>
                <w:color w:val="auto"/>
                <w:sz w:val="18"/>
                <w:szCs w:val="18"/>
                <w:rtl/>
                <w:lang w:eastAsia="zh-CN"/>
              </w:rPr>
              <w:t xml:space="preserve"> الطلب على اعتماد النطاق العريض والمهارات الرقمية</w:t>
            </w:r>
          </w:p>
          <w:p w14:paraId="0B8C51EE" w14:textId="79834D8B" w:rsidR="004716A0" w:rsidRPr="004D52BD" w:rsidRDefault="004716A0" w:rsidP="00546ABE">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color w:val="auto"/>
                <w:sz w:val="18"/>
                <w:szCs w:val="18"/>
                <w:rtl/>
                <w:lang w:eastAsia="zh-CN"/>
              </w:rPr>
            </w:pPr>
            <w:r w:rsidRPr="004D52BD">
              <w:rPr>
                <w:rFonts w:hint="cs"/>
                <w:b w:val="0"/>
                <w:bCs w:val="0"/>
                <w:color w:val="auto"/>
                <w:sz w:val="18"/>
                <w:szCs w:val="18"/>
                <w:lang w:eastAsia="zh-CN"/>
              </w:rPr>
              <w:sym w:font="Symbol" w:char="F0B7"/>
            </w:r>
            <w:r w:rsidRPr="004D52BD">
              <w:rPr>
                <w:b w:val="0"/>
                <w:bCs w:val="0"/>
                <w:color w:val="auto"/>
                <w:sz w:val="18"/>
                <w:szCs w:val="18"/>
                <w:rtl/>
                <w:lang w:eastAsia="zh-CN"/>
              </w:rPr>
              <w:tab/>
            </w:r>
            <w:r w:rsidR="00676C43">
              <w:rPr>
                <w:rFonts w:hint="cs"/>
                <w:b w:val="0"/>
                <w:bCs w:val="0"/>
                <w:color w:val="auto"/>
                <w:sz w:val="18"/>
                <w:szCs w:val="18"/>
                <w:rtl/>
                <w:lang w:eastAsia="zh-CN"/>
              </w:rPr>
              <w:t>عدد البلدان التي تتلقى التدريب في مجال إدارة</w:t>
            </w:r>
            <w:r w:rsidR="00546ABE">
              <w:rPr>
                <w:rFonts w:hint="eastAsia"/>
                <w:b w:val="0"/>
                <w:bCs w:val="0"/>
                <w:color w:val="auto"/>
                <w:sz w:val="18"/>
                <w:szCs w:val="18"/>
                <w:rtl/>
                <w:lang w:eastAsia="zh-CN"/>
              </w:rPr>
              <w:t> </w:t>
            </w:r>
            <w:r w:rsidR="00676C43">
              <w:rPr>
                <w:rFonts w:hint="cs"/>
                <w:b w:val="0"/>
                <w:bCs w:val="0"/>
                <w:color w:val="auto"/>
                <w:sz w:val="18"/>
                <w:szCs w:val="18"/>
                <w:rtl/>
                <w:lang w:eastAsia="zh-CN"/>
              </w:rPr>
              <w:t>الطيف</w:t>
            </w:r>
          </w:p>
          <w:p w14:paraId="2F28FF1C" w14:textId="3C02C128" w:rsidR="004716A0" w:rsidRPr="00546ABE" w:rsidRDefault="004716A0" w:rsidP="00546ABE">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color w:val="auto"/>
                <w:spacing w:val="-4"/>
                <w:sz w:val="18"/>
                <w:szCs w:val="18"/>
                <w:rtl/>
                <w:lang w:eastAsia="zh-CN"/>
              </w:rPr>
            </w:pPr>
            <w:r w:rsidRPr="00546ABE">
              <w:rPr>
                <w:rFonts w:hint="cs"/>
                <w:b w:val="0"/>
                <w:bCs w:val="0"/>
                <w:color w:val="auto"/>
                <w:spacing w:val="-4"/>
                <w:sz w:val="18"/>
                <w:szCs w:val="18"/>
                <w:lang w:eastAsia="zh-CN"/>
              </w:rPr>
              <w:sym w:font="Symbol" w:char="F0B7"/>
            </w:r>
            <w:r w:rsidRPr="00546ABE">
              <w:rPr>
                <w:b w:val="0"/>
                <w:bCs w:val="0"/>
                <w:color w:val="auto"/>
                <w:spacing w:val="-4"/>
                <w:sz w:val="18"/>
                <w:szCs w:val="18"/>
                <w:rtl/>
                <w:lang w:eastAsia="zh-CN"/>
              </w:rPr>
              <w:tab/>
            </w:r>
            <w:r w:rsidR="00C72A49" w:rsidRPr="00546ABE">
              <w:rPr>
                <w:rFonts w:hint="cs"/>
                <w:b w:val="0"/>
                <w:bCs w:val="0"/>
                <w:color w:val="auto"/>
                <w:spacing w:val="-4"/>
                <w:sz w:val="18"/>
                <w:szCs w:val="18"/>
                <w:rtl/>
                <w:lang w:eastAsia="zh-CN"/>
              </w:rPr>
              <w:t>عدد مجموعات أدوات التوصيل المنفذة أو المعززة</w:t>
            </w:r>
          </w:p>
          <w:p w14:paraId="52CFAB90" w14:textId="3365418F" w:rsidR="004716A0" w:rsidRPr="004D52BD" w:rsidRDefault="004716A0" w:rsidP="00546ABE">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color w:val="auto"/>
                <w:sz w:val="18"/>
                <w:szCs w:val="18"/>
                <w:rtl/>
                <w:lang w:eastAsia="zh-CN"/>
              </w:rPr>
            </w:pPr>
            <w:r w:rsidRPr="004D52BD">
              <w:rPr>
                <w:rFonts w:hint="cs"/>
                <w:b w:val="0"/>
                <w:bCs w:val="0"/>
                <w:color w:val="auto"/>
                <w:sz w:val="18"/>
                <w:szCs w:val="18"/>
                <w:lang w:eastAsia="zh-CN"/>
              </w:rPr>
              <w:sym w:font="Symbol" w:char="F0B7"/>
            </w:r>
            <w:r w:rsidRPr="004D52BD">
              <w:rPr>
                <w:b w:val="0"/>
                <w:bCs w:val="0"/>
                <w:color w:val="auto"/>
                <w:sz w:val="18"/>
                <w:szCs w:val="18"/>
                <w:rtl/>
                <w:lang w:eastAsia="zh-CN"/>
              </w:rPr>
              <w:tab/>
            </w:r>
            <w:r w:rsidR="00C72A49">
              <w:rPr>
                <w:rFonts w:hint="cs"/>
                <w:b w:val="0"/>
                <w:bCs w:val="0"/>
                <w:color w:val="auto"/>
                <w:sz w:val="18"/>
                <w:szCs w:val="18"/>
                <w:rtl/>
                <w:lang w:eastAsia="zh-CN"/>
              </w:rPr>
              <w:t>عدد الدول الأعضاء التي تستخدم مجموعة أدوات التوصيلية</w:t>
            </w:r>
          </w:p>
          <w:p w14:paraId="03F59DB7" w14:textId="3DFFD565" w:rsidR="004716A0" w:rsidRPr="004D52BD" w:rsidRDefault="004716A0" w:rsidP="00546ABE">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color w:val="auto"/>
                <w:sz w:val="18"/>
                <w:szCs w:val="18"/>
                <w:rtl/>
                <w:lang w:eastAsia="zh-CN"/>
              </w:rPr>
            </w:pPr>
            <w:r w:rsidRPr="004D52BD">
              <w:rPr>
                <w:rFonts w:hint="cs"/>
                <w:b w:val="0"/>
                <w:bCs w:val="0"/>
                <w:color w:val="auto"/>
                <w:sz w:val="18"/>
                <w:szCs w:val="18"/>
                <w:lang w:eastAsia="zh-CN"/>
              </w:rPr>
              <w:sym w:font="Symbol" w:char="F0B7"/>
            </w:r>
            <w:r w:rsidRPr="004D52BD">
              <w:rPr>
                <w:b w:val="0"/>
                <w:bCs w:val="0"/>
                <w:color w:val="auto"/>
                <w:sz w:val="18"/>
                <w:szCs w:val="18"/>
                <w:rtl/>
                <w:lang w:eastAsia="zh-CN"/>
              </w:rPr>
              <w:tab/>
            </w:r>
            <w:r w:rsidR="00C72A49">
              <w:rPr>
                <w:rFonts w:hint="cs"/>
                <w:b w:val="0"/>
                <w:bCs w:val="0"/>
                <w:color w:val="auto"/>
                <w:sz w:val="18"/>
                <w:szCs w:val="18"/>
                <w:rtl/>
                <w:lang w:eastAsia="zh-CN"/>
              </w:rPr>
              <w:t>عدد الدول الأعضاء التي تتلقى المساعدة من مكتب تنمية الاتصالات في مجال أنظمة رسم خرائط النطاق العريض</w:t>
            </w:r>
          </w:p>
          <w:p w14:paraId="46817518" w14:textId="1D6844C8" w:rsidR="004716A0" w:rsidRPr="004D52BD" w:rsidRDefault="004716A0" w:rsidP="00546ABE">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color w:val="auto"/>
                <w:sz w:val="18"/>
                <w:szCs w:val="18"/>
                <w:rtl/>
                <w:lang w:eastAsia="zh-CN"/>
              </w:rPr>
            </w:pPr>
            <w:r w:rsidRPr="004D52BD">
              <w:rPr>
                <w:rFonts w:hint="cs"/>
                <w:b w:val="0"/>
                <w:bCs w:val="0"/>
                <w:color w:val="auto"/>
                <w:sz w:val="18"/>
                <w:szCs w:val="18"/>
                <w:lang w:eastAsia="zh-CN"/>
              </w:rPr>
              <w:sym w:font="Symbol" w:char="F0B7"/>
            </w:r>
            <w:r w:rsidRPr="004D52BD">
              <w:rPr>
                <w:b w:val="0"/>
                <w:bCs w:val="0"/>
                <w:color w:val="auto"/>
                <w:sz w:val="18"/>
                <w:szCs w:val="18"/>
                <w:rtl/>
                <w:lang w:eastAsia="zh-CN"/>
              </w:rPr>
              <w:tab/>
            </w:r>
            <w:r w:rsidR="00C72A49">
              <w:rPr>
                <w:rFonts w:hint="cs"/>
                <w:b w:val="0"/>
                <w:bCs w:val="0"/>
                <w:color w:val="auto"/>
                <w:sz w:val="18"/>
                <w:szCs w:val="18"/>
                <w:rtl/>
                <w:lang w:eastAsia="zh-CN"/>
              </w:rPr>
              <w:t>عدد الدول الأعضاء التي تتلقى المساعدة من مكتب تنمية الاتصالات في مجال الانتقال من الإذاعة التماثلية إلى الإذاعة الرقمية</w:t>
            </w:r>
          </w:p>
          <w:p w14:paraId="6F75FA60" w14:textId="26C96094" w:rsidR="004716A0" w:rsidRPr="004D52BD" w:rsidRDefault="004716A0" w:rsidP="00546ABE">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color w:val="auto"/>
                <w:sz w:val="18"/>
                <w:szCs w:val="18"/>
                <w:lang w:eastAsia="zh-CN"/>
              </w:rPr>
            </w:pPr>
            <w:r w:rsidRPr="004D52BD">
              <w:rPr>
                <w:rFonts w:hint="cs"/>
                <w:b w:val="0"/>
                <w:bCs w:val="0"/>
                <w:color w:val="auto"/>
                <w:sz w:val="18"/>
                <w:szCs w:val="18"/>
                <w:lang w:eastAsia="zh-CN"/>
              </w:rPr>
              <w:sym w:font="Symbol" w:char="F0B7"/>
            </w:r>
            <w:r w:rsidRPr="004D52BD">
              <w:rPr>
                <w:b w:val="0"/>
                <w:bCs w:val="0"/>
                <w:color w:val="auto"/>
                <w:sz w:val="18"/>
                <w:szCs w:val="18"/>
                <w:rtl/>
                <w:lang w:eastAsia="zh-CN"/>
              </w:rPr>
              <w:tab/>
            </w:r>
            <w:r w:rsidR="00BC0A91" w:rsidRPr="00BC0A91">
              <w:rPr>
                <w:b w:val="0"/>
                <w:bCs w:val="0"/>
                <w:color w:val="auto"/>
                <w:sz w:val="18"/>
                <w:szCs w:val="18"/>
                <w:rtl/>
                <w:lang w:eastAsia="zh-CN"/>
              </w:rPr>
              <w:t>النسبة المئوية للبلدان التي استكملت عملية الانتقال إلى الإذاعة التلفزيونية الرقمية للأرض</w:t>
            </w:r>
          </w:p>
          <w:p w14:paraId="0D692A35" w14:textId="4D4D1395" w:rsidR="004716A0" w:rsidRPr="006410CD" w:rsidRDefault="004716A0" w:rsidP="00546ABE">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color w:val="auto"/>
                <w:sz w:val="18"/>
                <w:szCs w:val="18"/>
                <w:rtl/>
                <w:lang w:eastAsia="zh-CN"/>
              </w:rPr>
            </w:pPr>
            <w:r w:rsidRPr="004D52BD">
              <w:rPr>
                <w:rFonts w:hint="cs"/>
                <w:b w:val="0"/>
                <w:bCs w:val="0"/>
                <w:color w:val="auto"/>
                <w:sz w:val="18"/>
                <w:szCs w:val="18"/>
                <w:lang w:eastAsia="zh-CN"/>
              </w:rPr>
              <w:sym w:font="Symbol" w:char="F0B7"/>
            </w:r>
            <w:r w:rsidRPr="004D52BD">
              <w:rPr>
                <w:b w:val="0"/>
                <w:bCs w:val="0"/>
                <w:color w:val="auto"/>
                <w:sz w:val="18"/>
                <w:szCs w:val="18"/>
                <w:rtl/>
                <w:lang w:eastAsia="zh-CN"/>
              </w:rPr>
              <w:tab/>
            </w:r>
            <w:r w:rsidR="00CC6D12">
              <w:rPr>
                <w:rFonts w:hint="cs"/>
                <w:b w:val="0"/>
                <w:bCs w:val="0"/>
                <w:color w:val="auto"/>
                <w:sz w:val="18"/>
                <w:szCs w:val="18"/>
                <w:rtl/>
                <w:lang w:eastAsia="zh-CN"/>
              </w:rPr>
              <w:t>عدد الدول الأعضاء التي افتتحت مختبرات خاصة بالإصدار السادس من بروتوكول الإنترنت</w:t>
            </w:r>
          </w:p>
        </w:tc>
        <w:tc>
          <w:tcPr>
            <w:tcW w:w="1296" w:type="dxa"/>
            <w:shd w:val="clear" w:color="auto" w:fill="DEEAF6" w:themeFill="accent1" w:themeFillTint="33"/>
            <w:hideMark/>
          </w:tcPr>
          <w:p w14:paraId="1684F831" w14:textId="081670FE" w:rsidR="004716A0" w:rsidRPr="006410CD" w:rsidRDefault="004716A0" w:rsidP="004716A0">
            <w:pPr>
              <w:jc w:val="left"/>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lang w:eastAsia="en-GB"/>
              </w:rPr>
            </w:pPr>
            <w:r w:rsidRPr="006410CD">
              <w:rPr>
                <w:rFonts w:eastAsia="Times New Roman"/>
                <w:b w:val="0"/>
                <w:bCs w:val="0"/>
                <w:color w:val="000000"/>
                <w:sz w:val="18"/>
                <w:szCs w:val="18"/>
                <w:lang w:eastAsia="en-GB"/>
              </w:rPr>
              <w:t>392 000</w:t>
            </w:r>
          </w:p>
        </w:tc>
        <w:tc>
          <w:tcPr>
            <w:tcW w:w="1168" w:type="dxa"/>
            <w:shd w:val="clear" w:color="auto" w:fill="DEEAF6" w:themeFill="accent1" w:themeFillTint="33"/>
            <w:hideMark/>
          </w:tcPr>
          <w:p w14:paraId="0632277A" w14:textId="6F3CED55" w:rsidR="004716A0" w:rsidRPr="006410CD" w:rsidRDefault="004716A0" w:rsidP="004716A0">
            <w:pPr>
              <w:jc w:val="left"/>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lang w:eastAsia="en-GB"/>
              </w:rPr>
            </w:pPr>
            <w:r w:rsidRPr="006410CD">
              <w:rPr>
                <w:rFonts w:eastAsia="Times New Roman"/>
                <w:b w:val="0"/>
                <w:bCs w:val="0"/>
                <w:color w:val="000000"/>
                <w:sz w:val="18"/>
                <w:szCs w:val="18"/>
                <w:lang w:eastAsia="en-GB"/>
              </w:rPr>
              <w:t>%75,5</w:t>
            </w:r>
          </w:p>
        </w:tc>
        <w:tc>
          <w:tcPr>
            <w:tcW w:w="1194" w:type="dxa"/>
            <w:shd w:val="clear" w:color="auto" w:fill="DEEAF6" w:themeFill="accent1" w:themeFillTint="33"/>
            <w:noWrap/>
            <w:hideMark/>
          </w:tcPr>
          <w:p w14:paraId="4D212539" w14:textId="395D5F79" w:rsidR="004716A0" w:rsidRPr="006410CD" w:rsidRDefault="004716A0" w:rsidP="004716A0">
            <w:pPr>
              <w:jc w:val="left"/>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lang w:eastAsia="en-GB"/>
              </w:rPr>
            </w:pPr>
            <w:r w:rsidRPr="006410CD">
              <w:rPr>
                <w:rFonts w:eastAsia="Times New Roman"/>
                <w:b w:val="0"/>
                <w:bCs w:val="0"/>
                <w:color w:val="000000"/>
                <w:sz w:val="18"/>
                <w:szCs w:val="18"/>
                <w:lang w:eastAsia="en-GB"/>
              </w:rPr>
              <w:t>%9,3</w:t>
            </w:r>
          </w:p>
        </w:tc>
      </w:tr>
    </w:tbl>
    <w:p w14:paraId="3F2DB9D5" w14:textId="38E33C7B" w:rsidR="004716A0" w:rsidRPr="006410CD" w:rsidRDefault="004716A0" w:rsidP="004716A0">
      <w:pPr>
        <w:rPr>
          <w:lang w:bidi="ar-EG"/>
        </w:rPr>
      </w:pPr>
      <w:r w:rsidRPr="006410CD">
        <w:rPr>
          <w:rFonts w:hint="cs"/>
          <w:rtl/>
          <w:lang w:bidi="ar-EG"/>
        </w:rPr>
        <w:t xml:space="preserve">* </w:t>
      </w:r>
      <w:r w:rsidR="00493638">
        <w:rPr>
          <w:rFonts w:hint="cs"/>
          <w:sz w:val="20"/>
          <w:szCs w:val="20"/>
          <w:rtl/>
          <w:lang w:bidi="ar-EG"/>
        </w:rPr>
        <w:t>يمكن</w:t>
      </w:r>
      <w:r w:rsidR="00493638" w:rsidRPr="00493638">
        <w:rPr>
          <w:sz w:val="20"/>
          <w:szCs w:val="20"/>
          <w:rtl/>
          <w:lang w:bidi="ar-EG"/>
        </w:rPr>
        <w:t xml:space="preserve"> مواصلة </w:t>
      </w:r>
      <w:r w:rsidR="00493638">
        <w:rPr>
          <w:rFonts w:hint="cs"/>
          <w:sz w:val="20"/>
          <w:szCs w:val="20"/>
          <w:rtl/>
          <w:lang w:bidi="ar-EG"/>
        </w:rPr>
        <w:t>تحسين</w:t>
      </w:r>
      <w:r w:rsidR="00493638" w:rsidRPr="00493638">
        <w:rPr>
          <w:sz w:val="20"/>
          <w:szCs w:val="20"/>
          <w:rtl/>
          <w:lang w:bidi="ar-EG"/>
        </w:rPr>
        <w:t xml:space="preserve"> مؤشرات الأداء الرئيسية هذه مع </w:t>
      </w:r>
      <w:r w:rsidR="00493638">
        <w:rPr>
          <w:rFonts w:hint="cs"/>
          <w:sz w:val="20"/>
          <w:szCs w:val="20"/>
          <w:rtl/>
          <w:lang w:bidi="ar-EG"/>
        </w:rPr>
        <w:t>تقدم تنفيذ خطة عمل كيغالي لتجسيد</w:t>
      </w:r>
      <w:r w:rsidR="00493638" w:rsidRPr="00493638">
        <w:rPr>
          <w:sz w:val="20"/>
          <w:szCs w:val="20"/>
          <w:rtl/>
          <w:lang w:bidi="ar-EG"/>
        </w:rPr>
        <w:t xml:space="preserve"> النتائج المحققة</w:t>
      </w:r>
      <w:r w:rsidR="00493638" w:rsidRPr="00493638">
        <w:rPr>
          <w:rFonts w:ascii="Arial" w:hAnsi="Arial" w:cs="Arial" w:hint="cs"/>
          <w:sz w:val="20"/>
          <w:szCs w:val="20"/>
          <w:rtl/>
          <w:lang w:bidi="ar-EG"/>
        </w:rPr>
        <w:t>‬</w:t>
      </w:r>
      <w:r w:rsidR="00493638">
        <w:rPr>
          <w:rFonts w:hint="cs"/>
          <w:sz w:val="20"/>
          <w:szCs w:val="20"/>
          <w:rtl/>
          <w:lang w:bidi="ar-EG"/>
        </w:rPr>
        <w:t xml:space="preserve"> على نحو أفضل.</w:t>
      </w:r>
    </w:p>
    <w:tbl>
      <w:tblPr>
        <w:tblStyle w:val="TableGrid1"/>
        <w:bidiVisual/>
        <w:tblW w:w="5000" w:type="pct"/>
        <w:jc w:val="center"/>
        <w:tblLook w:val="04A0" w:firstRow="1" w:lastRow="0" w:firstColumn="1" w:lastColumn="0" w:noHBand="0" w:noVBand="1"/>
      </w:tblPr>
      <w:tblGrid>
        <w:gridCol w:w="15686"/>
      </w:tblGrid>
      <w:tr w:rsidR="004716A0" w:rsidRPr="004716A0" w14:paraId="6B3688AA" w14:textId="77777777" w:rsidTr="004716A0">
        <w:trPr>
          <w:jc w:val="center"/>
        </w:trPr>
        <w:tc>
          <w:tcPr>
            <w:tcW w:w="13117" w:type="dxa"/>
            <w:tcBorders>
              <w:top w:val="single" w:sz="8" w:space="0" w:color="4F81BD"/>
              <w:left w:val="single" w:sz="8" w:space="0" w:color="4F81BD"/>
              <w:bottom w:val="single" w:sz="8" w:space="0" w:color="4F81BD"/>
              <w:right w:val="single" w:sz="8" w:space="0" w:color="4F81BD"/>
            </w:tcBorders>
            <w:shd w:val="clear" w:color="auto" w:fill="DBE5F1"/>
          </w:tcPr>
          <w:p w14:paraId="112FA0BF" w14:textId="3D688E3F" w:rsidR="004716A0" w:rsidRPr="004716A0" w:rsidRDefault="00051D3D" w:rsidP="004716A0">
            <w:pPr>
              <w:keepNext/>
              <w:tabs>
                <w:tab w:val="left" w:pos="1191"/>
                <w:tab w:val="left" w:pos="1588"/>
                <w:tab w:val="left" w:pos="1985"/>
              </w:tabs>
              <w:overflowPunct w:val="0"/>
              <w:autoSpaceDE w:val="0"/>
              <w:autoSpaceDN w:val="0"/>
              <w:adjustRightInd w:val="0"/>
              <w:spacing w:before="80" w:after="80" w:line="240" w:lineRule="auto"/>
              <w:textAlignment w:val="baseline"/>
              <w:rPr>
                <w:lang w:val="en-GB" w:eastAsia="en-US"/>
              </w:rPr>
            </w:pPr>
            <w:r>
              <w:rPr>
                <w:rFonts w:hint="cs"/>
                <w:b/>
                <w:bCs/>
                <w:rtl/>
                <w:lang w:eastAsia="en-US"/>
              </w:rPr>
              <w:lastRenderedPageBreak/>
              <w:t xml:space="preserve">أبرز </w:t>
            </w:r>
            <w:r w:rsidR="004E2359">
              <w:rPr>
                <w:rFonts w:hint="cs"/>
                <w:b/>
                <w:bCs/>
                <w:rtl/>
                <w:lang w:eastAsia="en-US"/>
              </w:rPr>
              <w:t xml:space="preserve">نقاط </w:t>
            </w:r>
            <w:r>
              <w:rPr>
                <w:rFonts w:hint="cs"/>
                <w:b/>
                <w:bCs/>
                <w:rtl/>
                <w:lang w:eastAsia="en-US"/>
              </w:rPr>
              <w:t xml:space="preserve">التنفيذ في 2023: الأولوية 1 لقطاع تنمية الاتصالات </w:t>
            </w:r>
            <w:r>
              <w:rPr>
                <w:b/>
                <w:bCs/>
                <w:rtl/>
                <w:lang w:eastAsia="en-US"/>
              </w:rPr>
              <w:t>–</w:t>
            </w:r>
            <w:r>
              <w:rPr>
                <w:rFonts w:hint="cs"/>
                <w:b/>
                <w:bCs/>
                <w:rtl/>
                <w:lang w:eastAsia="en-US"/>
              </w:rPr>
              <w:t xml:space="preserve"> التوصيلية ميسورة التكلفة</w:t>
            </w:r>
          </w:p>
        </w:tc>
      </w:tr>
      <w:tr w:rsidR="004716A0" w:rsidRPr="004716A0" w14:paraId="583D7E5B" w14:textId="77777777" w:rsidTr="004716A0">
        <w:trPr>
          <w:jc w:val="center"/>
        </w:trPr>
        <w:tc>
          <w:tcPr>
            <w:tcW w:w="13117" w:type="dxa"/>
            <w:tcBorders>
              <w:top w:val="single" w:sz="8" w:space="0" w:color="4F81BD"/>
              <w:left w:val="single" w:sz="8" w:space="0" w:color="4F81BD"/>
              <w:bottom w:val="single" w:sz="8" w:space="0" w:color="4F81BD"/>
              <w:right w:val="single" w:sz="8" w:space="0" w:color="4F81BD"/>
            </w:tcBorders>
          </w:tcPr>
          <w:p w14:paraId="2625D453" w14:textId="57AF861C" w:rsidR="004716A0" w:rsidRPr="004716A0" w:rsidRDefault="00051D3D" w:rsidP="004716A0">
            <w:pPr>
              <w:tabs>
                <w:tab w:val="left" w:pos="1191"/>
                <w:tab w:val="left" w:pos="1588"/>
                <w:tab w:val="left" w:pos="1985"/>
              </w:tabs>
              <w:overflowPunct w:val="0"/>
              <w:autoSpaceDE w:val="0"/>
              <w:autoSpaceDN w:val="0"/>
              <w:adjustRightInd w:val="0"/>
              <w:spacing w:line="240" w:lineRule="auto"/>
              <w:textAlignment w:val="baseline"/>
              <w:rPr>
                <w:b/>
                <w:bCs/>
                <w:i/>
                <w:iCs/>
                <w:lang w:eastAsia="en-US"/>
              </w:rPr>
            </w:pPr>
            <w:r>
              <w:rPr>
                <w:rFonts w:hint="cs"/>
                <w:b/>
                <w:bCs/>
                <w:i/>
                <w:iCs/>
                <w:rtl/>
                <w:lang w:eastAsia="en-US"/>
              </w:rPr>
              <w:t>الاتصالات في حالات الطوارئ</w:t>
            </w:r>
          </w:p>
          <w:p w14:paraId="144F43A7" w14:textId="7D684A5E" w:rsidR="004716A0" w:rsidRPr="006410CD" w:rsidRDefault="00AE108E" w:rsidP="004716A0">
            <w:pPr>
              <w:tabs>
                <w:tab w:val="left" w:pos="1191"/>
                <w:tab w:val="left" w:pos="1588"/>
                <w:tab w:val="left" w:pos="1985"/>
              </w:tabs>
              <w:overflowPunct w:val="0"/>
              <w:autoSpaceDE w:val="0"/>
              <w:autoSpaceDN w:val="0"/>
              <w:adjustRightInd w:val="0"/>
              <w:spacing w:line="240" w:lineRule="auto"/>
              <w:textAlignment w:val="baseline"/>
              <w:rPr>
                <w:rFonts w:eastAsia="SimSun"/>
                <w:rtl/>
                <w:lang w:val="en-GB" w:eastAsia="en-US"/>
              </w:rPr>
            </w:pPr>
            <w:r w:rsidRPr="00AE108E">
              <w:rPr>
                <w:rFonts w:eastAsia="SimSun"/>
                <w:rtl/>
                <w:lang w:val="en-GB" w:eastAsia="en-US"/>
              </w:rPr>
              <w:t xml:space="preserve">منذ بداية عام 2023، </w:t>
            </w:r>
            <w:r w:rsidR="00AA520C">
              <w:rPr>
                <w:rFonts w:eastAsia="SimSun" w:hint="cs"/>
                <w:rtl/>
                <w:lang w:val="en-GB" w:eastAsia="en-US"/>
              </w:rPr>
              <w:t>قام</w:t>
            </w:r>
            <w:r w:rsidRPr="00AE108E">
              <w:rPr>
                <w:rFonts w:eastAsia="SimSun"/>
                <w:rtl/>
                <w:lang w:val="en-GB" w:eastAsia="en-US"/>
              </w:rPr>
              <w:t xml:space="preserve"> مكتب تنمية الاتصالات</w:t>
            </w:r>
            <w:r w:rsidR="00AA520C">
              <w:rPr>
                <w:rFonts w:eastAsia="SimSun" w:hint="cs"/>
                <w:rtl/>
                <w:lang w:val="en-GB" w:eastAsia="en-US"/>
              </w:rPr>
              <w:t xml:space="preserve"> بتفعيل</w:t>
            </w:r>
            <w:r w:rsidRPr="00AE108E">
              <w:rPr>
                <w:rFonts w:eastAsia="SimSun"/>
                <w:rtl/>
                <w:lang w:val="en-GB" w:eastAsia="en-US"/>
              </w:rPr>
              <w:t xml:space="preserve"> خريطة التوصيلية في حالات الكوارث (</w:t>
            </w:r>
            <w:r w:rsidRPr="00AE108E">
              <w:rPr>
                <w:rFonts w:eastAsia="SimSun"/>
                <w:lang w:val="en-GB" w:eastAsia="en-US"/>
              </w:rPr>
              <w:t>DCM</w:t>
            </w:r>
            <w:r w:rsidRPr="00AE108E">
              <w:rPr>
                <w:rFonts w:eastAsia="SimSun"/>
                <w:rtl/>
                <w:lang w:val="en-GB" w:eastAsia="en-US"/>
              </w:rPr>
              <w:t>) استجابة للأخطار الطبيعية:</w:t>
            </w:r>
          </w:p>
          <w:p w14:paraId="5BE0C8EA" w14:textId="7178BBF1" w:rsidR="004716A0" w:rsidRPr="006410CD" w:rsidRDefault="004716A0" w:rsidP="00221A98">
            <w:pPr>
              <w:pStyle w:val="enumlev1"/>
              <w:rPr>
                <w:rFonts w:eastAsia="SimSun"/>
                <w:rtl/>
                <w:lang w:val="en-GB" w:eastAsia="en-US"/>
              </w:rPr>
            </w:pPr>
            <w:r w:rsidRPr="006410CD">
              <w:rPr>
                <w:rFonts w:eastAsia="SimSun"/>
                <w:lang w:val="en-GB" w:eastAsia="en-US"/>
              </w:rPr>
              <w:sym w:font="Symbol" w:char="F0B7"/>
            </w:r>
            <w:r w:rsidRPr="006410CD">
              <w:rPr>
                <w:rFonts w:eastAsia="SimSun"/>
                <w:rtl/>
                <w:lang w:val="en-GB" w:eastAsia="en-US"/>
              </w:rPr>
              <w:tab/>
            </w:r>
            <w:r w:rsidR="00AA520C">
              <w:rPr>
                <w:rFonts w:eastAsia="SimSun" w:hint="cs"/>
                <w:rtl/>
                <w:lang w:val="en-GB" w:eastAsia="en-US"/>
              </w:rPr>
              <w:t xml:space="preserve">بعد </w:t>
            </w:r>
            <w:r w:rsidR="00AA520C" w:rsidRPr="00AA520C">
              <w:rPr>
                <w:rFonts w:eastAsia="SimSun"/>
                <w:rtl/>
                <w:lang w:val="en-GB" w:eastAsia="en-US"/>
              </w:rPr>
              <w:t xml:space="preserve">الزلزال الذي ضرب </w:t>
            </w:r>
            <w:r w:rsidR="00AA520C" w:rsidRPr="00AA520C">
              <w:rPr>
                <w:rFonts w:eastAsia="SimSun"/>
                <w:b/>
                <w:bCs/>
                <w:rtl/>
                <w:lang w:val="en-GB" w:eastAsia="en-US"/>
              </w:rPr>
              <w:t>تركيا وسوريا</w:t>
            </w:r>
            <w:r w:rsidR="00AA520C" w:rsidRPr="00AA520C">
              <w:rPr>
                <w:rFonts w:eastAsia="SimSun"/>
                <w:rtl/>
                <w:lang w:val="en-GB" w:eastAsia="en-US"/>
              </w:rPr>
              <w:t xml:space="preserve"> في 6 فبراير، أنتجت </w:t>
            </w:r>
            <w:r w:rsidR="00AA520C">
              <w:rPr>
                <w:rFonts w:eastAsia="SimSun" w:hint="cs"/>
                <w:rtl/>
                <w:lang w:val="en-GB" w:eastAsia="en-US"/>
              </w:rPr>
              <w:t>خريطة التوصيلية في حالات الكوارث</w:t>
            </w:r>
            <w:r w:rsidR="00AA520C" w:rsidRPr="00AA520C">
              <w:rPr>
                <w:rFonts w:eastAsia="SimSun"/>
                <w:rtl/>
                <w:lang w:val="en-GB" w:eastAsia="en-US"/>
              </w:rPr>
              <w:t xml:space="preserve"> بيانات شبه مباشرة لتحديد فجوات </w:t>
            </w:r>
            <w:r w:rsidR="00AA520C">
              <w:rPr>
                <w:rFonts w:eastAsia="SimSun" w:hint="cs"/>
                <w:rtl/>
                <w:lang w:val="en-GB" w:eastAsia="en-US"/>
              </w:rPr>
              <w:t>التوصيلية</w:t>
            </w:r>
            <w:r w:rsidR="00AA520C" w:rsidRPr="00AA520C">
              <w:rPr>
                <w:rFonts w:eastAsia="SimSun"/>
                <w:rtl/>
                <w:lang w:val="en-GB" w:eastAsia="en-US"/>
              </w:rPr>
              <w:t xml:space="preserve"> والانقطاعات في أعقاب الكوارث وتم </w:t>
            </w:r>
            <w:r w:rsidR="00AA520C">
              <w:rPr>
                <w:rFonts w:eastAsia="SimSun" w:hint="cs"/>
                <w:rtl/>
                <w:lang w:val="en-GB" w:eastAsia="en-US"/>
              </w:rPr>
              <w:t>النفاذ</w:t>
            </w:r>
            <w:r w:rsidR="00AA520C" w:rsidRPr="00AA520C">
              <w:rPr>
                <w:rFonts w:eastAsia="SimSun"/>
                <w:rtl/>
                <w:lang w:val="en-GB" w:eastAsia="en-US"/>
              </w:rPr>
              <w:t xml:space="preserve"> إليها من 42 </w:t>
            </w:r>
            <w:r w:rsidR="00AA520C">
              <w:rPr>
                <w:rFonts w:eastAsia="SimSun" w:hint="cs"/>
                <w:rtl/>
                <w:lang w:val="en-GB" w:eastAsia="en-US"/>
              </w:rPr>
              <w:t>بلداً</w:t>
            </w:r>
            <w:r w:rsidR="00AA520C" w:rsidRPr="00AA520C">
              <w:rPr>
                <w:rFonts w:eastAsia="SimSun"/>
                <w:rtl/>
                <w:lang w:val="en-GB" w:eastAsia="en-US"/>
              </w:rPr>
              <w:t xml:space="preserve"> خلال الأسبوعين الأولين من </w:t>
            </w:r>
            <w:r w:rsidR="00AA520C">
              <w:rPr>
                <w:rFonts w:eastAsia="SimSun" w:hint="cs"/>
                <w:rtl/>
                <w:lang w:val="en-GB" w:eastAsia="en-US"/>
              </w:rPr>
              <w:t xml:space="preserve">شهر </w:t>
            </w:r>
            <w:r w:rsidR="00AA520C" w:rsidRPr="00AA520C">
              <w:rPr>
                <w:rFonts w:eastAsia="SimSun"/>
                <w:rtl/>
                <w:lang w:val="en-GB" w:eastAsia="en-US"/>
              </w:rPr>
              <w:t>فبراير</w:t>
            </w:r>
            <w:r w:rsidR="0020032E">
              <w:rPr>
                <w:rFonts w:eastAsia="SimSun" w:hint="cs"/>
                <w:rtl/>
                <w:lang w:val="en-GB" w:eastAsia="en-US"/>
              </w:rPr>
              <w:t xml:space="preserve"> </w:t>
            </w:r>
            <w:r w:rsidR="00635C61">
              <w:rPr>
                <w:rFonts w:eastAsia="SimSun" w:hint="cs"/>
                <w:rtl/>
                <w:lang w:val="en-GB" w:eastAsia="en-US"/>
              </w:rPr>
              <w:t>ب</w:t>
            </w:r>
            <w:r w:rsidR="0020032E" w:rsidRPr="00AA520C">
              <w:rPr>
                <w:rFonts w:eastAsia="SimSun"/>
                <w:rtl/>
                <w:lang w:val="en-GB" w:eastAsia="en-US"/>
              </w:rPr>
              <w:t xml:space="preserve">ما يقرب من </w:t>
            </w:r>
            <w:r w:rsidR="00642924">
              <w:rPr>
                <w:rFonts w:eastAsia="SimSun"/>
                <w:lang w:val="en-GB" w:eastAsia="en-US"/>
              </w:rPr>
              <w:t>1 000</w:t>
            </w:r>
            <w:r w:rsidR="0020032E" w:rsidRPr="00AA520C">
              <w:rPr>
                <w:rFonts w:eastAsia="SimSun"/>
                <w:rtl/>
                <w:lang w:val="en-GB" w:eastAsia="en-US"/>
              </w:rPr>
              <w:t xml:space="preserve"> مرة</w:t>
            </w:r>
            <w:r w:rsidR="00AA520C" w:rsidRPr="00AA520C">
              <w:rPr>
                <w:rFonts w:eastAsia="SimSun"/>
                <w:rtl/>
                <w:lang w:val="en-GB" w:eastAsia="en-US"/>
              </w:rPr>
              <w:t xml:space="preserve">. </w:t>
            </w:r>
            <w:r w:rsidR="00AA520C">
              <w:rPr>
                <w:rFonts w:eastAsia="SimSun" w:hint="cs"/>
                <w:rtl/>
                <w:lang w:val="en-GB" w:eastAsia="en-US"/>
              </w:rPr>
              <w:t>و</w:t>
            </w:r>
            <w:r w:rsidR="00AA520C" w:rsidRPr="00AA520C">
              <w:rPr>
                <w:rFonts w:eastAsia="SimSun"/>
                <w:rtl/>
                <w:lang w:val="en-GB" w:eastAsia="en-US"/>
              </w:rPr>
              <w:t>عرض مكتب تنمية الاتصالات النظام على الشركاء والمستجيبين الأوائل لمجموعة الاتصالات في حالات الطوارئ</w:t>
            </w:r>
            <w:r w:rsidR="00AA520C">
              <w:rPr>
                <w:rFonts w:eastAsia="SimSun" w:hint="cs"/>
                <w:rtl/>
                <w:lang w:val="en-GB" w:eastAsia="en-US"/>
              </w:rPr>
              <w:t xml:space="preserve"> </w:t>
            </w:r>
            <w:r w:rsidR="00AA520C">
              <w:rPr>
                <w:rFonts w:eastAsia="SimSun"/>
                <w:lang w:val="en-GB" w:eastAsia="en-US"/>
              </w:rPr>
              <w:t>(ETC)</w:t>
            </w:r>
            <w:r w:rsidR="00AA520C">
              <w:rPr>
                <w:rFonts w:eastAsia="SimSun" w:hint="cs"/>
                <w:rtl/>
                <w:lang w:val="en-GB" w:eastAsia="en-US"/>
              </w:rPr>
              <w:t xml:space="preserve">. </w:t>
            </w:r>
            <w:r w:rsidR="00240C80">
              <w:rPr>
                <w:rFonts w:eastAsia="SimSun" w:hint="cs"/>
                <w:rtl/>
                <w:lang w:val="en-GB" w:eastAsia="en-US"/>
              </w:rPr>
              <w:t>و</w:t>
            </w:r>
            <w:r w:rsidR="00240C80" w:rsidRPr="00240C80">
              <w:rPr>
                <w:rFonts w:eastAsia="SimSun"/>
                <w:rtl/>
                <w:lang w:val="en-GB" w:eastAsia="en-US"/>
              </w:rPr>
              <w:t>أظهرت بيانات</w:t>
            </w:r>
            <w:r w:rsidR="00240C80">
              <w:rPr>
                <w:rFonts w:eastAsia="SimSun" w:hint="cs"/>
                <w:rtl/>
                <w:lang w:val="en-GB" w:eastAsia="en-US"/>
              </w:rPr>
              <w:t xml:space="preserve"> الخرائط</w:t>
            </w:r>
            <w:r w:rsidR="00240C80" w:rsidRPr="00240C80">
              <w:rPr>
                <w:rFonts w:eastAsia="SimSun"/>
                <w:rtl/>
                <w:lang w:val="en-GB" w:eastAsia="en-US"/>
              </w:rPr>
              <w:t xml:space="preserve"> </w:t>
            </w:r>
            <w:r w:rsidR="00240C80" w:rsidRPr="00240C80">
              <w:rPr>
                <w:rFonts w:eastAsia="SimSun"/>
                <w:lang w:val="en-GB" w:eastAsia="en-US"/>
              </w:rPr>
              <w:t>DCM</w:t>
            </w:r>
            <w:r w:rsidR="00240C80" w:rsidRPr="00240C80">
              <w:rPr>
                <w:rFonts w:eastAsia="SimSun"/>
                <w:rtl/>
                <w:lang w:val="en-GB" w:eastAsia="en-US"/>
              </w:rPr>
              <w:t xml:space="preserve"> انخفاضا</w:t>
            </w:r>
            <w:r w:rsidR="00240C80">
              <w:rPr>
                <w:rFonts w:eastAsia="SimSun" w:hint="cs"/>
                <w:rtl/>
                <w:lang w:val="en-GB" w:eastAsia="en-US"/>
              </w:rPr>
              <w:t>ً</w:t>
            </w:r>
            <w:r w:rsidR="00240C80" w:rsidRPr="00240C80">
              <w:rPr>
                <w:rFonts w:eastAsia="SimSun"/>
                <w:rtl/>
                <w:lang w:val="en-GB" w:eastAsia="en-US"/>
              </w:rPr>
              <w:t xml:space="preserve"> كبيرا</w:t>
            </w:r>
            <w:r w:rsidR="00240C80">
              <w:rPr>
                <w:rFonts w:eastAsia="SimSun" w:hint="cs"/>
                <w:rtl/>
                <w:lang w:val="en-GB" w:eastAsia="en-US"/>
              </w:rPr>
              <w:t>ً</w:t>
            </w:r>
            <w:r w:rsidR="00240C80" w:rsidRPr="00240C80">
              <w:rPr>
                <w:rFonts w:eastAsia="SimSun"/>
                <w:rtl/>
                <w:lang w:val="en-GB" w:eastAsia="en-US"/>
              </w:rPr>
              <w:t xml:space="preserve"> في تغطية الشبكة، 79 في المائة من التغطية الخلوية العادية، </w:t>
            </w:r>
            <w:r w:rsidR="00635C61">
              <w:rPr>
                <w:rFonts w:eastAsia="SimSun" w:hint="cs"/>
                <w:rtl/>
                <w:lang w:val="en-GB" w:eastAsia="en-US"/>
              </w:rPr>
              <w:t>تلتها</w:t>
            </w:r>
            <w:r w:rsidR="00240C80" w:rsidRPr="00240C80">
              <w:rPr>
                <w:rFonts w:eastAsia="SimSun"/>
                <w:rtl/>
                <w:lang w:val="en-GB" w:eastAsia="en-US"/>
              </w:rPr>
              <w:t xml:space="preserve"> </w:t>
            </w:r>
            <w:r w:rsidR="00240C80">
              <w:rPr>
                <w:rFonts w:eastAsia="SimSun" w:hint="cs"/>
                <w:rtl/>
                <w:lang w:val="en-GB" w:eastAsia="en-US"/>
              </w:rPr>
              <w:t>استعادة</w:t>
            </w:r>
            <w:r w:rsidR="00240C80" w:rsidRPr="00240C80">
              <w:rPr>
                <w:rFonts w:eastAsia="SimSun"/>
                <w:rtl/>
                <w:lang w:val="en-GB" w:eastAsia="en-US"/>
              </w:rPr>
              <w:t xml:space="preserve"> </w:t>
            </w:r>
            <w:r w:rsidR="00240C80">
              <w:rPr>
                <w:rFonts w:eastAsia="SimSun" w:hint="cs"/>
                <w:rtl/>
                <w:lang w:val="en-GB" w:eastAsia="en-US"/>
              </w:rPr>
              <w:t xml:space="preserve">بنسبة تزيد </w:t>
            </w:r>
            <w:r w:rsidR="00F23846">
              <w:rPr>
                <w:rFonts w:eastAsia="SimSun" w:hint="cs"/>
                <w:rtl/>
                <w:lang w:val="en-GB" w:eastAsia="en-US"/>
              </w:rPr>
              <w:t>على</w:t>
            </w:r>
            <w:r w:rsidR="00240C80">
              <w:rPr>
                <w:rFonts w:eastAsia="SimSun" w:hint="cs"/>
                <w:rtl/>
                <w:lang w:val="en-GB" w:eastAsia="en-US"/>
              </w:rPr>
              <w:t xml:space="preserve"> 90 في المائة</w:t>
            </w:r>
            <w:r w:rsidR="00F23846">
              <w:rPr>
                <w:rFonts w:eastAsia="SimSun" w:hint="cs"/>
                <w:rtl/>
                <w:lang w:val="en-GB" w:eastAsia="en-US"/>
              </w:rPr>
              <w:t xml:space="preserve"> </w:t>
            </w:r>
            <w:r w:rsidR="00CD6B09">
              <w:rPr>
                <w:rFonts w:eastAsia="SimSun" w:hint="cs"/>
                <w:rtl/>
                <w:lang w:val="en-GB" w:eastAsia="en-US"/>
              </w:rPr>
              <w:t>من ال</w:t>
            </w:r>
            <w:r w:rsidR="00F23846">
              <w:rPr>
                <w:rFonts w:eastAsia="SimSun" w:hint="cs"/>
                <w:rtl/>
                <w:lang w:val="en-GB" w:eastAsia="en-US"/>
              </w:rPr>
              <w:t xml:space="preserve">تغطية </w:t>
            </w:r>
            <w:r w:rsidR="00CD6B09">
              <w:rPr>
                <w:rFonts w:eastAsia="SimSun" w:hint="cs"/>
                <w:rtl/>
                <w:lang w:val="en-GB" w:eastAsia="en-US"/>
              </w:rPr>
              <w:t>السابقة</w:t>
            </w:r>
            <w:r w:rsidR="00F23846">
              <w:rPr>
                <w:rFonts w:eastAsia="SimSun" w:hint="cs"/>
                <w:rtl/>
                <w:lang w:val="en-GB" w:eastAsia="en-US"/>
              </w:rPr>
              <w:t xml:space="preserve"> </w:t>
            </w:r>
            <w:r w:rsidR="00CD6B09">
              <w:rPr>
                <w:rFonts w:eastAsia="SimSun" w:hint="cs"/>
                <w:rtl/>
                <w:lang w:val="en-GB" w:eastAsia="en-US"/>
              </w:rPr>
              <w:t>للكارثة.</w:t>
            </w:r>
          </w:p>
          <w:p w14:paraId="5BE8F635" w14:textId="3A974FE3" w:rsidR="004716A0" w:rsidRPr="004716A0" w:rsidRDefault="004716A0" w:rsidP="00221A98">
            <w:pPr>
              <w:pStyle w:val="enumlev1"/>
              <w:rPr>
                <w:rFonts w:eastAsia="SimSun"/>
                <w:rtl/>
                <w:lang w:val="en-GB" w:eastAsia="en-US"/>
              </w:rPr>
            </w:pPr>
            <w:r w:rsidRPr="006410CD">
              <w:rPr>
                <w:rFonts w:eastAsia="SimSun"/>
                <w:lang w:val="en-GB" w:eastAsia="en-US"/>
              </w:rPr>
              <w:sym w:font="Symbol" w:char="F0B7"/>
            </w:r>
            <w:r w:rsidRPr="006410CD">
              <w:rPr>
                <w:rFonts w:eastAsia="SimSun"/>
                <w:rtl/>
                <w:lang w:val="en-GB" w:eastAsia="en-US"/>
              </w:rPr>
              <w:tab/>
            </w:r>
            <w:r w:rsidR="00B8567E">
              <w:rPr>
                <w:rFonts w:eastAsia="SimSun" w:hint="cs"/>
                <w:rtl/>
                <w:lang w:val="en-GB" w:eastAsia="en-US"/>
              </w:rPr>
              <w:t xml:space="preserve">تم تفعيل خريطة </w:t>
            </w:r>
            <w:r w:rsidR="00B8567E">
              <w:rPr>
                <w:rFonts w:eastAsia="SimSun"/>
                <w:lang w:val="en-GB" w:eastAsia="en-US"/>
              </w:rPr>
              <w:t>DCM</w:t>
            </w:r>
            <w:r w:rsidR="00B8567E">
              <w:rPr>
                <w:rFonts w:eastAsia="SimSun" w:hint="cs"/>
                <w:rtl/>
                <w:lang w:val="en-GB" w:eastAsia="en-US"/>
              </w:rPr>
              <w:t xml:space="preserve"> لدعم جهود الإغاثة في حالات الكوارث في </w:t>
            </w:r>
            <w:r w:rsidR="00B8567E" w:rsidRPr="005934CB">
              <w:rPr>
                <w:rFonts w:eastAsia="SimSun" w:hint="cs"/>
                <w:b/>
                <w:bCs/>
                <w:rtl/>
                <w:lang w:val="en-GB" w:eastAsia="en-US"/>
              </w:rPr>
              <w:t>فانواتو</w:t>
            </w:r>
            <w:r w:rsidR="00B8567E">
              <w:rPr>
                <w:rFonts w:eastAsia="SimSun" w:hint="cs"/>
                <w:rtl/>
                <w:lang w:val="en-GB" w:eastAsia="en-US"/>
              </w:rPr>
              <w:t xml:space="preserve">، المتأثرة بالإعصارين المداريين جودي وكيفين، وكلاهما </w:t>
            </w:r>
            <w:r w:rsidR="005934CB">
              <w:rPr>
                <w:rFonts w:eastAsia="SimSun" w:hint="cs"/>
                <w:rtl/>
                <w:lang w:val="en-GB" w:eastAsia="en-US"/>
              </w:rPr>
              <w:t>ب</w:t>
            </w:r>
            <w:r w:rsidR="00B8567E">
              <w:rPr>
                <w:rFonts w:eastAsia="SimSun" w:hint="cs"/>
                <w:rtl/>
                <w:lang w:val="en-GB" w:eastAsia="en-US"/>
              </w:rPr>
              <w:t>شدة الفئة 4</w:t>
            </w:r>
            <w:r w:rsidR="005934CB">
              <w:rPr>
                <w:rFonts w:eastAsia="SimSun" w:hint="cs"/>
                <w:rtl/>
                <w:lang w:val="en-GB" w:eastAsia="en-US"/>
              </w:rPr>
              <w:t>. و</w:t>
            </w:r>
            <w:r w:rsidR="005934CB" w:rsidRPr="005934CB">
              <w:rPr>
                <w:rFonts w:eastAsia="SimSun"/>
                <w:rtl/>
                <w:lang w:val="en-GB" w:eastAsia="en-US"/>
              </w:rPr>
              <w:t xml:space="preserve">وصلت الأعاصير إلى اليابسة في 1 و3 مارس وتضرر حوالي </w:t>
            </w:r>
            <w:r w:rsidR="005934CB">
              <w:rPr>
                <w:rFonts w:eastAsia="SimSun"/>
                <w:lang w:val="en-GB" w:eastAsia="en-US"/>
              </w:rPr>
              <w:t>250 000</w:t>
            </w:r>
            <w:r w:rsidR="005934CB" w:rsidRPr="005934CB">
              <w:rPr>
                <w:rFonts w:eastAsia="SimSun"/>
                <w:rtl/>
                <w:lang w:val="en-GB" w:eastAsia="en-US"/>
              </w:rPr>
              <w:t xml:space="preserve"> شخص من الفيضانات والأضرار التي لحقت بالهياكل والبنية التحتية </w:t>
            </w:r>
            <w:r w:rsidR="00491452">
              <w:rPr>
                <w:rFonts w:eastAsia="SimSun" w:hint="cs"/>
                <w:rtl/>
                <w:lang w:val="en-GB" w:eastAsia="en-US"/>
              </w:rPr>
              <w:t>وأدت إلى</w:t>
            </w:r>
            <w:r w:rsidR="005934CB">
              <w:rPr>
                <w:rFonts w:eastAsia="SimSun" w:hint="cs"/>
                <w:rtl/>
                <w:lang w:val="en-GB" w:eastAsia="en-US"/>
              </w:rPr>
              <w:t xml:space="preserve"> </w:t>
            </w:r>
            <w:r w:rsidR="005934CB" w:rsidRPr="005934CB">
              <w:rPr>
                <w:rFonts w:eastAsia="SimSun"/>
                <w:rtl/>
                <w:lang w:val="en-GB" w:eastAsia="en-US"/>
              </w:rPr>
              <w:t>انقطاع التيار الكهربائي وتعطل أنظمة الاتصالات.</w:t>
            </w:r>
            <w:r w:rsidR="005934CB">
              <w:rPr>
                <w:rFonts w:eastAsia="SimSun" w:hint="cs"/>
                <w:rtl/>
                <w:lang w:val="en-GB" w:eastAsia="en-US"/>
              </w:rPr>
              <w:t xml:space="preserve"> و</w:t>
            </w:r>
            <w:r w:rsidR="005934CB" w:rsidRPr="005934CB">
              <w:rPr>
                <w:rFonts w:eastAsia="SimSun"/>
                <w:rtl/>
                <w:lang w:val="en-GB" w:eastAsia="en-US"/>
              </w:rPr>
              <w:t xml:space="preserve">تم الكشف عن انخفاض في منطقة </w:t>
            </w:r>
            <w:r w:rsidR="005934CB">
              <w:rPr>
                <w:rFonts w:eastAsia="SimSun" w:hint="cs"/>
                <w:rtl/>
                <w:lang w:val="en-GB" w:eastAsia="en-US"/>
              </w:rPr>
              <w:t>التوصيلية الخلوية</w:t>
            </w:r>
            <w:r w:rsidR="005934CB" w:rsidRPr="005934CB">
              <w:rPr>
                <w:rFonts w:eastAsia="SimSun"/>
                <w:rtl/>
                <w:lang w:val="en-GB" w:eastAsia="en-US"/>
              </w:rPr>
              <w:t xml:space="preserve"> بعد الإعصارين، </w:t>
            </w:r>
            <w:r w:rsidR="00AF0AAA">
              <w:rPr>
                <w:rFonts w:eastAsia="SimSun" w:hint="cs"/>
                <w:rtl/>
                <w:lang w:val="en-GB" w:eastAsia="en-US"/>
              </w:rPr>
              <w:t>بلغ</w:t>
            </w:r>
            <w:r w:rsidR="005934CB" w:rsidRPr="005934CB">
              <w:rPr>
                <w:rFonts w:eastAsia="SimSun"/>
                <w:rtl/>
                <w:lang w:val="en-GB" w:eastAsia="en-US"/>
              </w:rPr>
              <w:t xml:space="preserve"> 36 في</w:t>
            </w:r>
            <w:r w:rsidR="00221A98">
              <w:rPr>
                <w:rFonts w:eastAsia="SimSun" w:hint="cs"/>
                <w:rtl/>
                <w:lang w:val="en-GB" w:eastAsia="en-US"/>
              </w:rPr>
              <w:t> </w:t>
            </w:r>
            <w:r w:rsidR="005934CB" w:rsidRPr="005934CB">
              <w:rPr>
                <w:rFonts w:eastAsia="SimSun"/>
                <w:rtl/>
                <w:lang w:val="en-GB" w:eastAsia="en-US"/>
              </w:rPr>
              <w:t xml:space="preserve">المائة من المستوى الطبيعي في 3 مارس، تلته زيادة إجمالية خلال الأسبوع </w:t>
            </w:r>
            <w:r w:rsidR="009837E2">
              <w:rPr>
                <w:rFonts w:eastAsia="SimSun" w:hint="cs"/>
                <w:rtl/>
                <w:lang w:val="en-GB" w:eastAsia="en-US"/>
              </w:rPr>
              <w:t>اعتباراً من</w:t>
            </w:r>
            <w:r w:rsidR="005934CB" w:rsidRPr="005934CB">
              <w:rPr>
                <w:rFonts w:eastAsia="SimSun"/>
                <w:rtl/>
                <w:lang w:val="en-GB" w:eastAsia="en-US"/>
              </w:rPr>
              <w:t xml:space="preserve"> 6 مارس</w:t>
            </w:r>
            <w:r w:rsidR="00AC0BA0">
              <w:rPr>
                <w:rFonts w:eastAsia="SimSun" w:hint="cs"/>
                <w:rtl/>
                <w:lang w:val="en-GB" w:eastAsia="en-US"/>
              </w:rPr>
              <w:t>.</w:t>
            </w:r>
          </w:p>
          <w:p w14:paraId="6F009A7E" w14:textId="77777777" w:rsidR="00A905F4" w:rsidRDefault="006C049E" w:rsidP="004716A0">
            <w:pPr>
              <w:tabs>
                <w:tab w:val="left" w:pos="1191"/>
                <w:tab w:val="left" w:pos="1588"/>
                <w:tab w:val="left" w:pos="1985"/>
              </w:tabs>
              <w:overflowPunct w:val="0"/>
              <w:autoSpaceDE w:val="0"/>
              <w:autoSpaceDN w:val="0"/>
              <w:adjustRightInd w:val="0"/>
              <w:spacing w:line="240" w:lineRule="auto"/>
              <w:textAlignment w:val="baseline"/>
              <w:rPr>
                <w:rtl/>
              </w:rPr>
            </w:pPr>
            <w:r>
              <w:rPr>
                <w:rFonts w:eastAsia="SimSun" w:hint="cs"/>
                <w:rtl/>
                <w:lang w:val="en-GB" w:eastAsia="en-US"/>
              </w:rPr>
              <w:t>وتبعاً</w:t>
            </w:r>
            <w:r w:rsidR="00491452" w:rsidRPr="00491452">
              <w:rPr>
                <w:rFonts w:eastAsia="SimSun"/>
                <w:rtl/>
                <w:lang w:val="en-GB" w:eastAsia="en-US"/>
              </w:rPr>
              <w:t xml:space="preserve"> </w:t>
            </w:r>
            <w:r>
              <w:rPr>
                <w:rFonts w:eastAsia="SimSun" w:hint="cs"/>
                <w:rtl/>
                <w:lang w:val="en-GB" w:eastAsia="en-US"/>
              </w:rPr>
              <w:t>ل</w:t>
            </w:r>
            <w:r w:rsidR="00491452">
              <w:rPr>
                <w:rFonts w:eastAsia="SimSun" w:hint="cs"/>
                <w:rtl/>
                <w:lang w:val="en-GB" w:eastAsia="en-US"/>
              </w:rPr>
              <w:t>ل</w:t>
            </w:r>
            <w:r w:rsidR="00491452" w:rsidRPr="00491452">
              <w:rPr>
                <w:rFonts w:eastAsia="SimSun"/>
                <w:rtl/>
                <w:lang w:val="en-GB" w:eastAsia="en-US"/>
              </w:rPr>
              <w:t xml:space="preserve">مبادرة </w:t>
            </w:r>
            <w:r w:rsidR="00491452">
              <w:rPr>
                <w:rFonts w:eastAsia="SimSun" w:hint="cs"/>
                <w:rtl/>
                <w:lang w:val="en-GB" w:eastAsia="en-US"/>
              </w:rPr>
              <w:t>الجديدة ل</w:t>
            </w:r>
            <w:r w:rsidR="00491452" w:rsidRPr="00491452">
              <w:rPr>
                <w:rFonts w:eastAsia="SimSun"/>
                <w:rtl/>
                <w:lang w:val="en-GB" w:eastAsia="en-US"/>
              </w:rPr>
              <w:t xml:space="preserve">لأمين العام للأمم المتحدة أنطونيو </w:t>
            </w:r>
            <w:proofErr w:type="spellStart"/>
            <w:r w:rsidR="00491452" w:rsidRPr="00491452">
              <w:rPr>
                <w:rFonts w:eastAsia="SimSun"/>
                <w:rtl/>
                <w:lang w:val="en-GB" w:eastAsia="en-US"/>
              </w:rPr>
              <w:t>غوتيريش</w:t>
            </w:r>
            <w:proofErr w:type="spellEnd"/>
            <w:r w:rsidR="00491452" w:rsidRPr="00491452">
              <w:rPr>
                <w:rFonts w:eastAsia="SimSun"/>
                <w:rtl/>
                <w:lang w:val="en-GB" w:eastAsia="en-US"/>
              </w:rPr>
              <w:t xml:space="preserve"> بشأن </w:t>
            </w:r>
            <w:hyperlink r:id="rId16" w:history="1">
              <w:r w:rsidR="00491452" w:rsidRPr="00221A98">
                <w:rPr>
                  <w:rStyle w:val="Hyperlink"/>
                  <w:rFonts w:eastAsia="SimSun"/>
                  <w:rtl/>
                  <w:lang w:val="en-GB" w:eastAsia="en-US"/>
                </w:rPr>
                <w:t>الإنذار المبكر للجميع (</w:t>
              </w:r>
              <w:r w:rsidR="00491452" w:rsidRPr="00221A98">
                <w:rPr>
                  <w:rStyle w:val="Hyperlink"/>
                  <w:rFonts w:eastAsia="SimSun"/>
                  <w:lang w:val="en-GB" w:eastAsia="en-US"/>
                </w:rPr>
                <w:t>EW4A</w:t>
              </w:r>
              <w:r w:rsidR="00491452" w:rsidRPr="00221A98">
                <w:rPr>
                  <w:rStyle w:val="Hyperlink"/>
                  <w:rFonts w:eastAsia="SimSun"/>
                  <w:rtl/>
                  <w:lang w:val="en-GB" w:eastAsia="en-US"/>
                </w:rPr>
                <w:t>)</w:t>
              </w:r>
            </w:hyperlink>
            <w:r w:rsidR="00491452" w:rsidRPr="00491452">
              <w:rPr>
                <w:rFonts w:eastAsia="SimSun"/>
                <w:rtl/>
                <w:lang w:val="en-GB" w:eastAsia="en-US"/>
              </w:rPr>
              <w:t xml:space="preserve"> لضمان حماية كل شخص على وجه الأرض بحلول عام 2027 من خلال نظام إنذار مبكر، أخذ مكتب تنمية الاتصالات زمام المبادرة في "نشر الإنذار والاتصال</w:t>
            </w:r>
            <w:r>
              <w:rPr>
                <w:rFonts w:eastAsia="SimSun" w:hint="cs"/>
                <w:rtl/>
                <w:lang w:val="en-GB" w:eastAsia="en-US"/>
              </w:rPr>
              <w:t>ات</w:t>
            </w:r>
            <w:r w:rsidR="00491452" w:rsidRPr="00491452">
              <w:rPr>
                <w:rFonts w:eastAsia="SimSun"/>
                <w:rtl/>
                <w:lang w:val="en-GB" w:eastAsia="en-US"/>
              </w:rPr>
              <w:t>"، لضمان وصول الإنذارات إلى المجتمعات المعرضة للخطر</w:t>
            </w:r>
            <w:r w:rsidR="00491452">
              <w:rPr>
                <w:rFonts w:eastAsia="SimSun" w:hint="cs"/>
                <w:rtl/>
                <w:lang w:val="en-GB" w:eastAsia="en-US"/>
              </w:rPr>
              <w:t>.</w:t>
            </w:r>
            <w:r w:rsidR="000E71D2">
              <w:rPr>
                <w:rtl/>
              </w:rPr>
              <w:t xml:space="preserve"> </w:t>
            </w:r>
          </w:p>
          <w:p w14:paraId="3EF0AD92" w14:textId="2DBAB6B9" w:rsidR="004716A0" w:rsidRPr="006410CD" w:rsidRDefault="000E71D2" w:rsidP="004716A0">
            <w:pPr>
              <w:tabs>
                <w:tab w:val="left" w:pos="1191"/>
                <w:tab w:val="left" w:pos="1588"/>
                <w:tab w:val="left" w:pos="1985"/>
              </w:tabs>
              <w:overflowPunct w:val="0"/>
              <w:autoSpaceDE w:val="0"/>
              <w:autoSpaceDN w:val="0"/>
              <w:adjustRightInd w:val="0"/>
              <w:spacing w:line="240" w:lineRule="auto"/>
              <w:textAlignment w:val="baseline"/>
              <w:rPr>
                <w:rFonts w:eastAsia="SimSun"/>
                <w:rtl/>
                <w:lang w:val="en-GB" w:eastAsia="en-US"/>
              </w:rPr>
            </w:pPr>
            <w:r w:rsidRPr="000E71D2">
              <w:rPr>
                <w:rFonts w:eastAsia="SimSun"/>
                <w:rtl/>
                <w:lang w:val="en-GB" w:eastAsia="en-US"/>
              </w:rPr>
              <w:t xml:space="preserve">وفي </w:t>
            </w:r>
            <w:r w:rsidRPr="000E71D2">
              <w:rPr>
                <w:rFonts w:eastAsia="SimSun"/>
                <w:b/>
                <w:bCs/>
                <w:rtl/>
                <w:lang w:val="en-GB" w:eastAsia="en-US"/>
              </w:rPr>
              <w:t>آسيا والمحيط الهادئ</w:t>
            </w:r>
            <w:r w:rsidRPr="000E71D2">
              <w:rPr>
                <w:rFonts w:eastAsia="SimSun"/>
                <w:rtl/>
                <w:lang w:val="en-GB" w:eastAsia="en-US"/>
              </w:rPr>
              <w:t>، عقد الاتحاد اجتماعا</w:t>
            </w:r>
            <w:r>
              <w:rPr>
                <w:rFonts w:eastAsia="SimSun" w:hint="cs"/>
                <w:rtl/>
                <w:lang w:val="en-GB" w:eastAsia="en-US"/>
              </w:rPr>
              <w:t>ً</w:t>
            </w:r>
            <w:r w:rsidRPr="000E71D2">
              <w:rPr>
                <w:rFonts w:eastAsia="SimSun"/>
                <w:rtl/>
                <w:lang w:val="en-GB" w:eastAsia="en-US"/>
              </w:rPr>
              <w:t xml:space="preserve"> تشاوريا</w:t>
            </w:r>
            <w:r>
              <w:rPr>
                <w:rFonts w:eastAsia="SimSun" w:hint="cs"/>
                <w:rtl/>
                <w:lang w:val="en-GB" w:eastAsia="en-US"/>
              </w:rPr>
              <w:t>ً</w:t>
            </w:r>
            <w:r w:rsidRPr="000E71D2">
              <w:rPr>
                <w:rFonts w:eastAsia="SimSun"/>
                <w:rtl/>
                <w:lang w:val="en-GB" w:eastAsia="en-US"/>
              </w:rPr>
              <w:t xml:space="preserve"> لأصحاب المصلحة لصياغة خطة وطنية للاتصالات في حالات الطوارئ (</w:t>
            </w:r>
            <w:r w:rsidRPr="000E71D2">
              <w:rPr>
                <w:rFonts w:eastAsia="SimSun"/>
                <w:lang w:val="en-GB" w:eastAsia="en-US"/>
              </w:rPr>
              <w:t>NETP</w:t>
            </w:r>
            <w:r w:rsidRPr="000E71D2">
              <w:rPr>
                <w:rFonts w:eastAsia="SimSun"/>
                <w:rtl/>
                <w:lang w:val="en-GB" w:eastAsia="en-US"/>
              </w:rPr>
              <w:t>) كجزء من المساعدة المستمرة المقدمة إلى تونغا، عقب فقدان التوصيلية في أعقاب الانفجار البركاني في يناير 2022</w:t>
            </w:r>
            <w:r>
              <w:rPr>
                <w:rFonts w:eastAsia="SimSun" w:hint="cs"/>
                <w:rtl/>
                <w:lang w:val="en-GB" w:eastAsia="en-US"/>
              </w:rPr>
              <w:t>.</w:t>
            </w:r>
            <w:r w:rsidR="009B0CB0">
              <w:rPr>
                <w:rtl/>
              </w:rPr>
              <w:t xml:space="preserve"> </w:t>
            </w:r>
            <w:r w:rsidR="009B0CB0">
              <w:rPr>
                <w:rFonts w:hint="cs"/>
                <w:rtl/>
              </w:rPr>
              <w:t>و</w:t>
            </w:r>
            <w:r w:rsidR="009B0CB0" w:rsidRPr="009B0CB0">
              <w:rPr>
                <w:rFonts w:eastAsia="SimSun"/>
                <w:rtl/>
                <w:lang w:val="en-GB" w:eastAsia="en-US"/>
              </w:rPr>
              <w:t xml:space="preserve">بعد عملية تشاور رسمية بقيادة </w:t>
            </w:r>
            <w:r w:rsidR="009B0CB0">
              <w:rPr>
                <w:rFonts w:eastAsia="SimSun" w:hint="cs"/>
                <w:rtl/>
                <w:lang w:val="en-GB" w:eastAsia="en-US"/>
              </w:rPr>
              <w:t>ال</w:t>
            </w:r>
            <w:r w:rsidR="009B0CB0" w:rsidRPr="009B0CB0">
              <w:rPr>
                <w:rFonts w:eastAsia="SimSun"/>
                <w:rtl/>
                <w:lang w:val="en-GB" w:eastAsia="en-US"/>
              </w:rPr>
              <w:t>مكتب، تهدف وزارة الأرصاد الجوية والطاقة والمعلومات وإدارة الكوارث والبيئة وتغير المناخ والاتصالات (</w:t>
            </w:r>
            <w:r w:rsidR="009B0CB0" w:rsidRPr="009B0CB0">
              <w:rPr>
                <w:rFonts w:eastAsia="SimSun"/>
                <w:lang w:val="en-GB" w:eastAsia="en-US"/>
              </w:rPr>
              <w:t>MEIDECC</w:t>
            </w:r>
            <w:r w:rsidR="009B0CB0" w:rsidRPr="009B0CB0">
              <w:rPr>
                <w:rFonts w:eastAsia="SimSun"/>
                <w:rtl/>
                <w:lang w:val="en-GB" w:eastAsia="en-US"/>
              </w:rPr>
              <w:t xml:space="preserve">) في تونغا إلى اعتماد </w:t>
            </w:r>
            <w:r w:rsidR="009B0CB0">
              <w:rPr>
                <w:rFonts w:eastAsia="SimSun" w:hint="cs"/>
                <w:rtl/>
                <w:lang w:val="en-GB" w:eastAsia="en-US"/>
              </w:rPr>
              <w:t xml:space="preserve">خطة وطنية للاتصالات في حالات </w:t>
            </w:r>
            <w:r w:rsidR="00F135B0">
              <w:rPr>
                <w:rFonts w:eastAsia="SimSun" w:hint="cs"/>
                <w:rtl/>
                <w:lang w:val="en-GB" w:eastAsia="en-US"/>
              </w:rPr>
              <w:t>الطوارئ</w:t>
            </w:r>
            <w:r w:rsidR="009B0CB0" w:rsidRPr="009B0CB0">
              <w:rPr>
                <w:rFonts w:eastAsia="SimSun"/>
                <w:rtl/>
                <w:lang w:val="en-GB" w:eastAsia="en-US"/>
              </w:rPr>
              <w:t xml:space="preserve"> قبل موسم الأعاصير الذي يبدأ عادة في المحيط الهادئ في أكتوبر</w:t>
            </w:r>
            <w:r w:rsidR="009B0CB0">
              <w:rPr>
                <w:rFonts w:eastAsia="SimSun" w:hint="cs"/>
                <w:rtl/>
                <w:lang w:val="en-GB" w:eastAsia="en-US"/>
              </w:rPr>
              <w:t xml:space="preserve">. ويجري دعم المساعدة التقنية من خلال شراكة مستمرة مع وزارة الشؤون الداخلية والاتصالات </w:t>
            </w:r>
            <w:r w:rsidR="009B0CB0">
              <w:rPr>
                <w:rFonts w:eastAsia="SimSun"/>
                <w:lang w:val="en-GB" w:eastAsia="en-US"/>
              </w:rPr>
              <w:t>(MIC)</w:t>
            </w:r>
            <w:r w:rsidR="009B0CB0">
              <w:rPr>
                <w:rFonts w:eastAsia="SimSun" w:hint="cs"/>
                <w:rtl/>
                <w:lang w:val="en-GB" w:eastAsia="en-US"/>
              </w:rPr>
              <w:t xml:space="preserve"> في اليابان.</w:t>
            </w:r>
          </w:p>
          <w:p w14:paraId="323F9275" w14:textId="6EF199EC" w:rsidR="004716A0" w:rsidRPr="006410CD" w:rsidRDefault="00F135B0" w:rsidP="004716A0">
            <w:pPr>
              <w:tabs>
                <w:tab w:val="left" w:pos="1191"/>
                <w:tab w:val="left" w:pos="1588"/>
                <w:tab w:val="left" w:pos="1985"/>
              </w:tabs>
              <w:overflowPunct w:val="0"/>
              <w:autoSpaceDE w:val="0"/>
              <w:autoSpaceDN w:val="0"/>
              <w:adjustRightInd w:val="0"/>
              <w:spacing w:line="240" w:lineRule="auto"/>
              <w:textAlignment w:val="baseline"/>
              <w:rPr>
                <w:rFonts w:eastAsia="SimSun"/>
                <w:rtl/>
                <w:lang w:val="en-GB" w:eastAsia="en-US"/>
              </w:rPr>
            </w:pPr>
            <w:r>
              <w:rPr>
                <w:rFonts w:eastAsia="SimSun" w:hint="cs"/>
                <w:rtl/>
                <w:lang w:val="en-GB" w:eastAsia="en-US"/>
              </w:rPr>
              <w:t xml:space="preserve">وفي </w:t>
            </w:r>
            <w:r w:rsidRPr="00F135B0">
              <w:rPr>
                <w:rFonts w:eastAsia="SimSun" w:hint="cs"/>
                <w:b/>
                <w:bCs/>
                <w:rtl/>
                <w:lang w:val="en-GB" w:eastAsia="en-US"/>
              </w:rPr>
              <w:t>الأمريكتين</w:t>
            </w:r>
            <w:r>
              <w:rPr>
                <w:rFonts w:eastAsia="SimSun" w:hint="cs"/>
                <w:rtl/>
                <w:lang w:val="en-GB" w:eastAsia="en-US"/>
              </w:rPr>
              <w:t>، يعكف الاتحاد على وضع خطط وطنية للاتصالات في حالات الطوارئ من أجل باراغواي وسانت كيتس ونيفيس.</w:t>
            </w:r>
          </w:p>
          <w:p w14:paraId="39C56088" w14:textId="7501AEA1" w:rsidR="00563F40" w:rsidRDefault="004E7B3F" w:rsidP="004E7B3F">
            <w:pPr>
              <w:rPr>
                <w:rFonts w:eastAsia="SimSun"/>
                <w:rtl/>
                <w:lang w:val="en-GB" w:eastAsia="en-US"/>
              </w:rPr>
            </w:pPr>
            <w:r>
              <w:rPr>
                <w:rFonts w:eastAsia="SimSun" w:hint="cs"/>
                <w:rtl/>
                <w:lang w:val="en-GB" w:eastAsia="en-US"/>
              </w:rPr>
              <w:t xml:space="preserve">وفي </w:t>
            </w:r>
            <w:r w:rsidRPr="004E7B3F">
              <w:rPr>
                <w:rFonts w:eastAsia="SimSun" w:hint="cs"/>
                <w:b/>
                <w:bCs/>
                <w:rtl/>
                <w:lang w:val="en-GB" w:eastAsia="en-US"/>
              </w:rPr>
              <w:t>إفريقيا</w:t>
            </w:r>
            <w:r>
              <w:rPr>
                <w:rFonts w:eastAsia="SimSun" w:hint="cs"/>
                <w:rtl/>
                <w:lang w:val="en-GB" w:eastAsia="en-US"/>
              </w:rPr>
              <w:t xml:space="preserve">، </w:t>
            </w:r>
            <w:r w:rsidRPr="004E7B3F">
              <w:rPr>
                <w:rFonts w:eastAsia="SimSun"/>
                <w:rtl/>
                <w:lang w:val="en-GB" w:eastAsia="en-US"/>
              </w:rPr>
              <w:t xml:space="preserve">وبناء على طلب من ملاوي وموزامبيق، نشر </w:t>
            </w:r>
            <w:r>
              <w:rPr>
                <w:rFonts w:eastAsia="SimSun" w:hint="cs"/>
                <w:rtl/>
                <w:lang w:val="en-GB" w:eastAsia="en-US"/>
              </w:rPr>
              <w:t>ال</w:t>
            </w:r>
            <w:r w:rsidRPr="004E7B3F">
              <w:rPr>
                <w:rFonts w:eastAsia="SimSun"/>
                <w:rtl/>
                <w:lang w:val="en-GB" w:eastAsia="en-US"/>
              </w:rPr>
              <w:t>فريق</w:t>
            </w:r>
            <w:r>
              <w:rPr>
                <w:rFonts w:eastAsia="SimSun" w:hint="cs"/>
                <w:rtl/>
                <w:lang w:val="en-GB" w:eastAsia="en-US"/>
              </w:rPr>
              <w:t xml:space="preserve"> المعني</w:t>
            </w:r>
            <w:r w:rsidRPr="004E7B3F">
              <w:rPr>
                <w:rFonts w:eastAsia="SimSun"/>
                <w:rtl/>
                <w:lang w:val="en-GB" w:eastAsia="en-US"/>
              </w:rPr>
              <w:t xml:space="preserve"> </w:t>
            </w:r>
            <w:r>
              <w:rPr>
                <w:rFonts w:eastAsia="SimSun" w:hint="cs"/>
                <w:rtl/>
                <w:lang w:val="en-GB" w:eastAsia="en-US"/>
              </w:rPr>
              <w:t>ب</w:t>
            </w:r>
            <w:r w:rsidRPr="004E7B3F">
              <w:rPr>
                <w:rFonts w:eastAsia="SimSun"/>
                <w:rtl/>
                <w:lang w:val="en-GB" w:eastAsia="en-US"/>
              </w:rPr>
              <w:t xml:space="preserve">الاتصالات في حالات الطوارئ </w:t>
            </w:r>
            <w:hyperlink r:id="rId17" w:history="1">
              <w:r w:rsidRPr="005A4E48">
                <w:rPr>
                  <w:rStyle w:val="Hyperlink"/>
                  <w:rFonts w:eastAsia="SimSun"/>
                  <w:rtl/>
                  <w:lang w:val="en-GB" w:eastAsia="en-US"/>
                </w:rPr>
                <w:t>هواتف ساتلية</w:t>
              </w:r>
            </w:hyperlink>
            <w:r w:rsidRPr="004E7B3F">
              <w:rPr>
                <w:rFonts w:eastAsia="SimSun"/>
                <w:rtl/>
                <w:lang w:val="en-GB" w:eastAsia="en-US"/>
              </w:rPr>
              <w:t xml:space="preserve"> في ملاوي وموزامبيق دعما</w:t>
            </w:r>
            <w:r>
              <w:rPr>
                <w:rFonts w:eastAsia="SimSun" w:hint="cs"/>
                <w:rtl/>
                <w:lang w:val="en-GB" w:eastAsia="en-US"/>
              </w:rPr>
              <w:t>ً</w:t>
            </w:r>
            <w:r w:rsidRPr="004E7B3F">
              <w:rPr>
                <w:rFonts w:eastAsia="SimSun"/>
                <w:rtl/>
                <w:lang w:val="en-GB" w:eastAsia="en-US"/>
              </w:rPr>
              <w:t xml:space="preserve"> للاستجابة للكوارث الناجمة عن إعصار فريدي</w:t>
            </w:r>
            <w:r>
              <w:rPr>
                <w:rFonts w:eastAsia="SimSun" w:hint="cs"/>
                <w:rtl/>
                <w:lang w:val="en-GB" w:eastAsia="en-US"/>
              </w:rPr>
              <w:t>.</w:t>
            </w:r>
            <w:r w:rsidR="00563F40">
              <w:rPr>
                <w:rtl/>
              </w:rPr>
              <w:t xml:space="preserve"> </w:t>
            </w:r>
          </w:p>
          <w:p w14:paraId="72B6C7C5" w14:textId="1E49BDCC" w:rsidR="004E7B3F" w:rsidRPr="004E7B3F" w:rsidRDefault="00563F40" w:rsidP="00FB0729">
            <w:pPr>
              <w:rPr>
                <w:rFonts w:eastAsia="SimSun"/>
                <w:rtl/>
                <w:lang w:val="en-GB" w:eastAsia="en-US"/>
              </w:rPr>
            </w:pPr>
            <w:r>
              <w:rPr>
                <w:rFonts w:eastAsia="SimSun" w:hint="cs"/>
                <w:rtl/>
                <w:lang w:val="en-GB" w:eastAsia="en-US"/>
              </w:rPr>
              <w:t>و</w:t>
            </w:r>
            <w:r w:rsidRPr="00563F40">
              <w:rPr>
                <w:rFonts w:eastAsia="SimSun"/>
                <w:rtl/>
                <w:lang w:val="en-GB" w:eastAsia="en-US"/>
              </w:rPr>
              <w:t>في مارس 2023، شارك الاتحاد وأمانة الجماعة الإنمائية للجنوب الإفريقي (</w:t>
            </w:r>
            <w:r w:rsidRPr="00563F40">
              <w:rPr>
                <w:rFonts w:eastAsia="SimSun"/>
                <w:lang w:val="en-GB" w:eastAsia="en-US"/>
              </w:rPr>
              <w:t>SADC</w:t>
            </w:r>
            <w:r w:rsidRPr="00563F40">
              <w:rPr>
                <w:rFonts w:eastAsia="SimSun"/>
                <w:rtl/>
                <w:lang w:val="en-GB" w:eastAsia="en-US"/>
              </w:rPr>
              <w:t xml:space="preserve">) في تنظيم </w:t>
            </w:r>
            <w:hyperlink r:id="rId18" w:history="1">
              <w:r w:rsidRPr="005A4E48">
                <w:rPr>
                  <w:rStyle w:val="Hyperlink"/>
                  <w:rFonts w:eastAsia="SimSun"/>
                  <w:rtl/>
                  <w:lang w:val="en-GB" w:eastAsia="en-US"/>
                </w:rPr>
                <w:t xml:space="preserve">ورشة عمل </w:t>
              </w:r>
              <w:r w:rsidRPr="005A4E48">
                <w:rPr>
                  <w:rStyle w:val="Hyperlink"/>
                  <w:rFonts w:eastAsia="SimSun" w:hint="cs"/>
                  <w:rtl/>
                  <w:lang w:val="en-GB" w:eastAsia="en-US"/>
                </w:rPr>
                <w:t>بشأن التحقق من</w:t>
              </w:r>
              <w:r w:rsidRPr="005A4E48">
                <w:rPr>
                  <w:rStyle w:val="Hyperlink"/>
                  <w:rFonts w:eastAsia="SimSun"/>
                  <w:rtl/>
                  <w:lang w:val="en-GB" w:eastAsia="en-US"/>
                </w:rPr>
                <w:t xml:space="preserve"> تحليل </w:t>
              </w:r>
              <w:r w:rsidRPr="005A4E48">
                <w:rPr>
                  <w:rStyle w:val="Hyperlink"/>
                  <w:rFonts w:eastAsia="SimSun" w:hint="cs"/>
                  <w:rtl/>
                  <w:lang w:val="en-GB" w:eastAsia="en-US"/>
                </w:rPr>
                <w:t>الحالة لنموذج الخطط الوطنية للاتصالات في حالة الطوارئ ل</w:t>
              </w:r>
              <w:r w:rsidRPr="005A4E48">
                <w:rPr>
                  <w:rStyle w:val="Hyperlink"/>
                  <w:rFonts w:eastAsia="SimSun"/>
                  <w:rtl/>
                  <w:lang w:val="en-GB" w:eastAsia="en-US"/>
                </w:rPr>
                <w:t xml:space="preserve">لجماعة الإنمائية للجنوب </w:t>
              </w:r>
              <w:r w:rsidRPr="005A4E48">
                <w:rPr>
                  <w:rStyle w:val="Hyperlink"/>
                  <w:rFonts w:eastAsia="SimSun" w:hint="cs"/>
                  <w:rtl/>
                  <w:lang w:val="en-GB" w:eastAsia="en-US"/>
                </w:rPr>
                <w:t>الإفريقي</w:t>
              </w:r>
            </w:hyperlink>
            <w:r w:rsidRPr="00563F40">
              <w:rPr>
                <w:rFonts w:eastAsia="SimSun"/>
                <w:rtl/>
                <w:lang w:val="en-GB" w:eastAsia="en-US"/>
              </w:rPr>
              <w:t xml:space="preserve"> مع التركيز على تكنولوجيا المعلومات والاتصالات وإدارة الكوارث</w:t>
            </w:r>
            <w:r w:rsidR="00D61614">
              <w:rPr>
                <w:rFonts w:eastAsia="SimSun" w:hint="cs"/>
                <w:rtl/>
                <w:lang w:val="en-GB" w:eastAsia="en-US"/>
              </w:rPr>
              <w:t xml:space="preserve">. </w:t>
            </w:r>
            <w:r w:rsidR="00FB0729">
              <w:rPr>
                <w:rFonts w:eastAsia="SimSun" w:hint="cs"/>
                <w:rtl/>
                <w:lang w:val="en-GB" w:eastAsia="en-US"/>
              </w:rPr>
              <w:t xml:space="preserve">وأقرت ورشة العمل تحليل الحالة </w:t>
            </w:r>
            <w:r w:rsidR="00D61614" w:rsidRPr="00FB0729">
              <w:rPr>
                <w:rFonts w:eastAsia="SimSun"/>
                <w:lang w:val="en-GB" w:eastAsia="en-US"/>
              </w:rPr>
              <w:t>SADC NETP</w:t>
            </w:r>
            <w:r w:rsidR="00FB0729">
              <w:rPr>
                <w:rFonts w:eastAsia="SimSun" w:hint="cs"/>
                <w:rtl/>
                <w:lang w:val="en-GB" w:eastAsia="en-US"/>
              </w:rPr>
              <w:t>، وهو تقييم أجراه الاتحاد لتحديد الأولويات والثغرات الرئيسية فيما يتعلق بالاتصالات في حالات الطوارئ للدول الأعضاء في الجماعة الإنمائية للجنوب الإفريقي.</w:t>
            </w:r>
          </w:p>
          <w:p w14:paraId="0F718879" w14:textId="72AEFBCD" w:rsidR="00FF5AE9" w:rsidRPr="00DD74BB" w:rsidRDefault="00DD74BB" w:rsidP="00FF5AE9">
            <w:pPr>
              <w:tabs>
                <w:tab w:val="left" w:pos="1191"/>
                <w:tab w:val="left" w:pos="1588"/>
                <w:tab w:val="left" w:pos="1985"/>
              </w:tabs>
              <w:overflowPunct w:val="0"/>
              <w:autoSpaceDE w:val="0"/>
              <w:autoSpaceDN w:val="0"/>
              <w:adjustRightInd w:val="0"/>
              <w:spacing w:line="240" w:lineRule="auto"/>
              <w:textAlignment w:val="baseline"/>
              <w:rPr>
                <w:b/>
                <w:bCs/>
                <w:i/>
                <w:iCs/>
                <w:lang w:eastAsia="en-US"/>
              </w:rPr>
            </w:pPr>
            <w:r w:rsidRPr="00DD74BB">
              <w:rPr>
                <w:b/>
                <w:bCs/>
                <w:i/>
                <w:iCs/>
                <w:color w:val="000000"/>
                <w:rtl/>
              </w:rPr>
              <w:t>البنية التحتية للشبكات والبنية التحتية الرقمية</w:t>
            </w:r>
          </w:p>
          <w:p w14:paraId="382ACB1D" w14:textId="77777777" w:rsidR="005A1621" w:rsidRDefault="00DD74BB" w:rsidP="005A1621">
            <w:pPr>
              <w:rPr>
                <w:rtl/>
              </w:rPr>
            </w:pPr>
            <w:r w:rsidRPr="00DD74BB">
              <w:rPr>
                <w:rFonts w:eastAsia="SimSun"/>
                <w:rtl/>
                <w:lang w:val="en-GB" w:eastAsia="en-US"/>
              </w:rPr>
              <w:t xml:space="preserve">وفي مارس، </w:t>
            </w:r>
            <w:r w:rsidR="00846629">
              <w:rPr>
                <w:rFonts w:eastAsia="SimSun" w:hint="cs"/>
                <w:rtl/>
                <w:lang w:val="en-GB" w:eastAsia="en-US"/>
              </w:rPr>
              <w:t>قام</w:t>
            </w:r>
            <w:r w:rsidRPr="00DD74BB">
              <w:rPr>
                <w:rFonts w:eastAsia="SimSun"/>
                <w:rtl/>
                <w:lang w:val="en-GB" w:eastAsia="en-US"/>
              </w:rPr>
              <w:t xml:space="preserve"> الاتحاد </w:t>
            </w:r>
            <w:r w:rsidR="00846629">
              <w:rPr>
                <w:rFonts w:eastAsia="SimSun" w:hint="cs"/>
                <w:rtl/>
                <w:lang w:val="en-GB" w:eastAsia="en-US"/>
              </w:rPr>
              <w:t xml:space="preserve">بتيسير </w:t>
            </w:r>
            <w:r w:rsidRPr="00DD74BB">
              <w:rPr>
                <w:rFonts w:eastAsia="SimSun"/>
                <w:rtl/>
                <w:lang w:val="en-GB" w:eastAsia="en-US"/>
              </w:rPr>
              <w:t>ورشة عمل ما قبل الاجتماع السنوي العام</w:t>
            </w:r>
            <w:r w:rsidR="00E854AA">
              <w:rPr>
                <w:rFonts w:eastAsia="SimSun" w:hint="cs"/>
                <w:rtl/>
                <w:lang w:val="en-GB" w:eastAsia="en-US"/>
              </w:rPr>
              <w:t xml:space="preserve"> </w:t>
            </w:r>
            <w:r w:rsidR="00E854AA">
              <w:rPr>
                <w:rFonts w:eastAsia="SimSun"/>
                <w:lang w:val="en-GB" w:eastAsia="en-US"/>
              </w:rPr>
              <w:t>(AGM)</w:t>
            </w:r>
            <w:r w:rsidRPr="00DD74BB">
              <w:rPr>
                <w:rFonts w:eastAsia="SimSun"/>
                <w:rtl/>
                <w:lang w:val="en-GB" w:eastAsia="en-US"/>
              </w:rPr>
              <w:t xml:space="preserve"> </w:t>
            </w:r>
            <w:r w:rsidRPr="00E854AA">
              <w:rPr>
                <w:rFonts w:eastAsia="SimSun"/>
                <w:b/>
                <w:bCs/>
                <w:rtl/>
                <w:lang w:val="en-GB" w:eastAsia="en-US"/>
              </w:rPr>
              <w:t>لرابطة منظمي الاتصالات في الجنوب الإفريقي (</w:t>
            </w:r>
            <w:r w:rsidRPr="00E854AA">
              <w:rPr>
                <w:rFonts w:eastAsia="SimSun"/>
                <w:b/>
                <w:bCs/>
                <w:lang w:val="en-GB" w:eastAsia="en-US"/>
              </w:rPr>
              <w:t>CRASA</w:t>
            </w:r>
            <w:r w:rsidRPr="00E854AA">
              <w:rPr>
                <w:rFonts w:eastAsia="SimSun"/>
                <w:b/>
                <w:bCs/>
                <w:rtl/>
                <w:lang w:val="en-GB" w:eastAsia="en-US"/>
              </w:rPr>
              <w:t>)</w:t>
            </w:r>
            <w:r w:rsidRPr="00DD74BB">
              <w:rPr>
                <w:rFonts w:eastAsia="SimSun"/>
                <w:rtl/>
                <w:lang w:val="en-GB" w:eastAsia="en-US"/>
              </w:rPr>
              <w:t xml:space="preserve"> بشأن "الإطار التنظيمي الدولي للفضاء واقتصاد الفضاء: تسخير إمكانات الفضاء لتسريع التحول الرقمي في منطقة الجماعة الإنمائية للجنوب </w:t>
            </w:r>
            <w:r w:rsidR="0060798C">
              <w:rPr>
                <w:rFonts w:eastAsia="SimSun" w:hint="cs"/>
                <w:rtl/>
                <w:lang w:val="en-GB" w:eastAsia="en-US"/>
              </w:rPr>
              <w:t>الإفريقي</w:t>
            </w:r>
            <w:r w:rsidRPr="00DD74BB">
              <w:rPr>
                <w:rFonts w:eastAsia="SimSun"/>
                <w:rtl/>
                <w:lang w:val="en-GB" w:eastAsia="en-US"/>
              </w:rPr>
              <w:t xml:space="preserve"> (</w:t>
            </w:r>
            <w:r w:rsidRPr="00DD74BB">
              <w:rPr>
                <w:rFonts w:eastAsia="SimSun"/>
                <w:lang w:val="en-GB" w:eastAsia="en-US"/>
              </w:rPr>
              <w:t>SADC</w:t>
            </w:r>
            <w:r w:rsidRPr="00DD74BB">
              <w:rPr>
                <w:rFonts w:eastAsia="SimSun"/>
                <w:rtl/>
                <w:lang w:val="en-GB" w:eastAsia="en-US"/>
              </w:rPr>
              <w:t>)"، التي عقدت في كينشاسا، جمهورية الكونغو الديمقراطية</w:t>
            </w:r>
            <w:r w:rsidR="0060798C">
              <w:rPr>
                <w:rFonts w:eastAsia="SimSun" w:hint="cs"/>
                <w:rtl/>
                <w:lang w:val="en-GB" w:eastAsia="en-US"/>
              </w:rPr>
              <w:t>.</w:t>
            </w:r>
            <w:r w:rsidR="00CF51E7">
              <w:rPr>
                <w:rFonts w:eastAsia="SimSun" w:hint="cs"/>
                <w:rtl/>
                <w:lang w:val="en-GB" w:eastAsia="en-US"/>
              </w:rPr>
              <w:t xml:space="preserve"> وعرض الاتحاد المشهد الحالي للاتصالات الساتلية ويسّر إجراء مناقشة مفتوحة بشأن التوقعات والاحتياجات الإقليمية. وناقش أعضاء الرابطة </w:t>
            </w:r>
            <w:r w:rsidR="00CF51E7">
              <w:rPr>
                <w:rFonts w:eastAsia="SimSun"/>
                <w:lang w:val="en-GB" w:eastAsia="en-US"/>
              </w:rPr>
              <w:t>CRASA</w:t>
            </w:r>
            <w:r w:rsidR="00CF51E7">
              <w:rPr>
                <w:rFonts w:eastAsia="SimSun" w:hint="cs"/>
                <w:rtl/>
                <w:lang w:val="en-GB" w:eastAsia="en-US"/>
              </w:rPr>
              <w:t xml:space="preserve"> التحديات والفرص</w:t>
            </w:r>
            <w:r w:rsidR="00A220C6">
              <w:rPr>
                <w:rFonts w:eastAsia="SimSun" w:hint="cs"/>
                <w:rtl/>
                <w:lang w:val="en-GB" w:eastAsia="en-US"/>
              </w:rPr>
              <w:t xml:space="preserve"> المتاحة</w:t>
            </w:r>
            <w:r w:rsidR="00CF51E7">
              <w:rPr>
                <w:rFonts w:eastAsia="SimSun" w:hint="cs"/>
                <w:rtl/>
                <w:lang w:val="en-GB" w:eastAsia="en-US"/>
              </w:rPr>
              <w:t xml:space="preserve"> في مجال اللوائح والخدمات الساتلية. وساعدت ورشة العمل في تشكيل الرؤية الإقليمية بشأن الأنظمة الساتلية.</w:t>
            </w:r>
            <w:r w:rsidR="005A1621">
              <w:rPr>
                <w:rtl/>
              </w:rPr>
              <w:t xml:space="preserve"> </w:t>
            </w:r>
          </w:p>
          <w:p w14:paraId="68625625" w14:textId="090BAF94" w:rsidR="00D97C31" w:rsidRPr="00D97C31" w:rsidRDefault="005A1621" w:rsidP="00D97C31">
            <w:pPr>
              <w:rPr>
                <w:rFonts w:eastAsia="SimSun"/>
                <w:rtl/>
                <w:lang w:val="en-GB" w:eastAsia="en-US"/>
              </w:rPr>
            </w:pPr>
            <w:r w:rsidRPr="005A1621">
              <w:rPr>
                <w:rFonts w:eastAsia="SimSun"/>
                <w:rtl/>
                <w:lang w:val="en-GB" w:eastAsia="en-US"/>
              </w:rPr>
              <w:t xml:space="preserve">وفي أبريل، </w:t>
            </w:r>
            <w:r>
              <w:rPr>
                <w:rFonts w:eastAsia="SimSun" w:hint="cs"/>
                <w:rtl/>
                <w:lang w:val="en-GB" w:eastAsia="en-US"/>
              </w:rPr>
              <w:t>أصدر</w:t>
            </w:r>
            <w:r w:rsidRPr="005A1621">
              <w:rPr>
                <w:rFonts w:eastAsia="SimSun"/>
                <w:rtl/>
                <w:lang w:val="en-GB" w:eastAsia="en-US"/>
              </w:rPr>
              <w:t xml:space="preserve"> مكتب تنمية الاتصالات </w:t>
            </w:r>
            <w:r>
              <w:rPr>
                <w:rFonts w:eastAsia="SimSun" w:hint="cs"/>
                <w:rtl/>
                <w:lang w:val="en-GB" w:eastAsia="en-US"/>
              </w:rPr>
              <w:t>تقريراً</w:t>
            </w:r>
            <w:r w:rsidRPr="005A1621">
              <w:rPr>
                <w:rFonts w:eastAsia="SimSun"/>
                <w:rtl/>
                <w:lang w:val="en-GB" w:eastAsia="en-US"/>
              </w:rPr>
              <w:t xml:space="preserve"> عن </w:t>
            </w:r>
            <w:hyperlink r:id="rId19" w:history="1">
              <w:r w:rsidRPr="005A4E48">
                <w:rPr>
                  <w:rStyle w:val="Hyperlink"/>
                  <w:rFonts w:eastAsia="SimSun"/>
                  <w:rtl/>
                  <w:lang w:val="en-GB" w:eastAsia="en-US"/>
                </w:rPr>
                <w:t>حلول الطاقة المستدامة والمبتكرة لتوصيلية النطاق العريض</w:t>
              </w:r>
            </w:hyperlink>
            <w:r w:rsidRPr="005A1621">
              <w:rPr>
                <w:rFonts w:eastAsia="SimSun"/>
                <w:rtl/>
                <w:lang w:val="en-GB" w:eastAsia="en-US"/>
              </w:rPr>
              <w:t xml:space="preserve"> </w:t>
            </w:r>
            <w:r>
              <w:rPr>
                <w:rFonts w:eastAsia="SimSun" w:hint="cs"/>
                <w:rtl/>
                <w:lang w:val="en-GB" w:eastAsia="en-US"/>
              </w:rPr>
              <w:t>يتناول</w:t>
            </w:r>
            <w:r w:rsidRPr="005A1621">
              <w:rPr>
                <w:rFonts w:eastAsia="SimSun"/>
                <w:rtl/>
                <w:lang w:val="en-GB" w:eastAsia="en-US"/>
              </w:rPr>
              <w:t xml:space="preserve"> تحديات توفير النفاذ إلى الكهرباء، وهو أمر حيوي لتوصيل المناطق الريفية بالإنترنت</w:t>
            </w:r>
            <w:r w:rsidR="00D97C31">
              <w:rPr>
                <w:rFonts w:eastAsia="SimSun" w:hint="cs"/>
                <w:rtl/>
                <w:lang w:val="en-GB" w:eastAsia="en-US"/>
              </w:rPr>
              <w:t>.</w:t>
            </w:r>
            <w:r w:rsidR="00D97C31">
              <w:rPr>
                <w:rtl/>
              </w:rPr>
              <w:t xml:space="preserve"> </w:t>
            </w:r>
            <w:r w:rsidR="00D97C31" w:rsidRPr="00D97C31">
              <w:rPr>
                <w:rFonts w:eastAsia="SimSun"/>
                <w:rtl/>
                <w:lang w:val="en-GB" w:eastAsia="en-US"/>
              </w:rPr>
              <w:t>وستدعم نتائج التقرير الدول الأعضاء في تحديث شبكاتها ودمج الاستخدام ذي الصلة للشبكات الحديثة والأكثر كفاءة في استخدام الطاقة.</w:t>
            </w:r>
            <w:r w:rsidR="00D97C31">
              <w:rPr>
                <w:rtl/>
              </w:rPr>
              <w:t xml:space="preserve"> </w:t>
            </w:r>
            <w:r w:rsidR="00D97C31" w:rsidRPr="00D97C31">
              <w:rPr>
                <w:rFonts w:eastAsia="SimSun"/>
                <w:rtl/>
                <w:lang w:val="en-GB" w:eastAsia="en-US"/>
              </w:rPr>
              <w:t>ويقدم التقرير أيضا</w:t>
            </w:r>
            <w:r w:rsidR="00D97C31">
              <w:rPr>
                <w:rFonts w:eastAsia="SimSun" w:hint="cs"/>
                <w:rtl/>
                <w:lang w:val="en-GB" w:eastAsia="en-US"/>
              </w:rPr>
              <w:t>ً</w:t>
            </w:r>
            <w:r w:rsidR="00D97C31" w:rsidRPr="00D97C31">
              <w:rPr>
                <w:rFonts w:eastAsia="SimSun"/>
                <w:rtl/>
                <w:lang w:val="en-GB" w:eastAsia="en-US"/>
              </w:rPr>
              <w:t xml:space="preserve"> إرشادات للبلدان </w:t>
            </w:r>
            <w:r w:rsidR="00F0596E">
              <w:rPr>
                <w:rFonts w:eastAsia="SimSun" w:hint="cs"/>
                <w:rtl/>
                <w:lang w:val="en-GB" w:eastAsia="en-US"/>
              </w:rPr>
              <w:t>من أجل التوجه نحو</w:t>
            </w:r>
            <w:r w:rsidR="00D97C31" w:rsidRPr="00D97C31">
              <w:rPr>
                <w:rFonts w:eastAsia="SimSun"/>
                <w:rtl/>
                <w:lang w:val="en-GB" w:eastAsia="en-US"/>
              </w:rPr>
              <w:t xml:space="preserve"> </w:t>
            </w:r>
            <w:r w:rsidR="00F0596E">
              <w:rPr>
                <w:rFonts w:eastAsia="SimSun" w:hint="cs"/>
                <w:rtl/>
                <w:lang w:val="en-GB" w:eastAsia="en-US"/>
              </w:rPr>
              <w:t>استحداث</w:t>
            </w:r>
            <w:r w:rsidR="00D97C31" w:rsidRPr="00D97C31">
              <w:rPr>
                <w:rFonts w:eastAsia="SimSun"/>
                <w:rtl/>
                <w:lang w:val="en-GB" w:eastAsia="en-US"/>
              </w:rPr>
              <w:t xml:space="preserve"> تكنولوجيا معلومات واتصالات أكثر مراعاة للبيئة من خلال ضمان الوصول إلى طاقة حديثة وموثوقة ومستدامة وميسورة التكلفة في المناطق الريفية</w:t>
            </w:r>
            <w:r w:rsidR="00D97C31">
              <w:rPr>
                <w:rFonts w:eastAsia="SimSun" w:hint="cs"/>
                <w:rtl/>
                <w:lang w:val="en-GB" w:eastAsia="en-US"/>
              </w:rPr>
              <w:t>.</w:t>
            </w:r>
          </w:p>
          <w:p w14:paraId="1A4BE09F" w14:textId="6BA3316B" w:rsidR="006F3B28" w:rsidRPr="00071080" w:rsidRDefault="006F3B28" w:rsidP="006F3B28">
            <w:pPr>
              <w:rPr>
                <w:rFonts w:eastAsia="SimSun"/>
                <w:spacing w:val="-2"/>
                <w:rtl/>
                <w:lang w:val="en-GB" w:eastAsia="en-US"/>
              </w:rPr>
            </w:pPr>
            <w:r w:rsidRPr="00071080">
              <w:rPr>
                <w:rFonts w:eastAsia="SimSun"/>
                <w:spacing w:val="-2"/>
                <w:rtl/>
                <w:lang w:val="en-GB" w:eastAsia="en-US"/>
              </w:rPr>
              <w:lastRenderedPageBreak/>
              <w:t xml:space="preserve">وقدم مكتب تنمية الاتصالات المساعدة إلى </w:t>
            </w:r>
            <w:r w:rsidRPr="00071080">
              <w:rPr>
                <w:rFonts w:eastAsia="SimSun"/>
                <w:b/>
                <w:bCs/>
                <w:spacing w:val="-2"/>
                <w:rtl/>
                <w:lang w:val="en-GB" w:eastAsia="en-US"/>
              </w:rPr>
              <w:t>مولدوفا والبوسنة والهرسك</w:t>
            </w:r>
            <w:r w:rsidRPr="00071080">
              <w:rPr>
                <w:rFonts w:eastAsia="SimSun"/>
                <w:spacing w:val="-2"/>
                <w:rtl/>
                <w:lang w:val="en-GB" w:eastAsia="en-US"/>
              </w:rPr>
              <w:t xml:space="preserve"> لوضع مواصفات تقنية لأنظمة رسم الخرائط الوطنية عريضة النطاق </w:t>
            </w:r>
            <w:r w:rsidR="0089284C" w:rsidRPr="00071080">
              <w:rPr>
                <w:rFonts w:eastAsia="SimSun" w:hint="cs"/>
                <w:spacing w:val="-2"/>
                <w:rtl/>
                <w:lang w:val="en-GB" w:eastAsia="en-US"/>
              </w:rPr>
              <w:t>تكون مطابقة</w:t>
            </w:r>
            <w:r w:rsidRPr="00071080">
              <w:rPr>
                <w:rFonts w:eastAsia="SimSun" w:hint="cs"/>
                <w:spacing w:val="-2"/>
                <w:rtl/>
                <w:lang w:val="en-GB" w:eastAsia="en-US"/>
              </w:rPr>
              <w:t xml:space="preserve"> ل</w:t>
            </w:r>
            <w:r w:rsidRPr="00071080">
              <w:rPr>
                <w:rFonts w:eastAsia="SimSun"/>
                <w:spacing w:val="-2"/>
                <w:rtl/>
                <w:lang w:val="en-GB" w:eastAsia="en-US"/>
              </w:rPr>
              <w:t xml:space="preserve">لمعايير الدولية والأوروبية وتعزيز قدرات صنع القرار القائمة على الأدلة. </w:t>
            </w:r>
          </w:p>
          <w:p w14:paraId="25E8419D" w14:textId="153A2BDD" w:rsidR="0089284C" w:rsidRPr="0089284C" w:rsidRDefault="0089284C" w:rsidP="0089284C">
            <w:pPr>
              <w:rPr>
                <w:rFonts w:eastAsia="SimSun"/>
                <w:rtl/>
                <w:lang w:val="en-GB" w:eastAsia="en-US"/>
              </w:rPr>
            </w:pPr>
            <w:r>
              <w:rPr>
                <w:rFonts w:eastAsia="SimSun" w:hint="cs"/>
                <w:rtl/>
                <w:lang w:val="en-GB" w:eastAsia="en-US"/>
              </w:rPr>
              <w:t>و</w:t>
            </w:r>
            <w:r w:rsidRPr="0089284C">
              <w:rPr>
                <w:rFonts w:eastAsia="SimSun"/>
                <w:rtl/>
                <w:lang w:val="en-GB" w:eastAsia="en-US"/>
              </w:rPr>
              <w:t xml:space="preserve">أنشئ مختبر </w:t>
            </w:r>
            <w:r w:rsidRPr="0089284C">
              <w:rPr>
                <w:rFonts w:eastAsia="SimSun"/>
                <w:lang w:val="en-GB" w:eastAsia="en-US"/>
              </w:rPr>
              <w:t>IPv6</w:t>
            </w:r>
            <w:r w:rsidRPr="0089284C">
              <w:rPr>
                <w:rFonts w:eastAsia="SimSun"/>
                <w:rtl/>
                <w:lang w:val="en-GB" w:eastAsia="en-US"/>
              </w:rPr>
              <w:t xml:space="preserve"> في </w:t>
            </w:r>
            <w:r w:rsidRPr="0089284C">
              <w:rPr>
                <w:rFonts w:eastAsia="SimSun"/>
                <w:b/>
                <w:bCs/>
                <w:rtl/>
                <w:lang w:val="en-GB" w:eastAsia="en-US"/>
              </w:rPr>
              <w:t>الجبل الأسود</w:t>
            </w:r>
            <w:r w:rsidRPr="0089284C">
              <w:rPr>
                <w:rFonts w:eastAsia="SimSun"/>
                <w:rtl/>
                <w:lang w:val="en-GB" w:eastAsia="en-US"/>
              </w:rPr>
              <w:t xml:space="preserve"> بدعم من مكتب تنمية الاتصالات لتوفير منصة مفتوحة لجميع أصحاب المصلحة لبناء القدرات البشرية في تعزيز المرونة الرقمية للبلد وتعزيز قدرات الابتكار</w:t>
            </w:r>
            <w:r>
              <w:rPr>
                <w:rFonts w:eastAsia="SimSun" w:hint="cs"/>
                <w:rtl/>
                <w:lang w:val="en-GB" w:eastAsia="en-US"/>
              </w:rPr>
              <w:t>.</w:t>
            </w:r>
          </w:p>
          <w:p w14:paraId="0EE09193" w14:textId="06926476" w:rsidR="004716A0" w:rsidRPr="003F4DDE" w:rsidRDefault="0089284C" w:rsidP="00C4120B">
            <w:pPr>
              <w:rPr>
                <w:rFonts w:eastAsia="SimSun"/>
                <w:lang w:eastAsia="en-US"/>
              </w:rPr>
            </w:pPr>
            <w:r w:rsidRPr="0089284C">
              <w:rPr>
                <w:rFonts w:eastAsia="SimSun"/>
                <w:rtl/>
                <w:lang w:val="en-GB" w:eastAsia="en-US"/>
              </w:rPr>
              <w:t>وفي مايو، ع</w:t>
            </w:r>
            <w:r>
              <w:rPr>
                <w:rFonts w:eastAsia="SimSun" w:hint="cs"/>
                <w:rtl/>
                <w:lang w:val="en-GB" w:eastAsia="en-US"/>
              </w:rPr>
              <w:t>ُ</w:t>
            </w:r>
            <w:r w:rsidRPr="0089284C">
              <w:rPr>
                <w:rFonts w:eastAsia="SimSun"/>
                <w:rtl/>
                <w:lang w:val="en-GB" w:eastAsia="en-US"/>
              </w:rPr>
              <w:t xml:space="preserve">قد المنتدى الإقليمي المعني بشبكات المستقبل </w:t>
            </w:r>
            <w:r w:rsidRPr="0089284C">
              <w:rPr>
                <w:rFonts w:eastAsia="SimSun"/>
                <w:b/>
                <w:bCs/>
                <w:rtl/>
                <w:lang w:val="en-GB" w:eastAsia="en-US"/>
              </w:rPr>
              <w:t>لبلدان كومنولث الدول المستقلة</w:t>
            </w:r>
            <w:r w:rsidRPr="0089284C">
              <w:rPr>
                <w:rFonts w:eastAsia="SimSun"/>
                <w:rtl/>
                <w:lang w:val="en-GB" w:eastAsia="en-US"/>
              </w:rPr>
              <w:t xml:space="preserve"> </w:t>
            </w:r>
            <w:r w:rsidR="003F4DDE">
              <w:rPr>
                <w:rFonts w:eastAsia="SimSun" w:hint="cs"/>
                <w:rtl/>
                <w:lang w:val="en-GB" w:eastAsia="en-US"/>
              </w:rPr>
              <w:t>إلى جانب</w:t>
            </w:r>
            <w:r w:rsidRPr="0089284C">
              <w:rPr>
                <w:rFonts w:eastAsia="SimSun"/>
                <w:rtl/>
                <w:lang w:val="en-GB" w:eastAsia="en-US"/>
              </w:rPr>
              <w:t xml:space="preserve"> التدريب على المطابقة وقابلية التشغيل البيني. </w:t>
            </w:r>
            <w:r>
              <w:rPr>
                <w:rFonts w:eastAsia="SimSun" w:hint="cs"/>
                <w:rtl/>
                <w:lang w:val="en-GB" w:eastAsia="en-US"/>
              </w:rPr>
              <w:t>و</w:t>
            </w:r>
            <w:r w:rsidRPr="0089284C">
              <w:rPr>
                <w:rFonts w:eastAsia="SimSun"/>
                <w:rtl/>
                <w:lang w:val="en-GB" w:eastAsia="en-US"/>
              </w:rPr>
              <w:t>ناقش المنتدى الاتجاهات في تطوير الشبكات المستقبلية واختبار المطابقة وقابلية التشغيل البيني وحالات الاستخدام وأفضل الممارسات من مختلف البلدان</w:t>
            </w:r>
            <w:r>
              <w:rPr>
                <w:rFonts w:eastAsia="SimSun" w:hint="cs"/>
                <w:rtl/>
                <w:lang w:val="en-GB" w:eastAsia="en-US"/>
              </w:rPr>
              <w:t>.</w:t>
            </w:r>
          </w:p>
        </w:tc>
      </w:tr>
    </w:tbl>
    <w:p w14:paraId="30223FE0" w14:textId="5058F4A4" w:rsidR="004716A0" w:rsidRPr="006410CD" w:rsidRDefault="00FF5AE9" w:rsidP="00FF5AE9">
      <w:pPr>
        <w:pStyle w:val="Heading2"/>
        <w:rPr>
          <w:rtl/>
          <w:lang w:val="en-GB" w:bidi="ar-EG"/>
        </w:rPr>
      </w:pPr>
      <w:r w:rsidRPr="006410CD">
        <w:rPr>
          <w:rFonts w:hint="cs"/>
          <w:rtl/>
          <w:lang w:val="en-GB" w:bidi="ar-EG"/>
        </w:rPr>
        <w:lastRenderedPageBreak/>
        <w:t>2.3</w:t>
      </w:r>
      <w:r w:rsidRPr="006410CD">
        <w:rPr>
          <w:rtl/>
          <w:lang w:val="en-GB" w:bidi="ar-EG"/>
        </w:rPr>
        <w:tab/>
      </w:r>
      <w:r w:rsidR="00A601BC">
        <w:rPr>
          <w:rFonts w:hint="cs"/>
          <w:rtl/>
          <w:lang w:val="en-GB" w:bidi="ar-EG"/>
        </w:rPr>
        <w:t>الأولوية 2 لقطاع تنمية الاتصالات: التحول الرقمي</w:t>
      </w:r>
    </w:p>
    <w:tbl>
      <w:tblPr>
        <w:tblStyle w:val="ListTable6Colorful-Accent1"/>
        <w:bidiVisual/>
        <w:tblW w:w="5000" w:type="pct"/>
        <w:tblLayout w:type="fixed"/>
        <w:tblLook w:val="04A0" w:firstRow="1" w:lastRow="0" w:firstColumn="1" w:lastColumn="0" w:noHBand="0" w:noVBand="1"/>
      </w:tblPr>
      <w:tblGrid>
        <w:gridCol w:w="2029"/>
        <w:gridCol w:w="3526"/>
        <w:gridCol w:w="2885"/>
        <w:gridCol w:w="3740"/>
        <w:gridCol w:w="1112"/>
        <w:gridCol w:w="1559"/>
        <w:gridCol w:w="855"/>
      </w:tblGrid>
      <w:tr w:rsidR="00A601BC" w:rsidRPr="006410CD" w14:paraId="7397FCB5" w14:textId="77777777" w:rsidTr="006429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vAlign w:val="center"/>
            <w:hideMark/>
          </w:tcPr>
          <w:p w14:paraId="1350BC2B" w14:textId="6C269983" w:rsidR="00A601BC" w:rsidRPr="006410CD" w:rsidRDefault="00A601BC" w:rsidP="00A601BC">
            <w:pPr>
              <w:rPr>
                <w:rFonts w:eastAsia="Times New Roman"/>
                <w:b w:val="0"/>
                <w:bCs w:val="0"/>
                <w:color w:val="000000"/>
                <w:sz w:val="18"/>
                <w:szCs w:val="18"/>
                <w:lang w:eastAsia="en-GB"/>
              </w:rPr>
            </w:pPr>
            <w:r>
              <w:rPr>
                <w:rFonts w:eastAsia="Times New Roman" w:hint="cs"/>
                <w:color w:val="000000"/>
                <w:sz w:val="18"/>
                <w:szCs w:val="18"/>
                <w:rtl/>
                <w:lang w:eastAsia="en-GB"/>
              </w:rPr>
              <w:t>الأولوية/الموضوع</w:t>
            </w:r>
          </w:p>
        </w:tc>
        <w:tc>
          <w:tcPr>
            <w:tcW w:w="3526" w:type="dxa"/>
            <w:vAlign w:val="center"/>
            <w:hideMark/>
          </w:tcPr>
          <w:p w14:paraId="1B4F7D3D" w14:textId="5E0C5D0B" w:rsidR="00A601BC" w:rsidRPr="006410CD" w:rsidRDefault="00A601BC" w:rsidP="00A601BC">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lang w:eastAsia="en-GB"/>
              </w:rPr>
            </w:pPr>
            <w:r>
              <w:rPr>
                <w:rFonts w:eastAsia="Times New Roman" w:hint="cs"/>
                <w:color w:val="000000"/>
                <w:sz w:val="18"/>
                <w:szCs w:val="18"/>
                <w:rtl/>
                <w:lang w:eastAsia="en-GB"/>
              </w:rPr>
              <w:t>النتيجة</w:t>
            </w:r>
          </w:p>
        </w:tc>
        <w:tc>
          <w:tcPr>
            <w:tcW w:w="2885" w:type="dxa"/>
            <w:vAlign w:val="center"/>
            <w:hideMark/>
          </w:tcPr>
          <w:p w14:paraId="538448CD" w14:textId="1218DBDF" w:rsidR="00A601BC" w:rsidRPr="006410CD" w:rsidRDefault="00A601BC" w:rsidP="00A601BC">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lang w:eastAsia="en-GB"/>
              </w:rPr>
            </w:pPr>
            <w:r>
              <w:rPr>
                <w:rFonts w:eastAsia="Times New Roman" w:hint="cs"/>
                <w:color w:val="000000"/>
                <w:sz w:val="18"/>
                <w:szCs w:val="18"/>
                <w:rtl/>
                <w:lang w:eastAsia="en-GB"/>
              </w:rPr>
              <w:t xml:space="preserve">النواتج </w:t>
            </w:r>
            <w:r w:rsidR="00F27842">
              <w:rPr>
                <w:rFonts w:eastAsia="Times New Roman"/>
                <w:color w:val="000000"/>
                <w:sz w:val="18"/>
                <w:szCs w:val="18"/>
                <w:rtl/>
                <w:lang w:eastAsia="en-GB"/>
              </w:rPr>
              <w:br/>
            </w:r>
            <w:r>
              <w:rPr>
                <w:rFonts w:eastAsia="Times New Roman" w:hint="cs"/>
                <w:color w:val="000000"/>
                <w:sz w:val="18"/>
                <w:szCs w:val="18"/>
                <w:rtl/>
                <w:lang w:eastAsia="en-GB"/>
              </w:rPr>
              <w:t>(المنتجات والخدمات)</w:t>
            </w:r>
          </w:p>
        </w:tc>
        <w:tc>
          <w:tcPr>
            <w:tcW w:w="3740" w:type="dxa"/>
            <w:vAlign w:val="center"/>
            <w:hideMark/>
          </w:tcPr>
          <w:p w14:paraId="14E9D0CB" w14:textId="16A8F189" w:rsidR="00A601BC" w:rsidRPr="006410CD" w:rsidRDefault="00A601BC" w:rsidP="00A601BC">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rtl/>
                <w:lang w:eastAsia="en-GB" w:bidi="ar-EG"/>
              </w:rPr>
            </w:pPr>
            <w:r>
              <w:rPr>
                <w:rFonts w:eastAsia="Times New Roman" w:hint="cs"/>
                <w:color w:val="000000"/>
                <w:sz w:val="18"/>
                <w:szCs w:val="18"/>
                <w:rtl/>
                <w:lang w:eastAsia="en-GB"/>
              </w:rPr>
              <w:t>مؤشرات الأداء الرئيسية</w:t>
            </w:r>
            <w:r w:rsidR="00642924">
              <w:rPr>
                <w:rFonts w:eastAsia="Times New Roman"/>
                <w:color w:val="000000"/>
                <w:sz w:val="18"/>
                <w:szCs w:val="18"/>
                <w:lang w:eastAsia="en-GB"/>
              </w:rPr>
              <w:t>*</w:t>
            </w:r>
          </w:p>
        </w:tc>
        <w:tc>
          <w:tcPr>
            <w:tcW w:w="1112" w:type="dxa"/>
            <w:vAlign w:val="center"/>
            <w:hideMark/>
          </w:tcPr>
          <w:p w14:paraId="68FBB9EF" w14:textId="73A7A58B" w:rsidR="00A601BC" w:rsidRPr="006410CD" w:rsidRDefault="00A601BC" w:rsidP="00A601BC">
            <w:pPr>
              <w:jc w:val="right"/>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lang w:eastAsia="en-GB"/>
              </w:rPr>
            </w:pPr>
            <w:r>
              <w:rPr>
                <w:rFonts w:eastAsia="Times New Roman" w:hint="cs"/>
                <w:color w:val="000000"/>
                <w:sz w:val="18"/>
                <w:szCs w:val="18"/>
                <w:rtl/>
                <w:lang w:eastAsia="en-GB"/>
              </w:rPr>
              <w:t>الميزانية</w:t>
            </w:r>
            <w:r>
              <w:rPr>
                <w:rFonts w:eastAsia="Times New Roman"/>
                <w:color w:val="000000"/>
                <w:sz w:val="18"/>
                <w:szCs w:val="18"/>
                <w:rtl/>
                <w:lang w:eastAsia="en-GB"/>
              </w:rPr>
              <w:br/>
            </w:r>
            <w:r>
              <w:rPr>
                <w:rFonts w:eastAsia="Times New Roman" w:hint="cs"/>
                <w:color w:val="000000"/>
                <w:sz w:val="18"/>
                <w:szCs w:val="18"/>
                <w:rtl/>
                <w:lang w:eastAsia="en-GB"/>
              </w:rPr>
              <w:t>2023 (بالفرن</w:t>
            </w:r>
            <w:r w:rsidR="008238A1">
              <w:rPr>
                <w:rFonts w:eastAsia="Times New Roman" w:hint="cs"/>
                <w:color w:val="000000"/>
                <w:sz w:val="18"/>
                <w:szCs w:val="18"/>
                <w:rtl/>
                <w:lang w:eastAsia="en-GB"/>
              </w:rPr>
              <w:t>ك</w:t>
            </w:r>
            <w:r>
              <w:rPr>
                <w:rFonts w:eastAsia="Times New Roman" w:hint="cs"/>
                <w:color w:val="000000"/>
                <w:sz w:val="18"/>
                <w:szCs w:val="18"/>
                <w:rtl/>
                <w:lang w:eastAsia="en-GB"/>
              </w:rPr>
              <w:t xml:space="preserve"> السويسري)</w:t>
            </w:r>
          </w:p>
        </w:tc>
        <w:tc>
          <w:tcPr>
            <w:tcW w:w="1559" w:type="dxa"/>
            <w:vAlign w:val="center"/>
            <w:hideMark/>
          </w:tcPr>
          <w:p w14:paraId="1C18FCE3" w14:textId="59CA1FA4" w:rsidR="00A601BC" w:rsidRPr="006410CD" w:rsidRDefault="00A601BC" w:rsidP="00A601BC">
            <w:pPr>
              <w:jc w:val="right"/>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lang w:eastAsia="en-GB"/>
              </w:rPr>
            </w:pPr>
            <w:r>
              <w:rPr>
                <w:rFonts w:eastAsia="Times New Roman" w:hint="cs"/>
                <w:color w:val="000000"/>
                <w:sz w:val="18"/>
                <w:szCs w:val="18"/>
                <w:rtl/>
                <w:lang w:eastAsia="en-GB"/>
              </w:rPr>
              <w:t>النسبة المئوية من إجمالي الأولويات/</w:t>
            </w:r>
            <w:r w:rsidR="00F27842">
              <w:rPr>
                <w:rFonts w:eastAsia="Times New Roman" w:hint="cs"/>
                <w:color w:val="000000"/>
                <w:sz w:val="18"/>
                <w:szCs w:val="18"/>
                <w:rtl/>
                <w:lang w:eastAsia="en-GB"/>
              </w:rPr>
              <w:t xml:space="preserve"> </w:t>
            </w:r>
            <w:r>
              <w:rPr>
                <w:rFonts w:eastAsia="Times New Roman" w:hint="cs"/>
                <w:color w:val="000000"/>
                <w:sz w:val="18"/>
                <w:szCs w:val="18"/>
                <w:rtl/>
                <w:lang w:eastAsia="en-GB"/>
              </w:rPr>
              <w:t>العوامل التمكينية</w:t>
            </w:r>
          </w:p>
        </w:tc>
        <w:tc>
          <w:tcPr>
            <w:tcW w:w="855" w:type="dxa"/>
            <w:noWrap/>
            <w:vAlign w:val="center"/>
            <w:hideMark/>
          </w:tcPr>
          <w:p w14:paraId="05AA5BFF" w14:textId="0777A7D6" w:rsidR="00A601BC" w:rsidRPr="006410CD" w:rsidRDefault="00A601BC" w:rsidP="00A601BC">
            <w:pPr>
              <w:jc w:val="right"/>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lang w:eastAsia="en-GB"/>
              </w:rPr>
            </w:pPr>
            <w:r>
              <w:rPr>
                <w:rFonts w:eastAsia="Times New Roman" w:hint="cs"/>
                <w:color w:val="000000"/>
                <w:sz w:val="18"/>
                <w:szCs w:val="18"/>
                <w:rtl/>
                <w:lang w:eastAsia="en-GB"/>
              </w:rPr>
              <w:t>النسبة المئوية من المجموع الكلي</w:t>
            </w:r>
          </w:p>
        </w:tc>
      </w:tr>
    </w:tbl>
    <w:tbl>
      <w:tblPr>
        <w:tblStyle w:val="GridTable2-Accent1"/>
        <w:bidiVisual/>
        <w:tblW w:w="5000" w:type="pct"/>
        <w:tblLayout w:type="fixed"/>
        <w:tblLook w:val="04A0" w:firstRow="1" w:lastRow="0" w:firstColumn="1" w:lastColumn="0" w:noHBand="0" w:noVBand="1"/>
      </w:tblPr>
      <w:tblGrid>
        <w:gridCol w:w="2025"/>
        <w:gridCol w:w="2827"/>
        <w:gridCol w:w="689"/>
        <w:gridCol w:w="2877"/>
        <w:gridCol w:w="3779"/>
        <w:gridCol w:w="1272"/>
        <w:gridCol w:w="515"/>
        <w:gridCol w:w="657"/>
        <w:gridCol w:w="749"/>
        <w:gridCol w:w="316"/>
      </w:tblGrid>
      <w:tr w:rsidR="00FF5AE9" w:rsidRPr="006410CD" w14:paraId="29768FDE" w14:textId="77777777" w:rsidTr="00FF5AE9">
        <w:trPr>
          <w:gridAfter w:val="1"/>
          <w:cnfStyle w:val="100000000000" w:firstRow="1" w:lastRow="0" w:firstColumn="0" w:lastColumn="0" w:oddVBand="0" w:evenVBand="0" w:oddHBand="0" w:evenHBand="0" w:firstRowFirstColumn="0" w:firstRowLastColumn="0" w:lastRowFirstColumn="0" w:lastRowLastColumn="0"/>
          <w:wAfter w:w="267" w:type="dxa"/>
          <w:trHeight w:val="449"/>
        </w:trPr>
        <w:tc>
          <w:tcPr>
            <w:cnfStyle w:val="001000000000" w:firstRow="0" w:lastRow="0" w:firstColumn="1" w:lastColumn="0" w:oddVBand="0" w:evenVBand="0" w:oddHBand="0" w:evenHBand="0" w:firstRowFirstColumn="0" w:firstRowLastColumn="0" w:lastRowFirstColumn="0" w:lastRowLastColumn="0"/>
            <w:tcW w:w="4098" w:type="dxa"/>
            <w:gridSpan w:val="2"/>
            <w:hideMark/>
          </w:tcPr>
          <w:p w14:paraId="28C69900" w14:textId="32F5E158" w:rsidR="00FF5AE9" w:rsidRPr="001E7273" w:rsidRDefault="00A601BC" w:rsidP="00FF5AE9">
            <w:pPr>
              <w:rPr>
                <w:sz w:val="18"/>
                <w:szCs w:val="18"/>
                <w:lang w:val="en-GB" w:eastAsia="en-GB"/>
              </w:rPr>
            </w:pPr>
            <w:r>
              <w:rPr>
                <w:rFonts w:hint="cs"/>
                <w:color w:val="000000"/>
                <w:sz w:val="18"/>
                <w:szCs w:val="18"/>
                <w:rtl/>
                <w:lang w:eastAsia="en-GB"/>
              </w:rPr>
              <w:t>التحول الرقمي للجميع</w:t>
            </w:r>
          </w:p>
        </w:tc>
        <w:tc>
          <w:tcPr>
            <w:tcW w:w="7713" w:type="dxa"/>
            <w:gridSpan w:val="5"/>
            <w:hideMark/>
          </w:tcPr>
          <w:p w14:paraId="65E8688B" w14:textId="4DF463BF" w:rsidR="00FF5AE9" w:rsidRPr="006410CD" w:rsidRDefault="00FF5AE9" w:rsidP="00FF5AE9">
            <w:pPr>
              <w:jc w:val="right"/>
              <w:cnfStyle w:val="100000000000" w:firstRow="1" w:lastRow="0" w:firstColumn="0" w:lastColumn="0" w:oddVBand="0" w:evenVBand="0" w:oddHBand="0" w:evenHBand="0" w:firstRowFirstColumn="0" w:firstRowLastColumn="0" w:lastRowFirstColumn="0" w:lastRowLastColumn="0"/>
              <w:rPr>
                <w:b w:val="0"/>
                <w:bCs w:val="0"/>
                <w:color w:val="000000"/>
                <w:sz w:val="18"/>
                <w:szCs w:val="18"/>
                <w:lang w:eastAsia="en-GB"/>
              </w:rPr>
            </w:pPr>
            <w:r w:rsidRPr="006410CD">
              <w:rPr>
                <w:color w:val="000000"/>
                <w:sz w:val="18"/>
                <w:szCs w:val="18"/>
                <w:lang w:eastAsia="en-GB"/>
              </w:rPr>
              <w:t>756 000</w:t>
            </w:r>
          </w:p>
        </w:tc>
        <w:tc>
          <w:tcPr>
            <w:tcW w:w="1188" w:type="dxa"/>
            <w:gridSpan w:val="2"/>
            <w:noWrap/>
            <w:hideMark/>
          </w:tcPr>
          <w:p w14:paraId="1FFF8AA5" w14:textId="652606EF" w:rsidR="00FF5AE9" w:rsidRPr="006410CD" w:rsidRDefault="00FF5AE9" w:rsidP="00FF5AE9">
            <w:pPr>
              <w:jc w:val="left"/>
              <w:cnfStyle w:val="100000000000" w:firstRow="1" w:lastRow="0" w:firstColumn="0" w:lastColumn="0" w:oddVBand="0" w:evenVBand="0" w:oddHBand="0" w:evenHBand="0" w:firstRowFirstColumn="0" w:firstRowLastColumn="0" w:lastRowFirstColumn="0" w:lastRowLastColumn="0"/>
              <w:rPr>
                <w:b w:val="0"/>
                <w:bCs w:val="0"/>
                <w:color w:val="000000"/>
                <w:sz w:val="18"/>
                <w:szCs w:val="18"/>
                <w:lang w:eastAsia="en-GB"/>
              </w:rPr>
            </w:pPr>
            <w:r w:rsidRPr="006410CD">
              <w:rPr>
                <w:color w:val="000000"/>
                <w:sz w:val="18"/>
                <w:szCs w:val="18"/>
                <w:lang w:eastAsia="en-GB"/>
              </w:rPr>
              <w:t>%18,0</w:t>
            </w:r>
          </w:p>
        </w:tc>
      </w:tr>
      <w:tr w:rsidR="00FF5AE9" w:rsidRPr="006410CD" w14:paraId="174D97FE" w14:textId="77777777" w:rsidTr="00FF5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hideMark/>
          </w:tcPr>
          <w:p w14:paraId="447A0CC4" w14:textId="5083CF2B" w:rsidR="00FF5AE9" w:rsidRPr="006410CD" w:rsidRDefault="001E7273" w:rsidP="00FF5AE9">
            <w:pPr>
              <w:jc w:val="left"/>
              <w:rPr>
                <w:color w:val="000000"/>
                <w:sz w:val="18"/>
                <w:szCs w:val="18"/>
                <w:rtl/>
                <w:lang w:eastAsia="en-GB"/>
              </w:rPr>
            </w:pPr>
            <w:r>
              <w:rPr>
                <w:rFonts w:hint="cs"/>
                <w:color w:val="000000"/>
                <w:sz w:val="18"/>
                <w:szCs w:val="18"/>
                <w:rtl/>
                <w:lang w:eastAsia="en-GB"/>
              </w:rPr>
              <w:t>النظام الإيكولوجي للابتكار الرقمي</w:t>
            </w:r>
          </w:p>
        </w:tc>
        <w:tc>
          <w:tcPr>
            <w:tcW w:w="2970" w:type="dxa"/>
            <w:gridSpan w:val="2"/>
          </w:tcPr>
          <w:p w14:paraId="422DAF22" w14:textId="5562F40A" w:rsidR="00FF5AE9" w:rsidRPr="006410CD" w:rsidRDefault="00FF5AE9" w:rsidP="00071080">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sz w:val="18"/>
                <w:szCs w:val="18"/>
              </w:rPr>
              <w:sym w:font="Symbol" w:char="F0B7"/>
            </w:r>
            <w:r w:rsidRPr="006410CD">
              <w:rPr>
                <w:sz w:val="18"/>
                <w:szCs w:val="18"/>
                <w:rtl/>
              </w:rPr>
              <w:tab/>
            </w:r>
            <w:r w:rsidR="001E7273" w:rsidRPr="001E7273">
              <w:rPr>
                <w:sz w:val="18"/>
                <w:szCs w:val="18"/>
                <w:rtl/>
              </w:rPr>
              <w:t>تعزيز قدرة أعضاء الاتحاد البشرية والمؤسسية في مجال الاتصالات/تكنولوجيا المعلومات والاتصالات على تعزيز التحول الرقمي</w:t>
            </w:r>
            <w:r w:rsidR="001E7273">
              <w:rPr>
                <w:rFonts w:hint="cs"/>
                <w:sz w:val="18"/>
                <w:szCs w:val="18"/>
                <w:rtl/>
              </w:rPr>
              <w:t>.</w:t>
            </w:r>
          </w:p>
          <w:p w14:paraId="128481E9" w14:textId="40E450AA" w:rsidR="00FF5AE9" w:rsidRPr="006410CD" w:rsidRDefault="00FF5AE9" w:rsidP="00071080">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Pr>
            </w:pPr>
            <w:r w:rsidRPr="006410CD">
              <w:rPr>
                <w:rFonts w:hint="cs"/>
                <w:sz w:val="18"/>
                <w:szCs w:val="18"/>
              </w:rPr>
              <w:sym w:font="Symbol" w:char="F0B7"/>
            </w:r>
            <w:r w:rsidRPr="006410CD">
              <w:rPr>
                <w:sz w:val="18"/>
                <w:szCs w:val="18"/>
                <w:rtl/>
              </w:rPr>
              <w:tab/>
            </w:r>
            <w:r w:rsidR="001E7273" w:rsidRPr="001E7273">
              <w:rPr>
                <w:sz w:val="18"/>
                <w:szCs w:val="18"/>
                <w:rtl/>
              </w:rPr>
              <w:t>تعزيز قدرة أعضاء الاتحاد على تضمين الخطط الإنمائية الوطنية مسألتي الابتكار في مجال الاتصالات/تكنولوجيا المعلومات والاتصالات، والرقمنة، وعلى وضع استراتيجيات تشجع على تنفيذ مبادرات للابتكار، بسبل منها إقامة شراكات مع كل من القطاعين العام والخاص ومعهما مجتمعَين</w:t>
            </w:r>
            <w:r w:rsidRPr="006410CD">
              <w:rPr>
                <w:rFonts w:hint="cs"/>
                <w:sz w:val="18"/>
                <w:szCs w:val="18"/>
                <w:rtl/>
              </w:rPr>
              <w:t>.</w:t>
            </w:r>
          </w:p>
        </w:tc>
        <w:tc>
          <w:tcPr>
            <w:tcW w:w="2430" w:type="dxa"/>
          </w:tcPr>
          <w:p w14:paraId="1A9437A5" w14:textId="46E0559F" w:rsidR="00FF5AE9" w:rsidRPr="006410CD" w:rsidRDefault="00FF5AE9" w:rsidP="00FF5AE9">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sz w:val="18"/>
                <w:szCs w:val="18"/>
              </w:rPr>
              <w:sym w:font="Symbol" w:char="F0B7"/>
            </w:r>
            <w:r w:rsidRPr="006410CD">
              <w:rPr>
                <w:sz w:val="18"/>
                <w:szCs w:val="18"/>
                <w:rtl/>
              </w:rPr>
              <w:tab/>
            </w:r>
            <w:r w:rsidR="001E7273" w:rsidRPr="001E7273">
              <w:rPr>
                <w:sz w:val="18"/>
                <w:szCs w:val="18"/>
                <w:rtl/>
              </w:rPr>
              <w:t>تطوير الأُطر السياساتية والمنتجات المعرفية</w:t>
            </w:r>
          </w:p>
          <w:p w14:paraId="4327839E" w14:textId="14280EFA" w:rsidR="00FF5AE9" w:rsidRPr="006410CD" w:rsidRDefault="00FF5AE9" w:rsidP="00FF5AE9">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Pr>
            </w:pPr>
            <w:r w:rsidRPr="006410CD">
              <w:rPr>
                <w:rFonts w:hint="cs"/>
                <w:sz w:val="18"/>
                <w:szCs w:val="18"/>
              </w:rPr>
              <w:sym w:font="Symbol" w:char="F0B7"/>
            </w:r>
            <w:r w:rsidRPr="006410CD">
              <w:rPr>
                <w:sz w:val="18"/>
                <w:szCs w:val="18"/>
                <w:rtl/>
              </w:rPr>
              <w:tab/>
            </w:r>
            <w:r w:rsidR="001E7273">
              <w:rPr>
                <w:rFonts w:hint="cs"/>
                <w:sz w:val="18"/>
                <w:szCs w:val="18"/>
                <w:rtl/>
              </w:rPr>
              <w:t>تنمية القدرات</w:t>
            </w:r>
          </w:p>
          <w:p w14:paraId="5DF11399" w14:textId="632ECEEF" w:rsidR="00FF5AE9" w:rsidRPr="006410CD" w:rsidRDefault="00FF5AE9" w:rsidP="00FF5AE9">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sz w:val="18"/>
                <w:szCs w:val="18"/>
              </w:rPr>
              <w:sym w:font="Symbol" w:char="F0B7"/>
            </w:r>
            <w:r w:rsidRPr="006410CD">
              <w:rPr>
                <w:sz w:val="18"/>
                <w:szCs w:val="18"/>
                <w:rtl/>
              </w:rPr>
              <w:tab/>
            </w:r>
            <w:r w:rsidR="001E7273">
              <w:rPr>
                <w:rFonts w:hint="cs"/>
                <w:sz w:val="18"/>
                <w:szCs w:val="18"/>
                <w:rtl/>
              </w:rPr>
              <w:t>تقديم المساعدة التقنية</w:t>
            </w:r>
          </w:p>
          <w:p w14:paraId="0489AE33" w14:textId="6CE54561" w:rsidR="00FF5AE9" w:rsidRPr="006410CD" w:rsidRDefault="00FF5AE9" w:rsidP="00FF5AE9">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sz w:val="18"/>
                <w:szCs w:val="18"/>
              </w:rPr>
              <w:sym w:font="Symbol" w:char="F0B7"/>
            </w:r>
            <w:r w:rsidRPr="006410CD">
              <w:rPr>
                <w:sz w:val="18"/>
                <w:szCs w:val="18"/>
                <w:rtl/>
              </w:rPr>
              <w:tab/>
            </w:r>
            <w:r w:rsidR="001E7273">
              <w:rPr>
                <w:rFonts w:hint="cs"/>
                <w:sz w:val="18"/>
                <w:szCs w:val="18"/>
                <w:rtl/>
              </w:rPr>
              <w:t>منصات جامعة</w:t>
            </w:r>
          </w:p>
          <w:p w14:paraId="71CA0F38" w14:textId="4641131A" w:rsidR="00FF5AE9" w:rsidRPr="006410CD" w:rsidRDefault="00FF5AE9" w:rsidP="00FF5AE9">
            <w:pPr>
              <w:tabs>
                <w:tab w:val="clear" w:pos="794"/>
              </w:tabs>
              <w:spacing w:before="0" w:line="240" w:lineRule="auto"/>
              <w:ind w:left="40"/>
              <w:jc w:val="left"/>
              <w:cnfStyle w:val="000000100000" w:firstRow="0" w:lastRow="0" w:firstColumn="0" w:lastColumn="0" w:oddVBand="0" w:evenVBand="0" w:oddHBand="1" w:evenHBand="0" w:firstRowFirstColumn="0" w:firstRowLastColumn="0" w:lastRowFirstColumn="0" w:lastRowLastColumn="0"/>
              <w:rPr>
                <w:color w:val="000000"/>
                <w:sz w:val="18"/>
                <w:szCs w:val="18"/>
                <w:lang w:eastAsia="en-GB"/>
              </w:rPr>
            </w:pPr>
          </w:p>
        </w:tc>
        <w:tc>
          <w:tcPr>
            <w:tcW w:w="3192" w:type="dxa"/>
          </w:tcPr>
          <w:p w14:paraId="4986A2D6" w14:textId="36454580" w:rsidR="00FF5AE9" w:rsidRPr="006410CD" w:rsidRDefault="00FF5AE9" w:rsidP="00071080">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sz w:val="18"/>
                <w:szCs w:val="18"/>
              </w:rPr>
              <w:sym w:font="Symbol" w:char="F0B7"/>
            </w:r>
            <w:r w:rsidRPr="006410CD">
              <w:rPr>
                <w:sz w:val="18"/>
                <w:szCs w:val="18"/>
                <w:rtl/>
              </w:rPr>
              <w:tab/>
            </w:r>
            <w:r w:rsidR="00465BAF" w:rsidRPr="00465BAF">
              <w:rPr>
                <w:sz w:val="18"/>
                <w:szCs w:val="18"/>
                <w:rtl/>
              </w:rPr>
              <w:t>عدد البلدان التي لديها استراتيجيات للابتكار وريادة الأعمال تستند إلى تكنولوجيا المعلومات والاتصالات</w:t>
            </w:r>
          </w:p>
          <w:p w14:paraId="4D21D624" w14:textId="75BBAA6E" w:rsidR="00FF5AE9" w:rsidRPr="006410CD" w:rsidRDefault="00FF5AE9" w:rsidP="00071080">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sz w:val="18"/>
                <w:szCs w:val="18"/>
              </w:rPr>
              <w:sym w:font="Symbol" w:char="F0B7"/>
            </w:r>
            <w:r w:rsidRPr="006410CD">
              <w:rPr>
                <w:sz w:val="18"/>
                <w:szCs w:val="18"/>
                <w:rtl/>
              </w:rPr>
              <w:tab/>
            </w:r>
            <w:r w:rsidR="00465BAF" w:rsidRPr="00465BAF">
              <w:rPr>
                <w:sz w:val="18"/>
                <w:szCs w:val="18"/>
                <w:rtl/>
              </w:rPr>
              <w:t xml:space="preserve">عدد المبادئ التوجيهية والتوصيات المتعلقة بالنظام الإيكولوجي للابتكار التي وُضعت (مثل استراتيجيات </w:t>
            </w:r>
            <w:r w:rsidR="00465BAF">
              <w:rPr>
                <w:rFonts w:hint="cs"/>
                <w:sz w:val="18"/>
                <w:szCs w:val="18"/>
                <w:rtl/>
              </w:rPr>
              <w:t xml:space="preserve">وتوصيات </w:t>
            </w:r>
            <w:r w:rsidR="00465BAF" w:rsidRPr="00465BAF">
              <w:rPr>
                <w:sz w:val="18"/>
                <w:szCs w:val="18"/>
                <w:rtl/>
              </w:rPr>
              <w:t>تقييم النظام الإيكولوجي، وما إلى ذلك)</w:t>
            </w:r>
            <w:r w:rsidR="00465BAF" w:rsidRPr="00465BAF">
              <w:rPr>
                <w:rFonts w:ascii="Arial" w:hAnsi="Arial" w:cs="Arial" w:hint="cs"/>
                <w:sz w:val="18"/>
                <w:szCs w:val="18"/>
                <w:rtl/>
              </w:rPr>
              <w:t>‬</w:t>
            </w:r>
          </w:p>
          <w:p w14:paraId="2620FA39" w14:textId="5949F950" w:rsidR="00FF5AE9" w:rsidRPr="006410CD" w:rsidRDefault="00FF5AE9" w:rsidP="00071080">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sz w:val="18"/>
                <w:szCs w:val="18"/>
              </w:rPr>
              <w:sym w:font="Symbol" w:char="F0B7"/>
            </w:r>
            <w:r w:rsidRPr="006410CD">
              <w:rPr>
                <w:sz w:val="18"/>
                <w:szCs w:val="18"/>
                <w:rtl/>
              </w:rPr>
              <w:tab/>
            </w:r>
            <w:r w:rsidR="003D6216" w:rsidRPr="003D6216">
              <w:rPr>
                <w:sz w:val="18"/>
                <w:szCs w:val="18"/>
                <w:rtl/>
              </w:rPr>
              <w:t>عدد المشاريع أو الآليات التي أُعدت لتمكين تسريع الابتكار الرقمي على المستوى الوطني</w:t>
            </w:r>
            <w:r w:rsidR="003D6216" w:rsidRPr="003D6216">
              <w:rPr>
                <w:rFonts w:ascii="Arial" w:hAnsi="Arial" w:cs="Arial" w:hint="cs"/>
                <w:sz w:val="18"/>
                <w:szCs w:val="18"/>
                <w:rtl/>
              </w:rPr>
              <w:t>‬</w:t>
            </w:r>
          </w:p>
          <w:p w14:paraId="5A2C19B3" w14:textId="0B432B42" w:rsidR="00FF5AE9" w:rsidRPr="006410CD" w:rsidRDefault="00FF5AE9" w:rsidP="00071080">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sz w:val="18"/>
                <w:szCs w:val="18"/>
              </w:rPr>
              <w:sym w:font="Symbol" w:char="F0B7"/>
            </w:r>
            <w:r w:rsidRPr="006410CD">
              <w:rPr>
                <w:sz w:val="18"/>
                <w:szCs w:val="18"/>
                <w:rtl/>
              </w:rPr>
              <w:tab/>
            </w:r>
            <w:r w:rsidR="003D6216" w:rsidRPr="003D6216">
              <w:rPr>
                <w:sz w:val="18"/>
                <w:szCs w:val="18"/>
                <w:rtl/>
              </w:rPr>
              <w:t xml:space="preserve">عدد أصحاب المصلحة المدربين أو </w:t>
            </w:r>
            <w:r w:rsidR="006427BF">
              <w:rPr>
                <w:rFonts w:hint="cs"/>
                <w:sz w:val="18"/>
                <w:szCs w:val="18"/>
                <w:rtl/>
              </w:rPr>
              <w:t>المؤهلين</w:t>
            </w:r>
          </w:p>
          <w:p w14:paraId="43FE2AED" w14:textId="090E1552" w:rsidR="00FF5AE9" w:rsidRPr="006410CD" w:rsidRDefault="00CD2CB5" w:rsidP="00AA6695">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color w:val="000000"/>
                <w:sz w:val="18"/>
                <w:szCs w:val="18"/>
                <w:lang w:eastAsia="en-GB"/>
              </w:rPr>
            </w:pPr>
            <w:r w:rsidRPr="006410CD">
              <w:rPr>
                <w:rFonts w:hint="cs"/>
                <w:sz w:val="18"/>
                <w:szCs w:val="18"/>
              </w:rPr>
              <w:sym w:font="Symbol" w:char="F0B7"/>
            </w:r>
            <w:r w:rsidRPr="006410CD">
              <w:rPr>
                <w:sz w:val="18"/>
                <w:szCs w:val="18"/>
                <w:rtl/>
              </w:rPr>
              <w:tab/>
            </w:r>
            <w:r>
              <w:rPr>
                <w:rFonts w:hint="cs"/>
                <w:sz w:val="18"/>
                <w:szCs w:val="18"/>
                <w:rtl/>
              </w:rPr>
              <w:t>عدد البلدان الرائدة التي انضمت إلى تحالف الابتكار وريادة الأعمال من أجل التنمية الرقمية</w:t>
            </w:r>
          </w:p>
        </w:tc>
        <w:tc>
          <w:tcPr>
            <w:tcW w:w="1074" w:type="dxa"/>
            <w:hideMark/>
          </w:tcPr>
          <w:p w14:paraId="08C18CFC" w14:textId="30B9D0FE" w:rsidR="00FF5AE9" w:rsidRPr="006410CD" w:rsidRDefault="00FF5AE9" w:rsidP="00FF5AE9">
            <w:pPr>
              <w:jc w:val="left"/>
              <w:cnfStyle w:val="000000100000" w:firstRow="0" w:lastRow="0" w:firstColumn="0" w:lastColumn="0" w:oddVBand="0" w:evenVBand="0" w:oddHBand="1" w:evenHBand="0" w:firstRowFirstColumn="0" w:firstRowLastColumn="0" w:lastRowFirstColumn="0" w:lastRowLastColumn="0"/>
              <w:rPr>
                <w:color w:val="000000"/>
                <w:sz w:val="18"/>
                <w:szCs w:val="18"/>
                <w:lang w:eastAsia="en-GB"/>
              </w:rPr>
            </w:pPr>
            <w:r w:rsidRPr="006410CD">
              <w:rPr>
                <w:color w:val="000000"/>
                <w:sz w:val="18"/>
                <w:szCs w:val="18"/>
                <w:lang w:eastAsia="en-GB"/>
              </w:rPr>
              <w:t>362 000</w:t>
            </w:r>
          </w:p>
        </w:tc>
        <w:tc>
          <w:tcPr>
            <w:tcW w:w="990" w:type="dxa"/>
            <w:gridSpan w:val="2"/>
            <w:hideMark/>
          </w:tcPr>
          <w:p w14:paraId="044A4C95" w14:textId="1FAB4FE7" w:rsidR="00FF5AE9" w:rsidRPr="006410CD" w:rsidRDefault="00FF5AE9" w:rsidP="00FF5AE9">
            <w:pPr>
              <w:jc w:val="left"/>
              <w:cnfStyle w:val="000000100000" w:firstRow="0" w:lastRow="0" w:firstColumn="0" w:lastColumn="0" w:oddVBand="0" w:evenVBand="0" w:oddHBand="1" w:evenHBand="0" w:firstRowFirstColumn="0" w:firstRowLastColumn="0" w:lastRowFirstColumn="0" w:lastRowLastColumn="0"/>
              <w:rPr>
                <w:color w:val="000000"/>
                <w:sz w:val="18"/>
                <w:szCs w:val="18"/>
                <w:lang w:eastAsia="en-GB"/>
              </w:rPr>
            </w:pPr>
            <w:r w:rsidRPr="006410CD">
              <w:rPr>
                <w:color w:val="000000"/>
                <w:sz w:val="18"/>
                <w:szCs w:val="18"/>
                <w:lang w:eastAsia="en-GB"/>
              </w:rPr>
              <w:t>%47,9</w:t>
            </w:r>
          </w:p>
        </w:tc>
        <w:tc>
          <w:tcPr>
            <w:tcW w:w="900" w:type="dxa"/>
            <w:gridSpan w:val="2"/>
            <w:noWrap/>
            <w:hideMark/>
          </w:tcPr>
          <w:p w14:paraId="3168A9FA" w14:textId="4E289118" w:rsidR="00FF5AE9" w:rsidRPr="006410CD" w:rsidRDefault="00FF5AE9" w:rsidP="00FF5AE9">
            <w:pPr>
              <w:jc w:val="left"/>
              <w:cnfStyle w:val="000000100000" w:firstRow="0" w:lastRow="0" w:firstColumn="0" w:lastColumn="0" w:oddVBand="0" w:evenVBand="0" w:oddHBand="1" w:evenHBand="0" w:firstRowFirstColumn="0" w:firstRowLastColumn="0" w:lastRowFirstColumn="0" w:lastRowLastColumn="0"/>
              <w:rPr>
                <w:color w:val="000000"/>
                <w:sz w:val="18"/>
                <w:szCs w:val="18"/>
                <w:rtl/>
                <w:lang w:eastAsia="en-GB" w:bidi="ar-EG"/>
              </w:rPr>
            </w:pPr>
            <w:r w:rsidRPr="006410CD">
              <w:rPr>
                <w:color w:val="000000"/>
                <w:sz w:val="18"/>
                <w:szCs w:val="18"/>
                <w:lang w:eastAsia="en-GB"/>
              </w:rPr>
              <w:t>%8,6</w:t>
            </w:r>
          </w:p>
        </w:tc>
      </w:tr>
    </w:tbl>
    <w:p w14:paraId="16CC9948" w14:textId="77777777" w:rsidR="00FF5AE9" w:rsidRPr="006410CD" w:rsidRDefault="00FF5AE9" w:rsidP="00FF5AE9"/>
    <w:tbl>
      <w:tblPr>
        <w:tblStyle w:val="GridTable2-Accent1"/>
        <w:bidiVisual/>
        <w:tblW w:w="5000" w:type="pct"/>
        <w:tblLayout w:type="fixed"/>
        <w:tblLook w:val="04A0" w:firstRow="1" w:lastRow="0" w:firstColumn="1" w:lastColumn="0" w:noHBand="0" w:noVBand="1"/>
      </w:tblPr>
      <w:tblGrid>
        <w:gridCol w:w="2044"/>
        <w:gridCol w:w="3489"/>
        <w:gridCol w:w="2879"/>
        <w:gridCol w:w="3636"/>
        <w:gridCol w:w="1296"/>
        <w:gridCol w:w="1168"/>
        <w:gridCol w:w="1194"/>
      </w:tblGrid>
      <w:tr w:rsidR="00FF5AE9" w:rsidRPr="006410CD" w14:paraId="30ABB16E" w14:textId="77777777" w:rsidTr="00FF5A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hideMark/>
          </w:tcPr>
          <w:p w14:paraId="422126DD" w14:textId="5671D833" w:rsidR="00FF5AE9" w:rsidRPr="006410CD" w:rsidRDefault="00896E4B" w:rsidP="00FF5AE9">
            <w:pPr>
              <w:jc w:val="left"/>
              <w:rPr>
                <w:color w:val="000000"/>
                <w:sz w:val="18"/>
                <w:szCs w:val="18"/>
                <w:lang w:eastAsia="en-GB"/>
              </w:rPr>
            </w:pPr>
            <w:r>
              <w:rPr>
                <w:rFonts w:hint="cs"/>
                <w:color w:val="000000"/>
                <w:sz w:val="18"/>
                <w:szCs w:val="18"/>
                <w:rtl/>
                <w:lang w:eastAsia="en-GB"/>
              </w:rPr>
              <w:t>الخدمات والتطبيقات الرقمية</w:t>
            </w:r>
          </w:p>
        </w:tc>
        <w:tc>
          <w:tcPr>
            <w:tcW w:w="2919" w:type="dxa"/>
          </w:tcPr>
          <w:p w14:paraId="779F59F1" w14:textId="4BB64EA5" w:rsidR="00FF5AE9" w:rsidRPr="006410CD" w:rsidRDefault="00FF5AE9" w:rsidP="00071080">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sz w:val="18"/>
                <w:szCs w:val="18"/>
                <w:rtl/>
              </w:rPr>
            </w:pPr>
            <w:r w:rsidRPr="006410CD">
              <w:rPr>
                <w:rFonts w:hint="cs"/>
                <w:b w:val="0"/>
                <w:bCs w:val="0"/>
                <w:sz w:val="18"/>
                <w:szCs w:val="18"/>
              </w:rPr>
              <w:sym w:font="Symbol" w:char="F0B7"/>
            </w:r>
            <w:r w:rsidRPr="006410CD">
              <w:rPr>
                <w:b w:val="0"/>
                <w:bCs w:val="0"/>
                <w:sz w:val="18"/>
                <w:szCs w:val="18"/>
                <w:rtl/>
              </w:rPr>
              <w:tab/>
            </w:r>
            <w:r w:rsidR="00896E4B" w:rsidRPr="00896E4B">
              <w:rPr>
                <w:b w:val="0"/>
                <w:bCs w:val="0"/>
                <w:sz w:val="18"/>
                <w:szCs w:val="18"/>
                <w:rtl/>
              </w:rPr>
              <w:t>تعزيز قدرة أعضاء الاتحاد على تسريع التحول الرقمي وعجلة التنمية الاقتصادية والاجتماعية من خلال الاستفادة من أنظمة الاتصالات/تكنولوجيا المعلومات والاتصالات وخدماتها الجديدة وتلك الناشئة واستخدامها</w:t>
            </w:r>
          </w:p>
          <w:p w14:paraId="374A675E" w14:textId="0EADBF39" w:rsidR="00FF5AE9" w:rsidRPr="001F7726" w:rsidRDefault="00FF5AE9" w:rsidP="00071080">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spacing w:val="-4"/>
                <w:sz w:val="18"/>
                <w:szCs w:val="18"/>
              </w:rPr>
            </w:pPr>
            <w:r w:rsidRPr="001F7726">
              <w:rPr>
                <w:rFonts w:hint="cs"/>
                <w:b w:val="0"/>
                <w:bCs w:val="0"/>
                <w:spacing w:val="-4"/>
                <w:sz w:val="18"/>
                <w:szCs w:val="18"/>
              </w:rPr>
              <w:lastRenderedPageBreak/>
              <w:sym w:font="Symbol" w:char="F0B7"/>
            </w:r>
            <w:r w:rsidRPr="001F7726">
              <w:rPr>
                <w:b w:val="0"/>
                <w:bCs w:val="0"/>
                <w:spacing w:val="-4"/>
                <w:sz w:val="18"/>
                <w:szCs w:val="18"/>
                <w:rtl/>
              </w:rPr>
              <w:tab/>
            </w:r>
            <w:r w:rsidR="00896E4B" w:rsidRPr="001F7726">
              <w:rPr>
                <w:b w:val="0"/>
                <w:bCs w:val="0"/>
                <w:spacing w:val="-4"/>
                <w:sz w:val="18"/>
                <w:szCs w:val="18"/>
                <w:rtl/>
              </w:rPr>
              <w:t>تعزيز قدرة أعضاء الاتحاد البشرية والمؤسسية في مجال الاتصالات/تكنولوجيا المعلومات والاتصالات على تعزيز التحول الرقمي</w:t>
            </w:r>
          </w:p>
          <w:p w14:paraId="3C6C470F" w14:textId="53E099F6" w:rsidR="00FF5AE9" w:rsidRPr="00896E4B" w:rsidRDefault="00FF5AE9" w:rsidP="00071080">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sz w:val="18"/>
                <w:szCs w:val="18"/>
                <w:rtl/>
              </w:rPr>
            </w:pPr>
            <w:r w:rsidRPr="006410CD">
              <w:rPr>
                <w:rFonts w:hint="cs"/>
                <w:b w:val="0"/>
                <w:bCs w:val="0"/>
                <w:sz w:val="18"/>
                <w:szCs w:val="18"/>
              </w:rPr>
              <w:sym w:font="Symbol" w:char="F0B7"/>
            </w:r>
            <w:r w:rsidRPr="006410CD">
              <w:rPr>
                <w:b w:val="0"/>
                <w:bCs w:val="0"/>
                <w:sz w:val="18"/>
                <w:szCs w:val="18"/>
                <w:rtl/>
              </w:rPr>
              <w:tab/>
            </w:r>
            <w:r w:rsidR="00896E4B" w:rsidRPr="00896E4B">
              <w:rPr>
                <w:b w:val="0"/>
                <w:bCs w:val="0"/>
                <w:sz w:val="18"/>
                <w:szCs w:val="18"/>
                <w:rtl/>
              </w:rPr>
              <w:t>تعزيز قدرة أعضاء الاتحاد على تضمين الخطط الإنمائية الوطنية مسألتي الابتكار في مجال الاتصالات/تكنولوجيا المعلومات والاتصالات، والرقمنة، وعلى وضع استراتيجيات تشجع على تنفيذ مبادرات للابتكار، بسبل منها إقامة شراكات مع كل من القطاعين العام والخاص ومعهما مجتمعَين.</w:t>
            </w:r>
          </w:p>
          <w:p w14:paraId="3EB6D896" w14:textId="04F26323" w:rsidR="00FF5AE9" w:rsidRPr="001F7726" w:rsidRDefault="00FF5AE9" w:rsidP="001F7726">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sz w:val="18"/>
                <w:szCs w:val="18"/>
              </w:rPr>
            </w:pPr>
            <w:r w:rsidRPr="006410CD">
              <w:rPr>
                <w:rFonts w:hint="cs"/>
                <w:b w:val="0"/>
                <w:bCs w:val="0"/>
                <w:sz w:val="18"/>
                <w:szCs w:val="18"/>
              </w:rPr>
              <w:sym w:font="Symbol" w:char="F0B7"/>
            </w:r>
            <w:r w:rsidRPr="006410CD">
              <w:rPr>
                <w:b w:val="0"/>
                <w:bCs w:val="0"/>
                <w:sz w:val="18"/>
                <w:szCs w:val="18"/>
                <w:rtl/>
              </w:rPr>
              <w:tab/>
            </w:r>
            <w:r w:rsidR="00896E4B" w:rsidRPr="00896E4B">
              <w:rPr>
                <w:b w:val="0"/>
                <w:bCs w:val="0"/>
                <w:sz w:val="18"/>
                <w:szCs w:val="18"/>
                <w:rtl/>
              </w:rPr>
              <w:t>تعزيز التآزر والتعاون الإقليميين المشتركين وتعزيزهما مع الأمم المتحدة ووكالاتها والمنظمات الإقليمية للاتصالات والمؤسسات المالية والإنمائية، من أجل تحقيق برنامج التوصيل في 2030 من أجل الاتصالات/تكنولوجيا المعلومات والاتصالات العالمية، بما في ذلك النطاق العريض لأغراض التنمية المستدامة</w:t>
            </w:r>
            <w:r w:rsidRPr="006410CD">
              <w:rPr>
                <w:rFonts w:hint="cs"/>
                <w:b w:val="0"/>
                <w:bCs w:val="0"/>
                <w:sz w:val="18"/>
                <w:szCs w:val="18"/>
              </w:rPr>
              <w:t xml:space="preserve"> </w:t>
            </w:r>
          </w:p>
        </w:tc>
        <w:tc>
          <w:tcPr>
            <w:tcW w:w="2409" w:type="dxa"/>
          </w:tcPr>
          <w:p w14:paraId="5BDD15A1" w14:textId="77777777" w:rsidR="00C64D4F" w:rsidRPr="00C64D4F" w:rsidRDefault="00FF5AE9" w:rsidP="00C64D4F">
            <w:pPr>
              <w:tabs>
                <w:tab w:val="clear" w:pos="794"/>
                <w:tab w:val="left" w:pos="1134"/>
                <w:tab w:val="left" w:pos="1871"/>
                <w:tab w:val="left" w:pos="2268"/>
              </w:tabs>
              <w:spacing w:before="0" w:line="216" w:lineRule="auto"/>
              <w:ind w:left="448" w:hanging="428"/>
              <w:contextualSpacing/>
              <w:jc w:val="left"/>
              <w:cnfStyle w:val="100000000000" w:firstRow="1" w:lastRow="0" w:firstColumn="0" w:lastColumn="0" w:oddVBand="0" w:evenVBand="0" w:oddHBand="0" w:evenHBand="0" w:firstRowFirstColumn="0" w:firstRowLastColumn="0" w:lastRowFirstColumn="0" w:lastRowLastColumn="0"/>
              <w:rPr>
                <w:b w:val="0"/>
                <w:bCs w:val="0"/>
                <w:sz w:val="18"/>
                <w:szCs w:val="18"/>
                <w:rtl/>
              </w:rPr>
            </w:pPr>
            <w:r w:rsidRPr="006410CD">
              <w:rPr>
                <w:rFonts w:hint="cs"/>
                <w:b w:val="0"/>
                <w:bCs w:val="0"/>
                <w:sz w:val="18"/>
                <w:szCs w:val="18"/>
              </w:rPr>
              <w:lastRenderedPageBreak/>
              <w:sym w:font="Symbol" w:char="F0B7"/>
            </w:r>
            <w:r w:rsidRPr="006410CD">
              <w:rPr>
                <w:b w:val="0"/>
                <w:bCs w:val="0"/>
                <w:sz w:val="18"/>
                <w:szCs w:val="18"/>
                <w:rtl/>
              </w:rPr>
              <w:tab/>
            </w:r>
            <w:r w:rsidR="00C64D4F" w:rsidRPr="00C64D4F">
              <w:rPr>
                <w:b w:val="0"/>
                <w:bCs w:val="0"/>
                <w:sz w:val="18"/>
                <w:szCs w:val="18"/>
                <w:rtl/>
              </w:rPr>
              <w:t>تطوير الأُطر السياساتية والمنتجات المعرفية</w:t>
            </w:r>
          </w:p>
          <w:p w14:paraId="4B93969B" w14:textId="77777777" w:rsidR="00C64D4F" w:rsidRPr="00C64D4F" w:rsidRDefault="00C64D4F" w:rsidP="00C64D4F">
            <w:pPr>
              <w:tabs>
                <w:tab w:val="clear" w:pos="794"/>
                <w:tab w:val="left" w:pos="1134"/>
                <w:tab w:val="left" w:pos="1871"/>
                <w:tab w:val="left" w:pos="2268"/>
              </w:tabs>
              <w:spacing w:before="0" w:line="216" w:lineRule="auto"/>
              <w:ind w:left="448" w:hanging="428"/>
              <w:contextualSpacing/>
              <w:jc w:val="left"/>
              <w:cnfStyle w:val="100000000000" w:firstRow="1" w:lastRow="0" w:firstColumn="0" w:lastColumn="0" w:oddVBand="0" w:evenVBand="0" w:oddHBand="0" w:evenHBand="0" w:firstRowFirstColumn="0" w:firstRowLastColumn="0" w:lastRowFirstColumn="0" w:lastRowLastColumn="0"/>
              <w:rPr>
                <w:b w:val="0"/>
                <w:bCs w:val="0"/>
                <w:sz w:val="18"/>
                <w:szCs w:val="18"/>
              </w:rPr>
            </w:pPr>
            <w:r w:rsidRPr="00C64D4F">
              <w:rPr>
                <w:rFonts w:hint="cs"/>
                <w:b w:val="0"/>
                <w:bCs w:val="0"/>
                <w:sz w:val="18"/>
                <w:szCs w:val="18"/>
              </w:rPr>
              <w:sym w:font="Symbol" w:char="F0B7"/>
            </w:r>
            <w:r w:rsidRPr="00C64D4F">
              <w:rPr>
                <w:b w:val="0"/>
                <w:bCs w:val="0"/>
                <w:sz w:val="18"/>
                <w:szCs w:val="18"/>
                <w:rtl/>
              </w:rPr>
              <w:tab/>
            </w:r>
            <w:r w:rsidRPr="00C64D4F">
              <w:rPr>
                <w:rFonts w:hint="cs"/>
                <w:b w:val="0"/>
                <w:bCs w:val="0"/>
                <w:sz w:val="18"/>
                <w:szCs w:val="18"/>
                <w:rtl/>
              </w:rPr>
              <w:t>تنمية القدرات</w:t>
            </w:r>
          </w:p>
          <w:p w14:paraId="78059F55" w14:textId="77777777" w:rsidR="00C64D4F" w:rsidRPr="00C64D4F" w:rsidRDefault="00C64D4F" w:rsidP="00C64D4F">
            <w:pPr>
              <w:tabs>
                <w:tab w:val="clear" w:pos="794"/>
                <w:tab w:val="left" w:pos="1134"/>
                <w:tab w:val="left" w:pos="1871"/>
                <w:tab w:val="left" w:pos="2268"/>
              </w:tabs>
              <w:spacing w:before="0" w:line="216" w:lineRule="auto"/>
              <w:ind w:left="448" w:hanging="428"/>
              <w:contextualSpacing/>
              <w:jc w:val="left"/>
              <w:cnfStyle w:val="100000000000" w:firstRow="1" w:lastRow="0" w:firstColumn="0" w:lastColumn="0" w:oddVBand="0" w:evenVBand="0" w:oddHBand="0" w:evenHBand="0" w:firstRowFirstColumn="0" w:firstRowLastColumn="0" w:lastRowFirstColumn="0" w:lastRowLastColumn="0"/>
              <w:rPr>
                <w:b w:val="0"/>
                <w:bCs w:val="0"/>
                <w:sz w:val="18"/>
                <w:szCs w:val="18"/>
                <w:rtl/>
              </w:rPr>
            </w:pPr>
            <w:r w:rsidRPr="00C64D4F">
              <w:rPr>
                <w:rFonts w:hint="cs"/>
                <w:b w:val="0"/>
                <w:bCs w:val="0"/>
                <w:sz w:val="18"/>
                <w:szCs w:val="18"/>
              </w:rPr>
              <w:sym w:font="Symbol" w:char="F0B7"/>
            </w:r>
            <w:r w:rsidRPr="00C64D4F">
              <w:rPr>
                <w:b w:val="0"/>
                <w:bCs w:val="0"/>
                <w:sz w:val="18"/>
                <w:szCs w:val="18"/>
                <w:rtl/>
              </w:rPr>
              <w:tab/>
            </w:r>
            <w:r w:rsidRPr="00C64D4F">
              <w:rPr>
                <w:rFonts w:hint="cs"/>
                <w:b w:val="0"/>
                <w:bCs w:val="0"/>
                <w:sz w:val="18"/>
                <w:szCs w:val="18"/>
                <w:rtl/>
              </w:rPr>
              <w:t>تقديم المساعدة التقنية</w:t>
            </w:r>
          </w:p>
          <w:p w14:paraId="0ABE76B8" w14:textId="77777777" w:rsidR="00C64D4F" w:rsidRPr="00C64D4F" w:rsidRDefault="00C64D4F" w:rsidP="00C64D4F">
            <w:pPr>
              <w:tabs>
                <w:tab w:val="clear" w:pos="794"/>
                <w:tab w:val="left" w:pos="1134"/>
                <w:tab w:val="left" w:pos="1871"/>
                <w:tab w:val="left" w:pos="2268"/>
              </w:tabs>
              <w:spacing w:before="0" w:line="216" w:lineRule="auto"/>
              <w:ind w:left="448" w:hanging="428"/>
              <w:contextualSpacing/>
              <w:jc w:val="left"/>
              <w:cnfStyle w:val="100000000000" w:firstRow="1" w:lastRow="0" w:firstColumn="0" w:lastColumn="0" w:oddVBand="0" w:evenVBand="0" w:oddHBand="0" w:evenHBand="0" w:firstRowFirstColumn="0" w:firstRowLastColumn="0" w:lastRowFirstColumn="0" w:lastRowLastColumn="0"/>
              <w:rPr>
                <w:b w:val="0"/>
                <w:bCs w:val="0"/>
                <w:sz w:val="18"/>
                <w:szCs w:val="18"/>
                <w:rtl/>
              </w:rPr>
            </w:pPr>
            <w:r w:rsidRPr="00C64D4F">
              <w:rPr>
                <w:rFonts w:hint="cs"/>
                <w:b w:val="0"/>
                <w:bCs w:val="0"/>
                <w:sz w:val="18"/>
                <w:szCs w:val="18"/>
              </w:rPr>
              <w:sym w:font="Symbol" w:char="F0B7"/>
            </w:r>
            <w:r w:rsidRPr="00C64D4F">
              <w:rPr>
                <w:b w:val="0"/>
                <w:bCs w:val="0"/>
                <w:sz w:val="18"/>
                <w:szCs w:val="18"/>
                <w:rtl/>
              </w:rPr>
              <w:tab/>
            </w:r>
            <w:r w:rsidRPr="00C64D4F">
              <w:rPr>
                <w:rFonts w:hint="cs"/>
                <w:b w:val="0"/>
                <w:bCs w:val="0"/>
                <w:sz w:val="18"/>
                <w:szCs w:val="18"/>
                <w:rtl/>
              </w:rPr>
              <w:t>منصات جامعة</w:t>
            </w:r>
          </w:p>
          <w:p w14:paraId="173B94F1" w14:textId="47DD279E" w:rsidR="00FF5AE9" w:rsidRPr="006410CD" w:rsidRDefault="00FF5AE9" w:rsidP="00FF5AE9">
            <w:pPr>
              <w:jc w:val="left"/>
              <w:cnfStyle w:val="100000000000" w:firstRow="1" w:lastRow="0" w:firstColumn="0" w:lastColumn="0" w:oddVBand="0" w:evenVBand="0" w:oddHBand="0" w:evenHBand="0" w:firstRowFirstColumn="0" w:firstRowLastColumn="0" w:lastRowFirstColumn="0" w:lastRowLastColumn="0"/>
              <w:rPr>
                <w:b w:val="0"/>
                <w:bCs w:val="0"/>
                <w:color w:val="000000"/>
                <w:sz w:val="18"/>
                <w:szCs w:val="18"/>
                <w:lang w:eastAsia="en-GB"/>
              </w:rPr>
            </w:pPr>
          </w:p>
        </w:tc>
        <w:tc>
          <w:tcPr>
            <w:tcW w:w="3042" w:type="dxa"/>
          </w:tcPr>
          <w:p w14:paraId="6EA0F2B3" w14:textId="6F74C529" w:rsidR="00FF5AE9" w:rsidRPr="001F7726" w:rsidRDefault="00FF5AE9" w:rsidP="00071080">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spacing w:val="-6"/>
                <w:sz w:val="18"/>
                <w:szCs w:val="18"/>
                <w:rtl/>
              </w:rPr>
            </w:pPr>
            <w:r w:rsidRPr="001F7726">
              <w:rPr>
                <w:rFonts w:hint="cs"/>
                <w:b w:val="0"/>
                <w:bCs w:val="0"/>
                <w:spacing w:val="-6"/>
                <w:sz w:val="18"/>
                <w:szCs w:val="18"/>
              </w:rPr>
              <w:sym w:font="Symbol" w:char="F0B7"/>
            </w:r>
            <w:r w:rsidRPr="001F7726">
              <w:rPr>
                <w:b w:val="0"/>
                <w:bCs w:val="0"/>
                <w:spacing w:val="-6"/>
                <w:sz w:val="18"/>
                <w:szCs w:val="18"/>
                <w:rtl/>
              </w:rPr>
              <w:tab/>
            </w:r>
            <w:r w:rsidR="00C64D4F" w:rsidRPr="001F7726">
              <w:rPr>
                <w:b w:val="0"/>
                <w:bCs w:val="0"/>
                <w:spacing w:val="-6"/>
                <w:sz w:val="18"/>
                <w:szCs w:val="18"/>
                <w:rtl/>
              </w:rPr>
              <w:t>عدد الدول الأعضاء التي تعتمد استراتيجيات رقمية</w:t>
            </w:r>
          </w:p>
          <w:p w14:paraId="2F8BAD59" w14:textId="34EC6E75" w:rsidR="00FF5AE9" w:rsidRPr="006410CD" w:rsidRDefault="00FF5AE9" w:rsidP="00071080">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sz w:val="18"/>
                <w:szCs w:val="18"/>
              </w:rPr>
            </w:pPr>
            <w:r w:rsidRPr="006410CD">
              <w:rPr>
                <w:rFonts w:hint="cs"/>
                <w:b w:val="0"/>
                <w:bCs w:val="0"/>
                <w:sz w:val="18"/>
                <w:szCs w:val="18"/>
              </w:rPr>
              <w:sym w:font="Symbol" w:char="F0B7"/>
            </w:r>
            <w:r w:rsidRPr="006410CD">
              <w:rPr>
                <w:b w:val="0"/>
                <w:bCs w:val="0"/>
                <w:sz w:val="18"/>
                <w:szCs w:val="18"/>
                <w:rtl/>
              </w:rPr>
              <w:tab/>
            </w:r>
            <w:r w:rsidR="00C64D4F" w:rsidRPr="00C64D4F">
              <w:rPr>
                <w:b w:val="0"/>
                <w:bCs w:val="0"/>
                <w:sz w:val="18"/>
                <w:szCs w:val="18"/>
                <w:rtl/>
              </w:rPr>
              <w:t>عدد ما نُشر وجرى تنزيله من مجموعات الأدوات الخاصة بتطوير الاستراتيجيات الرقمية القطاعية</w:t>
            </w:r>
            <w:r w:rsidR="001F7726">
              <w:rPr>
                <w:rFonts w:hint="cs"/>
                <w:b w:val="0"/>
                <w:bCs w:val="0"/>
                <w:sz w:val="18"/>
                <w:szCs w:val="18"/>
                <w:rtl/>
              </w:rPr>
              <w:t> </w:t>
            </w:r>
            <w:r w:rsidR="00C64D4F" w:rsidRPr="00C64D4F">
              <w:rPr>
                <w:b w:val="0"/>
                <w:bCs w:val="0"/>
                <w:sz w:val="18"/>
                <w:szCs w:val="18"/>
                <w:rtl/>
              </w:rPr>
              <w:t>الوطنية</w:t>
            </w:r>
          </w:p>
          <w:p w14:paraId="1C85ED9A" w14:textId="6EF4D5F1" w:rsidR="00FF5AE9" w:rsidRPr="001F7726" w:rsidRDefault="00FF5AE9" w:rsidP="00071080">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spacing w:val="-2"/>
                <w:sz w:val="18"/>
                <w:szCs w:val="18"/>
                <w:rtl/>
              </w:rPr>
            </w:pPr>
            <w:r w:rsidRPr="001F7726">
              <w:rPr>
                <w:rFonts w:hint="cs"/>
                <w:b w:val="0"/>
                <w:bCs w:val="0"/>
                <w:spacing w:val="-2"/>
                <w:sz w:val="18"/>
                <w:szCs w:val="18"/>
              </w:rPr>
              <w:sym w:font="Symbol" w:char="F0B7"/>
            </w:r>
            <w:r w:rsidRPr="001F7726">
              <w:rPr>
                <w:b w:val="0"/>
                <w:bCs w:val="0"/>
                <w:spacing w:val="-2"/>
                <w:sz w:val="18"/>
                <w:szCs w:val="18"/>
                <w:rtl/>
              </w:rPr>
              <w:tab/>
            </w:r>
            <w:r w:rsidR="00C64D4F" w:rsidRPr="001F7726">
              <w:rPr>
                <w:rFonts w:hint="cs"/>
                <w:b w:val="0"/>
                <w:bCs w:val="0"/>
                <w:spacing w:val="-2"/>
                <w:sz w:val="18"/>
                <w:szCs w:val="18"/>
                <w:rtl/>
              </w:rPr>
              <w:t>عدد المبادئ التوجيهية والتوصيات التي وضعت</w:t>
            </w:r>
          </w:p>
          <w:p w14:paraId="58F8DE3F" w14:textId="3F8EF289" w:rsidR="00FF5AE9" w:rsidRPr="006410CD" w:rsidRDefault="00FF5AE9" w:rsidP="00071080">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sz w:val="18"/>
                <w:szCs w:val="18"/>
                <w:rtl/>
              </w:rPr>
            </w:pPr>
            <w:r w:rsidRPr="006410CD">
              <w:rPr>
                <w:rFonts w:hint="cs"/>
                <w:b w:val="0"/>
                <w:bCs w:val="0"/>
                <w:sz w:val="18"/>
                <w:szCs w:val="18"/>
              </w:rPr>
              <w:lastRenderedPageBreak/>
              <w:sym w:font="Symbol" w:char="F0B7"/>
            </w:r>
            <w:r w:rsidRPr="00AA6695">
              <w:rPr>
                <w:b w:val="0"/>
                <w:bCs w:val="0"/>
                <w:spacing w:val="-2"/>
                <w:sz w:val="18"/>
                <w:szCs w:val="18"/>
                <w:rtl/>
              </w:rPr>
              <w:tab/>
            </w:r>
            <w:r w:rsidR="00C64D4F" w:rsidRPr="00AA6695">
              <w:rPr>
                <w:b w:val="0"/>
                <w:bCs w:val="0"/>
                <w:spacing w:val="-2"/>
                <w:sz w:val="18"/>
                <w:szCs w:val="18"/>
                <w:rtl/>
              </w:rPr>
              <w:t>عدد الدول الأعضاء التي تعتمد أفضل الممارسات لتعزيز التحول الرقمي على المستوى القطري</w:t>
            </w:r>
          </w:p>
          <w:p w14:paraId="5E7304A8" w14:textId="3C4AE951" w:rsidR="00FF5AE9" w:rsidRPr="006410CD" w:rsidRDefault="00FF5AE9" w:rsidP="00071080">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sz w:val="18"/>
                <w:szCs w:val="18"/>
                <w:rtl/>
              </w:rPr>
            </w:pPr>
            <w:r w:rsidRPr="006410CD">
              <w:rPr>
                <w:rFonts w:hint="cs"/>
                <w:b w:val="0"/>
                <w:bCs w:val="0"/>
                <w:sz w:val="18"/>
                <w:szCs w:val="18"/>
              </w:rPr>
              <w:sym w:font="Symbol" w:char="F0B7"/>
            </w:r>
            <w:r w:rsidRPr="006410CD">
              <w:rPr>
                <w:b w:val="0"/>
                <w:bCs w:val="0"/>
                <w:sz w:val="18"/>
                <w:szCs w:val="18"/>
                <w:rtl/>
              </w:rPr>
              <w:tab/>
            </w:r>
            <w:r w:rsidR="00C64D4F">
              <w:rPr>
                <w:rFonts w:hint="cs"/>
                <w:b w:val="0"/>
                <w:bCs w:val="0"/>
                <w:sz w:val="18"/>
                <w:szCs w:val="18"/>
                <w:rtl/>
              </w:rPr>
              <w:t>عدد تقارير تقييم الأثر الوطني</w:t>
            </w:r>
          </w:p>
          <w:p w14:paraId="0916953F" w14:textId="5B893273" w:rsidR="00FF5AE9" w:rsidRPr="006410CD" w:rsidRDefault="00FF5AE9" w:rsidP="00071080">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sz w:val="18"/>
                <w:szCs w:val="18"/>
              </w:rPr>
            </w:pPr>
            <w:r w:rsidRPr="006410CD">
              <w:rPr>
                <w:rFonts w:hint="cs"/>
                <w:b w:val="0"/>
                <w:bCs w:val="0"/>
                <w:sz w:val="18"/>
                <w:szCs w:val="18"/>
              </w:rPr>
              <w:sym w:font="Symbol" w:char="F0B7"/>
            </w:r>
            <w:r w:rsidRPr="006410CD">
              <w:rPr>
                <w:b w:val="0"/>
                <w:bCs w:val="0"/>
                <w:sz w:val="18"/>
                <w:szCs w:val="18"/>
                <w:rtl/>
              </w:rPr>
              <w:tab/>
            </w:r>
            <w:r w:rsidR="00C64D4F">
              <w:rPr>
                <w:rFonts w:hint="cs"/>
                <w:b w:val="0"/>
                <w:bCs w:val="0"/>
                <w:sz w:val="18"/>
                <w:szCs w:val="18"/>
                <w:rtl/>
              </w:rPr>
              <w:t>عدد الأحداث/ورش العمل/الحلقات الدراسية التي تساعد الدول الأعضاء في مجال الخدمات والتطبيقات الرقمية، وعدد المشاركين المعنيين</w:t>
            </w:r>
          </w:p>
          <w:p w14:paraId="5F9960B1" w14:textId="26546BAB" w:rsidR="00FF5AE9" w:rsidRPr="001F7726" w:rsidRDefault="00FF5AE9" w:rsidP="001F7726">
            <w:pPr>
              <w:tabs>
                <w:tab w:val="clear" w:pos="794"/>
                <w:tab w:val="left" w:pos="1134"/>
                <w:tab w:val="left" w:pos="1871"/>
                <w:tab w:val="left" w:pos="2268"/>
              </w:tabs>
              <w:spacing w:before="0" w:line="216" w:lineRule="auto"/>
              <w:ind w:left="448" w:hanging="428"/>
              <w:contextualSpacing/>
              <w:cnfStyle w:val="100000000000" w:firstRow="1" w:lastRow="0" w:firstColumn="0" w:lastColumn="0" w:oddVBand="0" w:evenVBand="0" w:oddHBand="0" w:evenHBand="0" w:firstRowFirstColumn="0" w:firstRowLastColumn="0" w:lastRowFirstColumn="0" w:lastRowLastColumn="0"/>
              <w:rPr>
                <w:b w:val="0"/>
                <w:bCs w:val="0"/>
                <w:sz w:val="18"/>
                <w:szCs w:val="18"/>
              </w:rPr>
            </w:pPr>
            <w:r w:rsidRPr="006410CD">
              <w:rPr>
                <w:rFonts w:hint="cs"/>
                <w:b w:val="0"/>
                <w:bCs w:val="0"/>
                <w:sz w:val="18"/>
                <w:szCs w:val="18"/>
              </w:rPr>
              <w:sym w:font="Symbol" w:char="F0B7"/>
            </w:r>
            <w:r w:rsidRPr="006410CD">
              <w:rPr>
                <w:b w:val="0"/>
                <w:bCs w:val="0"/>
                <w:sz w:val="18"/>
                <w:szCs w:val="18"/>
                <w:rtl/>
              </w:rPr>
              <w:tab/>
            </w:r>
            <w:r w:rsidR="00F4600C" w:rsidRPr="00F4600C">
              <w:rPr>
                <w:b w:val="0"/>
                <w:bCs w:val="0"/>
                <w:sz w:val="18"/>
                <w:szCs w:val="18"/>
                <w:rtl/>
              </w:rPr>
              <w:t>عدد الدول الأعضاء وأصحاب المصلحة المدربين و/أو الذين قدموا المشورة بشأن سياسات الخدمات الرقمية</w:t>
            </w:r>
            <w:r w:rsidR="00F4600C">
              <w:rPr>
                <w:rFonts w:hint="cs"/>
                <w:b w:val="0"/>
                <w:bCs w:val="0"/>
                <w:sz w:val="18"/>
                <w:szCs w:val="18"/>
                <w:rtl/>
              </w:rPr>
              <w:t xml:space="preserve"> واستراتيجياتها ومبادئها التوجيهية ومواردها</w:t>
            </w:r>
          </w:p>
        </w:tc>
        <w:tc>
          <w:tcPr>
            <w:tcW w:w="1084" w:type="dxa"/>
            <w:hideMark/>
          </w:tcPr>
          <w:p w14:paraId="1A1F53C6" w14:textId="162000A1" w:rsidR="00FF5AE9" w:rsidRPr="006410CD" w:rsidRDefault="00FF5AE9" w:rsidP="00FF5AE9">
            <w:pPr>
              <w:jc w:val="left"/>
              <w:cnfStyle w:val="100000000000" w:firstRow="1" w:lastRow="0" w:firstColumn="0" w:lastColumn="0" w:oddVBand="0" w:evenVBand="0" w:oddHBand="0" w:evenHBand="0" w:firstRowFirstColumn="0" w:firstRowLastColumn="0" w:lastRowFirstColumn="0" w:lastRowLastColumn="0"/>
              <w:rPr>
                <w:b w:val="0"/>
                <w:bCs w:val="0"/>
                <w:color w:val="000000"/>
                <w:sz w:val="18"/>
                <w:szCs w:val="18"/>
                <w:lang w:eastAsia="en-GB"/>
              </w:rPr>
            </w:pPr>
            <w:r w:rsidRPr="006410CD">
              <w:rPr>
                <w:b w:val="0"/>
                <w:bCs w:val="0"/>
                <w:color w:val="000000"/>
                <w:sz w:val="18"/>
                <w:szCs w:val="18"/>
                <w:lang w:eastAsia="en-GB"/>
              </w:rPr>
              <w:lastRenderedPageBreak/>
              <w:t>394 000</w:t>
            </w:r>
          </w:p>
        </w:tc>
        <w:tc>
          <w:tcPr>
            <w:tcW w:w="977" w:type="dxa"/>
            <w:hideMark/>
          </w:tcPr>
          <w:p w14:paraId="3EDD94DE" w14:textId="08C8D933" w:rsidR="00FF5AE9" w:rsidRPr="006410CD" w:rsidRDefault="00FF5AE9" w:rsidP="00FF5AE9">
            <w:pPr>
              <w:jc w:val="left"/>
              <w:cnfStyle w:val="100000000000" w:firstRow="1" w:lastRow="0" w:firstColumn="0" w:lastColumn="0" w:oddVBand="0" w:evenVBand="0" w:oddHBand="0" w:evenHBand="0" w:firstRowFirstColumn="0" w:firstRowLastColumn="0" w:lastRowFirstColumn="0" w:lastRowLastColumn="0"/>
              <w:rPr>
                <w:b w:val="0"/>
                <w:bCs w:val="0"/>
                <w:color w:val="000000"/>
                <w:sz w:val="18"/>
                <w:szCs w:val="18"/>
                <w:lang w:eastAsia="en-GB"/>
              </w:rPr>
            </w:pPr>
            <w:r w:rsidRPr="006410CD">
              <w:rPr>
                <w:b w:val="0"/>
                <w:bCs w:val="0"/>
                <w:color w:val="000000"/>
                <w:sz w:val="18"/>
                <w:szCs w:val="18"/>
                <w:lang w:eastAsia="en-GB"/>
              </w:rPr>
              <w:t>%52,1</w:t>
            </w:r>
          </w:p>
        </w:tc>
        <w:tc>
          <w:tcPr>
            <w:tcW w:w="999" w:type="dxa"/>
            <w:noWrap/>
            <w:hideMark/>
          </w:tcPr>
          <w:p w14:paraId="55A4DC7E" w14:textId="6C767C1F" w:rsidR="00FF5AE9" w:rsidRPr="006410CD" w:rsidRDefault="00FF5AE9" w:rsidP="00FF5AE9">
            <w:pPr>
              <w:jc w:val="left"/>
              <w:cnfStyle w:val="100000000000" w:firstRow="1" w:lastRow="0" w:firstColumn="0" w:lastColumn="0" w:oddVBand="0" w:evenVBand="0" w:oddHBand="0" w:evenHBand="0" w:firstRowFirstColumn="0" w:firstRowLastColumn="0" w:lastRowFirstColumn="0" w:lastRowLastColumn="0"/>
              <w:rPr>
                <w:b w:val="0"/>
                <w:bCs w:val="0"/>
                <w:color w:val="000000"/>
                <w:sz w:val="18"/>
                <w:szCs w:val="18"/>
                <w:lang w:eastAsia="en-GB"/>
              </w:rPr>
            </w:pPr>
            <w:r w:rsidRPr="006410CD">
              <w:rPr>
                <w:b w:val="0"/>
                <w:bCs w:val="0"/>
                <w:color w:val="000000"/>
                <w:sz w:val="18"/>
                <w:szCs w:val="18"/>
                <w:lang w:eastAsia="en-GB"/>
              </w:rPr>
              <w:t>%9,4</w:t>
            </w:r>
          </w:p>
        </w:tc>
      </w:tr>
    </w:tbl>
    <w:p w14:paraId="0262AFE9" w14:textId="2E7979F9" w:rsidR="004716A0" w:rsidRDefault="00FF5AE9" w:rsidP="004716A0">
      <w:pPr>
        <w:rPr>
          <w:rtl/>
          <w:lang w:bidi="ar-EG"/>
        </w:rPr>
      </w:pPr>
      <w:r w:rsidRPr="006410CD">
        <w:rPr>
          <w:rFonts w:hint="cs"/>
          <w:rtl/>
          <w:lang w:bidi="ar-EG"/>
        </w:rPr>
        <w:t xml:space="preserve">* </w:t>
      </w:r>
      <w:r w:rsidR="00A414FB">
        <w:rPr>
          <w:rFonts w:hint="cs"/>
          <w:sz w:val="20"/>
          <w:szCs w:val="20"/>
          <w:rtl/>
          <w:lang w:bidi="ar-EG"/>
        </w:rPr>
        <w:t>يمكن</w:t>
      </w:r>
      <w:r w:rsidR="00A414FB" w:rsidRPr="00493638">
        <w:rPr>
          <w:sz w:val="20"/>
          <w:szCs w:val="20"/>
          <w:rtl/>
          <w:lang w:bidi="ar-EG"/>
        </w:rPr>
        <w:t xml:space="preserve"> مواصلة </w:t>
      </w:r>
      <w:r w:rsidR="00A414FB">
        <w:rPr>
          <w:rFonts w:hint="cs"/>
          <w:sz w:val="20"/>
          <w:szCs w:val="20"/>
          <w:rtl/>
          <w:lang w:bidi="ar-EG"/>
        </w:rPr>
        <w:t>تحسين</w:t>
      </w:r>
      <w:r w:rsidR="00A414FB" w:rsidRPr="00493638">
        <w:rPr>
          <w:sz w:val="20"/>
          <w:szCs w:val="20"/>
          <w:rtl/>
          <w:lang w:bidi="ar-EG"/>
        </w:rPr>
        <w:t xml:space="preserve"> مؤشرات الأداء الرئيسية هذه مع </w:t>
      </w:r>
      <w:r w:rsidR="00A414FB">
        <w:rPr>
          <w:rFonts w:hint="cs"/>
          <w:sz w:val="20"/>
          <w:szCs w:val="20"/>
          <w:rtl/>
          <w:lang w:bidi="ar-EG"/>
        </w:rPr>
        <w:t>تقدم تنفيذ خطة عمل كيغالي لتجسيد</w:t>
      </w:r>
      <w:r w:rsidR="00A414FB" w:rsidRPr="00493638">
        <w:rPr>
          <w:sz w:val="20"/>
          <w:szCs w:val="20"/>
          <w:rtl/>
          <w:lang w:bidi="ar-EG"/>
        </w:rPr>
        <w:t xml:space="preserve"> النتائج المحققة</w:t>
      </w:r>
      <w:r w:rsidR="00A414FB" w:rsidRPr="00493638">
        <w:rPr>
          <w:rFonts w:ascii="Arial" w:hAnsi="Arial" w:cs="Arial" w:hint="cs"/>
          <w:sz w:val="20"/>
          <w:szCs w:val="20"/>
          <w:rtl/>
          <w:lang w:bidi="ar-EG"/>
        </w:rPr>
        <w:t>‬</w:t>
      </w:r>
      <w:r w:rsidR="00A414FB">
        <w:rPr>
          <w:rFonts w:hint="cs"/>
          <w:sz w:val="20"/>
          <w:szCs w:val="20"/>
          <w:rtl/>
          <w:lang w:bidi="ar-EG"/>
        </w:rPr>
        <w:t xml:space="preserve"> على نحو أفضل</w:t>
      </w:r>
      <w:r w:rsidR="00A414FB">
        <w:rPr>
          <w:rFonts w:hint="cs"/>
          <w:rtl/>
          <w:lang w:bidi="ar-EG"/>
        </w:rPr>
        <w:t>.</w:t>
      </w:r>
    </w:p>
    <w:p w14:paraId="769C4E21" w14:textId="77777777" w:rsidR="001F7726" w:rsidRPr="00A414FB" w:rsidRDefault="001F7726" w:rsidP="004716A0">
      <w:pPr>
        <w:rPr>
          <w:rtl/>
          <w:lang w:val="en-GB"/>
        </w:rPr>
      </w:pPr>
    </w:p>
    <w:tbl>
      <w:tblPr>
        <w:tblStyle w:val="TableGrid1"/>
        <w:bidiVisual/>
        <w:tblW w:w="5000" w:type="pct"/>
        <w:jc w:val="center"/>
        <w:tblLook w:val="04A0" w:firstRow="1" w:lastRow="0" w:firstColumn="1" w:lastColumn="0" w:noHBand="0" w:noVBand="1"/>
      </w:tblPr>
      <w:tblGrid>
        <w:gridCol w:w="15686"/>
      </w:tblGrid>
      <w:tr w:rsidR="00FF5AE9" w:rsidRPr="004716A0" w14:paraId="3F847536" w14:textId="77777777" w:rsidTr="0069346B">
        <w:trPr>
          <w:jc w:val="center"/>
        </w:trPr>
        <w:tc>
          <w:tcPr>
            <w:tcW w:w="13117" w:type="dxa"/>
            <w:tcBorders>
              <w:top w:val="single" w:sz="8" w:space="0" w:color="4F81BD"/>
              <w:left w:val="single" w:sz="8" w:space="0" w:color="4F81BD"/>
              <w:bottom w:val="single" w:sz="8" w:space="0" w:color="4F81BD"/>
              <w:right w:val="single" w:sz="8" w:space="0" w:color="4F81BD"/>
            </w:tcBorders>
            <w:shd w:val="clear" w:color="auto" w:fill="DBE5F1"/>
          </w:tcPr>
          <w:p w14:paraId="735C85C3" w14:textId="1C4A8450" w:rsidR="00FF5AE9" w:rsidRPr="004716A0" w:rsidRDefault="00A414FB" w:rsidP="0069346B">
            <w:pPr>
              <w:keepNext/>
              <w:tabs>
                <w:tab w:val="left" w:pos="1191"/>
                <w:tab w:val="left" w:pos="1588"/>
                <w:tab w:val="left" w:pos="1985"/>
              </w:tabs>
              <w:overflowPunct w:val="0"/>
              <w:autoSpaceDE w:val="0"/>
              <w:autoSpaceDN w:val="0"/>
              <w:adjustRightInd w:val="0"/>
              <w:spacing w:before="80" w:after="80" w:line="240" w:lineRule="auto"/>
              <w:textAlignment w:val="baseline"/>
              <w:rPr>
                <w:rtl/>
                <w:lang w:val="en-GB" w:eastAsia="en-US"/>
              </w:rPr>
            </w:pPr>
            <w:r>
              <w:rPr>
                <w:rFonts w:hint="cs"/>
                <w:b/>
                <w:bCs/>
                <w:rtl/>
                <w:lang w:eastAsia="en-US"/>
              </w:rPr>
              <w:t xml:space="preserve">أبرز </w:t>
            </w:r>
            <w:r w:rsidR="004E2359">
              <w:rPr>
                <w:rFonts w:hint="cs"/>
                <w:b/>
                <w:bCs/>
                <w:rtl/>
                <w:lang w:eastAsia="en-US"/>
              </w:rPr>
              <w:t xml:space="preserve">نقاط </w:t>
            </w:r>
            <w:r>
              <w:rPr>
                <w:rFonts w:hint="cs"/>
                <w:b/>
                <w:bCs/>
                <w:rtl/>
                <w:lang w:eastAsia="en-US"/>
              </w:rPr>
              <w:t xml:space="preserve">التنفيذ في 2023: الأولوية 2 لقطاع تنمية الاتصالات </w:t>
            </w:r>
            <w:r>
              <w:rPr>
                <w:b/>
                <w:bCs/>
                <w:rtl/>
                <w:lang w:eastAsia="en-US"/>
              </w:rPr>
              <w:t>–</w:t>
            </w:r>
            <w:r>
              <w:rPr>
                <w:rFonts w:hint="cs"/>
                <w:b/>
                <w:bCs/>
                <w:rtl/>
                <w:lang w:eastAsia="en-US"/>
              </w:rPr>
              <w:t xml:space="preserve"> التحول الرقمي</w:t>
            </w:r>
          </w:p>
        </w:tc>
      </w:tr>
      <w:tr w:rsidR="00FF5AE9" w:rsidRPr="004716A0" w14:paraId="15B9F803" w14:textId="77777777" w:rsidTr="0069346B">
        <w:trPr>
          <w:jc w:val="center"/>
        </w:trPr>
        <w:tc>
          <w:tcPr>
            <w:tcW w:w="13117" w:type="dxa"/>
            <w:tcBorders>
              <w:top w:val="single" w:sz="8" w:space="0" w:color="4F81BD"/>
              <w:left w:val="single" w:sz="8" w:space="0" w:color="4F81BD"/>
              <w:bottom w:val="single" w:sz="8" w:space="0" w:color="4F81BD"/>
              <w:right w:val="single" w:sz="8" w:space="0" w:color="4F81BD"/>
            </w:tcBorders>
          </w:tcPr>
          <w:p w14:paraId="57917DB2" w14:textId="62D39B96" w:rsidR="00FF5AE9" w:rsidRPr="004716A0" w:rsidRDefault="000D2D82" w:rsidP="0069346B">
            <w:pPr>
              <w:tabs>
                <w:tab w:val="left" w:pos="1191"/>
                <w:tab w:val="left" w:pos="1588"/>
                <w:tab w:val="left" w:pos="1985"/>
              </w:tabs>
              <w:overflowPunct w:val="0"/>
              <w:autoSpaceDE w:val="0"/>
              <w:autoSpaceDN w:val="0"/>
              <w:adjustRightInd w:val="0"/>
              <w:spacing w:line="240" w:lineRule="auto"/>
              <w:textAlignment w:val="baseline"/>
              <w:rPr>
                <w:b/>
                <w:bCs/>
                <w:lang w:eastAsia="en-US"/>
              </w:rPr>
            </w:pPr>
            <w:r>
              <w:rPr>
                <w:rFonts w:hint="cs"/>
                <w:b/>
                <w:bCs/>
                <w:rtl/>
                <w:lang w:eastAsia="en-US"/>
              </w:rPr>
              <w:t>النظام الإيكولوجي للابتكار الرقمي</w:t>
            </w:r>
          </w:p>
          <w:p w14:paraId="36FABCB6" w14:textId="400FD0C2" w:rsidR="00FF5AE9" w:rsidRPr="006410CD" w:rsidRDefault="000D2D82" w:rsidP="0069346B">
            <w:pPr>
              <w:tabs>
                <w:tab w:val="left" w:pos="1191"/>
                <w:tab w:val="left" w:pos="1588"/>
                <w:tab w:val="left" w:pos="1985"/>
              </w:tabs>
              <w:overflowPunct w:val="0"/>
              <w:autoSpaceDE w:val="0"/>
              <w:autoSpaceDN w:val="0"/>
              <w:adjustRightInd w:val="0"/>
              <w:spacing w:line="240" w:lineRule="auto"/>
              <w:textAlignment w:val="baseline"/>
              <w:rPr>
                <w:rFonts w:eastAsia="SimSun"/>
                <w:rtl/>
                <w:lang w:val="en-GB" w:eastAsia="en-US"/>
              </w:rPr>
            </w:pPr>
            <w:r w:rsidRPr="000D2D82">
              <w:rPr>
                <w:rFonts w:eastAsia="SimSun"/>
                <w:rtl/>
                <w:lang w:val="en-GB" w:eastAsia="en-US"/>
              </w:rPr>
              <w:t xml:space="preserve">أطلق </w:t>
            </w:r>
            <w:hyperlink r:id="rId20" w:history="1">
              <w:r w:rsidRPr="005B55BB">
                <w:rPr>
                  <w:rStyle w:val="Hyperlink"/>
                  <w:rFonts w:eastAsia="SimSun"/>
                  <w:b/>
                  <w:bCs/>
                  <w:rtl/>
                  <w:lang w:val="en-GB" w:eastAsia="en-US"/>
                </w:rPr>
                <w:t>تحالف الابتكار وريادة الأعمال من أجل التنمية الرقمية</w:t>
              </w:r>
            </w:hyperlink>
            <w:r w:rsidRPr="000D2D82">
              <w:rPr>
                <w:rFonts w:eastAsia="SimSun"/>
                <w:rtl/>
                <w:lang w:val="en-GB" w:eastAsia="en-US"/>
              </w:rPr>
              <w:t xml:space="preserve"> تحت إشراف مدير مكتب تنمية الاتصالات في يناير 2023. </w:t>
            </w:r>
            <w:r>
              <w:rPr>
                <w:rFonts w:eastAsia="SimSun" w:hint="cs"/>
                <w:rtl/>
                <w:lang w:val="en-GB" w:eastAsia="en-US"/>
              </w:rPr>
              <w:t>و</w:t>
            </w:r>
            <w:r w:rsidRPr="000D2D82">
              <w:rPr>
                <w:rFonts w:eastAsia="SimSun"/>
                <w:rtl/>
                <w:lang w:val="en-GB" w:eastAsia="en-US"/>
              </w:rPr>
              <w:t>سيقوم التحالف ببناء عوامل تمكين</w:t>
            </w:r>
            <w:r>
              <w:rPr>
                <w:rFonts w:eastAsia="SimSun" w:hint="cs"/>
                <w:rtl/>
                <w:lang w:val="en-GB" w:eastAsia="en-US"/>
              </w:rPr>
              <w:t>ية</w:t>
            </w:r>
            <w:r w:rsidRPr="000D2D82">
              <w:rPr>
                <w:rFonts w:eastAsia="SimSun"/>
                <w:rtl/>
                <w:lang w:val="en-GB" w:eastAsia="en-US"/>
              </w:rPr>
              <w:t xml:space="preserve"> محلية </w:t>
            </w:r>
            <w:r>
              <w:rPr>
                <w:rFonts w:eastAsia="SimSun" w:hint="cs"/>
                <w:rtl/>
                <w:lang w:val="en-GB" w:eastAsia="en-US"/>
              </w:rPr>
              <w:t>بالغة الأهمية</w:t>
            </w:r>
            <w:r w:rsidRPr="000D2D82">
              <w:rPr>
                <w:rFonts w:eastAsia="SimSun"/>
                <w:rtl/>
                <w:lang w:val="en-GB" w:eastAsia="en-US"/>
              </w:rPr>
              <w:t xml:space="preserve"> للقيادة في البيئة الرقمية المتغيرة</w:t>
            </w:r>
            <w:r>
              <w:rPr>
                <w:rFonts w:eastAsia="SimSun" w:hint="cs"/>
                <w:rtl/>
                <w:lang w:val="en-GB" w:eastAsia="en-US"/>
              </w:rPr>
              <w:t>.</w:t>
            </w:r>
            <w:r w:rsidR="00813996">
              <w:rPr>
                <w:rtl/>
              </w:rPr>
              <w:t xml:space="preserve"> </w:t>
            </w:r>
            <w:r w:rsidR="00813996" w:rsidRPr="00813996">
              <w:rPr>
                <w:rFonts w:eastAsia="SimSun"/>
                <w:rtl/>
                <w:lang w:val="en-GB" w:eastAsia="en-US"/>
              </w:rPr>
              <w:t>وسيؤدي أيضاً إلى تمكين المكتب من تطوير قدرات مؤسسية وبشرية جديدة للتميز، وتقديم منتجات وخدمات جديدة لأعضاء الاتحادـ وتعزيز مشاركة القطاع الخاص والمؤسسات الأكاديمية في العمل البالغ الأهمية للمكتب.</w:t>
            </w:r>
          </w:p>
          <w:p w14:paraId="494DFA43" w14:textId="2D17C810" w:rsidR="00B12DF2" w:rsidRPr="00B12DF2" w:rsidRDefault="00B12DF2" w:rsidP="00B12DF2">
            <w:pPr>
              <w:rPr>
                <w:rFonts w:eastAsia="SimSun"/>
                <w:rtl/>
                <w:lang w:val="en-GB" w:eastAsia="en-US"/>
              </w:rPr>
            </w:pPr>
            <w:r>
              <w:rPr>
                <w:rFonts w:eastAsia="SimSun" w:hint="cs"/>
                <w:rtl/>
                <w:lang w:val="en-GB" w:eastAsia="en-US"/>
              </w:rPr>
              <w:t>و</w:t>
            </w:r>
            <w:r w:rsidRPr="00B12DF2">
              <w:rPr>
                <w:rFonts w:eastAsia="SimSun"/>
                <w:rtl/>
                <w:lang w:val="en-GB" w:eastAsia="en-US"/>
              </w:rPr>
              <w:t>اعتبارا</w:t>
            </w:r>
            <w:r>
              <w:rPr>
                <w:rFonts w:eastAsia="SimSun" w:hint="cs"/>
                <w:rtl/>
                <w:lang w:val="en-GB" w:eastAsia="en-US"/>
              </w:rPr>
              <w:t>ً</w:t>
            </w:r>
            <w:r w:rsidRPr="00B12DF2">
              <w:rPr>
                <w:rFonts w:eastAsia="SimSun"/>
                <w:rtl/>
                <w:lang w:val="en-GB" w:eastAsia="en-US"/>
              </w:rPr>
              <w:t xml:space="preserve"> من بداية أبريل 2023، تم تلقي أكثر من 40 طلبا</w:t>
            </w:r>
            <w:r>
              <w:rPr>
                <w:rFonts w:eastAsia="SimSun" w:hint="cs"/>
                <w:rtl/>
                <w:lang w:val="en-GB" w:eastAsia="en-US"/>
              </w:rPr>
              <w:t>ً</w:t>
            </w:r>
            <w:r w:rsidRPr="00B12DF2">
              <w:rPr>
                <w:rFonts w:eastAsia="SimSun"/>
                <w:rtl/>
                <w:lang w:val="en-GB" w:eastAsia="en-US"/>
              </w:rPr>
              <w:t xml:space="preserve"> من الكيانات </w:t>
            </w:r>
            <w:r w:rsidR="004A70CB">
              <w:rPr>
                <w:rFonts w:eastAsia="SimSun" w:hint="cs"/>
                <w:rtl/>
                <w:lang w:val="en-GB" w:eastAsia="en-US"/>
              </w:rPr>
              <w:t>التي ترغب</w:t>
            </w:r>
            <w:r w:rsidRPr="00B12DF2">
              <w:rPr>
                <w:rFonts w:eastAsia="SimSun"/>
                <w:rtl/>
                <w:lang w:val="en-GB" w:eastAsia="en-US"/>
              </w:rPr>
              <w:t xml:space="preserve"> في إنشاء مركز ابتكار وطني أو مؤسسي كجزء من التحالف</w:t>
            </w:r>
            <w:r>
              <w:rPr>
                <w:rFonts w:eastAsia="SimSun" w:hint="cs"/>
                <w:rtl/>
                <w:lang w:val="en-GB" w:eastAsia="en-US"/>
              </w:rPr>
              <w:t xml:space="preserve">. </w:t>
            </w:r>
            <w:r w:rsidRPr="00B12DF2">
              <w:rPr>
                <w:rFonts w:eastAsia="SimSun"/>
                <w:rtl/>
                <w:lang w:val="en-GB" w:eastAsia="en-US"/>
              </w:rPr>
              <w:t xml:space="preserve">وطوال عام 2023، سيتابع </w:t>
            </w:r>
            <w:r w:rsidR="004A70CB">
              <w:rPr>
                <w:rFonts w:eastAsia="SimSun" w:hint="cs"/>
                <w:rtl/>
                <w:lang w:val="en-GB" w:eastAsia="en-US"/>
              </w:rPr>
              <w:t>ال</w:t>
            </w:r>
            <w:r w:rsidRPr="00B12DF2">
              <w:rPr>
                <w:rFonts w:eastAsia="SimSun"/>
                <w:rtl/>
                <w:lang w:val="en-GB" w:eastAsia="en-US"/>
              </w:rPr>
              <w:t xml:space="preserve">مكتب كل </w:t>
            </w:r>
            <w:r w:rsidR="004A70CB">
              <w:rPr>
                <w:rFonts w:eastAsia="SimSun" w:hint="cs"/>
                <w:rtl/>
                <w:lang w:val="en-GB" w:eastAsia="en-US"/>
              </w:rPr>
              <w:t>إبداء اهتمام</w:t>
            </w:r>
            <w:r w:rsidRPr="00B12DF2">
              <w:rPr>
                <w:rFonts w:eastAsia="SimSun"/>
                <w:rtl/>
                <w:lang w:val="en-GB" w:eastAsia="en-US"/>
              </w:rPr>
              <w:t xml:space="preserve"> وهو بصدد </w:t>
            </w:r>
            <w:r>
              <w:rPr>
                <w:rFonts w:eastAsia="SimSun" w:hint="cs"/>
                <w:rtl/>
                <w:lang w:val="en-GB" w:eastAsia="en-US"/>
              </w:rPr>
              <w:t>إنشاء</w:t>
            </w:r>
            <w:r w:rsidRPr="00B12DF2">
              <w:rPr>
                <w:rFonts w:eastAsia="SimSun"/>
                <w:rtl/>
                <w:lang w:val="en-GB" w:eastAsia="en-US"/>
              </w:rPr>
              <w:t xml:space="preserve"> واختبار وتنفيذ أدلة المبادئ والأنظمة والأدوات اللازمة لتشغيل التحالف</w:t>
            </w:r>
            <w:r>
              <w:rPr>
                <w:rFonts w:eastAsia="SimSun" w:hint="cs"/>
                <w:rtl/>
                <w:lang w:val="en-GB" w:eastAsia="en-US"/>
              </w:rPr>
              <w:t>.</w:t>
            </w:r>
            <w:r>
              <w:rPr>
                <w:rtl/>
              </w:rPr>
              <w:t xml:space="preserve"> </w:t>
            </w:r>
            <w:r w:rsidR="004A70CB">
              <w:rPr>
                <w:rFonts w:eastAsia="SimSun" w:hint="cs"/>
                <w:rtl/>
                <w:lang w:val="en-GB" w:eastAsia="en-US"/>
              </w:rPr>
              <w:t>وا</w:t>
            </w:r>
            <w:r w:rsidRPr="00B12DF2">
              <w:rPr>
                <w:rFonts w:eastAsia="SimSun"/>
                <w:rtl/>
                <w:lang w:val="en-GB" w:eastAsia="en-US"/>
              </w:rPr>
              <w:t xml:space="preserve">لمناقشات جارية بشأن المبادرات التي يمكن استيعابها بسهولة من خلال مركز الابتكار </w:t>
            </w:r>
            <w:r>
              <w:rPr>
                <w:rFonts w:eastAsia="SimSun" w:hint="cs"/>
                <w:rtl/>
                <w:lang w:val="en-GB" w:eastAsia="en-US"/>
              </w:rPr>
              <w:t>في الهند</w:t>
            </w:r>
            <w:r w:rsidR="004A70CB">
              <w:rPr>
                <w:rFonts w:eastAsia="SimSun" w:hint="cs"/>
                <w:rtl/>
                <w:lang w:val="en-GB" w:eastAsia="en-US"/>
              </w:rPr>
              <w:t xml:space="preserve"> التابع</w:t>
            </w:r>
            <w:r w:rsidRPr="00B12DF2">
              <w:rPr>
                <w:rFonts w:eastAsia="SimSun"/>
                <w:rtl/>
                <w:lang w:val="en-GB" w:eastAsia="en-US"/>
              </w:rPr>
              <w:t xml:space="preserve"> لمكتب </w:t>
            </w:r>
            <w:r>
              <w:rPr>
                <w:rFonts w:eastAsia="SimSun" w:hint="cs"/>
                <w:rtl/>
                <w:lang w:val="en-GB" w:eastAsia="en-US"/>
              </w:rPr>
              <w:t>ال</w:t>
            </w:r>
            <w:r w:rsidRPr="00B12DF2">
              <w:rPr>
                <w:rFonts w:eastAsia="SimSun"/>
                <w:rtl/>
                <w:lang w:val="en-GB" w:eastAsia="en-US"/>
              </w:rPr>
              <w:t>منطقة</w:t>
            </w:r>
            <w:r>
              <w:rPr>
                <w:rFonts w:eastAsia="SimSun" w:hint="cs"/>
                <w:rtl/>
                <w:lang w:val="en-GB" w:eastAsia="en-US"/>
              </w:rPr>
              <w:t xml:space="preserve"> الجديد </w:t>
            </w:r>
            <w:r w:rsidR="004A70CB">
              <w:rPr>
                <w:rFonts w:eastAsia="SimSun" w:hint="cs"/>
                <w:rtl/>
                <w:lang w:val="en-GB" w:eastAsia="en-US"/>
              </w:rPr>
              <w:t>ل</w:t>
            </w:r>
            <w:r w:rsidRPr="00B12DF2">
              <w:rPr>
                <w:rFonts w:eastAsia="SimSun"/>
                <w:rtl/>
                <w:lang w:val="en-GB" w:eastAsia="en-US"/>
              </w:rPr>
              <w:t xml:space="preserve">لاتحاد في دلهي ومختبر التحول الرقمي الذي يستضيفه مقر الاتحاد في جنيف </w:t>
            </w:r>
            <w:r w:rsidR="004A70CB">
              <w:rPr>
                <w:rFonts w:eastAsia="SimSun" w:hint="cs"/>
                <w:rtl/>
                <w:lang w:val="en-GB" w:eastAsia="en-US"/>
              </w:rPr>
              <w:t>لإعداد تفعيل</w:t>
            </w:r>
            <w:r w:rsidRPr="00B12DF2">
              <w:rPr>
                <w:rFonts w:eastAsia="SimSun"/>
                <w:rtl/>
                <w:lang w:val="en-GB" w:eastAsia="en-US"/>
              </w:rPr>
              <w:t xml:space="preserve"> المراكز. </w:t>
            </w:r>
            <w:r w:rsidR="00FF6BC7">
              <w:rPr>
                <w:rFonts w:eastAsia="SimSun" w:hint="cs"/>
                <w:rtl/>
                <w:lang w:val="en-GB" w:eastAsia="en-US"/>
              </w:rPr>
              <w:t>ومستقبلاً</w:t>
            </w:r>
            <w:r w:rsidRPr="00B12DF2">
              <w:rPr>
                <w:rFonts w:eastAsia="SimSun"/>
                <w:rtl/>
                <w:lang w:val="en-GB" w:eastAsia="en-US"/>
              </w:rPr>
              <w:t xml:space="preserve">، </w:t>
            </w:r>
            <w:r w:rsidR="004A70CB">
              <w:rPr>
                <w:rFonts w:eastAsia="SimSun" w:hint="cs"/>
                <w:rtl/>
                <w:lang w:val="en-GB" w:eastAsia="en-US"/>
              </w:rPr>
              <w:t>سيجري</w:t>
            </w:r>
            <w:r w:rsidRPr="00B12DF2">
              <w:rPr>
                <w:rFonts w:eastAsia="SimSun"/>
                <w:rtl/>
                <w:lang w:val="en-GB" w:eastAsia="en-US"/>
              </w:rPr>
              <w:t xml:space="preserve"> أيضا</w:t>
            </w:r>
            <w:r>
              <w:rPr>
                <w:rFonts w:eastAsia="SimSun" w:hint="cs"/>
                <w:rtl/>
                <w:lang w:val="en-GB" w:eastAsia="en-US"/>
              </w:rPr>
              <w:t>ً</w:t>
            </w:r>
            <w:r w:rsidRPr="00B12DF2">
              <w:rPr>
                <w:rFonts w:eastAsia="SimSun"/>
                <w:rtl/>
                <w:lang w:val="en-GB" w:eastAsia="en-US"/>
              </w:rPr>
              <w:t xml:space="preserve"> تعيين مجلس الابتكار الرقمي - </w:t>
            </w:r>
            <w:r w:rsidR="004A70CB">
              <w:rPr>
                <w:rFonts w:eastAsia="SimSun" w:hint="cs"/>
                <w:rtl/>
                <w:lang w:val="en-GB" w:eastAsia="en-US"/>
              </w:rPr>
              <w:t>إحدى</w:t>
            </w:r>
            <w:r w:rsidRPr="00B12DF2">
              <w:rPr>
                <w:rFonts w:eastAsia="SimSun"/>
                <w:rtl/>
                <w:lang w:val="en-GB" w:eastAsia="en-US"/>
              </w:rPr>
              <w:t xml:space="preserve"> أدوات التحالف.</w:t>
            </w:r>
          </w:p>
          <w:p w14:paraId="201F8F22" w14:textId="31B7749E" w:rsidR="007564B5" w:rsidRDefault="007564B5" w:rsidP="007564B5">
            <w:pPr>
              <w:tabs>
                <w:tab w:val="left" w:pos="1191"/>
                <w:tab w:val="left" w:pos="1588"/>
                <w:tab w:val="left" w:pos="1985"/>
              </w:tabs>
              <w:overflowPunct w:val="0"/>
              <w:autoSpaceDE w:val="0"/>
              <w:autoSpaceDN w:val="0"/>
              <w:adjustRightInd w:val="0"/>
              <w:spacing w:line="240" w:lineRule="auto"/>
              <w:textAlignment w:val="baseline"/>
              <w:rPr>
                <w:rFonts w:eastAsia="SimSun"/>
                <w:rtl/>
                <w:lang w:val="en-GB" w:eastAsia="en-US"/>
              </w:rPr>
            </w:pPr>
            <w:r w:rsidRPr="007564B5">
              <w:rPr>
                <w:rFonts w:eastAsia="SimSun"/>
                <w:rtl/>
                <w:lang w:val="en-GB" w:eastAsia="en-US"/>
              </w:rPr>
              <w:t xml:space="preserve">وفي مارس، افتتح الاتحاد </w:t>
            </w:r>
            <w:hyperlink r:id="rId21" w:history="1">
              <w:r w:rsidRPr="005B55BB">
                <w:rPr>
                  <w:rStyle w:val="Hyperlink"/>
                  <w:rFonts w:eastAsia="SimSun"/>
                  <w:b/>
                  <w:bCs/>
                  <w:rtl/>
                  <w:lang w:val="en-GB" w:eastAsia="en-US"/>
                </w:rPr>
                <w:t xml:space="preserve">مكتب </w:t>
              </w:r>
              <w:r w:rsidRPr="005B55BB">
                <w:rPr>
                  <w:rStyle w:val="Hyperlink"/>
                  <w:rFonts w:eastAsia="SimSun" w:hint="cs"/>
                  <w:b/>
                  <w:bCs/>
                  <w:rtl/>
                  <w:lang w:val="en-GB" w:eastAsia="en-US"/>
                </w:rPr>
                <w:t>ال</w:t>
              </w:r>
              <w:r w:rsidRPr="005B55BB">
                <w:rPr>
                  <w:rStyle w:val="Hyperlink"/>
                  <w:rFonts w:eastAsia="SimSun"/>
                  <w:b/>
                  <w:bCs/>
                  <w:rtl/>
                  <w:lang w:val="en-GB" w:eastAsia="en-US"/>
                </w:rPr>
                <w:t>منطقة</w:t>
              </w:r>
              <w:r w:rsidRPr="005B55BB">
                <w:rPr>
                  <w:rStyle w:val="Hyperlink"/>
                  <w:rFonts w:eastAsia="SimSun" w:hint="cs"/>
                  <w:b/>
                  <w:bCs/>
                  <w:rtl/>
                  <w:lang w:val="en-GB" w:eastAsia="en-US"/>
                </w:rPr>
                <w:t xml:space="preserve"> ومركز الابتكار التابعين للاتحاد</w:t>
              </w:r>
              <w:r w:rsidRPr="005B55BB">
                <w:rPr>
                  <w:rStyle w:val="Hyperlink"/>
                  <w:rFonts w:eastAsia="SimSun"/>
                  <w:b/>
                  <w:bCs/>
                  <w:rtl/>
                  <w:lang w:val="en-GB" w:eastAsia="en-US"/>
                </w:rPr>
                <w:t xml:space="preserve"> في نيودلهي، الهند</w:t>
              </w:r>
            </w:hyperlink>
            <w:r>
              <w:rPr>
                <w:rFonts w:eastAsia="SimSun" w:hint="cs"/>
                <w:rtl/>
                <w:lang w:val="en-GB" w:eastAsia="en-US"/>
              </w:rPr>
              <w:t xml:space="preserve">. ويجمع مكتب المنطقة ومركز الابتكار </w:t>
            </w:r>
            <w:r w:rsidRPr="007564B5">
              <w:rPr>
                <w:rFonts w:eastAsia="SimSun"/>
                <w:rtl/>
                <w:lang w:val="en-GB" w:eastAsia="en-US"/>
              </w:rPr>
              <w:t>بين الحكومات ودوائر الصناعة والهيئات الأكاديمية وغيرها في بيئة ريادة الأعمال بحيث يمكن أن تصل التطورات في مجال التكنولوجيات الرقمية في قطاعات مثل الزراعة والصحة والتعليم إلى المجتمعات التي هي في أمس الحاجة إليها.</w:t>
            </w:r>
            <w:r>
              <w:rPr>
                <w:rFonts w:eastAsia="SimSun" w:hint="cs"/>
                <w:rtl/>
                <w:lang w:val="en-GB" w:eastAsia="en-US"/>
              </w:rPr>
              <w:t xml:space="preserve"> </w:t>
            </w:r>
            <w:r w:rsidRPr="007564B5">
              <w:rPr>
                <w:rFonts w:eastAsia="SimSun"/>
                <w:rtl/>
                <w:lang w:val="en-GB" w:eastAsia="en-US"/>
              </w:rPr>
              <w:t xml:space="preserve">وسيكون مركز الابتكار بمثابة منصة لتبادل الأفكار وقصص النجاح والحلول المبتكرة </w:t>
            </w:r>
            <w:r w:rsidRPr="007564B5">
              <w:rPr>
                <w:rFonts w:eastAsia="SimSun"/>
                <w:rtl/>
                <w:lang w:val="en-GB" w:eastAsia="en-US"/>
              </w:rPr>
              <w:lastRenderedPageBreak/>
              <w:t>والمساعي العالمية التي تهدف إلى تسريع التحول الرقمي وتعزيز التنمية المستدامة الشاملة في المنطقة. ولتحقيق هذه المهمة، سيعمل مركز الابتكار مع أصحاب المصلحة في تحقيق أربعة أهداف استراتيجية</w:t>
            </w:r>
            <w:r>
              <w:rPr>
                <w:rFonts w:eastAsia="SimSun" w:hint="cs"/>
                <w:rtl/>
                <w:lang w:val="en-GB" w:eastAsia="en-US"/>
              </w:rPr>
              <w:t xml:space="preserve"> هي</w:t>
            </w:r>
            <w:r w:rsidRPr="007564B5">
              <w:rPr>
                <w:rFonts w:eastAsia="SimSun"/>
                <w:rtl/>
                <w:lang w:val="en-GB" w:eastAsia="en-US"/>
              </w:rPr>
              <w:t>: الاستشراف الاستراتيجي، والابتكار التكنولوجي المفتوح، ونمو الشركات الصغيرة والمتوسطة</w:t>
            </w:r>
            <w:r>
              <w:rPr>
                <w:rFonts w:eastAsia="SimSun" w:hint="cs"/>
                <w:rtl/>
                <w:lang w:val="en-GB" w:eastAsia="en-US"/>
              </w:rPr>
              <w:t xml:space="preserve"> </w:t>
            </w:r>
            <w:r>
              <w:rPr>
                <w:rFonts w:eastAsia="SimSun"/>
                <w:lang w:val="en-GB" w:eastAsia="en-US"/>
              </w:rPr>
              <w:t>(SME)</w:t>
            </w:r>
            <w:r w:rsidRPr="007564B5">
              <w:rPr>
                <w:rFonts w:eastAsia="SimSun"/>
                <w:rtl/>
                <w:lang w:val="en-GB" w:eastAsia="en-US"/>
              </w:rPr>
              <w:t>، وريادة الأعمال وتجريب السياسات.</w:t>
            </w:r>
          </w:p>
          <w:p w14:paraId="0D26E60E" w14:textId="2E9CCE98" w:rsidR="008608E5" w:rsidRPr="008608E5" w:rsidRDefault="008608E5" w:rsidP="008608E5">
            <w:pPr>
              <w:tabs>
                <w:tab w:val="left" w:pos="1191"/>
                <w:tab w:val="left" w:pos="1588"/>
                <w:tab w:val="left" w:pos="1985"/>
              </w:tabs>
              <w:overflowPunct w:val="0"/>
              <w:autoSpaceDE w:val="0"/>
              <w:autoSpaceDN w:val="0"/>
              <w:adjustRightInd w:val="0"/>
              <w:spacing w:line="240" w:lineRule="auto"/>
              <w:textAlignment w:val="baseline"/>
              <w:rPr>
                <w:rFonts w:eastAsia="SimSun"/>
                <w:rtl/>
                <w:lang w:eastAsia="en-US"/>
              </w:rPr>
            </w:pPr>
            <w:r w:rsidRPr="008608E5">
              <w:rPr>
                <w:color w:val="000000"/>
                <w:rtl/>
              </w:rPr>
              <w:t xml:space="preserve">وعلى المستوى الوطني، قدم مكتب تنمية الاتصالات المساعدة التقنية إلى </w:t>
            </w:r>
            <w:r w:rsidRPr="008608E5">
              <w:rPr>
                <w:b/>
                <w:bCs/>
                <w:color w:val="000000"/>
                <w:rtl/>
              </w:rPr>
              <w:t xml:space="preserve">البحرين وبروني دار السلام </w:t>
            </w:r>
            <w:r w:rsidRPr="008608E5">
              <w:rPr>
                <w:b/>
                <w:bCs/>
                <w:color w:val="000000"/>
                <w:u w:val="single"/>
                <w:rtl/>
              </w:rPr>
              <w:t>و</w:t>
            </w:r>
            <w:hyperlink r:id="rId22" w:history="1">
              <w:r w:rsidRPr="005B55BB">
                <w:rPr>
                  <w:rStyle w:val="Hyperlink"/>
                  <w:b/>
                  <w:bCs/>
                  <w:rtl/>
                </w:rPr>
                <w:t>عمان</w:t>
              </w:r>
            </w:hyperlink>
            <w:r w:rsidRPr="008608E5">
              <w:rPr>
                <w:b/>
                <w:bCs/>
                <w:color w:val="000000"/>
                <w:rtl/>
              </w:rPr>
              <w:t xml:space="preserve"> وزمبابوي</w:t>
            </w:r>
            <w:r w:rsidRPr="008608E5">
              <w:rPr>
                <w:color w:val="000000"/>
                <w:rtl/>
              </w:rPr>
              <w:t xml:space="preserve"> من أجل إعداد </w:t>
            </w:r>
            <w:r>
              <w:rPr>
                <w:rFonts w:hint="cs"/>
                <w:color w:val="000000"/>
                <w:rtl/>
              </w:rPr>
              <w:t>مواصفات</w:t>
            </w:r>
            <w:r w:rsidRPr="008608E5">
              <w:rPr>
                <w:color w:val="000000"/>
                <w:rtl/>
              </w:rPr>
              <w:t xml:space="preserve"> الابتكار الرقمي، </w:t>
            </w:r>
            <w:r>
              <w:rPr>
                <w:color w:val="000000"/>
                <w:rtl/>
              </w:rPr>
              <w:t>وهي تقدم مخططاً لنظام إيكولوجي لتسريع التحول الرقمي للاستفادة من ريادة الأعمال والابتكار</w:t>
            </w:r>
            <w:r>
              <w:rPr>
                <w:rFonts w:hint="cs"/>
                <w:color w:val="000000"/>
                <w:rtl/>
              </w:rPr>
              <w:t>. و</w:t>
            </w:r>
            <w:r>
              <w:rPr>
                <w:color w:val="000000"/>
                <w:rtl/>
              </w:rPr>
              <w:t>ساعد</w:t>
            </w:r>
            <w:r>
              <w:rPr>
                <w:rFonts w:hint="cs"/>
                <w:color w:val="000000"/>
                <w:rtl/>
              </w:rPr>
              <w:t xml:space="preserve">ت المواصفات الوطنية البلدان </w:t>
            </w:r>
            <w:r>
              <w:rPr>
                <w:color w:val="000000"/>
                <w:rtl/>
              </w:rPr>
              <w:t>في الحصول على تشخيص دقيق لحالة الأنظمة الإيكولوجية للابتكار الرقمي لديها ووضع استراتيجيات لتوجيه السياسات الوطنية</w:t>
            </w:r>
            <w:r>
              <w:rPr>
                <w:rFonts w:hint="cs"/>
                <w:color w:val="000000"/>
                <w:rtl/>
              </w:rPr>
              <w:t>.</w:t>
            </w:r>
          </w:p>
          <w:p w14:paraId="254A567D" w14:textId="6773F0E2" w:rsidR="00FF5AE9" w:rsidRPr="004716A0" w:rsidRDefault="00BF55FA" w:rsidP="0069346B">
            <w:pPr>
              <w:tabs>
                <w:tab w:val="left" w:pos="1191"/>
                <w:tab w:val="left" w:pos="1588"/>
                <w:tab w:val="left" w:pos="1985"/>
              </w:tabs>
              <w:overflowPunct w:val="0"/>
              <w:autoSpaceDE w:val="0"/>
              <w:autoSpaceDN w:val="0"/>
              <w:adjustRightInd w:val="0"/>
              <w:spacing w:line="240" w:lineRule="auto"/>
              <w:textAlignment w:val="baseline"/>
              <w:rPr>
                <w:b/>
                <w:bCs/>
                <w:rtl/>
                <w:lang w:eastAsia="en-US"/>
              </w:rPr>
            </w:pPr>
            <w:r>
              <w:rPr>
                <w:rFonts w:hint="cs"/>
                <w:b/>
                <w:bCs/>
                <w:rtl/>
                <w:lang w:eastAsia="en-US"/>
              </w:rPr>
              <w:t>الخدمات والتطبيقات الرقمية</w:t>
            </w:r>
          </w:p>
          <w:p w14:paraId="53A748B4" w14:textId="36276032" w:rsidR="00BF55FA" w:rsidRPr="006C2FF4" w:rsidRDefault="00BF55FA" w:rsidP="00BF55FA">
            <w:pPr>
              <w:rPr>
                <w:rFonts w:eastAsia="SimSun"/>
                <w:spacing w:val="4"/>
                <w:rtl/>
                <w:lang w:val="en-GB" w:eastAsia="en-US"/>
              </w:rPr>
            </w:pPr>
            <w:r w:rsidRPr="006C2FF4">
              <w:rPr>
                <w:rFonts w:eastAsia="SimSun"/>
                <w:spacing w:val="4"/>
                <w:rtl/>
                <w:lang w:val="en-GB" w:eastAsia="en-US"/>
              </w:rPr>
              <w:t xml:space="preserve">في </w:t>
            </w:r>
            <w:r w:rsidRPr="006C2FF4">
              <w:rPr>
                <w:rFonts w:eastAsia="SimSun"/>
                <w:b/>
                <w:bCs/>
                <w:spacing w:val="4"/>
                <w:rtl/>
                <w:lang w:val="en-GB" w:eastAsia="en-US"/>
              </w:rPr>
              <w:t>بابوا غينيا الجديدة</w:t>
            </w:r>
            <w:r w:rsidRPr="006C2FF4">
              <w:rPr>
                <w:rFonts w:eastAsia="SimSun"/>
                <w:spacing w:val="4"/>
                <w:rtl/>
                <w:lang w:val="en-GB" w:eastAsia="en-US"/>
              </w:rPr>
              <w:t>، وافقت إدارتا مقاطعتي سيبيك الشرقية والغربية على استراتيجية للزراعة الإلكترونية وضعت بمساعدة من مكتب تنمية الاتصالات</w:t>
            </w:r>
            <w:r w:rsidRPr="006C2FF4">
              <w:rPr>
                <w:rFonts w:eastAsia="SimSun" w:hint="cs"/>
                <w:spacing w:val="4"/>
                <w:rtl/>
                <w:lang w:val="en-GB" w:eastAsia="en-US"/>
              </w:rPr>
              <w:t>. و</w:t>
            </w:r>
            <w:r w:rsidRPr="006C2FF4">
              <w:rPr>
                <w:rFonts w:eastAsia="SimSun"/>
                <w:spacing w:val="4"/>
                <w:rtl/>
                <w:lang w:val="en-GB" w:eastAsia="en-US"/>
              </w:rPr>
              <w:t>ستساهم الاستراتيجية في تطوير خدمات وأنظمة وعمليات تكنولوجيا المعلومات والاتصالات التمكينية لدعم تنمية الكاكاو والفانيليا ومصايد الأسماك في المقاطعة بالإضافة إلى سلاسل قيمة البرنامج، مع التركيز بشكل أساسي على زيادة التنمية الاقتصادية المستدامة والشاملة في المناطق الريفية</w:t>
            </w:r>
            <w:r w:rsidRPr="006C2FF4">
              <w:rPr>
                <w:rFonts w:eastAsia="SimSun" w:hint="cs"/>
                <w:spacing w:val="4"/>
                <w:rtl/>
                <w:lang w:val="en-GB" w:eastAsia="en-US"/>
              </w:rPr>
              <w:t>.</w:t>
            </w:r>
          </w:p>
          <w:p w14:paraId="2FE4B5BB" w14:textId="4C8B46DE" w:rsidR="00FF5AE9" w:rsidRPr="006410CD" w:rsidRDefault="009504A6" w:rsidP="009504A6">
            <w:pPr>
              <w:tabs>
                <w:tab w:val="left" w:pos="1191"/>
                <w:tab w:val="left" w:pos="1588"/>
                <w:tab w:val="left" w:pos="1985"/>
              </w:tabs>
              <w:overflowPunct w:val="0"/>
              <w:autoSpaceDE w:val="0"/>
              <w:autoSpaceDN w:val="0"/>
              <w:adjustRightInd w:val="0"/>
              <w:spacing w:line="240" w:lineRule="auto"/>
              <w:textAlignment w:val="baseline"/>
              <w:rPr>
                <w:rFonts w:eastAsia="SimSun"/>
                <w:lang w:val="en-GB" w:eastAsia="en-US"/>
              </w:rPr>
            </w:pPr>
            <w:r>
              <w:rPr>
                <w:rFonts w:eastAsia="SimSun" w:hint="cs"/>
                <w:rtl/>
                <w:lang w:val="en-GB" w:eastAsia="en-US"/>
              </w:rPr>
              <w:t>وأطلق</w:t>
            </w:r>
            <w:r w:rsidRPr="009504A6">
              <w:rPr>
                <w:rFonts w:eastAsia="SimSun"/>
                <w:rtl/>
                <w:lang w:val="en-GB" w:eastAsia="en-US"/>
              </w:rPr>
              <w:t xml:space="preserve"> مكتب تنمية الاتصالات وحكومة </w:t>
            </w:r>
            <w:r w:rsidRPr="009504A6">
              <w:rPr>
                <w:rFonts w:eastAsia="SimSun"/>
                <w:b/>
                <w:bCs/>
                <w:rtl/>
                <w:lang w:val="en-GB" w:eastAsia="en-US"/>
              </w:rPr>
              <w:t>باكستان</w:t>
            </w:r>
            <w:r w:rsidRPr="009504A6">
              <w:rPr>
                <w:rFonts w:eastAsia="SimSun"/>
                <w:rtl/>
                <w:lang w:val="en-GB" w:eastAsia="en-US"/>
              </w:rPr>
              <w:t xml:space="preserve"> مبادرة القرى الذكية في باكستان وافتتحا رسميا</w:t>
            </w:r>
            <w:r>
              <w:rPr>
                <w:rFonts w:eastAsia="SimSun" w:hint="cs"/>
                <w:rtl/>
                <w:lang w:val="en-GB" w:eastAsia="en-US"/>
              </w:rPr>
              <w:t>ً</w:t>
            </w:r>
            <w:r w:rsidRPr="009504A6">
              <w:rPr>
                <w:rFonts w:eastAsia="SimSun"/>
                <w:rtl/>
                <w:lang w:val="en-GB" w:eastAsia="en-US"/>
              </w:rPr>
              <w:t xml:space="preserve"> أول قرية ذكية، </w:t>
            </w:r>
            <w:proofErr w:type="spellStart"/>
            <w:r w:rsidRPr="009504A6">
              <w:rPr>
                <w:rFonts w:eastAsia="SimSun"/>
                <w:rtl/>
                <w:lang w:val="en-GB" w:eastAsia="en-US"/>
              </w:rPr>
              <w:t>غوكينا</w:t>
            </w:r>
            <w:proofErr w:type="spellEnd"/>
            <w:r>
              <w:rPr>
                <w:rFonts w:eastAsia="SimSun" w:hint="cs"/>
                <w:rtl/>
                <w:lang w:val="en-GB" w:eastAsia="en-US"/>
              </w:rPr>
              <w:t xml:space="preserve">. </w:t>
            </w:r>
            <w:r>
              <w:rPr>
                <w:rFonts w:hint="cs"/>
                <w:color w:val="000000"/>
                <w:rtl/>
              </w:rPr>
              <w:t>وينفذ ال</w:t>
            </w:r>
            <w:r>
              <w:rPr>
                <w:color w:val="000000"/>
                <w:rtl/>
              </w:rPr>
              <w:t xml:space="preserve">مبادرة </w:t>
            </w:r>
            <w:r>
              <w:rPr>
                <w:rFonts w:hint="cs"/>
                <w:color w:val="000000"/>
                <w:rtl/>
              </w:rPr>
              <w:t>مكتب تنمية الاتصالات</w:t>
            </w:r>
            <w:r>
              <w:rPr>
                <w:color w:val="000000"/>
                <w:rtl/>
              </w:rPr>
              <w:t xml:space="preserve"> </w:t>
            </w:r>
            <w:r>
              <w:rPr>
                <w:rFonts w:hint="cs"/>
                <w:color w:val="000000"/>
                <w:rtl/>
              </w:rPr>
              <w:t>و</w:t>
            </w:r>
            <w:r>
              <w:rPr>
                <w:color w:val="000000"/>
                <w:rtl/>
              </w:rPr>
              <w:t>وزارة تكنولوجيا المعلومات والاتصالات</w:t>
            </w:r>
            <w:r>
              <w:rPr>
                <w:rFonts w:hint="cs"/>
                <w:color w:val="000000"/>
                <w:rtl/>
              </w:rPr>
              <w:t xml:space="preserve"> </w:t>
            </w:r>
            <w:r>
              <w:rPr>
                <w:color w:val="000000"/>
                <w:lang w:val="en-GB"/>
              </w:rPr>
              <w:t>(</w:t>
            </w:r>
            <w:proofErr w:type="spellStart"/>
            <w:r>
              <w:rPr>
                <w:color w:val="000000"/>
                <w:lang w:val="en-GB"/>
              </w:rPr>
              <w:t>MoITT</w:t>
            </w:r>
            <w:proofErr w:type="spellEnd"/>
            <w:r>
              <w:rPr>
                <w:color w:val="000000"/>
                <w:lang w:val="en-GB"/>
              </w:rPr>
              <w:t>)</w:t>
            </w:r>
            <w:r>
              <w:rPr>
                <w:color w:val="000000"/>
                <w:rtl/>
              </w:rPr>
              <w:t xml:space="preserve"> وصندوق الخدمة الشاملة وشركة</w:t>
            </w:r>
            <w:r w:rsidR="005B55BB">
              <w:rPr>
                <w:rFonts w:hint="cs"/>
                <w:color w:val="000000"/>
                <w:rtl/>
              </w:rPr>
              <w:t xml:space="preserve"> </w:t>
            </w:r>
            <w:r>
              <w:rPr>
                <w:color w:val="000000"/>
              </w:rPr>
              <w:t>Huawei</w:t>
            </w:r>
            <w:r w:rsidR="006C2FF4">
              <w:rPr>
                <w:rFonts w:hint="cs"/>
                <w:color w:val="000000"/>
                <w:rtl/>
              </w:rPr>
              <w:t>.</w:t>
            </w:r>
            <w:r>
              <w:rPr>
                <w:rFonts w:eastAsia="SimSun" w:hint="cs"/>
                <w:rtl/>
                <w:lang w:val="en-GB" w:eastAsia="en-US"/>
              </w:rPr>
              <w:t xml:space="preserve"> وتضمن إطلاق المبادرة </w:t>
            </w:r>
            <w:r w:rsidRPr="009504A6">
              <w:rPr>
                <w:rFonts w:eastAsia="SimSun"/>
                <w:rtl/>
                <w:lang w:val="en-GB" w:eastAsia="en-US"/>
              </w:rPr>
              <w:t xml:space="preserve">مناقشات تفاعلية مع </w:t>
            </w:r>
            <w:r>
              <w:rPr>
                <w:rFonts w:eastAsia="SimSun" w:hint="cs"/>
                <w:rtl/>
                <w:lang w:val="en-GB" w:eastAsia="en-US"/>
              </w:rPr>
              <w:t>ال</w:t>
            </w:r>
            <w:r w:rsidRPr="009504A6">
              <w:rPr>
                <w:rFonts w:eastAsia="SimSun"/>
                <w:rtl/>
                <w:lang w:val="en-GB" w:eastAsia="en-US"/>
              </w:rPr>
              <w:t>مجتمعات القر</w:t>
            </w:r>
            <w:r>
              <w:rPr>
                <w:rFonts w:eastAsia="SimSun" w:hint="cs"/>
                <w:rtl/>
                <w:lang w:val="en-GB" w:eastAsia="en-US"/>
              </w:rPr>
              <w:t>وية</w:t>
            </w:r>
            <w:r w:rsidRPr="009504A6">
              <w:rPr>
                <w:rFonts w:eastAsia="SimSun"/>
                <w:rtl/>
                <w:lang w:val="en-GB" w:eastAsia="en-US"/>
              </w:rPr>
              <w:t xml:space="preserve"> وجلسات توعية للمجتمعات المحلية </w:t>
            </w:r>
            <w:r>
              <w:rPr>
                <w:rFonts w:eastAsia="SimSun" w:hint="cs"/>
                <w:rtl/>
                <w:lang w:val="en-GB" w:eastAsia="en-US"/>
              </w:rPr>
              <w:t xml:space="preserve">ومقدمة </w:t>
            </w:r>
            <w:r w:rsidR="00FA41A3">
              <w:rPr>
                <w:rFonts w:eastAsia="SimSun" w:hint="cs"/>
                <w:rtl/>
                <w:lang w:val="en-GB" w:eastAsia="en-US"/>
              </w:rPr>
              <w:t>حول</w:t>
            </w:r>
            <w:r w:rsidRPr="009504A6">
              <w:rPr>
                <w:rFonts w:eastAsia="SimSun"/>
                <w:rtl/>
                <w:lang w:val="en-GB" w:eastAsia="en-US"/>
              </w:rPr>
              <w:t xml:space="preserve"> خدمات التعلم الإلكتروني (</w:t>
            </w:r>
            <w:r>
              <w:rPr>
                <w:rFonts w:eastAsia="SimSun" w:hint="cs"/>
                <w:rtl/>
                <w:lang w:val="en-GB" w:eastAsia="en-US"/>
              </w:rPr>
              <w:t xml:space="preserve">فصول ذكية مع </w:t>
            </w:r>
            <w:r w:rsidRPr="009504A6">
              <w:rPr>
                <w:rFonts w:eastAsia="SimSun"/>
                <w:rtl/>
                <w:lang w:val="en-GB" w:eastAsia="en-US"/>
              </w:rPr>
              <w:t>معدات رقمية) والصحة الإلكترونية (عيادة الطب عن بُعد)</w:t>
            </w:r>
            <w:r w:rsidRPr="009504A6">
              <w:rPr>
                <w:rFonts w:ascii="Arial" w:eastAsia="SimSun" w:hAnsi="Arial" w:cs="Arial" w:hint="cs"/>
                <w:rtl/>
                <w:lang w:val="en-GB" w:eastAsia="en-US"/>
              </w:rPr>
              <w:t>‬</w:t>
            </w:r>
            <w:r>
              <w:rPr>
                <w:rFonts w:eastAsia="SimSun" w:hint="cs"/>
                <w:rtl/>
                <w:lang w:val="en-GB" w:eastAsia="en-US"/>
              </w:rPr>
              <w:t>.</w:t>
            </w:r>
          </w:p>
          <w:p w14:paraId="4BD7D02E" w14:textId="480B0F9A" w:rsidR="00FA41A3" w:rsidRPr="00FA41A3" w:rsidRDefault="00FA41A3" w:rsidP="00FA41A3">
            <w:pPr>
              <w:tabs>
                <w:tab w:val="left" w:pos="1191"/>
                <w:tab w:val="left" w:pos="1588"/>
                <w:tab w:val="left" w:pos="1985"/>
              </w:tabs>
              <w:overflowPunct w:val="0"/>
              <w:autoSpaceDE w:val="0"/>
              <w:autoSpaceDN w:val="0"/>
              <w:adjustRightInd w:val="0"/>
              <w:spacing w:line="240" w:lineRule="auto"/>
              <w:textAlignment w:val="baseline"/>
              <w:rPr>
                <w:rFonts w:eastAsia="SimSun"/>
                <w:rtl/>
                <w:lang w:val="en-GB" w:eastAsia="en-US"/>
              </w:rPr>
            </w:pPr>
            <w:r w:rsidRPr="00FA41A3">
              <w:rPr>
                <w:rFonts w:eastAsia="SimSun"/>
                <w:rtl/>
                <w:lang w:val="en-GB" w:eastAsia="en-US"/>
              </w:rPr>
              <w:t xml:space="preserve">وفي </w:t>
            </w:r>
            <w:r w:rsidRPr="00FA41A3">
              <w:rPr>
                <w:rFonts w:eastAsia="SimSun"/>
                <w:b/>
                <w:bCs/>
                <w:rtl/>
                <w:lang w:val="en-GB" w:eastAsia="en-US"/>
              </w:rPr>
              <w:t>مقدونيا الشمالية</w:t>
            </w:r>
            <w:r w:rsidRPr="00FA41A3">
              <w:rPr>
                <w:rFonts w:eastAsia="SimSun"/>
                <w:rtl/>
                <w:lang w:val="en-GB" w:eastAsia="en-US"/>
              </w:rPr>
              <w:t xml:space="preserve">، </w:t>
            </w:r>
            <w:r>
              <w:rPr>
                <w:rFonts w:eastAsia="SimSun" w:hint="cs"/>
                <w:rtl/>
                <w:lang w:val="en-GB" w:eastAsia="en-US"/>
              </w:rPr>
              <w:t>أحرزت</w:t>
            </w:r>
            <w:r w:rsidRPr="00FA41A3">
              <w:rPr>
                <w:rFonts w:eastAsia="SimSun"/>
                <w:rtl/>
                <w:lang w:val="en-GB" w:eastAsia="en-US"/>
              </w:rPr>
              <w:t xml:space="preserve"> الحكومة </w:t>
            </w:r>
            <w:r>
              <w:rPr>
                <w:rFonts w:eastAsia="SimSun" w:hint="cs"/>
                <w:rtl/>
                <w:lang w:val="en-GB" w:eastAsia="en-US"/>
              </w:rPr>
              <w:t>تقدماً</w:t>
            </w:r>
            <w:r w:rsidRPr="00FA41A3">
              <w:rPr>
                <w:rFonts w:eastAsia="SimSun"/>
                <w:rtl/>
                <w:lang w:val="en-GB" w:eastAsia="en-US"/>
              </w:rPr>
              <w:t xml:space="preserve"> في وضع اللمسات الأخيرة على الاستراتيجية الوطنية للتحول الرقمي التي وضعت بالشراكة مع مكتب الاتحاد لأوروبا. </w:t>
            </w:r>
          </w:p>
          <w:p w14:paraId="315A4ACE" w14:textId="201C3BA0" w:rsidR="00FA41A3" w:rsidRPr="00FA41A3" w:rsidRDefault="00FA41A3" w:rsidP="00FA41A3">
            <w:pPr>
              <w:tabs>
                <w:tab w:val="left" w:pos="1191"/>
                <w:tab w:val="left" w:pos="1588"/>
                <w:tab w:val="left" w:pos="1985"/>
              </w:tabs>
              <w:overflowPunct w:val="0"/>
              <w:autoSpaceDE w:val="0"/>
              <w:autoSpaceDN w:val="0"/>
              <w:adjustRightInd w:val="0"/>
              <w:spacing w:line="240" w:lineRule="auto"/>
              <w:textAlignment w:val="baseline"/>
              <w:rPr>
                <w:rFonts w:eastAsia="SimSun"/>
                <w:rtl/>
                <w:lang w:val="en-GB" w:eastAsia="en-US"/>
              </w:rPr>
            </w:pPr>
            <w:r w:rsidRPr="00FA41A3">
              <w:rPr>
                <w:rFonts w:eastAsia="SimSun"/>
                <w:rtl/>
                <w:lang w:val="en-GB" w:eastAsia="en-US"/>
              </w:rPr>
              <w:t xml:space="preserve">وفي </w:t>
            </w:r>
            <w:r w:rsidRPr="00FA41A3">
              <w:rPr>
                <w:rFonts w:eastAsia="SimSun"/>
                <w:b/>
                <w:bCs/>
                <w:rtl/>
                <w:lang w:val="en-GB" w:eastAsia="en-US"/>
              </w:rPr>
              <w:t>الدول العربية</w:t>
            </w:r>
            <w:r w:rsidRPr="00FA41A3">
              <w:rPr>
                <w:rFonts w:eastAsia="SimSun"/>
                <w:rtl/>
                <w:lang w:val="en-GB" w:eastAsia="en-US"/>
              </w:rPr>
              <w:t xml:space="preserve">، شارك المكتب الإقليمي مع أصحاب المصلحة الوطنيين في جيبوتي </w:t>
            </w:r>
            <w:r w:rsidR="00151633">
              <w:rPr>
                <w:rFonts w:eastAsia="SimSun" w:hint="cs"/>
                <w:rtl/>
                <w:lang w:val="en-GB" w:eastAsia="en-US"/>
              </w:rPr>
              <w:t>في إطار</w:t>
            </w:r>
            <w:r w:rsidRPr="00FA41A3">
              <w:rPr>
                <w:rFonts w:eastAsia="SimSun"/>
                <w:rtl/>
                <w:lang w:val="en-GB" w:eastAsia="en-US"/>
              </w:rPr>
              <w:t xml:space="preserve"> مبادرة </w:t>
            </w:r>
            <w:proofErr w:type="spellStart"/>
            <w:r w:rsidRPr="00FA41A3">
              <w:rPr>
                <w:rFonts w:eastAsia="SimSun"/>
                <w:lang w:val="en-GB" w:eastAsia="en-US"/>
              </w:rPr>
              <w:t>Govstack</w:t>
            </w:r>
            <w:proofErr w:type="spellEnd"/>
            <w:r w:rsidRPr="00FA41A3">
              <w:rPr>
                <w:rFonts w:eastAsia="SimSun"/>
                <w:rtl/>
                <w:lang w:val="en-GB" w:eastAsia="en-US"/>
              </w:rPr>
              <w:t xml:space="preserve"> </w:t>
            </w:r>
            <w:r>
              <w:rPr>
                <w:rFonts w:eastAsia="SimSun" w:hint="cs"/>
                <w:rtl/>
                <w:lang w:val="en-GB" w:eastAsia="en-US"/>
              </w:rPr>
              <w:t>ل</w:t>
            </w:r>
            <w:r w:rsidRPr="00FA41A3">
              <w:rPr>
                <w:rFonts w:eastAsia="SimSun"/>
                <w:rtl/>
                <w:lang w:val="en-GB" w:eastAsia="en-US"/>
              </w:rPr>
              <w:t xml:space="preserve">تعزيز </w:t>
            </w:r>
            <w:r>
              <w:rPr>
                <w:rFonts w:eastAsia="SimSun" w:hint="cs"/>
                <w:rtl/>
                <w:lang w:val="en-GB" w:eastAsia="en-US"/>
              </w:rPr>
              <w:t>خدمات الحكومة</w:t>
            </w:r>
            <w:r w:rsidRPr="00FA41A3">
              <w:rPr>
                <w:rFonts w:eastAsia="SimSun"/>
                <w:rtl/>
                <w:lang w:val="en-GB" w:eastAsia="en-US"/>
              </w:rPr>
              <w:t xml:space="preserve"> الرقمية. وسيستمر التعاون مع </w:t>
            </w:r>
            <w:proofErr w:type="gramStart"/>
            <w:r w:rsidRPr="00FA41A3">
              <w:rPr>
                <w:rFonts w:eastAsia="SimSun"/>
                <w:rtl/>
                <w:lang w:val="en-GB" w:eastAsia="en-US"/>
              </w:rPr>
              <w:t>مصر</w:t>
            </w:r>
            <w:proofErr w:type="gramEnd"/>
            <w:r w:rsidRPr="00FA41A3">
              <w:rPr>
                <w:rFonts w:eastAsia="SimSun"/>
                <w:rtl/>
                <w:lang w:val="en-GB" w:eastAsia="en-US"/>
              </w:rPr>
              <w:t xml:space="preserve"> والعراق وموريتانيا والصومال</w:t>
            </w:r>
            <w:r>
              <w:rPr>
                <w:rFonts w:eastAsia="SimSun" w:hint="cs"/>
                <w:rtl/>
                <w:lang w:val="en-GB" w:eastAsia="en-US"/>
              </w:rPr>
              <w:t>.</w:t>
            </w:r>
          </w:p>
          <w:p w14:paraId="2D8B5120" w14:textId="4A073790" w:rsidR="000F0BEB" w:rsidRPr="00295C13" w:rsidRDefault="000F0BEB" w:rsidP="000F0BEB">
            <w:pPr>
              <w:tabs>
                <w:tab w:val="left" w:pos="1191"/>
                <w:tab w:val="left" w:pos="1588"/>
                <w:tab w:val="left" w:pos="1985"/>
              </w:tabs>
              <w:overflowPunct w:val="0"/>
              <w:autoSpaceDE w:val="0"/>
              <w:autoSpaceDN w:val="0"/>
              <w:adjustRightInd w:val="0"/>
              <w:spacing w:line="240" w:lineRule="auto"/>
              <w:textAlignment w:val="baseline"/>
              <w:rPr>
                <w:rFonts w:eastAsia="SimSun"/>
                <w:spacing w:val="-2"/>
                <w:rtl/>
                <w:lang w:val="en-GB" w:eastAsia="en-US"/>
              </w:rPr>
            </w:pPr>
            <w:r w:rsidRPr="00295C13">
              <w:rPr>
                <w:rFonts w:eastAsia="SimSun"/>
                <w:spacing w:val="-2"/>
                <w:rtl/>
                <w:lang w:val="en-GB" w:eastAsia="en-US"/>
              </w:rPr>
              <w:t xml:space="preserve">وفي </w:t>
            </w:r>
            <w:r w:rsidRPr="00295C13">
              <w:rPr>
                <w:rFonts w:eastAsia="SimSun"/>
                <w:b/>
                <w:bCs/>
                <w:spacing w:val="-2"/>
                <w:rtl/>
                <w:lang w:val="en-GB" w:eastAsia="en-US"/>
              </w:rPr>
              <w:t>منطقة كومنولث الدول المستقلة</w:t>
            </w:r>
            <w:r w:rsidRPr="00295C13">
              <w:rPr>
                <w:rFonts w:eastAsia="SimSun"/>
                <w:spacing w:val="-2"/>
                <w:rtl/>
                <w:lang w:val="en-GB" w:eastAsia="en-US"/>
              </w:rPr>
              <w:t>، ع</w:t>
            </w:r>
            <w:r w:rsidRPr="00295C13">
              <w:rPr>
                <w:rFonts w:eastAsia="SimSun" w:hint="cs"/>
                <w:spacing w:val="-2"/>
                <w:rtl/>
                <w:lang w:val="en-GB" w:eastAsia="en-US"/>
              </w:rPr>
              <w:t>ُ</w:t>
            </w:r>
            <w:r w:rsidRPr="00295C13">
              <w:rPr>
                <w:rFonts w:eastAsia="SimSun"/>
                <w:spacing w:val="-2"/>
                <w:rtl/>
                <w:lang w:val="en-GB" w:eastAsia="en-US"/>
              </w:rPr>
              <w:t xml:space="preserve">قد المنتدى الإقليمي المعني بالمدن الذكية والمستدامة في أبريل 2023، حيث </w:t>
            </w:r>
            <w:r w:rsidRPr="00295C13">
              <w:rPr>
                <w:rFonts w:eastAsia="SimSun" w:hint="cs"/>
                <w:spacing w:val="-2"/>
                <w:rtl/>
                <w:lang w:val="en-GB" w:eastAsia="en-US"/>
              </w:rPr>
              <w:t>جلب</w:t>
            </w:r>
            <w:r w:rsidRPr="00295C13">
              <w:rPr>
                <w:rFonts w:eastAsia="SimSun"/>
                <w:spacing w:val="-2"/>
                <w:rtl/>
                <w:lang w:val="en-GB" w:eastAsia="en-US"/>
              </w:rPr>
              <w:t xml:space="preserve"> تجارب وخبرات البلدان والمدن والمنظمات وكذلك وكالات الأمم المتحدة في نشر حلول المدن الذكية.</w:t>
            </w:r>
          </w:p>
          <w:p w14:paraId="1F9AEE70" w14:textId="3DD9FF2E" w:rsidR="00FF5AE9" w:rsidRPr="004716A0" w:rsidRDefault="000F0BEB" w:rsidP="000A1F51">
            <w:pPr>
              <w:rPr>
                <w:rFonts w:eastAsia="SimSun"/>
                <w:lang w:val="en-GB" w:eastAsia="en-US"/>
              </w:rPr>
            </w:pPr>
            <w:r w:rsidRPr="000F0BEB">
              <w:rPr>
                <w:rFonts w:eastAsia="SimSun"/>
                <w:rtl/>
                <w:lang w:val="en-GB" w:eastAsia="en-US"/>
              </w:rPr>
              <w:t xml:space="preserve">وفي أبريل </w:t>
            </w:r>
            <w:r>
              <w:rPr>
                <w:rFonts w:eastAsia="SimSun" w:hint="cs"/>
                <w:rtl/>
                <w:lang w:val="en-GB" w:eastAsia="en-US"/>
              </w:rPr>
              <w:t>أيضاً</w:t>
            </w:r>
            <w:r w:rsidRPr="000F0BEB">
              <w:rPr>
                <w:rFonts w:eastAsia="SimSun"/>
                <w:rtl/>
                <w:lang w:val="en-GB" w:eastAsia="en-US"/>
              </w:rPr>
              <w:t xml:space="preserve">، أقيم حدث خاص يهدف إلى الجمع بين صناديق الاستثمار وأصحاب </w:t>
            </w:r>
            <w:r>
              <w:rPr>
                <w:rFonts w:eastAsia="SimSun" w:hint="cs"/>
                <w:rtl/>
                <w:lang w:val="en-GB" w:eastAsia="en-US"/>
              </w:rPr>
              <w:t>الأنظمة</w:t>
            </w:r>
            <w:r w:rsidRPr="000F0BEB">
              <w:rPr>
                <w:rFonts w:eastAsia="SimSun"/>
                <w:rtl/>
                <w:lang w:val="en-GB" w:eastAsia="en-US"/>
              </w:rPr>
              <w:t xml:space="preserve"> الإيكولوجية لمواصلة دعم تطوير </w:t>
            </w:r>
            <w:r>
              <w:rPr>
                <w:rFonts w:eastAsia="SimSun" w:hint="cs"/>
                <w:rtl/>
                <w:lang w:val="en-GB" w:eastAsia="en-US"/>
              </w:rPr>
              <w:t>الأنظمة</w:t>
            </w:r>
            <w:r w:rsidRPr="000F0BEB">
              <w:rPr>
                <w:rFonts w:eastAsia="SimSun"/>
                <w:rtl/>
                <w:lang w:val="en-GB" w:eastAsia="en-US"/>
              </w:rPr>
              <w:t xml:space="preserve"> الإيكولوجية للشركات الناشئة في منطقة كومنولث الدول المستقلة</w:t>
            </w:r>
            <w:r>
              <w:rPr>
                <w:rFonts w:eastAsia="SimSun" w:hint="cs"/>
                <w:rtl/>
                <w:lang w:val="en-GB" w:eastAsia="en-US"/>
              </w:rPr>
              <w:t>. و</w:t>
            </w:r>
            <w:r w:rsidRPr="000F0BEB">
              <w:rPr>
                <w:rFonts w:eastAsia="SimSun"/>
                <w:rtl/>
                <w:lang w:val="en-GB" w:eastAsia="en-US"/>
              </w:rPr>
              <w:t xml:space="preserve">ناقش الحدث تدابير لتعزيز تمويل المشاريع وآليات التعاون مثل منصة </w:t>
            </w:r>
            <w:r w:rsidR="000A1F51">
              <w:rPr>
                <w:rFonts w:hint="cs"/>
                <w:color w:val="000000"/>
                <w:rtl/>
              </w:rPr>
              <w:t>ا</w:t>
            </w:r>
            <w:r w:rsidR="000A1F51">
              <w:rPr>
                <w:color w:val="000000"/>
                <w:rtl/>
              </w:rPr>
              <w:t xml:space="preserve">لمنشآت الناشئة في </w:t>
            </w:r>
            <w:proofErr w:type="spellStart"/>
            <w:r w:rsidR="000A1F51">
              <w:rPr>
                <w:color w:val="000000"/>
                <w:rtl/>
              </w:rPr>
              <w:t>أوراسيا</w:t>
            </w:r>
            <w:proofErr w:type="spellEnd"/>
            <w:r w:rsidR="000A1F51">
              <w:rPr>
                <w:color w:val="000000"/>
                <w:rtl/>
              </w:rPr>
              <w:t xml:space="preserve"> الوسطى</w:t>
            </w:r>
            <w:r w:rsidR="000A1F51">
              <w:rPr>
                <w:rFonts w:hint="cs"/>
                <w:color w:val="000000"/>
                <w:rtl/>
              </w:rPr>
              <w:t>.</w:t>
            </w:r>
          </w:p>
        </w:tc>
      </w:tr>
    </w:tbl>
    <w:p w14:paraId="21AC8FA2" w14:textId="059D45C6" w:rsidR="00FF5AE9" w:rsidRPr="006410CD" w:rsidRDefault="00FF5AE9" w:rsidP="006C2FF4">
      <w:pPr>
        <w:pStyle w:val="Heading2"/>
        <w:spacing w:after="120"/>
        <w:rPr>
          <w:rtl/>
        </w:rPr>
      </w:pPr>
      <w:r w:rsidRPr="006410CD">
        <w:rPr>
          <w:rFonts w:hint="cs"/>
          <w:rtl/>
          <w:lang w:bidi="ar-EG"/>
        </w:rPr>
        <w:lastRenderedPageBreak/>
        <w:t>3.3</w:t>
      </w:r>
      <w:r w:rsidRPr="006410CD">
        <w:rPr>
          <w:rtl/>
          <w:lang w:bidi="ar-EG"/>
        </w:rPr>
        <w:tab/>
      </w:r>
      <w:r w:rsidR="00AD759D">
        <w:rPr>
          <w:rFonts w:hint="cs"/>
          <w:rtl/>
          <w:lang w:bidi="ar-EG"/>
        </w:rPr>
        <w:t xml:space="preserve">الأولوية 3 لقطاع تنمية الاتصالات: </w:t>
      </w:r>
      <w:r w:rsidR="00AD759D">
        <w:rPr>
          <w:color w:val="000000"/>
          <w:rtl/>
        </w:rPr>
        <w:t>البيئة التمكينية السياساتية والتنظيمية</w:t>
      </w:r>
    </w:p>
    <w:tbl>
      <w:tblPr>
        <w:tblStyle w:val="GridTable2-Accent1"/>
        <w:bidiVisual/>
        <w:tblW w:w="5000" w:type="pct"/>
        <w:jc w:val="center"/>
        <w:tblLayout w:type="fixed"/>
        <w:tblLook w:val="04A0" w:firstRow="1" w:lastRow="0" w:firstColumn="1" w:lastColumn="0" w:noHBand="0" w:noVBand="1"/>
      </w:tblPr>
      <w:tblGrid>
        <w:gridCol w:w="1994"/>
        <w:gridCol w:w="3404"/>
        <w:gridCol w:w="2809"/>
        <w:gridCol w:w="3548"/>
        <w:gridCol w:w="1112"/>
        <w:gridCol w:w="1559"/>
        <w:gridCol w:w="1263"/>
        <w:gridCol w:w="17"/>
      </w:tblGrid>
      <w:tr w:rsidR="001227D0" w:rsidRPr="006410CD" w14:paraId="3A3C58FE" w14:textId="77777777" w:rsidTr="00E8632E">
        <w:trPr>
          <w:gridAfter w:val="1"/>
          <w:cnfStyle w:val="100000000000" w:firstRow="1" w:lastRow="0" w:firstColumn="0" w:lastColumn="0" w:oddVBand="0" w:evenVBand="0" w:oddHBand="0" w:evenHBand="0" w:firstRowFirstColumn="0" w:firstRowLastColumn="0" w:lastRowFirstColumn="0" w:lastRowLastColumn="0"/>
          <w:wAfter w:w="17" w:type="dxa"/>
          <w:jc w:val="center"/>
        </w:trPr>
        <w:tc>
          <w:tcPr>
            <w:cnfStyle w:val="001000000000" w:firstRow="0" w:lastRow="0" w:firstColumn="1" w:lastColumn="0" w:oddVBand="0" w:evenVBand="0" w:oddHBand="0" w:evenHBand="0" w:firstRowFirstColumn="0" w:firstRowLastColumn="0" w:lastRowFirstColumn="0" w:lastRowLastColumn="0"/>
            <w:tcW w:w="1994" w:type="dxa"/>
            <w:vAlign w:val="center"/>
          </w:tcPr>
          <w:p w14:paraId="3EAFCE5E" w14:textId="21153DBF" w:rsidR="001227D0" w:rsidRPr="006410CD" w:rsidRDefault="001227D0" w:rsidP="00E8632E">
            <w:pPr>
              <w:keepNext/>
              <w:keepLines/>
              <w:jc w:val="left"/>
              <w:rPr>
                <w:i/>
                <w:iCs/>
                <w:color w:val="000000"/>
                <w:sz w:val="16"/>
                <w:szCs w:val="16"/>
                <w:lang w:eastAsia="en-GB"/>
              </w:rPr>
            </w:pPr>
            <w:r>
              <w:rPr>
                <w:rFonts w:hint="cs"/>
                <w:color w:val="000000"/>
                <w:sz w:val="18"/>
                <w:szCs w:val="18"/>
                <w:rtl/>
                <w:lang w:eastAsia="en-GB"/>
              </w:rPr>
              <w:t>الأولوية/الموضوع</w:t>
            </w:r>
          </w:p>
        </w:tc>
        <w:tc>
          <w:tcPr>
            <w:tcW w:w="3404" w:type="dxa"/>
            <w:vAlign w:val="center"/>
          </w:tcPr>
          <w:p w14:paraId="798CCA2E" w14:textId="2EE610FF" w:rsidR="001227D0" w:rsidRPr="006410CD" w:rsidRDefault="001227D0" w:rsidP="00E8632E">
            <w:pPr>
              <w:keepNext/>
              <w:keepLines/>
              <w:jc w:val="left"/>
              <w:cnfStyle w:val="100000000000" w:firstRow="1" w:lastRow="0" w:firstColumn="0" w:lastColumn="0" w:oddVBand="0" w:evenVBand="0" w:oddHBand="0" w:evenHBand="0" w:firstRowFirstColumn="0" w:firstRowLastColumn="0" w:lastRowFirstColumn="0" w:lastRowLastColumn="0"/>
              <w:rPr>
                <w:i/>
                <w:iCs/>
                <w:sz w:val="16"/>
                <w:szCs w:val="16"/>
                <w:lang w:eastAsia="en-GB"/>
              </w:rPr>
            </w:pPr>
            <w:r>
              <w:rPr>
                <w:rFonts w:hint="cs"/>
                <w:color w:val="000000"/>
                <w:sz w:val="18"/>
                <w:szCs w:val="18"/>
                <w:rtl/>
                <w:lang w:eastAsia="en-GB"/>
              </w:rPr>
              <w:t>النتيجة</w:t>
            </w:r>
          </w:p>
        </w:tc>
        <w:tc>
          <w:tcPr>
            <w:tcW w:w="2809" w:type="dxa"/>
            <w:vAlign w:val="center"/>
          </w:tcPr>
          <w:p w14:paraId="29354557" w14:textId="0651FB0D" w:rsidR="001227D0" w:rsidRPr="00D54572" w:rsidRDefault="001227D0" w:rsidP="00E8632E">
            <w:pPr>
              <w:keepNext/>
              <w:keepLines/>
              <w:jc w:val="left"/>
              <w:cnfStyle w:val="100000000000" w:firstRow="1" w:lastRow="0" w:firstColumn="0" w:lastColumn="0" w:oddVBand="0" w:evenVBand="0" w:oddHBand="0" w:evenHBand="0" w:firstRowFirstColumn="0" w:firstRowLastColumn="0" w:lastRowFirstColumn="0" w:lastRowLastColumn="0"/>
              <w:rPr>
                <w:color w:val="000000"/>
                <w:sz w:val="18"/>
                <w:szCs w:val="18"/>
                <w:lang w:eastAsia="en-GB"/>
              </w:rPr>
            </w:pPr>
            <w:r w:rsidRPr="00D54572">
              <w:rPr>
                <w:rFonts w:hint="cs"/>
                <w:color w:val="000000"/>
                <w:sz w:val="18"/>
                <w:szCs w:val="18"/>
                <w:rtl/>
                <w:lang w:eastAsia="en-GB"/>
              </w:rPr>
              <w:t xml:space="preserve">النواتج </w:t>
            </w:r>
            <w:r w:rsidR="00F27842">
              <w:rPr>
                <w:color w:val="000000"/>
                <w:sz w:val="18"/>
                <w:szCs w:val="18"/>
                <w:rtl/>
                <w:lang w:eastAsia="en-GB"/>
              </w:rPr>
              <w:br/>
            </w:r>
            <w:r w:rsidRPr="00D54572">
              <w:rPr>
                <w:rFonts w:hint="cs"/>
                <w:color w:val="000000"/>
                <w:sz w:val="18"/>
                <w:szCs w:val="18"/>
                <w:rtl/>
                <w:lang w:eastAsia="en-GB"/>
              </w:rPr>
              <w:t>(المنتجات والخدمات)</w:t>
            </w:r>
          </w:p>
        </w:tc>
        <w:tc>
          <w:tcPr>
            <w:tcW w:w="3548" w:type="dxa"/>
            <w:vAlign w:val="center"/>
          </w:tcPr>
          <w:p w14:paraId="7BB1F38B" w14:textId="2B1B4D39" w:rsidR="001227D0" w:rsidRPr="006410CD" w:rsidRDefault="001227D0" w:rsidP="00E8632E">
            <w:pPr>
              <w:keepNext/>
              <w:keepLines/>
              <w:jc w:val="left"/>
              <w:cnfStyle w:val="100000000000" w:firstRow="1" w:lastRow="0" w:firstColumn="0" w:lastColumn="0" w:oddVBand="0" w:evenVBand="0" w:oddHBand="0" w:evenHBand="0" w:firstRowFirstColumn="0" w:firstRowLastColumn="0" w:lastRowFirstColumn="0" w:lastRowLastColumn="0"/>
              <w:rPr>
                <w:i/>
                <w:iCs/>
                <w:sz w:val="16"/>
                <w:szCs w:val="16"/>
                <w:lang w:eastAsia="en-GB"/>
              </w:rPr>
            </w:pPr>
            <w:r>
              <w:rPr>
                <w:rFonts w:eastAsia="Times New Roman" w:hint="cs"/>
                <w:color w:val="000000"/>
                <w:sz w:val="18"/>
                <w:szCs w:val="18"/>
                <w:rtl/>
                <w:lang w:eastAsia="en-GB"/>
              </w:rPr>
              <w:t>مؤشرات الأداء الرئيسية</w:t>
            </w:r>
            <w:r w:rsidR="003E3D87">
              <w:rPr>
                <w:rFonts w:eastAsia="Times New Roman" w:hint="cs"/>
                <w:color w:val="000000"/>
                <w:sz w:val="18"/>
                <w:szCs w:val="18"/>
                <w:rtl/>
                <w:lang w:eastAsia="en-GB"/>
              </w:rPr>
              <w:t>*</w:t>
            </w:r>
          </w:p>
        </w:tc>
        <w:tc>
          <w:tcPr>
            <w:tcW w:w="1112" w:type="dxa"/>
            <w:vAlign w:val="center"/>
          </w:tcPr>
          <w:p w14:paraId="74D90CA3" w14:textId="3F6E95F5" w:rsidR="001227D0" w:rsidRPr="006410CD" w:rsidRDefault="001227D0" w:rsidP="00E8632E">
            <w:pPr>
              <w:keepNext/>
              <w:keepLines/>
              <w:jc w:val="left"/>
              <w:cnfStyle w:val="100000000000" w:firstRow="1" w:lastRow="0" w:firstColumn="0" w:lastColumn="0" w:oddVBand="0" w:evenVBand="0" w:oddHBand="0" w:evenHBand="0" w:firstRowFirstColumn="0" w:firstRowLastColumn="0" w:lastRowFirstColumn="0" w:lastRowLastColumn="0"/>
              <w:rPr>
                <w:i/>
                <w:iCs/>
                <w:color w:val="000000"/>
                <w:sz w:val="16"/>
                <w:szCs w:val="16"/>
                <w:lang w:eastAsia="en-GB"/>
              </w:rPr>
            </w:pPr>
            <w:r>
              <w:rPr>
                <w:rFonts w:eastAsia="Times New Roman" w:hint="cs"/>
                <w:color w:val="000000"/>
                <w:sz w:val="18"/>
                <w:szCs w:val="18"/>
                <w:rtl/>
                <w:lang w:eastAsia="en-GB"/>
              </w:rPr>
              <w:t>الميزانية</w:t>
            </w:r>
            <w:r>
              <w:rPr>
                <w:rFonts w:eastAsia="Times New Roman"/>
                <w:color w:val="000000"/>
                <w:sz w:val="18"/>
                <w:szCs w:val="18"/>
                <w:rtl/>
                <w:lang w:eastAsia="en-GB"/>
              </w:rPr>
              <w:br/>
            </w:r>
            <w:r>
              <w:rPr>
                <w:rFonts w:eastAsia="Times New Roman" w:hint="cs"/>
                <w:color w:val="000000"/>
                <w:sz w:val="18"/>
                <w:szCs w:val="18"/>
                <w:rtl/>
                <w:lang w:eastAsia="en-GB"/>
              </w:rPr>
              <w:t>2023 (بالفرن</w:t>
            </w:r>
            <w:r w:rsidR="008238A1">
              <w:rPr>
                <w:rFonts w:eastAsia="Times New Roman" w:hint="cs"/>
                <w:color w:val="000000"/>
                <w:sz w:val="18"/>
                <w:szCs w:val="18"/>
                <w:rtl/>
                <w:lang w:eastAsia="en-GB"/>
              </w:rPr>
              <w:t xml:space="preserve">ك </w:t>
            </w:r>
            <w:r>
              <w:rPr>
                <w:rFonts w:eastAsia="Times New Roman" w:hint="cs"/>
                <w:color w:val="000000"/>
                <w:sz w:val="18"/>
                <w:szCs w:val="18"/>
                <w:rtl/>
                <w:lang w:eastAsia="en-GB"/>
              </w:rPr>
              <w:t>السويسري)</w:t>
            </w:r>
          </w:p>
        </w:tc>
        <w:tc>
          <w:tcPr>
            <w:tcW w:w="1559" w:type="dxa"/>
            <w:vAlign w:val="center"/>
          </w:tcPr>
          <w:p w14:paraId="45C6ADD8" w14:textId="3A2CC22D" w:rsidR="001227D0" w:rsidRPr="006410CD" w:rsidRDefault="001227D0" w:rsidP="00E8632E">
            <w:pPr>
              <w:keepNext/>
              <w:keepLines/>
              <w:jc w:val="left"/>
              <w:cnfStyle w:val="100000000000" w:firstRow="1" w:lastRow="0" w:firstColumn="0" w:lastColumn="0" w:oddVBand="0" w:evenVBand="0" w:oddHBand="0" w:evenHBand="0" w:firstRowFirstColumn="0" w:firstRowLastColumn="0" w:lastRowFirstColumn="0" w:lastRowLastColumn="0"/>
              <w:rPr>
                <w:i/>
                <w:iCs/>
                <w:color w:val="000000"/>
                <w:sz w:val="16"/>
                <w:szCs w:val="16"/>
                <w:lang w:eastAsia="en-GB"/>
              </w:rPr>
            </w:pPr>
            <w:r>
              <w:rPr>
                <w:rFonts w:eastAsia="Times New Roman" w:hint="cs"/>
                <w:color w:val="000000"/>
                <w:sz w:val="18"/>
                <w:szCs w:val="18"/>
                <w:rtl/>
                <w:lang w:eastAsia="en-GB"/>
              </w:rPr>
              <w:t>النسبة المئوية من إجمالي الأولويات/</w:t>
            </w:r>
            <w:r w:rsidR="00F27842">
              <w:rPr>
                <w:rFonts w:eastAsia="Times New Roman" w:hint="cs"/>
                <w:color w:val="000000"/>
                <w:sz w:val="18"/>
                <w:szCs w:val="18"/>
                <w:rtl/>
                <w:lang w:eastAsia="en-GB"/>
              </w:rPr>
              <w:t xml:space="preserve"> </w:t>
            </w:r>
            <w:r>
              <w:rPr>
                <w:rFonts w:eastAsia="Times New Roman" w:hint="cs"/>
                <w:color w:val="000000"/>
                <w:sz w:val="18"/>
                <w:szCs w:val="18"/>
                <w:rtl/>
                <w:lang w:eastAsia="en-GB"/>
              </w:rPr>
              <w:t>العوامل التمكينية</w:t>
            </w:r>
          </w:p>
        </w:tc>
        <w:tc>
          <w:tcPr>
            <w:tcW w:w="1263" w:type="dxa"/>
            <w:noWrap/>
            <w:vAlign w:val="center"/>
          </w:tcPr>
          <w:p w14:paraId="72080F35" w14:textId="3AF2DE87" w:rsidR="001227D0" w:rsidRPr="006410CD" w:rsidRDefault="001227D0" w:rsidP="00E8632E">
            <w:pPr>
              <w:keepNext/>
              <w:keepLines/>
              <w:jc w:val="left"/>
              <w:cnfStyle w:val="100000000000" w:firstRow="1" w:lastRow="0" w:firstColumn="0" w:lastColumn="0" w:oddVBand="0" w:evenVBand="0" w:oddHBand="0" w:evenHBand="0" w:firstRowFirstColumn="0" w:firstRowLastColumn="0" w:lastRowFirstColumn="0" w:lastRowLastColumn="0"/>
              <w:rPr>
                <w:i/>
                <w:iCs/>
                <w:color w:val="000000"/>
                <w:sz w:val="16"/>
                <w:szCs w:val="16"/>
                <w:lang w:eastAsia="en-GB"/>
              </w:rPr>
            </w:pPr>
            <w:r>
              <w:rPr>
                <w:rFonts w:eastAsia="Times New Roman" w:hint="cs"/>
                <w:color w:val="000000"/>
                <w:sz w:val="18"/>
                <w:szCs w:val="18"/>
                <w:rtl/>
                <w:lang w:eastAsia="en-GB"/>
              </w:rPr>
              <w:t>النسبة المئوية من المجموع الكلي</w:t>
            </w:r>
          </w:p>
        </w:tc>
      </w:tr>
      <w:tr w:rsidR="00FF5AE9" w:rsidRPr="006410CD" w14:paraId="587BFD47" w14:textId="77777777" w:rsidTr="006C2FF4">
        <w:trPr>
          <w:gridAfter w:val="1"/>
          <w:cnfStyle w:val="000000100000" w:firstRow="0" w:lastRow="0" w:firstColumn="0" w:lastColumn="0" w:oddVBand="0" w:evenVBand="0" w:oddHBand="1" w:evenHBand="0" w:firstRowFirstColumn="0" w:firstRowLastColumn="0" w:lastRowFirstColumn="0" w:lastRowLastColumn="0"/>
          <w:wAfter w:w="17" w:type="dxa"/>
          <w:jc w:val="center"/>
        </w:trPr>
        <w:tc>
          <w:tcPr>
            <w:cnfStyle w:val="001000000000" w:firstRow="0" w:lastRow="0" w:firstColumn="1" w:lastColumn="0" w:oddVBand="0" w:evenVBand="0" w:oddHBand="0" w:evenHBand="0" w:firstRowFirstColumn="0" w:firstRowLastColumn="0" w:lastRowFirstColumn="0" w:lastRowLastColumn="0"/>
            <w:tcW w:w="5398" w:type="dxa"/>
            <w:gridSpan w:val="2"/>
            <w:hideMark/>
          </w:tcPr>
          <w:p w14:paraId="382EE21D" w14:textId="07761BB6" w:rsidR="00FF5AE9" w:rsidRPr="006410CD" w:rsidRDefault="001227D0" w:rsidP="00D54572">
            <w:pPr>
              <w:keepNext/>
              <w:keepLines/>
              <w:spacing w:after="120"/>
              <w:rPr>
                <w:sz w:val="18"/>
                <w:szCs w:val="18"/>
                <w:lang w:eastAsia="en-GB"/>
              </w:rPr>
            </w:pPr>
            <w:r>
              <w:rPr>
                <w:color w:val="000000"/>
                <w:rtl/>
              </w:rPr>
              <w:t>وتهيئة بيئة</w:t>
            </w:r>
            <w:r>
              <w:rPr>
                <w:rFonts w:hint="cs"/>
                <w:color w:val="000000"/>
                <w:rtl/>
              </w:rPr>
              <w:t xml:space="preserve"> تمكينية</w:t>
            </w:r>
            <w:r>
              <w:rPr>
                <w:color w:val="000000"/>
                <w:rtl/>
              </w:rPr>
              <w:t xml:space="preserve"> </w:t>
            </w:r>
            <w:proofErr w:type="spellStart"/>
            <w:r>
              <w:rPr>
                <w:color w:val="000000"/>
                <w:rtl/>
              </w:rPr>
              <w:t>سياساتية</w:t>
            </w:r>
            <w:proofErr w:type="spellEnd"/>
            <w:r>
              <w:rPr>
                <w:color w:val="000000"/>
                <w:rtl/>
              </w:rPr>
              <w:t xml:space="preserve"> وتنظيمية </w:t>
            </w:r>
            <w:r>
              <w:rPr>
                <w:rFonts w:hint="cs"/>
                <w:color w:val="000000"/>
                <w:rtl/>
              </w:rPr>
              <w:t>للجميع</w:t>
            </w:r>
          </w:p>
        </w:tc>
        <w:tc>
          <w:tcPr>
            <w:tcW w:w="2809" w:type="dxa"/>
            <w:hideMark/>
          </w:tcPr>
          <w:p w14:paraId="79A54434" w14:textId="77777777" w:rsidR="00FF5AE9" w:rsidRPr="006410CD" w:rsidRDefault="00FF5AE9" w:rsidP="00D54572">
            <w:pPr>
              <w:keepNext/>
              <w:keepLines/>
              <w:cnfStyle w:val="000000100000" w:firstRow="0" w:lastRow="0" w:firstColumn="0" w:lastColumn="0" w:oddVBand="0" w:evenVBand="0" w:oddHBand="1" w:evenHBand="0" w:firstRowFirstColumn="0" w:firstRowLastColumn="0" w:lastRowFirstColumn="0" w:lastRowLastColumn="0"/>
              <w:rPr>
                <w:sz w:val="18"/>
                <w:szCs w:val="18"/>
                <w:lang w:eastAsia="en-GB"/>
              </w:rPr>
            </w:pPr>
          </w:p>
        </w:tc>
        <w:tc>
          <w:tcPr>
            <w:tcW w:w="3548" w:type="dxa"/>
            <w:hideMark/>
          </w:tcPr>
          <w:p w14:paraId="54367EA4" w14:textId="77777777" w:rsidR="00FF5AE9" w:rsidRPr="006410CD" w:rsidRDefault="00FF5AE9" w:rsidP="00D54572">
            <w:pPr>
              <w:keepNext/>
              <w:keepLines/>
              <w:cnfStyle w:val="000000100000" w:firstRow="0" w:lastRow="0" w:firstColumn="0" w:lastColumn="0" w:oddVBand="0" w:evenVBand="0" w:oddHBand="1" w:evenHBand="0" w:firstRowFirstColumn="0" w:firstRowLastColumn="0" w:lastRowFirstColumn="0" w:lastRowLastColumn="0"/>
              <w:rPr>
                <w:sz w:val="18"/>
                <w:szCs w:val="18"/>
                <w:lang w:eastAsia="en-GB"/>
              </w:rPr>
            </w:pPr>
          </w:p>
        </w:tc>
        <w:tc>
          <w:tcPr>
            <w:tcW w:w="1112" w:type="dxa"/>
            <w:hideMark/>
          </w:tcPr>
          <w:p w14:paraId="49A54E3E" w14:textId="6244E846" w:rsidR="00FF5AE9" w:rsidRPr="006410CD" w:rsidRDefault="00FF5AE9" w:rsidP="00D54572">
            <w:pPr>
              <w:keepNext/>
              <w:keepLines/>
              <w:jc w:val="left"/>
              <w:cnfStyle w:val="000000100000" w:firstRow="0" w:lastRow="0" w:firstColumn="0" w:lastColumn="0" w:oddVBand="0" w:evenVBand="0" w:oddHBand="1" w:evenHBand="0" w:firstRowFirstColumn="0" w:firstRowLastColumn="0" w:lastRowFirstColumn="0" w:lastRowLastColumn="0"/>
              <w:rPr>
                <w:b/>
                <w:bCs/>
                <w:color w:val="000000"/>
                <w:sz w:val="18"/>
                <w:szCs w:val="18"/>
                <w:lang w:eastAsia="en-GB"/>
              </w:rPr>
            </w:pPr>
            <w:r w:rsidRPr="006410CD">
              <w:rPr>
                <w:b/>
                <w:bCs/>
                <w:color w:val="000000"/>
                <w:sz w:val="18"/>
                <w:szCs w:val="18"/>
                <w:lang w:eastAsia="en-GB"/>
              </w:rPr>
              <w:t>1 111 000</w:t>
            </w:r>
          </w:p>
        </w:tc>
        <w:tc>
          <w:tcPr>
            <w:tcW w:w="1559" w:type="dxa"/>
            <w:hideMark/>
          </w:tcPr>
          <w:p w14:paraId="65B7733E" w14:textId="77777777" w:rsidR="00FF5AE9" w:rsidRPr="006410CD" w:rsidRDefault="00FF5AE9" w:rsidP="00D54572">
            <w:pPr>
              <w:keepNext/>
              <w:keepLines/>
              <w:jc w:val="left"/>
              <w:cnfStyle w:val="000000100000" w:firstRow="0" w:lastRow="0" w:firstColumn="0" w:lastColumn="0" w:oddVBand="0" w:evenVBand="0" w:oddHBand="1" w:evenHBand="0" w:firstRowFirstColumn="0" w:firstRowLastColumn="0" w:lastRowFirstColumn="0" w:lastRowLastColumn="0"/>
              <w:rPr>
                <w:b/>
                <w:bCs/>
                <w:color w:val="000000"/>
                <w:sz w:val="18"/>
                <w:szCs w:val="18"/>
                <w:lang w:eastAsia="en-GB"/>
              </w:rPr>
            </w:pPr>
          </w:p>
        </w:tc>
        <w:tc>
          <w:tcPr>
            <w:tcW w:w="1263" w:type="dxa"/>
            <w:noWrap/>
            <w:hideMark/>
          </w:tcPr>
          <w:p w14:paraId="49CCFFBE" w14:textId="308466E1" w:rsidR="00FF5AE9" w:rsidRPr="006410CD" w:rsidRDefault="00FF5AE9" w:rsidP="00D54572">
            <w:pPr>
              <w:keepNext/>
              <w:keepLines/>
              <w:jc w:val="left"/>
              <w:cnfStyle w:val="000000100000" w:firstRow="0" w:lastRow="0" w:firstColumn="0" w:lastColumn="0" w:oddVBand="0" w:evenVBand="0" w:oddHBand="1" w:evenHBand="0" w:firstRowFirstColumn="0" w:firstRowLastColumn="0" w:lastRowFirstColumn="0" w:lastRowLastColumn="0"/>
              <w:rPr>
                <w:b/>
                <w:bCs/>
                <w:color w:val="000000"/>
                <w:sz w:val="18"/>
                <w:szCs w:val="18"/>
                <w:lang w:eastAsia="en-GB"/>
              </w:rPr>
            </w:pPr>
            <w:r w:rsidRPr="006410CD">
              <w:rPr>
                <w:b/>
                <w:bCs/>
                <w:color w:val="000000"/>
                <w:sz w:val="18"/>
                <w:szCs w:val="18"/>
                <w:lang w:eastAsia="en-GB"/>
              </w:rPr>
              <w:t>%26,4</w:t>
            </w:r>
          </w:p>
        </w:tc>
      </w:tr>
      <w:tr w:rsidR="00FF5AE9" w:rsidRPr="006410CD" w14:paraId="54D13CB7" w14:textId="77777777" w:rsidTr="006C2FF4">
        <w:trPr>
          <w:gridAfter w:val="1"/>
          <w:wAfter w:w="17" w:type="dxa"/>
          <w:jc w:val="center"/>
        </w:trPr>
        <w:tc>
          <w:tcPr>
            <w:cnfStyle w:val="001000000000" w:firstRow="0" w:lastRow="0" w:firstColumn="1" w:lastColumn="0" w:oddVBand="0" w:evenVBand="0" w:oddHBand="0" w:evenHBand="0" w:firstRowFirstColumn="0" w:firstRowLastColumn="0" w:lastRowFirstColumn="0" w:lastRowLastColumn="0"/>
            <w:tcW w:w="1994" w:type="dxa"/>
            <w:hideMark/>
          </w:tcPr>
          <w:p w14:paraId="27B08428" w14:textId="0204F8D6" w:rsidR="00FF5AE9" w:rsidRPr="00680B5E" w:rsidRDefault="00680B5E" w:rsidP="00D54572">
            <w:pPr>
              <w:keepNext/>
              <w:keepLines/>
              <w:rPr>
                <w:color w:val="000000"/>
                <w:sz w:val="18"/>
                <w:szCs w:val="18"/>
                <w:rtl/>
                <w:lang w:val="en-GB" w:eastAsia="en-GB"/>
              </w:rPr>
            </w:pPr>
            <w:r>
              <w:rPr>
                <w:rFonts w:hint="cs"/>
                <w:color w:val="000000"/>
                <w:sz w:val="18"/>
                <w:szCs w:val="18"/>
                <w:rtl/>
                <w:lang w:eastAsia="en-GB"/>
              </w:rPr>
              <w:t>تنمية القدرات</w:t>
            </w:r>
          </w:p>
        </w:tc>
        <w:tc>
          <w:tcPr>
            <w:tcW w:w="3404" w:type="dxa"/>
          </w:tcPr>
          <w:p w14:paraId="56FE073E" w14:textId="367AF640" w:rsidR="00FF5AE9" w:rsidRPr="00295C13" w:rsidRDefault="00FF5AE9" w:rsidP="00D54572">
            <w:pPr>
              <w:keepNext/>
              <w:keepLines/>
              <w:tabs>
                <w:tab w:val="clear" w:pos="794"/>
                <w:tab w:val="left" w:pos="1134"/>
                <w:tab w:val="left" w:pos="1871"/>
                <w:tab w:val="left" w:pos="2268"/>
              </w:tabs>
              <w:spacing w:before="0" w:line="216" w:lineRule="auto"/>
              <w:ind w:left="448" w:hanging="428"/>
              <w:contextualSpacing/>
              <w:cnfStyle w:val="000000000000" w:firstRow="0" w:lastRow="0" w:firstColumn="0" w:lastColumn="0" w:oddVBand="0" w:evenVBand="0" w:oddHBand="0" w:evenHBand="0" w:firstRowFirstColumn="0" w:firstRowLastColumn="0" w:lastRowFirstColumn="0" w:lastRowLastColumn="0"/>
              <w:rPr>
                <w:b/>
                <w:bCs/>
                <w:spacing w:val="-4"/>
                <w:sz w:val="20"/>
                <w:szCs w:val="20"/>
                <w:rtl/>
              </w:rPr>
            </w:pPr>
            <w:r w:rsidRPr="00295C13">
              <w:rPr>
                <w:rFonts w:hint="cs"/>
                <w:b/>
                <w:bCs/>
                <w:spacing w:val="-4"/>
                <w:sz w:val="18"/>
                <w:szCs w:val="18"/>
              </w:rPr>
              <w:sym w:font="Symbol" w:char="F0B7"/>
            </w:r>
            <w:r w:rsidRPr="00295C13">
              <w:rPr>
                <w:b/>
                <w:bCs/>
                <w:spacing w:val="-4"/>
                <w:sz w:val="18"/>
                <w:szCs w:val="18"/>
                <w:rtl/>
              </w:rPr>
              <w:tab/>
            </w:r>
            <w:r w:rsidR="00680B5E" w:rsidRPr="00295C13">
              <w:rPr>
                <w:color w:val="000000"/>
                <w:spacing w:val="-4"/>
                <w:sz w:val="18"/>
                <w:szCs w:val="18"/>
                <w:rtl/>
              </w:rPr>
              <w:t>تعزيز قدرة أعضاء الاتحاد البشرية والمؤسسية في مجال الاتصالات/تكنولوجيا المعلومات والاتصالات على تعزيز التحول الرقمي</w:t>
            </w:r>
          </w:p>
          <w:p w14:paraId="6A68C983" w14:textId="58C2AC17" w:rsidR="00FF5AE9" w:rsidRPr="006410CD" w:rsidRDefault="00FF5AE9" w:rsidP="00D54572">
            <w:pPr>
              <w:keepNext/>
              <w:keepLines/>
              <w:tabs>
                <w:tab w:val="clear" w:pos="794"/>
                <w:tab w:val="left" w:pos="1134"/>
                <w:tab w:val="left" w:pos="1871"/>
                <w:tab w:val="left" w:pos="2268"/>
              </w:tabs>
              <w:spacing w:before="0" w:line="216" w:lineRule="auto"/>
              <w:ind w:left="446" w:hanging="432"/>
              <w:contextualSpacing/>
              <w:cnfStyle w:val="000000000000" w:firstRow="0" w:lastRow="0" w:firstColumn="0" w:lastColumn="0" w:oddVBand="0" w:evenVBand="0" w:oddHBand="0" w:evenHBand="0" w:firstRowFirstColumn="0" w:firstRowLastColumn="0" w:lastRowFirstColumn="0" w:lastRowLastColumn="0"/>
              <w:rPr>
                <w:b/>
                <w:bCs/>
                <w:sz w:val="18"/>
                <w:szCs w:val="18"/>
              </w:rPr>
            </w:pPr>
            <w:r w:rsidRPr="006410CD">
              <w:rPr>
                <w:rFonts w:hint="cs"/>
                <w:b/>
                <w:bCs/>
                <w:sz w:val="18"/>
                <w:szCs w:val="18"/>
              </w:rPr>
              <w:sym w:font="Symbol" w:char="F0B7"/>
            </w:r>
            <w:r w:rsidRPr="006410CD">
              <w:rPr>
                <w:b/>
                <w:bCs/>
                <w:sz w:val="18"/>
                <w:szCs w:val="18"/>
                <w:rtl/>
              </w:rPr>
              <w:tab/>
            </w:r>
            <w:r w:rsidR="00680B5E" w:rsidRPr="00680B5E">
              <w:rPr>
                <w:sz w:val="18"/>
                <w:szCs w:val="18"/>
                <w:rtl/>
              </w:rPr>
              <w:t>تحسين قدرة أعضاء الاتحاد البشرية والمؤسسية في مجال الاتصالات/تكنولوجيا المعلومات والاتصالات على الاستفادة من كامل إمكانات الاقتصاد والمجتمع الرقميين</w:t>
            </w:r>
          </w:p>
          <w:p w14:paraId="2FC73CA8" w14:textId="318F5860" w:rsidR="00FF5AE9" w:rsidRPr="006410CD" w:rsidRDefault="00FF5AE9" w:rsidP="00D54572">
            <w:pPr>
              <w:keepNext/>
              <w:keepLines/>
              <w:tabs>
                <w:tab w:val="clear" w:pos="794"/>
                <w:tab w:val="left" w:pos="1134"/>
                <w:tab w:val="left" w:pos="1871"/>
                <w:tab w:val="left" w:pos="2268"/>
              </w:tabs>
              <w:spacing w:before="0" w:line="216" w:lineRule="auto"/>
              <w:ind w:left="448" w:hanging="428"/>
              <w:contextualSpacing/>
              <w:cnfStyle w:val="000000000000" w:firstRow="0" w:lastRow="0" w:firstColumn="0" w:lastColumn="0" w:oddVBand="0" w:evenVBand="0" w:oddHBand="0" w:evenHBand="0" w:firstRowFirstColumn="0" w:firstRowLastColumn="0" w:lastRowFirstColumn="0" w:lastRowLastColumn="0"/>
              <w:rPr>
                <w:color w:val="000000"/>
                <w:sz w:val="18"/>
                <w:szCs w:val="18"/>
                <w:lang w:eastAsia="en-GB"/>
              </w:rPr>
            </w:pPr>
            <w:r w:rsidRPr="006410CD">
              <w:rPr>
                <w:rFonts w:hint="cs"/>
                <w:b/>
                <w:bCs/>
                <w:sz w:val="18"/>
                <w:szCs w:val="18"/>
              </w:rPr>
              <w:sym w:font="Symbol" w:char="F0B7"/>
            </w:r>
            <w:r w:rsidRPr="006410CD">
              <w:rPr>
                <w:b/>
                <w:bCs/>
                <w:sz w:val="18"/>
                <w:szCs w:val="18"/>
                <w:rtl/>
              </w:rPr>
              <w:tab/>
            </w:r>
            <w:r w:rsidR="00C64C82" w:rsidRPr="00C64C82">
              <w:rPr>
                <w:sz w:val="18"/>
                <w:szCs w:val="18"/>
                <w:rtl/>
              </w:rPr>
              <w:t>تعزيز قدرة الدول الأعضاء على تحسين أطرها السياساتية والقانونية والتنظيمية للاتصالات/تكنولوجيا ‏المعلومات والاتصالات، التي تساعد على التنمية المستدامة والتحول الرقمي</w:t>
            </w:r>
          </w:p>
        </w:tc>
        <w:tc>
          <w:tcPr>
            <w:tcW w:w="2809" w:type="dxa"/>
          </w:tcPr>
          <w:p w14:paraId="2122AE4F" w14:textId="056DD1DE" w:rsidR="00FF5AE9" w:rsidRPr="00C64C82" w:rsidRDefault="00FF5AE9" w:rsidP="00D54572">
            <w:pPr>
              <w:keepNext/>
              <w:keepLines/>
              <w:tabs>
                <w:tab w:val="clear" w:pos="794"/>
                <w:tab w:val="left" w:pos="1134"/>
                <w:tab w:val="left" w:pos="1871"/>
                <w:tab w:val="left" w:pos="2268"/>
              </w:tabs>
              <w:spacing w:before="0" w:line="216" w:lineRule="auto"/>
              <w:ind w:left="448" w:hanging="428"/>
              <w:contextualSpacing/>
              <w:jc w:val="left"/>
              <w:cnfStyle w:val="000000000000" w:firstRow="0" w:lastRow="0" w:firstColumn="0" w:lastColumn="0" w:oddVBand="0" w:evenVBand="0" w:oddHBand="0" w:evenHBand="0" w:firstRowFirstColumn="0" w:firstRowLastColumn="0" w:lastRowFirstColumn="0" w:lastRowLastColumn="0"/>
              <w:rPr>
                <w:sz w:val="18"/>
                <w:szCs w:val="18"/>
                <w:rtl/>
              </w:rPr>
            </w:pPr>
            <w:r w:rsidRPr="006410CD">
              <w:rPr>
                <w:rFonts w:hint="cs"/>
                <w:b/>
                <w:bCs/>
                <w:sz w:val="18"/>
                <w:szCs w:val="18"/>
              </w:rPr>
              <w:sym w:font="Symbol" w:char="F0B7"/>
            </w:r>
            <w:r w:rsidRPr="006410CD">
              <w:rPr>
                <w:b/>
                <w:bCs/>
                <w:sz w:val="18"/>
                <w:szCs w:val="18"/>
                <w:rtl/>
              </w:rPr>
              <w:tab/>
            </w:r>
            <w:r w:rsidR="00C64C82" w:rsidRPr="00C64C82">
              <w:rPr>
                <w:color w:val="000000"/>
                <w:sz w:val="18"/>
                <w:szCs w:val="18"/>
                <w:rtl/>
              </w:rPr>
              <w:t>تطوير الأُطر السياساتية والمنتجات المعرفية</w:t>
            </w:r>
          </w:p>
          <w:p w14:paraId="2EFA27FC" w14:textId="77777777" w:rsidR="00C64C82" w:rsidRPr="006410CD" w:rsidRDefault="00FF5AE9" w:rsidP="00D54572">
            <w:pPr>
              <w:keepNext/>
              <w:keepLines/>
              <w:tabs>
                <w:tab w:val="clear" w:pos="794"/>
                <w:tab w:val="left" w:pos="1134"/>
                <w:tab w:val="left" w:pos="1871"/>
                <w:tab w:val="left" w:pos="2268"/>
              </w:tabs>
              <w:spacing w:before="0" w:line="216" w:lineRule="auto"/>
              <w:ind w:left="448" w:hanging="428"/>
              <w:contextualSpacing/>
              <w:jc w:val="left"/>
              <w:cnfStyle w:val="000000000000" w:firstRow="0" w:lastRow="0" w:firstColumn="0" w:lastColumn="0" w:oddVBand="0" w:evenVBand="0" w:oddHBand="0" w:evenHBand="0" w:firstRowFirstColumn="0" w:firstRowLastColumn="0" w:lastRowFirstColumn="0" w:lastRowLastColumn="0"/>
              <w:rPr>
                <w:sz w:val="18"/>
                <w:szCs w:val="18"/>
                <w:rtl/>
              </w:rPr>
            </w:pPr>
            <w:r w:rsidRPr="00C64C82">
              <w:rPr>
                <w:rFonts w:hint="cs"/>
                <w:sz w:val="18"/>
                <w:szCs w:val="18"/>
              </w:rPr>
              <w:sym w:font="Symbol" w:char="F0B7"/>
            </w:r>
            <w:r w:rsidRPr="00C64C82">
              <w:rPr>
                <w:sz w:val="18"/>
                <w:szCs w:val="18"/>
                <w:rtl/>
              </w:rPr>
              <w:tab/>
            </w:r>
            <w:r w:rsidR="00C64C82">
              <w:rPr>
                <w:rFonts w:hint="cs"/>
                <w:sz w:val="18"/>
                <w:szCs w:val="18"/>
                <w:rtl/>
              </w:rPr>
              <w:t>تنمية القدرات</w:t>
            </w:r>
          </w:p>
          <w:p w14:paraId="4DDCB98D" w14:textId="77777777" w:rsidR="00C64C82" w:rsidRPr="006410CD" w:rsidRDefault="00C64C82" w:rsidP="00D54572">
            <w:pPr>
              <w:keepNext/>
              <w:keepLines/>
              <w:tabs>
                <w:tab w:val="clear" w:pos="794"/>
                <w:tab w:val="left" w:pos="1134"/>
                <w:tab w:val="left" w:pos="1871"/>
                <w:tab w:val="left" w:pos="2268"/>
              </w:tabs>
              <w:spacing w:before="0" w:line="216" w:lineRule="auto"/>
              <w:ind w:left="448" w:hanging="428"/>
              <w:contextualSpacing/>
              <w:jc w:val="left"/>
              <w:cnfStyle w:val="000000000000" w:firstRow="0" w:lastRow="0" w:firstColumn="0" w:lastColumn="0" w:oddVBand="0" w:evenVBand="0" w:oddHBand="0" w:evenHBand="0" w:firstRowFirstColumn="0" w:firstRowLastColumn="0" w:lastRowFirstColumn="0" w:lastRowLastColumn="0"/>
              <w:rPr>
                <w:sz w:val="18"/>
                <w:szCs w:val="18"/>
                <w:rtl/>
              </w:rPr>
            </w:pPr>
            <w:r w:rsidRPr="006410CD">
              <w:rPr>
                <w:rFonts w:hint="cs"/>
                <w:sz w:val="18"/>
                <w:szCs w:val="18"/>
              </w:rPr>
              <w:sym w:font="Symbol" w:char="F0B7"/>
            </w:r>
            <w:r w:rsidRPr="006410CD">
              <w:rPr>
                <w:sz w:val="18"/>
                <w:szCs w:val="18"/>
                <w:rtl/>
              </w:rPr>
              <w:tab/>
            </w:r>
            <w:r>
              <w:rPr>
                <w:rFonts w:hint="cs"/>
                <w:sz w:val="18"/>
                <w:szCs w:val="18"/>
                <w:rtl/>
              </w:rPr>
              <w:t>تقديم المساعدة التقنية</w:t>
            </w:r>
          </w:p>
          <w:p w14:paraId="29740D24" w14:textId="1E861341" w:rsidR="00FF5AE9" w:rsidRPr="006410CD" w:rsidRDefault="00C64C82" w:rsidP="00D54572">
            <w:pPr>
              <w:keepNext/>
              <w:keepLines/>
              <w:tabs>
                <w:tab w:val="clear" w:pos="794"/>
                <w:tab w:val="left" w:pos="1134"/>
                <w:tab w:val="left" w:pos="1871"/>
                <w:tab w:val="left" w:pos="2268"/>
              </w:tabs>
              <w:spacing w:before="0" w:line="216" w:lineRule="auto"/>
              <w:ind w:left="448" w:hanging="428"/>
              <w:contextualSpacing/>
              <w:jc w:val="left"/>
              <w:cnfStyle w:val="000000000000" w:firstRow="0" w:lastRow="0" w:firstColumn="0" w:lastColumn="0" w:oddVBand="0" w:evenVBand="0" w:oddHBand="0" w:evenHBand="0" w:firstRowFirstColumn="0" w:firstRowLastColumn="0" w:lastRowFirstColumn="0" w:lastRowLastColumn="0"/>
              <w:rPr>
                <w:color w:val="000000"/>
                <w:sz w:val="18"/>
                <w:szCs w:val="18"/>
                <w:rtl/>
                <w:lang w:eastAsia="en-GB"/>
              </w:rPr>
            </w:pPr>
            <w:r w:rsidRPr="006410CD">
              <w:rPr>
                <w:rFonts w:hint="cs"/>
                <w:sz w:val="18"/>
                <w:szCs w:val="18"/>
              </w:rPr>
              <w:sym w:font="Symbol" w:char="F0B7"/>
            </w:r>
            <w:r w:rsidRPr="006410CD">
              <w:rPr>
                <w:sz w:val="18"/>
                <w:szCs w:val="18"/>
                <w:rtl/>
              </w:rPr>
              <w:tab/>
            </w:r>
            <w:r>
              <w:rPr>
                <w:rFonts w:hint="cs"/>
                <w:sz w:val="18"/>
                <w:szCs w:val="18"/>
                <w:rtl/>
              </w:rPr>
              <w:t>منصات جامعة</w:t>
            </w:r>
            <w:r w:rsidRPr="006410CD">
              <w:rPr>
                <w:color w:val="000000"/>
                <w:sz w:val="18"/>
                <w:szCs w:val="18"/>
                <w:lang w:eastAsia="en-GB"/>
              </w:rPr>
              <w:t xml:space="preserve"> </w:t>
            </w:r>
          </w:p>
        </w:tc>
        <w:tc>
          <w:tcPr>
            <w:tcW w:w="3548" w:type="dxa"/>
          </w:tcPr>
          <w:p w14:paraId="51472A48" w14:textId="7514528D" w:rsidR="00FF5AE9" w:rsidRPr="00C64C82" w:rsidRDefault="00FF5AE9" w:rsidP="00D54572">
            <w:pPr>
              <w:keepNext/>
              <w:keepLines/>
              <w:tabs>
                <w:tab w:val="clear" w:pos="794"/>
                <w:tab w:val="left" w:pos="1134"/>
                <w:tab w:val="left" w:pos="1871"/>
                <w:tab w:val="left" w:pos="2268"/>
              </w:tabs>
              <w:spacing w:before="0" w:line="216" w:lineRule="auto"/>
              <w:ind w:left="448" w:hanging="428"/>
              <w:contextualSpacing/>
              <w:cnfStyle w:val="000000000000" w:firstRow="0" w:lastRow="0" w:firstColumn="0" w:lastColumn="0" w:oddVBand="0" w:evenVBand="0" w:oddHBand="0" w:evenHBand="0" w:firstRowFirstColumn="0" w:firstRowLastColumn="0" w:lastRowFirstColumn="0" w:lastRowLastColumn="0"/>
              <w:rPr>
                <w:sz w:val="18"/>
                <w:szCs w:val="18"/>
                <w:rtl/>
              </w:rPr>
            </w:pPr>
            <w:r w:rsidRPr="006410CD">
              <w:rPr>
                <w:rFonts w:hint="cs"/>
                <w:b/>
                <w:bCs/>
                <w:sz w:val="18"/>
                <w:szCs w:val="18"/>
              </w:rPr>
              <w:sym w:font="Symbol" w:char="F0B7"/>
            </w:r>
            <w:r w:rsidRPr="006410CD">
              <w:rPr>
                <w:b/>
                <w:bCs/>
                <w:sz w:val="18"/>
                <w:szCs w:val="18"/>
                <w:rtl/>
              </w:rPr>
              <w:tab/>
            </w:r>
            <w:r w:rsidR="00C64C82">
              <w:rPr>
                <w:rFonts w:hint="cs"/>
                <w:sz w:val="18"/>
                <w:szCs w:val="18"/>
                <w:rtl/>
              </w:rPr>
              <w:t>عدد مستعملي أكاديمية الاتحاد</w:t>
            </w:r>
          </w:p>
          <w:p w14:paraId="322DF74E" w14:textId="132CCF45" w:rsidR="00FF5AE9" w:rsidRPr="000B2E09" w:rsidRDefault="00FF5AE9" w:rsidP="00D54572">
            <w:pPr>
              <w:keepNext/>
              <w:keepLines/>
              <w:tabs>
                <w:tab w:val="clear" w:pos="794"/>
                <w:tab w:val="left" w:pos="1134"/>
                <w:tab w:val="left" w:pos="1871"/>
                <w:tab w:val="left" w:pos="2268"/>
              </w:tabs>
              <w:spacing w:before="0" w:line="216" w:lineRule="auto"/>
              <w:ind w:left="448" w:hanging="428"/>
              <w:contextualSpacing/>
              <w:cnfStyle w:val="000000000000" w:firstRow="0" w:lastRow="0" w:firstColumn="0" w:lastColumn="0" w:oddVBand="0" w:evenVBand="0" w:oddHBand="0" w:evenHBand="0" w:firstRowFirstColumn="0" w:firstRowLastColumn="0" w:lastRowFirstColumn="0" w:lastRowLastColumn="0"/>
              <w:rPr>
                <w:spacing w:val="-2"/>
                <w:sz w:val="18"/>
                <w:szCs w:val="18"/>
              </w:rPr>
            </w:pPr>
            <w:r w:rsidRPr="000B2E09">
              <w:rPr>
                <w:rFonts w:hint="cs"/>
                <w:spacing w:val="-2"/>
                <w:sz w:val="18"/>
                <w:szCs w:val="18"/>
              </w:rPr>
              <w:sym w:font="Symbol" w:char="F0B7"/>
            </w:r>
            <w:r w:rsidRPr="000B2E09">
              <w:rPr>
                <w:spacing w:val="-2"/>
                <w:sz w:val="18"/>
                <w:szCs w:val="18"/>
                <w:rtl/>
              </w:rPr>
              <w:tab/>
            </w:r>
            <w:r w:rsidR="00C64C82" w:rsidRPr="000B2E09">
              <w:rPr>
                <w:rFonts w:hint="cs"/>
                <w:spacing w:val="-2"/>
                <w:sz w:val="18"/>
                <w:szCs w:val="18"/>
                <w:rtl/>
              </w:rPr>
              <w:t>عدد المواطنين المدربين على المهارات الرقمية الأساسية والمتوسطة</w:t>
            </w:r>
          </w:p>
          <w:p w14:paraId="28753B70" w14:textId="24F67FDF" w:rsidR="00FF5AE9" w:rsidRPr="00C64C82" w:rsidRDefault="00FF5AE9" w:rsidP="00D54572">
            <w:pPr>
              <w:keepNext/>
              <w:keepLines/>
              <w:tabs>
                <w:tab w:val="clear" w:pos="794"/>
                <w:tab w:val="left" w:pos="1134"/>
                <w:tab w:val="left" w:pos="1871"/>
                <w:tab w:val="left" w:pos="2268"/>
              </w:tabs>
              <w:spacing w:before="0" w:line="216" w:lineRule="auto"/>
              <w:ind w:left="448" w:hanging="428"/>
              <w:contextualSpacing/>
              <w:cnfStyle w:val="000000000000" w:firstRow="0" w:lastRow="0" w:firstColumn="0" w:lastColumn="0" w:oddVBand="0" w:evenVBand="0" w:oddHBand="0" w:evenHBand="0" w:firstRowFirstColumn="0" w:firstRowLastColumn="0" w:lastRowFirstColumn="0" w:lastRowLastColumn="0"/>
              <w:rPr>
                <w:sz w:val="18"/>
                <w:szCs w:val="18"/>
                <w:rtl/>
              </w:rPr>
            </w:pPr>
            <w:r w:rsidRPr="00C64C82">
              <w:rPr>
                <w:rFonts w:hint="cs"/>
                <w:sz w:val="18"/>
                <w:szCs w:val="18"/>
              </w:rPr>
              <w:sym w:font="Symbol" w:char="F0B7"/>
            </w:r>
            <w:r w:rsidRPr="00C64C82">
              <w:rPr>
                <w:sz w:val="18"/>
                <w:szCs w:val="18"/>
                <w:rtl/>
              </w:rPr>
              <w:tab/>
            </w:r>
            <w:r w:rsidR="001A2A90" w:rsidRPr="001A2A90">
              <w:rPr>
                <w:sz w:val="18"/>
                <w:szCs w:val="18"/>
                <w:rtl/>
              </w:rPr>
              <w:t>عدد المهنيين المدربين على مهارات الاتصالات/تكنولوجيا المعلومات والاتصالات</w:t>
            </w:r>
          </w:p>
          <w:p w14:paraId="3475F1D5" w14:textId="2AFA8B81" w:rsidR="00FF5AE9" w:rsidRPr="001A2A90" w:rsidRDefault="00FF5AE9" w:rsidP="00D54572">
            <w:pPr>
              <w:keepNext/>
              <w:keepLines/>
              <w:tabs>
                <w:tab w:val="clear" w:pos="794"/>
                <w:tab w:val="left" w:pos="1134"/>
                <w:tab w:val="left" w:pos="1871"/>
                <w:tab w:val="left" w:pos="2268"/>
              </w:tabs>
              <w:spacing w:before="0" w:line="216" w:lineRule="auto"/>
              <w:ind w:left="448" w:hanging="428"/>
              <w:contextualSpacing/>
              <w:cnfStyle w:val="000000000000" w:firstRow="0" w:lastRow="0" w:firstColumn="0" w:lastColumn="0" w:oddVBand="0" w:evenVBand="0" w:oddHBand="0" w:evenHBand="0" w:firstRowFirstColumn="0" w:firstRowLastColumn="0" w:lastRowFirstColumn="0" w:lastRowLastColumn="0"/>
              <w:rPr>
                <w:sz w:val="18"/>
                <w:szCs w:val="18"/>
                <w:rtl/>
                <w:lang w:val="en"/>
              </w:rPr>
            </w:pPr>
            <w:r w:rsidRPr="00C64C82">
              <w:rPr>
                <w:rFonts w:hint="cs"/>
                <w:sz w:val="18"/>
                <w:szCs w:val="18"/>
              </w:rPr>
              <w:sym w:font="Symbol" w:char="F0B7"/>
            </w:r>
            <w:r w:rsidRPr="00C64C82">
              <w:rPr>
                <w:sz w:val="18"/>
                <w:szCs w:val="18"/>
                <w:rtl/>
              </w:rPr>
              <w:tab/>
            </w:r>
            <w:r w:rsidR="001A2A90" w:rsidRPr="001A2A90">
              <w:rPr>
                <w:sz w:val="18"/>
                <w:szCs w:val="18"/>
                <w:rtl/>
              </w:rPr>
              <w:t>عدد المشاركين في المنتدى العالمي للمهارات</w:t>
            </w:r>
            <w:r w:rsidR="000B2E09">
              <w:rPr>
                <w:rFonts w:hint="cs"/>
                <w:sz w:val="18"/>
                <w:szCs w:val="18"/>
                <w:rtl/>
              </w:rPr>
              <w:t> </w:t>
            </w:r>
            <w:r w:rsidR="001A2A90" w:rsidRPr="001A2A90">
              <w:rPr>
                <w:sz w:val="18"/>
                <w:szCs w:val="18"/>
                <w:rtl/>
              </w:rPr>
              <w:t>الرقمية</w:t>
            </w:r>
          </w:p>
          <w:p w14:paraId="2AEACF29" w14:textId="70543AFB" w:rsidR="00FF5AE9" w:rsidRPr="005E5AE3" w:rsidRDefault="00FF5AE9" w:rsidP="00D54572">
            <w:pPr>
              <w:keepNext/>
              <w:keepLines/>
              <w:tabs>
                <w:tab w:val="clear" w:pos="794"/>
                <w:tab w:val="left" w:pos="1134"/>
                <w:tab w:val="left" w:pos="1871"/>
                <w:tab w:val="left" w:pos="2268"/>
              </w:tabs>
              <w:spacing w:before="0" w:line="216" w:lineRule="auto"/>
              <w:ind w:left="448" w:hanging="428"/>
              <w:contextualSpacing/>
              <w:cnfStyle w:val="000000000000" w:firstRow="0" w:lastRow="0" w:firstColumn="0" w:lastColumn="0" w:oddVBand="0" w:evenVBand="0" w:oddHBand="0" w:evenHBand="0" w:firstRowFirstColumn="0" w:firstRowLastColumn="0" w:lastRowFirstColumn="0" w:lastRowLastColumn="0"/>
              <w:rPr>
                <w:color w:val="000000"/>
                <w:sz w:val="18"/>
                <w:szCs w:val="18"/>
                <w:lang w:val="en-GB" w:eastAsia="en-GB"/>
              </w:rPr>
            </w:pPr>
            <w:r w:rsidRPr="00C64C82">
              <w:rPr>
                <w:rFonts w:hint="cs"/>
                <w:sz w:val="18"/>
                <w:szCs w:val="18"/>
              </w:rPr>
              <w:sym w:font="Symbol" w:char="F0B7"/>
            </w:r>
            <w:r w:rsidRPr="00C64C82">
              <w:rPr>
                <w:sz w:val="18"/>
                <w:szCs w:val="18"/>
                <w:rtl/>
              </w:rPr>
              <w:tab/>
            </w:r>
            <w:r w:rsidR="00845DBF" w:rsidRPr="00845DBF">
              <w:rPr>
                <w:sz w:val="18"/>
                <w:szCs w:val="18"/>
                <w:rtl/>
              </w:rPr>
              <w:t>عدد البلدان التي قدمت المشورة بشأن سياسات أو استراتيجيات المهارات الرقمية</w:t>
            </w:r>
          </w:p>
        </w:tc>
        <w:tc>
          <w:tcPr>
            <w:tcW w:w="1112" w:type="dxa"/>
            <w:hideMark/>
          </w:tcPr>
          <w:p w14:paraId="0D1A1D35" w14:textId="37D4B1FE" w:rsidR="00FF5AE9" w:rsidRPr="006410CD" w:rsidRDefault="00FF5AE9" w:rsidP="00D54572">
            <w:pPr>
              <w:keepNext/>
              <w:keepLines/>
              <w:jc w:val="left"/>
              <w:cnfStyle w:val="000000000000" w:firstRow="0" w:lastRow="0" w:firstColumn="0" w:lastColumn="0" w:oddVBand="0" w:evenVBand="0" w:oddHBand="0" w:evenHBand="0" w:firstRowFirstColumn="0" w:firstRowLastColumn="0" w:lastRowFirstColumn="0" w:lastRowLastColumn="0"/>
              <w:rPr>
                <w:sz w:val="18"/>
                <w:szCs w:val="18"/>
                <w:lang w:eastAsia="en-GB"/>
              </w:rPr>
            </w:pPr>
            <w:r w:rsidRPr="006410CD">
              <w:rPr>
                <w:sz w:val="18"/>
                <w:szCs w:val="18"/>
                <w:lang w:eastAsia="en-GB"/>
              </w:rPr>
              <w:t>306 500</w:t>
            </w:r>
          </w:p>
        </w:tc>
        <w:tc>
          <w:tcPr>
            <w:tcW w:w="1559" w:type="dxa"/>
            <w:hideMark/>
          </w:tcPr>
          <w:p w14:paraId="3DDF2E68" w14:textId="5B203A4D" w:rsidR="00FF5AE9" w:rsidRPr="006410CD" w:rsidRDefault="00FF5AE9" w:rsidP="00D54572">
            <w:pPr>
              <w:keepNext/>
              <w:keepLines/>
              <w:jc w:val="left"/>
              <w:cnfStyle w:val="000000000000" w:firstRow="0" w:lastRow="0" w:firstColumn="0" w:lastColumn="0" w:oddVBand="0" w:evenVBand="0" w:oddHBand="0" w:evenHBand="0" w:firstRowFirstColumn="0" w:firstRowLastColumn="0" w:lastRowFirstColumn="0" w:lastRowLastColumn="0"/>
              <w:rPr>
                <w:sz w:val="18"/>
                <w:szCs w:val="18"/>
                <w:highlight w:val="yellow"/>
                <w:lang w:eastAsia="en-GB"/>
              </w:rPr>
            </w:pPr>
            <w:r w:rsidRPr="006410CD">
              <w:rPr>
                <w:sz w:val="18"/>
                <w:szCs w:val="18"/>
                <w:lang w:eastAsia="en-GB"/>
              </w:rPr>
              <w:t>%27,6</w:t>
            </w:r>
          </w:p>
        </w:tc>
        <w:tc>
          <w:tcPr>
            <w:tcW w:w="1263" w:type="dxa"/>
            <w:noWrap/>
            <w:hideMark/>
          </w:tcPr>
          <w:p w14:paraId="36040F71" w14:textId="4D4763FB" w:rsidR="00FF5AE9" w:rsidRPr="006410CD" w:rsidRDefault="00FF5AE9" w:rsidP="00D54572">
            <w:pPr>
              <w:keepNext/>
              <w:keepLines/>
              <w:jc w:val="left"/>
              <w:cnfStyle w:val="000000000000" w:firstRow="0" w:lastRow="0" w:firstColumn="0" w:lastColumn="0" w:oddVBand="0" w:evenVBand="0" w:oddHBand="0" w:evenHBand="0" w:firstRowFirstColumn="0" w:firstRowLastColumn="0" w:lastRowFirstColumn="0" w:lastRowLastColumn="0"/>
              <w:rPr>
                <w:sz w:val="18"/>
                <w:szCs w:val="18"/>
                <w:lang w:eastAsia="en-GB"/>
              </w:rPr>
            </w:pPr>
            <w:r w:rsidRPr="006410CD">
              <w:rPr>
                <w:sz w:val="18"/>
                <w:szCs w:val="18"/>
                <w:lang w:eastAsia="en-GB"/>
              </w:rPr>
              <w:t>%7,3</w:t>
            </w:r>
          </w:p>
        </w:tc>
      </w:tr>
      <w:tr w:rsidR="00FF5AE9" w:rsidRPr="006410CD" w14:paraId="2119C3BD" w14:textId="77777777" w:rsidTr="006C2FF4">
        <w:trPr>
          <w:gridAfter w:val="1"/>
          <w:cnfStyle w:val="000000100000" w:firstRow="0" w:lastRow="0" w:firstColumn="0" w:lastColumn="0" w:oddVBand="0" w:evenVBand="0" w:oddHBand="1" w:evenHBand="0" w:firstRowFirstColumn="0" w:firstRowLastColumn="0" w:lastRowFirstColumn="0" w:lastRowLastColumn="0"/>
          <w:wAfter w:w="17" w:type="dxa"/>
          <w:jc w:val="center"/>
        </w:trPr>
        <w:tc>
          <w:tcPr>
            <w:cnfStyle w:val="001000000000" w:firstRow="0" w:lastRow="0" w:firstColumn="1" w:lastColumn="0" w:oddVBand="0" w:evenVBand="0" w:oddHBand="0" w:evenHBand="0" w:firstRowFirstColumn="0" w:firstRowLastColumn="0" w:lastRowFirstColumn="0" w:lastRowLastColumn="0"/>
            <w:tcW w:w="1994" w:type="dxa"/>
            <w:hideMark/>
          </w:tcPr>
          <w:p w14:paraId="7A130A13" w14:textId="1D778948" w:rsidR="00FF5AE9" w:rsidRPr="006410CD" w:rsidRDefault="005E5AE3" w:rsidP="0069346B">
            <w:pPr>
              <w:jc w:val="left"/>
              <w:rPr>
                <w:color w:val="000000"/>
                <w:sz w:val="18"/>
                <w:szCs w:val="18"/>
                <w:lang w:eastAsia="en-GB"/>
              </w:rPr>
            </w:pPr>
            <w:r>
              <w:rPr>
                <w:rFonts w:hint="cs"/>
                <w:color w:val="000000"/>
                <w:sz w:val="18"/>
                <w:szCs w:val="18"/>
                <w:rtl/>
                <w:lang w:eastAsia="en-GB"/>
              </w:rPr>
              <w:t>السياسات والتنظيم</w:t>
            </w:r>
          </w:p>
        </w:tc>
        <w:tc>
          <w:tcPr>
            <w:tcW w:w="3404" w:type="dxa"/>
          </w:tcPr>
          <w:p w14:paraId="1E6211D4" w14:textId="430B5E6E" w:rsidR="00FF5AE9" w:rsidRPr="000B2E09" w:rsidRDefault="00FF5AE9" w:rsidP="00295C13">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pacing w:val="-2"/>
                <w:sz w:val="18"/>
                <w:szCs w:val="18"/>
                <w:rtl/>
              </w:rPr>
            </w:pPr>
            <w:r w:rsidRPr="000B2E09">
              <w:rPr>
                <w:rFonts w:hint="cs"/>
                <w:b/>
                <w:bCs/>
                <w:spacing w:val="-2"/>
                <w:sz w:val="18"/>
                <w:szCs w:val="18"/>
              </w:rPr>
              <w:sym w:font="Symbol" w:char="F0B7"/>
            </w:r>
            <w:r w:rsidRPr="000B2E09">
              <w:rPr>
                <w:b/>
                <w:bCs/>
                <w:spacing w:val="-2"/>
                <w:sz w:val="18"/>
                <w:szCs w:val="18"/>
                <w:rtl/>
              </w:rPr>
              <w:tab/>
            </w:r>
            <w:r w:rsidR="00C51F10" w:rsidRPr="000B2E09">
              <w:rPr>
                <w:spacing w:val="-2"/>
                <w:sz w:val="18"/>
                <w:szCs w:val="18"/>
                <w:rtl/>
              </w:rPr>
              <w:t>تعزيز قدرة الدول الأعضاء على تحسين أطرها السياساتية والقانونية والتنظيمية للاتصالات/تكنولوجيا المعلومات والاتصالات، التي تساعد على التنمية المستدامة والتحول الرقمي</w:t>
            </w:r>
          </w:p>
          <w:p w14:paraId="3352C590" w14:textId="463BE165" w:rsidR="00FF5AE9" w:rsidRPr="00C51F10" w:rsidRDefault="00FF5AE9" w:rsidP="00295C13">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Pr>
            </w:pPr>
            <w:r w:rsidRPr="00C51F10">
              <w:rPr>
                <w:rFonts w:hint="cs"/>
                <w:sz w:val="18"/>
                <w:szCs w:val="18"/>
              </w:rPr>
              <w:sym w:font="Symbol" w:char="F0B7"/>
            </w:r>
            <w:r w:rsidRPr="00C51F10">
              <w:rPr>
                <w:sz w:val="18"/>
                <w:szCs w:val="18"/>
                <w:rtl/>
              </w:rPr>
              <w:tab/>
            </w:r>
            <w:r w:rsidR="00C51F10" w:rsidRPr="00C51F10">
              <w:rPr>
                <w:sz w:val="18"/>
                <w:szCs w:val="18"/>
                <w:rtl/>
              </w:rPr>
              <w:t>تحسين قدرة أعضاء الاتحاد البشرية والمؤسسية في مجال الاتصالات/تكنولوجيا المعلومات والاتصالات على الاستفادة من كامل إمكانات الاقتصاد والمجتمع الرقميين.</w:t>
            </w:r>
          </w:p>
          <w:p w14:paraId="3F607671" w14:textId="77777777" w:rsidR="00FF5AE9" w:rsidRDefault="00FF5AE9" w:rsidP="00C05B50">
            <w:pPr>
              <w:keepNext/>
              <w:keepLines/>
              <w:tabs>
                <w:tab w:val="clear" w:pos="794"/>
                <w:tab w:val="left" w:pos="1134"/>
                <w:tab w:val="left" w:pos="1871"/>
                <w:tab w:val="left" w:pos="2268"/>
              </w:tabs>
              <w:spacing w:before="0" w:line="216" w:lineRule="auto"/>
              <w:ind w:left="446" w:hanging="432"/>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C51F10">
              <w:rPr>
                <w:rFonts w:hint="cs"/>
                <w:sz w:val="18"/>
                <w:szCs w:val="18"/>
              </w:rPr>
              <w:lastRenderedPageBreak/>
              <w:sym w:font="Symbol" w:char="F0B7"/>
            </w:r>
            <w:r w:rsidRPr="00C51F10">
              <w:rPr>
                <w:sz w:val="18"/>
                <w:szCs w:val="18"/>
                <w:rtl/>
              </w:rPr>
              <w:tab/>
            </w:r>
            <w:r w:rsidR="00C51F10" w:rsidRPr="00C51F10">
              <w:rPr>
                <w:sz w:val="18"/>
                <w:szCs w:val="18"/>
                <w:rtl/>
              </w:rPr>
              <w:t>تعزيز قدرة الدول الأعضاء على إنتاج وتجميع إحصاءات تكون عالية الجودة وقابلة للمقارنة على الصعيد الدولي وتعكس التطورات والاتجاهات السائدة في الاتصالات/تكنولوجيا المعلومات والاتصالات ومدعومة بالتكنولوجيات والخدمات الجديدة والناشئة وقائمة على معايير ومنهجيات متفق عليها</w:t>
            </w:r>
          </w:p>
          <w:p w14:paraId="25A830E6" w14:textId="4C82576B" w:rsidR="00C05B50" w:rsidRPr="003A1729" w:rsidRDefault="00C05B50" w:rsidP="003A1729">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Pr>
            </w:pPr>
          </w:p>
        </w:tc>
        <w:tc>
          <w:tcPr>
            <w:tcW w:w="2809" w:type="dxa"/>
          </w:tcPr>
          <w:p w14:paraId="22685452" w14:textId="77777777" w:rsidR="00C51F10" w:rsidRDefault="00FF5AE9" w:rsidP="00C51F10">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b/>
                <w:bCs/>
                <w:sz w:val="18"/>
                <w:szCs w:val="18"/>
              </w:rPr>
              <w:lastRenderedPageBreak/>
              <w:sym w:font="Symbol" w:char="F0B7"/>
            </w:r>
            <w:r w:rsidRPr="006410CD">
              <w:rPr>
                <w:b/>
                <w:bCs/>
                <w:sz w:val="18"/>
                <w:szCs w:val="18"/>
                <w:rtl/>
              </w:rPr>
              <w:tab/>
            </w:r>
            <w:r w:rsidR="00C51F10" w:rsidRPr="00C64C82">
              <w:rPr>
                <w:color w:val="000000"/>
                <w:sz w:val="18"/>
                <w:szCs w:val="18"/>
                <w:rtl/>
              </w:rPr>
              <w:t>تطوير الأُطر السياساتية والمنتجات المعرفية</w:t>
            </w:r>
          </w:p>
          <w:p w14:paraId="2DCF650F" w14:textId="5939B9DB" w:rsidR="00C51F10" w:rsidRPr="00C64C82" w:rsidRDefault="00C51F10" w:rsidP="00C51F10">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b/>
                <w:bCs/>
                <w:sz w:val="18"/>
                <w:szCs w:val="18"/>
              </w:rPr>
              <w:sym w:font="Symbol" w:char="F0B7"/>
            </w:r>
            <w:r>
              <w:rPr>
                <w:sz w:val="18"/>
                <w:szCs w:val="18"/>
                <w:rtl/>
              </w:rPr>
              <w:tab/>
            </w:r>
            <w:r>
              <w:rPr>
                <w:rFonts w:hint="cs"/>
                <w:sz w:val="18"/>
                <w:szCs w:val="18"/>
                <w:rtl/>
              </w:rPr>
              <w:t>توفير البيانات والإحصاءات</w:t>
            </w:r>
          </w:p>
          <w:p w14:paraId="177795F3" w14:textId="77777777" w:rsidR="00C51F10" w:rsidRPr="006410CD" w:rsidRDefault="00C51F10" w:rsidP="00C51F10">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C64C82">
              <w:rPr>
                <w:rFonts w:hint="cs"/>
                <w:sz w:val="18"/>
                <w:szCs w:val="18"/>
              </w:rPr>
              <w:sym w:font="Symbol" w:char="F0B7"/>
            </w:r>
            <w:r w:rsidRPr="00C64C82">
              <w:rPr>
                <w:sz w:val="18"/>
                <w:szCs w:val="18"/>
                <w:rtl/>
              </w:rPr>
              <w:tab/>
            </w:r>
            <w:r>
              <w:rPr>
                <w:rFonts w:hint="cs"/>
                <w:sz w:val="18"/>
                <w:szCs w:val="18"/>
                <w:rtl/>
              </w:rPr>
              <w:t>تنمية القدرات</w:t>
            </w:r>
          </w:p>
          <w:p w14:paraId="61C03BAE" w14:textId="77777777" w:rsidR="00C51F10" w:rsidRPr="006410CD" w:rsidRDefault="00C51F10" w:rsidP="00C51F10">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sz w:val="18"/>
                <w:szCs w:val="18"/>
              </w:rPr>
              <w:sym w:font="Symbol" w:char="F0B7"/>
            </w:r>
            <w:r w:rsidRPr="006410CD">
              <w:rPr>
                <w:sz w:val="18"/>
                <w:szCs w:val="18"/>
                <w:rtl/>
              </w:rPr>
              <w:tab/>
            </w:r>
            <w:r>
              <w:rPr>
                <w:rFonts w:hint="cs"/>
                <w:sz w:val="18"/>
                <w:szCs w:val="18"/>
                <w:rtl/>
              </w:rPr>
              <w:t>تقديم المساعدة التقنية</w:t>
            </w:r>
          </w:p>
          <w:p w14:paraId="7CE31A6B" w14:textId="26BE6917" w:rsidR="00FF5AE9" w:rsidRPr="006410CD" w:rsidRDefault="00C51F10" w:rsidP="00C51F10">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color w:val="000000"/>
                <w:sz w:val="18"/>
                <w:szCs w:val="18"/>
                <w:lang w:eastAsia="en-GB"/>
              </w:rPr>
            </w:pPr>
            <w:r w:rsidRPr="006410CD">
              <w:rPr>
                <w:rFonts w:hint="cs"/>
                <w:sz w:val="18"/>
                <w:szCs w:val="18"/>
              </w:rPr>
              <w:sym w:font="Symbol" w:char="F0B7"/>
            </w:r>
            <w:r w:rsidRPr="006410CD">
              <w:rPr>
                <w:sz w:val="18"/>
                <w:szCs w:val="18"/>
                <w:rtl/>
              </w:rPr>
              <w:tab/>
            </w:r>
            <w:r>
              <w:rPr>
                <w:rFonts w:hint="cs"/>
                <w:sz w:val="18"/>
                <w:szCs w:val="18"/>
                <w:rtl/>
              </w:rPr>
              <w:t>منصات جامعة</w:t>
            </w:r>
            <w:r w:rsidRPr="006410CD">
              <w:rPr>
                <w:color w:val="000000"/>
                <w:sz w:val="18"/>
                <w:szCs w:val="18"/>
                <w:lang w:eastAsia="en-GB"/>
              </w:rPr>
              <w:t xml:space="preserve"> </w:t>
            </w:r>
          </w:p>
        </w:tc>
        <w:tc>
          <w:tcPr>
            <w:tcW w:w="3548" w:type="dxa"/>
          </w:tcPr>
          <w:p w14:paraId="30033B7F" w14:textId="64FD05B2" w:rsidR="00FF5AE9" w:rsidRPr="00A847B4" w:rsidRDefault="00FF5AE9" w:rsidP="000B2E09">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lang w:val="en-GB"/>
              </w:rPr>
            </w:pPr>
            <w:r w:rsidRPr="00A847B4">
              <w:rPr>
                <w:rFonts w:hint="cs"/>
                <w:sz w:val="18"/>
                <w:szCs w:val="18"/>
              </w:rPr>
              <w:sym w:font="Symbol" w:char="F0B7"/>
            </w:r>
            <w:r w:rsidRPr="00A847B4">
              <w:rPr>
                <w:sz w:val="18"/>
                <w:szCs w:val="18"/>
                <w:rtl/>
              </w:rPr>
              <w:tab/>
            </w:r>
            <w:r w:rsidR="00A847B4" w:rsidRPr="00A847B4">
              <w:rPr>
                <w:sz w:val="18"/>
                <w:szCs w:val="18"/>
                <w:rtl/>
              </w:rPr>
              <w:t>عدد البلدان التي تتقدم نحو الجيل التالي من التنظيم (</w:t>
            </w:r>
            <w:r w:rsidR="00A847B4" w:rsidRPr="00A847B4">
              <w:rPr>
                <w:sz w:val="18"/>
                <w:szCs w:val="18"/>
              </w:rPr>
              <w:t>G4-G1</w:t>
            </w:r>
            <w:r w:rsidR="00A847B4" w:rsidRPr="00A847B4">
              <w:rPr>
                <w:sz w:val="18"/>
                <w:szCs w:val="18"/>
                <w:rtl/>
              </w:rPr>
              <w:t>) و/أو إلى مستوى أعلى من التأهب للتحول الرقمي</w:t>
            </w:r>
            <w:r w:rsidR="00A847B4">
              <w:rPr>
                <w:rFonts w:hint="cs"/>
                <w:sz w:val="18"/>
                <w:szCs w:val="18"/>
                <w:rtl/>
              </w:rPr>
              <w:t xml:space="preserve"> </w:t>
            </w:r>
            <w:r w:rsidR="00A847B4">
              <w:rPr>
                <w:sz w:val="18"/>
                <w:szCs w:val="18"/>
                <w:lang w:val="en-GB"/>
              </w:rPr>
              <w:t>(G5)</w:t>
            </w:r>
          </w:p>
          <w:p w14:paraId="449014CB" w14:textId="50FD137B" w:rsidR="00A847B4" w:rsidRPr="003A1729" w:rsidRDefault="00FF5AE9" w:rsidP="003A1729">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pacing w:val="2"/>
                <w:sz w:val="18"/>
                <w:szCs w:val="18"/>
                <w:rtl/>
              </w:rPr>
            </w:pPr>
            <w:r w:rsidRPr="003A1729">
              <w:rPr>
                <w:rFonts w:hint="cs"/>
                <w:spacing w:val="2"/>
                <w:sz w:val="18"/>
                <w:szCs w:val="18"/>
              </w:rPr>
              <w:sym w:font="Symbol" w:char="F0B7"/>
            </w:r>
            <w:r w:rsidRPr="003A1729">
              <w:rPr>
                <w:spacing w:val="2"/>
                <w:sz w:val="18"/>
                <w:szCs w:val="18"/>
                <w:rtl/>
              </w:rPr>
              <w:tab/>
            </w:r>
            <w:r w:rsidR="00A847B4" w:rsidRPr="003A1729">
              <w:rPr>
                <w:spacing w:val="2"/>
                <w:sz w:val="18"/>
                <w:szCs w:val="18"/>
                <w:rtl/>
              </w:rPr>
              <w:t xml:space="preserve">عدد الدول الأعضاء التي تتلقى مساعدة من مكتب تنمية الاتصالات في تصميم </w:t>
            </w:r>
            <w:proofErr w:type="gramStart"/>
            <w:r w:rsidR="00A847B4" w:rsidRPr="003A1729">
              <w:rPr>
                <w:spacing w:val="2"/>
                <w:sz w:val="18"/>
                <w:szCs w:val="18"/>
                <w:rtl/>
              </w:rPr>
              <w:t>السياسات</w:t>
            </w:r>
            <w:proofErr w:type="gramEnd"/>
            <w:r w:rsidR="00A847B4" w:rsidRPr="003A1729">
              <w:rPr>
                <w:spacing w:val="2"/>
                <w:sz w:val="18"/>
                <w:szCs w:val="18"/>
                <w:rtl/>
              </w:rPr>
              <w:t xml:space="preserve"> أو</w:t>
            </w:r>
            <w:r w:rsidR="003A1729" w:rsidRPr="003A1729">
              <w:rPr>
                <w:rFonts w:hint="cs"/>
                <w:spacing w:val="2"/>
                <w:sz w:val="18"/>
                <w:szCs w:val="18"/>
                <w:rtl/>
              </w:rPr>
              <w:t> </w:t>
            </w:r>
            <w:r w:rsidR="00A847B4" w:rsidRPr="003A1729">
              <w:rPr>
                <w:spacing w:val="2"/>
                <w:sz w:val="18"/>
                <w:szCs w:val="18"/>
                <w:rtl/>
              </w:rPr>
              <w:t>القوانين أو اللوائح أو المبادئ التوجيهية أو</w:t>
            </w:r>
            <w:r w:rsidR="003A1729">
              <w:rPr>
                <w:rFonts w:hint="cs"/>
                <w:spacing w:val="2"/>
                <w:sz w:val="18"/>
                <w:szCs w:val="18"/>
                <w:rtl/>
              </w:rPr>
              <w:t> </w:t>
            </w:r>
            <w:r w:rsidR="00A847B4" w:rsidRPr="003A1729">
              <w:rPr>
                <w:spacing w:val="2"/>
                <w:sz w:val="18"/>
                <w:szCs w:val="18"/>
                <w:rtl/>
              </w:rPr>
              <w:t xml:space="preserve">الأدوات </w:t>
            </w:r>
          </w:p>
          <w:p w14:paraId="48377BAB" w14:textId="7AF77728" w:rsidR="00FF5AE9" w:rsidRPr="00A847B4" w:rsidRDefault="00FF5AE9" w:rsidP="000B2E09">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A847B4">
              <w:rPr>
                <w:rFonts w:hint="cs"/>
                <w:sz w:val="18"/>
                <w:szCs w:val="18"/>
              </w:rPr>
              <w:sym w:font="Symbol" w:char="F0B7"/>
            </w:r>
            <w:r w:rsidRPr="00A847B4">
              <w:rPr>
                <w:sz w:val="18"/>
                <w:szCs w:val="18"/>
                <w:rtl/>
              </w:rPr>
              <w:tab/>
            </w:r>
            <w:dir w:val="rtl">
              <w:r w:rsidR="00A847B4" w:rsidRPr="00A847B4">
                <w:rPr>
                  <w:rFonts w:hint="cs"/>
                  <w:sz w:val="18"/>
                  <w:szCs w:val="18"/>
                  <w:rtl/>
                </w:rPr>
                <w:t>عدد</w:t>
              </w:r>
              <w:r w:rsidR="00A847B4" w:rsidRPr="00A847B4">
                <w:rPr>
                  <w:sz w:val="18"/>
                  <w:szCs w:val="18"/>
                  <w:rtl/>
                </w:rPr>
                <w:t xml:space="preserve"> </w:t>
              </w:r>
              <w:r w:rsidR="00A847B4" w:rsidRPr="00A847B4">
                <w:rPr>
                  <w:rFonts w:hint="cs"/>
                  <w:sz w:val="18"/>
                  <w:szCs w:val="18"/>
                  <w:rtl/>
                </w:rPr>
                <w:t>الدول</w:t>
              </w:r>
              <w:r w:rsidR="00A847B4" w:rsidRPr="00A847B4">
                <w:rPr>
                  <w:sz w:val="18"/>
                  <w:szCs w:val="18"/>
                  <w:rtl/>
                </w:rPr>
                <w:t xml:space="preserve"> </w:t>
              </w:r>
              <w:r w:rsidR="00A847B4" w:rsidRPr="00A847B4">
                <w:rPr>
                  <w:rFonts w:hint="cs"/>
                  <w:sz w:val="18"/>
                  <w:szCs w:val="18"/>
                  <w:rtl/>
                </w:rPr>
                <w:t>الأعضاء</w:t>
              </w:r>
              <w:r w:rsidR="00A847B4" w:rsidRPr="00A847B4">
                <w:rPr>
                  <w:sz w:val="18"/>
                  <w:szCs w:val="18"/>
                  <w:rtl/>
                </w:rPr>
                <w:t xml:space="preserve"> </w:t>
              </w:r>
              <w:r w:rsidR="00A847B4" w:rsidRPr="00A847B4">
                <w:rPr>
                  <w:rFonts w:hint="cs"/>
                  <w:sz w:val="18"/>
                  <w:szCs w:val="18"/>
                  <w:rtl/>
                </w:rPr>
                <w:t>وأصحاب</w:t>
              </w:r>
              <w:r w:rsidR="00A847B4" w:rsidRPr="00A847B4">
                <w:rPr>
                  <w:sz w:val="18"/>
                  <w:szCs w:val="18"/>
                  <w:rtl/>
                </w:rPr>
                <w:t xml:space="preserve"> </w:t>
              </w:r>
              <w:r w:rsidR="00A847B4" w:rsidRPr="00A847B4">
                <w:rPr>
                  <w:rFonts w:hint="cs"/>
                  <w:sz w:val="18"/>
                  <w:szCs w:val="18"/>
                  <w:rtl/>
                </w:rPr>
                <w:t>المصلحة</w:t>
              </w:r>
              <w:r w:rsidR="00A847B4" w:rsidRPr="00A847B4">
                <w:rPr>
                  <w:sz w:val="18"/>
                  <w:szCs w:val="18"/>
                  <w:rtl/>
                </w:rPr>
                <w:t xml:space="preserve"> </w:t>
              </w:r>
              <w:r w:rsidR="00A847B4" w:rsidRPr="00A847B4">
                <w:rPr>
                  <w:rFonts w:hint="cs"/>
                  <w:sz w:val="18"/>
                  <w:szCs w:val="18"/>
                  <w:rtl/>
                </w:rPr>
                <w:t>الذين</w:t>
              </w:r>
              <w:r w:rsidR="00A847B4" w:rsidRPr="00A847B4">
                <w:rPr>
                  <w:sz w:val="18"/>
                  <w:szCs w:val="18"/>
                  <w:rtl/>
                </w:rPr>
                <w:t xml:space="preserve"> </w:t>
              </w:r>
              <w:r w:rsidR="007B552A">
                <w:rPr>
                  <w:rFonts w:hint="cs"/>
                  <w:sz w:val="18"/>
                  <w:szCs w:val="18"/>
                  <w:rtl/>
                </w:rPr>
                <w:t>تم ضمهم</w:t>
              </w:r>
              <w:r w:rsidR="00A847B4">
                <w:rPr>
                  <w:rFonts w:hint="cs"/>
                  <w:sz w:val="18"/>
                  <w:szCs w:val="18"/>
                  <w:rtl/>
                </w:rPr>
                <w:t xml:space="preserve"> إلى</w:t>
              </w:r>
              <w:r w:rsidR="00A847B4" w:rsidRPr="00A847B4">
                <w:rPr>
                  <w:sz w:val="18"/>
                  <w:szCs w:val="18"/>
                  <w:rtl/>
                </w:rPr>
                <w:t xml:space="preserve"> </w:t>
              </w:r>
              <w:r w:rsidR="00A847B4" w:rsidRPr="00A847B4">
                <w:rPr>
                  <w:rFonts w:hint="cs"/>
                  <w:sz w:val="18"/>
                  <w:szCs w:val="18"/>
                  <w:rtl/>
                </w:rPr>
                <w:t>أدوات</w:t>
              </w:r>
              <w:r w:rsidR="00A847B4" w:rsidRPr="00A847B4">
                <w:rPr>
                  <w:sz w:val="18"/>
                  <w:szCs w:val="18"/>
                  <w:rtl/>
                </w:rPr>
                <w:t xml:space="preserve"> </w:t>
              </w:r>
              <w:r w:rsidR="00A847B4" w:rsidRPr="00A847B4">
                <w:rPr>
                  <w:rFonts w:hint="cs"/>
                  <w:sz w:val="18"/>
                  <w:szCs w:val="18"/>
                  <w:rtl/>
                </w:rPr>
                <w:t>وموارد</w:t>
              </w:r>
              <w:r w:rsidR="00A847B4" w:rsidRPr="00A847B4">
                <w:rPr>
                  <w:sz w:val="18"/>
                  <w:szCs w:val="18"/>
                  <w:rtl/>
                </w:rPr>
                <w:t xml:space="preserve"> </w:t>
              </w:r>
              <w:r w:rsidR="007B552A">
                <w:rPr>
                  <w:rFonts w:hint="cs"/>
                  <w:sz w:val="18"/>
                  <w:szCs w:val="18"/>
                  <w:rtl/>
                </w:rPr>
                <w:t>المكتب لدعم</w:t>
              </w:r>
              <w:r w:rsidR="00A847B4" w:rsidRPr="00A847B4">
                <w:rPr>
                  <w:sz w:val="18"/>
                  <w:szCs w:val="18"/>
                  <w:rtl/>
                </w:rPr>
                <w:t xml:space="preserve"> </w:t>
              </w:r>
              <w:r w:rsidR="00A847B4" w:rsidRPr="00A847B4">
                <w:rPr>
                  <w:rFonts w:hint="cs"/>
                  <w:sz w:val="18"/>
                  <w:szCs w:val="18"/>
                  <w:rtl/>
                </w:rPr>
                <w:t>جهود</w:t>
              </w:r>
              <w:r w:rsidR="00A847B4" w:rsidRPr="00A847B4">
                <w:rPr>
                  <w:sz w:val="18"/>
                  <w:szCs w:val="18"/>
                  <w:rtl/>
                </w:rPr>
                <w:t xml:space="preserve"> </w:t>
              </w:r>
              <w:r w:rsidR="00A847B4" w:rsidRPr="00A847B4">
                <w:rPr>
                  <w:rFonts w:hint="cs"/>
                  <w:sz w:val="18"/>
                  <w:szCs w:val="18"/>
                  <w:rtl/>
                </w:rPr>
                <w:t>البلدان</w:t>
              </w:r>
              <w:r w:rsidR="00A847B4" w:rsidRPr="00A847B4">
                <w:rPr>
                  <w:sz w:val="18"/>
                  <w:szCs w:val="18"/>
                  <w:rtl/>
                </w:rPr>
                <w:t xml:space="preserve"> </w:t>
              </w:r>
              <w:r w:rsidR="00A847B4" w:rsidRPr="00A847B4">
                <w:rPr>
                  <w:rFonts w:hint="cs"/>
                  <w:sz w:val="18"/>
                  <w:szCs w:val="18"/>
                  <w:rtl/>
                </w:rPr>
                <w:t>في</w:t>
              </w:r>
              <w:r w:rsidR="00A847B4" w:rsidRPr="00A847B4">
                <w:rPr>
                  <w:sz w:val="18"/>
                  <w:szCs w:val="18"/>
                  <w:rtl/>
                </w:rPr>
                <w:t xml:space="preserve"> </w:t>
              </w:r>
              <w:r w:rsidR="00A847B4" w:rsidRPr="00A847B4">
                <w:rPr>
                  <w:rFonts w:hint="cs"/>
                  <w:sz w:val="18"/>
                  <w:szCs w:val="18"/>
                  <w:rtl/>
                </w:rPr>
                <w:t>تنفيذ</w:t>
              </w:r>
              <w:r w:rsidR="00A847B4" w:rsidRPr="00A847B4">
                <w:rPr>
                  <w:sz w:val="18"/>
                  <w:szCs w:val="18"/>
                  <w:rtl/>
                </w:rPr>
                <w:t xml:space="preserve"> </w:t>
              </w:r>
              <w:r w:rsidR="00A847B4" w:rsidRPr="00A847B4">
                <w:rPr>
                  <w:rFonts w:hint="cs"/>
                  <w:sz w:val="18"/>
                  <w:szCs w:val="18"/>
                  <w:rtl/>
                </w:rPr>
                <w:t>مجتمعات</w:t>
              </w:r>
              <w:r w:rsidR="00A847B4" w:rsidRPr="00A847B4">
                <w:rPr>
                  <w:sz w:val="18"/>
                  <w:szCs w:val="18"/>
                  <w:rtl/>
                </w:rPr>
                <w:t xml:space="preserve"> </w:t>
              </w:r>
              <w:r w:rsidR="00A847B4" w:rsidRPr="00A847B4">
                <w:rPr>
                  <w:rFonts w:hint="cs"/>
                  <w:sz w:val="18"/>
                  <w:szCs w:val="18"/>
                  <w:rtl/>
                </w:rPr>
                <w:t>وبيئات</w:t>
              </w:r>
              <w:r w:rsidR="00A847B4" w:rsidRPr="00A847B4">
                <w:rPr>
                  <w:sz w:val="18"/>
                  <w:szCs w:val="18"/>
                  <w:rtl/>
                </w:rPr>
                <w:t xml:space="preserve"> </w:t>
              </w:r>
              <w:r w:rsidR="00A847B4" w:rsidRPr="00A847B4">
                <w:rPr>
                  <w:rFonts w:hint="cs"/>
                  <w:sz w:val="18"/>
                  <w:szCs w:val="18"/>
                  <w:rtl/>
                </w:rPr>
                <w:t>رقمية</w:t>
              </w:r>
              <w:r w:rsidR="00A847B4" w:rsidRPr="00A847B4">
                <w:rPr>
                  <w:sz w:val="18"/>
                  <w:szCs w:val="18"/>
                  <w:rtl/>
                </w:rPr>
                <w:t xml:space="preserve"> </w:t>
              </w:r>
              <w:r w:rsidR="00A847B4" w:rsidRPr="00A847B4">
                <w:rPr>
                  <w:rFonts w:hint="cs"/>
                  <w:sz w:val="18"/>
                  <w:szCs w:val="18"/>
                  <w:rtl/>
                </w:rPr>
                <w:t>شاملة</w:t>
              </w:r>
              <w:r w:rsidR="003E2A0E">
                <w:t>‬</w:t>
              </w:r>
              <w:r w:rsidR="00376DA3">
                <w:t>‬</w:t>
              </w:r>
              <w:r w:rsidR="00CC1179">
                <w:t>‬</w:t>
              </w:r>
              <w:r w:rsidR="009C1AFC">
                <w:t>‬</w:t>
              </w:r>
              <w:r w:rsidR="00D606FA">
                <w:t>‬</w:t>
              </w:r>
              <w:r w:rsidR="00312162">
                <w:t>‬</w:t>
              </w:r>
              <w:r w:rsidR="003E3A03">
                <w:t>‬</w:t>
              </w:r>
              <w:r w:rsidR="000B0CD2">
                <w:t>‬</w:t>
              </w:r>
              <w:r w:rsidR="009E7E2D">
                <w:t>‬</w:t>
              </w:r>
              <w:r w:rsidR="007B0511">
                <w:t>‬</w:t>
              </w:r>
            </w:dir>
          </w:p>
          <w:p w14:paraId="139030E8" w14:textId="58C7C8AD" w:rsidR="00FF5AE9" w:rsidRPr="00A847B4" w:rsidRDefault="00FF5AE9" w:rsidP="000B2E09">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A847B4">
              <w:rPr>
                <w:rFonts w:hint="cs"/>
                <w:sz w:val="18"/>
                <w:szCs w:val="18"/>
              </w:rPr>
              <w:sym w:font="Symbol" w:char="F0B7"/>
            </w:r>
            <w:r w:rsidRPr="00A847B4">
              <w:rPr>
                <w:sz w:val="18"/>
                <w:szCs w:val="18"/>
                <w:rtl/>
              </w:rPr>
              <w:tab/>
            </w:r>
            <w:r w:rsidR="00640A6E">
              <w:rPr>
                <w:rFonts w:hint="cs"/>
                <w:sz w:val="18"/>
                <w:szCs w:val="18"/>
                <w:rtl/>
              </w:rPr>
              <w:t>عدد المنصات والأدوات والتقارير والمبادئ التوجيهية التي تم إطلاقها وتحديثها.</w:t>
            </w:r>
          </w:p>
          <w:p w14:paraId="1DB0E955" w14:textId="5FF48B49" w:rsidR="00FF5AE9" w:rsidRPr="00A847B4" w:rsidRDefault="00FF5AE9" w:rsidP="00C05B50">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Pr>
            </w:pPr>
            <w:r w:rsidRPr="00A847B4">
              <w:rPr>
                <w:rFonts w:hint="cs"/>
                <w:sz w:val="18"/>
                <w:szCs w:val="18"/>
              </w:rPr>
              <w:sym w:font="Symbol" w:char="F0B7"/>
            </w:r>
            <w:r w:rsidRPr="00A847B4">
              <w:rPr>
                <w:sz w:val="18"/>
                <w:szCs w:val="18"/>
                <w:rtl/>
              </w:rPr>
              <w:tab/>
            </w:r>
            <w:r w:rsidR="00640A6E" w:rsidRPr="00640A6E">
              <w:rPr>
                <w:sz w:val="18"/>
                <w:szCs w:val="18"/>
                <w:rtl/>
              </w:rPr>
              <w:t xml:space="preserve">عدد المشاركين في </w:t>
            </w:r>
            <w:r w:rsidR="00640A6E">
              <w:rPr>
                <w:rFonts w:hint="cs"/>
                <w:sz w:val="18"/>
                <w:szCs w:val="18"/>
                <w:rtl/>
              </w:rPr>
              <w:t>ورش</w:t>
            </w:r>
            <w:r w:rsidR="00640A6E" w:rsidRPr="00640A6E">
              <w:rPr>
                <w:sz w:val="18"/>
                <w:szCs w:val="18"/>
                <w:rtl/>
              </w:rPr>
              <w:t xml:space="preserve"> العمل/المنتديات/الندوات/الحوارات </w:t>
            </w:r>
            <w:r w:rsidR="00640A6E" w:rsidRPr="00640A6E">
              <w:rPr>
                <w:sz w:val="18"/>
                <w:szCs w:val="18"/>
                <w:rtl/>
              </w:rPr>
              <w:lastRenderedPageBreak/>
              <w:t>الاستراتيجية العالمية والإقليمية بشأن القضايا السياساتية والتنظيمية والاقتصادية، ومعدل رضا المشاركين</w:t>
            </w:r>
          </w:p>
          <w:p w14:paraId="364D7789" w14:textId="46FD2DE5" w:rsidR="00FF5AE9" w:rsidRPr="0030557C" w:rsidRDefault="00FF5AE9" w:rsidP="003A1729">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pacing w:val="-4"/>
                <w:sz w:val="18"/>
                <w:szCs w:val="18"/>
              </w:rPr>
            </w:pPr>
            <w:r w:rsidRPr="0030557C">
              <w:rPr>
                <w:rFonts w:hint="cs"/>
                <w:spacing w:val="-4"/>
                <w:sz w:val="18"/>
                <w:szCs w:val="18"/>
              </w:rPr>
              <w:sym w:font="Symbol" w:char="F0B7"/>
            </w:r>
            <w:r w:rsidRPr="0030557C">
              <w:rPr>
                <w:spacing w:val="-4"/>
                <w:sz w:val="18"/>
                <w:szCs w:val="18"/>
                <w:rtl/>
              </w:rPr>
              <w:tab/>
            </w:r>
            <w:r w:rsidR="00640A6E" w:rsidRPr="0030557C">
              <w:rPr>
                <w:spacing w:val="-4"/>
                <w:sz w:val="18"/>
                <w:szCs w:val="18"/>
                <w:rtl/>
              </w:rPr>
              <w:t>عدد أصحاب المصلحة في النظام الإيكولوجي الرقمي (البرلمان والقضاء وموظفو إنفاذ القانون) المدرب</w:t>
            </w:r>
            <w:r w:rsidR="00640A6E" w:rsidRPr="0030557C">
              <w:rPr>
                <w:rFonts w:hint="cs"/>
                <w:spacing w:val="-4"/>
                <w:sz w:val="18"/>
                <w:szCs w:val="18"/>
                <w:rtl/>
              </w:rPr>
              <w:t>ين</w:t>
            </w:r>
            <w:r w:rsidR="00640A6E" w:rsidRPr="0030557C">
              <w:rPr>
                <w:spacing w:val="-4"/>
                <w:sz w:val="18"/>
                <w:szCs w:val="18"/>
                <w:rtl/>
              </w:rPr>
              <w:t xml:space="preserve"> على تنفيذ وإنفاذ السياسات والقوانين</w:t>
            </w:r>
          </w:p>
        </w:tc>
        <w:tc>
          <w:tcPr>
            <w:tcW w:w="1112" w:type="dxa"/>
            <w:hideMark/>
          </w:tcPr>
          <w:p w14:paraId="54EF9424" w14:textId="73AB0B3A" w:rsidR="00FF5AE9" w:rsidRPr="006410CD" w:rsidRDefault="00FF5AE9" w:rsidP="00FF5AE9">
            <w:pPr>
              <w:jc w:val="left"/>
              <w:cnfStyle w:val="000000100000" w:firstRow="0" w:lastRow="0" w:firstColumn="0" w:lastColumn="0" w:oddVBand="0" w:evenVBand="0" w:oddHBand="1" w:evenHBand="0" w:firstRowFirstColumn="0" w:firstRowLastColumn="0" w:lastRowFirstColumn="0" w:lastRowLastColumn="0"/>
              <w:rPr>
                <w:color w:val="000000"/>
                <w:sz w:val="18"/>
                <w:szCs w:val="18"/>
                <w:lang w:eastAsia="en-GB"/>
              </w:rPr>
            </w:pPr>
            <w:r w:rsidRPr="006410CD">
              <w:rPr>
                <w:color w:val="000000"/>
                <w:sz w:val="18"/>
                <w:szCs w:val="18"/>
                <w:lang w:eastAsia="en-GB"/>
              </w:rPr>
              <w:lastRenderedPageBreak/>
              <w:t>466 000</w:t>
            </w:r>
          </w:p>
        </w:tc>
        <w:tc>
          <w:tcPr>
            <w:tcW w:w="1559" w:type="dxa"/>
            <w:hideMark/>
          </w:tcPr>
          <w:p w14:paraId="06130CF6" w14:textId="4927997D" w:rsidR="00FF5AE9" w:rsidRPr="006410CD" w:rsidRDefault="00FF5AE9" w:rsidP="00FF5AE9">
            <w:pPr>
              <w:jc w:val="left"/>
              <w:cnfStyle w:val="000000100000" w:firstRow="0" w:lastRow="0" w:firstColumn="0" w:lastColumn="0" w:oddVBand="0" w:evenVBand="0" w:oddHBand="1" w:evenHBand="0" w:firstRowFirstColumn="0" w:firstRowLastColumn="0" w:lastRowFirstColumn="0" w:lastRowLastColumn="0"/>
              <w:rPr>
                <w:color w:val="000000"/>
                <w:sz w:val="18"/>
                <w:szCs w:val="18"/>
                <w:lang w:eastAsia="en-GB"/>
              </w:rPr>
            </w:pPr>
            <w:r w:rsidRPr="006410CD">
              <w:rPr>
                <w:color w:val="000000"/>
                <w:sz w:val="18"/>
                <w:szCs w:val="18"/>
                <w:lang w:eastAsia="en-GB"/>
              </w:rPr>
              <w:t>%41,9</w:t>
            </w:r>
          </w:p>
        </w:tc>
        <w:tc>
          <w:tcPr>
            <w:tcW w:w="1263" w:type="dxa"/>
            <w:noWrap/>
            <w:hideMark/>
          </w:tcPr>
          <w:p w14:paraId="23E4F1B7" w14:textId="52BBBEA6" w:rsidR="00FF5AE9" w:rsidRPr="006410CD" w:rsidRDefault="00FF5AE9" w:rsidP="00FF5AE9">
            <w:pPr>
              <w:jc w:val="left"/>
              <w:cnfStyle w:val="000000100000" w:firstRow="0" w:lastRow="0" w:firstColumn="0" w:lastColumn="0" w:oddVBand="0" w:evenVBand="0" w:oddHBand="1" w:evenHBand="0" w:firstRowFirstColumn="0" w:firstRowLastColumn="0" w:lastRowFirstColumn="0" w:lastRowLastColumn="0"/>
              <w:rPr>
                <w:color w:val="000000"/>
                <w:sz w:val="18"/>
                <w:szCs w:val="18"/>
                <w:lang w:eastAsia="en-GB"/>
              </w:rPr>
            </w:pPr>
            <w:r w:rsidRPr="006410CD">
              <w:rPr>
                <w:color w:val="000000"/>
                <w:sz w:val="18"/>
                <w:szCs w:val="18"/>
                <w:lang w:eastAsia="en-GB"/>
              </w:rPr>
              <w:t>%11,1</w:t>
            </w:r>
          </w:p>
        </w:tc>
      </w:tr>
      <w:tr w:rsidR="00FF5AE9" w:rsidRPr="006410CD" w14:paraId="4082E552" w14:textId="77777777" w:rsidTr="006C2FF4">
        <w:trPr>
          <w:jc w:val="center"/>
        </w:trPr>
        <w:tc>
          <w:tcPr>
            <w:cnfStyle w:val="001000000000" w:firstRow="0" w:lastRow="0" w:firstColumn="1" w:lastColumn="0" w:oddVBand="0" w:evenVBand="0" w:oddHBand="0" w:evenHBand="0" w:firstRowFirstColumn="0" w:firstRowLastColumn="0" w:lastRowFirstColumn="0" w:lastRowLastColumn="0"/>
            <w:tcW w:w="1994" w:type="dxa"/>
            <w:hideMark/>
          </w:tcPr>
          <w:p w14:paraId="7476DD5C" w14:textId="530AEBC3" w:rsidR="00FF5AE9" w:rsidRPr="006410CD" w:rsidRDefault="00822326" w:rsidP="00E7709F">
            <w:pPr>
              <w:keepNext/>
              <w:keepLines/>
              <w:rPr>
                <w:color w:val="000000"/>
                <w:sz w:val="18"/>
                <w:szCs w:val="18"/>
                <w:lang w:eastAsia="en-GB"/>
              </w:rPr>
            </w:pPr>
            <w:r>
              <w:rPr>
                <w:rFonts w:hint="cs"/>
                <w:color w:val="000000"/>
                <w:sz w:val="18"/>
                <w:szCs w:val="18"/>
                <w:rtl/>
                <w:lang w:eastAsia="en-GB"/>
              </w:rPr>
              <w:t>الإحصاءات</w:t>
            </w:r>
          </w:p>
        </w:tc>
        <w:tc>
          <w:tcPr>
            <w:tcW w:w="3404" w:type="dxa"/>
          </w:tcPr>
          <w:p w14:paraId="01D9E6A7" w14:textId="2092C322" w:rsidR="00FF5AE9" w:rsidRPr="006410CD" w:rsidRDefault="00FF5AE9" w:rsidP="00E7709F">
            <w:pPr>
              <w:keepNext/>
              <w:keepLines/>
              <w:tabs>
                <w:tab w:val="clear" w:pos="794"/>
                <w:tab w:val="left" w:pos="1134"/>
                <w:tab w:val="left" w:pos="1871"/>
                <w:tab w:val="left" w:pos="2268"/>
              </w:tabs>
              <w:spacing w:before="0" w:line="216" w:lineRule="auto"/>
              <w:ind w:left="448" w:hanging="428"/>
              <w:contextualSpacing/>
              <w:cnfStyle w:val="000000000000" w:firstRow="0" w:lastRow="0" w:firstColumn="0" w:lastColumn="0" w:oddVBand="0" w:evenVBand="0" w:oddHBand="0" w:evenHBand="0" w:firstRowFirstColumn="0" w:firstRowLastColumn="0" w:lastRowFirstColumn="0" w:lastRowLastColumn="0"/>
              <w:rPr>
                <w:b/>
                <w:bCs/>
                <w:sz w:val="18"/>
                <w:szCs w:val="18"/>
                <w:rtl/>
              </w:rPr>
            </w:pPr>
            <w:r w:rsidRPr="006410CD">
              <w:rPr>
                <w:rFonts w:hint="cs"/>
                <w:b/>
                <w:bCs/>
                <w:sz w:val="18"/>
                <w:szCs w:val="18"/>
              </w:rPr>
              <w:sym w:font="Symbol" w:char="F0B7"/>
            </w:r>
            <w:r w:rsidRPr="006410CD">
              <w:rPr>
                <w:b/>
                <w:bCs/>
                <w:sz w:val="18"/>
                <w:szCs w:val="18"/>
                <w:rtl/>
              </w:rPr>
              <w:tab/>
            </w:r>
            <w:r w:rsidR="00822326" w:rsidRPr="00822326">
              <w:rPr>
                <w:sz w:val="18"/>
                <w:szCs w:val="18"/>
                <w:rtl/>
              </w:rPr>
              <w:t>تعزيز قدرة الدول الأعضاء على تحسين أطرها السياساتية والقانونية والتنظيمية للاتصالات/تكنولوجيا المعلومات والاتصالات، التي تساعد على التنمية المستدامة والتحول الرقمي</w:t>
            </w:r>
          </w:p>
          <w:p w14:paraId="7F5B4219" w14:textId="06F95141" w:rsidR="00FF5AE9" w:rsidRPr="00E7709F" w:rsidRDefault="00FF5AE9" w:rsidP="00E7709F">
            <w:pPr>
              <w:keepNext/>
              <w:keepLines/>
              <w:tabs>
                <w:tab w:val="clear" w:pos="794"/>
                <w:tab w:val="left" w:pos="1134"/>
                <w:tab w:val="left" w:pos="1871"/>
                <w:tab w:val="left" w:pos="2268"/>
              </w:tabs>
              <w:spacing w:before="0" w:line="216" w:lineRule="auto"/>
              <w:ind w:left="448" w:hanging="428"/>
              <w:contextualSpacing/>
              <w:cnfStyle w:val="000000000000" w:firstRow="0" w:lastRow="0" w:firstColumn="0" w:lastColumn="0" w:oddVBand="0" w:evenVBand="0" w:oddHBand="0" w:evenHBand="0" w:firstRowFirstColumn="0" w:firstRowLastColumn="0" w:lastRowFirstColumn="0" w:lastRowLastColumn="0"/>
              <w:rPr>
                <w:b/>
                <w:bCs/>
                <w:sz w:val="18"/>
                <w:szCs w:val="18"/>
              </w:rPr>
            </w:pPr>
            <w:r w:rsidRPr="006410CD">
              <w:rPr>
                <w:rFonts w:hint="cs"/>
                <w:b/>
                <w:bCs/>
                <w:sz w:val="18"/>
                <w:szCs w:val="18"/>
              </w:rPr>
              <w:sym w:font="Symbol" w:char="F0B7"/>
            </w:r>
            <w:r w:rsidRPr="006410CD">
              <w:rPr>
                <w:b/>
                <w:bCs/>
                <w:sz w:val="18"/>
                <w:szCs w:val="18"/>
                <w:rtl/>
              </w:rPr>
              <w:tab/>
            </w:r>
            <w:r w:rsidR="00822326" w:rsidRPr="00822326">
              <w:rPr>
                <w:sz w:val="18"/>
                <w:szCs w:val="18"/>
                <w:rtl/>
              </w:rPr>
              <w:t>تعزيز قدرة الدول الأعضاء على إنتاج وتجميع إحصاءات تكون عالية الجودة وقابلة للمقارنة على الصعيد الدولي وتعكس التطورات والاتجاهات السائدة في الاتصالات/تكنولوجيا المعلومات والاتصالات ومدعومة بالتكنولوجيات والخدمات الجديدة والناشئة وقائمة على معايير ومنهجيات متفق عليها</w:t>
            </w:r>
          </w:p>
        </w:tc>
        <w:tc>
          <w:tcPr>
            <w:tcW w:w="2809" w:type="dxa"/>
          </w:tcPr>
          <w:p w14:paraId="1A8B60E0" w14:textId="77777777" w:rsidR="00822326" w:rsidRDefault="00FF5AE9" w:rsidP="00E7709F">
            <w:pPr>
              <w:keepNext/>
              <w:keepLines/>
              <w:tabs>
                <w:tab w:val="clear" w:pos="794"/>
                <w:tab w:val="left" w:pos="1134"/>
                <w:tab w:val="left" w:pos="1871"/>
                <w:tab w:val="left" w:pos="2268"/>
              </w:tabs>
              <w:spacing w:before="0" w:line="216" w:lineRule="auto"/>
              <w:ind w:left="448" w:hanging="428"/>
              <w:contextualSpacing/>
              <w:jc w:val="left"/>
              <w:cnfStyle w:val="000000000000" w:firstRow="0" w:lastRow="0" w:firstColumn="0" w:lastColumn="0" w:oddVBand="0" w:evenVBand="0" w:oddHBand="0" w:evenHBand="0" w:firstRowFirstColumn="0" w:firstRowLastColumn="0" w:lastRowFirstColumn="0" w:lastRowLastColumn="0"/>
              <w:rPr>
                <w:sz w:val="18"/>
                <w:szCs w:val="18"/>
                <w:rtl/>
              </w:rPr>
            </w:pPr>
            <w:r w:rsidRPr="006410CD">
              <w:rPr>
                <w:rFonts w:hint="cs"/>
                <w:b/>
                <w:bCs/>
                <w:sz w:val="18"/>
                <w:szCs w:val="18"/>
              </w:rPr>
              <w:sym w:font="Symbol" w:char="F0B7"/>
            </w:r>
            <w:r w:rsidRPr="006410CD">
              <w:rPr>
                <w:b/>
                <w:bCs/>
                <w:sz w:val="18"/>
                <w:szCs w:val="18"/>
                <w:rtl/>
              </w:rPr>
              <w:tab/>
            </w:r>
            <w:r w:rsidR="00822326" w:rsidRPr="00C64C82">
              <w:rPr>
                <w:color w:val="000000"/>
                <w:sz w:val="18"/>
                <w:szCs w:val="18"/>
                <w:rtl/>
              </w:rPr>
              <w:t>تطوير الأُطر السياساتية والمنتجات المعرفية</w:t>
            </w:r>
          </w:p>
          <w:p w14:paraId="701033FC" w14:textId="77777777" w:rsidR="00822326" w:rsidRPr="00C64C82" w:rsidRDefault="00822326" w:rsidP="00E7709F">
            <w:pPr>
              <w:keepNext/>
              <w:keepLines/>
              <w:tabs>
                <w:tab w:val="clear" w:pos="794"/>
                <w:tab w:val="left" w:pos="1134"/>
                <w:tab w:val="left" w:pos="1871"/>
                <w:tab w:val="left" w:pos="2268"/>
              </w:tabs>
              <w:spacing w:before="0" w:line="216" w:lineRule="auto"/>
              <w:ind w:left="448" w:hanging="428"/>
              <w:contextualSpacing/>
              <w:jc w:val="left"/>
              <w:cnfStyle w:val="000000000000" w:firstRow="0" w:lastRow="0" w:firstColumn="0" w:lastColumn="0" w:oddVBand="0" w:evenVBand="0" w:oddHBand="0" w:evenHBand="0" w:firstRowFirstColumn="0" w:firstRowLastColumn="0" w:lastRowFirstColumn="0" w:lastRowLastColumn="0"/>
              <w:rPr>
                <w:sz w:val="18"/>
                <w:szCs w:val="18"/>
                <w:rtl/>
              </w:rPr>
            </w:pPr>
            <w:r w:rsidRPr="006410CD">
              <w:rPr>
                <w:rFonts w:hint="cs"/>
                <w:b/>
                <w:bCs/>
                <w:sz w:val="18"/>
                <w:szCs w:val="18"/>
              </w:rPr>
              <w:sym w:font="Symbol" w:char="F0B7"/>
            </w:r>
            <w:r>
              <w:rPr>
                <w:sz w:val="18"/>
                <w:szCs w:val="18"/>
                <w:rtl/>
              </w:rPr>
              <w:tab/>
            </w:r>
            <w:r>
              <w:rPr>
                <w:rFonts w:hint="cs"/>
                <w:sz w:val="18"/>
                <w:szCs w:val="18"/>
                <w:rtl/>
              </w:rPr>
              <w:t>توفير البيانات والإحصاءات</w:t>
            </w:r>
          </w:p>
          <w:p w14:paraId="38A736BE" w14:textId="77777777" w:rsidR="00822326" w:rsidRPr="006410CD" w:rsidRDefault="00822326" w:rsidP="00E7709F">
            <w:pPr>
              <w:keepNext/>
              <w:keepLines/>
              <w:tabs>
                <w:tab w:val="clear" w:pos="794"/>
                <w:tab w:val="left" w:pos="1134"/>
                <w:tab w:val="left" w:pos="1871"/>
                <w:tab w:val="left" w:pos="2268"/>
              </w:tabs>
              <w:spacing w:before="0" w:line="216" w:lineRule="auto"/>
              <w:ind w:left="448" w:hanging="428"/>
              <w:contextualSpacing/>
              <w:jc w:val="left"/>
              <w:cnfStyle w:val="000000000000" w:firstRow="0" w:lastRow="0" w:firstColumn="0" w:lastColumn="0" w:oddVBand="0" w:evenVBand="0" w:oddHBand="0" w:evenHBand="0" w:firstRowFirstColumn="0" w:firstRowLastColumn="0" w:lastRowFirstColumn="0" w:lastRowLastColumn="0"/>
              <w:rPr>
                <w:sz w:val="18"/>
                <w:szCs w:val="18"/>
                <w:rtl/>
              </w:rPr>
            </w:pPr>
            <w:r w:rsidRPr="00C64C82">
              <w:rPr>
                <w:rFonts w:hint="cs"/>
                <w:sz w:val="18"/>
                <w:szCs w:val="18"/>
              </w:rPr>
              <w:sym w:font="Symbol" w:char="F0B7"/>
            </w:r>
            <w:r w:rsidRPr="00C64C82">
              <w:rPr>
                <w:sz w:val="18"/>
                <w:szCs w:val="18"/>
                <w:rtl/>
              </w:rPr>
              <w:tab/>
            </w:r>
            <w:r>
              <w:rPr>
                <w:rFonts w:hint="cs"/>
                <w:sz w:val="18"/>
                <w:szCs w:val="18"/>
                <w:rtl/>
              </w:rPr>
              <w:t>تنمية القدرات</w:t>
            </w:r>
          </w:p>
          <w:p w14:paraId="01EBFBF5" w14:textId="77777777" w:rsidR="00822326" w:rsidRPr="006410CD" w:rsidRDefault="00822326" w:rsidP="00E7709F">
            <w:pPr>
              <w:keepNext/>
              <w:keepLines/>
              <w:tabs>
                <w:tab w:val="clear" w:pos="794"/>
                <w:tab w:val="left" w:pos="1134"/>
                <w:tab w:val="left" w:pos="1871"/>
                <w:tab w:val="left" w:pos="2268"/>
              </w:tabs>
              <w:spacing w:before="0" w:line="216" w:lineRule="auto"/>
              <w:ind w:left="448" w:hanging="428"/>
              <w:contextualSpacing/>
              <w:jc w:val="left"/>
              <w:cnfStyle w:val="000000000000" w:firstRow="0" w:lastRow="0" w:firstColumn="0" w:lastColumn="0" w:oddVBand="0" w:evenVBand="0" w:oddHBand="0" w:evenHBand="0" w:firstRowFirstColumn="0" w:firstRowLastColumn="0" w:lastRowFirstColumn="0" w:lastRowLastColumn="0"/>
              <w:rPr>
                <w:sz w:val="18"/>
                <w:szCs w:val="18"/>
                <w:rtl/>
              </w:rPr>
            </w:pPr>
            <w:r w:rsidRPr="006410CD">
              <w:rPr>
                <w:rFonts w:hint="cs"/>
                <w:sz w:val="18"/>
                <w:szCs w:val="18"/>
              </w:rPr>
              <w:sym w:font="Symbol" w:char="F0B7"/>
            </w:r>
            <w:r w:rsidRPr="006410CD">
              <w:rPr>
                <w:sz w:val="18"/>
                <w:szCs w:val="18"/>
                <w:rtl/>
              </w:rPr>
              <w:tab/>
            </w:r>
            <w:r>
              <w:rPr>
                <w:rFonts w:hint="cs"/>
                <w:sz w:val="18"/>
                <w:szCs w:val="18"/>
                <w:rtl/>
              </w:rPr>
              <w:t>تقديم المساعدة التقنية</w:t>
            </w:r>
          </w:p>
          <w:p w14:paraId="027A007D" w14:textId="33BD286E" w:rsidR="00FF5AE9" w:rsidRPr="006410CD" w:rsidRDefault="00822326" w:rsidP="00E7709F">
            <w:pPr>
              <w:keepNext/>
              <w:keepLines/>
              <w:tabs>
                <w:tab w:val="clear" w:pos="794"/>
                <w:tab w:val="left" w:pos="1134"/>
                <w:tab w:val="left" w:pos="1871"/>
                <w:tab w:val="left" w:pos="2268"/>
              </w:tabs>
              <w:spacing w:before="0" w:line="216" w:lineRule="auto"/>
              <w:ind w:left="448" w:hanging="428"/>
              <w:contextualSpacing/>
              <w:jc w:val="left"/>
              <w:cnfStyle w:val="000000000000" w:firstRow="0" w:lastRow="0" w:firstColumn="0" w:lastColumn="0" w:oddVBand="0" w:evenVBand="0" w:oddHBand="0" w:evenHBand="0" w:firstRowFirstColumn="0" w:firstRowLastColumn="0" w:lastRowFirstColumn="0" w:lastRowLastColumn="0"/>
              <w:rPr>
                <w:color w:val="000000"/>
                <w:sz w:val="18"/>
                <w:szCs w:val="18"/>
                <w:lang w:eastAsia="en-GB"/>
              </w:rPr>
            </w:pPr>
            <w:r w:rsidRPr="006410CD">
              <w:rPr>
                <w:rFonts w:hint="cs"/>
                <w:sz w:val="18"/>
                <w:szCs w:val="18"/>
              </w:rPr>
              <w:sym w:font="Symbol" w:char="F0B7"/>
            </w:r>
            <w:r w:rsidRPr="006410CD">
              <w:rPr>
                <w:sz w:val="18"/>
                <w:szCs w:val="18"/>
                <w:rtl/>
              </w:rPr>
              <w:tab/>
            </w:r>
            <w:r>
              <w:rPr>
                <w:rFonts w:hint="cs"/>
                <w:sz w:val="18"/>
                <w:szCs w:val="18"/>
                <w:rtl/>
              </w:rPr>
              <w:t>منصات جامعة</w:t>
            </w:r>
          </w:p>
        </w:tc>
        <w:tc>
          <w:tcPr>
            <w:tcW w:w="3548" w:type="dxa"/>
          </w:tcPr>
          <w:p w14:paraId="0153B485" w14:textId="1C262731" w:rsidR="00FF5AE9" w:rsidRPr="00822326" w:rsidRDefault="00FF5AE9" w:rsidP="00E7709F">
            <w:pPr>
              <w:keepNext/>
              <w:keepLines/>
              <w:tabs>
                <w:tab w:val="clear" w:pos="794"/>
                <w:tab w:val="left" w:pos="1134"/>
                <w:tab w:val="left" w:pos="1871"/>
                <w:tab w:val="left" w:pos="2268"/>
              </w:tabs>
              <w:spacing w:before="0" w:line="216" w:lineRule="auto"/>
              <w:ind w:left="448" w:hanging="428"/>
              <w:contextualSpacing/>
              <w:jc w:val="left"/>
              <w:cnfStyle w:val="000000000000" w:firstRow="0" w:lastRow="0" w:firstColumn="0" w:lastColumn="0" w:oddVBand="0" w:evenVBand="0" w:oddHBand="0" w:evenHBand="0" w:firstRowFirstColumn="0" w:firstRowLastColumn="0" w:lastRowFirstColumn="0" w:lastRowLastColumn="0"/>
              <w:rPr>
                <w:sz w:val="18"/>
                <w:szCs w:val="18"/>
                <w:rtl/>
              </w:rPr>
            </w:pPr>
            <w:r w:rsidRPr="006410CD">
              <w:rPr>
                <w:rFonts w:hint="cs"/>
                <w:b/>
                <w:bCs/>
                <w:sz w:val="18"/>
                <w:szCs w:val="18"/>
              </w:rPr>
              <w:sym w:font="Symbol" w:char="F0B7"/>
            </w:r>
            <w:r w:rsidRPr="006410CD">
              <w:rPr>
                <w:b/>
                <w:bCs/>
                <w:sz w:val="18"/>
                <w:szCs w:val="18"/>
                <w:rtl/>
              </w:rPr>
              <w:tab/>
            </w:r>
            <w:r w:rsidR="00822326" w:rsidRPr="00822326">
              <w:rPr>
                <w:sz w:val="18"/>
                <w:szCs w:val="18"/>
                <w:rtl/>
              </w:rPr>
              <w:t>النسبة المئوية للدول الأعضاء التي وافقت على المنهجية الجديدة للرقم القياسي لتنمية تكنولوجيا المعلومات والاتصالات</w:t>
            </w:r>
          </w:p>
          <w:p w14:paraId="0340FDB4" w14:textId="514AE0E6" w:rsidR="00FF5AE9" w:rsidRPr="00822326" w:rsidRDefault="00FF5AE9" w:rsidP="00E7709F">
            <w:pPr>
              <w:keepNext/>
              <w:keepLines/>
              <w:tabs>
                <w:tab w:val="clear" w:pos="794"/>
                <w:tab w:val="left" w:pos="1134"/>
                <w:tab w:val="left" w:pos="1871"/>
                <w:tab w:val="left" w:pos="2268"/>
              </w:tabs>
              <w:spacing w:before="0" w:line="216" w:lineRule="auto"/>
              <w:ind w:left="448" w:hanging="428"/>
              <w:contextualSpacing/>
              <w:jc w:val="left"/>
              <w:cnfStyle w:val="000000000000" w:firstRow="0" w:lastRow="0" w:firstColumn="0" w:lastColumn="0" w:oddVBand="0" w:evenVBand="0" w:oddHBand="0" w:evenHBand="0" w:firstRowFirstColumn="0" w:firstRowLastColumn="0" w:lastRowFirstColumn="0" w:lastRowLastColumn="0"/>
              <w:rPr>
                <w:sz w:val="18"/>
                <w:szCs w:val="18"/>
              </w:rPr>
            </w:pPr>
            <w:r w:rsidRPr="006410CD">
              <w:rPr>
                <w:rFonts w:hint="cs"/>
                <w:b/>
                <w:bCs/>
                <w:sz w:val="18"/>
                <w:szCs w:val="18"/>
              </w:rPr>
              <w:sym w:font="Symbol" w:char="F0B7"/>
            </w:r>
            <w:r w:rsidRPr="006410CD">
              <w:rPr>
                <w:b/>
                <w:bCs/>
                <w:sz w:val="18"/>
                <w:szCs w:val="18"/>
                <w:rtl/>
              </w:rPr>
              <w:tab/>
            </w:r>
            <w:r w:rsidR="00822326">
              <w:rPr>
                <w:rFonts w:hint="cs"/>
                <w:sz w:val="18"/>
                <w:szCs w:val="18"/>
                <w:rtl/>
              </w:rPr>
              <w:t>عدد نقاط البيانات في مجموعات البيانات المنشورة</w:t>
            </w:r>
          </w:p>
          <w:p w14:paraId="6F519C62" w14:textId="3F8A699F" w:rsidR="00FF5AE9" w:rsidRPr="00822326" w:rsidRDefault="00FF5AE9" w:rsidP="00E7709F">
            <w:pPr>
              <w:keepNext/>
              <w:keepLines/>
              <w:tabs>
                <w:tab w:val="clear" w:pos="794"/>
                <w:tab w:val="left" w:pos="1134"/>
                <w:tab w:val="left" w:pos="1871"/>
                <w:tab w:val="left" w:pos="2268"/>
              </w:tabs>
              <w:spacing w:before="0" w:line="216" w:lineRule="auto"/>
              <w:ind w:left="448" w:hanging="428"/>
              <w:contextualSpacing/>
              <w:jc w:val="left"/>
              <w:cnfStyle w:val="000000000000" w:firstRow="0" w:lastRow="0" w:firstColumn="0" w:lastColumn="0" w:oddVBand="0" w:evenVBand="0" w:oddHBand="0" w:evenHBand="0" w:firstRowFirstColumn="0" w:firstRowLastColumn="0" w:lastRowFirstColumn="0" w:lastRowLastColumn="0"/>
              <w:rPr>
                <w:sz w:val="18"/>
                <w:szCs w:val="18"/>
                <w:rtl/>
              </w:rPr>
            </w:pPr>
            <w:r w:rsidRPr="00822326">
              <w:rPr>
                <w:rFonts w:hint="cs"/>
                <w:sz w:val="18"/>
                <w:szCs w:val="18"/>
              </w:rPr>
              <w:sym w:font="Symbol" w:char="F0B7"/>
            </w:r>
            <w:r w:rsidRPr="00822326">
              <w:rPr>
                <w:sz w:val="18"/>
                <w:szCs w:val="18"/>
                <w:rtl/>
              </w:rPr>
              <w:tab/>
            </w:r>
            <w:r w:rsidR="00822326">
              <w:rPr>
                <w:rFonts w:hint="cs"/>
                <w:sz w:val="18"/>
                <w:szCs w:val="18"/>
                <w:rtl/>
              </w:rPr>
              <w:t>عدد مرات مشاهدة الصفحات الفريدة في مركز بيانات الاتحاد</w:t>
            </w:r>
          </w:p>
          <w:p w14:paraId="28E95792" w14:textId="05167323" w:rsidR="00FF5AE9" w:rsidRPr="00822326" w:rsidRDefault="00FF5AE9" w:rsidP="00E7709F">
            <w:pPr>
              <w:keepNext/>
              <w:keepLines/>
              <w:tabs>
                <w:tab w:val="clear" w:pos="794"/>
                <w:tab w:val="left" w:pos="1134"/>
                <w:tab w:val="left" w:pos="1871"/>
                <w:tab w:val="left" w:pos="2268"/>
              </w:tabs>
              <w:spacing w:before="0" w:line="216" w:lineRule="auto"/>
              <w:ind w:left="448" w:hanging="428"/>
              <w:contextualSpacing/>
              <w:jc w:val="left"/>
              <w:cnfStyle w:val="000000000000" w:firstRow="0" w:lastRow="0" w:firstColumn="0" w:lastColumn="0" w:oddVBand="0" w:evenVBand="0" w:oddHBand="0" w:evenHBand="0" w:firstRowFirstColumn="0" w:firstRowLastColumn="0" w:lastRowFirstColumn="0" w:lastRowLastColumn="0"/>
              <w:rPr>
                <w:sz w:val="18"/>
                <w:szCs w:val="18"/>
                <w:rtl/>
              </w:rPr>
            </w:pPr>
            <w:r w:rsidRPr="00822326">
              <w:rPr>
                <w:rFonts w:hint="cs"/>
                <w:sz w:val="18"/>
                <w:szCs w:val="18"/>
              </w:rPr>
              <w:sym w:font="Symbol" w:char="F0B7"/>
            </w:r>
            <w:r w:rsidRPr="00822326">
              <w:rPr>
                <w:sz w:val="18"/>
                <w:szCs w:val="18"/>
                <w:rtl/>
              </w:rPr>
              <w:tab/>
            </w:r>
            <w:r w:rsidR="00822326" w:rsidRPr="00822326">
              <w:rPr>
                <w:sz w:val="18"/>
                <w:szCs w:val="18"/>
                <w:rtl/>
              </w:rPr>
              <w:t xml:space="preserve">عدد المشاركين في اجتماعات الخبراء </w:t>
            </w:r>
            <w:proofErr w:type="spellStart"/>
            <w:r w:rsidR="00822326" w:rsidRPr="00822326">
              <w:rPr>
                <w:sz w:val="18"/>
                <w:szCs w:val="18"/>
                <w:rtl/>
              </w:rPr>
              <w:t>المواضيعية</w:t>
            </w:r>
            <w:proofErr w:type="spellEnd"/>
            <w:r w:rsidR="00822326" w:rsidRPr="00822326">
              <w:rPr>
                <w:sz w:val="18"/>
                <w:szCs w:val="18"/>
                <w:rtl/>
              </w:rPr>
              <w:t xml:space="preserve"> والإقليمية والعالمية والدورات التدريبية / ورش العمل / الندوات</w:t>
            </w:r>
          </w:p>
          <w:p w14:paraId="429190E6" w14:textId="7623BE17" w:rsidR="00FF5AE9" w:rsidRPr="00E7709F" w:rsidRDefault="00FF5AE9" w:rsidP="00E7709F">
            <w:pPr>
              <w:keepNext/>
              <w:keepLines/>
              <w:tabs>
                <w:tab w:val="clear" w:pos="794"/>
                <w:tab w:val="left" w:pos="1134"/>
                <w:tab w:val="left" w:pos="1871"/>
                <w:tab w:val="left" w:pos="2268"/>
              </w:tabs>
              <w:spacing w:before="0" w:line="216" w:lineRule="auto"/>
              <w:ind w:left="448" w:hanging="428"/>
              <w:contextualSpacing/>
              <w:jc w:val="left"/>
              <w:cnfStyle w:val="000000000000" w:firstRow="0" w:lastRow="0" w:firstColumn="0" w:lastColumn="0" w:oddVBand="0" w:evenVBand="0" w:oddHBand="0" w:evenHBand="0" w:firstRowFirstColumn="0" w:firstRowLastColumn="0" w:lastRowFirstColumn="0" w:lastRowLastColumn="0"/>
              <w:rPr>
                <w:sz w:val="18"/>
                <w:szCs w:val="18"/>
              </w:rPr>
            </w:pPr>
            <w:r w:rsidRPr="00822326">
              <w:rPr>
                <w:rFonts w:hint="cs"/>
                <w:sz w:val="18"/>
                <w:szCs w:val="18"/>
              </w:rPr>
              <w:sym w:font="Symbol" w:char="F0B7"/>
            </w:r>
            <w:r w:rsidRPr="00822326">
              <w:rPr>
                <w:sz w:val="18"/>
                <w:szCs w:val="18"/>
                <w:rtl/>
              </w:rPr>
              <w:tab/>
            </w:r>
            <w:r w:rsidR="00822326">
              <w:rPr>
                <w:rFonts w:hint="cs"/>
                <w:sz w:val="18"/>
                <w:szCs w:val="18"/>
                <w:rtl/>
              </w:rPr>
              <w:t>عدد الدول الأعضاء التي تقوم بجمع بيانات سليمة عن تكنولوجيا المعلومات والاتصالات</w:t>
            </w:r>
          </w:p>
        </w:tc>
        <w:tc>
          <w:tcPr>
            <w:tcW w:w="1112" w:type="dxa"/>
            <w:hideMark/>
          </w:tcPr>
          <w:p w14:paraId="6570A55D" w14:textId="7530DBA0" w:rsidR="00FF5AE9" w:rsidRPr="006410CD" w:rsidRDefault="00FF5AE9" w:rsidP="00FF5AE9">
            <w:pPr>
              <w:jc w:val="left"/>
              <w:cnfStyle w:val="000000000000" w:firstRow="0" w:lastRow="0" w:firstColumn="0" w:lastColumn="0" w:oddVBand="0" w:evenVBand="0" w:oddHBand="0" w:evenHBand="0" w:firstRowFirstColumn="0" w:firstRowLastColumn="0" w:lastRowFirstColumn="0" w:lastRowLastColumn="0"/>
              <w:rPr>
                <w:color w:val="000000"/>
                <w:sz w:val="18"/>
                <w:szCs w:val="18"/>
                <w:lang w:eastAsia="en-GB"/>
              </w:rPr>
            </w:pPr>
            <w:r w:rsidRPr="006410CD">
              <w:rPr>
                <w:color w:val="000000"/>
                <w:sz w:val="18"/>
                <w:szCs w:val="18"/>
                <w:lang w:eastAsia="en-GB"/>
              </w:rPr>
              <w:t>338 500</w:t>
            </w:r>
          </w:p>
        </w:tc>
        <w:tc>
          <w:tcPr>
            <w:tcW w:w="1559" w:type="dxa"/>
            <w:hideMark/>
          </w:tcPr>
          <w:p w14:paraId="2D84CA83" w14:textId="0385B7BD" w:rsidR="00FF5AE9" w:rsidRPr="006410CD" w:rsidRDefault="00FF5AE9" w:rsidP="00FF5AE9">
            <w:pPr>
              <w:jc w:val="left"/>
              <w:cnfStyle w:val="000000000000" w:firstRow="0" w:lastRow="0" w:firstColumn="0" w:lastColumn="0" w:oddVBand="0" w:evenVBand="0" w:oddHBand="0" w:evenHBand="0" w:firstRowFirstColumn="0" w:firstRowLastColumn="0" w:lastRowFirstColumn="0" w:lastRowLastColumn="0"/>
              <w:rPr>
                <w:color w:val="000000"/>
                <w:sz w:val="18"/>
                <w:szCs w:val="18"/>
                <w:lang w:eastAsia="en-GB"/>
              </w:rPr>
            </w:pPr>
            <w:r w:rsidRPr="006410CD">
              <w:rPr>
                <w:color w:val="000000"/>
                <w:sz w:val="18"/>
                <w:szCs w:val="18"/>
                <w:lang w:eastAsia="en-GB"/>
              </w:rPr>
              <w:t>%30,5</w:t>
            </w:r>
          </w:p>
        </w:tc>
        <w:tc>
          <w:tcPr>
            <w:tcW w:w="1280" w:type="dxa"/>
            <w:gridSpan w:val="2"/>
            <w:noWrap/>
            <w:hideMark/>
          </w:tcPr>
          <w:p w14:paraId="5A59C261" w14:textId="5EBA1D48" w:rsidR="00FF5AE9" w:rsidRPr="006410CD" w:rsidRDefault="00FF5AE9" w:rsidP="00FF5AE9">
            <w:pPr>
              <w:jc w:val="left"/>
              <w:cnfStyle w:val="000000000000" w:firstRow="0" w:lastRow="0" w:firstColumn="0" w:lastColumn="0" w:oddVBand="0" w:evenVBand="0" w:oddHBand="0" w:evenHBand="0" w:firstRowFirstColumn="0" w:firstRowLastColumn="0" w:lastRowFirstColumn="0" w:lastRowLastColumn="0"/>
              <w:rPr>
                <w:color w:val="000000"/>
                <w:sz w:val="18"/>
                <w:szCs w:val="18"/>
                <w:lang w:eastAsia="en-GB"/>
              </w:rPr>
            </w:pPr>
            <w:r w:rsidRPr="006410CD">
              <w:rPr>
                <w:color w:val="000000"/>
                <w:sz w:val="18"/>
                <w:szCs w:val="18"/>
                <w:lang w:eastAsia="en-GB"/>
              </w:rPr>
              <w:t>%8,1</w:t>
            </w:r>
          </w:p>
        </w:tc>
      </w:tr>
    </w:tbl>
    <w:p w14:paraId="55DCC254" w14:textId="24578BF7" w:rsidR="004716A0" w:rsidRPr="006410CD" w:rsidRDefault="00FF5AE9" w:rsidP="006A124F">
      <w:pPr>
        <w:spacing w:after="240"/>
        <w:rPr>
          <w:rtl/>
        </w:rPr>
      </w:pPr>
      <w:r w:rsidRPr="006410CD">
        <w:rPr>
          <w:rFonts w:hint="cs"/>
          <w:rtl/>
          <w:lang w:bidi="ar-EG"/>
        </w:rPr>
        <w:t xml:space="preserve">* </w:t>
      </w:r>
      <w:r w:rsidR="00D92FD6">
        <w:rPr>
          <w:rFonts w:hint="cs"/>
          <w:sz w:val="20"/>
          <w:szCs w:val="20"/>
          <w:rtl/>
          <w:lang w:bidi="ar-EG"/>
        </w:rPr>
        <w:t>يمكن</w:t>
      </w:r>
      <w:r w:rsidR="00D92FD6" w:rsidRPr="00493638">
        <w:rPr>
          <w:sz w:val="20"/>
          <w:szCs w:val="20"/>
          <w:rtl/>
          <w:lang w:bidi="ar-EG"/>
        </w:rPr>
        <w:t xml:space="preserve"> مواصلة </w:t>
      </w:r>
      <w:r w:rsidR="00D92FD6">
        <w:rPr>
          <w:rFonts w:hint="cs"/>
          <w:sz w:val="20"/>
          <w:szCs w:val="20"/>
          <w:rtl/>
          <w:lang w:bidi="ar-EG"/>
        </w:rPr>
        <w:t>تحسين</w:t>
      </w:r>
      <w:r w:rsidR="00D92FD6" w:rsidRPr="00493638">
        <w:rPr>
          <w:sz w:val="20"/>
          <w:szCs w:val="20"/>
          <w:rtl/>
          <w:lang w:bidi="ar-EG"/>
        </w:rPr>
        <w:t xml:space="preserve"> مؤشرات الأداء الرئيسية هذه مع </w:t>
      </w:r>
      <w:r w:rsidR="00D92FD6">
        <w:rPr>
          <w:rFonts w:hint="cs"/>
          <w:sz w:val="20"/>
          <w:szCs w:val="20"/>
          <w:rtl/>
          <w:lang w:bidi="ar-EG"/>
        </w:rPr>
        <w:t>تقدم تنفيذ خطة عمل كيغالي لتجسيد</w:t>
      </w:r>
      <w:r w:rsidR="00D92FD6" w:rsidRPr="00493638">
        <w:rPr>
          <w:sz w:val="20"/>
          <w:szCs w:val="20"/>
          <w:rtl/>
          <w:lang w:bidi="ar-EG"/>
        </w:rPr>
        <w:t xml:space="preserve"> النتائج المحققة</w:t>
      </w:r>
      <w:r w:rsidR="00D92FD6" w:rsidRPr="00493638">
        <w:rPr>
          <w:rFonts w:ascii="Arial" w:hAnsi="Arial" w:cs="Arial" w:hint="cs"/>
          <w:sz w:val="20"/>
          <w:szCs w:val="20"/>
          <w:rtl/>
          <w:lang w:bidi="ar-EG"/>
        </w:rPr>
        <w:t>‬</w:t>
      </w:r>
      <w:r w:rsidR="00D92FD6">
        <w:rPr>
          <w:rFonts w:hint="cs"/>
          <w:sz w:val="20"/>
          <w:szCs w:val="20"/>
          <w:rtl/>
          <w:lang w:bidi="ar-EG"/>
        </w:rPr>
        <w:t xml:space="preserve"> على نحو أفضل</w:t>
      </w:r>
      <w:r w:rsidR="00D92FD6">
        <w:rPr>
          <w:rFonts w:hint="cs"/>
          <w:rtl/>
          <w:lang w:bidi="ar-EG"/>
        </w:rPr>
        <w:t>.</w:t>
      </w:r>
    </w:p>
    <w:tbl>
      <w:tblPr>
        <w:tblStyle w:val="TableGrid1"/>
        <w:bidiVisual/>
        <w:tblW w:w="5000" w:type="pct"/>
        <w:jc w:val="center"/>
        <w:tblLook w:val="04A0" w:firstRow="1" w:lastRow="0" w:firstColumn="1" w:lastColumn="0" w:noHBand="0" w:noVBand="1"/>
      </w:tblPr>
      <w:tblGrid>
        <w:gridCol w:w="15686"/>
      </w:tblGrid>
      <w:tr w:rsidR="00FF5AE9" w:rsidRPr="004716A0" w14:paraId="5C6C83DF" w14:textId="77777777" w:rsidTr="0069346B">
        <w:trPr>
          <w:jc w:val="center"/>
        </w:trPr>
        <w:tc>
          <w:tcPr>
            <w:tcW w:w="13117" w:type="dxa"/>
            <w:tcBorders>
              <w:top w:val="single" w:sz="8" w:space="0" w:color="4F81BD"/>
              <w:left w:val="single" w:sz="8" w:space="0" w:color="4F81BD"/>
              <w:bottom w:val="single" w:sz="8" w:space="0" w:color="4F81BD"/>
              <w:right w:val="single" w:sz="8" w:space="0" w:color="4F81BD"/>
            </w:tcBorders>
            <w:shd w:val="clear" w:color="auto" w:fill="DBE5F1"/>
          </w:tcPr>
          <w:p w14:paraId="5EBB8F12" w14:textId="549F0340" w:rsidR="00FF5AE9" w:rsidRPr="004716A0" w:rsidRDefault="00D92FD6" w:rsidP="0069346B">
            <w:pPr>
              <w:keepNext/>
              <w:tabs>
                <w:tab w:val="left" w:pos="1191"/>
                <w:tab w:val="left" w:pos="1588"/>
                <w:tab w:val="left" w:pos="1985"/>
              </w:tabs>
              <w:overflowPunct w:val="0"/>
              <w:autoSpaceDE w:val="0"/>
              <w:autoSpaceDN w:val="0"/>
              <w:adjustRightInd w:val="0"/>
              <w:spacing w:before="80" w:after="80" w:line="240" w:lineRule="auto"/>
              <w:textAlignment w:val="baseline"/>
              <w:rPr>
                <w:lang w:val="en-GB" w:eastAsia="en-US"/>
              </w:rPr>
            </w:pPr>
            <w:r>
              <w:rPr>
                <w:rFonts w:hint="cs"/>
                <w:b/>
                <w:bCs/>
                <w:rtl/>
                <w:lang w:eastAsia="en-US"/>
              </w:rPr>
              <w:t xml:space="preserve">أبرز </w:t>
            </w:r>
            <w:r w:rsidR="004E2359">
              <w:rPr>
                <w:rFonts w:hint="cs"/>
                <w:b/>
                <w:bCs/>
                <w:rtl/>
                <w:lang w:eastAsia="en-US"/>
              </w:rPr>
              <w:t xml:space="preserve">نقاط </w:t>
            </w:r>
            <w:r>
              <w:rPr>
                <w:rFonts w:hint="cs"/>
                <w:b/>
                <w:bCs/>
                <w:rtl/>
                <w:lang w:eastAsia="en-US"/>
              </w:rPr>
              <w:t xml:space="preserve">التنفيذ في 2023: الأولوية 3 لقطاع تنمية الاتصالات </w:t>
            </w:r>
            <w:r>
              <w:rPr>
                <w:b/>
                <w:bCs/>
                <w:rtl/>
                <w:lang w:eastAsia="en-US"/>
              </w:rPr>
              <w:t>–</w:t>
            </w:r>
            <w:r>
              <w:rPr>
                <w:rFonts w:hint="cs"/>
                <w:b/>
                <w:bCs/>
                <w:rtl/>
                <w:lang w:eastAsia="en-US"/>
              </w:rPr>
              <w:t xml:space="preserve"> </w:t>
            </w:r>
            <w:r w:rsidRPr="00D92FD6">
              <w:rPr>
                <w:b/>
                <w:bCs/>
                <w:color w:val="000000"/>
                <w:rtl/>
              </w:rPr>
              <w:t>البيئة التمكينية السياساتية والتنظيمية</w:t>
            </w:r>
          </w:p>
        </w:tc>
      </w:tr>
      <w:tr w:rsidR="00FF5AE9" w:rsidRPr="004716A0" w14:paraId="03C0A838" w14:textId="77777777" w:rsidTr="0069346B">
        <w:trPr>
          <w:jc w:val="center"/>
        </w:trPr>
        <w:tc>
          <w:tcPr>
            <w:tcW w:w="13117" w:type="dxa"/>
            <w:tcBorders>
              <w:top w:val="single" w:sz="8" w:space="0" w:color="4F81BD"/>
              <w:left w:val="single" w:sz="8" w:space="0" w:color="4F81BD"/>
              <w:bottom w:val="single" w:sz="8" w:space="0" w:color="4F81BD"/>
              <w:right w:val="single" w:sz="8" w:space="0" w:color="4F81BD"/>
            </w:tcBorders>
          </w:tcPr>
          <w:p w14:paraId="4A0BF626" w14:textId="1EB4DD27" w:rsidR="00FF5AE9" w:rsidRPr="004716A0" w:rsidRDefault="00D92FD6" w:rsidP="0069346B">
            <w:pPr>
              <w:tabs>
                <w:tab w:val="left" w:pos="1191"/>
                <w:tab w:val="left" w:pos="1588"/>
                <w:tab w:val="left" w:pos="1985"/>
              </w:tabs>
              <w:overflowPunct w:val="0"/>
              <w:autoSpaceDE w:val="0"/>
              <w:autoSpaceDN w:val="0"/>
              <w:adjustRightInd w:val="0"/>
              <w:spacing w:line="240" w:lineRule="auto"/>
              <w:textAlignment w:val="baseline"/>
              <w:rPr>
                <w:b/>
                <w:bCs/>
                <w:lang w:eastAsia="en-US"/>
              </w:rPr>
            </w:pPr>
            <w:r>
              <w:rPr>
                <w:rFonts w:hint="cs"/>
                <w:b/>
                <w:bCs/>
                <w:rtl/>
                <w:lang w:eastAsia="en-US"/>
              </w:rPr>
              <w:t>تنمية القدرات</w:t>
            </w:r>
          </w:p>
          <w:p w14:paraId="750CB611" w14:textId="1E87F3F4" w:rsidR="00723684" w:rsidRPr="00723684" w:rsidRDefault="00D92FD6" w:rsidP="00723684">
            <w:pPr>
              <w:rPr>
                <w:rFonts w:eastAsia="SimSun"/>
                <w:rtl/>
                <w:lang w:val="en-GB" w:eastAsia="en-US"/>
              </w:rPr>
            </w:pPr>
            <w:r>
              <w:rPr>
                <w:rFonts w:eastAsia="SimSun" w:hint="cs"/>
                <w:rtl/>
                <w:lang w:val="en-GB" w:eastAsia="en-US"/>
              </w:rPr>
              <w:t xml:space="preserve">في يناير، </w:t>
            </w:r>
            <w:r w:rsidRPr="00D92FD6">
              <w:rPr>
                <w:rFonts w:eastAsia="SimSun"/>
                <w:rtl/>
                <w:lang w:val="en-GB" w:eastAsia="en-US"/>
              </w:rPr>
              <w:t>استعيض عن</w:t>
            </w:r>
            <w:r>
              <w:rPr>
                <w:rFonts w:eastAsia="SimSun" w:hint="cs"/>
                <w:rtl/>
                <w:lang w:val="en-GB" w:eastAsia="en-US"/>
              </w:rPr>
              <w:t xml:space="preserve"> </w:t>
            </w:r>
            <w:hyperlink r:id="rId23" w:history="1">
              <w:r w:rsidRPr="00D93273">
                <w:rPr>
                  <w:rStyle w:val="Hyperlink"/>
                  <w:rFonts w:eastAsia="SimSun"/>
                  <w:rtl/>
                  <w:lang w:val="en-GB" w:eastAsia="en-US"/>
                </w:rPr>
                <w:t xml:space="preserve">برنامج مراكز </w:t>
              </w:r>
              <w:r w:rsidRPr="00D93273">
                <w:rPr>
                  <w:rStyle w:val="Hyperlink"/>
                  <w:rFonts w:eastAsia="SimSun" w:hint="cs"/>
                  <w:rtl/>
                  <w:lang w:val="en-GB" w:eastAsia="en-US"/>
                </w:rPr>
                <w:t>التميز</w:t>
              </w:r>
            </w:hyperlink>
            <w:r>
              <w:rPr>
                <w:rFonts w:eastAsia="SimSun" w:hint="cs"/>
                <w:rtl/>
                <w:lang w:val="en-GB" w:eastAsia="en-US"/>
              </w:rPr>
              <w:t xml:space="preserve">، إحدى الآليات الرئيسية لتقديم التدريب في الاتحاد، </w:t>
            </w:r>
            <w:hyperlink r:id="rId24" w:history="1">
              <w:r w:rsidRPr="003C1EED">
                <w:rPr>
                  <w:rStyle w:val="Hyperlink"/>
                  <w:rFonts w:eastAsia="SimSun" w:hint="cs"/>
                  <w:b/>
                  <w:bCs/>
                  <w:rtl/>
                  <w:lang w:val="en-GB" w:eastAsia="en-US"/>
                </w:rPr>
                <w:t>ببرنامج مراكز التدريب لأكاديمية الاتحاد</w:t>
              </w:r>
            </w:hyperlink>
            <w:r w:rsidR="006A124F">
              <w:rPr>
                <w:rStyle w:val="Hyperlink"/>
                <w:rFonts w:eastAsia="SimSun" w:hint="cs"/>
                <w:b/>
                <w:bCs/>
                <w:rtl/>
                <w:lang w:val="en-GB" w:eastAsia="en-US"/>
              </w:rPr>
              <w:t xml:space="preserve"> </w:t>
            </w:r>
            <w:r w:rsidR="006A124F">
              <w:rPr>
                <w:rStyle w:val="Hyperlink"/>
                <w:rFonts w:eastAsia="SimSun"/>
                <w:b/>
                <w:bCs/>
                <w:lang w:eastAsia="en-US"/>
              </w:rPr>
              <w:t>(ATC)</w:t>
            </w:r>
            <w:r w:rsidRPr="00D92FD6">
              <w:rPr>
                <w:rFonts w:eastAsia="SimSun" w:hint="cs"/>
                <w:rtl/>
                <w:lang w:val="en-GB" w:eastAsia="en-US"/>
              </w:rPr>
              <w:t>،</w:t>
            </w:r>
            <w:r w:rsidRPr="00D92FD6">
              <w:rPr>
                <w:rFonts w:eastAsia="SimSun"/>
                <w:rtl/>
                <w:lang w:val="en-GB" w:eastAsia="en-US"/>
              </w:rPr>
              <w:t xml:space="preserve"> </w:t>
            </w:r>
            <w:r w:rsidRPr="00D92FD6">
              <w:rPr>
                <w:rFonts w:eastAsia="SimSun" w:hint="cs"/>
                <w:rtl/>
                <w:lang w:val="en-GB" w:eastAsia="en-US"/>
              </w:rPr>
              <w:t>وذلك</w:t>
            </w:r>
            <w:r w:rsidRPr="00D92FD6">
              <w:rPr>
                <w:rFonts w:eastAsia="SimSun"/>
                <w:rtl/>
                <w:lang w:val="en-GB" w:eastAsia="en-US"/>
              </w:rPr>
              <w:t xml:space="preserve"> </w:t>
            </w:r>
            <w:r w:rsidR="00D41CA9">
              <w:rPr>
                <w:rFonts w:eastAsia="SimSun" w:hint="cs"/>
                <w:rtl/>
                <w:lang w:val="en-GB" w:eastAsia="en-US"/>
              </w:rPr>
              <w:t>وفقاً</w:t>
            </w:r>
            <w:r w:rsidRPr="00D92FD6">
              <w:rPr>
                <w:rFonts w:eastAsia="SimSun"/>
                <w:rtl/>
                <w:lang w:val="en-GB" w:eastAsia="en-US"/>
              </w:rPr>
              <w:t xml:space="preserve"> </w:t>
            </w:r>
            <w:r w:rsidR="00D41CA9">
              <w:rPr>
                <w:rFonts w:eastAsia="SimSun" w:hint="cs"/>
                <w:rtl/>
                <w:lang w:val="en-GB" w:eastAsia="en-US"/>
              </w:rPr>
              <w:t>ل</w:t>
            </w:r>
            <w:r w:rsidRPr="00D92FD6">
              <w:rPr>
                <w:rFonts w:eastAsia="SimSun" w:hint="cs"/>
                <w:rtl/>
                <w:lang w:val="en-GB" w:eastAsia="en-US"/>
              </w:rPr>
              <w:t>نتائج</w:t>
            </w:r>
            <w:r w:rsidRPr="00D92FD6">
              <w:rPr>
                <w:rFonts w:eastAsia="SimSun"/>
                <w:rtl/>
                <w:lang w:val="en-GB" w:eastAsia="en-US"/>
              </w:rPr>
              <w:t xml:space="preserve"> </w:t>
            </w:r>
            <w:r w:rsidRPr="00D92FD6">
              <w:rPr>
                <w:rFonts w:eastAsia="SimSun" w:hint="cs"/>
                <w:rtl/>
                <w:lang w:val="en-GB" w:eastAsia="en-US"/>
              </w:rPr>
              <w:t>المؤتمر</w:t>
            </w:r>
            <w:r w:rsidRPr="00D92FD6">
              <w:rPr>
                <w:rFonts w:eastAsia="SimSun"/>
                <w:rtl/>
                <w:lang w:val="en-GB" w:eastAsia="en-US"/>
              </w:rPr>
              <w:t xml:space="preserve"> </w:t>
            </w:r>
            <w:r w:rsidRPr="00D92FD6">
              <w:rPr>
                <w:rFonts w:eastAsia="SimSun" w:hint="cs"/>
                <w:rtl/>
                <w:lang w:val="en-GB" w:eastAsia="en-US"/>
              </w:rPr>
              <w:t>العالمي</w:t>
            </w:r>
            <w:r w:rsidRPr="00D92FD6">
              <w:rPr>
                <w:rFonts w:eastAsia="SimSun"/>
                <w:rtl/>
                <w:lang w:val="en-GB" w:eastAsia="en-US"/>
              </w:rPr>
              <w:t xml:space="preserve"> </w:t>
            </w:r>
            <w:r w:rsidRPr="00D92FD6">
              <w:rPr>
                <w:rFonts w:eastAsia="SimSun" w:hint="cs"/>
                <w:rtl/>
                <w:lang w:val="en-GB" w:eastAsia="en-US"/>
              </w:rPr>
              <w:t>لتنمية</w:t>
            </w:r>
            <w:r w:rsidRPr="00D92FD6">
              <w:rPr>
                <w:rFonts w:eastAsia="SimSun"/>
                <w:rtl/>
                <w:lang w:val="en-GB" w:eastAsia="en-US"/>
              </w:rPr>
              <w:t xml:space="preserve"> </w:t>
            </w:r>
            <w:r w:rsidRPr="00D92FD6">
              <w:rPr>
                <w:rFonts w:eastAsia="SimSun" w:hint="cs"/>
                <w:rtl/>
                <w:lang w:val="en-GB" w:eastAsia="en-US"/>
              </w:rPr>
              <w:t>الاتصالات</w:t>
            </w:r>
            <w:r w:rsidRPr="00D92FD6">
              <w:rPr>
                <w:rFonts w:eastAsia="SimSun"/>
                <w:rtl/>
                <w:lang w:val="en-GB" w:eastAsia="en-US"/>
              </w:rPr>
              <w:t xml:space="preserve"> </w:t>
            </w:r>
            <w:r w:rsidRPr="00D92FD6">
              <w:rPr>
                <w:rFonts w:eastAsia="SimSun" w:hint="cs"/>
                <w:rtl/>
                <w:lang w:val="en-GB" w:eastAsia="en-US"/>
              </w:rPr>
              <w:t>لعام</w:t>
            </w:r>
            <w:r w:rsidRPr="00D92FD6">
              <w:rPr>
                <w:rFonts w:eastAsia="SimSun"/>
                <w:rtl/>
                <w:lang w:val="en-GB" w:eastAsia="en-US"/>
              </w:rPr>
              <w:t xml:space="preserve"> </w:t>
            </w:r>
            <w:r>
              <w:rPr>
                <w:rFonts w:eastAsia="SimSun" w:hint="cs"/>
                <w:rtl/>
                <w:lang w:val="en-GB" w:eastAsia="en-US"/>
              </w:rPr>
              <w:t>2022</w:t>
            </w:r>
            <w:r w:rsidRPr="00D92FD6">
              <w:rPr>
                <w:rFonts w:eastAsia="SimSun" w:hint="cs"/>
                <w:rtl/>
                <w:lang w:val="en-GB" w:eastAsia="en-US"/>
              </w:rPr>
              <w:t>حيث</w:t>
            </w:r>
            <w:r w:rsidRPr="00D92FD6">
              <w:rPr>
                <w:rFonts w:eastAsia="SimSun"/>
                <w:rtl/>
                <w:lang w:val="en-GB" w:eastAsia="en-US"/>
              </w:rPr>
              <w:t xml:space="preserve"> </w:t>
            </w:r>
            <w:r w:rsidRPr="00D92FD6">
              <w:rPr>
                <w:rFonts w:eastAsia="SimSun" w:hint="cs"/>
                <w:rtl/>
                <w:lang w:val="en-GB" w:eastAsia="en-US"/>
              </w:rPr>
              <w:t>اعتمد</w:t>
            </w:r>
            <w:r w:rsidRPr="00D92FD6">
              <w:rPr>
                <w:rFonts w:eastAsia="SimSun"/>
                <w:rtl/>
                <w:lang w:val="en-GB" w:eastAsia="en-US"/>
              </w:rPr>
              <w:t xml:space="preserve"> </w:t>
            </w:r>
            <w:r w:rsidRPr="00D92FD6">
              <w:rPr>
                <w:rFonts w:eastAsia="SimSun" w:hint="cs"/>
                <w:rtl/>
                <w:lang w:val="en-GB" w:eastAsia="en-US"/>
              </w:rPr>
              <w:t>أعضاء</w:t>
            </w:r>
            <w:r w:rsidRPr="00D92FD6">
              <w:rPr>
                <w:rFonts w:eastAsia="SimSun"/>
                <w:rtl/>
                <w:lang w:val="en-GB" w:eastAsia="en-US"/>
              </w:rPr>
              <w:t xml:space="preserve"> </w:t>
            </w:r>
            <w:r w:rsidRPr="00D92FD6">
              <w:rPr>
                <w:rFonts w:eastAsia="SimSun" w:hint="cs"/>
                <w:rtl/>
                <w:lang w:val="en-GB" w:eastAsia="en-US"/>
              </w:rPr>
              <w:t>الاتحاد</w:t>
            </w:r>
            <w:r w:rsidRPr="00D92FD6">
              <w:rPr>
                <w:rFonts w:eastAsia="SimSun"/>
                <w:rtl/>
                <w:lang w:val="en-GB" w:eastAsia="en-US"/>
              </w:rPr>
              <w:t xml:space="preserve"> </w:t>
            </w:r>
            <w:r w:rsidRPr="00D92FD6">
              <w:rPr>
                <w:rFonts w:eastAsia="SimSun" w:hint="cs"/>
                <w:rtl/>
                <w:lang w:val="en-GB" w:eastAsia="en-US"/>
              </w:rPr>
              <w:t>القرار</w:t>
            </w:r>
            <w:r w:rsidRPr="00D92FD6">
              <w:rPr>
                <w:rFonts w:eastAsia="SimSun"/>
                <w:rtl/>
                <w:lang w:val="en-GB" w:eastAsia="en-US"/>
              </w:rPr>
              <w:t xml:space="preserve"> </w:t>
            </w:r>
            <w:r w:rsidRPr="00D92FD6">
              <w:rPr>
                <w:rFonts w:ascii="Arial" w:eastAsia="SimSun" w:hAnsi="Arial" w:cs="Arial" w:hint="cs"/>
                <w:rtl/>
                <w:lang w:val="en-GB" w:eastAsia="en-US"/>
              </w:rPr>
              <w:t>‬</w:t>
            </w:r>
            <w:r w:rsidRPr="00D92FD6">
              <w:rPr>
                <w:rFonts w:eastAsia="SimSun"/>
                <w:rtl/>
                <w:lang w:val="en-GB" w:eastAsia="en-US"/>
              </w:rPr>
              <w:t xml:space="preserve">73 </w:t>
            </w:r>
            <w:dir w:val="rtl">
              <w:r w:rsidRPr="00D92FD6">
                <w:rPr>
                  <w:rFonts w:eastAsia="SimSun" w:hint="cs"/>
                  <w:rtl/>
                  <w:lang w:val="en-GB" w:eastAsia="en-US"/>
                </w:rPr>
                <w:t>المراجَع</w:t>
              </w:r>
              <w:r>
                <w:rPr>
                  <w:rFonts w:eastAsia="SimSun" w:hint="cs"/>
                  <w:rtl/>
                  <w:lang w:val="en-GB" w:eastAsia="en-US"/>
                </w:rPr>
                <w:t>.</w:t>
              </w:r>
              <w:r w:rsidR="005B768D">
                <w:rPr>
                  <w:rtl/>
                </w:rPr>
                <w:t xml:space="preserve"> </w:t>
              </w:r>
              <w:r w:rsidR="005B768D">
                <w:rPr>
                  <w:rFonts w:eastAsia="SimSun" w:hint="cs"/>
                  <w:rtl/>
                  <w:lang w:val="en-GB" w:eastAsia="en-US"/>
                </w:rPr>
                <w:t>و</w:t>
              </w:r>
              <w:r w:rsidR="005B768D" w:rsidRPr="005B768D">
                <w:rPr>
                  <w:rFonts w:eastAsia="SimSun"/>
                  <w:rtl/>
                  <w:lang w:val="en-GB" w:eastAsia="en-US"/>
                </w:rPr>
                <w:t xml:space="preserve">مراكز </w:t>
              </w:r>
              <w:r w:rsidR="005B768D">
                <w:rPr>
                  <w:rFonts w:eastAsia="SimSun" w:hint="cs"/>
                  <w:rtl/>
                  <w:lang w:val="en-GB" w:eastAsia="en-US"/>
                </w:rPr>
                <w:t>ال</w:t>
              </w:r>
              <w:r w:rsidR="005B768D" w:rsidRPr="005B768D">
                <w:rPr>
                  <w:rFonts w:eastAsia="SimSun"/>
                  <w:rtl/>
                  <w:lang w:val="en-GB" w:eastAsia="en-US"/>
                </w:rPr>
                <w:t>تدريب</w:t>
              </w:r>
              <w:r w:rsidR="005B768D">
                <w:rPr>
                  <w:rFonts w:eastAsia="SimSun" w:hint="cs"/>
                  <w:rtl/>
                  <w:lang w:val="en-GB" w:eastAsia="en-US"/>
                </w:rPr>
                <w:t xml:space="preserve"> ل</w:t>
              </w:r>
              <w:r w:rsidR="005B768D" w:rsidRPr="005B768D">
                <w:rPr>
                  <w:rFonts w:eastAsia="SimSun"/>
                  <w:rtl/>
                  <w:lang w:val="en-GB" w:eastAsia="en-US"/>
                </w:rPr>
                <w:t>أكاديمية هي مؤسسات معترف بها دوليا</w:t>
              </w:r>
              <w:r w:rsidR="005B768D">
                <w:rPr>
                  <w:rFonts w:eastAsia="SimSun" w:hint="cs"/>
                  <w:rtl/>
                  <w:lang w:val="en-GB" w:eastAsia="en-US"/>
                </w:rPr>
                <w:t>ً</w:t>
              </w:r>
              <w:r w:rsidR="005B768D" w:rsidRPr="005B768D">
                <w:rPr>
                  <w:rFonts w:eastAsia="SimSun"/>
                  <w:rtl/>
                  <w:lang w:val="en-GB" w:eastAsia="en-US"/>
                </w:rPr>
                <w:t xml:space="preserve"> تقدم </w:t>
              </w:r>
              <w:r w:rsidR="005B768D">
                <w:rPr>
                  <w:rFonts w:eastAsia="SimSun" w:hint="cs"/>
                  <w:rtl/>
                  <w:lang w:val="en-GB" w:eastAsia="en-US"/>
                </w:rPr>
                <w:t>دورات تدريبية</w:t>
              </w:r>
              <w:r w:rsidR="005B768D" w:rsidRPr="005B768D">
                <w:rPr>
                  <w:rFonts w:eastAsia="SimSun"/>
                  <w:rtl/>
                  <w:lang w:val="en-GB" w:eastAsia="en-US"/>
                </w:rPr>
                <w:t xml:space="preserve"> عالي</w:t>
              </w:r>
              <w:r w:rsidR="005B768D">
                <w:rPr>
                  <w:rFonts w:eastAsia="SimSun" w:hint="cs"/>
                  <w:rtl/>
                  <w:lang w:val="en-GB" w:eastAsia="en-US"/>
                </w:rPr>
                <w:t>ة</w:t>
              </w:r>
              <w:r w:rsidR="005B768D" w:rsidRPr="005B768D">
                <w:rPr>
                  <w:rFonts w:eastAsia="SimSun"/>
                  <w:rtl/>
                  <w:lang w:val="en-GB" w:eastAsia="en-US"/>
                </w:rPr>
                <w:t xml:space="preserve"> الجودة للموظفين </w:t>
              </w:r>
              <w:r w:rsidR="005B768D">
                <w:rPr>
                  <w:rFonts w:eastAsia="SimSun" w:hint="cs"/>
                  <w:rtl/>
                  <w:lang w:val="en-GB" w:eastAsia="en-US"/>
                </w:rPr>
                <w:t>من المستويين المتوسط والعالي</w:t>
              </w:r>
              <w:r w:rsidR="005B768D" w:rsidRPr="005B768D">
                <w:rPr>
                  <w:rFonts w:eastAsia="SimSun"/>
                  <w:rtl/>
                  <w:lang w:val="en-GB" w:eastAsia="en-US"/>
                </w:rPr>
                <w:t>، مع التركيز على احتياجات البلدان النامية</w:t>
              </w:r>
              <w:r w:rsidR="00723684">
                <w:rPr>
                  <w:rFonts w:eastAsia="SimSun" w:hint="cs"/>
                  <w:rtl/>
                  <w:lang w:val="en-GB" w:eastAsia="en-US"/>
                </w:rPr>
                <w:t>. و</w:t>
              </w:r>
              <w:r w:rsidR="004B2BFF">
                <w:rPr>
                  <w:rFonts w:eastAsia="SimSun" w:hint="cs"/>
                  <w:rtl/>
                  <w:lang w:val="en-GB" w:eastAsia="en-US"/>
                </w:rPr>
                <w:t>تمثل ال</w:t>
              </w:r>
              <w:r w:rsidR="00723684">
                <w:rPr>
                  <w:rFonts w:eastAsia="SimSun" w:hint="cs"/>
                  <w:rtl/>
                  <w:lang w:val="en-GB" w:eastAsia="en-US"/>
                </w:rPr>
                <w:t xml:space="preserve">مراكز </w:t>
              </w:r>
              <w:r w:rsidR="00723684" w:rsidRPr="00723684">
                <w:rPr>
                  <w:rFonts w:eastAsia="SimSun"/>
                  <w:rtl/>
                  <w:lang w:val="en-GB" w:eastAsia="en-US"/>
                </w:rPr>
                <w:t xml:space="preserve">الشركاء </w:t>
              </w:r>
              <w:r w:rsidR="004B2BFF">
                <w:rPr>
                  <w:rFonts w:eastAsia="SimSun" w:hint="cs"/>
                  <w:rtl/>
                  <w:lang w:val="en-GB" w:eastAsia="en-US"/>
                </w:rPr>
                <w:t>الأساسيين</w:t>
              </w:r>
              <w:r w:rsidR="00723684" w:rsidRPr="00723684">
                <w:rPr>
                  <w:rFonts w:eastAsia="SimSun"/>
                  <w:rtl/>
                  <w:lang w:val="en-GB" w:eastAsia="en-US"/>
                </w:rPr>
                <w:t xml:space="preserve"> للاتحاد في مجال تنمية القدرات، حيث تقدم دورات عالية الجودة تتناول أهم مواضيع التدريب التي يحددها أعضاء الاتحاد، بما في ذلك السياسات والتنظيم، والبنية التحتية للشبكات، وإدارة الطيف، والأمن السيبراني، والشمول الرقمي، والخدمات الرقمية</w:t>
              </w:r>
              <w:r w:rsidR="00723684">
                <w:rPr>
                  <w:rFonts w:eastAsia="SimSun" w:hint="cs"/>
                  <w:rtl/>
                  <w:lang w:val="en-GB" w:eastAsia="en-US"/>
                </w:rPr>
                <w:t>.</w:t>
              </w:r>
              <w:r w:rsidR="003E2A0E">
                <w:t>‬</w:t>
              </w:r>
              <w:r w:rsidR="00376DA3">
                <w:t>‬</w:t>
              </w:r>
              <w:r w:rsidR="00CC1179">
                <w:t>‬</w:t>
              </w:r>
              <w:r w:rsidR="009C1AFC">
                <w:t>‬</w:t>
              </w:r>
              <w:r w:rsidR="00D606FA">
                <w:t>‬</w:t>
              </w:r>
              <w:r w:rsidR="00312162">
                <w:t>‬</w:t>
              </w:r>
              <w:r w:rsidR="003E3A03">
                <w:t>‬</w:t>
              </w:r>
              <w:r w:rsidR="000B0CD2">
                <w:t>‬</w:t>
              </w:r>
              <w:r w:rsidR="009E7E2D">
                <w:t>‬</w:t>
              </w:r>
              <w:r w:rsidR="007B0511">
                <w:t>‬</w:t>
              </w:r>
            </w:dir>
          </w:p>
          <w:p w14:paraId="713ED52B" w14:textId="05BEF900" w:rsidR="005B768D" w:rsidRPr="005B768D" w:rsidRDefault="004B2BFF" w:rsidP="005B768D">
            <w:pPr>
              <w:rPr>
                <w:rFonts w:eastAsia="SimSun"/>
                <w:rtl/>
                <w:lang w:val="en-GB" w:eastAsia="en-US"/>
              </w:rPr>
            </w:pPr>
            <w:r w:rsidRPr="004B2BFF">
              <w:rPr>
                <w:rFonts w:eastAsia="SimSun"/>
                <w:rtl/>
                <w:lang w:val="en-GB" w:eastAsia="en-US"/>
              </w:rPr>
              <w:t xml:space="preserve">وتُنظم الدورات عبر الإنترنت من خلال منصة التعلم الإلكتروني للاتحاد، </w:t>
            </w:r>
            <w:hyperlink r:id="rId25" w:history="1">
              <w:r w:rsidRPr="00D93273">
                <w:rPr>
                  <w:rStyle w:val="Hyperlink"/>
                  <w:rFonts w:eastAsia="SimSun"/>
                  <w:rtl/>
                  <w:lang w:val="en-GB" w:eastAsia="en-US"/>
                </w:rPr>
                <w:t>أكاديمية الاتحاد</w:t>
              </w:r>
            </w:hyperlink>
            <w:r w:rsidRPr="004B2BFF">
              <w:rPr>
                <w:rFonts w:eastAsia="SimSun"/>
                <w:rtl/>
                <w:lang w:val="en-GB" w:eastAsia="en-US"/>
              </w:rPr>
              <w:t>.</w:t>
            </w:r>
            <w:r>
              <w:rPr>
                <w:rtl/>
              </w:rPr>
              <w:t xml:space="preserve"> </w:t>
            </w:r>
            <w:r>
              <w:rPr>
                <w:rFonts w:eastAsia="SimSun" w:hint="cs"/>
                <w:rtl/>
                <w:lang w:val="en-GB" w:eastAsia="en-US"/>
              </w:rPr>
              <w:t>و</w:t>
            </w:r>
            <w:r w:rsidRPr="004B2BFF">
              <w:rPr>
                <w:rFonts w:eastAsia="SimSun"/>
                <w:rtl/>
                <w:lang w:val="en-GB" w:eastAsia="en-US"/>
              </w:rPr>
              <w:t xml:space="preserve">تتاح أيضاً دورات هجينة ودورات حضورية </w:t>
            </w:r>
            <w:r>
              <w:rPr>
                <w:rFonts w:eastAsia="SimSun" w:hint="cs"/>
                <w:rtl/>
                <w:lang w:val="en-GB" w:eastAsia="en-US"/>
              </w:rPr>
              <w:t xml:space="preserve">تكون </w:t>
            </w:r>
            <w:r w:rsidRPr="004B2BFF">
              <w:rPr>
                <w:rFonts w:eastAsia="SimSun"/>
                <w:rtl/>
                <w:lang w:val="en-GB" w:eastAsia="en-US"/>
              </w:rPr>
              <w:t>مجانية، في بعض الحالات</w:t>
            </w:r>
            <w:r>
              <w:rPr>
                <w:rFonts w:eastAsia="SimSun" w:hint="cs"/>
                <w:rtl/>
                <w:lang w:val="en-GB" w:eastAsia="en-US"/>
              </w:rPr>
              <w:t>.</w:t>
            </w:r>
            <w:r w:rsidRPr="004B2BFF">
              <w:rPr>
                <w:rFonts w:eastAsia="SimSun"/>
                <w:rtl/>
                <w:lang w:val="en-GB" w:eastAsia="en-US"/>
              </w:rPr>
              <w:t xml:space="preserve"> </w:t>
            </w:r>
            <w:r>
              <w:rPr>
                <w:rFonts w:eastAsia="SimSun" w:hint="cs"/>
                <w:rtl/>
                <w:lang w:val="en-GB" w:eastAsia="en-US"/>
              </w:rPr>
              <w:t>وتم اختيار 14 مركزاً</w:t>
            </w:r>
            <w:r w:rsidRPr="004B2BFF">
              <w:rPr>
                <w:rFonts w:eastAsia="SimSun"/>
                <w:rtl/>
                <w:lang w:val="en-GB" w:eastAsia="en-US"/>
              </w:rPr>
              <w:t xml:space="preserve"> في البداية </w:t>
            </w:r>
            <w:r w:rsidRPr="004B2BFF">
              <w:rPr>
                <w:rFonts w:ascii="Arial" w:eastAsia="SimSun" w:hAnsi="Arial" w:cs="Arial" w:hint="cs"/>
                <w:rtl/>
                <w:lang w:val="en-GB" w:eastAsia="en-US"/>
              </w:rPr>
              <w:t>‬</w:t>
            </w:r>
            <w:dir w:val="rtl">
              <w:r>
                <w:rPr>
                  <w:rFonts w:eastAsia="SimSun" w:hint="cs"/>
                  <w:rtl/>
                  <w:lang w:val="en-GB" w:eastAsia="en-US"/>
                </w:rPr>
                <w:t>لبدء</w:t>
              </w:r>
              <w:r w:rsidRPr="004B2BFF">
                <w:rPr>
                  <w:rFonts w:eastAsia="SimSun"/>
                  <w:rtl/>
                  <w:lang w:val="en-GB" w:eastAsia="en-US"/>
                </w:rPr>
                <w:t xml:space="preserve"> </w:t>
              </w:r>
              <w:r w:rsidRPr="004B2BFF">
                <w:rPr>
                  <w:rFonts w:eastAsia="SimSun" w:hint="cs"/>
                  <w:rtl/>
                  <w:lang w:val="en-GB" w:eastAsia="en-US"/>
                </w:rPr>
                <w:t>العمل</w:t>
              </w:r>
              <w:r w:rsidRPr="004B2BFF">
                <w:rPr>
                  <w:rFonts w:eastAsia="SimSun"/>
                  <w:rtl/>
                  <w:lang w:val="en-GB" w:eastAsia="en-US"/>
                </w:rPr>
                <w:t xml:space="preserve"> </w:t>
              </w:r>
              <w:r w:rsidRPr="004B2BFF">
                <w:rPr>
                  <w:rFonts w:eastAsia="SimSun" w:hint="cs"/>
                  <w:rtl/>
                  <w:lang w:val="en-GB" w:eastAsia="en-US"/>
                </w:rPr>
                <w:t>في</w:t>
              </w:r>
              <w:r w:rsidRPr="004B2BFF">
                <w:rPr>
                  <w:rFonts w:eastAsia="SimSun"/>
                  <w:rtl/>
                  <w:lang w:val="en-GB" w:eastAsia="en-US"/>
                </w:rPr>
                <w:t xml:space="preserve"> </w:t>
              </w:r>
              <w:r w:rsidRPr="004B2BFF">
                <w:rPr>
                  <w:rFonts w:eastAsia="SimSun" w:hint="cs"/>
                  <w:rtl/>
                  <w:lang w:val="en-GB" w:eastAsia="en-US"/>
                </w:rPr>
                <w:t>عام</w:t>
              </w:r>
              <w:r w:rsidRPr="004B2BFF">
                <w:rPr>
                  <w:rFonts w:ascii="Arial" w:eastAsia="SimSun" w:hAnsi="Arial" w:cs="Arial" w:hint="cs"/>
                  <w:rtl/>
                  <w:lang w:val="en-GB" w:eastAsia="en-US"/>
                </w:rPr>
                <w:t>‬</w:t>
              </w:r>
              <w:r>
                <w:rPr>
                  <w:rFonts w:eastAsia="SimSun" w:hint="cs"/>
                  <w:rtl/>
                  <w:lang w:val="en-GB" w:eastAsia="en-US"/>
                </w:rPr>
                <w:t xml:space="preserve"> </w:t>
              </w:r>
              <w:r w:rsidRPr="004B2BFF">
                <w:rPr>
                  <w:rFonts w:eastAsia="SimSun"/>
                  <w:rtl/>
                  <w:lang w:val="en-GB" w:eastAsia="en-US"/>
                </w:rPr>
                <w:t>2023.</w:t>
              </w:r>
              <w:r w:rsidR="003E2A0E">
                <w:t>‬</w:t>
              </w:r>
              <w:r w:rsidR="00376DA3">
                <w:t>‬</w:t>
              </w:r>
              <w:r w:rsidR="00CC1179">
                <w:t>‬</w:t>
              </w:r>
              <w:r w:rsidR="009C1AFC">
                <w:t>‬</w:t>
              </w:r>
              <w:r w:rsidR="00D606FA">
                <w:t>‬</w:t>
              </w:r>
              <w:r w:rsidR="00312162">
                <w:t>‬</w:t>
              </w:r>
              <w:r w:rsidR="003E3A03">
                <w:t>‬</w:t>
              </w:r>
              <w:r w:rsidR="000B0CD2">
                <w:t>‬</w:t>
              </w:r>
              <w:r w:rsidR="009E7E2D">
                <w:t>‬</w:t>
              </w:r>
              <w:r w:rsidR="007B0511">
                <w:t>‬</w:t>
              </w:r>
            </w:dir>
          </w:p>
          <w:p w14:paraId="5DFBFCC1" w14:textId="235767DD" w:rsidR="00A22C68" w:rsidRPr="00A22C68" w:rsidRDefault="00A22C68" w:rsidP="00A22C68">
            <w:pPr>
              <w:rPr>
                <w:rFonts w:eastAsia="SimSun"/>
                <w:rtl/>
                <w:lang w:val="en-GB" w:eastAsia="en-US"/>
              </w:rPr>
            </w:pPr>
            <w:r w:rsidRPr="00A22C68">
              <w:rPr>
                <w:rFonts w:eastAsia="SimSun"/>
                <w:rtl/>
                <w:lang w:val="en-GB" w:eastAsia="en-US"/>
              </w:rPr>
              <w:t xml:space="preserve">وفي الفترة من يناير إلى مارس، سجلت أكاديمية الاتحاد </w:t>
            </w:r>
            <w:r>
              <w:rPr>
                <w:rFonts w:eastAsia="SimSun"/>
                <w:lang w:val="en-GB" w:eastAsia="en-US"/>
              </w:rPr>
              <w:t>3 600</w:t>
            </w:r>
            <w:r w:rsidRPr="00A22C68">
              <w:rPr>
                <w:rFonts w:eastAsia="SimSun"/>
                <w:rtl/>
                <w:lang w:val="en-GB" w:eastAsia="en-US"/>
              </w:rPr>
              <w:t xml:space="preserve"> مستعمل إضافي، ليصل مجموع </w:t>
            </w:r>
            <w:r w:rsidR="003E0CAF">
              <w:rPr>
                <w:rFonts w:eastAsia="SimSun" w:hint="cs"/>
                <w:rtl/>
                <w:lang w:val="en-GB" w:eastAsia="en-US"/>
              </w:rPr>
              <w:t>المتعلمين عبر</w:t>
            </w:r>
            <w:r w:rsidRPr="00A22C68">
              <w:rPr>
                <w:rFonts w:eastAsia="SimSun"/>
                <w:rtl/>
                <w:lang w:val="en-GB" w:eastAsia="en-US"/>
              </w:rPr>
              <w:t xml:space="preserve"> المنصة إلى أكثر من </w:t>
            </w:r>
            <w:r>
              <w:rPr>
                <w:rFonts w:eastAsia="SimSun"/>
                <w:lang w:val="en-GB" w:eastAsia="en-US"/>
              </w:rPr>
              <w:t>38 000</w:t>
            </w:r>
            <w:r w:rsidRPr="00A22C68">
              <w:rPr>
                <w:rFonts w:eastAsia="SimSun"/>
                <w:rtl/>
                <w:lang w:val="en-GB" w:eastAsia="en-US"/>
              </w:rPr>
              <w:t xml:space="preserve">مستعمل من جميع الدول الأعضاء. </w:t>
            </w:r>
            <w:r>
              <w:rPr>
                <w:rFonts w:eastAsia="SimSun" w:hint="cs"/>
                <w:rtl/>
                <w:lang w:val="en-GB" w:eastAsia="en-US"/>
              </w:rPr>
              <w:t>و</w:t>
            </w:r>
            <w:r w:rsidRPr="00A22C68">
              <w:rPr>
                <w:rFonts w:eastAsia="SimSun"/>
                <w:rtl/>
                <w:lang w:val="en-GB" w:eastAsia="en-US"/>
              </w:rPr>
              <w:t xml:space="preserve">خلال هذه الفترة، </w:t>
            </w:r>
            <w:r w:rsidR="0063656D">
              <w:rPr>
                <w:rFonts w:eastAsia="SimSun" w:hint="cs"/>
                <w:rtl/>
                <w:lang w:val="en-GB" w:eastAsia="en-US"/>
              </w:rPr>
              <w:t>قُدمت</w:t>
            </w:r>
            <w:r w:rsidRPr="00A22C68">
              <w:rPr>
                <w:rFonts w:eastAsia="SimSun"/>
                <w:rtl/>
                <w:lang w:val="en-GB" w:eastAsia="en-US"/>
              </w:rPr>
              <w:t xml:space="preserve"> 38 دورة عبر المنصة </w:t>
            </w:r>
            <w:r w:rsidR="0063656D">
              <w:rPr>
                <w:rFonts w:eastAsia="SimSun" w:hint="cs"/>
                <w:rtl/>
                <w:lang w:val="en-GB" w:eastAsia="en-US"/>
              </w:rPr>
              <w:t xml:space="preserve">لفائدة </w:t>
            </w:r>
            <w:r w:rsidRPr="00A22C68">
              <w:rPr>
                <w:rFonts w:eastAsia="SimSun"/>
                <w:rtl/>
                <w:lang w:val="en-GB" w:eastAsia="en-US"/>
              </w:rPr>
              <w:t xml:space="preserve">حوالي </w:t>
            </w:r>
            <w:r>
              <w:rPr>
                <w:rFonts w:eastAsia="SimSun"/>
                <w:lang w:val="en-GB" w:eastAsia="en-US"/>
              </w:rPr>
              <w:t>3 600</w:t>
            </w:r>
            <w:r w:rsidRPr="00A22C68">
              <w:rPr>
                <w:rFonts w:eastAsia="SimSun"/>
                <w:rtl/>
                <w:lang w:val="en-GB" w:eastAsia="en-US"/>
              </w:rPr>
              <w:t xml:space="preserve"> مشارك مسج</w:t>
            </w:r>
            <w:r>
              <w:rPr>
                <w:rFonts w:eastAsia="SimSun" w:hint="cs"/>
                <w:rtl/>
                <w:lang w:val="en-GB" w:eastAsia="en-US"/>
              </w:rPr>
              <w:t>ل</w:t>
            </w:r>
            <w:r w:rsidRPr="00A22C68">
              <w:rPr>
                <w:rFonts w:eastAsia="SimSun"/>
                <w:rtl/>
                <w:lang w:val="en-GB" w:eastAsia="en-US"/>
              </w:rPr>
              <w:t xml:space="preserve">، أكمل 300 منهم دوراتهم بحلول مارس 2023 (لا </w:t>
            </w:r>
            <w:r>
              <w:rPr>
                <w:rFonts w:eastAsia="SimSun" w:hint="cs"/>
                <w:rtl/>
                <w:lang w:val="en-GB" w:eastAsia="en-US"/>
              </w:rPr>
              <w:t>تزل الدورات الأخرى جارية</w:t>
            </w:r>
            <w:r w:rsidRPr="00A22C68">
              <w:rPr>
                <w:rFonts w:eastAsia="SimSun"/>
                <w:rtl/>
                <w:lang w:val="en-GB" w:eastAsia="en-US"/>
              </w:rPr>
              <w:t>).</w:t>
            </w:r>
          </w:p>
          <w:p w14:paraId="0DC32DED" w14:textId="1C522C94" w:rsidR="00665EEF" w:rsidRPr="00665EEF" w:rsidRDefault="00DA7FB0" w:rsidP="00665EEF">
            <w:pPr>
              <w:rPr>
                <w:rFonts w:eastAsia="SimSun"/>
                <w:rtl/>
                <w:lang w:val="en-GB" w:eastAsia="en-US"/>
              </w:rPr>
            </w:pPr>
            <w:r>
              <w:rPr>
                <w:rFonts w:eastAsia="SimSun" w:hint="cs"/>
                <w:rtl/>
                <w:lang w:val="en-GB" w:eastAsia="en-US"/>
              </w:rPr>
              <w:lastRenderedPageBreak/>
              <w:t>و</w:t>
            </w:r>
            <w:r w:rsidRPr="00DA7FB0">
              <w:rPr>
                <w:rFonts w:eastAsia="SimSun"/>
                <w:rtl/>
                <w:lang w:val="en-GB" w:eastAsia="en-US"/>
              </w:rPr>
              <w:t xml:space="preserve">بالشراكة مع </w:t>
            </w:r>
            <w:r w:rsidRPr="00DA7FB0">
              <w:rPr>
                <w:rFonts w:eastAsia="SimSun"/>
                <w:lang w:val="en-GB" w:eastAsia="en-US"/>
              </w:rPr>
              <w:t>Cisco</w:t>
            </w:r>
            <w:r w:rsidRPr="00DA7FB0">
              <w:rPr>
                <w:rFonts w:eastAsia="SimSun"/>
                <w:rtl/>
                <w:lang w:val="en-GB" w:eastAsia="en-US"/>
              </w:rPr>
              <w:t xml:space="preserve">، نظم الاتحاد مائدة مستديرة تنفيذية بشأن </w:t>
            </w:r>
            <w:hyperlink r:id="rId26" w:history="1">
              <w:r w:rsidRPr="00D93273">
                <w:rPr>
                  <w:rStyle w:val="Hyperlink"/>
                  <w:rFonts w:eastAsia="SimSun"/>
                  <w:rtl/>
                  <w:lang w:val="en-GB" w:eastAsia="en-US"/>
                </w:rPr>
                <w:t>مبادرة مر</w:t>
              </w:r>
              <w:r w:rsidR="00982CD9" w:rsidRPr="00D93273">
                <w:rPr>
                  <w:rStyle w:val="Hyperlink"/>
                  <w:rFonts w:eastAsia="SimSun" w:hint="cs"/>
                  <w:rtl/>
                  <w:lang w:val="en-GB" w:eastAsia="en-US"/>
                </w:rPr>
                <w:t>ا</w:t>
              </w:r>
              <w:r w:rsidRPr="00D93273">
                <w:rPr>
                  <w:rStyle w:val="Hyperlink"/>
                  <w:rFonts w:eastAsia="SimSun"/>
                  <w:rtl/>
                  <w:lang w:val="en-GB" w:eastAsia="en-US"/>
                </w:rPr>
                <w:t>كز التحول الرقمي (</w:t>
              </w:r>
              <w:r w:rsidRPr="00D93273">
                <w:rPr>
                  <w:rStyle w:val="Hyperlink"/>
                  <w:rFonts w:eastAsia="SimSun"/>
                  <w:lang w:val="en-GB" w:eastAsia="en-US"/>
                </w:rPr>
                <w:t>DTCI</w:t>
              </w:r>
              <w:r w:rsidRPr="00D93273">
                <w:rPr>
                  <w:rStyle w:val="Hyperlink"/>
                  <w:rFonts w:eastAsia="SimSun"/>
                  <w:rtl/>
                  <w:lang w:val="en-GB" w:eastAsia="en-US"/>
                </w:rPr>
                <w:t>)</w:t>
              </w:r>
            </w:hyperlink>
            <w:r w:rsidRPr="00DA7FB0">
              <w:rPr>
                <w:rFonts w:eastAsia="SimSun"/>
                <w:rtl/>
                <w:lang w:val="en-GB" w:eastAsia="en-US"/>
              </w:rPr>
              <w:t xml:space="preserve"> خلال المؤتمر العالمي </w:t>
            </w:r>
            <w:r>
              <w:rPr>
                <w:rFonts w:eastAsia="SimSun" w:hint="cs"/>
                <w:rtl/>
                <w:lang w:val="en-GB" w:eastAsia="en-US"/>
              </w:rPr>
              <w:t>للاتصالات المتنقلة</w:t>
            </w:r>
            <w:r w:rsidRPr="00DA7FB0">
              <w:rPr>
                <w:rFonts w:eastAsia="SimSun"/>
                <w:rtl/>
                <w:lang w:val="en-GB" w:eastAsia="en-US"/>
              </w:rPr>
              <w:t xml:space="preserve"> في برشلونة في فبراير 2023</w:t>
            </w:r>
            <w:r w:rsidR="00665EEF">
              <w:rPr>
                <w:rFonts w:eastAsia="SimSun" w:hint="cs"/>
                <w:rtl/>
                <w:lang w:val="en-GB" w:eastAsia="en-US"/>
              </w:rPr>
              <w:t>. و</w:t>
            </w:r>
            <w:r w:rsidR="00665EEF" w:rsidRPr="00665EEF">
              <w:rPr>
                <w:rFonts w:eastAsia="SimSun"/>
                <w:rtl/>
                <w:lang w:val="en-GB" w:eastAsia="en-US"/>
              </w:rPr>
              <w:t xml:space="preserve">جمعت الجلسة </w:t>
            </w:r>
            <w:r w:rsidR="00665EEF">
              <w:rPr>
                <w:rFonts w:eastAsia="SimSun" w:hint="cs"/>
                <w:rtl/>
                <w:lang w:val="en-GB" w:eastAsia="en-US"/>
              </w:rPr>
              <w:t xml:space="preserve">بين </w:t>
            </w:r>
            <w:r w:rsidR="00665EEF" w:rsidRPr="00665EEF">
              <w:rPr>
                <w:rFonts w:eastAsia="SimSun"/>
                <w:rtl/>
                <w:lang w:val="en-GB" w:eastAsia="en-US"/>
              </w:rPr>
              <w:t xml:space="preserve">الرؤساء التنفيذيين لشركات الاتصالات وبدأت مناقشات حول </w:t>
            </w:r>
            <w:r w:rsidR="00665EEF">
              <w:rPr>
                <w:rFonts w:eastAsia="SimSun" w:hint="cs"/>
                <w:rtl/>
                <w:lang w:val="en-GB" w:eastAsia="en-US"/>
              </w:rPr>
              <w:t xml:space="preserve">إقامة </w:t>
            </w:r>
            <w:r w:rsidR="00665EEF" w:rsidRPr="00665EEF">
              <w:rPr>
                <w:rFonts w:eastAsia="SimSun"/>
                <w:rtl/>
                <w:lang w:val="en-GB" w:eastAsia="en-US"/>
              </w:rPr>
              <w:t xml:space="preserve">شراكة عالمية لشركات الاتصالات لدعم تنمية المهارات الرقمية والشمول الرقمي في المجتمعات المحرومة </w:t>
            </w:r>
            <w:r w:rsidR="00665EEF">
              <w:rPr>
                <w:rFonts w:eastAsia="SimSun" w:hint="cs"/>
                <w:rtl/>
                <w:lang w:val="en-GB" w:eastAsia="en-US"/>
              </w:rPr>
              <w:t>في إطار مبادرة مركز التحول الرقمي.</w:t>
            </w:r>
            <w:r w:rsidR="00665EEF">
              <w:rPr>
                <w:rtl/>
              </w:rPr>
              <w:t xml:space="preserve"> </w:t>
            </w:r>
            <w:r w:rsidR="00665EEF">
              <w:rPr>
                <w:rFonts w:eastAsia="SimSun" w:hint="cs"/>
                <w:rtl/>
                <w:lang w:val="en-GB" w:eastAsia="en-US"/>
              </w:rPr>
              <w:t>و</w:t>
            </w:r>
            <w:r w:rsidR="00665EEF" w:rsidRPr="00665EEF">
              <w:rPr>
                <w:rFonts w:eastAsia="SimSun"/>
                <w:rtl/>
                <w:lang w:val="en-GB" w:eastAsia="en-US"/>
              </w:rPr>
              <w:t>ست</w:t>
            </w:r>
            <w:r w:rsidR="00665EEF">
              <w:rPr>
                <w:rFonts w:eastAsia="SimSun" w:hint="cs"/>
                <w:rtl/>
                <w:lang w:val="en-GB" w:eastAsia="en-US"/>
              </w:rPr>
              <w:t>ُ</w:t>
            </w:r>
            <w:r w:rsidR="00665EEF" w:rsidRPr="00665EEF">
              <w:rPr>
                <w:rFonts w:eastAsia="SimSun"/>
                <w:rtl/>
                <w:lang w:val="en-GB" w:eastAsia="en-US"/>
              </w:rPr>
              <w:t>عقد ورشة عمل متابعة مع شركات الاتصالات في الفترة من 30 مايو إلى 1 يونيو 2023 لوضع مقترحات ملموسة لتعزيز عمل</w:t>
            </w:r>
            <w:r w:rsidR="00665EEF">
              <w:rPr>
                <w:rFonts w:eastAsia="SimSun" w:hint="cs"/>
                <w:rtl/>
                <w:lang w:val="en-GB" w:eastAsia="en-US"/>
              </w:rPr>
              <w:t xml:space="preserve"> مركز التحول الرقمي</w:t>
            </w:r>
            <w:r w:rsidR="00665EEF" w:rsidRPr="00665EEF">
              <w:rPr>
                <w:rFonts w:eastAsia="SimSun"/>
                <w:rtl/>
                <w:lang w:val="en-GB" w:eastAsia="en-US"/>
              </w:rPr>
              <w:t xml:space="preserve"> على أرض الواقع</w:t>
            </w:r>
            <w:r w:rsidR="00665EEF">
              <w:rPr>
                <w:rFonts w:eastAsia="SimSun" w:hint="cs"/>
                <w:rtl/>
                <w:lang w:val="en-GB" w:eastAsia="en-US"/>
              </w:rPr>
              <w:t>.</w:t>
            </w:r>
          </w:p>
          <w:p w14:paraId="51CF98D0" w14:textId="5EBE09FB" w:rsidR="00665EEF" w:rsidRPr="00665EEF" w:rsidRDefault="00982CD9" w:rsidP="00665EEF">
            <w:pPr>
              <w:rPr>
                <w:rFonts w:eastAsia="SimSun"/>
                <w:rtl/>
                <w:lang w:val="en-GB" w:eastAsia="en-US"/>
              </w:rPr>
            </w:pPr>
            <w:r>
              <w:rPr>
                <w:rFonts w:eastAsia="SimSun" w:hint="cs"/>
                <w:rtl/>
                <w:lang w:val="en-GB" w:eastAsia="en-US"/>
              </w:rPr>
              <w:t>وفي مايو 2023، عُقدت ورشة العمل العالمية لمركز التحول الرقمي في مدينة سيبو، الفلبين تحت شعار "تسريع تنمية المهارات الرقمية". و</w:t>
            </w:r>
            <w:r w:rsidRPr="00982CD9">
              <w:rPr>
                <w:rFonts w:eastAsia="SimSun"/>
                <w:rtl/>
                <w:lang w:val="en-GB" w:eastAsia="en-US"/>
              </w:rPr>
              <w:t xml:space="preserve">ورشة العمل التفاعلية، التي جمعت </w:t>
            </w:r>
            <w:r>
              <w:rPr>
                <w:rFonts w:eastAsia="SimSun" w:hint="cs"/>
                <w:rtl/>
                <w:lang w:val="en-GB" w:eastAsia="en-US"/>
              </w:rPr>
              <w:t xml:space="preserve">بين </w:t>
            </w:r>
            <w:r w:rsidRPr="00982CD9">
              <w:rPr>
                <w:rFonts w:eastAsia="SimSun"/>
                <w:rtl/>
                <w:lang w:val="en-GB" w:eastAsia="en-US"/>
              </w:rPr>
              <w:t xml:space="preserve">ممثلين من جميع </w:t>
            </w:r>
            <w:r>
              <w:rPr>
                <w:rFonts w:eastAsia="SimSun" w:hint="cs"/>
                <w:rtl/>
                <w:lang w:val="en-GB" w:eastAsia="en-US"/>
              </w:rPr>
              <w:t>مراكز التحول الرقم</w:t>
            </w:r>
            <w:r w:rsidRPr="00982CD9">
              <w:rPr>
                <w:rFonts w:eastAsia="SimSun"/>
                <w:rtl/>
                <w:lang w:val="en-GB" w:eastAsia="en-US"/>
              </w:rPr>
              <w:t xml:space="preserve">ي </w:t>
            </w:r>
            <w:r>
              <w:rPr>
                <w:rFonts w:eastAsia="SimSun" w:hint="cs"/>
                <w:rtl/>
                <w:lang w:val="en-GB" w:eastAsia="en-US"/>
              </w:rPr>
              <w:t>في</w:t>
            </w:r>
            <w:r w:rsidR="00D93273">
              <w:rPr>
                <w:rFonts w:eastAsia="SimSun" w:hint="eastAsia"/>
                <w:rtl/>
                <w:lang w:val="en-GB" w:eastAsia="en-US"/>
              </w:rPr>
              <w:t> </w:t>
            </w:r>
            <w:r>
              <w:rPr>
                <w:rFonts w:eastAsia="SimSun" w:hint="cs"/>
                <w:rtl/>
                <w:lang w:val="en-GB" w:eastAsia="en-US"/>
              </w:rPr>
              <w:t>شتى أنحاء</w:t>
            </w:r>
            <w:r w:rsidRPr="00982CD9">
              <w:rPr>
                <w:rFonts w:eastAsia="SimSun"/>
                <w:rtl/>
                <w:lang w:val="en-GB" w:eastAsia="en-US"/>
              </w:rPr>
              <w:t xml:space="preserve"> العالم، </w:t>
            </w:r>
            <w:r>
              <w:rPr>
                <w:rFonts w:eastAsia="SimSun" w:hint="cs"/>
                <w:rtl/>
                <w:lang w:val="en-GB" w:eastAsia="en-US"/>
              </w:rPr>
              <w:t xml:space="preserve">سلطت </w:t>
            </w:r>
            <w:r w:rsidRPr="00982CD9">
              <w:rPr>
                <w:rFonts w:eastAsia="SimSun"/>
                <w:rtl/>
                <w:lang w:val="en-GB" w:eastAsia="en-US"/>
              </w:rPr>
              <w:t xml:space="preserve">الضوء على قصص النجاح والتحديات التي تواجهها </w:t>
            </w:r>
            <w:r>
              <w:rPr>
                <w:rFonts w:eastAsia="SimSun" w:hint="cs"/>
                <w:rtl/>
                <w:lang w:val="en-GB" w:eastAsia="en-US"/>
              </w:rPr>
              <w:t>المراكز</w:t>
            </w:r>
            <w:r w:rsidRPr="00982CD9">
              <w:rPr>
                <w:rFonts w:eastAsia="SimSun"/>
                <w:rtl/>
                <w:lang w:val="en-GB" w:eastAsia="en-US"/>
              </w:rPr>
              <w:t xml:space="preserve"> وحددت الحلول لتعزيز </w:t>
            </w:r>
            <w:r>
              <w:rPr>
                <w:rFonts w:eastAsia="SimSun" w:hint="cs"/>
                <w:rtl/>
                <w:lang w:val="en-GB" w:eastAsia="en-US"/>
              </w:rPr>
              <w:t>عملها</w:t>
            </w:r>
            <w:r w:rsidRPr="00982CD9">
              <w:rPr>
                <w:rFonts w:eastAsia="SimSun"/>
                <w:rtl/>
                <w:lang w:val="en-GB" w:eastAsia="en-US"/>
              </w:rPr>
              <w:t xml:space="preserve"> ومجالات الدعم المطلوبة من شركاء</w:t>
            </w:r>
            <w:r>
              <w:rPr>
                <w:rFonts w:eastAsia="SimSun" w:hint="cs"/>
                <w:rtl/>
                <w:lang w:val="en-GB" w:eastAsia="en-US"/>
              </w:rPr>
              <w:t xml:space="preserve"> مبادرة</w:t>
            </w:r>
            <w:r w:rsidRPr="00982CD9">
              <w:rPr>
                <w:rFonts w:eastAsia="SimSun"/>
                <w:rtl/>
                <w:lang w:val="en-GB" w:eastAsia="en-US"/>
              </w:rPr>
              <w:t xml:space="preserve"> </w:t>
            </w:r>
            <w:r>
              <w:rPr>
                <w:rFonts w:eastAsia="SimSun" w:hint="cs"/>
                <w:rtl/>
                <w:lang w:val="en-GB" w:eastAsia="en-US"/>
              </w:rPr>
              <w:t>مراكز التحول الرقمي</w:t>
            </w:r>
            <w:r w:rsidRPr="00982CD9">
              <w:rPr>
                <w:rFonts w:eastAsia="SimSun"/>
                <w:rtl/>
                <w:lang w:val="en-GB" w:eastAsia="en-US"/>
              </w:rPr>
              <w:t>، وكل ذلك سيؤدي إلى زيادة تأثير المبادرة على أرض الواقع.</w:t>
            </w:r>
          </w:p>
          <w:p w14:paraId="06B37E40" w14:textId="0773AED6" w:rsidR="00982CD9" w:rsidRPr="00982CD9" w:rsidRDefault="00982CD9" w:rsidP="00982CD9">
            <w:pPr>
              <w:rPr>
                <w:rFonts w:eastAsia="SimSun"/>
                <w:rtl/>
                <w:lang w:val="en-GB" w:eastAsia="en-US"/>
              </w:rPr>
            </w:pPr>
            <w:r>
              <w:rPr>
                <w:rFonts w:eastAsia="SimSun" w:hint="cs"/>
                <w:rtl/>
                <w:lang w:val="en-GB" w:eastAsia="en-US"/>
              </w:rPr>
              <w:t>و</w:t>
            </w:r>
            <w:r w:rsidRPr="00982CD9">
              <w:rPr>
                <w:rFonts w:eastAsia="SimSun"/>
                <w:rtl/>
                <w:lang w:val="en-GB" w:eastAsia="en-US"/>
              </w:rPr>
              <w:t xml:space="preserve">أطلق المكتب الإقليمي للاتحاد لبلدان كومنولث الدول المستقلة بالاشتراك مع وزارة التنمية الرقمية والنقل في </w:t>
            </w:r>
            <w:r w:rsidRPr="00982CD9">
              <w:rPr>
                <w:rFonts w:eastAsia="SimSun"/>
                <w:b/>
                <w:bCs/>
                <w:rtl/>
                <w:lang w:val="en-GB" w:eastAsia="en-US"/>
              </w:rPr>
              <w:t>أذربيجان</w:t>
            </w:r>
            <w:r w:rsidRPr="00982CD9">
              <w:rPr>
                <w:rFonts w:eastAsia="SimSun"/>
                <w:rtl/>
                <w:lang w:val="en-GB" w:eastAsia="en-US"/>
              </w:rPr>
              <w:t xml:space="preserve"> تقييما</w:t>
            </w:r>
            <w:r>
              <w:rPr>
                <w:rFonts w:eastAsia="SimSun" w:hint="cs"/>
                <w:rtl/>
                <w:lang w:val="en-GB" w:eastAsia="en-US"/>
              </w:rPr>
              <w:t>ً</w:t>
            </w:r>
            <w:r w:rsidRPr="00982CD9">
              <w:rPr>
                <w:rFonts w:eastAsia="SimSun"/>
                <w:rtl/>
                <w:lang w:val="en-GB" w:eastAsia="en-US"/>
              </w:rPr>
              <w:t xml:space="preserve"> وطنيا</w:t>
            </w:r>
            <w:r>
              <w:rPr>
                <w:rFonts w:eastAsia="SimSun" w:hint="cs"/>
                <w:rtl/>
                <w:lang w:val="en-GB" w:eastAsia="en-US"/>
              </w:rPr>
              <w:t>ً</w:t>
            </w:r>
            <w:r w:rsidRPr="00982CD9">
              <w:rPr>
                <w:rFonts w:eastAsia="SimSun"/>
                <w:rtl/>
                <w:lang w:val="en-GB" w:eastAsia="en-US"/>
              </w:rPr>
              <w:t xml:space="preserve"> للمهارات الرقمية</w:t>
            </w:r>
            <w:r>
              <w:rPr>
                <w:rFonts w:eastAsia="SimSun" w:hint="cs"/>
                <w:rtl/>
                <w:lang w:val="en-GB" w:eastAsia="en-US"/>
              </w:rPr>
              <w:t>.</w:t>
            </w:r>
            <w:r>
              <w:rPr>
                <w:rtl/>
              </w:rPr>
              <w:t xml:space="preserve"> </w:t>
            </w:r>
            <w:r>
              <w:rPr>
                <w:rFonts w:eastAsia="SimSun" w:hint="cs"/>
                <w:rtl/>
                <w:lang w:val="en-GB" w:eastAsia="en-US"/>
              </w:rPr>
              <w:t>و</w:t>
            </w:r>
            <w:r w:rsidRPr="00982CD9">
              <w:rPr>
                <w:rFonts w:eastAsia="SimSun"/>
                <w:rtl/>
                <w:lang w:val="en-GB" w:eastAsia="en-US"/>
              </w:rPr>
              <w:t>يغطي نطاق العمل الأسر والوكالات الحكومية والجامعات و</w:t>
            </w:r>
            <w:r>
              <w:rPr>
                <w:rFonts w:eastAsia="SimSun" w:hint="cs"/>
                <w:rtl/>
                <w:lang w:val="en-GB" w:eastAsia="en-US"/>
              </w:rPr>
              <w:t xml:space="preserve">دوائر </w:t>
            </w:r>
            <w:r w:rsidRPr="00982CD9">
              <w:rPr>
                <w:rFonts w:eastAsia="SimSun"/>
                <w:rtl/>
                <w:lang w:val="en-GB" w:eastAsia="en-US"/>
              </w:rPr>
              <w:t>الصناعة لتحديد حالة المهارات الرقمية ومحو الأمية</w:t>
            </w:r>
            <w:r>
              <w:rPr>
                <w:rFonts w:eastAsia="SimSun" w:hint="cs"/>
                <w:rtl/>
                <w:lang w:val="en-GB" w:eastAsia="en-US"/>
              </w:rPr>
              <w:t xml:space="preserve"> الرقمية</w:t>
            </w:r>
            <w:r w:rsidRPr="00982CD9">
              <w:rPr>
                <w:rFonts w:eastAsia="SimSun"/>
                <w:rtl/>
                <w:lang w:val="en-GB" w:eastAsia="en-US"/>
              </w:rPr>
              <w:t>، وتعزيز جمع البيانات وإعداد برامج المهارات الرقمية الوطنية</w:t>
            </w:r>
            <w:r>
              <w:rPr>
                <w:rFonts w:eastAsia="SimSun" w:hint="cs"/>
                <w:rtl/>
                <w:lang w:val="en-GB" w:eastAsia="en-US"/>
              </w:rPr>
              <w:t>.</w:t>
            </w:r>
          </w:p>
          <w:p w14:paraId="2C2C5223" w14:textId="5CD29400" w:rsidR="00FF5AE9" w:rsidRPr="000D40D4" w:rsidRDefault="00037263" w:rsidP="0069346B">
            <w:pPr>
              <w:tabs>
                <w:tab w:val="left" w:pos="1191"/>
                <w:tab w:val="left" w:pos="1588"/>
                <w:tab w:val="left" w:pos="1985"/>
              </w:tabs>
              <w:overflowPunct w:val="0"/>
              <w:autoSpaceDE w:val="0"/>
              <w:autoSpaceDN w:val="0"/>
              <w:adjustRightInd w:val="0"/>
              <w:spacing w:line="240" w:lineRule="auto"/>
              <w:textAlignment w:val="baseline"/>
              <w:rPr>
                <w:b/>
                <w:bCs/>
                <w:i/>
                <w:iCs/>
                <w:rtl/>
                <w:lang w:eastAsia="en-US"/>
              </w:rPr>
            </w:pPr>
            <w:r w:rsidRPr="000D40D4">
              <w:rPr>
                <w:rFonts w:hint="cs"/>
                <w:b/>
                <w:bCs/>
                <w:i/>
                <w:iCs/>
                <w:rtl/>
                <w:lang w:eastAsia="en-US"/>
              </w:rPr>
              <w:t>السياسات والتنظيم</w:t>
            </w:r>
          </w:p>
          <w:p w14:paraId="1C008732" w14:textId="500039C4" w:rsidR="00A63FA1" w:rsidRPr="00A63FA1" w:rsidRDefault="000D40D4" w:rsidP="00A63FA1">
            <w:pPr>
              <w:rPr>
                <w:rFonts w:eastAsia="SimSun"/>
                <w:rtl/>
                <w:lang w:val="en-GB" w:eastAsia="en-US"/>
              </w:rPr>
            </w:pPr>
            <w:r>
              <w:rPr>
                <w:rFonts w:eastAsia="SimSun" w:hint="cs"/>
                <w:rtl/>
                <w:lang w:val="en-GB" w:eastAsia="en-US"/>
              </w:rPr>
              <w:t xml:space="preserve">في فبراير، </w:t>
            </w:r>
            <w:r w:rsidRPr="000D40D4">
              <w:rPr>
                <w:rFonts w:eastAsia="SimSun"/>
                <w:rtl/>
                <w:lang w:val="en-GB" w:eastAsia="en-US"/>
              </w:rPr>
              <w:t xml:space="preserve">وبدعم من برنامج النفاذ الرقمي لوزارة الخارجية والكومنولث والتنمية </w:t>
            </w:r>
            <w:r>
              <w:rPr>
                <w:rFonts w:eastAsia="SimSun" w:hint="cs"/>
                <w:rtl/>
                <w:lang w:val="en-GB" w:eastAsia="en-US"/>
              </w:rPr>
              <w:t>في</w:t>
            </w:r>
            <w:r w:rsidRPr="000D40D4">
              <w:rPr>
                <w:rFonts w:eastAsia="SimSun"/>
                <w:rtl/>
                <w:lang w:val="en-GB" w:eastAsia="en-US"/>
              </w:rPr>
              <w:t xml:space="preserve"> حكومة المملكة المتحدة، أ</w:t>
            </w:r>
            <w:r w:rsidR="0032239B">
              <w:rPr>
                <w:rFonts w:eastAsia="SimSun" w:hint="cs"/>
                <w:rtl/>
                <w:lang w:val="en-GB" w:eastAsia="en-US"/>
              </w:rPr>
              <w:t>ُ</w:t>
            </w:r>
            <w:r w:rsidRPr="000D40D4">
              <w:rPr>
                <w:rFonts w:eastAsia="SimSun"/>
                <w:rtl/>
                <w:lang w:val="en-GB" w:eastAsia="en-US"/>
              </w:rPr>
              <w:t xml:space="preserve">طلقت </w:t>
            </w:r>
            <w:r w:rsidRPr="000D40D4">
              <w:rPr>
                <w:rFonts w:eastAsia="SimSun"/>
                <w:b/>
                <w:bCs/>
                <w:rtl/>
                <w:lang w:val="en-GB" w:eastAsia="en-US"/>
              </w:rPr>
              <w:t>مجموعة أدوات</w:t>
            </w:r>
            <w:r w:rsidR="00A63FA1">
              <w:rPr>
                <w:rFonts w:eastAsia="SimSun" w:hint="cs"/>
                <w:b/>
                <w:bCs/>
                <w:rtl/>
                <w:lang w:val="en-GB" w:eastAsia="en-US"/>
              </w:rPr>
              <w:t xml:space="preserve"> لتحقيق</w:t>
            </w:r>
            <w:r w:rsidRPr="000D40D4">
              <w:rPr>
                <w:rFonts w:eastAsia="SimSun"/>
                <w:b/>
                <w:bCs/>
                <w:rtl/>
                <w:lang w:val="en-GB" w:eastAsia="en-US"/>
              </w:rPr>
              <w:t xml:space="preserve"> الكفاءة</w:t>
            </w:r>
            <w:r w:rsidRPr="000D40D4">
              <w:rPr>
                <w:rFonts w:eastAsia="SimSun"/>
                <w:rtl/>
                <w:lang w:val="en-GB" w:eastAsia="en-US"/>
              </w:rPr>
              <w:t xml:space="preserve"> </w:t>
            </w:r>
            <w:r w:rsidRPr="000D40D4">
              <w:rPr>
                <w:rFonts w:eastAsia="SimSun"/>
                <w:b/>
                <w:bCs/>
                <w:rtl/>
                <w:lang w:val="en-GB" w:eastAsia="en-US"/>
              </w:rPr>
              <w:t>كدليل عملي للبلدان التي تتطلع إلى تحقيق نفاذ شامل مؤثر ومستدام وتنفيذ الخدمات</w:t>
            </w:r>
            <w:r w:rsidR="00A63FA1">
              <w:rPr>
                <w:rFonts w:eastAsia="SimSun" w:hint="cs"/>
                <w:b/>
                <w:bCs/>
                <w:rtl/>
                <w:lang w:val="en-GB" w:eastAsia="en-US"/>
              </w:rPr>
              <w:t>.</w:t>
            </w:r>
            <w:r w:rsidR="00A63FA1">
              <w:rPr>
                <w:rFonts w:eastAsia="SimSun" w:hint="cs"/>
                <w:rtl/>
                <w:lang w:val="en-GB" w:eastAsia="en-US"/>
              </w:rPr>
              <w:t xml:space="preserve"> و</w:t>
            </w:r>
            <w:r w:rsidR="00A63FA1" w:rsidRPr="00A63FA1">
              <w:rPr>
                <w:rFonts w:eastAsia="SimSun"/>
                <w:rtl/>
                <w:lang w:val="en-GB" w:eastAsia="en-US"/>
              </w:rPr>
              <w:t xml:space="preserve">تساعد مجموعة الأدوات هذه على </w:t>
            </w:r>
            <w:r w:rsidR="0032239B">
              <w:rPr>
                <w:rFonts w:eastAsia="SimSun" w:hint="cs"/>
                <w:rtl/>
                <w:lang w:val="en-GB" w:eastAsia="en-US"/>
              </w:rPr>
              <w:t>استكشاف</w:t>
            </w:r>
            <w:r w:rsidR="00A63FA1" w:rsidRPr="00A63FA1">
              <w:rPr>
                <w:rFonts w:eastAsia="SimSun"/>
                <w:rtl/>
                <w:lang w:val="en-GB" w:eastAsia="en-US"/>
              </w:rPr>
              <w:t xml:space="preserve"> العديد من نماذج الأعمال التي تحتاج إلى دعم مالي </w:t>
            </w:r>
            <w:r w:rsidR="00A63FA1">
              <w:rPr>
                <w:rFonts w:eastAsia="SimSun" w:hint="cs"/>
                <w:rtl/>
                <w:lang w:val="en-GB" w:eastAsia="en-US"/>
              </w:rPr>
              <w:t xml:space="preserve">لكي </w:t>
            </w:r>
            <w:r w:rsidR="00A63FA1" w:rsidRPr="00A63FA1">
              <w:rPr>
                <w:rFonts w:eastAsia="SimSun"/>
                <w:rtl/>
                <w:lang w:val="en-GB" w:eastAsia="en-US"/>
              </w:rPr>
              <w:t xml:space="preserve">يكون لها تأثير محلي وبلدي ووطني، وكذلك لتحقيق أهداف التنمية المستدامة </w:t>
            </w:r>
            <w:r w:rsidR="00A63FA1">
              <w:rPr>
                <w:rFonts w:eastAsia="SimSun" w:hint="cs"/>
                <w:rtl/>
                <w:lang w:val="en-GB" w:eastAsia="en-US"/>
              </w:rPr>
              <w:t xml:space="preserve">والغايات المرتبطة بها. وتتاح الدورة التدريبية الإلكترونية </w:t>
            </w:r>
            <w:r w:rsidR="003B4675">
              <w:rPr>
                <w:rFonts w:eastAsia="SimSun" w:hint="cs"/>
                <w:rtl/>
                <w:lang w:val="en-GB" w:eastAsia="en-US"/>
              </w:rPr>
              <w:t>ذاتية الوتيرة</w:t>
            </w:r>
            <w:r w:rsidR="00A63FA1">
              <w:rPr>
                <w:rFonts w:eastAsia="SimSun" w:hint="cs"/>
                <w:rtl/>
                <w:lang w:val="en-GB" w:eastAsia="en-US"/>
              </w:rPr>
              <w:t xml:space="preserve"> التي أعدت لفهم كيفية استخدام مجموعة الأدوات بشكل أفضل من خلال أكاديمية الاتحاد.</w:t>
            </w:r>
            <w:r w:rsidR="003B4675">
              <w:rPr>
                <w:rFonts w:eastAsia="SimSun" w:hint="cs"/>
                <w:rtl/>
                <w:lang w:val="en-GB" w:eastAsia="en-US"/>
              </w:rPr>
              <w:t xml:space="preserve"> </w:t>
            </w:r>
            <w:r w:rsidR="003B4675">
              <w:rPr>
                <w:rFonts w:hint="cs"/>
                <w:color w:val="000000"/>
                <w:rtl/>
              </w:rPr>
              <w:t xml:space="preserve">ويتمثل </w:t>
            </w:r>
            <w:r w:rsidR="003B4675" w:rsidRPr="003B4675">
              <w:rPr>
                <w:color w:val="000000"/>
                <w:rtl/>
              </w:rPr>
              <w:t xml:space="preserve">الهدف الرئيسي </w:t>
            </w:r>
            <w:r w:rsidR="003B4675">
              <w:rPr>
                <w:rFonts w:hint="cs"/>
                <w:color w:val="000000"/>
                <w:rtl/>
              </w:rPr>
              <w:t>في</w:t>
            </w:r>
            <w:r w:rsidR="003B4675" w:rsidRPr="003B4675">
              <w:rPr>
                <w:color w:val="000000"/>
                <w:rtl/>
              </w:rPr>
              <w:t xml:space="preserve"> أن يفهم المشاركون ويطبقون الأدوات التحليلية والأمثلة والنماذج الواردة في مجموعة الأدوات </w:t>
            </w:r>
            <w:r w:rsidR="003B4675">
              <w:rPr>
                <w:rFonts w:hint="cs"/>
                <w:color w:val="000000"/>
                <w:rtl/>
              </w:rPr>
              <w:t>ل</w:t>
            </w:r>
            <w:r w:rsidR="003B4675">
              <w:rPr>
                <w:color w:val="000000"/>
                <w:rtl/>
              </w:rPr>
              <w:t>معالجة ما يواجهونه من مسائل وتحديات شائعة عند توظيف الأموال العامة في إعداد وتنفيذ وتمويل البرامج والمشاريع التي تيسر النفاذ إلى التكنولوجيا الرقمية والبنية التحتية للاتصالات</w:t>
            </w:r>
            <w:r w:rsidR="003B4675">
              <w:rPr>
                <w:color w:val="000000"/>
              </w:rPr>
              <w:t>.</w:t>
            </w:r>
            <w:r w:rsidR="003B4675">
              <w:rPr>
                <w:rFonts w:eastAsia="SimSun" w:hint="cs"/>
                <w:rtl/>
                <w:lang w:val="en-GB" w:eastAsia="en-US"/>
              </w:rPr>
              <w:t xml:space="preserve"> وتم أيضاً تقديم</w:t>
            </w:r>
            <w:r w:rsidR="003B4675" w:rsidRPr="003B4675">
              <w:rPr>
                <w:rFonts w:eastAsia="SimSun"/>
                <w:rtl/>
                <w:lang w:val="en-GB" w:eastAsia="en-US"/>
              </w:rPr>
              <w:t xml:space="preserve"> تدريب ميسر وجها لوجه لأصحاب المصلحة الوطنيين على وحدات مجموعة الأدوات في كينيا في نوفمبر 2022 وفي سيراليون في مايو 2023.</w:t>
            </w:r>
          </w:p>
          <w:p w14:paraId="638BE905" w14:textId="3E29563E" w:rsidR="00FC7998" w:rsidRDefault="00F5142D" w:rsidP="00FC7998">
            <w:pPr>
              <w:rPr>
                <w:rFonts w:eastAsia="SimSun"/>
                <w:rtl/>
                <w:lang w:val="en" w:eastAsia="en-US"/>
              </w:rPr>
            </w:pPr>
            <w:r>
              <w:rPr>
                <w:rFonts w:eastAsia="SimSun" w:hint="cs"/>
                <w:rtl/>
                <w:lang w:val="en" w:eastAsia="en-US"/>
              </w:rPr>
              <w:t>و</w:t>
            </w:r>
            <w:r w:rsidR="0032239B" w:rsidRPr="0032239B">
              <w:rPr>
                <w:rFonts w:eastAsia="SimSun"/>
                <w:rtl/>
                <w:lang w:val="en" w:eastAsia="en-US"/>
              </w:rPr>
              <w:t>بمناسبة اجتماع تيسير خط العمل جيم6 للقمة العالمية لمجتمع المعلومات</w:t>
            </w:r>
            <w:r>
              <w:rPr>
                <w:rFonts w:eastAsia="SimSun" w:hint="cs"/>
                <w:rtl/>
                <w:lang w:val="en" w:eastAsia="en-US"/>
              </w:rPr>
              <w:t xml:space="preserve"> في مارس</w:t>
            </w:r>
            <w:r w:rsidR="0032239B" w:rsidRPr="0032239B">
              <w:rPr>
                <w:rFonts w:eastAsia="SimSun"/>
                <w:rtl/>
                <w:lang w:val="en" w:eastAsia="en-US"/>
              </w:rPr>
              <w:t xml:space="preserve">، أطلق مكتب تنمية الاتصالات </w:t>
            </w:r>
            <w:hyperlink r:id="rId27" w:history="1">
              <w:r w:rsidR="0032239B" w:rsidRPr="00C47BD7">
                <w:rPr>
                  <w:rStyle w:val="Hyperlink"/>
                  <w:rFonts w:eastAsia="SimSun"/>
                  <w:b/>
                  <w:bCs/>
                  <w:rtl/>
                  <w:lang w:val="en" w:eastAsia="en-US"/>
                </w:rPr>
                <w:t>التوقعات</w:t>
              </w:r>
              <w:r w:rsidR="0032239B" w:rsidRPr="00C47BD7">
                <w:rPr>
                  <w:rStyle w:val="Hyperlink"/>
                  <w:rFonts w:eastAsia="SimSun" w:hint="cs"/>
                  <w:b/>
                  <w:bCs/>
                  <w:rtl/>
                  <w:lang w:val="en" w:eastAsia="en-US"/>
                </w:rPr>
                <w:t xml:space="preserve"> العالمية بشأن </w:t>
              </w:r>
              <w:r w:rsidR="002B287F" w:rsidRPr="00C47BD7">
                <w:rPr>
                  <w:rStyle w:val="Hyperlink"/>
                  <w:rFonts w:eastAsia="SimSun" w:hint="cs"/>
                  <w:b/>
                  <w:bCs/>
                  <w:rtl/>
                  <w:lang w:val="en" w:eastAsia="en-US"/>
                </w:rPr>
                <w:t>التنظيم الرقمي</w:t>
              </w:r>
              <w:r w:rsidR="0032239B" w:rsidRPr="00C47BD7">
                <w:rPr>
                  <w:rStyle w:val="Hyperlink"/>
                  <w:rFonts w:eastAsia="SimSun"/>
                  <w:b/>
                  <w:bCs/>
                  <w:rtl/>
                  <w:lang w:val="en" w:eastAsia="en-US"/>
                </w:rPr>
                <w:t xml:space="preserve"> لعام 2023</w:t>
              </w:r>
            </w:hyperlink>
            <w:r w:rsidR="0032239B" w:rsidRPr="0032239B">
              <w:rPr>
                <w:rFonts w:eastAsia="SimSun"/>
                <w:rtl/>
                <w:lang w:val="en" w:eastAsia="en-US"/>
              </w:rPr>
              <w:t xml:space="preserve">. </w:t>
            </w:r>
            <w:r w:rsidR="0032239B">
              <w:rPr>
                <w:rFonts w:eastAsia="SimSun" w:hint="cs"/>
                <w:rtl/>
                <w:lang w:val="en" w:eastAsia="en-US"/>
              </w:rPr>
              <w:t>وتقوم هذه الطبعة بقياس</w:t>
            </w:r>
            <w:r w:rsidR="0032239B" w:rsidRPr="0032239B">
              <w:rPr>
                <w:rFonts w:eastAsia="SimSun"/>
                <w:rtl/>
                <w:lang w:val="en" w:eastAsia="en-US"/>
              </w:rPr>
              <w:t xml:space="preserve"> التقدم التنظيمي في</w:t>
            </w:r>
            <w:r w:rsidR="00C47BD7">
              <w:rPr>
                <w:rFonts w:eastAsia="SimSun" w:hint="cs"/>
                <w:rtl/>
                <w:lang w:val="en" w:eastAsia="en-US"/>
              </w:rPr>
              <w:t> </w:t>
            </w:r>
            <w:r w:rsidR="0032239B" w:rsidRPr="0032239B">
              <w:rPr>
                <w:rFonts w:eastAsia="SimSun"/>
                <w:rtl/>
                <w:lang w:val="en" w:eastAsia="en-US"/>
              </w:rPr>
              <w:t xml:space="preserve">193 </w:t>
            </w:r>
            <w:r w:rsidR="0032239B">
              <w:rPr>
                <w:rFonts w:eastAsia="SimSun" w:hint="cs"/>
                <w:rtl/>
                <w:lang w:val="en" w:eastAsia="en-US"/>
              </w:rPr>
              <w:t>بلداً</w:t>
            </w:r>
            <w:r w:rsidR="0032239B" w:rsidRPr="0032239B">
              <w:rPr>
                <w:rFonts w:eastAsia="SimSun"/>
                <w:rtl/>
                <w:lang w:val="en" w:eastAsia="en-US"/>
              </w:rPr>
              <w:t xml:space="preserve"> </w:t>
            </w:r>
            <w:r w:rsidR="0032239B">
              <w:rPr>
                <w:rFonts w:eastAsia="SimSun" w:hint="cs"/>
                <w:rtl/>
                <w:lang w:val="en" w:eastAsia="en-US"/>
              </w:rPr>
              <w:t>في</w:t>
            </w:r>
            <w:r w:rsidR="0032239B" w:rsidRPr="0032239B">
              <w:rPr>
                <w:rFonts w:eastAsia="SimSun"/>
                <w:rtl/>
                <w:lang w:val="en" w:eastAsia="en-US"/>
              </w:rPr>
              <w:t xml:space="preserve"> العالم، بناء على سجل النجاح في </w:t>
            </w:r>
            <w:r w:rsidR="0032239B">
              <w:rPr>
                <w:rFonts w:eastAsia="SimSun" w:hint="cs"/>
                <w:rtl/>
                <w:lang w:val="en" w:eastAsia="en-US"/>
              </w:rPr>
              <w:t>الطبعات</w:t>
            </w:r>
            <w:r w:rsidR="0032239B" w:rsidRPr="0032239B">
              <w:rPr>
                <w:rFonts w:eastAsia="SimSun"/>
                <w:rtl/>
                <w:lang w:val="en" w:eastAsia="en-US"/>
              </w:rPr>
              <w:t xml:space="preserve"> الثلاث الأولى</w:t>
            </w:r>
            <w:r w:rsidR="00FC7998">
              <w:rPr>
                <w:rFonts w:eastAsia="SimSun" w:hint="cs"/>
                <w:rtl/>
                <w:lang w:val="en" w:eastAsia="en-US"/>
              </w:rPr>
              <w:t>. و</w:t>
            </w:r>
            <w:r w:rsidR="00FC7998" w:rsidRPr="00FC7998">
              <w:rPr>
                <w:rFonts w:eastAsia="SimSun"/>
                <w:rtl/>
                <w:lang w:val="en" w:eastAsia="en-US"/>
              </w:rPr>
              <w:t>تقدم توقعات عام 2023 أحدث مجموعة أدوات الاتحاد عالية التخصص: إطار موحد لتقييم حالة جاهزية أطر السياسات والقوانين والإدارة الوطنية للتحول الرقمي</w:t>
            </w:r>
            <w:r w:rsidR="00FC7998">
              <w:rPr>
                <w:rFonts w:eastAsia="SimSun" w:hint="cs"/>
                <w:rtl/>
                <w:lang w:val="en" w:eastAsia="en-US"/>
              </w:rPr>
              <w:t>.</w:t>
            </w:r>
            <w:r w:rsidR="00FC7998">
              <w:rPr>
                <w:rtl/>
              </w:rPr>
              <w:t xml:space="preserve"> </w:t>
            </w:r>
            <w:r w:rsidR="00FC7998" w:rsidRPr="00FC7998">
              <w:rPr>
                <w:rFonts w:eastAsia="SimSun"/>
                <w:rtl/>
                <w:lang w:val="en" w:eastAsia="en-US"/>
              </w:rPr>
              <w:t xml:space="preserve">ويستند الإطار الموحد إلى </w:t>
            </w:r>
            <w:hyperlink r:id="rId28" w:history="1">
              <w:r w:rsidR="00FC7998" w:rsidRPr="00C47BD7">
                <w:rPr>
                  <w:rStyle w:val="Hyperlink"/>
                  <w:rFonts w:eastAsia="SimSun"/>
                  <w:rtl/>
                  <w:lang w:val="en" w:eastAsia="en-US"/>
                </w:rPr>
                <w:t>أداة تتبع تنظيم تكنولوجيا المعلومات والاتصالات</w:t>
              </w:r>
            </w:hyperlink>
            <w:r w:rsidR="00FC7998" w:rsidRPr="00FC7998">
              <w:rPr>
                <w:rFonts w:eastAsia="SimSun"/>
                <w:rtl/>
                <w:lang w:val="en" w:eastAsia="en-US"/>
              </w:rPr>
              <w:t xml:space="preserve"> التي تم تجربتها واختبارها </w:t>
            </w:r>
            <w:hyperlink r:id="rId29" w:history="1">
              <w:r w:rsidR="00FC7998" w:rsidRPr="00C47BD7">
                <w:rPr>
                  <w:rStyle w:val="Hyperlink"/>
                  <w:rFonts w:eastAsia="SimSun" w:hint="cs"/>
                  <w:rtl/>
                  <w:lang w:val="en" w:eastAsia="en-US"/>
                </w:rPr>
                <w:t>والمعيار المرجعي</w:t>
              </w:r>
              <w:r w:rsidR="00FC7998" w:rsidRPr="00C47BD7">
                <w:rPr>
                  <w:rStyle w:val="Hyperlink"/>
                  <w:rFonts w:eastAsia="SimSun"/>
                  <w:rtl/>
                  <w:lang w:val="en" w:eastAsia="en-US"/>
                </w:rPr>
                <w:t xml:space="preserve"> </w:t>
              </w:r>
              <w:r w:rsidR="00FC7998" w:rsidRPr="00C47BD7">
                <w:rPr>
                  <w:rStyle w:val="Hyperlink"/>
                  <w:rFonts w:eastAsia="SimSun"/>
                  <w:lang w:val="en" w:eastAsia="en-US"/>
                </w:rPr>
                <w:t>G5</w:t>
              </w:r>
            </w:hyperlink>
            <w:r w:rsidR="00FC7998" w:rsidRPr="00FC7998">
              <w:rPr>
                <w:rFonts w:eastAsia="SimSun"/>
                <w:u w:val="single"/>
                <w:rtl/>
                <w:lang w:val="en" w:eastAsia="en-US"/>
              </w:rPr>
              <w:t>.</w:t>
            </w:r>
            <w:r w:rsidR="00FC7998">
              <w:rPr>
                <w:rFonts w:eastAsia="SimSun" w:hint="cs"/>
                <w:rtl/>
                <w:lang w:val="en" w:eastAsia="en-US"/>
              </w:rPr>
              <w:t xml:space="preserve"> و</w:t>
            </w:r>
            <w:r w:rsidR="00FC7998" w:rsidRPr="00FC7998">
              <w:rPr>
                <w:rFonts w:eastAsia="SimSun"/>
                <w:rtl/>
                <w:lang w:val="en" w:eastAsia="en-US"/>
              </w:rPr>
              <w:t xml:space="preserve">هذا التحليل الجديد هو المرجع المفضل للمنظمين وصانعي السياسات الذين يسعون إلى فهم مشهد سريع الحركة - وتشكيل تغيير تنظيمي يفيد الجميع في السعي </w:t>
            </w:r>
            <w:r w:rsidR="00FC7998">
              <w:rPr>
                <w:rFonts w:eastAsia="SimSun" w:hint="cs"/>
                <w:rtl/>
                <w:lang w:val="en" w:eastAsia="en-US"/>
              </w:rPr>
              <w:t xml:space="preserve">إلى </w:t>
            </w:r>
            <w:r w:rsidR="00FC7998" w:rsidRPr="00FC7998">
              <w:rPr>
                <w:rFonts w:eastAsia="SimSun"/>
                <w:rtl/>
                <w:lang w:val="en" w:eastAsia="en-US"/>
              </w:rPr>
              <w:t>تحقيق التحول الرقمي</w:t>
            </w:r>
            <w:r>
              <w:rPr>
                <w:rFonts w:eastAsia="SimSun" w:hint="cs"/>
                <w:rtl/>
                <w:lang w:val="en" w:eastAsia="en-US"/>
              </w:rPr>
              <w:t>.</w:t>
            </w:r>
          </w:p>
          <w:p w14:paraId="2A8D77F2" w14:textId="00FA5CC9" w:rsidR="00F5142D" w:rsidRPr="00FC7998" w:rsidRDefault="00F5142D" w:rsidP="00FC7998">
            <w:pPr>
              <w:rPr>
                <w:rFonts w:eastAsia="SimSun"/>
                <w:rtl/>
                <w:lang w:val="en" w:eastAsia="en-US"/>
              </w:rPr>
            </w:pPr>
            <w:r w:rsidRPr="00F5142D">
              <w:rPr>
                <w:rFonts w:eastAsia="SimSun"/>
                <w:rtl/>
                <w:lang w:val="en" w:eastAsia="en-US"/>
              </w:rPr>
              <w:t xml:space="preserve">ستعقد </w:t>
            </w:r>
            <w:hyperlink r:id="rId30" w:history="1">
              <w:r w:rsidRPr="00C858EE">
                <w:rPr>
                  <w:rStyle w:val="Hyperlink"/>
                  <w:rFonts w:eastAsia="SimSun"/>
                  <w:b/>
                  <w:bCs/>
                  <w:rtl/>
                  <w:lang w:val="en" w:eastAsia="en-US"/>
                </w:rPr>
                <w:t>الندوة العالمية الثانية والعشرون لمنظمي الاتصالات (</w:t>
              </w:r>
              <w:r w:rsidRPr="00C858EE">
                <w:rPr>
                  <w:rStyle w:val="Hyperlink"/>
                  <w:rFonts w:eastAsia="SimSun"/>
                  <w:b/>
                  <w:bCs/>
                  <w:lang w:val="en" w:eastAsia="en-US"/>
                </w:rPr>
                <w:t>GSR-23</w:t>
              </w:r>
              <w:r w:rsidRPr="00C858EE">
                <w:rPr>
                  <w:rStyle w:val="Hyperlink"/>
                  <w:rFonts w:eastAsia="SimSun"/>
                  <w:b/>
                  <w:bCs/>
                  <w:rtl/>
                  <w:lang w:val="en" w:eastAsia="en-US"/>
                </w:rPr>
                <w:t>)</w:t>
              </w:r>
            </w:hyperlink>
            <w:r w:rsidRPr="004737D4">
              <w:rPr>
                <w:rFonts w:eastAsia="SimSun"/>
                <w:b/>
                <w:bCs/>
                <w:rtl/>
                <w:lang w:val="en" w:eastAsia="en-US"/>
              </w:rPr>
              <w:t xml:space="preserve"> </w:t>
            </w:r>
            <w:r w:rsidRPr="00F5142D">
              <w:rPr>
                <w:rFonts w:eastAsia="SimSun"/>
                <w:rtl/>
                <w:lang w:val="en" w:eastAsia="en-US"/>
              </w:rPr>
              <w:t>في شرم الشيخ، مصر، في الفترة من 5 إلى 8 يونيو 2023 تحت شعار "التنظيم من أجل مستقبل رقمي مستدام</w:t>
            </w:r>
            <w:r>
              <w:rPr>
                <w:rFonts w:eastAsia="SimSun" w:hint="cs"/>
                <w:rtl/>
                <w:lang w:val="en" w:eastAsia="en-US"/>
              </w:rPr>
              <w:t>." و</w:t>
            </w:r>
            <w:r>
              <w:rPr>
                <w:color w:val="000000"/>
                <w:rtl/>
              </w:rPr>
              <w:t xml:space="preserve">ستشمل الندوة جلسات، ودورات تدريبية، تجمع </w:t>
            </w:r>
            <w:r>
              <w:rPr>
                <w:rFonts w:hint="cs"/>
                <w:color w:val="000000"/>
                <w:rtl/>
              </w:rPr>
              <w:t>بين ال</w:t>
            </w:r>
            <w:r>
              <w:rPr>
                <w:color w:val="000000"/>
                <w:rtl/>
              </w:rPr>
              <w:t xml:space="preserve">منظِّمين وواضعي </w:t>
            </w:r>
            <w:r>
              <w:rPr>
                <w:rFonts w:hint="cs"/>
                <w:color w:val="000000"/>
                <w:rtl/>
              </w:rPr>
              <w:t>ال</w:t>
            </w:r>
            <w:r>
              <w:rPr>
                <w:color w:val="000000"/>
                <w:rtl/>
              </w:rPr>
              <w:t xml:space="preserve">سياسات </w:t>
            </w:r>
            <w:r>
              <w:rPr>
                <w:rFonts w:hint="cs"/>
                <w:color w:val="000000"/>
                <w:rtl/>
              </w:rPr>
              <w:t xml:space="preserve">وأصحاب المصلحة الآخرين </w:t>
            </w:r>
            <w:r w:rsidR="004737D4">
              <w:rPr>
                <w:rFonts w:hint="cs"/>
                <w:color w:val="000000"/>
                <w:rtl/>
              </w:rPr>
              <w:t xml:space="preserve">في </w:t>
            </w:r>
            <w:r>
              <w:rPr>
                <w:rFonts w:hint="cs"/>
                <w:color w:val="000000"/>
                <w:rtl/>
              </w:rPr>
              <w:t xml:space="preserve">المجال الرقمي </w:t>
            </w:r>
            <w:r>
              <w:rPr>
                <w:color w:val="000000"/>
                <w:rtl/>
              </w:rPr>
              <w:t xml:space="preserve">من شتى أنحاء العالم </w:t>
            </w:r>
            <w:r>
              <w:rPr>
                <w:rFonts w:hint="cs"/>
                <w:color w:val="000000"/>
                <w:rtl/>
              </w:rPr>
              <w:t>وتوفر</w:t>
            </w:r>
            <w:r>
              <w:rPr>
                <w:color w:val="000000"/>
                <w:rtl/>
              </w:rPr>
              <w:t xml:space="preserve"> </w:t>
            </w:r>
            <w:r>
              <w:rPr>
                <w:rFonts w:hint="cs"/>
                <w:color w:val="000000"/>
                <w:rtl/>
              </w:rPr>
              <w:t>منصة لتبادل المعارف.</w:t>
            </w:r>
            <w:r w:rsidR="004737D4">
              <w:rPr>
                <w:rFonts w:eastAsia="SimSun" w:hint="cs"/>
                <w:rtl/>
                <w:lang w:val="en" w:eastAsia="en-US"/>
              </w:rPr>
              <w:t xml:space="preserve"> و</w:t>
            </w:r>
            <w:r w:rsidR="004737D4" w:rsidRPr="004737D4">
              <w:rPr>
                <w:rFonts w:eastAsia="SimSun"/>
                <w:rtl/>
                <w:lang w:val="en" w:eastAsia="en-US"/>
              </w:rPr>
              <w:t xml:space="preserve">كما هو الحال في كل إصدار، سيعتمد المشاركون مجموعة من المبادئ التوجيهية لأفضل الممارسات التنظيمية التي </w:t>
            </w:r>
            <w:r w:rsidR="004737D4">
              <w:rPr>
                <w:rFonts w:eastAsia="SimSun" w:hint="cs"/>
                <w:rtl/>
                <w:lang w:val="en" w:eastAsia="en-US"/>
              </w:rPr>
              <w:t>ي</w:t>
            </w:r>
            <w:r w:rsidR="004737D4" w:rsidRPr="004737D4">
              <w:rPr>
                <w:rFonts w:eastAsia="SimSun"/>
                <w:rtl/>
                <w:lang w:val="en" w:eastAsia="en-US"/>
              </w:rPr>
              <w:t xml:space="preserve">تم تطويرها بناء على </w:t>
            </w:r>
            <w:hyperlink r:id="rId31" w:history="1">
              <w:r w:rsidR="004737D4" w:rsidRPr="00C858EE">
                <w:rPr>
                  <w:rStyle w:val="Hyperlink"/>
                  <w:rFonts w:eastAsia="SimSun"/>
                  <w:rtl/>
                  <w:lang w:val="en" w:eastAsia="en-US"/>
                </w:rPr>
                <w:t>مشاورة</w:t>
              </w:r>
            </w:hyperlink>
            <w:r w:rsidR="004737D4" w:rsidRPr="004737D4">
              <w:rPr>
                <w:rFonts w:eastAsia="SimSun"/>
                <w:rtl/>
                <w:lang w:val="en" w:eastAsia="en-US"/>
              </w:rPr>
              <w:t xml:space="preserve"> أصحاب المصلحة المتعددين</w:t>
            </w:r>
            <w:r w:rsidR="004737D4">
              <w:rPr>
                <w:rFonts w:eastAsia="SimSun" w:hint="cs"/>
                <w:rtl/>
                <w:lang w:val="en" w:eastAsia="en-US"/>
              </w:rPr>
              <w:t>. وتركز المبادئ التوجيهية لهذا العام على "</w:t>
            </w:r>
            <w:r w:rsidR="004737D4">
              <w:rPr>
                <w:color w:val="000000"/>
                <w:rtl/>
              </w:rPr>
              <w:t>الحوافز التنظيمية والاقتصادية من أجل مستقبل رقمي مستدام وشامل</w:t>
            </w:r>
            <w:r w:rsidR="004737D4">
              <w:rPr>
                <w:color w:val="000000"/>
              </w:rPr>
              <w:t>"</w:t>
            </w:r>
            <w:r w:rsidR="00F17096">
              <w:rPr>
                <w:rFonts w:eastAsia="SimSun" w:hint="cs"/>
                <w:rtl/>
                <w:lang w:val="en" w:eastAsia="en-US"/>
              </w:rPr>
              <w:t>.</w:t>
            </w:r>
          </w:p>
          <w:p w14:paraId="35DA202E" w14:textId="4D7480DA" w:rsidR="00FF5AE9" w:rsidRPr="004716A0" w:rsidRDefault="00E72E89" w:rsidP="00FF5AE9">
            <w:pPr>
              <w:tabs>
                <w:tab w:val="left" w:pos="1191"/>
                <w:tab w:val="left" w:pos="1588"/>
                <w:tab w:val="left" w:pos="1985"/>
              </w:tabs>
              <w:overflowPunct w:val="0"/>
              <w:autoSpaceDE w:val="0"/>
              <w:autoSpaceDN w:val="0"/>
              <w:adjustRightInd w:val="0"/>
              <w:spacing w:line="240" w:lineRule="auto"/>
              <w:textAlignment w:val="baseline"/>
              <w:rPr>
                <w:b/>
                <w:bCs/>
                <w:i/>
                <w:iCs/>
                <w:lang w:eastAsia="en-US"/>
              </w:rPr>
            </w:pPr>
            <w:r>
              <w:rPr>
                <w:rFonts w:hint="cs"/>
                <w:b/>
                <w:bCs/>
                <w:i/>
                <w:iCs/>
                <w:rtl/>
                <w:lang w:eastAsia="en-US"/>
              </w:rPr>
              <w:t>الإحصاءات</w:t>
            </w:r>
          </w:p>
          <w:p w14:paraId="117C17DD" w14:textId="3EB92BBC" w:rsidR="00FF5AE9" w:rsidRDefault="00E72E89" w:rsidP="00FF5AE9">
            <w:pPr>
              <w:tabs>
                <w:tab w:val="left" w:pos="1191"/>
                <w:tab w:val="left" w:pos="1588"/>
                <w:tab w:val="left" w:pos="1985"/>
              </w:tabs>
              <w:overflowPunct w:val="0"/>
              <w:autoSpaceDE w:val="0"/>
              <w:autoSpaceDN w:val="0"/>
              <w:adjustRightInd w:val="0"/>
              <w:spacing w:line="240" w:lineRule="auto"/>
              <w:textAlignment w:val="baseline"/>
              <w:rPr>
                <w:rFonts w:eastAsia="SimSun"/>
                <w:rtl/>
                <w:lang w:val="en-GB" w:eastAsia="en-US"/>
              </w:rPr>
            </w:pPr>
            <w:r w:rsidRPr="00E72E89">
              <w:rPr>
                <w:rFonts w:eastAsia="SimSun"/>
                <w:rtl/>
                <w:lang w:val="en-GB" w:eastAsia="en-US"/>
              </w:rPr>
              <w:t>وفي مارس، وقبل انعقاد مؤتمر الأمم المتحدة الخامس المعني بأقل البلدان نموا</w:t>
            </w:r>
            <w:r>
              <w:rPr>
                <w:rFonts w:eastAsia="SimSun" w:hint="cs"/>
                <w:rtl/>
                <w:lang w:val="en-GB" w:eastAsia="en-US"/>
              </w:rPr>
              <w:t>ً</w:t>
            </w:r>
            <w:r w:rsidRPr="00E72E89">
              <w:rPr>
                <w:rFonts w:eastAsia="SimSun"/>
                <w:rtl/>
                <w:lang w:val="en-GB" w:eastAsia="en-US"/>
              </w:rPr>
              <w:t xml:space="preserve"> (</w:t>
            </w:r>
            <w:r w:rsidRPr="00E72E89">
              <w:rPr>
                <w:rFonts w:eastAsia="SimSun"/>
                <w:lang w:val="en-GB" w:eastAsia="en-US"/>
              </w:rPr>
              <w:t>LDC5</w:t>
            </w:r>
            <w:r w:rsidRPr="00E72E89">
              <w:rPr>
                <w:rFonts w:eastAsia="SimSun"/>
                <w:rtl/>
                <w:lang w:val="en-GB" w:eastAsia="en-US"/>
              </w:rPr>
              <w:t xml:space="preserve">)، أطلق مكتب تنمية الاتصالات </w:t>
            </w:r>
            <w:r>
              <w:rPr>
                <w:rFonts w:eastAsia="SimSun" w:hint="cs"/>
                <w:rtl/>
                <w:lang w:val="en-GB" w:eastAsia="en-US"/>
              </w:rPr>
              <w:t>"</w:t>
            </w:r>
            <w:hyperlink r:id="rId32" w:history="1">
              <w:r w:rsidRPr="00C858EE">
                <w:rPr>
                  <w:rStyle w:val="Hyperlink"/>
                  <w:rFonts w:eastAsia="SimSun" w:hint="cs"/>
                  <w:b/>
                  <w:bCs/>
                  <w:rtl/>
                  <w:lang w:val="en-GB" w:eastAsia="en-US"/>
                </w:rPr>
                <w:t>وقائع</w:t>
              </w:r>
              <w:r w:rsidRPr="00C858EE">
                <w:rPr>
                  <w:rStyle w:val="Hyperlink"/>
                  <w:rFonts w:eastAsia="SimSun"/>
                  <w:b/>
                  <w:bCs/>
                  <w:rtl/>
                  <w:lang w:val="en-GB" w:eastAsia="en-US"/>
                </w:rPr>
                <w:t xml:space="preserve"> وأرقام: التركيز على أقل البلدان نموا</w:t>
              </w:r>
              <w:r w:rsidRPr="00C858EE">
                <w:rPr>
                  <w:rStyle w:val="Hyperlink"/>
                  <w:rFonts w:eastAsia="SimSun" w:hint="cs"/>
                  <w:b/>
                  <w:bCs/>
                  <w:rtl/>
                  <w:lang w:val="en-GB" w:eastAsia="en-US"/>
                </w:rPr>
                <w:t>ً</w:t>
              </w:r>
            </w:hyperlink>
            <w:r>
              <w:rPr>
                <w:rFonts w:eastAsia="SimSun" w:hint="cs"/>
                <w:rtl/>
                <w:lang w:val="en-GB" w:eastAsia="en-US"/>
              </w:rPr>
              <w:t>"</w:t>
            </w:r>
            <w:r w:rsidRPr="00E72E89">
              <w:rPr>
                <w:rFonts w:eastAsia="SimSun"/>
                <w:rtl/>
                <w:lang w:val="en-GB" w:eastAsia="en-US"/>
              </w:rPr>
              <w:t xml:space="preserve">، </w:t>
            </w:r>
            <w:r>
              <w:rPr>
                <w:rFonts w:eastAsia="SimSun" w:hint="cs"/>
                <w:rtl/>
                <w:lang w:val="en-GB" w:eastAsia="en-US"/>
              </w:rPr>
              <w:t>وهي طبعة خاصة</w:t>
            </w:r>
            <w:r w:rsidRPr="00E72E89">
              <w:rPr>
                <w:rFonts w:eastAsia="SimSun"/>
                <w:rtl/>
                <w:lang w:val="en-GB" w:eastAsia="en-US"/>
              </w:rPr>
              <w:t xml:space="preserve"> من سلسلة</w:t>
            </w:r>
            <w:r>
              <w:rPr>
                <w:rFonts w:eastAsia="SimSun" w:hint="cs"/>
                <w:rtl/>
                <w:lang w:val="en-GB" w:eastAsia="en-US"/>
              </w:rPr>
              <w:t xml:space="preserve"> </w:t>
            </w:r>
            <w:r w:rsidRPr="00E72E89">
              <w:rPr>
                <w:rFonts w:eastAsia="SimSun" w:hint="cs"/>
                <w:i/>
                <w:iCs/>
                <w:rtl/>
                <w:lang w:val="en-GB" w:eastAsia="en-US"/>
              </w:rPr>
              <w:t>الوقائع والأرقام</w:t>
            </w:r>
            <w:r>
              <w:rPr>
                <w:rFonts w:eastAsia="SimSun" w:hint="cs"/>
                <w:rtl/>
                <w:lang w:val="en-GB" w:eastAsia="en-US"/>
              </w:rPr>
              <w:t xml:space="preserve"> الرئيسية</w:t>
            </w:r>
            <w:r w:rsidRPr="00E72E89">
              <w:rPr>
                <w:rFonts w:eastAsia="SimSun"/>
                <w:rtl/>
                <w:lang w:val="en-GB" w:eastAsia="en-US"/>
              </w:rPr>
              <w:t>. ومنذ المؤتمر الأخير لأقل البلدان نموا</w:t>
            </w:r>
            <w:r>
              <w:rPr>
                <w:rFonts w:eastAsia="SimSun" w:hint="cs"/>
                <w:rtl/>
                <w:lang w:val="en-GB" w:eastAsia="en-US"/>
              </w:rPr>
              <w:t>ً</w:t>
            </w:r>
            <w:r w:rsidRPr="00E72E89">
              <w:rPr>
                <w:rFonts w:eastAsia="SimSun"/>
                <w:rtl/>
                <w:lang w:val="en-GB" w:eastAsia="en-US"/>
              </w:rPr>
              <w:t xml:space="preserve"> في عام 2011، أصبح تحدي التوصيلية أكثر تعقيدا</w:t>
            </w:r>
            <w:r>
              <w:rPr>
                <w:rFonts w:eastAsia="SimSun" w:hint="cs"/>
                <w:rtl/>
                <w:lang w:val="en-GB" w:eastAsia="en-US"/>
              </w:rPr>
              <w:t>ً</w:t>
            </w:r>
            <w:r w:rsidRPr="00E72E89">
              <w:rPr>
                <w:rFonts w:eastAsia="SimSun"/>
                <w:rtl/>
                <w:lang w:val="en-GB" w:eastAsia="en-US"/>
              </w:rPr>
              <w:t xml:space="preserve"> وتطلبا</w:t>
            </w:r>
            <w:r>
              <w:rPr>
                <w:rFonts w:eastAsia="SimSun" w:hint="cs"/>
                <w:rtl/>
                <w:lang w:val="en-GB" w:eastAsia="en-US"/>
              </w:rPr>
              <w:t>ً</w:t>
            </w:r>
            <w:r w:rsidRPr="00E72E89">
              <w:rPr>
                <w:rFonts w:eastAsia="SimSun"/>
                <w:rtl/>
                <w:lang w:val="en-GB" w:eastAsia="en-US"/>
              </w:rPr>
              <w:t xml:space="preserve">. </w:t>
            </w:r>
            <w:r w:rsidR="000874D1">
              <w:rPr>
                <w:rFonts w:eastAsia="SimSun" w:hint="cs"/>
                <w:rtl/>
                <w:lang w:val="en-GB" w:eastAsia="en-US"/>
              </w:rPr>
              <w:t>و</w:t>
            </w:r>
            <w:r w:rsidRPr="00E72E89">
              <w:rPr>
                <w:rFonts w:eastAsia="SimSun"/>
                <w:rtl/>
                <w:lang w:val="en-GB" w:eastAsia="en-US"/>
              </w:rPr>
              <w:t xml:space="preserve">لم يعد </w:t>
            </w:r>
            <w:r>
              <w:rPr>
                <w:rFonts w:eastAsia="SimSun" w:hint="cs"/>
                <w:rtl/>
                <w:lang w:val="en-GB" w:eastAsia="en-US"/>
              </w:rPr>
              <w:t>توصيل</w:t>
            </w:r>
            <w:r w:rsidRPr="00E72E89">
              <w:rPr>
                <w:rFonts w:eastAsia="SimSun"/>
                <w:rtl/>
                <w:lang w:val="en-GB" w:eastAsia="en-US"/>
              </w:rPr>
              <w:t xml:space="preserve"> الجميع بالإنترنت كافيا</w:t>
            </w:r>
            <w:r>
              <w:rPr>
                <w:rFonts w:eastAsia="SimSun" w:hint="cs"/>
                <w:rtl/>
                <w:lang w:val="en-GB" w:eastAsia="en-US"/>
              </w:rPr>
              <w:t>ً</w:t>
            </w:r>
            <w:r w:rsidR="005243B5">
              <w:rPr>
                <w:rFonts w:eastAsia="SimSun" w:hint="cs"/>
                <w:rtl/>
                <w:lang w:val="en-GB" w:eastAsia="en-US"/>
              </w:rPr>
              <w:t xml:space="preserve">. </w:t>
            </w:r>
            <w:r w:rsidR="005243B5" w:rsidRPr="005243B5">
              <w:rPr>
                <w:color w:val="000000"/>
                <w:rtl/>
              </w:rPr>
              <w:t xml:space="preserve">وثمة ضرورة جديدة هي التوصيلية المفيدة - وهي إمكانية التمتع بتجربة آمنة </w:t>
            </w:r>
            <w:r w:rsidR="005243B5">
              <w:rPr>
                <w:rFonts w:hint="cs"/>
                <w:color w:val="000000"/>
                <w:rtl/>
              </w:rPr>
              <w:t>ومُرضية</w:t>
            </w:r>
            <w:r w:rsidR="005243B5" w:rsidRPr="005243B5">
              <w:rPr>
                <w:color w:val="000000"/>
                <w:rtl/>
              </w:rPr>
              <w:t xml:space="preserve"> ومثمرة </w:t>
            </w:r>
            <w:r w:rsidR="005243B5">
              <w:rPr>
                <w:rFonts w:hint="cs"/>
                <w:color w:val="000000"/>
                <w:rtl/>
              </w:rPr>
              <w:t xml:space="preserve">ومنتجة </w:t>
            </w:r>
            <w:r w:rsidR="005243B5" w:rsidRPr="005243B5">
              <w:rPr>
                <w:color w:val="000000"/>
                <w:rtl/>
              </w:rPr>
              <w:t xml:space="preserve">وميسورة التكلفة </w:t>
            </w:r>
            <w:r w:rsidR="005243B5">
              <w:rPr>
                <w:rFonts w:hint="cs"/>
                <w:color w:val="000000"/>
                <w:rtl/>
              </w:rPr>
              <w:t>عبر</w:t>
            </w:r>
            <w:r w:rsidR="005243B5" w:rsidRPr="005243B5">
              <w:rPr>
                <w:color w:val="000000"/>
                <w:rtl/>
              </w:rPr>
              <w:t xml:space="preserve"> الإنترنت</w:t>
            </w:r>
            <w:r w:rsidR="005243B5">
              <w:rPr>
                <w:rFonts w:hint="cs"/>
                <w:color w:val="000000"/>
                <w:rtl/>
              </w:rPr>
              <w:t>.</w:t>
            </w:r>
            <w:r w:rsidR="003D1E3C">
              <w:rPr>
                <w:rFonts w:eastAsia="SimSun" w:hint="cs"/>
                <w:rtl/>
                <w:lang w:val="en-GB" w:eastAsia="en-US"/>
              </w:rPr>
              <w:t xml:space="preserve"> و</w:t>
            </w:r>
            <w:r w:rsidR="003D1E3C" w:rsidRPr="003D1E3C">
              <w:rPr>
                <w:rFonts w:eastAsia="SimSun"/>
                <w:rtl/>
                <w:lang w:val="en-GB" w:eastAsia="en-US"/>
              </w:rPr>
              <w:t xml:space="preserve">تكشف الدراسة الجديدة أن هذا الأمر لا يزال يمثل تحدياً </w:t>
            </w:r>
            <w:r w:rsidR="003D1E3C">
              <w:rPr>
                <w:rFonts w:eastAsia="SimSun" w:hint="cs"/>
                <w:rtl/>
                <w:lang w:val="en-GB" w:eastAsia="en-US"/>
              </w:rPr>
              <w:t>كبيراً</w:t>
            </w:r>
            <w:r w:rsidR="003D1E3C" w:rsidRPr="003D1E3C">
              <w:rPr>
                <w:rFonts w:eastAsia="SimSun"/>
                <w:rtl/>
                <w:lang w:val="en-GB" w:eastAsia="en-US"/>
              </w:rPr>
              <w:t xml:space="preserve"> بالنسبة </w:t>
            </w:r>
            <w:r w:rsidR="003D1E3C">
              <w:rPr>
                <w:rFonts w:eastAsia="SimSun" w:hint="cs"/>
                <w:rtl/>
                <w:lang w:val="en-GB" w:eastAsia="en-US"/>
              </w:rPr>
              <w:t>لأقل البلدان نمواً.</w:t>
            </w:r>
            <w:r w:rsidR="003D1E3C" w:rsidRPr="003D1E3C">
              <w:rPr>
                <w:rFonts w:eastAsia="SimSun"/>
                <w:rtl/>
                <w:lang w:val="en-GB" w:eastAsia="en-US"/>
              </w:rPr>
              <w:t xml:space="preserve"> </w:t>
            </w:r>
            <w:r w:rsidR="003D1E3C">
              <w:rPr>
                <w:rFonts w:eastAsia="SimSun" w:hint="cs"/>
                <w:rtl/>
                <w:lang w:val="en-GB" w:eastAsia="en-US"/>
              </w:rPr>
              <w:t>ولا تظهر</w:t>
            </w:r>
            <w:r w:rsidR="003D1E3C" w:rsidRPr="003D1E3C">
              <w:rPr>
                <w:rFonts w:eastAsia="SimSun"/>
                <w:rtl/>
                <w:lang w:val="en-GB" w:eastAsia="en-US"/>
              </w:rPr>
              <w:t xml:space="preserve"> الفجوة الرقمية بين </w:t>
            </w:r>
            <w:r w:rsidR="003D1E3C" w:rsidRPr="003D1E3C">
              <w:rPr>
                <w:rFonts w:ascii="Arial" w:eastAsia="SimSun" w:hAnsi="Arial" w:cs="Arial" w:hint="cs"/>
                <w:rtl/>
                <w:lang w:val="en-GB" w:eastAsia="en-US"/>
              </w:rPr>
              <w:t>‬</w:t>
            </w:r>
            <w:r w:rsidR="003D1E3C">
              <w:rPr>
                <w:rFonts w:eastAsia="SimSun" w:hint="cs"/>
                <w:rtl/>
                <w:lang w:val="en-GB" w:eastAsia="en-US"/>
              </w:rPr>
              <w:t>أقل البلدان نمواً</w:t>
            </w:r>
            <w:r w:rsidR="003D1E3C" w:rsidRPr="003D1E3C">
              <w:rPr>
                <w:rFonts w:eastAsia="SimSun"/>
                <w:rtl/>
                <w:lang w:val="en-GB" w:eastAsia="en-US"/>
              </w:rPr>
              <w:t xml:space="preserve"> </w:t>
            </w:r>
            <w:dir w:val="rtl">
              <w:r w:rsidR="003D1E3C" w:rsidRPr="003D1E3C">
                <w:rPr>
                  <w:rFonts w:eastAsia="SimSun" w:hint="cs"/>
                  <w:rtl/>
                  <w:lang w:val="en-GB" w:eastAsia="en-US"/>
                </w:rPr>
                <w:t>وبقية</w:t>
              </w:r>
              <w:r w:rsidR="003D1E3C" w:rsidRPr="003D1E3C">
                <w:rPr>
                  <w:rFonts w:eastAsia="SimSun"/>
                  <w:rtl/>
                  <w:lang w:val="en-GB" w:eastAsia="en-US"/>
                </w:rPr>
                <w:t xml:space="preserve"> </w:t>
              </w:r>
              <w:r w:rsidR="003D1E3C" w:rsidRPr="003D1E3C">
                <w:rPr>
                  <w:rFonts w:eastAsia="SimSun" w:hint="cs"/>
                  <w:rtl/>
                  <w:lang w:val="en-GB" w:eastAsia="en-US"/>
                </w:rPr>
                <w:t>العالم</w:t>
              </w:r>
              <w:r w:rsidR="003D1E3C" w:rsidRPr="003D1E3C">
                <w:rPr>
                  <w:rFonts w:eastAsia="SimSun"/>
                  <w:rtl/>
                  <w:lang w:val="en-GB" w:eastAsia="en-US"/>
                </w:rPr>
                <w:t xml:space="preserve"> </w:t>
              </w:r>
              <w:r w:rsidR="003D1E3C" w:rsidRPr="003D1E3C">
                <w:rPr>
                  <w:rFonts w:eastAsia="SimSun" w:hint="cs"/>
                  <w:rtl/>
                  <w:lang w:val="en-GB" w:eastAsia="en-US"/>
                </w:rPr>
                <w:t>سوى</w:t>
              </w:r>
              <w:r w:rsidR="003D1E3C" w:rsidRPr="003D1E3C">
                <w:rPr>
                  <w:rFonts w:eastAsia="SimSun"/>
                  <w:rtl/>
                  <w:lang w:val="en-GB" w:eastAsia="en-US"/>
                </w:rPr>
                <w:t xml:space="preserve"> </w:t>
              </w:r>
              <w:r w:rsidR="003D1E3C" w:rsidRPr="003D1E3C">
                <w:rPr>
                  <w:rFonts w:eastAsia="SimSun" w:hint="cs"/>
                  <w:rtl/>
                  <w:lang w:val="en-GB" w:eastAsia="en-US"/>
                </w:rPr>
                <w:t>القليل</w:t>
              </w:r>
              <w:r w:rsidR="003D1E3C" w:rsidRPr="003D1E3C">
                <w:rPr>
                  <w:rFonts w:eastAsia="SimSun"/>
                  <w:rtl/>
                  <w:lang w:val="en-GB" w:eastAsia="en-US"/>
                </w:rPr>
                <w:t xml:space="preserve"> </w:t>
              </w:r>
              <w:r w:rsidR="003D1E3C" w:rsidRPr="003D1E3C">
                <w:rPr>
                  <w:rFonts w:eastAsia="SimSun" w:hint="cs"/>
                  <w:rtl/>
                  <w:lang w:val="en-GB" w:eastAsia="en-US"/>
                </w:rPr>
                <w:t>من</w:t>
              </w:r>
              <w:r w:rsidR="003D1E3C" w:rsidRPr="003D1E3C">
                <w:rPr>
                  <w:rFonts w:eastAsia="SimSun"/>
                  <w:rtl/>
                  <w:lang w:val="en-GB" w:eastAsia="en-US"/>
                </w:rPr>
                <w:t xml:space="preserve"> </w:t>
              </w:r>
              <w:r w:rsidR="003D1E3C" w:rsidRPr="003D1E3C">
                <w:rPr>
                  <w:rFonts w:eastAsia="SimSun" w:hint="cs"/>
                  <w:rtl/>
                  <w:lang w:val="en-GB" w:eastAsia="en-US"/>
                </w:rPr>
                <w:t>علامات</w:t>
              </w:r>
              <w:r w:rsidR="003D1E3C" w:rsidRPr="003D1E3C">
                <w:rPr>
                  <w:rFonts w:eastAsia="SimSun"/>
                  <w:rtl/>
                  <w:lang w:val="en-GB" w:eastAsia="en-US"/>
                </w:rPr>
                <w:t xml:space="preserve"> </w:t>
              </w:r>
              <w:r w:rsidR="003D1E3C">
                <w:rPr>
                  <w:rFonts w:eastAsia="SimSun" w:hint="cs"/>
                  <w:rtl/>
                  <w:lang w:val="en-GB" w:eastAsia="en-US"/>
                </w:rPr>
                <w:t>التضاؤل.</w:t>
              </w:r>
              <w:r w:rsidR="003D1E3C" w:rsidRPr="003D1E3C">
                <w:rPr>
                  <w:rFonts w:eastAsia="SimSun"/>
                  <w:rtl/>
                  <w:lang w:val="en-GB" w:eastAsia="en-US"/>
                </w:rPr>
                <w:t xml:space="preserve"> </w:t>
              </w:r>
              <w:r w:rsidR="003D1E3C">
                <w:rPr>
                  <w:rFonts w:eastAsia="SimSun" w:hint="cs"/>
                  <w:rtl/>
                  <w:lang w:val="en-GB" w:eastAsia="en-US"/>
                </w:rPr>
                <w:t>و</w:t>
              </w:r>
              <w:r w:rsidR="003D1E3C" w:rsidRPr="003D1E3C">
                <w:rPr>
                  <w:rFonts w:eastAsia="SimSun"/>
                  <w:rtl/>
                  <w:lang w:val="en-GB" w:eastAsia="en-US"/>
                </w:rPr>
                <w:t xml:space="preserve">إذ </w:t>
              </w:r>
              <w:r w:rsidR="003D1E3C">
                <w:rPr>
                  <w:rFonts w:eastAsia="SimSun" w:hint="cs"/>
                  <w:rtl/>
                  <w:lang w:val="en-GB" w:eastAsia="en-US"/>
                </w:rPr>
                <w:t>يزداد</w:t>
              </w:r>
              <w:r w:rsidR="003D1E3C" w:rsidRPr="003D1E3C">
                <w:rPr>
                  <w:rFonts w:eastAsia="SimSun"/>
                  <w:rtl/>
                  <w:lang w:val="en-GB" w:eastAsia="en-US"/>
                </w:rPr>
                <w:t xml:space="preserve"> العالم </w:t>
              </w:r>
              <w:r w:rsidR="003D1E3C">
                <w:rPr>
                  <w:rFonts w:eastAsia="SimSun" w:hint="cs"/>
                  <w:rtl/>
                  <w:lang w:val="en-GB" w:eastAsia="en-US"/>
                </w:rPr>
                <w:t>حنكة في</w:t>
              </w:r>
              <w:r w:rsidR="003D1E3C" w:rsidRPr="003D1E3C">
                <w:rPr>
                  <w:rFonts w:eastAsia="SimSun"/>
                  <w:rtl/>
                  <w:lang w:val="en-GB" w:eastAsia="en-US"/>
                </w:rPr>
                <w:t xml:space="preserve"> </w:t>
              </w:r>
              <w:r w:rsidR="003D1E3C">
                <w:rPr>
                  <w:rFonts w:eastAsia="SimSun" w:hint="cs"/>
                  <w:rtl/>
                  <w:lang w:val="en-GB" w:eastAsia="en-US"/>
                </w:rPr>
                <w:t>ا</w:t>
              </w:r>
              <w:r w:rsidR="003D1E3C" w:rsidRPr="003D1E3C">
                <w:rPr>
                  <w:rFonts w:eastAsia="SimSun"/>
                  <w:rtl/>
                  <w:lang w:val="en-GB" w:eastAsia="en-US"/>
                </w:rPr>
                <w:t xml:space="preserve">لاستفادة من الإنترنت لاستحداث القيمة، </w:t>
              </w:r>
              <w:r w:rsidR="003D1E3C">
                <w:rPr>
                  <w:rFonts w:eastAsia="SimSun" w:hint="cs"/>
                  <w:rtl/>
                  <w:lang w:val="en-GB" w:eastAsia="en-US"/>
                </w:rPr>
                <w:t>تواجه</w:t>
              </w:r>
              <w:r w:rsidR="003D1E3C" w:rsidRPr="003D1E3C">
                <w:rPr>
                  <w:rFonts w:eastAsia="SimSun"/>
                  <w:rtl/>
                  <w:lang w:val="en-GB" w:eastAsia="en-US"/>
                </w:rPr>
                <w:t xml:space="preserve"> </w:t>
              </w:r>
              <w:r w:rsidR="003D1E3C">
                <w:rPr>
                  <w:rFonts w:eastAsia="SimSun" w:hint="cs"/>
                  <w:rtl/>
                  <w:lang w:val="en-GB" w:eastAsia="en-US"/>
                </w:rPr>
                <w:t>أقل البلدان نمواً</w:t>
              </w:r>
              <w:r w:rsidR="003D1E3C" w:rsidRPr="003D1E3C">
                <w:rPr>
                  <w:rFonts w:eastAsia="SimSun"/>
                  <w:rtl/>
                  <w:lang w:val="en-GB" w:eastAsia="en-US"/>
                </w:rPr>
                <w:t xml:space="preserve"> </w:t>
              </w:r>
              <w:r w:rsidR="003D1E3C">
                <w:rPr>
                  <w:rFonts w:eastAsia="SimSun" w:hint="cs"/>
                  <w:rtl/>
                  <w:lang w:val="en-GB" w:eastAsia="en-US"/>
                </w:rPr>
                <w:t>خطر</w:t>
              </w:r>
              <w:r w:rsidR="003D1E3C" w:rsidRPr="003D1E3C">
                <w:rPr>
                  <w:rFonts w:eastAsia="SimSun"/>
                  <w:rtl/>
                  <w:lang w:val="en-GB" w:eastAsia="en-US"/>
                </w:rPr>
                <w:t xml:space="preserve"> التخلف</w:t>
              </w:r>
              <w:r w:rsidR="003D1E3C">
                <w:rPr>
                  <w:rFonts w:eastAsia="SimSun" w:hint="cs"/>
                  <w:rtl/>
                  <w:lang w:val="en-GB" w:eastAsia="en-US"/>
                </w:rPr>
                <w:t xml:space="preserve"> أكثر</w:t>
              </w:r>
              <w:r w:rsidR="003D1E3C" w:rsidRPr="003D1E3C">
                <w:rPr>
                  <w:rFonts w:eastAsia="SimSun"/>
                  <w:rtl/>
                  <w:lang w:val="en-GB" w:eastAsia="en-US"/>
                </w:rPr>
                <w:t xml:space="preserve"> عن الركب</w:t>
              </w:r>
              <w:r w:rsidR="003D1E3C">
                <w:rPr>
                  <w:rFonts w:eastAsia="SimSun" w:hint="cs"/>
                  <w:rtl/>
                  <w:lang w:val="en-GB" w:eastAsia="en-US"/>
                </w:rPr>
                <w:t>.</w:t>
              </w:r>
              <w:r w:rsidR="00376DA3">
                <w:t>‬</w:t>
              </w:r>
              <w:r w:rsidR="00CC1179">
                <w:t>‬</w:t>
              </w:r>
              <w:r w:rsidR="009C1AFC">
                <w:t>‬</w:t>
              </w:r>
              <w:r w:rsidR="00D606FA">
                <w:t>‬</w:t>
              </w:r>
              <w:r w:rsidR="00312162">
                <w:t>‬</w:t>
              </w:r>
              <w:r w:rsidR="003E3A03">
                <w:t>‬</w:t>
              </w:r>
              <w:r w:rsidR="000B0CD2">
                <w:t>‬</w:t>
              </w:r>
              <w:r w:rsidR="009E7E2D">
                <w:t>‬</w:t>
              </w:r>
              <w:r w:rsidR="007B0511">
                <w:t>‬</w:t>
              </w:r>
            </w:dir>
          </w:p>
          <w:p w14:paraId="3C9AD17F" w14:textId="3A716E07" w:rsidR="00A24325" w:rsidRPr="00A24325" w:rsidRDefault="00EC709D" w:rsidP="003C1EED">
            <w:pPr>
              <w:keepNext/>
              <w:keepLines/>
              <w:rPr>
                <w:rFonts w:eastAsia="SimSun"/>
                <w:rtl/>
                <w:lang w:val="en-GB" w:eastAsia="en-US"/>
              </w:rPr>
            </w:pPr>
            <w:r>
              <w:rPr>
                <w:rFonts w:eastAsia="SimSun" w:hint="cs"/>
                <w:rtl/>
                <w:lang w:val="en-GB" w:eastAsia="en-US"/>
              </w:rPr>
              <w:lastRenderedPageBreak/>
              <w:t>و</w:t>
            </w:r>
            <w:r w:rsidR="000874D1" w:rsidRPr="000874D1">
              <w:rPr>
                <w:rFonts w:eastAsia="SimSun"/>
                <w:rtl/>
                <w:lang w:val="en-GB" w:eastAsia="en-US"/>
              </w:rPr>
              <w:t xml:space="preserve">في أبريل، أطلق مكتب تنمية الاتصالات </w:t>
            </w:r>
            <w:hyperlink r:id="rId33" w:history="1">
              <w:r w:rsidR="000874D1" w:rsidRPr="00C858EE">
                <w:rPr>
                  <w:rStyle w:val="Hyperlink"/>
                  <w:rFonts w:eastAsia="SimSun"/>
                  <w:b/>
                  <w:bCs/>
                  <w:rtl/>
                  <w:lang w:val="en-GB" w:eastAsia="en-US"/>
                </w:rPr>
                <w:t>موجز السياسات بشأن القدرة على تحمل تكاليف خدمات تكنولوجيا المعلومات والاتصالات لعام</w:t>
              </w:r>
              <w:r w:rsidR="000874D1" w:rsidRPr="00C858EE">
                <w:rPr>
                  <w:rStyle w:val="Hyperlink"/>
                  <w:rFonts w:eastAsia="SimSun" w:hint="cs"/>
                  <w:b/>
                  <w:bCs/>
                  <w:rtl/>
                  <w:lang w:val="en-GB" w:eastAsia="en-US"/>
                </w:rPr>
                <w:t xml:space="preserve"> 2022</w:t>
              </w:r>
            </w:hyperlink>
            <w:r w:rsidR="000874D1">
              <w:rPr>
                <w:rFonts w:eastAsia="SimSun" w:hint="cs"/>
                <w:rtl/>
                <w:lang w:val="en-GB" w:eastAsia="en-US"/>
              </w:rPr>
              <w:t>.</w:t>
            </w:r>
            <w:r w:rsidR="00CB1B4A">
              <w:rPr>
                <w:rtl/>
              </w:rPr>
              <w:t xml:space="preserve"> </w:t>
            </w:r>
            <w:r w:rsidR="00CB1B4A">
              <w:rPr>
                <w:rFonts w:eastAsia="SimSun" w:hint="cs"/>
                <w:rtl/>
                <w:lang w:val="en-GB" w:eastAsia="en-US"/>
              </w:rPr>
              <w:t>و</w:t>
            </w:r>
            <w:r w:rsidR="00CB1B4A" w:rsidRPr="00CB1B4A">
              <w:rPr>
                <w:rFonts w:eastAsia="SimSun"/>
                <w:rtl/>
                <w:lang w:val="en-GB" w:eastAsia="en-US"/>
              </w:rPr>
              <w:t xml:space="preserve">يعرض الموجز النتائج الرئيسية المستخلصة من تحليل جمع </w:t>
            </w:r>
            <w:r w:rsidR="00CB1B4A">
              <w:rPr>
                <w:rFonts w:eastAsia="SimSun" w:hint="cs"/>
                <w:rtl/>
                <w:lang w:val="en-GB" w:eastAsia="en-US"/>
              </w:rPr>
              <w:t>ال</w:t>
            </w:r>
            <w:r w:rsidR="00CB1B4A" w:rsidRPr="00CB1B4A">
              <w:rPr>
                <w:rFonts w:eastAsia="SimSun"/>
                <w:rtl/>
                <w:lang w:val="en-GB" w:eastAsia="en-US"/>
              </w:rPr>
              <w:t xml:space="preserve">بيانات </w:t>
            </w:r>
            <w:r w:rsidR="00CB1B4A">
              <w:rPr>
                <w:rFonts w:eastAsia="SimSun" w:hint="cs"/>
                <w:rtl/>
                <w:lang w:val="en-GB" w:eastAsia="en-US"/>
              </w:rPr>
              <w:t>المتعلقة ب</w:t>
            </w:r>
            <w:r w:rsidR="00CB1B4A" w:rsidRPr="00CB1B4A">
              <w:rPr>
                <w:rFonts w:eastAsia="SimSun"/>
                <w:rtl/>
                <w:lang w:val="en-GB" w:eastAsia="en-US"/>
              </w:rPr>
              <w:t>أسعار تكنولوجيا المعلومات والاتصالات للاتحاد لعام 2022، مع التركيز على الاتجاهات الحديثة رفيعة المستوى وتسليط الضوء على الفجوات في القدرة على تحمل التكاليف</w:t>
            </w:r>
            <w:r w:rsidR="00CB1B4A">
              <w:rPr>
                <w:rFonts w:eastAsia="SimSun" w:hint="cs"/>
                <w:rtl/>
                <w:lang w:val="en-GB" w:eastAsia="en-US"/>
              </w:rPr>
              <w:t>.</w:t>
            </w:r>
            <w:r w:rsidR="00A93574">
              <w:rPr>
                <w:rFonts w:eastAsia="SimSun" w:hint="cs"/>
                <w:rtl/>
                <w:lang w:val="en-GB" w:eastAsia="en-US"/>
              </w:rPr>
              <w:t xml:space="preserve"> </w:t>
            </w:r>
            <w:r w:rsidR="00A93574" w:rsidRPr="00A93574">
              <w:rPr>
                <w:rFonts w:eastAsia="SimSun"/>
                <w:rtl/>
                <w:lang w:val="en-GB" w:eastAsia="en-US"/>
              </w:rPr>
              <w:t>ويستند التحليل إلى السلاسل الزمنية الأكثر شمولا</w:t>
            </w:r>
            <w:r w:rsidR="00A93574">
              <w:rPr>
                <w:rFonts w:eastAsia="SimSun" w:hint="cs"/>
                <w:rtl/>
                <w:lang w:val="en-GB" w:eastAsia="en-US"/>
              </w:rPr>
              <w:t>ً</w:t>
            </w:r>
            <w:r w:rsidR="00A93574" w:rsidRPr="00A93574">
              <w:rPr>
                <w:rFonts w:eastAsia="SimSun"/>
                <w:rtl/>
                <w:lang w:val="en-GB" w:eastAsia="en-US"/>
              </w:rPr>
              <w:t xml:space="preserve"> ورسوخا</w:t>
            </w:r>
            <w:r w:rsidR="00A93574">
              <w:rPr>
                <w:rFonts w:eastAsia="SimSun" w:hint="cs"/>
                <w:rtl/>
                <w:lang w:val="en-GB" w:eastAsia="en-US"/>
              </w:rPr>
              <w:t>ً</w:t>
            </w:r>
            <w:r w:rsidR="00A93574" w:rsidRPr="00A93574">
              <w:rPr>
                <w:rFonts w:eastAsia="SimSun"/>
                <w:rtl/>
                <w:lang w:val="en-GB" w:eastAsia="en-US"/>
              </w:rPr>
              <w:t xml:space="preserve"> وتفصيلا</w:t>
            </w:r>
            <w:r w:rsidR="00A93574">
              <w:rPr>
                <w:rFonts w:eastAsia="SimSun" w:hint="cs"/>
                <w:rtl/>
                <w:lang w:val="en-GB" w:eastAsia="en-US"/>
              </w:rPr>
              <w:t>ً</w:t>
            </w:r>
            <w:r w:rsidR="00A93574" w:rsidRPr="00A93574">
              <w:rPr>
                <w:rFonts w:eastAsia="SimSun"/>
                <w:rtl/>
                <w:lang w:val="en-GB" w:eastAsia="en-US"/>
              </w:rPr>
              <w:t xml:space="preserve"> للبيانات القابلة للمقارنة دوليا</w:t>
            </w:r>
            <w:r w:rsidR="00A93574">
              <w:rPr>
                <w:rFonts w:eastAsia="SimSun" w:hint="cs"/>
                <w:rtl/>
                <w:lang w:val="en-GB" w:eastAsia="en-US"/>
              </w:rPr>
              <w:t>ً</w:t>
            </w:r>
            <w:r w:rsidR="00A93574" w:rsidRPr="00A93574">
              <w:rPr>
                <w:rFonts w:eastAsia="SimSun"/>
                <w:rtl/>
                <w:lang w:val="en-GB" w:eastAsia="en-US"/>
              </w:rPr>
              <w:t xml:space="preserve"> </w:t>
            </w:r>
            <w:r>
              <w:rPr>
                <w:rFonts w:eastAsia="SimSun" w:hint="cs"/>
                <w:rtl/>
                <w:lang w:val="en-GB" w:eastAsia="en-US"/>
              </w:rPr>
              <w:t>فيما يخص</w:t>
            </w:r>
            <w:r w:rsidR="00A93574" w:rsidRPr="00A93574">
              <w:rPr>
                <w:rFonts w:eastAsia="SimSun"/>
                <w:rtl/>
                <w:lang w:val="en-GB" w:eastAsia="en-US"/>
              </w:rPr>
              <w:t xml:space="preserve"> القدرة على تحمل تكاليف تكنولوجيا المعلومات والاتصالات، والتي تمثل </w:t>
            </w:r>
            <w:r w:rsidR="00A93574">
              <w:rPr>
                <w:rFonts w:eastAsia="SimSun" w:hint="cs"/>
                <w:rtl/>
                <w:lang w:val="en-GB" w:eastAsia="en-US"/>
              </w:rPr>
              <w:t>كنزاً دفيناً</w:t>
            </w:r>
            <w:r w:rsidR="00A93574" w:rsidRPr="00A93574">
              <w:rPr>
                <w:rFonts w:eastAsia="SimSun"/>
                <w:rtl/>
                <w:lang w:val="en-GB" w:eastAsia="en-US"/>
              </w:rPr>
              <w:t xml:space="preserve"> </w:t>
            </w:r>
            <w:r w:rsidR="00A93574">
              <w:rPr>
                <w:rFonts w:eastAsia="SimSun" w:hint="cs"/>
                <w:rtl/>
                <w:lang w:val="en-GB" w:eastAsia="en-US"/>
              </w:rPr>
              <w:t xml:space="preserve">بالنسبة </w:t>
            </w:r>
            <w:r w:rsidR="00A93574" w:rsidRPr="00A93574">
              <w:rPr>
                <w:rFonts w:eastAsia="SimSun"/>
                <w:rtl/>
                <w:lang w:val="en-GB" w:eastAsia="en-US"/>
              </w:rPr>
              <w:t>لواضعي السياسات والمنظمين والباحثين.</w:t>
            </w:r>
            <w:r w:rsidR="00A93574">
              <w:rPr>
                <w:rFonts w:eastAsia="SimSun" w:hint="cs"/>
                <w:rtl/>
                <w:lang w:val="en-GB" w:eastAsia="en-US"/>
              </w:rPr>
              <w:t xml:space="preserve"> ويجسد ب</w:t>
            </w:r>
            <w:r w:rsidR="00A93574" w:rsidRPr="00A93574">
              <w:rPr>
                <w:rFonts w:eastAsia="SimSun"/>
                <w:rtl/>
                <w:lang w:val="en-GB" w:eastAsia="en-US"/>
              </w:rPr>
              <w:t>رنامج أسعار تكنولوجيا المعلومات والاتصالات الذي وضعه الاتحاد التزامنا المستمر بقياس تكنولوجيا المعلومات والاتصالات من أجل تحسين اتخاذ القرارات.</w:t>
            </w:r>
            <w:r w:rsidR="00A93574" w:rsidRPr="00A93574">
              <w:rPr>
                <w:rFonts w:ascii="Arial" w:eastAsia="SimSun" w:hAnsi="Arial" w:cs="Arial" w:hint="cs"/>
                <w:rtl/>
                <w:lang w:val="en-GB" w:eastAsia="en-US"/>
              </w:rPr>
              <w:t>‬</w:t>
            </w:r>
            <w:r w:rsidR="00A24325">
              <w:rPr>
                <w:rFonts w:eastAsia="SimSun" w:hint="cs"/>
                <w:rtl/>
                <w:lang w:val="en-GB" w:eastAsia="en-US"/>
              </w:rPr>
              <w:t xml:space="preserve"> </w:t>
            </w:r>
            <w:r w:rsidR="00A24325" w:rsidRPr="00A24325">
              <w:rPr>
                <w:rFonts w:eastAsia="SimSun"/>
                <w:rtl/>
                <w:lang w:val="en-GB" w:eastAsia="en-US"/>
              </w:rPr>
              <w:t>ويكمل عمل مكتب تنمية الاتصالات بشأن السياسات واللوائح هذا الجهد الإحصائي من خلال توفير إرشادات بشأن التدابير الرامية إلى تحسين القدرة على تحمل التكاليف والقيمة مقابل المال.</w:t>
            </w:r>
          </w:p>
          <w:p w14:paraId="533A6EFC" w14:textId="68BD6AAB" w:rsidR="00FF5AE9" w:rsidRPr="004716A0" w:rsidRDefault="00F21526" w:rsidP="008C01F6">
            <w:pPr>
              <w:rPr>
                <w:rFonts w:eastAsia="SimSun"/>
                <w:lang w:val="en-GB" w:eastAsia="en-US"/>
              </w:rPr>
            </w:pPr>
            <w:r w:rsidRPr="00F21526">
              <w:rPr>
                <w:rFonts w:eastAsia="SimSun"/>
                <w:rtl/>
                <w:lang w:val="en-GB" w:eastAsia="en-US"/>
              </w:rPr>
              <w:t xml:space="preserve">عقب مراجعة القرار 131 (المراجع في بوخارست، 2022) لمؤتمر المندوبين المفوضين، بدأ مكتب تنمية الاتصالات عملية استعراض ونشر </w:t>
            </w:r>
            <w:r w:rsidRPr="00584218">
              <w:rPr>
                <w:rFonts w:eastAsia="SimSun"/>
                <w:b/>
                <w:bCs/>
                <w:rtl/>
                <w:lang w:val="en-GB" w:eastAsia="en-US"/>
              </w:rPr>
              <w:t>الرقم القياسي لتنمية تكنولوجيا المعلومات والاتصالات (</w:t>
            </w:r>
            <w:r w:rsidRPr="00584218">
              <w:rPr>
                <w:rFonts w:eastAsia="SimSun"/>
                <w:b/>
                <w:bCs/>
                <w:lang w:val="en-GB" w:eastAsia="en-US"/>
              </w:rPr>
              <w:t>IDI</w:t>
            </w:r>
            <w:r w:rsidRPr="00584218">
              <w:rPr>
                <w:rFonts w:eastAsia="SimSun"/>
                <w:b/>
                <w:bCs/>
                <w:rtl/>
                <w:lang w:val="en-GB" w:eastAsia="en-US"/>
              </w:rPr>
              <w:t>)</w:t>
            </w:r>
            <w:r w:rsidRPr="00F21526">
              <w:rPr>
                <w:rFonts w:eastAsia="SimSun"/>
                <w:rtl/>
                <w:lang w:val="en-GB" w:eastAsia="en-US"/>
              </w:rPr>
              <w:t xml:space="preserve"> في فبراير </w:t>
            </w:r>
            <w:hyperlink r:id="rId34" w:history="1">
              <w:r w:rsidRPr="006B5F86">
                <w:rPr>
                  <w:rStyle w:val="Hyperlink"/>
                  <w:rFonts w:eastAsia="SimSun"/>
                  <w:rtl/>
                  <w:lang w:val="en-GB" w:eastAsia="en-US"/>
                </w:rPr>
                <w:t>بمشاورة</w:t>
              </w:r>
            </w:hyperlink>
            <w:r w:rsidRPr="00F21526">
              <w:rPr>
                <w:rFonts w:eastAsia="SimSun"/>
                <w:rtl/>
                <w:lang w:val="en-GB" w:eastAsia="en-US"/>
              </w:rPr>
              <w:t xml:space="preserve"> </w:t>
            </w:r>
            <w:r>
              <w:rPr>
                <w:color w:val="000000"/>
                <w:rtl/>
              </w:rPr>
              <w:t>فريق الخبراء المعني بمؤشرات الاتصالات/تكنولوجيا المعلومات والاتصالات</w:t>
            </w:r>
            <w:r>
              <w:rPr>
                <w:color w:val="000000"/>
              </w:rPr>
              <w:t xml:space="preserve"> (EGTI) </w:t>
            </w:r>
            <w:r>
              <w:rPr>
                <w:color w:val="000000"/>
                <w:rtl/>
              </w:rPr>
              <w:t xml:space="preserve">وفريق الخبراء المعني بالمؤشرات الأسرية لتكنولوجيا المعلومات </w:t>
            </w:r>
            <w:r>
              <w:rPr>
                <w:rFonts w:hint="cs"/>
                <w:color w:val="000000"/>
                <w:rtl/>
              </w:rPr>
              <w:t xml:space="preserve">والاتصالات </w:t>
            </w:r>
            <w:r>
              <w:rPr>
                <w:color w:val="000000"/>
              </w:rPr>
              <w:t>.(EGH)</w:t>
            </w:r>
            <w:r w:rsidR="00584218">
              <w:rPr>
                <w:rFonts w:eastAsia="SimSun" w:hint="cs"/>
                <w:rtl/>
                <w:lang w:eastAsia="en-US"/>
              </w:rPr>
              <w:t xml:space="preserve"> </w:t>
            </w:r>
            <w:dir w:val="rtl">
              <w:r w:rsidR="00584218">
                <w:rPr>
                  <w:rFonts w:eastAsia="SimSun" w:hint="cs"/>
                  <w:rtl/>
                  <w:lang w:eastAsia="en-US"/>
                </w:rPr>
                <w:t>و</w:t>
              </w:r>
              <w:r w:rsidR="00584218" w:rsidRPr="00584218">
                <w:rPr>
                  <w:rFonts w:eastAsia="SimSun" w:hint="cs"/>
                  <w:rtl/>
                  <w:lang w:eastAsia="en-US"/>
                </w:rPr>
                <w:t>تم</w:t>
              </w:r>
              <w:r w:rsidR="00584218" w:rsidRPr="00584218">
                <w:rPr>
                  <w:rFonts w:eastAsia="SimSun"/>
                  <w:rtl/>
                  <w:lang w:eastAsia="en-US"/>
                </w:rPr>
                <w:t xml:space="preserve"> </w:t>
              </w:r>
              <w:r w:rsidR="00584218" w:rsidRPr="00584218">
                <w:rPr>
                  <w:rFonts w:eastAsia="SimSun" w:hint="cs"/>
                  <w:rtl/>
                  <w:lang w:eastAsia="en-US"/>
                </w:rPr>
                <w:t>تنقيح</w:t>
              </w:r>
              <w:r w:rsidR="00584218" w:rsidRPr="00584218">
                <w:rPr>
                  <w:rFonts w:eastAsia="SimSun"/>
                  <w:rtl/>
                  <w:lang w:eastAsia="en-US"/>
                </w:rPr>
                <w:t xml:space="preserve"> "</w:t>
              </w:r>
              <w:hyperlink r:id="rId35" w:history="1">
                <w:r w:rsidR="00584218" w:rsidRPr="006B5F86">
                  <w:rPr>
                    <w:rStyle w:val="Hyperlink"/>
                    <w:rFonts w:eastAsia="SimSun" w:hint="cs"/>
                    <w:rtl/>
                    <w:lang w:eastAsia="en-US"/>
                  </w:rPr>
                  <w:t>المشروع</w:t>
                </w:r>
                <w:r w:rsidR="00584218" w:rsidRPr="006B5F86">
                  <w:rPr>
                    <w:rStyle w:val="Hyperlink"/>
                    <w:rFonts w:eastAsia="SimSun"/>
                    <w:rtl/>
                    <w:lang w:eastAsia="en-US"/>
                  </w:rPr>
                  <w:t xml:space="preserve"> </w:t>
                </w:r>
                <w:r w:rsidR="00584218" w:rsidRPr="006B5F86">
                  <w:rPr>
                    <w:rStyle w:val="Hyperlink"/>
                    <w:rFonts w:eastAsia="SimSun" w:hint="cs"/>
                    <w:rtl/>
                    <w:lang w:eastAsia="en-US"/>
                  </w:rPr>
                  <w:t>الأولي</w:t>
                </w:r>
              </w:hyperlink>
              <w:r w:rsidR="00584218" w:rsidRPr="00584218">
                <w:rPr>
                  <w:rFonts w:eastAsia="SimSun"/>
                  <w:rtl/>
                  <w:lang w:eastAsia="en-US"/>
                </w:rPr>
                <w:t xml:space="preserve">" </w:t>
              </w:r>
              <w:r w:rsidR="00584218">
                <w:rPr>
                  <w:rFonts w:eastAsia="SimSun" w:hint="cs"/>
                  <w:rtl/>
                  <w:lang w:eastAsia="en-US"/>
                </w:rPr>
                <w:t>لمنهجية الرقم القياسي لتكنولوجيا المعلومات والاتصالات</w:t>
              </w:r>
              <w:r w:rsidR="00584218" w:rsidRPr="00584218">
                <w:rPr>
                  <w:rFonts w:eastAsia="SimSun"/>
                  <w:rtl/>
                  <w:lang w:eastAsia="en-US"/>
                </w:rPr>
                <w:t xml:space="preserve"> </w:t>
              </w:r>
              <w:r w:rsidR="00584218">
                <w:rPr>
                  <w:rFonts w:eastAsia="SimSun" w:hint="cs"/>
                  <w:rtl/>
                  <w:lang w:eastAsia="en-US"/>
                </w:rPr>
                <w:t>الذي</w:t>
              </w:r>
              <w:r w:rsidR="00584218" w:rsidRPr="00584218">
                <w:rPr>
                  <w:rFonts w:eastAsia="SimSun"/>
                  <w:rtl/>
                  <w:lang w:eastAsia="en-US"/>
                </w:rPr>
                <w:t xml:space="preserve"> </w:t>
              </w:r>
              <w:r w:rsidR="00584218" w:rsidRPr="00584218">
                <w:rPr>
                  <w:rFonts w:eastAsia="SimSun" w:hint="cs"/>
                  <w:rtl/>
                  <w:lang w:eastAsia="en-US"/>
                </w:rPr>
                <w:t>أعدته</w:t>
              </w:r>
              <w:r w:rsidR="00584218" w:rsidRPr="00584218">
                <w:rPr>
                  <w:rFonts w:eastAsia="SimSun"/>
                  <w:rtl/>
                  <w:lang w:eastAsia="en-US"/>
                </w:rPr>
                <w:t xml:space="preserve"> </w:t>
              </w:r>
              <w:r w:rsidR="00584218" w:rsidRPr="00584218">
                <w:rPr>
                  <w:rFonts w:eastAsia="SimSun" w:hint="cs"/>
                  <w:rtl/>
                  <w:lang w:eastAsia="en-US"/>
                </w:rPr>
                <w:t>الأمانة</w:t>
              </w:r>
              <w:r w:rsidR="00584218" w:rsidRPr="00584218">
                <w:rPr>
                  <w:rFonts w:eastAsia="SimSun"/>
                  <w:rtl/>
                  <w:lang w:eastAsia="en-US"/>
                </w:rPr>
                <w:t xml:space="preserve"> </w:t>
              </w:r>
              <w:r w:rsidR="00584218" w:rsidRPr="00584218">
                <w:rPr>
                  <w:rFonts w:eastAsia="SimSun" w:hint="cs"/>
                  <w:rtl/>
                  <w:lang w:eastAsia="en-US"/>
                </w:rPr>
                <w:t>بناءً</w:t>
              </w:r>
              <w:r w:rsidR="00584218" w:rsidRPr="00584218">
                <w:rPr>
                  <w:rFonts w:eastAsia="SimSun"/>
                  <w:rtl/>
                  <w:lang w:eastAsia="en-US"/>
                </w:rPr>
                <w:t xml:space="preserve"> </w:t>
              </w:r>
              <w:r w:rsidR="00584218" w:rsidRPr="00584218">
                <w:rPr>
                  <w:rFonts w:eastAsia="SimSun" w:hint="cs"/>
                  <w:rtl/>
                  <w:lang w:eastAsia="en-US"/>
                </w:rPr>
                <w:t>على</w:t>
              </w:r>
              <w:r w:rsidR="00584218" w:rsidRPr="00584218">
                <w:rPr>
                  <w:rFonts w:eastAsia="SimSun"/>
                  <w:rtl/>
                  <w:lang w:eastAsia="en-US"/>
                </w:rPr>
                <w:t xml:space="preserve"> </w:t>
              </w:r>
              <w:r w:rsidR="00584218" w:rsidRPr="00584218">
                <w:rPr>
                  <w:rFonts w:eastAsia="SimSun" w:hint="cs"/>
                  <w:rtl/>
                  <w:lang w:eastAsia="en-US"/>
                </w:rPr>
                <w:t>التعليقات</w:t>
              </w:r>
              <w:r w:rsidR="00584218" w:rsidRPr="00584218">
                <w:rPr>
                  <w:rFonts w:eastAsia="SimSun"/>
                  <w:rtl/>
                  <w:lang w:eastAsia="en-US"/>
                </w:rPr>
                <w:t xml:space="preserve"> </w:t>
              </w:r>
              <w:r w:rsidR="00584218" w:rsidRPr="00584218">
                <w:rPr>
                  <w:rFonts w:eastAsia="SimSun" w:hint="cs"/>
                  <w:rtl/>
                  <w:lang w:eastAsia="en-US"/>
                </w:rPr>
                <w:t>الواردة</w:t>
              </w:r>
              <w:r w:rsidR="00584218" w:rsidRPr="00584218">
                <w:rPr>
                  <w:rFonts w:eastAsia="SimSun"/>
                  <w:rtl/>
                  <w:lang w:eastAsia="en-US"/>
                </w:rPr>
                <w:t>.</w:t>
              </w:r>
              <w:r w:rsidR="00584218" w:rsidRPr="00584218">
                <w:rPr>
                  <w:rFonts w:ascii="Arial" w:eastAsia="SimSun" w:hAnsi="Arial" w:cs="Arial" w:hint="cs"/>
                  <w:rtl/>
                  <w:lang w:eastAsia="en-US"/>
                </w:rPr>
                <w:t>‬</w:t>
              </w:r>
              <w:r w:rsidR="00584218">
                <w:rPr>
                  <w:rFonts w:eastAsia="SimSun" w:hint="cs"/>
                  <w:rtl/>
                  <w:lang w:eastAsia="en-US"/>
                </w:rPr>
                <w:t xml:space="preserve"> </w:t>
              </w:r>
              <w:hyperlink r:id="rId36" w:history="1">
                <w:r w:rsidR="00584218" w:rsidRPr="00920203">
                  <w:rPr>
                    <w:rStyle w:val="Hyperlink"/>
                    <w:rFonts w:eastAsia="SimSun" w:hint="cs"/>
                    <w:rtl/>
                    <w:lang w:eastAsia="en-US"/>
                  </w:rPr>
                  <w:t>وأرسلت</w:t>
                </w:r>
              </w:hyperlink>
              <w:r w:rsidR="00584218">
                <w:rPr>
                  <w:rFonts w:eastAsia="SimSun" w:hint="cs"/>
                  <w:rtl/>
                  <w:lang w:eastAsia="en-US"/>
                </w:rPr>
                <w:t xml:space="preserve"> </w:t>
              </w:r>
              <w:hyperlink r:id="rId37" w:history="1">
                <w:r w:rsidR="00584218" w:rsidRPr="006B5F86">
                  <w:rPr>
                    <w:rStyle w:val="Hyperlink"/>
                    <w:rFonts w:eastAsia="SimSun" w:hint="cs"/>
                    <w:rtl/>
                    <w:lang w:eastAsia="en-US"/>
                  </w:rPr>
                  <w:t>النسخة الأولى</w:t>
                </w:r>
              </w:hyperlink>
              <w:r w:rsidR="00584218" w:rsidRPr="00920203">
                <w:rPr>
                  <w:rFonts w:eastAsia="SimSun" w:hint="cs"/>
                  <w:rtl/>
                </w:rPr>
                <w:t xml:space="preserve">" </w:t>
              </w:r>
              <w:r w:rsidR="00584218">
                <w:rPr>
                  <w:rFonts w:eastAsia="SimSun" w:hint="cs"/>
                  <w:rtl/>
                  <w:lang w:eastAsia="en-US"/>
                </w:rPr>
                <w:t xml:space="preserve">من المنهجية إلى الدول الأعضاء لجولة ثانية من التعليقات تنتهي في 19 مايو 2023. </w:t>
              </w:r>
              <w:r w:rsidR="00584218" w:rsidRPr="00584218">
                <w:rPr>
                  <w:rFonts w:eastAsia="SimSun"/>
                  <w:rtl/>
                  <w:lang w:eastAsia="en-US"/>
                </w:rPr>
                <w:t xml:space="preserve">وفي يونيو، سيعقد </w:t>
              </w:r>
              <w:hyperlink r:id="rId38" w:history="1">
                <w:r w:rsidR="00584218" w:rsidRPr="001722D8">
                  <w:rPr>
                    <w:rStyle w:val="Hyperlink"/>
                    <w:rFonts w:eastAsia="SimSun"/>
                    <w:rtl/>
                    <w:lang w:eastAsia="en-US"/>
                  </w:rPr>
                  <w:t>اجتماع افتراضي مشترك</w:t>
                </w:r>
              </w:hyperlink>
              <w:r w:rsidR="00584218" w:rsidRPr="00584218">
                <w:rPr>
                  <w:rFonts w:eastAsia="SimSun"/>
                  <w:rtl/>
                  <w:lang w:eastAsia="en-US"/>
                </w:rPr>
                <w:t xml:space="preserve"> بين </w:t>
              </w:r>
              <w:r w:rsidR="00584218">
                <w:rPr>
                  <w:rFonts w:eastAsia="SimSun" w:hint="cs"/>
                  <w:rtl/>
                  <w:lang w:eastAsia="en-US"/>
                </w:rPr>
                <w:t xml:space="preserve">الفريقين </w:t>
              </w:r>
              <w:r w:rsidR="00584218">
                <w:rPr>
                  <w:rFonts w:eastAsia="SimSun"/>
                  <w:lang w:val="en-GB" w:eastAsia="en-US"/>
                </w:rPr>
                <w:t>EGTI</w:t>
              </w:r>
              <w:r w:rsidR="00584218">
                <w:rPr>
                  <w:rFonts w:eastAsia="SimSun" w:hint="cs"/>
                  <w:rtl/>
                  <w:lang w:eastAsia="en-US"/>
                </w:rPr>
                <w:t xml:space="preserve"> و</w:t>
              </w:r>
              <w:r w:rsidR="00584218">
                <w:rPr>
                  <w:rFonts w:eastAsia="SimSun"/>
                  <w:lang w:val="en-GB" w:eastAsia="en-US"/>
                </w:rPr>
                <w:t>EGH</w:t>
              </w:r>
              <w:r w:rsidR="00584218" w:rsidRPr="00584218">
                <w:rPr>
                  <w:rFonts w:eastAsia="SimSun"/>
                  <w:rtl/>
                  <w:lang w:eastAsia="en-US"/>
                </w:rPr>
                <w:t xml:space="preserve">، </w:t>
              </w:r>
              <w:r w:rsidR="00584218">
                <w:rPr>
                  <w:rFonts w:eastAsia="SimSun" w:hint="cs"/>
                  <w:rtl/>
                  <w:lang w:eastAsia="en-US"/>
                </w:rPr>
                <w:t>يهدف إلى</w:t>
              </w:r>
              <w:r w:rsidR="00584218" w:rsidRPr="00584218">
                <w:rPr>
                  <w:rFonts w:eastAsia="SimSun"/>
                  <w:rtl/>
                  <w:lang w:eastAsia="en-US"/>
                </w:rPr>
                <w:t xml:space="preserve"> حل أي مسائل عالقة </w:t>
              </w:r>
              <w:r w:rsidR="00584218">
                <w:rPr>
                  <w:rFonts w:eastAsia="SimSun" w:hint="cs"/>
                  <w:rtl/>
                  <w:lang w:eastAsia="en-US"/>
                </w:rPr>
                <w:t>بحيث</w:t>
              </w:r>
              <w:r w:rsidR="00584218" w:rsidRPr="00584218">
                <w:rPr>
                  <w:rFonts w:eastAsia="SimSun"/>
                  <w:rtl/>
                  <w:lang w:eastAsia="en-US"/>
                </w:rPr>
                <w:t xml:space="preserve"> تتمكن الأمانة من </w:t>
              </w:r>
              <w:r w:rsidR="00584218">
                <w:rPr>
                  <w:rFonts w:eastAsia="SimSun" w:hint="cs"/>
                  <w:rtl/>
                  <w:lang w:eastAsia="en-US"/>
                </w:rPr>
                <w:t>إنهاء</w:t>
              </w:r>
              <w:r w:rsidR="00584218" w:rsidRPr="00584218">
                <w:rPr>
                  <w:rFonts w:eastAsia="SimSun"/>
                  <w:rtl/>
                  <w:lang w:eastAsia="en-US"/>
                </w:rPr>
                <w:t xml:space="preserve"> المنهجية.</w:t>
              </w:r>
              <w:r w:rsidR="00584218">
                <w:rPr>
                  <w:rFonts w:eastAsia="SimSun" w:hint="cs"/>
                  <w:rtl/>
                  <w:lang w:eastAsia="en-US"/>
                </w:rPr>
                <w:t xml:space="preserve"> </w:t>
              </w:r>
              <w:r w:rsidR="00584218" w:rsidRPr="00584218">
                <w:rPr>
                  <w:rFonts w:eastAsia="SimSun"/>
                  <w:rtl/>
                  <w:lang w:eastAsia="en-US"/>
                </w:rPr>
                <w:t>ومن المتوقع أن تختتم العملية في أغسطس بمشاورة أخيرة ي</w:t>
              </w:r>
              <w:r w:rsidR="00584218">
                <w:rPr>
                  <w:rFonts w:eastAsia="SimSun" w:hint="cs"/>
                  <w:rtl/>
                  <w:lang w:eastAsia="en-US"/>
                </w:rPr>
                <w:t>ُ</w:t>
              </w:r>
              <w:r w:rsidR="00584218" w:rsidRPr="00584218">
                <w:rPr>
                  <w:rFonts w:eastAsia="SimSun"/>
                  <w:rtl/>
                  <w:lang w:eastAsia="en-US"/>
                </w:rPr>
                <w:t xml:space="preserve">طلب خلالها من الدول الأعضاء (1) ما إذا كانت توافق على منهجية الرقم القياسي لتنمية تكنولوجيا المعلومات والاتصالات؛ </w:t>
              </w:r>
              <w:r w:rsidR="00584218">
                <w:rPr>
                  <w:rFonts w:eastAsia="SimSun" w:hint="cs"/>
                  <w:rtl/>
                  <w:lang w:eastAsia="en-US"/>
                </w:rPr>
                <w:t>و</w:t>
              </w:r>
              <w:r w:rsidR="00584218" w:rsidRPr="00584218">
                <w:rPr>
                  <w:rFonts w:eastAsia="SimSun"/>
                  <w:rtl/>
                  <w:lang w:eastAsia="en-US"/>
                </w:rPr>
                <w:t xml:space="preserve">(ب) ما إذا كانت </w:t>
              </w:r>
              <w:r w:rsidR="00FA4841">
                <w:rPr>
                  <w:rFonts w:eastAsia="SimSun" w:hint="cs"/>
                  <w:rtl/>
                  <w:lang w:eastAsia="en-US"/>
                </w:rPr>
                <w:t xml:space="preserve">لا </w:t>
              </w:r>
              <w:r w:rsidR="008C01F6">
                <w:rPr>
                  <w:rFonts w:eastAsia="SimSun" w:hint="cs"/>
                  <w:rtl/>
                  <w:lang w:eastAsia="en-US"/>
                </w:rPr>
                <w:t>ترغب في</w:t>
              </w:r>
              <w:r w:rsidR="00584218">
                <w:rPr>
                  <w:rFonts w:eastAsia="SimSun" w:hint="cs"/>
                  <w:rtl/>
                  <w:lang w:eastAsia="en-US"/>
                </w:rPr>
                <w:t xml:space="preserve"> </w:t>
              </w:r>
              <w:r w:rsidR="00FA4841">
                <w:rPr>
                  <w:rFonts w:eastAsia="SimSun" w:hint="cs"/>
                  <w:rtl/>
                  <w:lang w:eastAsia="en-US"/>
                </w:rPr>
                <w:t>المشاركة في إصدار عام</w:t>
              </w:r>
              <w:r w:rsidR="00584218">
                <w:rPr>
                  <w:rFonts w:eastAsia="SimSun" w:hint="cs"/>
                  <w:rtl/>
                  <w:lang w:eastAsia="en-US"/>
                </w:rPr>
                <w:t xml:space="preserve"> 2023</w:t>
              </w:r>
              <w:r w:rsidR="00FA4841">
                <w:rPr>
                  <w:rFonts w:eastAsia="SimSun" w:hint="cs"/>
                  <w:rtl/>
                  <w:lang w:eastAsia="en-US"/>
                </w:rPr>
                <w:t>. وستُعتمد المنهجية إذا وافقت عليها 70 في المائة من الدول الأعضاء المجيبة.</w:t>
              </w:r>
              <w:r w:rsidR="00376DA3">
                <w:t>‬</w:t>
              </w:r>
              <w:r w:rsidR="00CC1179">
                <w:t>‬</w:t>
              </w:r>
              <w:r w:rsidR="009C1AFC">
                <w:t>‬</w:t>
              </w:r>
              <w:r w:rsidR="00D606FA">
                <w:t>‬</w:t>
              </w:r>
              <w:r w:rsidR="00312162">
                <w:t>‬</w:t>
              </w:r>
              <w:r w:rsidR="003E3A03">
                <w:t>‬</w:t>
              </w:r>
              <w:r w:rsidR="000B0CD2">
                <w:t>‬</w:t>
              </w:r>
              <w:r w:rsidR="009E7E2D">
                <w:t>‬</w:t>
              </w:r>
              <w:r w:rsidR="007B0511">
                <w:t>‬</w:t>
              </w:r>
            </w:dir>
          </w:p>
        </w:tc>
      </w:tr>
    </w:tbl>
    <w:p w14:paraId="3F8CCCA8" w14:textId="4BDED783" w:rsidR="00FF5AE9" w:rsidRPr="006410CD" w:rsidRDefault="00FF5AE9" w:rsidP="00F27842">
      <w:pPr>
        <w:pStyle w:val="Heading2"/>
        <w:spacing w:after="120"/>
        <w:rPr>
          <w:rtl/>
        </w:rPr>
      </w:pPr>
      <w:r w:rsidRPr="00F27842">
        <w:rPr>
          <w:rFonts w:hint="cs"/>
          <w:rtl/>
          <w:lang w:bidi="ar-EG"/>
        </w:rPr>
        <w:lastRenderedPageBreak/>
        <w:t>4.3</w:t>
      </w:r>
      <w:r w:rsidRPr="00F27842">
        <w:rPr>
          <w:rtl/>
          <w:lang w:bidi="ar-EG"/>
        </w:rPr>
        <w:tab/>
      </w:r>
      <w:r w:rsidR="008C01F6" w:rsidRPr="00F27842">
        <w:rPr>
          <w:rFonts w:hint="cs"/>
          <w:rtl/>
          <w:lang w:bidi="ar-EG"/>
        </w:rPr>
        <w:t xml:space="preserve">الأولوية 4 لقطاع تنمية الاتصالات: </w:t>
      </w:r>
      <w:r w:rsidR="008C01F6" w:rsidRPr="00F27842">
        <w:rPr>
          <w:color w:val="000000"/>
          <w:rtl/>
        </w:rPr>
        <w:t>الاتصالات/تكنولوجيا المعلومات والاتصالات الشاملة للجميع والآمنة لتحقيق التنمية المستدامة</w:t>
      </w:r>
    </w:p>
    <w:tbl>
      <w:tblPr>
        <w:tblStyle w:val="GridTable2-Accent1"/>
        <w:bidiVisual/>
        <w:tblW w:w="5000" w:type="pct"/>
        <w:jc w:val="center"/>
        <w:tblLayout w:type="fixed"/>
        <w:tblLook w:val="04A0" w:firstRow="1" w:lastRow="0" w:firstColumn="1" w:lastColumn="0" w:noHBand="0" w:noVBand="1"/>
      </w:tblPr>
      <w:tblGrid>
        <w:gridCol w:w="1468"/>
        <w:gridCol w:w="3983"/>
        <w:gridCol w:w="2624"/>
        <w:gridCol w:w="4399"/>
        <w:gridCol w:w="1101"/>
        <w:gridCol w:w="1083"/>
        <w:gridCol w:w="1048"/>
      </w:tblGrid>
      <w:tr w:rsidR="00CA4DE3" w:rsidRPr="006410CD" w14:paraId="68512651" w14:textId="77777777" w:rsidTr="00BD295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68" w:type="dxa"/>
            <w:vAlign w:val="center"/>
          </w:tcPr>
          <w:p w14:paraId="161F9935" w14:textId="3CE190BF" w:rsidR="00CA4DE3" w:rsidRPr="006410CD" w:rsidRDefault="00CA4DE3" w:rsidP="00BD2953">
            <w:pPr>
              <w:jc w:val="left"/>
              <w:rPr>
                <w:b w:val="0"/>
                <w:bCs w:val="0"/>
                <w:color w:val="000000"/>
                <w:sz w:val="18"/>
                <w:szCs w:val="18"/>
                <w:lang w:eastAsia="en-GB"/>
              </w:rPr>
            </w:pPr>
            <w:r>
              <w:rPr>
                <w:rFonts w:hint="cs"/>
                <w:color w:val="000000"/>
                <w:sz w:val="18"/>
                <w:szCs w:val="18"/>
                <w:rtl/>
                <w:lang w:eastAsia="en-GB"/>
              </w:rPr>
              <w:t>الأولوية/الموضوع</w:t>
            </w:r>
          </w:p>
        </w:tc>
        <w:tc>
          <w:tcPr>
            <w:tcW w:w="3983" w:type="dxa"/>
            <w:vAlign w:val="center"/>
          </w:tcPr>
          <w:p w14:paraId="55453EF9" w14:textId="765F1528" w:rsidR="00CA4DE3" w:rsidRPr="006410CD" w:rsidRDefault="00CA4DE3" w:rsidP="00BD2953">
            <w:pPr>
              <w:jc w:val="left"/>
              <w:cnfStyle w:val="100000000000" w:firstRow="1" w:lastRow="0" w:firstColumn="0" w:lastColumn="0" w:oddVBand="0" w:evenVBand="0" w:oddHBand="0" w:evenHBand="0" w:firstRowFirstColumn="0" w:firstRowLastColumn="0" w:lastRowFirstColumn="0" w:lastRowLastColumn="0"/>
              <w:rPr>
                <w:sz w:val="18"/>
                <w:szCs w:val="18"/>
                <w:lang w:eastAsia="en-GB" w:bidi="ar-EG"/>
              </w:rPr>
            </w:pPr>
            <w:r>
              <w:rPr>
                <w:rFonts w:hint="cs"/>
                <w:color w:val="000000"/>
                <w:sz w:val="18"/>
                <w:szCs w:val="18"/>
                <w:rtl/>
                <w:lang w:eastAsia="en-GB"/>
              </w:rPr>
              <w:t>النتيجة</w:t>
            </w:r>
          </w:p>
        </w:tc>
        <w:tc>
          <w:tcPr>
            <w:tcW w:w="2624" w:type="dxa"/>
            <w:vAlign w:val="center"/>
          </w:tcPr>
          <w:p w14:paraId="5C8DC38D" w14:textId="67D8E18E" w:rsidR="00CA4DE3" w:rsidRPr="006410CD" w:rsidRDefault="00CA4DE3" w:rsidP="00BD2953">
            <w:pPr>
              <w:jc w:val="left"/>
              <w:cnfStyle w:val="100000000000" w:firstRow="1" w:lastRow="0" w:firstColumn="0" w:lastColumn="0" w:oddVBand="0" w:evenVBand="0" w:oddHBand="0" w:evenHBand="0" w:firstRowFirstColumn="0" w:firstRowLastColumn="0" w:lastRowFirstColumn="0" w:lastRowLastColumn="0"/>
              <w:rPr>
                <w:sz w:val="18"/>
                <w:szCs w:val="18"/>
                <w:lang w:eastAsia="en-GB"/>
              </w:rPr>
            </w:pPr>
            <w:r>
              <w:rPr>
                <w:rFonts w:hint="cs"/>
                <w:color w:val="000000"/>
                <w:sz w:val="18"/>
                <w:szCs w:val="18"/>
                <w:rtl/>
                <w:lang w:eastAsia="en-GB"/>
              </w:rPr>
              <w:t xml:space="preserve">النواتج </w:t>
            </w:r>
            <w:r w:rsidR="00F27842">
              <w:rPr>
                <w:color w:val="000000"/>
                <w:sz w:val="18"/>
                <w:szCs w:val="18"/>
                <w:rtl/>
                <w:lang w:eastAsia="en-GB"/>
              </w:rPr>
              <w:br/>
            </w:r>
            <w:r>
              <w:rPr>
                <w:rFonts w:hint="cs"/>
                <w:color w:val="000000"/>
                <w:sz w:val="18"/>
                <w:szCs w:val="18"/>
                <w:rtl/>
                <w:lang w:eastAsia="en-GB"/>
              </w:rPr>
              <w:t>(المنتجات والخدمات)</w:t>
            </w:r>
          </w:p>
        </w:tc>
        <w:tc>
          <w:tcPr>
            <w:tcW w:w="4399" w:type="dxa"/>
            <w:vAlign w:val="center"/>
          </w:tcPr>
          <w:p w14:paraId="4593E40B" w14:textId="05F7BFDF" w:rsidR="00CA4DE3" w:rsidRPr="006410CD" w:rsidRDefault="00CA4DE3" w:rsidP="00BD2953">
            <w:pPr>
              <w:jc w:val="left"/>
              <w:cnfStyle w:val="100000000000" w:firstRow="1" w:lastRow="0" w:firstColumn="0" w:lastColumn="0" w:oddVBand="0" w:evenVBand="0" w:oddHBand="0" w:evenHBand="0" w:firstRowFirstColumn="0" w:firstRowLastColumn="0" w:lastRowFirstColumn="0" w:lastRowLastColumn="0"/>
              <w:rPr>
                <w:sz w:val="18"/>
                <w:szCs w:val="18"/>
                <w:lang w:eastAsia="en-GB"/>
              </w:rPr>
            </w:pPr>
            <w:r>
              <w:rPr>
                <w:rFonts w:hint="cs"/>
                <w:color w:val="000000"/>
                <w:sz w:val="18"/>
                <w:szCs w:val="18"/>
                <w:rtl/>
                <w:lang w:eastAsia="en-GB"/>
              </w:rPr>
              <w:t>مؤشرات الأداء الرئيسية*</w:t>
            </w:r>
          </w:p>
        </w:tc>
        <w:tc>
          <w:tcPr>
            <w:tcW w:w="1101" w:type="dxa"/>
            <w:vAlign w:val="center"/>
          </w:tcPr>
          <w:p w14:paraId="55A06272" w14:textId="6EF59BD2" w:rsidR="00CA4DE3" w:rsidRPr="006410CD" w:rsidRDefault="00CA4DE3" w:rsidP="00BD2953">
            <w:pPr>
              <w:jc w:val="left"/>
              <w:cnfStyle w:val="100000000000" w:firstRow="1" w:lastRow="0" w:firstColumn="0" w:lastColumn="0" w:oddVBand="0" w:evenVBand="0" w:oddHBand="0" w:evenHBand="0" w:firstRowFirstColumn="0" w:firstRowLastColumn="0" w:lastRowFirstColumn="0" w:lastRowLastColumn="0"/>
              <w:rPr>
                <w:b w:val="0"/>
                <w:bCs w:val="0"/>
                <w:color w:val="000000"/>
                <w:sz w:val="18"/>
                <w:szCs w:val="18"/>
                <w:lang w:eastAsia="en-GB"/>
              </w:rPr>
            </w:pPr>
            <w:r>
              <w:rPr>
                <w:rFonts w:eastAsia="Times New Roman" w:hint="cs"/>
                <w:color w:val="000000"/>
                <w:sz w:val="18"/>
                <w:szCs w:val="18"/>
                <w:rtl/>
                <w:lang w:eastAsia="en-GB"/>
              </w:rPr>
              <w:t>الميزانية</w:t>
            </w:r>
            <w:r>
              <w:rPr>
                <w:rFonts w:eastAsia="Times New Roman"/>
                <w:color w:val="000000"/>
                <w:sz w:val="18"/>
                <w:szCs w:val="18"/>
                <w:rtl/>
                <w:lang w:eastAsia="en-GB"/>
              </w:rPr>
              <w:br/>
            </w:r>
            <w:r>
              <w:rPr>
                <w:rFonts w:eastAsia="Times New Roman" w:hint="cs"/>
                <w:color w:val="000000"/>
                <w:sz w:val="18"/>
                <w:szCs w:val="18"/>
                <w:rtl/>
                <w:lang w:eastAsia="en-GB"/>
              </w:rPr>
              <w:t>2023 (بالفرن</w:t>
            </w:r>
            <w:r w:rsidR="008238A1">
              <w:rPr>
                <w:rFonts w:eastAsia="Times New Roman" w:hint="cs"/>
                <w:color w:val="000000"/>
                <w:sz w:val="18"/>
                <w:szCs w:val="18"/>
                <w:rtl/>
                <w:lang w:eastAsia="en-GB"/>
              </w:rPr>
              <w:t>ك</w:t>
            </w:r>
            <w:r>
              <w:rPr>
                <w:rFonts w:eastAsia="Times New Roman" w:hint="cs"/>
                <w:color w:val="000000"/>
                <w:sz w:val="18"/>
                <w:szCs w:val="18"/>
                <w:rtl/>
                <w:lang w:eastAsia="en-GB"/>
              </w:rPr>
              <w:t xml:space="preserve"> السويسري)</w:t>
            </w:r>
          </w:p>
        </w:tc>
        <w:tc>
          <w:tcPr>
            <w:tcW w:w="1083" w:type="dxa"/>
            <w:vAlign w:val="center"/>
          </w:tcPr>
          <w:p w14:paraId="04ED9133" w14:textId="3034777E" w:rsidR="00CA4DE3" w:rsidRPr="006410CD" w:rsidRDefault="00CA4DE3" w:rsidP="00BD2953">
            <w:pPr>
              <w:jc w:val="left"/>
              <w:cnfStyle w:val="100000000000" w:firstRow="1" w:lastRow="0" w:firstColumn="0" w:lastColumn="0" w:oddVBand="0" w:evenVBand="0" w:oddHBand="0" w:evenHBand="0" w:firstRowFirstColumn="0" w:firstRowLastColumn="0" w:lastRowFirstColumn="0" w:lastRowLastColumn="0"/>
              <w:rPr>
                <w:b w:val="0"/>
                <w:bCs w:val="0"/>
                <w:color w:val="000000"/>
                <w:sz w:val="18"/>
                <w:szCs w:val="18"/>
                <w:lang w:eastAsia="en-GB"/>
              </w:rPr>
            </w:pPr>
            <w:r>
              <w:rPr>
                <w:rFonts w:eastAsia="Times New Roman" w:hint="cs"/>
                <w:color w:val="000000"/>
                <w:sz w:val="18"/>
                <w:szCs w:val="18"/>
                <w:rtl/>
                <w:lang w:eastAsia="en-GB"/>
              </w:rPr>
              <w:t>النسبة المئوية من إجمالي الأولويات/</w:t>
            </w:r>
            <w:r w:rsidR="00F27842">
              <w:rPr>
                <w:rFonts w:eastAsia="Times New Roman" w:hint="cs"/>
                <w:color w:val="000000"/>
                <w:sz w:val="18"/>
                <w:szCs w:val="18"/>
                <w:rtl/>
                <w:lang w:eastAsia="en-GB"/>
              </w:rPr>
              <w:t xml:space="preserve"> </w:t>
            </w:r>
            <w:r>
              <w:rPr>
                <w:rFonts w:eastAsia="Times New Roman" w:hint="cs"/>
                <w:color w:val="000000"/>
                <w:sz w:val="18"/>
                <w:szCs w:val="18"/>
                <w:rtl/>
                <w:lang w:eastAsia="en-GB"/>
              </w:rPr>
              <w:t>العوامل التمكينية</w:t>
            </w:r>
          </w:p>
        </w:tc>
        <w:tc>
          <w:tcPr>
            <w:tcW w:w="1048" w:type="dxa"/>
            <w:noWrap/>
            <w:vAlign w:val="center"/>
          </w:tcPr>
          <w:p w14:paraId="28E80694" w14:textId="4A0CFE4B" w:rsidR="00CA4DE3" w:rsidRPr="006410CD" w:rsidRDefault="00CA4DE3" w:rsidP="00BD2953">
            <w:pPr>
              <w:jc w:val="left"/>
              <w:cnfStyle w:val="100000000000" w:firstRow="1" w:lastRow="0" w:firstColumn="0" w:lastColumn="0" w:oddVBand="0" w:evenVBand="0" w:oddHBand="0" w:evenHBand="0" w:firstRowFirstColumn="0" w:firstRowLastColumn="0" w:lastRowFirstColumn="0" w:lastRowLastColumn="0"/>
              <w:rPr>
                <w:b w:val="0"/>
                <w:bCs w:val="0"/>
                <w:color w:val="000000"/>
                <w:sz w:val="18"/>
                <w:szCs w:val="18"/>
                <w:lang w:eastAsia="en-GB"/>
              </w:rPr>
            </w:pPr>
            <w:r>
              <w:rPr>
                <w:rFonts w:eastAsia="Times New Roman" w:hint="cs"/>
                <w:color w:val="000000"/>
                <w:sz w:val="18"/>
                <w:szCs w:val="18"/>
                <w:rtl/>
                <w:lang w:eastAsia="en-GB"/>
              </w:rPr>
              <w:t>النسبة المئوية من المجموع الكلي</w:t>
            </w:r>
          </w:p>
        </w:tc>
      </w:tr>
      <w:tr w:rsidR="00FF5AE9" w:rsidRPr="006410CD" w14:paraId="204D14E0" w14:textId="77777777" w:rsidTr="00F278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75" w:type="dxa"/>
            <w:gridSpan w:val="3"/>
            <w:hideMark/>
          </w:tcPr>
          <w:p w14:paraId="0C37E75E" w14:textId="7BE875F7" w:rsidR="00FF5AE9" w:rsidRPr="006410CD" w:rsidRDefault="00F81E63" w:rsidP="0069346B">
            <w:pPr>
              <w:spacing w:after="120"/>
              <w:rPr>
                <w:sz w:val="18"/>
                <w:szCs w:val="18"/>
                <w:lang w:eastAsia="en-GB"/>
              </w:rPr>
            </w:pPr>
            <w:r>
              <w:rPr>
                <w:color w:val="000000"/>
                <w:rtl/>
              </w:rPr>
              <w:t>الاتصالات/تكنولوجيا المعلومات والاتصالات الشاملة للجميع والآمنة لتحقيق التنمية المستدامة</w:t>
            </w:r>
          </w:p>
        </w:tc>
        <w:tc>
          <w:tcPr>
            <w:tcW w:w="4399" w:type="dxa"/>
            <w:hideMark/>
          </w:tcPr>
          <w:p w14:paraId="57B3B0E0" w14:textId="77777777" w:rsidR="00FF5AE9" w:rsidRPr="006410CD" w:rsidRDefault="00FF5AE9" w:rsidP="0069346B">
            <w:pPr>
              <w:cnfStyle w:val="000000100000" w:firstRow="0" w:lastRow="0" w:firstColumn="0" w:lastColumn="0" w:oddVBand="0" w:evenVBand="0" w:oddHBand="1" w:evenHBand="0" w:firstRowFirstColumn="0" w:firstRowLastColumn="0" w:lastRowFirstColumn="0" w:lastRowLastColumn="0"/>
              <w:rPr>
                <w:sz w:val="18"/>
                <w:szCs w:val="18"/>
                <w:lang w:eastAsia="en-GB"/>
              </w:rPr>
            </w:pPr>
          </w:p>
        </w:tc>
        <w:tc>
          <w:tcPr>
            <w:tcW w:w="1101" w:type="dxa"/>
            <w:hideMark/>
          </w:tcPr>
          <w:p w14:paraId="23957644" w14:textId="1B3DE44B" w:rsidR="00FF5AE9" w:rsidRPr="006410CD" w:rsidRDefault="00FF5AE9" w:rsidP="00FF5AE9">
            <w:pPr>
              <w:jc w:val="left"/>
              <w:cnfStyle w:val="000000100000" w:firstRow="0" w:lastRow="0" w:firstColumn="0" w:lastColumn="0" w:oddVBand="0" w:evenVBand="0" w:oddHBand="1" w:evenHBand="0" w:firstRowFirstColumn="0" w:firstRowLastColumn="0" w:lastRowFirstColumn="0" w:lastRowLastColumn="0"/>
              <w:rPr>
                <w:b/>
                <w:bCs/>
                <w:color w:val="000000"/>
                <w:sz w:val="18"/>
                <w:szCs w:val="18"/>
                <w:lang w:eastAsia="en-GB"/>
              </w:rPr>
            </w:pPr>
            <w:r w:rsidRPr="006410CD">
              <w:rPr>
                <w:b/>
                <w:bCs/>
                <w:color w:val="000000"/>
                <w:sz w:val="18"/>
                <w:szCs w:val="18"/>
                <w:lang w:eastAsia="en-GB"/>
              </w:rPr>
              <w:t>480</w:t>
            </w:r>
            <w:r w:rsidR="006410CD" w:rsidRPr="006410CD">
              <w:rPr>
                <w:b/>
                <w:bCs/>
                <w:color w:val="000000"/>
                <w:sz w:val="18"/>
                <w:szCs w:val="18"/>
                <w:lang w:eastAsia="en-GB"/>
              </w:rPr>
              <w:t xml:space="preserve"> </w:t>
            </w:r>
            <w:r w:rsidRPr="006410CD">
              <w:rPr>
                <w:b/>
                <w:bCs/>
                <w:color w:val="000000"/>
                <w:sz w:val="18"/>
                <w:szCs w:val="18"/>
                <w:lang w:eastAsia="en-GB"/>
              </w:rPr>
              <w:t>000</w:t>
            </w:r>
          </w:p>
        </w:tc>
        <w:tc>
          <w:tcPr>
            <w:tcW w:w="1083" w:type="dxa"/>
            <w:hideMark/>
          </w:tcPr>
          <w:p w14:paraId="37E6CFF7" w14:textId="77777777" w:rsidR="00FF5AE9" w:rsidRPr="006410CD" w:rsidRDefault="00FF5AE9" w:rsidP="00FF5AE9">
            <w:pPr>
              <w:jc w:val="left"/>
              <w:cnfStyle w:val="000000100000" w:firstRow="0" w:lastRow="0" w:firstColumn="0" w:lastColumn="0" w:oddVBand="0" w:evenVBand="0" w:oddHBand="1" w:evenHBand="0" w:firstRowFirstColumn="0" w:firstRowLastColumn="0" w:lastRowFirstColumn="0" w:lastRowLastColumn="0"/>
              <w:rPr>
                <w:b/>
                <w:bCs/>
                <w:color w:val="000000"/>
                <w:sz w:val="18"/>
                <w:szCs w:val="18"/>
                <w:lang w:eastAsia="en-GB"/>
              </w:rPr>
            </w:pPr>
          </w:p>
        </w:tc>
        <w:tc>
          <w:tcPr>
            <w:tcW w:w="1048" w:type="dxa"/>
            <w:noWrap/>
            <w:hideMark/>
          </w:tcPr>
          <w:p w14:paraId="2CC51897" w14:textId="407A4D21" w:rsidR="00FF5AE9" w:rsidRPr="006410CD" w:rsidRDefault="006410CD" w:rsidP="00FF5AE9">
            <w:pPr>
              <w:jc w:val="left"/>
              <w:cnfStyle w:val="000000100000" w:firstRow="0" w:lastRow="0" w:firstColumn="0" w:lastColumn="0" w:oddVBand="0" w:evenVBand="0" w:oddHBand="1" w:evenHBand="0" w:firstRowFirstColumn="0" w:firstRowLastColumn="0" w:lastRowFirstColumn="0" w:lastRowLastColumn="0"/>
              <w:rPr>
                <w:b/>
                <w:bCs/>
                <w:color w:val="000000"/>
                <w:sz w:val="18"/>
                <w:szCs w:val="18"/>
                <w:lang w:eastAsia="en-GB"/>
              </w:rPr>
            </w:pPr>
            <w:r w:rsidRPr="006410CD">
              <w:rPr>
                <w:b/>
                <w:bCs/>
                <w:color w:val="000000"/>
                <w:sz w:val="18"/>
                <w:szCs w:val="18"/>
                <w:lang w:eastAsia="en-GB"/>
              </w:rPr>
              <w:t>%</w:t>
            </w:r>
            <w:r w:rsidR="00FF5AE9" w:rsidRPr="006410CD">
              <w:rPr>
                <w:b/>
                <w:bCs/>
                <w:color w:val="000000"/>
                <w:sz w:val="18"/>
                <w:szCs w:val="18"/>
                <w:lang w:eastAsia="en-GB"/>
              </w:rPr>
              <w:t>11</w:t>
            </w:r>
            <w:r w:rsidRPr="006410CD">
              <w:rPr>
                <w:b/>
                <w:bCs/>
                <w:color w:val="000000"/>
                <w:sz w:val="18"/>
                <w:szCs w:val="18"/>
                <w:lang w:eastAsia="en-GB"/>
              </w:rPr>
              <w:t>,</w:t>
            </w:r>
            <w:r w:rsidR="00FF5AE9" w:rsidRPr="006410CD">
              <w:rPr>
                <w:b/>
                <w:bCs/>
                <w:color w:val="000000"/>
                <w:sz w:val="18"/>
                <w:szCs w:val="18"/>
                <w:lang w:eastAsia="en-GB"/>
              </w:rPr>
              <w:t>4</w:t>
            </w:r>
          </w:p>
        </w:tc>
      </w:tr>
      <w:tr w:rsidR="00FF5AE9" w:rsidRPr="006410CD" w14:paraId="494A8B45" w14:textId="77777777" w:rsidTr="00F27842">
        <w:trPr>
          <w:jc w:val="center"/>
        </w:trPr>
        <w:tc>
          <w:tcPr>
            <w:cnfStyle w:val="001000000000" w:firstRow="0" w:lastRow="0" w:firstColumn="1" w:lastColumn="0" w:oddVBand="0" w:evenVBand="0" w:oddHBand="0" w:evenHBand="0" w:firstRowFirstColumn="0" w:firstRowLastColumn="0" w:lastRowFirstColumn="0" w:lastRowLastColumn="0"/>
            <w:tcW w:w="1468" w:type="dxa"/>
            <w:hideMark/>
          </w:tcPr>
          <w:p w14:paraId="48269BCF" w14:textId="1929BC70" w:rsidR="00FF5AE9" w:rsidRPr="006410CD" w:rsidRDefault="00F81E63" w:rsidP="00FF5AE9">
            <w:pPr>
              <w:rPr>
                <w:color w:val="000000"/>
                <w:sz w:val="18"/>
                <w:szCs w:val="18"/>
                <w:lang w:eastAsia="en-GB"/>
              </w:rPr>
            </w:pPr>
            <w:r>
              <w:rPr>
                <w:rFonts w:hint="cs"/>
                <w:color w:val="000000"/>
                <w:sz w:val="18"/>
                <w:szCs w:val="18"/>
                <w:rtl/>
                <w:lang w:eastAsia="en-GB"/>
              </w:rPr>
              <w:t>تنمية القدرات</w:t>
            </w:r>
          </w:p>
        </w:tc>
        <w:tc>
          <w:tcPr>
            <w:tcW w:w="3983" w:type="dxa"/>
          </w:tcPr>
          <w:p w14:paraId="0C342427" w14:textId="58191645" w:rsidR="00FF5AE9" w:rsidRPr="00384C3B" w:rsidRDefault="00FF5AE9" w:rsidP="00505AC0">
            <w:pPr>
              <w:tabs>
                <w:tab w:val="clear" w:pos="794"/>
                <w:tab w:val="left" w:pos="1134"/>
                <w:tab w:val="left" w:pos="1871"/>
                <w:tab w:val="left" w:pos="2268"/>
              </w:tabs>
              <w:spacing w:before="0" w:line="216" w:lineRule="auto"/>
              <w:ind w:left="448" w:hanging="428"/>
              <w:contextualSpacing/>
              <w:cnfStyle w:val="000000000000" w:firstRow="0" w:lastRow="0" w:firstColumn="0" w:lastColumn="0" w:oddVBand="0" w:evenVBand="0" w:oddHBand="0" w:evenHBand="0" w:firstRowFirstColumn="0" w:firstRowLastColumn="0" w:lastRowFirstColumn="0" w:lastRowLastColumn="0"/>
              <w:rPr>
                <w:b/>
                <w:bCs/>
                <w:sz w:val="18"/>
                <w:szCs w:val="18"/>
              </w:rPr>
            </w:pPr>
            <w:r w:rsidRPr="006410CD">
              <w:rPr>
                <w:rFonts w:hint="cs"/>
                <w:b/>
                <w:bCs/>
                <w:sz w:val="18"/>
                <w:szCs w:val="18"/>
              </w:rPr>
              <w:sym w:font="Symbol" w:char="F0B7"/>
            </w:r>
            <w:r w:rsidRPr="006410CD">
              <w:rPr>
                <w:b/>
                <w:bCs/>
                <w:sz w:val="18"/>
                <w:szCs w:val="18"/>
                <w:rtl/>
              </w:rPr>
              <w:tab/>
            </w:r>
            <w:r w:rsidR="00F81E63" w:rsidRPr="00F81E63">
              <w:rPr>
                <w:color w:val="000000"/>
                <w:sz w:val="18"/>
                <w:szCs w:val="18"/>
                <w:rtl/>
              </w:rPr>
              <w:t>زيادة نفاذ الجميع إلى برامج التدريب على المهارات الرقمية</w:t>
            </w:r>
          </w:p>
        </w:tc>
        <w:tc>
          <w:tcPr>
            <w:tcW w:w="2624" w:type="dxa"/>
          </w:tcPr>
          <w:p w14:paraId="475B9860" w14:textId="17982462" w:rsidR="00FF5AE9" w:rsidRPr="006410CD" w:rsidRDefault="00F81E63" w:rsidP="00FF5AE9">
            <w:pPr>
              <w:tabs>
                <w:tab w:val="clear" w:pos="794"/>
                <w:tab w:val="left" w:pos="1134"/>
                <w:tab w:val="left" w:pos="1871"/>
                <w:tab w:val="left" w:pos="2268"/>
              </w:tabs>
              <w:spacing w:before="0" w:line="216" w:lineRule="auto"/>
              <w:ind w:left="448" w:hanging="428"/>
              <w:contextualSpacing/>
              <w:jc w:val="left"/>
              <w:cnfStyle w:val="000000000000" w:firstRow="0" w:lastRow="0" w:firstColumn="0" w:lastColumn="0" w:oddVBand="0" w:evenVBand="0" w:oddHBand="0" w:evenHBand="0" w:firstRowFirstColumn="0" w:firstRowLastColumn="0" w:lastRowFirstColumn="0" w:lastRowLastColumn="0"/>
              <w:rPr>
                <w:color w:val="000000"/>
                <w:sz w:val="18"/>
                <w:szCs w:val="18"/>
                <w:lang w:eastAsia="en-GB"/>
              </w:rPr>
            </w:pPr>
            <w:r>
              <w:rPr>
                <w:rFonts w:hint="cs"/>
                <w:color w:val="000000"/>
                <w:sz w:val="18"/>
                <w:szCs w:val="18"/>
                <w:rtl/>
                <w:lang w:eastAsia="en-GB"/>
              </w:rPr>
              <w:t>تنمية القدرات</w:t>
            </w:r>
          </w:p>
        </w:tc>
        <w:tc>
          <w:tcPr>
            <w:tcW w:w="4399" w:type="dxa"/>
          </w:tcPr>
          <w:p w14:paraId="0646EB98" w14:textId="04769896" w:rsidR="00FF5AE9" w:rsidRPr="006410CD" w:rsidRDefault="00FF5AE9" w:rsidP="00384C3B">
            <w:pPr>
              <w:tabs>
                <w:tab w:val="clear" w:pos="794"/>
                <w:tab w:val="left" w:pos="1134"/>
                <w:tab w:val="left" w:pos="1871"/>
                <w:tab w:val="left" w:pos="2268"/>
              </w:tabs>
              <w:spacing w:before="0" w:line="216" w:lineRule="auto"/>
              <w:ind w:left="448" w:hanging="428"/>
              <w:contextualSpacing/>
              <w:cnfStyle w:val="000000000000" w:firstRow="0" w:lastRow="0" w:firstColumn="0" w:lastColumn="0" w:oddVBand="0" w:evenVBand="0" w:oddHBand="0" w:evenHBand="0" w:firstRowFirstColumn="0" w:firstRowLastColumn="0" w:lastRowFirstColumn="0" w:lastRowLastColumn="0"/>
              <w:rPr>
                <w:b/>
                <w:bCs/>
                <w:sz w:val="18"/>
                <w:szCs w:val="18"/>
                <w:rtl/>
              </w:rPr>
            </w:pPr>
            <w:r w:rsidRPr="006410CD">
              <w:rPr>
                <w:rFonts w:hint="cs"/>
                <w:b/>
                <w:bCs/>
                <w:sz w:val="18"/>
                <w:szCs w:val="18"/>
              </w:rPr>
              <w:sym w:font="Symbol" w:char="F0B7"/>
            </w:r>
            <w:r w:rsidRPr="006410CD">
              <w:rPr>
                <w:b/>
                <w:bCs/>
                <w:sz w:val="18"/>
                <w:szCs w:val="18"/>
                <w:rtl/>
              </w:rPr>
              <w:tab/>
            </w:r>
            <w:r w:rsidR="00F81E63">
              <w:rPr>
                <w:rFonts w:hint="cs"/>
                <w:sz w:val="18"/>
                <w:szCs w:val="18"/>
                <w:rtl/>
              </w:rPr>
              <w:t>عدد الأشخاص المدربين على المهارات الرقمية الأساسية</w:t>
            </w:r>
            <w:r w:rsidR="00384C3B">
              <w:rPr>
                <w:rFonts w:hint="eastAsia"/>
                <w:sz w:val="18"/>
                <w:szCs w:val="18"/>
                <w:rtl/>
              </w:rPr>
              <w:t> </w:t>
            </w:r>
            <w:r w:rsidR="00F81E63">
              <w:rPr>
                <w:rFonts w:hint="cs"/>
                <w:sz w:val="18"/>
                <w:szCs w:val="18"/>
                <w:rtl/>
              </w:rPr>
              <w:t>والمتوسطة</w:t>
            </w:r>
          </w:p>
          <w:p w14:paraId="60C4DE27" w14:textId="355250DE" w:rsidR="00FF5AE9" w:rsidRPr="00384C3B" w:rsidRDefault="00FF5AE9" w:rsidP="00384C3B">
            <w:pPr>
              <w:tabs>
                <w:tab w:val="clear" w:pos="794"/>
                <w:tab w:val="left" w:pos="1134"/>
                <w:tab w:val="left" w:pos="1871"/>
                <w:tab w:val="left" w:pos="2268"/>
              </w:tabs>
              <w:spacing w:before="0" w:line="216" w:lineRule="auto"/>
              <w:ind w:left="448" w:hanging="428"/>
              <w:contextualSpacing/>
              <w:cnfStyle w:val="000000000000" w:firstRow="0" w:lastRow="0" w:firstColumn="0" w:lastColumn="0" w:oddVBand="0" w:evenVBand="0" w:oddHBand="0" w:evenHBand="0" w:firstRowFirstColumn="0" w:firstRowLastColumn="0" w:lastRowFirstColumn="0" w:lastRowLastColumn="0"/>
              <w:rPr>
                <w:b/>
                <w:bCs/>
                <w:spacing w:val="-2"/>
                <w:sz w:val="18"/>
                <w:szCs w:val="18"/>
              </w:rPr>
            </w:pPr>
            <w:r w:rsidRPr="00384C3B">
              <w:rPr>
                <w:rFonts w:hint="cs"/>
                <w:b/>
                <w:bCs/>
                <w:spacing w:val="-2"/>
                <w:sz w:val="18"/>
                <w:szCs w:val="18"/>
              </w:rPr>
              <w:sym w:font="Symbol" w:char="F0B7"/>
            </w:r>
            <w:r w:rsidRPr="00384C3B">
              <w:rPr>
                <w:b/>
                <w:bCs/>
                <w:spacing w:val="-2"/>
                <w:sz w:val="18"/>
                <w:szCs w:val="18"/>
                <w:rtl/>
              </w:rPr>
              <w:tab/>
            </w:r>
            <w:r w:rsidR="00F81E63" w:rsidRPr="00384C3B">
              <w:rPr>
                <w:spacing w:val="-2"/>
                <w:sz w:val="18"/>
                <w:szCs w:val="18"/>
                <w:rtl/>
              </w:rPr>
              <w:t>النسبة المئوية للمستعملين ذوي المهارات الرقمية - حسب المستوى (مهارات أساسية ومهارات عادية ومهارات متقدمة)</w:t>
            </w:r>
          </w:p>
        </w:tc>
        <w:tc>
          <w:tcPr>
            <w:tcW w:w="1101" w:type="dxa"/>
            <w:hideMark/>
          </w:tcPr>
          <w:p w14:paraId="7B8B6C9C" w14:textId="343DFE29" w:rsidR="00FF5AE9" w:rsidRPr="006410CD" w:rsidRDefault="00FF5AE9" w:rsidP="00FF5AE9">
            <w:pPr>
              <w:jc w:val="left"/>
              <w:cnfStyle w:val="000000000000" w:firstRow="0" w:lastRow="0" w:firstColumn="0" w:lastColumn="0" w:oddVBand="0" w:evenVBand="0" w:oddHBand="0" w:evenHBand="0" w:firstRowFirstColumn="0" w:firstRowLastColumn="0" w:lastRowFirstColumn="0" w:lastRowLastColumn="0"/>
              <w:rPr>
                <w:color w:val="000000"/>
                <w:sz w:val="18"/>
                <w:szCs w:val="18"/>
                <w:lang w:eastAsia="en-GB"/>
              </w:rPr>
            </w:pPr>
            <w:r w:rsidRPr="006410CD">
              <w:rPr>
                <w:color w:val="000000"/>
                <w:sz w:val="18"/>
                <w:szCs w:val="18"/>
                <w:lang w:eastAsia="en-GB"/>
              </w:rPr>
              <w:t>80</w:t>
            </w:r>
            <w:r w:rsidR="006410CD" w:rsidRPr="006410CD">
              <w:rPr>
                <w:color w:val="000000"/>
                <w:sz w:val="18"/>
                <w:szCs w:val="18"/>
                <w:lang w:eastAsia="en-GB"/>
              </w:rPr>
              <w:t xml:space="preserve"> </w:t>
            </w:r>
            <w:r w:rsidRPr="006410CD">
              <w:rPr>
                <w:color w:val="000000"/>
                <w:sz w:val="18"/>
                <w:szCs w:val="18"/>
                <w:lang w:eastAsia="en-GB"/>
              </w:rPr>
              <w:t>000</w:t>
            </w:r>
          </w:p>
        </w:tc>
        <w:tc>
          <w:tcPr>
            <w:tcW w:w="1083" w:type="dxa"/>
            <w:hideMark/>
          </w:tcPr>
          <w:p w14:paraId="2ED292D6" w14:textId="07F70A83" w:rsidR="00FF5AE9" w:rsidRPr="006410CD" w:rsidRDefault="006410CD" w:rsidP="00FF5AE9">
            <w:pPr>
              <w:jc w:val="left"/>
              <w:cnfStyle w:val="000000000000" w:firstRow="0" w:lastRow="0" w:firstColumn="0" w:lastColumn="0" w:oddVBand="0" w:evenVBand="0" w:oddHBand="0" w:evenHBand="0" w:firstRowFirstColumn="0" w:firstRowLastColumn="0" w:lastRowFirstColumn="0" w:lastRowLastColumn="0"/>
              <w:rPr>
                <w:color w:val="000000"/>
                <w:sz w:val="18"/>
                <w:szCs w:val="18"/>
                <w:lang w:eastAsia="en-GB"/>
              </w:rPr>
            </w:pPr>
            <w:r w:rsidRPr="006410CD">
              <w:rPr>
                <w:color w:val="000000"/>
                <w:sz w:val="18"/>
                <w:szCs w:val="18"/>
                <w:lang w:eastAsia="en-GB"/>
              </w:rPr>
              <w:t>%</w:t>
            </w:r>
            <w:r w:rsidR="00FF5AE9" w:rsidRPr="006410CD">
              <w:rPr>
                <w:color w:val="000000"/>
                <w:sz w:val="18"/>
                <w:szCs w:val="18"/>
                <w:lang w:eastAsia="en-GB"/>
              </w:rPr>
              <w:t>16</w:t>
            </w:r>
            <w:r w:rsidRPr="006410CD">
              <w:rPr>
                <w:color w:val="000000"/>
                <w:sz w:val="18"/>
                <w:szCs w:val="18"/>
                <w:lang w:eastAsia="en-GB"/>
              </w:rPr>
              <w:t>,</w:t>
            </w:r>
            <w:r w:rsidR="00FF5AE9" w:rsidRPr="006410CD">
              <w:rPr>
                <w:color w:val="000000"/>
                <w:sz w:val="18"/>
                <w:szCs w:val="18"/>
                <w:lang w:eastAsia="en-GB"/>
              </w:rPr>
              <w:t>7</w:t>
            </w:r>
          </w:p>
        </w:tc>
        <w:tc>
          <w:tcPr>
            <w:tcW w:w="1048" w:type="dxa"/>
            <w:noWrap/>
            <w:hideMark/>
          </w:tcPr>
          <w:p w14:paraId="5F57E073" w14:textId="041C444D" w:rsidR="00FF5AE9" w:rsidRPr="006410CD" w:rsidRDefault="006410CD" w:rsidP="00FF5AE9">
            <w:pPr>
              <w:jc w:val="left"/>
              <w:cnfStyle w:val="000000000000" w:firstRow="0" w:lastRow="0" w:firstColumn="0" w:lastColumn="0" w:oddVBand="0" w:evenVBand="0" w:oddHBand="0" w:evenHBand="0" w:firstRowFirstColumn="0" w:firstRowLastColumn="0" w:lastRowFirstColumn="0" w:lastRowLastColumn="0"/>
              <w:rPr>
                <w:color w:val="000000"/>
                <w:sz w:val="18"/>
                <w:szCs w:val="18"/>
                <w:lang w:eastAsia="en-GB"/>
              </w:rPr>
            </w:pPr>
            <w:r w:rsidRPr="006410CD">
              <w:rPr>
                <w:color w:val="000000"/>
                <w:sz w:val="18"/>
                <w:szCs w:val="18"/>
                <w:lang w:eastAsia="en-GB"/>
              </w:rPr>
              <w:t>%</w:t>
            </w:r>
            <w:r w:rsidR="00FF5AE9" w:rsidRPr="006410CD">
              <w:rPr>
                <w:color w:val="000000"/>
                <w:sz w:val="18"/>
                <w:szCs w:val="18"/>
                <w:lang w:eastAsia="en-GB"/>
              </w:rPr>
              <w:t>1</w:t>
            </w:r>
            <w:r w:rsidRPr="006410CD">
              <w:rPr>
                <w:color w:val="000000"/>
                <w:sz w:val="18"/>
                <w:szCs w:val="18"/>
                <w:lang w:eastAsia="en-GB"/>
              </w:rPr>
              <w:t>,</w:t>
            </w:r>
            <w:r w:rsidR="00FF5AE9" w:rsidRPr="006410CD">
              <w:rPr>
                <w:color w:val="000000"/>
                <w:sz w:val="18"/>
                <w:szCs w:val="18"/>
                <w:lang w:eastAsia="en-GB"/>
              </w:rPr>
              <w:t>9</w:t>
            </w:r>
          </w:p>
        </w:tc>
      </w:tr>
      <w:tr w:rsidR="00FF5AE9" w:rsidRPr="006410CD" w14:paraId="392B84D4" w14:textId="77777777" w:rsidTr="00F278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68" w:type="dxa"/>
            <w:hideMark/>
          </w:tcPr>
          <w:p w14:paraId="4BCDBAB2" w14:textId="2A05CD13" w:rsidR="00FF5AE9" w:rsidRPr="006410CD" w:rsidRDefault="00F81E63" w:rsidP="00FF5AE9">
            <w:pPr>
              <w:rPr>
                <w:color w:val="000000"/>
                <w:sz w:val="18"/>
                <w:szCs w:val="18"/>
                <w:lang w:eastAsia="en-GB"/>
              </w:rPr>
            </w:pPr>
            <w:r>
              <w:rPr>
                <w:rFonts w:hint="cs"/>
                <w:color w:val="000000"/>
                <w:sz w:val="18"/>
                <w:szCs w:val="18"/>
                <w:rtl/>
                <w:lang w:eastAsia="en-GB"/>
              </w:rPr>
              <w:t>الأمن السيبراني</w:t>
            </w:r>
          </w:p>
        </w:tc>
        <w:tc>
          <w:tcPr>
            <w:tcW w:w="3983" w:type="dxa"/>
          </w:tcPr>
          <w:p w14:paraId="0CA0AD70" w14:textId="1A57B900" w:rsidR="00FF5AE9" w:rsidRDefault="00FF5AE9" w:rsidP="00505AC0">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b/>
                <w:bCs/>
                <w:sz w:val="18"/>
                <w:szCs w:val="18"/>
                <w:rtl/>
              </w:rPr>
            </w:pPr>
            <w:r w:rsidRPr="006410CD">
              <w:rPr>
                <w:rFonts w:hint="cs"/>
                <w:b/>
                <w:bCs/>
                <w:sz w:val="18"/>
                <w:szCs w:val="18"/>
              </w:rPr>
              <w:sym w:font="Symbol" w:char="F0B7"/>
            </w:r>
            <w:r w:rsidRPr="006410CD">
              <w:rPr>
                <w:b/>
                <w:bCs/>
                <w:sz w:val="18"/>
                <w:szCs w:val="18"/>
                <w:rtl/>
              </w:rPr>
              <w:tab/>
            </w:r>
            <w:r w:rsidR="00F81E63" w:rsidRPr="00F81E63">
              <w:rPr>
                <w:sz w:val="18"/>
                <w:szCs w:val="18"/>
                <w:rtl/>
              </w:rPr>
              <w:t>زيادة محو الأمية الرقمية والتوعية العامة بقضايا الأمن السيبراني</w:t>
            </w:r>
          </w:p>
          <w:p w14:paraId="14917C0E" w14:textId="72C3B87E" w:rsidR="00860D28" w:rsidRPr="006410CD" w:rsidRDefault="00860D28" w:rsidP="00505AC0">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b/>
                <w:bCs/>
                <w:sz w:val="18"/>
                <w:szCs w:val="18"/>
                <w:rtl/>
              </w:rPr>
            </w:pPr>
            <w:r w:rsidRPr="00860D28">
              <w:rPr>
                <w:rFonts w:hint="cs"/>
                <w:sz w:val="18"/>
                <w:szCs w:val="18"/>
              </w:rPr>
              <w:sym w:font="Symbol" w:char="F0B7"/>
            </w:r>
            <w:r w:rsidRPr="00860D28">
              <w:rPr>
                <w:sz w:val="18"/>
                <w:szCs w:val="18"/>
                <w:rtl/>
              </w:rPr>
              <w:tab/>
              <w:t>حماية أقوى للمستهلك في الدول الأعضاء</w:t>
            </w:r>
          </w:p>
          <w:p w14:paraId="0B2A4F8C" w14:textId="4E6E1AC6" w:rsidR="00FF5AE9" w:rsidRPr="00F81E63" w:rsidRDefault="00FF5AE9" w:rsidP="00505AC0">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Pr>
            </w:pPr>
            <w:r w:rsidRPr="006410CD">
              <w:rPr>
                <w:rFonts w:hint="cs"/>
                <w:b/>
                <w:bCs/>
                <w:sz w:val="18"/>
                <w:szCs w:val="18"/>
              </w:rPr>
              <w:sym w:font="Symbol" w:char="F0B7"/>
            </w:r>
            <w:r w:rsidRPr="006410CD">
              <w:rPr>
                <w:b/>
                <w:bCs/>
                <w:sz w:val="18"/>
                <w:szCs w:val="18"/>
                <w:rtl/>
              </w:rPr>
              <w:tab/>
            </w:r>
            <w:r w:rsidR="00F81E63" w:rsidRPr="00F81E63">
              <w:rPr>
                <w:sz w:val="18"/>
                <w:szCs w:val="18"/>
                <w:rtl/>
              </w:rPr>
              <w:t>دعم الدول الأعضاء في وضع استراتيجيات وطنية للأمن السيبراني وأفرقة الاستجابة للحوادث الحاسوبية</w:t>
            </w:r>
          </w:p>
          <w:p w14:paraId="713A67A0" w14:textId="13F4ADCD" w:rsidR="00FF5AE9" w:rsidRPr="00860D28" w:rsidRDefault="00FF5AE9" w:rsidP="00505AC0">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b/>
                <w:bCs/>
                <w:sz w:val="18"/>
                <w:szCs w:val="18"/>
              </w:rPr>
              <w:sym w:font="Symbol" w:char="F0B7"/>
            </w:r>
            <w:r w:rsidRPr="006410CD">
              <w:rPr>
                <w:b/>
                <w:bCs/>
                <w:sz w:val="18"/>
                <w:szCs w:val="18"/>
                <w:rtl/>
              </w:rPr>
              <w:tab/>
            </w:r>
            <w:r w:rsidR="00860D28" w:rsidRPr="00860D28">
              <w:rPr>
                <w:sz w:val="18"/>
                <w:szCs w:val="18"/>
                <w:rtl/>
              </w:rPr>
              <w:t>تعزيز قدرة المهنيين في مجال الاتصالات/تكنولوجيا المعلومات والاتصالات لدعم الاقتصاد الرقمي وتعزيز المهارات الرقمية</w:t>
            </w:r>
          </w:p>
          <w:p w14:paraId="68A6670C" w14:textId="6BA70FFE" w:rsidR="00FF5AE9" w:rsidRPr="00860D28" w:rsidRDefault="00FF5AE9" w:rsidP="00505AC0">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860D28">
              <w:rPr>
                <w:rFonts w:hint="cs"/>
                <w:sz w:val="18"/>
                <w:szCs w:val="18"/>
              </w:rPr>
              <w:lastRenderedPageBreak/>
              <w:sym w:font="Symbol" w:char="F0B7"/>
            </w:r>
            <w:r w:rsidRPr="00860D28">
              <w:rPr>
                <w:sz w:val="18"/>
                <w:szCs w:val="18"/>
                <w:rtl/>
              </w:rPr>
              <w:tab/>
            </w:r>
            <w:r w:rsidR="00860D28" w:rsidRPr="00860D28">
              <w:rPr>
                <w:sz w:val="18"/>
                <w:szCs w:val="18"/>
                <w:rtl/>
              </w:rPr>
              <w:t>زيادة الخدمات الآمنة على الإنترنت، بما في ذلك حماية الطفل على الإنترنت، وتعبئة الموارد من أجل الفئات المهمشة والأشخاص ذوي الاحتياجات المحددة</w:t>
            </w:r>
          </w:p>
          <w:p w14:paraId="5E6285CA" w14:textId="6AD9252A" w:rsidR="006410CD" w:rsidRPr="00860D28" w:rsidRDefault="006410CD" w:rsidP="00505AC0">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Pr>
            </w:pPr>
            <w:r w:rsidRPr="00860D28">
              <w:rPr>
                <w:rFonts w:hint="cs"/>
                <w:sz w:val="18"/>
                <w:szCs w:val="18"/>
              </w:rPr>
              <w:sym w:font="Symbol" w:char="F0B7"/>
            </w:r>
            <w:r w:rsidRPr="00860D28">
              <w:rPr>
                <w:sz w:val="18"/>
                <w:szCs w:val="18"/>
                <w:rtl/>
              </w:rPr>
              <w:tab/>
            </w:r>
            <w:r w:rsidR="00860D28" w:rsidRPr="00860D28">
              <w:rPr>
                <w:sz w:val="18"/>
                <w:szCs w:val="18"/>
                <w:rtl/>
              </w:rPr>
              <w:t>تعبئة الاستثمار في البنية التحتية الآمنة والقادرة على الصمود للاتصالات/تكنولوجيا المعلومات والاتصالات، ولا سيما في المناطق المحرومة من الخدمات</w:t>
            </w:r>
          </w:p>
          <w:p w14:paraId="52CC365D" w14:textId="1043695F" w:rsidR="00FF5AE9" w:rsidRPr="00860D28" w:rsidRDefault="00FF5AE9" w:rsidP="00505AC0">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Pr>
            </w:pPr>
            <w:r w:rsidRPr="00860D28">
              <w:rPr>
                <w:rFonts w:hint="cs"/>
                <w:sz w:val="18"/>
                <w:szCs w:val="18"/>
              </w:rPr>
              <w:sym w:font="Symbol" w:char="F0B7"/>
            </w:r>
            <w:r w:rsidRPr="00860D28">
              <w:rPr>
                <w:sz w:val="18"/>
                <w:szCs w:val="18"/>
                <w:rtl/>
              </w:rPr>
              <w:tab/>
            </w:r>
            <w:r w:rsidR="00860D28" w:rsidRPr="00860D28">
              <w:rPr>
                <w:sz w:val="18"/>
                <w:szCs w:val="18"/>
                <w:rtl/>
              </w:rPr>
              <w:t>الاستفادة من شراكات الاتحاد الفريدة لتوفير موارد كافية ودعم أنشطة بناء القدرات والأمن السيبراني.</w:t>
            </w:r>
          </w:p>
          <w:p w14:paraId="1E5A74CD" w14:textId="26480DAD" w:rsidR="00FF5AE9" w:rsidRPr="006410CD" w:rsidRDefault="00FF5AE9" w:rsidP="00505AC0">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color w:val="000000"/>
                <w:sz w:val="18"/>
                <w:szCs w:val="18"/>
                <w:lang w:eastAsia="en-GB"/>
              </w:rPr>
            </w:pPr>
          </w:p>
        </w:tc>
        <w:tc>
          <w:tcPr>
            <w:tcW w:w="2624" w:type="dxa"/>
          </w:tcPr>
          <w:p w14:paraId="6B2454B4" w14:textId="77777777" w:rsidR="00334F55" w:rsidRDefault="00FF5AE9" w:rsidP="00334F55">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b/>
                <w:bCs/>
                <w:sz w:val="18"/>
                <w:szCs w:val="18"/>
              </w:rPr>
              <w:lastRenderedPageBreak/>
              <w:sym w:font="Symbol" w:char="F0B7"/>
            </w:r>
            <w:r w:rsidRPr="006410CD">
              <w:rPr>
                <w:b/>
                <w:bCs/>
                <w:sz w:val="18"/>
                <w:szCs w:val="18"/>
                <w:rtl/>
              </w:rPr>
              <w:tab/>
            </w:r>
            <w:r w:rsidR="00334F55" w:rsidRPr="00C64C82">
              <w:rPr>
                <w:color w:val="000000"/>
                <w:sz w:val="18"/>
                <w:szCs w:val="18"/>
                <w:rtl/>
              </w:rPr>
              <w:t>تطوير الأُطر السياساتية والمنتجات المعرفية</w:t>
            </w:r>
          </w:p>
          <w:p w14:paraId="6BD25BDF" w14:textId="77777777" w:rsidR="00334F55" w:rsidRPr="00C64C82" w:rsidRDefault="00334F55" w:rsidP="00334F55">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b/>
                <w:bCs/>
                <w:sz w:val="18"/>
                <w:szCs w:val="18"/>
              </w:rPr>
              <w:sym w:font="Symbol" w:char="F0B7"/>
            </w:r>
            <w:r>
              <w:rPr>
                <w:sz w:val="18"/>
                <w:szCs w:val="18"/>
                <w:rtl/>
              </w:rPr>
              <w:tab/>
            </w:r>
            <w:r>
              <w:rPr>
                <w:rFonts w:hint="cs"/>
                <w:sz w:val="18"/>
                <w:szCs w:val="18"/>
                <w:rtl/>
              </w:rPr>
              <w:t>توفير البيانات والإحصاءات</w:t>
            </w:r>
          </w:p>
          <w:p w14:paraId="001B7C2B" w14:textId="77777777" w:rsidR="00334F55" w:rsidRPr="006410CD" w:rsidRDefault="00334F55" w:rsidP="00334F55">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C64C82">
              <w:rPr>
                <w:rFonts w:hint="cs"/>
                <w:sz w:val="18"/>
                <w:szCs w:val="18"/>
              </w:rPr>
              <w:sym w:font="Symbol" w:char="F0B7"/>
            </w:r>
            <w:r w:rsidRPr="00C64C82">
              <w:rPr>
                <w:sz w:val="18"/>
                <w:szCs w:val="18"/>
                <w:rtl/>
              </w:rPr>
              <w:tab/>
            </w:r>
            <w:r>
              <w:rPr>
                <w:rFonts w:hint="cs"/>
                <w:sz w:val="18"/>
                <w:szCs w:val="18"/>
                <w:rtl/>
              </w:rPr>
              <w:t>تنمية القدرات</w:t>
            </w:r>
          </w:p>
          <w:p w14:paraId="39771E5E" w14:textId="77777777" w:rsidR="00334F55" w:rsidRPr="006410CD" w:rsidRDefault="00334F55" w:rsidP="00334F55">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sz w:val="18"/>
                <w:szCs w:val="18"/>
              </w:rPr>
              <w:sym w:font="Symbol" w:char="F0B7"/>
            </w:r>
            <w:r w:rsidRPr="006410CD">
              <w:rPr>
                <w:sz w:val="18"/>
                <w:szCs w:val="18"/>
                <w:rtl/>
              </w:rPr>
              <w:tab/>
            </w:r>
            <w:r>
              <w:rPr>
                <w:rFonts w:hint="cs"/>
                <w:sz w:val="18"/>
                <w:szCs w:val="18"/>
                <w:rtl/>
              </w:rPr>
              <w:t>تقديم المساعدة التقنية</w:t>
            </w:r>
          </w:p>
          <w:p w14:paraId="4DD569FB" w14:textId="29D4BE17" w:rsidR="00FF5AE9" w:rsidRPr="006410CD" w:rsidRDefault="00334F55" w:rsidP="00334F55">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color w:val="000000"/>
                <w:sz w:val="18"/>
                <w:szCs w:val="18"/>
                <w:lang w:eastAsia="en-GB"/>
              </w:rPr>
            </w:pPr>
            <w:r w:rsidRPr="006410CD">
              <w:rPr>
                <w:rFonts w:hint="cs"/>
                <w:sz w:val="18"/>
                <w:szCs w:val="18"/>
              </w:rPr>
              <w:sym w:font="Symbol" w:char="F0B7"/>
            </w:r>
            <w:r w:rsidRPr="006410CD">
              <w:rPr>
                <w:sz w:val="18"/>
                <w:szCs w:val="18"/>
                <w:rtl/>
              </w:rPr>
              <w:tab/>
            </w:r>
            <w:r>
              <w:rPr>
                <w:rFonts w:hint="cs"/>
                <w:sz w:val="18"/>
                <w:szCs w:val="18"/>
                <w:rtl/>
              </w:rPr>
              <w:t>منصات جامعة</w:t>
            </w:r>
            <w:r w:rsidRPr="006410CD">
              <w:rPr>
                <w:color w:val="000000"/>
                <w:sz w:val="18"/>
                <w:szCs w:val="18"/>
                <w:lang w:eastAsia="en-GB"/>
              </w:rPr>
              <w:t xml:space="preserve"> </w:t>
            </w:r>
          </w:p>
        </w:tc>
        <w:tc>
          <w:tcPr>
            <w:tcW w:w="4399" w:type="dxa"/>
          </w:tcPr>
          <w:p w14:paraId="59A3F37F" w14:textId="3F3D196A" w:rsidR="00FF5AE9" w:rsidRPr="00C1161F" w:rsidRDefault="00FF5AE9" w:rsidP="00505AC0">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b/>
                <w:bCs/>
                <w:sz w:val="18"/>
                <w:szCs w:val="18"/>
              </w:rPr>
              <w:sym w:font="Symbol" w:char="F0B7"/>
            </w:r>
            <w:r w:rsidRPr="006410CD">
              <w:rPr>
                <w:b/>
                <w:bCs/>
                <w:sz w:val="18"/>
                <w:szCs w:val="18"/>
                <w:rtl/>
              </w:rPr>
              <w:tab/>
            </w:r>
            <w:r w:rsidR="00C1161F" w:rsidRPr="00C1161F">
              <w:rPr>
                <w:sz w:val="18"/>
                <w:szCs w:val="18"/>
                <w:rtl/>
              </w:rPr>
              <w:t xml:space="preserve">عدد الدول الأعضاء والمهنيين في مجال تكنولوجيا المعلومات والاتصالات الذين </w:t>
            </w:r>
            <w:r w:rsidR="00C1161F">
              <w:rPr>
                <w:rFonts w:hint="cs"/>
                <w:sz w:val="18"/>
                <w:szCs w:val="18"/>
                <w:rtl/>
              </w:rPr>
              <w:t>حصلوا على الت</w:t>
            </w:r>
            <w:r w:rsidR="00AE1117">
              <w:rPr>
                <w:rFonts w:hint="cs"/>
                <w:sz w:val="18"/>
                <w:szCs w:val="18"/>
                <w:rtl/>
              </w:rPr>
              <w:t>دريب</w:t>
            </w:r>
            <w:r w:rsidR="00C1161F" w:rsidRPr="00C1161F">
              <w:rPr>
                <w:sz w:val="18"/>
                <w:szCs w:val="18"/>
                <w:rtl/>
              </w:rPr>
              <w:t xml:space="preserve"> بشأن مواضيع تتعلق بالأمن السيبراني</w:t>
            </w:r>
          </w:p>
          <w:p w14:paraId="01C13172" w14:textId="39F1347F" w:rsidR="00FF5AE9" w:rsidRPr="00C1161F" w:rsidRDefault="00FF5AE9" w:rsidP="00505AC0">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Pr>
            </w:pPr>
            <w:r w:rsidRPr="00C1161F">
              <w:rPr>
                <w:rFonts w:hint="cs"/>
                <w:sz w:val="18"/>
                <w:szCs w:val="18"/>
              </w:rPr>
              <w:sym w:font="Symbol" w:char="F0B7"/>
            </w:r>
            <w:r w:rsidRPr="00C1161F">
              <w:rPr>
                <w:sz w:val="18"/>
                <w:szCs w:val="18"/>
                <w:rtl/>
              </w:rPr>
              <w:tab/>
            </w:r>
            <w:r w:rsidR="00AE1117" w:rsidRPr="00AE1117">
              <w:rPr>
                <w:sz w:val="18"/>
                <w:szCs w:val="18"/>
                <w:rtl/>
              </w:rPr>
              <w:t>عدد أصحاب المصلحة المشاركين في أنشطة التوعية / بناء القدرات لحماية الأطفال على الإنترنت</w:t>
            </w:r>
          </w:p>
          <w:p w14:paraId="6B92A1E0" w14:textId="2B22273A" w:rsidR="00FF5AE9" w:rsidRPr="00C1161F" w:rsidRDefault="00FF5AE9" w:rsidP="00505AC0">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C1161F">
              <w:rPr>
                <w:rFonts w:hint="cs"/>
                <w:sz w:val="18"/>
                <w:szCs w:val="18"/>
              </w:rPr>
              <w:sym w:font="Symbol" w:char="F0B7"/>
            </w:r>
            <w:r w:rsidRPr="00C1161F">
              <w:rPr>
                <w:sz w:val="18"/>
                <w:szCs w:val="18"/>
                <w:rtl/>
              </w:rPr>
              <w:tab/>
            </w:r>
            <w:r w:rsidR="00AE1117" w:rsidRPr="00AE1117">
              <w:rPr>
                <w:sz w:val="18"/>
                <w:szCs w:val="18"/>
                <w:rtl/>
              </w:rPr>
              <w:t xml:space="preserve">عدد أنظمة دعم </w:t>
            </w:r>
            <w:r w:rsidR="00AE1117">
              <w:rPr>
                <w:rFonts w:hint="cs"/>
                <w:sz w:val="18"/>
                <w:szCs w:val="18"/>
                <w:rtl/>
              </w:rPr>
              <w:t>الأطفال</w:t>
            </w:r>
            <w:r w:rsidR="00AE1117" w:rsidRPr="00AE1117">
              <w:rPr>
                <w:sz w:val="18"/>
                <w:szCs w:val="18"/>
                <w:rtl/>
              </w:rPr>
              <w:t xml:space="preserve"> عبر الإنترنت التي تم تحديدها</w:t>
            </w:r>
          </w:p>
          <w:p w14:paraId="735908CF" w14:textId="5E2BA1F7" w:rsidR="00FF5AE9" w:rsidRPr="00C1161F" w:rsidRDefault="00FF5AE9" w:rsidP="00505AC0">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C1161F">
              <w:rPr>
                <w:rFonts w:hint="cs"/>
                <w:sz w:val="18"/>
                <w:szCs w:val="18"/>
              </w:rPr>
              <w:sym w:font="Symbol" w:char="F0B7"/>
            </w:r>
            <w:r w:rsidRPr="00C1161F">
              <w:rPr>
                <w:sz w:val="18"/>
                <w:szCs w:val="18"/>
                <w:rtl/>
              </w:rPr>
              <w:tab/>
            </w:r>
            <w:r w:rsidR="00AE1117">
              <w:rPr>
                <w:rFonts w:hint="cs"/>
                <w:sz w:val="18"/>
                <w:szCs w:val="18"/>
                <w:rtl/>
              </w:rPr>
              <w:t>ع</w:t>
            </w:r>
            <w:r w:rsidR="00AE1117" w:rsidRPr="00AE1117">
              <w:rPr>
                <w:sz w:val="18"/>
                <w:szCs w:val="18"/>
                <w:rtl/>
              </w:rPr>
              <w:t xml:space="preserve">دد الدول الأعضاء التي تلتزم </w:t>
            </w:r>
            <w:r w:rsidR="00AE1117">
              <w:rPr>
                <w:rFonts w:hint="cs"/>
                <w:sz w:val="18"/>
                <w:szCs w:val="18"/>
                <w:rtl/>
              </w:rPr>
              <w:t>على نحو متزايد</w:t>
            </w:r>
            <w:r w:rsidR="00AE1117" w:rsidRPr="00AE1117">
              <w:rPr>
                <w:sz w:val="18"/>
                <w:szCs w:val="18"/>
                <w:rtl/>
              </w:rPr>
              <w:t xml:space="preserve"> بالأمن السيبراني </w:t>
            </w:r>
            <w:r w:rsidR="00AE1117">
              <w:rPr>
                <w:rFonts w:hint="cs"/>
                <w:sz w:val="18"/>
                <w:szCs w:val="18"/>
                <w:rtl/>
              </w:rPr>
              <w:t>المقيس</w:t>
            </w:r>
            <w:r w:rsidR="00AE1117" w:rsidRPr="00AE1117">
              <w:rPr>
                <w:sz w:val="18"/>
                <w:szCs w:val="18"/>
                <w:rtl/>
              </w:rPr>
              <w:t xml:space="preserve"> من خلال الرقم القياسي العالمي للأمن السيبراني</w:t>
            </w:r>
            <w:r w:rsidR="00505AC0">
              <w:rPr>
                <w:rFonts w:hint="cs"/>
                <w:sz w:val="18"/>
                <w:szCs w:val="18"/>
                <w:rtl/>
              </w:rPr>
              <w:t xml:space="preserve"> </w:t>
            </w:r>
            <w:r w:rsidR="00AE1117">
              <w:rPr>
                <w:sz w:val="18"/>
                <w:szCs w:val="18"/>
                <w:lang w:val="en-GB"/>
              </w:rPr>
              <w:t>(GCI)</w:t>
            </w:r>
          </w:p>
          <w:p w14:paraId="2136DA90" w14:textId="36EDA859" w:rsidR="006410CD" w:rsidRPr="00C1161F" w:rsidRDefault="006410CD" w:rsidP="00505AC0">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C1161F">
              <w:rPr>
                <w:rFonts w:hint="cs"/>
                <w:sz w:val="18"/>
                <w:szCs w:val="18"/>
              </w:rPr>
              <w:lastRenderedPageBreak/>
              <w:sym w:font="Symbol" w:char="F0B7"/>
            </w:r>
            <w:r w:rsidRPr="00C1161F">
              <w:rPr>
                <w:sz w:val="18"/>
                <w:szCs w:val="18"/>
                <w:rtl/>
              </w:rPr>
              <w:tab/>
            </w:r>
            <w:r w:rsidR="00AE1117" w:rsidRPr="00AE1117">
              <w:rPr>
                <w:sz w:val="18"/>
                <w:szCs w:val="18"/>
                <w:rtl/>
              </w:rPr>
              <w:t>عدد الدول الأعضاء التي تتلقى مساعدة تقنية من مكتب تنمية الاتصالات لوضع استراتيجيتها الوطنية للأمن السيبراني</w:t>
            </w:r>
            <w:r w:rsidR="00AE1117">
              <w:rPr>
                <w:rFonts w:hint="cs"/>
                <w:sz w:val="18"/>
                <w:szCs w:val="18"/>
                <w:rtl/>
              </w:rPr>
              <w:t xml:space="preserve"> </w:t>
            </w:r>
            <w:r w:rsidR="00AE1117" w:rsidRPr="00AE1117">
              <w:rPr>
                <w:sz w:val="18"/>
                <w:szCs w:val="18"/>
                <w:rtl/>
              </w:rPr>
              <w:t>أو تعزيز</w:t>
            </w:r>
            <w:r w:rsidR="00AE1117">
              <w:rPr>
                <w:rFonts w:hint="cs"/>
                <w:sz w:val="18"/>
                <w:szCs w:val="18"/>
                <w:rtl/>
              </w:rPr>
              <w:t>ها</w:t>
            </w:r>
          </w:p>
          <w:p w14:paraId="506B9A4E" w14:textId="5CF4F127" w:rsidR="006410CD" w:rsidRPr="00505AC0" w:rsidRDefault="006410CD" w:rsidP="00505AC0">
            <w:pPr>
              <w:tabs>
                <w:tab w:val="clear" w:pos="794"/>
                <w:tab w:val="left" w:pos="417"/>
              </w:tabs>
              <w:cnfStyle w:val="000000100000" w:firstRow="0" w:lastRow="0" w:firstColumn="0" w:lastColumn="0" w:oddVBand="0" w:evenVBand="0" w:oddHBand="1" w:evenHBand="0" w:firstRowFirstColumn="0" w:firstRowLastColumn="0" w:lastRowFirstColumn="0" w:lastRowLastColumn="0"/>
              <w:rPr>
                <w:spacing w:val="-4"/>
                <w:sz w:val="18"/>
                <w:szCs w:val="18"/>
              </w:rPr>
            </w:pPr>
            <w:r w:rsidRPr="00505AC0">
              <w:rPr>
                <w:rFonts w:hint="cs"/>
                <w:spacing w:val="-4"/>
                <w:sz w:val="18"/>
                <w:szCs w:val="18"/>
              </w:rPr>
              <w:sym w:font="Symbol" w:char="F0B7"/>
            </w:r>
            <w:r w:rsidRPr="00505AC0">
              <w:rPr>
                <w:spacing w:val="-4"/>
                <w:sz w:val="18"/>
                <w:szCs w:val="18"/>
                <w:rtl/>
              </w:rPr>
              <w:tab/>
            </w:r>
            <w:r w:rsidR="00A04991" w:rsidRPr="00505AC0">
              <w:rPr>
                <w:spacing w:val="-4"/>
                <w:sz w:val="18"/>
                <w:szCs w:val="18"/>
                <w:rtl/>
              </w:rPr>
              <w:t>عدد الدول الأعضاء التي تتلقى مساعدة تقنية من مكتب تنمية الاتصالات لبناء الثقة والأمن في استعمال الاتصالات/تكنولوجيا المعلومات والاتصالات واعتماد ممارسات إدارة المخاطر</w:t>
            </w:r>
          </w:p>
          <w:p w14:paraId="39B3D679" w14:textId="1D9EF731" w:rsidR="00FF5AE9" w:rsidRPr="00C1161F" w:rsidRDefault="00FF5AE9" w:rsidP="00505AC0">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C1161F">
              <w:rPr>
                <w:rFonts w:hint="cs"/>
                <w:sz w:val="18"/>
                <w:szCs w:val="18"/>
              </w:rPr>
              <w:sym w:font="Symbol" w:char="F0B7"/>
            </w:r>
            <w:r w:rsidRPr="00C1161F">
              <w:rPr>
                <w:sz w:val="18"/>
                <w:szCs w:val="18"/>
                <w:rtl/>
              </w:rPr>
              <w:tab/>
            </w:r>
            <w:r w:rsidR="00A04991" w:rsidRPr="00A04991">
              <w:rPr>
                <w:sz w:val="18"/>
                <w:szCs w:val="18"/>
                <w:rtl/>
              </w:rPr>
              <w:t xml:space="preserve">عدد الدول الأعضاء التي تتلقى مساعدة تقنية من مكتب تنمية الاتصالات لتعزيز </w:t>
            </w:r>
            <w:r w:rsidR="00A04991">
              <w:rPr>
                <w:rFonts w:hint="cs"/>
                <w:sz w:val="18"/>
                <w:szCs w:val="18"/>
                <w:rtl/>
              </w:rPr>
              <w:t xml:space="preserve">قدرات أفرقة الاستجابة </w:t>
            </w:r>
            <w:r w:rsidR="00A04991" w:rsidRPr="00A04991">
              <w:rPr>
                <w:sz w:val="18"/>
                <w:szCs w:val="18"/>
                <w:rtl/>
              </w:rPr>
              <w:t>للحوادث الحاسوبية/</w:t>
            </w:r>
            <w:r w:rsidR="00A04991">
              <w:rPr>
                <w:rFonts w:hint="cs"/>
                <w:sz w:val="18"/>
                <w:szCs w:val="18"/>
                <w:rtl/>
              </w:rPr>
              <w:t>قدرات الاستجابة ل</w:t>
            </w:r>
            <w:r w:rsidR="00A04991" w:rsidRPr="00A04991">
              <w:rPr>
                <w:sz w:val="18"/>
                <w:szCs w:val="18"/>
                <w:rtl/>
              </w:rPr>
              <w:t>لأمن السيبراني</w:t>
            </w:r>
          </w:p>
          <w:p w14:paraId="5F7C372C" w14:textId="6D32E69B" w:rsidR="00FF5AE9" w:rsidRPr="009B5AC6" w:rsidRDefault="00FF5AE9" w:rsidP="009B5AC6">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pacing w:val="-2"/>
                <w:sz w:val="18"/>
                <w:szCs w:val="18"/>
              </w:rPr>
            </w:pPr>
            <w:r w:rsidRPr="00505AC0">
              <w:rPr>
                <w:rFonts w:hint="cs"/>
                <w:spacing w:val="-2"/>
                <w:sz w:val="18"/>
                <w:szCs w:val="18"/>
              </w:rPr>
              <w:sym w:font="Symbol" w:char="F0B7"/>
            </w:r>
            <w:r w:rsidRPr="00505AC0">
              <w:rPr>
                <w:spacing w:val="-2"/>
                <w:sz w:val="18"/>
                <w:szCs w:val="18"/>
                <w:rtl/>
              </w:rPr>
              <w:tab/>
            </w:r>
            <w:r w:rsidR="00A04991" w:rsidRPr="00505AC0">
              <w:rPr>
                <w:spacing w:val="-2"/>
                <w:sz w:val="18"/>
                <w:szCs w:val="18"/>
                <w:rtl/>
              </w:rPr>
              <w:t>عدد الدول الأعضاء التي تتلقى مساعدة تقنية من مكتب تنمية الاتصالات للتصدي للحوادث المتعلقة بالأمن السيبراني</w:t>
            </w:r>
          </w:p>
        </w:tc>
        <w:tc>
          <w:tcPr>
            <w:tcW w:w="1101" w:type="dxa"/>
            <w:hideMark/>
          </w:tcPr>
          <w:p w14:paraId="3B5D8ACC" w14:textId="0CDEDE84" w:rsidR="00FF5AE9" w:rsidRPr="006410CD" w:rsidRDefault="00FF5AE9" w:rsidP="00FF5AE9">
            <w:pPr>
              <w:jc w:val="left"/>
              <w:cnfStyle w:val="000000100000" w:firstRow="0" w:lastRow="0" w:firstColumn="0" w:lastColumn="0" w:oddVBand="0" w:evenVBand="0" w:oddHBand="1" w:evenHBand="0" w:firstRowFirstColumn="0" w:firstRowLastColumn="0" w:lastRowFirstColumn="0" w:lastRowLastColumn="0"/>
              <w:rPr>
                <w:color w:val="000000"/>
                <w:sz w:val="18"/>
                <w:szCs w:val="18"/>
                <w:lang w:eastAsia="en-GB"/>
              </w:rPr>
            </w:pPr>
            <w:r w:rsidRPr="006410CD">
              <w:rPr>
                <w:color w:val="000000"/>
                <w:sz w:val="18"/>
                <w:szCs w:val="18"/>
                <w:lang w:eastAsia="en-GB"/>
              </w:rPr>
              <w:lastRenderedPageBreak/>
              <w:t>400</w:t>
            </w:r>
            <w:r w:rsidR="006410CD" w:rsidRPr="006410CD">
              <w:rPr>
                <w:color w:val="000000"/>
                <w:sz w:val="18"/>
                <w:szCs w:val="18"/>
                <w:lang w:eastAsia="en-GB"/>
              </w:rPr>
              <w:t xml:space="preserve"> </w:t>
            </w:r>
            <w:r w:rsidRPr="006410CD">
              <w:rPr>
                <w:color w:val="000000"/>
                <w:sz w:val="18"/>
                <w:szCs w:val="18"/>
                <w:lang w:eastAsia="en-GB"/>
              </w:rPr>
              <w:t>000</w:t>
            </w:r>
          </w:p>
        </w:tc>
        <w:tc>
          <w:tcPr>
            <w:tcW w:w="1083" w:type="dxa"/>
            <w:hideMark/>
          </w:tcPr>
          <w:p w14:paraId="0EA27899" w14:textId="6C58E8CC" w:rsidR="00FF5AE9" w:rsidRPr="006410CD" w:rsidRDefault="006410CD" w:rsidP="00FF5AE9">
            <w:pPr>
              <w:jc w:val="left"/>
              <w:cnfStyle w:val="000000100000" w:firstRow="0" w:lastRow="0" w:firstColumn="0" w:lastColumn="0" w:oddVBand="0" w:evenVBand="0" w:oddHBand="1" w:evenHBand="0" w:firstRowFirstColumn="0" w:firstRowLastColumn="0" w:lastRowFirstColumn="0" w:lastRowLastColumn="0"/>
              <w:rPr>
                <w:color w:val="000000"/>
                <w:sz w:val="18"/>
                <w:szCs w:val="18"/>
                <w:lang w:eastAsia="en-GB"/>
              </w:rPr>
            </w:pPr>
            <w:r w:rsidRPr="006410CD">
              <w:rPr>
                <w:color w:val="000000"/>
                <w:sz w:val="18"/>
                <w:szCs w:val="18"/>
                <w:lang w:eastAsia="en-GB"/>
              </w:rPr>
              <w:t>%</w:t>
            </w:r>
            <w:r w:rsidR="00FF5AE9" w:rsidRPr="006410CD">
              <w:rPr>
                <w:color w:val="000000"/>
                <w:sz w:val="18"/>
                <w:szCs w:val="18"/>
                <w:lang w:eastAsia="en-GB"/>
              </w:rPr>
              <w:t>83</w:t>
            </w:r>
            <w:r w:rsidRPr="006410CD">
              <w:rPr>
                <w:color w:val="000000"/>
                <w:sz w:val="18"/>
                <w:szCs w:val="18"/>
                <w:lang w:eastAsia="en-GB"/>
              </w:rPr>
              <w:t>,</w:t>
            </w:r>
            <w:r w:rsidR="00FF5AE9" w:rsidRPr="006410CD">
              <w:rPr>
                <w:color w:val="000000"/>
                <w:sz w:val="18"/>
                <w:szCs w:val="18"/>
                <w:lang w:eastAsia="en-GB"/>
              </w:rPr>
              <w:t>3</w:t>
            </w:r>
          </w:p>
        </w:tc>
        <w:tc>
          <w:tcPr>
            <w:tcW w:w="1048" w:type="dxa"/>
            <w:noWrap/>
            <w:hideMark/>
          </w:tcPr>
          <w:p w14:paraId="09F939D0" w14:textId="1EAA14C7" w:rsidR="00FF5AE9" w:rsidRPr="006410CD" w:rsidRDefault="006410CD" w:rsidP="00FF5AE9">
            <w:pPr>
              <w:jc w:val="left"/>
              <w:cnfStyle w:val="000000100000" w:firstRow="0" w:lastRow="0" w:firstColumn="0" w:lastColumn="0" w:oddVBand="0" w:evenVBand="0" w:oddHBand="1" w:evenHBand="0" w:firstRowFirstColumn="0" w:firstRowLastColumn="0" w:lastRowFirstColumn="0" w:lastRowLastColumn="0"/>
              <w:rPr>
                <w:color w:val="000000"/>
                <w:sz w:val="18"/>
                <w:szCs w:val="18"/>
                <w:lang w:eastAsia="en-GB"/>
              </w:rPr>
            </w:pPr>
            <w:r w:rsidRPr="006410CD">
              <w:rPr>
                <w:color w:val="000000"/>
                <w:sz w:val="18"/>
                <w:szCs w:val="18"/>
                <w:lang w:eastAsia="en-GB"/>
              </w:rPr>
              <w:t>%</w:t>
            </w:r>
            <w:r w:rsidR="00FF5AE9" w:rsidRPr="006410CD">
              <w:rPr>
                <w:color w:val="000000"/>
                <w:sz w:val="18"/>
                <w:szCs w:val="18"/>
                <w:lang w:eastAsia="en-GB"/>
              </w:rPr>
              <w:t>9</w:t>
            </w:r>
            <w:r w:rsidRPr="006410CD">
              <w:rPr>
                <w:color w:val="000000"/>
                <w:sz w:val="18"/>
                <w:szCs w:val="18"/>
                <w:lang w:eastAsia="en-GB"/>
              </w:rPr>
              <w:t>,</w:t>
            </w:r>
            <w:r w:rsidR="00FF5AE9" w:rsidRPr="006410CD">
              <w:rPr>
                <w:color w:val="000000"/>
                <w:sz w:val="18"/>
                <w:szCs w:val="18"/>
                <w:lang w:eastAsia="en-GB"/>
              </w:rPr>
              <w:t>5</w:t>
            </w:r>
          </w:p>
        </w:tc>
      </w:tr>
    </w:tbl>
    <w:p w14:paraId="2FBB30D8" w14:textId="7DF32885" w:rsidR="00FF5AE9" w:rsidRPr="006410CD" w:rsidRDefault="006410CD" w:rsidP="00866149">
      <w:pPr>
        <w:spacing w:after="240"/>
        <w:rPr>
          <w:rtl/>
          <w:lang w:bidi="ar-EG"/>
        </w:rPr>
      </w:pPr>
      <w:r w:rsidRPr="006410CD">
        <w:rPr>
          <w:rFonts w:hint="cs"/>
          <w:rtl/>
          <w:lang w:bidi="ar-EG"/>
        </w:rPr>
        <w:t xml:space="preserve">* </w:t>
      </w:r>
      <w:r w:rsidR="008263C7">
        <w:rPr>
          <w:rFonts w:hint="cs"/>
          <w:sz w:val="20"/>
          <w:szCs w:val="20"/>
          <w:rtl/>
          <w:lang w:bidi="ar-EG"/>
        </w:rPr>
        <w:t>يمكن</w:t>
      </w:r>
      <w:r w:rsidR="008263C7" w:rsidRPr="00493638">
        <w:rPr>
          <w:sz w:val="20"/>
          <w:szCs w:val="20"/>
          <w:rtl/>
          <w:lang w:bidi="ar-EG"/>
        </w:rPr>
        <w:t xml:space="preserve"> مواصلة </w:t>
      </w:r>
      <w:r w:rsidR="008263C7">
        <w:rPr>
          <w:rFonts w:hint="cs"/>
          <w:sz w:val="20"/>
          <w:szCs w:val="20"/>
          <w:rtl/>
          <w:lang w:bidi="ar-EG"/>
        </w:rPr>
        <w:t>تحسين</w:t>
      </w:r>
      <w:r w:rsidR="008263C7" w:rsidRPr="00493638">
        <w:rPr>
          <w:sz w:val="20"/>
          <w:szCs w:val="20"/>
          <w:rtl/>
          <w:lang w:bidi="ar-EG"/>
        </w:rPr>
        <w:t xml:space="preserve"> مؤشرات الأداء الرئيسية هذه مع </w:t>
      </w:r>
      <w:r w:rsidR="008263C7">
        <w:rPr>
          <w:rFonts w:hint="cs"/>
          <w:sz w:val="20"/>
          <w:szCs w:val="20"/>
          <w:rtl/>
          <w:lang w:bidi="ar-EG"/>
        </w:rPr>
        <w:t>تقدم تنفيذ خطة عمل كيغالي لتجسيد</w:t>
      </w:r>
      <w:r w:rsidR="008263C7" w:rsidRPr="00493638">
        <w:rPr>
          <w:sz w:val="20"/>
          <w:szCs w:val="20"/>
          <w:rtl/>
          <w:lang w:bidi="ar-EG"/>
        </w:rPr>
        <w:t xml:space="preserve"> النتائج المحققة</w:t>
      </w:r>
      <w:r w:rsidR="008263C7" w:rsidRPr="00493638">
        <w:rPr>
          <w:rFonts w:ascii="Arial" w:hAnsi="Arial" w:cs="Arial" w:hint="cs"/>
          <w:sz w:val="20"/>
          <w:szCs w:val="20"/>
          <w:rtl/>
          <w:lang w:bidi="ar-EG"/>
        </w:rPr>
        <w:t>‬</w:t>
      </w:r>
      <w:r w:rsidR="008263C7">
        <w:rPr>
          <w:rFonts w:hint="cs"/>
          <w:sz w:val="20"/>
          <w:szCs w:val="20"/>
          <w:rtl/>
          <w:lang w:bidi="ar-EG"/>
        </w:rPr>
        <w:t xml:space="preserve"> على نحو أفضل</w:t>
      </w:r>
      <w:r w:rsidR="008263C7">
        <w:rPr>
          <w:rFonts w:hint="cs"/>
          <w:rtl/>
          <w:lang w:bidi="ar-EG"/>
        </w:rPr>
        <w:t>.</w:t>
      </w:r>
    </w:p>
    <w:tbl>
      <w:tblPr>
        <w:tblStyle w:val="TableGrid1"/>
        <w:bidiVisual/>
        <w:tblW w:w="5000" w:type="pct"/>
        <w:jc w:val="center"/>
        <w:tblLook w:val="04A0" w:firstRow="1" w:lastRow="0" w:firstColumn="1" w:lastColumn="0" w:noHBand="0" w:noVBand="1"/>
      </w:tblPr>
      <w:tblGrid>
        <w:gridCol w:w="15686"/>
      </w:tblGrid>
      <w:tr w:rsidR="006410CD" w:rsidRPr="004716A0" w14:paraId="5556DF6E" w14:textId="77777777" w:rsidTr="0069346B">
        <w:trPr>
          <w:jc w:val="center"/>
        </w:trPr>
        <w:tc>
          <w:tcPr>
            <w:tcW w:w="13117" w:type="dxa"/>
            <w:tcBorders>
              <w:top w:val="single" w:sz="8" w:space="0" w:color="4F81BD"/>
              <w:left w:val="single" w:sz="8" w:space="0" w:color="4F81BD"/>
              <w:bottom w:val="single" w:sz="8" w:space="0" w:color="4F81BD"/>
              <w:right w:val="single" w:sz="8" w:space="0" w:color="4F81BD"/>
            </w:tcBorders>
            <w:shd w:val="clear" w:color="auto" w:fill="DBE5F1"/>
          </w:tcPr>
          <w:p w14:paraId="1D620B44" w14:textId="5B721BFD" w:rsidR="006410CD" w:rsidRPr="004716A0" w:rsidRDefault="00033D4F" w:rsidP="0069346B">
            <w:pPr>
              <w:keepNext/>
              <w:tabs>
                <w:tab w:val="left" w:pos="1191"/>
                <w:tab w:val="left" w:pos="1588"/>
                <w:tab w:val="left" w:pos="1985"/>
              </w:tabs>
              <w:overflowPunct w:val="0"/>
              <w:autoSpaceDE w:val="0"/>
              <w:autoSpaceDN w:val="0"/>
              <w:adjustRightInd w:val="0"/>
              <w:spacing w:before="80" w:after="80" w:line="240" w:lineRule="auto"/>
              <w:textAlignment w:val="baseline"/>
              <w:rPr>
                <w:lang w:val="en-GB" w:eastAsia="en-US"/>
              </w:rPr>
            </w:pPr>
            <w:r>
              <w:rPr>
                <w:rFonts w:hint="cs"/>
                <w:b/>
                <w:bCs/>
                <w:rtl/>
                <w:lang w:eastAsia="en-US"/>
              </w:rPr>
              <w:t xml:space="preserve">أبرز </w:t>
            </w:r>
            <w:r w:rsidR="004E2359">
              <w:rPr>
                <w:rFonts w:hint="cs"/>
                <w:b/>
                <w:bCs/>
                <w:rtl/>
                <w:lang w:eastAsia="en-US"/>
              </w:rPr>
              <w:t xml:space="preserve">نقاط </w:t>
            </w:r>
            <w:r>
              <w:rPr>
                <w:rFonts w:hint="cs"/>
                <w:b/>
                <w:bCs/>
                <w:rtl/>
                <w:lang w:eastAsia="en-US"/>
              </w:rPr>
              <w:t xml:space="preserve">التنفيذ في 2023: </w:t>
            </w:r>
            <w:r w:rsidRPr="00033D4F">
              <w:rPr>
                <w:rFonts w:hint="cs"/>
                <w:b/>
                <w:bCs/>
                <w:rtl/>
                <w:lang w:val="en-GB" w:eastAsia="en-US"/>
              </w:rPr>
              <w:t>الأولوية 4 لقطاع تنمية الاتصالات -</w:t>
            </w:r>
            <w:r>
              <w:rPr>
                <w:rFonts w:hint="cs"/>
                <w:rtl/>
                <w:lang w:val="en-GB" w:eastAsia="en-US"/>
              </w:rPr>
              <w:t xml:space="preserve"> </w:t>
            </w:r>
            <w:r w:rsidRPr="00A85D00">
              <w:rPr>
                <w:b/>
                <w:bCs/>
                <w:color w:val="000000"/>
                <w:rtl/>
              </w:rPr>
              <w:t>الاتصالات/تكنولوجيا المعلومات والاتصالات الشاملة للجميع والآمنة لتحقيق التنمية المستدامة</w:t>
            </w:r>
          </w:p>
        </w:tc>
      </w:tr>
      <w:tr w:rsidR="006410CD" w:rsidRPr="004716A0" w14:paraId="02936400" w14:textId="77777777" w:rsidTr="0069346B">
        <w:trPr>
          <w:jc w:val="center"/>
        </w:trPr>
        <w:tc>
          <w:tcPr>
            <w:tcW w:w="13117" w:type="dxa"/>
            <w:tcBorders>
              <w:top w:val="single" w:sz="8" w:space="0" w:color="4F81BD"/>
              <w:left w:val="single" w:sz="8" w:space="0" w:color="4F81BD"/>
              <w:bottom w:val="single" w:sz="8" w:space="0" w:color="4F81BD"/>
              <w:right w:val="single" w:sz="8" w:space="0" w:color="4F81BD"/>
            </w:tcBorders>
          </w:tcPr>
          <w:p w14:paraId="00C673DA" w14:textId="046628D7" w:rsidR="006410CD" w:rsidRPr="004716A0" w:rsidRDefault="00D86F4F" w:rsidP="0069346B">
            <w:pPr>
              <w:tabs>
                <w:tab w:val="left" w:pos="1191"/>
                <w:tab w:val="left" w:pos="1588"/>
                <w:tab w:val="left" w:pos="1985"/>
              </w:tabs>
              <w:overflowPunct w:val="0"/>
              <w:autoSpaceDE w:val="0"/>
              <w:autoSpaceDN w:val="0"/>
              <w:adjustRightInd w:val="0"/>
              <w:spacing w:line="240" w:lineRule="auto"/>
              <w:textAlignment w:val="baseline"/>
              <w:rPr>
                <w:b/>
                <w:bCs/>
                <w:lang w:eastAsia="en-US"/>
              </w:rPr>
            </w:pPr>
            <w:r>
              <w:rPr>
                <w:rFonts w:hint="cs"/>
                <w:b/>
                <w:bCs/>
                <w:rtl/>
                <w:lang w:eastAsia="en-US"/>
              </w:rPr>
              <w:t>الأمن السيبراني</w:t>
            </w:r>
          </w:p>
          <w:p w14:paraId="1E564E97" w14:textId="7164292D" w:rsidR="00ED7DBE" w:rsidRDefault="00ED7DBE" w:rsidP="006410CD">
            <w:pPr>
              <w:pStyle w:val="enumlev1"/>
              <w:rPr>
                <w:rFonts w:eastAsia="SimSun"/>
                <w:rtl/>
                <w:lang w:val="en-GB" w:eastAsia="en-US" w:bidi="ar-SA"/>
              </w:rPr>
            </w:pPr>
            <w:r w:rsidRPr="00ED7DBE">
              <w:rPr>
                <w:rFonts w:eastAsia="SimSun"/>
                <w:rtl/>
                <w:lang w:val="en-GB" w:eastAsia="en-US" w:bidi="ar-SA"/>
              </w:rPr>
              <w:t>منذ بداية عام 2023، قدم مكتب تنمية الاتصالات سلسلة من المساعدة التقنية في مناطق مختلفة</w:t>
            </w:r>
            <w:r>
              <w:rPr>
                <w:rFonts w:eastAsia="SimSun" w:hint="cs"/>
                <w:rtl/>
                <w:lang w:val="en-GB" w:eastAsia="en-US" w:bidi="ar-SA"/>
              </w:rPr>
              <w:t>:</w:t>
            </w:r>
          </w:p>
          <w:p w14:paraId="5A7601E1" w14:textId="08517121" w:rsidR="00ED7DBE" w:rsidRPr="00ED7DBE" w:rsidRDefault="006410CD" w:rsidP="009B5AC6">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9A3190">
              <w:rPr>
                <w:rFonts w:eastAsia="SimSun" w:hint="cs"/>
                <w:rtl/>
                <w:lang w:val="en-GB" w:eastAsia="en-US"/>
              </w:rPr>
              <w:t xml:space="preserve">يعمل مكتب تنمية الاتصالات، </w:t>
            </w:r>
            <w:r w:rsidR="00ED7DBE">
              <w:rPr>
                <w:rFonts w:eastAsia="SimSun" w:hint="cs"/>
                <w:rtl/>
                <w:lang w:val="en-GB" w:eastAsia="en-US"/>
              </w:rPr>
              <w:t>ب</w:t>
            </w:r>
            <w:r w:rsidR="00ED7DBE" w:rsidRPr="00ED7DBE">
              <w:rPr>
                <w:rFonts w:eastAsia="SimSun"/>
                <w:rtl/>
                <w:lang w:val="en-GB" w:eastAsia="en-US"/>
              </w:rPr>
              <w:t xml:space="preserve">دعم من </w:t>
            </w:r>
            <w:r w:rsidR="00ED7DBE">
              <w:rPr>
                <w:rFonts w:eastAsia="SimSun" w:hint="cs"/>
                <w:rtl/>
                <w:lang w:val="en-GB" w:eastAsia="en-US"/>
              </w:rPr>
              <w:t>وزارة الداخلية البريطانية</w:t>
            </w:r>
            <w:r w:rsidR="00ED7DBE" w:rsidRPr="00ED7DBE">
              <w:rPr>
                <w:rFonts w:eastAsia="SimSun"/>
                <w:rtl/>
                <w:lang w:val="en-GB" w:eastAsia="en-US"/>
              </w:rPr>
              <w:t>،</w:t>
            </w:r>
            <w:r w:rsidR="00ED7DBE">
              <w:rPr>
                <w:rFonts w:eastAsia="SimSun" w:hint="cs"/>
                <w:rtl/>
                <w:lang w:val="en-GB" w:eastAsia="en-US"/>
              </w:rPr>
              <w:t xml:space="preserve"> </w:t>
            </w:r>
            <w:r w:rsidR="00ED7DBE" w:rsidRPr="00ED7DBE">
              <w:rPr>
                <w:rFonts w:eastAsia="SimSun"/>
                <w:rtl/>
                <w:lang w:val="en-GB" w:eastAsia="en-US"/>
              </w:rPr>
              <w:t xml:space="preserve">مع </w:t>
            </w:r>
            <w:r w:rsidR="00ED7DBE">
              <w:rPr>
                <w:rFonts w:eastAsia="SimSun" w:hint="cs"/>
                <w:rtl/>
                <w:lang w:val="en-GB" w:eastAsia="en-US"/>
              </w:rPr>
              <w:t>الوكالة الرائدة في مجال</w:t>
            </w:r>
            <w:r w:rsidR="00ED7DBE" w:rsidRPr="00ED7DBE">
              <w:rPr>
                <w:rFonts w:eastAsia="SimSun"/>
                <w:rtl/>
                <w:lang w:val="en-GB" w:eastAsia="en-US"/>
              </w:rPr>
              <w:t xml:space="preserve"> الأمن السيبراني في </w:t>
            </w:r>
            <w:r w:rsidR="00ED7DBE" w:rsidRPr="00ED7DBE">
              <w:rPr>
                <w:rFonts w:eastAsia="SimSun"/>
                <w:b/>
                <w:bCs/>
                <w:rtl/>
                <w:lang w:val="en-GB" w:eastAsia="en-US"/>
              </w:rPr>
              <w:t>المغرب</w:t>
            </w:r>
            <w:r w:rsidR="00ED7DBE" w:rsidRPr="00ED7DBE">
              <w:rPr>
                <w:rFonts w:eastAsia="SimSun"/>
                <w:rtl/>
                <w:lang w:val="en-GB" w:eastAsia="en-US"/>
              </w:rPr>
              <w:t xml:space="preserve"> لدعم وضع استراتيجية وطنية جديدة للأمن السيبراني (</w:t>
            </w:r>
            <w:r w:rsidR="00ED7DBE" w:rsidRPr="00ED7DBE">
              <w:rPr>
                <w:rFonts w:eastAsia="SimSun"/>
                <w:lang w:val="en-GB" w:eastAsia="en-US"/>
              </w:rPr>
              <w:t>NCS</w:t>
            </w:r>
            <w:r w:rsidR="00ED7DBE" w:rsidRPr="00ED7DBE">
              <w:rPr>
                <w:rFonts w:eastAsia="SimSun"/>
                <w:rtl/>
                <w:lang w:val="en-GB" w:eastAsia="en-US"/>
              </w:rPr>
              <w:t>) من المقرر إطلاقها في</w:t>
            </w:r>
            <w:r w:rsidR="00141542">
              <w:rPr>
                <w:rFonts w:eastAsia="SimSun" w:hint="cs"/>
                <w:rtl/>
                <w:lang w:val="en-GB" w:eastAsia="en-US"/>
              </w:rPr>
              <w:t> </w:t>
            </w:r>
            <w:r w:rsidR="00ED7DBE" w:rsidRPr="00ED7DBE">
              <w:rPr>
                <w:rFonts w:eastAsia="SimSun"/>
                <w:rtl/>
                <w:lang w:val="en-GB" w:eastAsia="en-US"/>
              </w:rPr>
              <w:t>وقت لاحق من هذا العام.</w:t>
            </w:r>
            <w:r w:rsidR="00ED7DBE">
              <w:rPr>
                <w:rFonts w:eastAsia="SimSun" w:hint="cs"/>
                <w:rtl/>
                <w:lang w:val="en-GB" w:eastAsia="en-US"/>
              </w:rPr>
              <w:t xml:space="preserve"> </w:t>
            </w:r>
            <w:r w:rsidR="00ED7DBE" w:rsidRPr="00ED7DBE">
              <w:rPr>
                <w:rFonts w:eastAsia="SimSun"/>
                <w:rtl/>
                <w:lang w:val="en-GB" w:eastAsia="en-US"/>
              </w:rPr>
              <w:t>ونظم مكتب تنمية الاتصالات أيضا</w:t>
            </w:r>
            <w:r w:rsidR="00ED7DBE">
              <w:rPr>
                <w:rFonts w:eastAsia="SimSun" w:hint="cs"/>
                <w:rtl/>
                <w:lang w:val="en-GB" w:eastAsia="en-US"/>
              </w:rPr>
              <w:t>ً</w:t>
            </w:r>
            <w:r w:rsidR="00ED7DBE" w:rsidRPr="00ED7DBE">
              <w:rPr>
                <w:rFonts w:eastAsia="SimSun"/>
                <w:rtl/>
                <w:lang w:val="en-GB" w:eastAsia="en-US"/>
              </w:rPr>
              <w:t xml:space="preserve"> </w:t>
            </w:r>
            <w:hyperlink r:id="rId39" w:history="1">
              <w:r w:rsidR="00ED7DBE" w:rsidRPr="009B5AC6">
                <w:rPr>
                  <w:rStyle w:val="Hyperlink"/>
                  <w:rFonts w:eastAsia="SimSun"/>
                  <w:rtl/>
                  <w:lang w:val="en-GB" w:eastAsia="en-US"/>
                </w:rPr>
                <w:t>ورشة عمل تشاورية وطنية</w:t>
              </w:r>
            </w:hyperlink>
            <w:r w:rsidR="00ED7DBE" w:rsidRPr="00ED7DBE">
              <w:rPr>
                <w:rFonts w:eastAsia="SimSun"/>
                <w:rtl/>
                <w:lang w:val="en-GB" w:eastAsia="en-US"/>
              </w:rPr>
              <w:t xml:space="preserve"> </w:t>
            </w:r>
            <w:r w:rsidR="00ED7DBE">
              <w:rPr>
                <w:rFonts w:eastAsia="SimSun" w:hint="cs"/>
                <w:rtl/>
                <w:lang w:val="en-GB" w:eastAsia="en-US"/>
              </w:rPr>
              <w:t>ا</w:t>
            </w:r>
            <w:r w:rsidR="00ED7DBE" w:rsidRPr="00ED7DBE">
              <w:rPr>
                <w:rFonts w:eastAsia="SimSun"/>
                <w:rtl/>
                <w:lang w:val="en-GB" w:eastAsia="en-US"/>
              </w:rPr>
              <w:t xml:space="preserve">نضم فيها أصحاب المصلحة والقطاع الخاص والمجتمع المدني على الصعيد الوطني إلى مناقشات وتمارين </w:t>
            </w:r>
            <w:proofErr w:type="spellStart"/>
            <w:r w:rsidR="00ED7DBE" w:rsidRPr="00ED7DBE">
              <w:rPr>
                <w:rFonts w:eastAsia="SimSun"/>
                <w:rtl/>
                <w:lang w:val="en-GB" w:eastAsia="en-US"/>
              </w:rPr>
              <w:t>مواضيعية</w:t>
            </w:r>
            <w:proofErr w:type="spellEnd"/>
            <w:r w:rsidR="00ED7DBE" w:rsidRPr="00ED7DBE">
              <w:rPr>
                <w:rFonts w:eastAsia="SimSun"/>
                <w:rtl/>
                <w:lang w:val="en-GB" w:eastAsia="en-US"/>
              </w:rPr>
              <w:t xml:space="preserve"> </w:t>
            </w:r>
            <w:r w:rsidR="00ED7DBE">
              <w:rPr>
                <w:rFonts w:eastAsia="SimSun" w:hint="cs"/>
                <w:rtl/>
                <w:lang w:val="en-GB" w:eastAsia="en-US"/>
              </w:rPr>
              <w:t>ووضعوا</w:t>
            </w:r>
            <w:r w:rsidR="00ED7DBE" w:rsidRPr="00ED7DBE">
              <w:rPr>
                <w:rFonts w:eastAsia="SimSun"/>
                <w:rtl/>
                <w:lang w:val="en-GB" w:eastAsia="en-US"/>
              </w:rPr>
              <w:t xml:space="preserve"> توصيات بشأن أهداف </w:t>
            </w:r>
            <w:r w:rsidR="00ED7DBE">
              <w:rPr>
                <w:rFonts w:eastAsia="SimSun" w:hint="cs"/>
                <w:rtl/>
                <w:lang w:val="en-GB" w:eastAsia="en-US"/>
              </w:rPr>
              <w:t>الاستراتيجية الوطنية الجديدة للمغرب.</w:t>
            </w:r>
          </w:p>
          <w:p w14:paraId="1068B4E1" w14:textId="0A1E4D9D" w:rsidR="006410CD" w:rsidRPr="006410CD" w:rsidRDefault="006410CD" w:rsidP="009B5AC6">
            <w:pPr>
              <w:pStyle w:val="enumlev1"/>
              <w:rPr>
                <w:rFonts w:eastAsia="SimSun"/>
                <w:rtl/>
                <w:lang w:val="en-GB" w:eastAsia="en-US" w:bidi="ar-SA"/>
              </w:rPr>
            </w:pPr>
            <w:r w:rsidRPr="006410CD">
              <w:rPr>
                <w:rFonts w:eastAsia="SimSun" w:hint="cs"/>
                <w:lang w:val="en-GB" w:eastAsia="en-US"/>
              </w:rPr>
              <w:sym w:font="Symbol" w:char="F0B7"/>
            </w:r>
            <w:r w:rsidRPr="006410CD">
              <w:rPr>
                <w:rFonts w:eastAsia="SimSun"/>
                <w:rtl/>
                <w:lang w:val="en-GB" w:eastAsia="en-US"/>
              </w:rPr>
              <w:tab/>
            </w:r>
            <w:r w:rsidR="009A3190" w:rsidRPr="00F6766B">
              <w:rPr>
                <w:rFonts w:eastAsia="SimSun"/>
                <w:rtl/>
                <w:lang w:val="en-GB" w:eastAsia="en-US"/>
              </w:rPr>
              <w:t xml:space="preserve">في مارس، شارك المكتب الإقليمي للاتحاد لمنطقة آسيا والمحيط الهادئ مع الوكالة الأمريكية للتنمية الدولية </w:t>
            </w:r>
            <w:r w:rsidR="00197285" w:rsidRPr="00F6766B">
              <w:rPr>
                <w:rFonts w:eastAsia="SimSun" w:hint="cs"/>
                <w:rtl/>
                <w:lang w:val="en-GB" w:eastAsia="en-US"/>
              </w:rPr>
              <w:t>و</w:t>
            </w:r>
            <w:r w:rsidR="00197285" w:rsidRPr="00F6766B">
              <w:rPr>
                <w:color w:val="000000"/>
                <w:rtl/>
              </w:rPr>
              <w:t>معهد آسيا والمحيط الهادئ لتطوير الإذاعة</w:t>
            </w:r>
            <w:r w:rsidR="009A3190" w:rsidRPr="00F6766B">
              <w:rPr>
                <w:rFonts w:eastAsia="SimSun"/>
                <w:rtl/>
                <w:lang w:val="en-GB" w:eastAsia="en-US"/>
              </w:rPr>
              <w:t xml:space="preserve"> (</w:t>
            </w:r>
            <w:r w:rsidR="009A3190" w:rsidRPr="00F6766B">
              <w:rPr>
                <w:rFonts w:eastAsia="SimSun"/>
                <w:lang w:val="en-GB" w:eastAsia="en-US"/>
              </w:rPr>
              <w:t>AIBD</w:t>
            </w:r>
            <w:r w:rsidR="009A3190" w:rsidRPr="00F6766B">
              <w:rPr>
                <w:rFonts w:eastAsia="SimSun"/>
                <w:rtl/>
                <w:lang w:val="en-GB" w:eastAsia="en-US"/>
              </w:rPr>
              <w:t>) و</w:t>
            </w:r>
            <w:r w:rsidR="009A3190" w:rsidRPr="00F6766B">
              <w:rPr>
                <w:rFonts w:eastAsia="SimSun"/>
                <w:lang w:val="en-GB" w:eastAsia="en-US"/>
              </w:rPr>
              <w:t>DAI Global</w:t>
            </w:r>
            <w:r w:rsidR="009A3190" w:rsidRPr="00F6766B">
              <w:rPr>
                <w:rFonts w:eastAsia="SimSun"/>
                <w:rtl/>
                <w:lang w:val="en-GB" w:eastAsia="en-US"/>
              </w:rPr>
              <w:t xml:space="preserve"> في تنظيم ورشة عمل تدريبية حول الإبلاغ عن</w:t>
            </w:r>
            <w:r w:rsidR="00F6766B" w:rsidRPr="00F6766B">
              <w:rPr>
                <w:rFonts w:eastAsia="SimSun" w:hint="cs"/>
                <w:rtl/>
                <w:lang w:val="en-GB" w:eastAsia="en-US"/>
              </w:rPr>
              <w:t xml:space="preserve"> حوادث</w:t>
            </w:r>
            <w:r w:rsidR="009A3190" w:rsidRPr="00F6766B">
              <w:rPr>
                <w:rFonts w:eastAsia="SimSun"/>
                <w:rtl/>
                <w:lang w:val="en-GB" w:eastAsia="en-US"/>
              </w:rPr>
              <w:t xml:space="preserve"> الأمن السيبراني من </w:t>
            </w:r>
            <w:r w:rsidR="009A3190" w:rsidRPr="00F6766B">
              <w:rPr>
                <w:rFonts w:eastAsia="SimSun"/>
                <w:b/>
                <w:bCs/>
                <w:rtl/>
                <w:lang w:val="en-GB" w:eastAsia="en-US"/>
              </w:rPr>
              <w:t>كمبوديا</w:t>
            </w:r>
            <w:r w:rsidR="009A3190" w:rsidRPr="00F6766B">
              <w:rPr>
                <w:rFonts w:eastAsia="SimSun"/>
                <w:rtl/>
                <w:lang w:val="en-GB" w:eastAsia="en-US"/>
              </w:rPr>
              <w:t xml:space="preserve"> و</w:t>
            </w:r>
            <w:r w:rsidR="009A3190" w:rsidRPr="00F6766B">
              <w:rPr>
                <w:rFonts w:eastAsia="SimSun"/>
                <w:b/>
                <w:bCs/>
                <w:rtl/>
                <w:lang w:val="en-GB" w:eastAsia="en-US"/>
              </w:rPr>
              <w:t>إندونيسيا</w:t>
            </w:r>
            <w:r w:rsidR="009A3190" w:rsidRPr="00F6766B">
              <w:rPr>
                <w:rFonts w:eastAsia="SimSun"/>
                <w:rtl/>
                <w:lang w:val="en-GB" w:eastAsia="en-US"/>
              </w:rPr>
              <w:t xml:space="preserve"> و</w:t>
            </w:r>
            <w:r w:rsidR="009A3190" w:rsidRPr="00F6766B">
              <w:rPr>
                <w:rFonts w:eastAsia="SimSun"/>
                <w:b/>
                <w:bCs/>
                <w:rtl/>
                <w:lang w:val="en-GB" w:eastAsia="en-US"/>
              </w:rPr>
              <w:t>لاوس</w:t>
            </w:r>
            <w:r w:rsidR="009A3190" w:rsidRPr="00F6766B">
              <w:rPr>
                <w:rFonts w:eastAsia="SimSun"/>
                <w:rtl/>
                <w:lang w:val="en-GB" w:eastAsia="en-US"/>
              </w:rPr>
              <w:t xml:space="preserve"> و</w:t>
            </w:r>
            <w:r w:rsidR="009A3190" w:rsidRPr="00F6766B">
              <w:rPr>
                <w:rFonts w:eastAsia="SimSun"/>
                <w:b/>
                <w:bCs/>
                <w:rtl/>
                <w:lang w:val="en-GB" w:eastAsia="en-US"/>
              </w:rPr>
              <w:t>منغوليا</w:t>
            </w:r>
            <w:r w:rsidR="009A3190" w:rsidRPr="00F6766B">
              <w:rPr>
                <w:rFonts w:eastAsia="SimSun"/>
                <w:rtl/>
                <w:lang w:val="en-GB" w:eastAsia="en-US"/>
              </w:rPr>
              <w:t xml:space="preserve"> و</w:t>
            </w:r>
            <w:r w:rsidR="009A3190" w:rsidRPr="00F6766B">
              <w:rPr>
                <w:rFonts w:eastAsia="SimSun"/>
                <w:b/>
                <w:bCs/>
                <w:rtl/>
                <w:lang w:val="en-GB" w:eastAsia="en-US"/>
              </w:rPr>
              <w:t>تايل</w:t>
            </w:r>
            <w:r w:rsidR="00CB28F4" w:rsidRPr="00F6766B">
              <w:rPr>
                <w:rFonts w:eastAsia="SimSun" w:hint="cs"/>
                <w:b/>
                <w:bCs/>
                <w:rtl/>
                <w:lang w:val="en-GB" w:eastAsia="en-US"/>
              </w:rPr>
              <w:t>ا</w:t>
            </w:r>
            <w:r w:rsidR="009A3190" w:rsidRPr="00F6766B">
              <w:rPr>
                <w:rFonts w:eastAsia="SimSun"/>
                <w:b/>
                <w:bCs/>
                <w:rtl/>
                <w:lang w:val="en-GB" w:eastAsia="en-US"/>
              </w:rPr>
              <w:t>ند</w:t>
            </w:r>
            <w:r w:rsidR="00CB28F4" w:rsidRPr="00F6766B">
              <w:rPr>
                <w:rFonts w:eastAsia="SimSun" w:hint="cs"/>
                <w:rtl/>
                <w:lang w:val="en-GB" w:eastAsia="en-US"/>
              </w:rPr>
              <w:t>.</w:t>
            </w:r>
            <w:r w:rsidR="00FD1D39" w:rsidRPr="00F6766B">
              <w:rPr>
                <w:rFonts w:eastAsia="SimSun" w:hint="cs"/>
                <w:rtl/>
                <w:lang w:val="en-GB" w:eastAsia="en-US" w:bidi="ar-SA"/>
              </w:rPr>
              <w:t xml:space="preserve"> </w:t>
            </w:r>
            <w:r w:rsidR="00F6766B" w:rsidRPr="00F6766B">
              <w:rPr>
                <w:rFonts w:eastAsia="SimSun" w:hint="cs"/>
                <w:rtl/>
                <w:lang w:val="en-GB" w:eastAsia="en-US" w:bidi="ar-SA"/>
              </w:rPr>
              <w:t>و</w:t>
            </w:r>
            <w:r w:rsidR="00FD1D39" w:rsidRPr="00F6766B">
              <w:rPr>
                <w:rFonts w:eastAsia="SimSun"/>
                <w:rtl/>
                <w:lang w:val="en-GB" w:eastAsia="en-US" w:bidi="ar-SA"/>
              </w:rPr>
              <w:t>كان هذا التدريب هو الرابع والأخير من شراكة تركز على إنشاء مجموعة من الصحفيات المكرسات لإعداد تقارير الأمن السيبراني في وكالات الأنباء الخاصة بهن.</w:t>
            </w:r>
          </w:p>
          <w:p w14:paraId="2C9E6EB8" w14:textId="4100AFD8" w:rsidR="009D29AD" w:rsidRPr="009D29AD" w:rsidRDefault="006410CD" w:rsidP="009B5AC6">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9D29AD" w:rsidRPr="009D29AD">
              <w:rPr>
                <w:rFonts w:eastAsia="SimSun"/>
                <w:rtl/>
                <w:lang w:val="en-GB" w:eastAsia="en-US"/>
              </w:rPr>
              <w:t>في مارس أيضا</w:t>
            </w:r>
            <w:r w:rsidR="009D29AD">
              <w:rPr>
                <w:rFonts w:eastAsia="SimSun" w:hint="cs"/>
                <w:rtl/>
                <w:lang w:val="en-GB" w:eastAsia="en-US"/>
              </w:rPr>
              <w:t>ً</w:t>
            </w:r>
            <w:r w:rsidR="009D29AD" w:rsidRPr="009D29AD">
              <w:rPr>
                <w:rFonts w:eastAsia="SimSun"/>
                <w:rtl/>
                <w:lang w:val="en-GB" w:eastAsia="en-US"/>
              </w:rPr>
              <w:t xml:space="preserve">، نظم مكتب تنمية الاتصالات جلسة لبناء القدرات وورشة عمل تشاورية وطنية في </w:t>
            </w:r>
            <w:proofErr w:type="spellStart"/>
            <w:r w:rsidR="0045791E">
              <w:rPr>
                <w:rFonts w:hint="cs"/>
                <w:color w:val="000000"/>
                <w:rtl/>
              </w:rPr>
              <w:t>ا</w:t>
            </w:r>
            <w:r w:rsidR="0045791E">
              <w:rPr>
                <w:color w:val="000000"/>
                <w:rtl/>
              </w:rPr>
              <w:t>نجامينا</w:t>
            </w:r>
            <w:proofErr w:type="spellEnd"/>
            <w:r w:rsidR="009D29AD" w:rsidRPr="009D29AD">
              <w:rPr>
                <w:rFonts w:eastAsia="SimSun"/>
                <w:rtl/>
                <w:lang w:val="en-GB" w:eastAsia="en-US"/>
              </w:rPr>
              <w:t xml:space="preserve">، </w:t>
            </w:r>
            <w:r w:rsidR="009D29AD" w:rsidRPr="00D963BF">
              <w:rPr>
                <w:rFonts w:eastAsia="SimSun"/>
                <w:b/>
                <w:bCs/>
                <w:rtl/>
                <w:lang w:val="en-GB" w:eastAsia="en-US"/>
              </w:rPr>
              <w:t>تشاد</w:t>
            </w:r>
            <w:r w:rsidR="009D29AD" w:rsidRPr="009D29AD">
              <w:rPr>
                <w:rFonts w:eastAsia="SimSun"/>
                <w:rtl/>
                <w:lang w:val="en-GB" w:eastAsia="en-US"/>
              </w:rPr>
              <w:t>، لدعم الوكالة الوطنية لأمن الحاسوب وإصدار الشهادات الإلكترونية (</w:t>
            </w:r>
            <w:r w:rsidR="009D29AD" w:rsidRPr="009D29AD">
              <w:rPr>
                <w:rFonts w:eastAsia="SimSun"/>
                <w:lang w:val="en-GB" w:eastAsia="en-US"/>
              </w:rPr>
              <w:t>ANSICE</w:t>
            </w:r>
            <w:r w:rsidR="009D29AD" w:rsidRPr="009D29AD">
              <w:rPr>
                <w:rFonts w:eastAsia="SimSun"/>
                <w:rtl/>
                <w:lang w:val="en-GB" w:eastAsia="en-US"/>
              </w:rPr>
              <w:t xml:space="preserve">) في وضع استراتيجية وطنية </w:t>
            </w:r>
            <w:r w:rsidR="00F6766B">
              <w:rPr>
                <w:rFonts w:eastAsia="SimSun" w:hint="cs"/>
                <w:rtl/>
                <w:lang w:val="en-GB" w:eastAsia="en-US"/>
              </w:rPr>
              <w:t>شاملة وجامعة بشأن الأمن السيبراني</w:t>
            </w:r>
            <w:r w:rsidR="009D29AD" w:rsidRPr="009D29AD">
              <w:rPr>
                <w:rFonts w:eastAsia="SimSun"/>
                <w:rtl/>
                <w:lang w:val="en-GB" w:eastAsia="en-US"/>
              </w:rPr>
              <w:t xml:space="preserve"> أكثر</w:t>
            </w:r>
            <w:r w:rsidR="002A7170">
              <w:rPr>
                <w:rFonts w:eastAsia="SimSun" w:hint="cs"/>
                <w:rtl/>
                <w:lang w:val="en-GB" w:eastAsia="en-US"/>
              </w:rPr>
              <w:t>.</w:t>
            </w:r>
            <w:r w:rsidR="00A52DC4">
              <w:rPr>
                <w:rFonts w:eastAsia="SimSun" w:hint="cs"/>
                <w:rtl/>
                <w:lang w:val="en-GB" w:eastAsia="en-US"/>
              </w:rPr>
              <w:t xml:space="preserve"> </w:t>
            </w:r>
            <w:r w:rsidR="00A52DC4" w:rsidRPr="00A52DC4">
              <w:rPr>
                <w:rFonts w:eastAsia="SimSun"/>
                <w:rtl/>
                <w:lang w:val="en-GB" w:eastAsia="en-US"/>
              </w:rPr>
              <w:t xml:space="preserve">ونتيجة للمشاورات المكثفة والمثمرة مع أصحاب المصلحة الرئيسيين، تم وضع أهداف الاستراتيجية الجديدة وخطة </w:t>
            </w:r>
            <w:r w:rsidR="00F6766B">
              <w:rPr>
                <w:rFonts w:eastAsia="SimSun" w:hint="cs"/>
                <w:rtl/>
                <w:lang w:val="en-GB" w:eastAsia="en-US"/>
              </w:rPr>
              <w:t>العمل</w:t>
            </w:r>
            <w:r w:rsidR="00A52DC4" w:rsidRPr="00A52DC4">
              <w:rPr>
                <w:rFonts w:eastAsia="SimSun"/>
                <w:rtl/>
                <w:lang w:val="en-GB" w:eastAsia="en-US"/>
              </w:rPr>
              <w:t>، مما سيكون له تأثير كبير على النهوض بالأمن السيبراني في تشاد وتعزيز قدرة البلاد على التخفيف بشكل فعال من التهديدات السيبرانية.</w:t>
            </w:r>
          </w:p>
          <w:p w14:paraId="6FB6178C" w14:textId="06B1ED6A" w:rsidR="00D1799A" w:rsidRPr="00D1799A" w:rsidRDefault="006410CD" w:rsidP="009B5AC6">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B01D5C" w:rsidRPr="00B01D5C">
              <w:rPr>
                <w:rFonts w:eastAsia="SimSun"/>
                <w:rtl/>
                <w:lang w:val="en-GB" w:eastAsia="en-US"/>
              </w:rPr>
              <w:t xml:space="preserve">في مايو، نفذ مكتب تنمية الاتصالات </w:t>
            </w:r>
            <w:hyperlink r:id="rId40" w:history="1">
              <w:r w:rsidR="00B01D5C" w:rsidRPr="00141542">
                <w:rPr>
                  <w:rStyle w:val="Hyperlink"/>
                  <w:rFonts w:eastAsia="SimSun"/>
                  <w:b/>
                  <w:bCs/>
                  <w:rtl/>
                  <w:lang w:val="en-GB" w:eastAsia="en-US"/>
                </w:rPr>
                <w:t>التدريبات السيبرانية الإقليمية للاتحاد لعام 2023</w:t>
              </w:r>
            </w:hyperlink>
            <w:r w:rsidR="00B01D5C" w:rsidRPr="00B01D5C">
              <w:rPr>
                <w:rFonts w:eastAsia="SimSun"/>
                <w:rtl/>
                <w:lang w:val="en-GB" w:eastAsia="en-US"/>
              </w:rPr>
              <w:t xml:space="preserve"> في </w:t>
            </w:r>
            <w:proofErr w:type="spellStart"/>
            <w:r w:rsidR="00B01D5C" w:rsidRPr="00B01D5C">
              <w:rPr>
                <w:rFonts w:eastAsia="SimSun"/>
                <w:rtl/>
                <w:lang w:val="en-GB" w:eastAsia="en-US"/>
              </w:rPr>
              <w:t>ليلونغوي</w:t>
            </w:r>
            <w:proofErr w:type="spellEnd"/>
            <w:r w:rsidR="00B01D5C" w:rsidRPr="00B01D5C">
              <w:rPr>
                <w:rFonts w:eastAsia="SimSun"/>
                <w:rtl/>
                <w:lang w:val="en-GB" w:eastAsia="en-US"/>
              </w:rPr>
              <w:t xml:space="preserve">، </w:t>
            </w:r>
            <w:r w:rsidR="00B01D5C" w:rsidRPr="00B01D5C">
              <w:rPr>
                <w:rFonts w:eastAsia="SimSun"/>
                <w:b/>
                <w:bCs/>
                <w:rtl/>
                <w:lang w:val="en-GB" w:eastAsia="en-US"/>
              </w:rPr>
              <w:t>ملاوي</w:t>
            </w:r>
            <w:r w:rsidR="00B01D5C" w:rsidRPr="00B01D5C">
              <w:rPr>
                <w:rFonts w:eastAsia="SimSun"/>
                <w:rtl/>
                <w:lang w:val="en-GB" w:eastAsia="en-US"/>
              </w:rPr>
              <w:t>، بالتعاون مع هيئة تنظيم الاتصالات في ملاوي (</w:t>
            </w:r>
            <w:r w:rsidR="00B01D5C" w:rsidRPr="00B01D5C">
              <w:rPr>
                <w:rFonts w:eastAsia="SimSun"/>
                <w:lang w:val="en-GB" w:eastAsia="en-US"/>
              </w:rPr>
              <w:t>MACRA</w:t>
            </w:r>
            <w:r w:rsidR="00B01D5C" w:rsidRPr="00B01D5C">
              <w:rPr>
                <w:rFonts w:eastAsia="SimSun"/>
                <w:rtl/>
                <w:lang w:val="en-GB" w:eastAsia="en-US"/>
              </w:rPr>
              <w:t>).</w:t>
            </w:r>
            <w:r w:rsidR="00B01D5C">
              <w:rPr>
                <w:rtl/>
              </w:rPr>
              <w:t xml:space="preserve"> </w:t>
            </w:r>
            <w:r w:rsidR="00B01D5C">
              <w:rPr>
                <w:rFonts w:hint="cs"/>
                <w:rtl/>
              </w:rPr>
              <w:t>و</w:t>
            </w:r>
            <w:r w:rsidR="00B01D5C" w:rsidRPr="00B01D5C">
              <w:rPr>
                <w:rFonts w:eastAsia="SimSun"/>
                <w:rtl/>
                <w:lang w:val="en-GB" w:eastAsia="en-US"/>
              </w:rPr>
              <w:t xml:space="preserve">يوفر </w:t>
            </w:r>
            <w:r w:rsidR="00B01D5C">
              <w:rPr>
                <w:color w:val="000000"/>
                <w:rtl/>
              </w:rPr>
              <w:t>التدريب السيبراني</w:t>
            </w:r>
            <w:r w:rsidR="00B01D5C" w:rsidRPr="00B01D5C">
              <w:rPr>
                <w:rFonts w:eastAsia="SimSun"/>
                <w:rtl/>
                <w:lang w:val="en-GB" w:eastAsia="en-US"/>
              </w:rPr>
              <w:t xml:space="preserve"> منصة لكبار مسؤولي تكنولوجيا المعلومات والاتصالات والأمن السيبراني من المنطقة لمناقشة وصياغة التوجهات والخطط الاستراتيجية </w:t>
            </w:r>
            <w:r w:rsidR="00F6766B">
              <w:rPr>
                <w:rFonts w:eastAsia="SimSun" w:hint="cs"/>
                <w:rtl/>
                <w:lang w:val="en-GB" w:eastAsia="en-US"/>
              </w:rPr>
              <w:t>للتصدي</w:t>
            </w:r>
            <w:r w:rsidR="00B01D5C" w:rsidRPr="00B01D5C">
              <w:rPr>
                <w:rFonts w:eastAsia="SimSun"/>
                <w:rtl/>
                <w:lang w:val="en-GB" w:eastAsia="en-US"/>
              </w:rPr>
              <w:t xml:space="preserve"> التهديدات الناشئة لقطاع الأمن العالمي والإقليمي وضمان استمرار الجهد الجماعي في</w:t>
            </w:r>
            <w:r w:rsidR="00141542">
              <w:rPr>
                <w:rFonts w:eastAsia="SimSun" w:hint="cs"/>
                <w:rtl/>
                <w:lang w:val="en-GB" w:eastAsia="en-US"/>
              </w:rPr>
              <w:t> </w:t>
            </w:r>
            <w:r w:rsidR="00B01D5C" w:rsidRPr="00B01D5C">
              <w:rPr>
                <w:rFonts w:eastAsia="SimSun"/>
                <w:rtl/>
                <w:lang w:val="en-GB" w:eastAsia="en-US"/>
              </w:rPr>
              <w:t xml:space="preserve">التخفيف من التهديدات السيبرانية بين </w:t>
            </w:r>
            <w:r w:rsidR="00F6766B">
              <w:rPr>
                <w:rFonts w:eastAsia="SimSun" w:hint="cs"/>
                <w:rtl/>
                <w:lang w:val="en-GB" w:eastAsia="en-US"/>
              </w:rPr>
              <w:t>أفرقة</w:t>
            </w:r>
            <w:r w:rsidR="00B01D5C" w:rsidRPr="00B01D5C">
              <w:rPr>
                <w:rFonts w:eastAsia="SimSun"/>
                <w:rtl/>
                <w:lang w:val="en-GB" w:eastAsia="en-US"/>
              </w:rPr>
              <w:t xml:space="preserve"> الاستجابة </w:t>
            </w:r>
            <w:r w:rsidR="00132295">
              <w:rPr>
                <w:rFonts w:eastAsia="SimSun" w:hint="cs"/>
                <w:rtl/>
                <w:lang w:val="en-GB" w:eastAsia="en-US"/>
              </w:rPr>
              <w:t>للحوادث الحاسوبية</w:t>
            </w:r>
            <w:r w:rsidR="00B01D5C" w:rsidRPr="00B01D5C">
              <w:rPr>
                <w:rFonts w:eastAsia="SimSun"/>
                <w:rtl/>
                <w:lang w:val="en-GB" w:eastAsia="en-US"/>
              </w:rPr>
              <w:t xml:space="preserve"> الوطنية</w:t>
            </w:r>
            <w:r w:rsidR="00CD79BF">
              <w:rPr>
                <w:rFonts w:eastAsia="SimSun" w:hint="cs"/>
                <w:rtl/>
                <w:lang w:val="en-GB" w:eastAsia="en-US"/>
              </w:rPr>
              <w:t xml:space="preserve"> </w:t>
            </w:r>
            <w:r w:rsidR="00CD79BF" w:rsidRPr="00CD79BF">
              <w:rPr>
                <w:rFonts w:eastAsia="SimSun"/>
                <w:lang w:val="en-GB" w:eastAsia="en-US"/>
              </w:rPr>
              <w:t>(CIRT)</w:t>
            </w:r>
            <w:r w:rsidR="00B01D5C" w:rsidRPr="00B01D5C">
              <w:rPr>
                <w:rFonts w:eastAsia="SimSun"/>
                <w:rtl/>
                <w:lang w:val="en-GB" w:eastAsia="en-US"/>
              </w:rPr>
              <w:t xml:space="preserve"> في المنطقة</w:t>
            </w:r>
            <w:r w:rsidR="00132295">
              <w:rPr>
                <w:rFonts w:eastAsia="SimSun" w:hint="cs"/>
                <w:rtl/>
                <w:lang w:val="en-GB" w:eastAsia="en-US"/>
              </w:rPr>
              <w:t>.</w:t>
            </w:r>
            <w:r w:rsidR="00B75061">
              <w:rPr>
                <w:rFonts w:eastAsia="SimSun" w:hint="cs"/>
                <w:rtl/>
                <w:lang w:val="en-GB" w:eastAsia="en-US"/>
              </w:rPr>
              <w:t xml:space="preserve"> </w:t>
            </w:r>
          </w:p>
          <w:p w14:paraId="3BCE89F0" w14:textId="3A3AA618" w:rsidR="00F6766B" w:rsidRPr="00D1799A" w:rsidRDefault="006410CD" w:rsidP="009B5AC6">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F6766B" w:rsidRPr="00B75061">
              <w:rPr>
                <w:rFonts w:eastAsia="SimSun"/>
                <w:rtl/>
                <w:lang w:val="en-GB" w:eastAsia="en-US"/>
              </w:rPr>
              <w:t>في مايو أيضا</w:t>
            </w:r>
            <w:r w:rsidR="00F6766B">
              <w:rPr>
                <w:rFonts w:eastAsia="SimSun" w:hint="cs"/>
                <w:rtl/>
                <w:lang w:val="en-GB" w:eastAsia="en-US"/>
              </w:rPr>
              <w:t>ً</w:t>
            </w:r>
            <w:r w:rsidR="00F6766B" w:rsidRPr="00B75061">
              <w:rPr>
                <w:rFonts w:eastAsia="SimSun"/>
                <w:rtl/>
                <w:lang w:val="en-GB" w:eastAsia="en-US"/>
              </w:rPr>
              <w:t>، أطلق الاتحاد نشاطا</w:t>
            </w:r>
            <w:r w:rsidR="00F6766B">
              <w:rPr>
                <w:rFonts w:eastAsia="SimSun" w:hint="cs"/>
                <w:rtl/>
                <w:lang w:val="en-GB" w:eastAsia="en-US"/>
              </w:rPr>
              <w:t>ً</w:t>
            </w:r>
            <w:r w:rsidR="00F6766B" w:rsidRPr="00B75061">
              <w:rPr>
                <w:rFonts w:eastAsia="SimSun"/>
                <w:rtl/>
                <w:lang w:val="en-GB" w:eastAsia="en-US"/>
              </w:rPr>
              <w:t xml:space="preserve"> افتراضيا</w:t>
            </w:r>
            <w:r w:rsidR="00F6766B">
              <w:rPr>
                <w:rFonts w:eastAsia="SimSun" w:hint="cs"/>
                <w:rtl/>
                <w:lang w:val="en-GB" w:eastAsia="en-US"/>
              </w:rPr>
              <w:t>ً</w:t>
            </w:r>
            <w:r w:rsidR="00F6766B" w:rsidRPr="00B75061">
              <w:rPr>
                <w:rFonts w:eastAsia="SimSun"/>
                <w:rtl/>
                <w:lang w:val="en-GB" w:eastAsia="en-US"/>
              </w:rPr>
              <w:t xml:space="preserve"> للتدريبات السيبرانية بالتعاون مع الهيئة الوطنية للأمن السيبراني (</w:t>
            </w:r>
            <w:r w:rsidR="00F6766B" w:rsidRPr="00B75061">
              <w:rPr>
                <w:rFonts w:eastAsia="SimSun"/>
                <w:lang w:val="en-GB" w:eastAsia="en-US"/>
              </w:rPr>
              <w:t>NCA</w:t>
            </w:r>
            <w:r w:rsidR="00F6766B" w:rsidRPr="00B75061">
              <w:rPr>
                <w:rFonts w:eastAsia="SimSun"/>
                <w:rtl/>
                <w:lang w:val="en-GB" w:eastAsia="en-US"/>
              </w:rPr>
              <w:t xml:space="preserve">) في </w:t>
            </w:r>
            <w:r w:rsidR="00F6766B" w:rsidRPr="00A551C6">
              <w:rPr>
                <w:rFonts w:eastAsia="SimSun"/>
                <w:b/>
                <w:bCs/>
                <w:rtl/>
                <w:lang w:val="en-GB" w:eastAsia="en-US"/>
              </w:rPr>
              <w:t>المملكة العربية السعودية</w:t>
            </w:r>
            <w:r w:rsidR="00F6766B" w:rsidRPr="00B75061">
              <w:rPr>
                <w:rFonts w:eastAsia="SimSun"/>
                <w:rtl/>
                <w:lang w:val="en-GB" w:eastAsia="en-US"/>
              </w:rPr>
              <w:t xml:space="preserve"> بحضور أكثر من 60 مشاركا</w:t>
            </w:r>
            <w:r w:rsidR="00F6766B">
              <w:rPr>
                <w:rFonts w:eastAsia="SimSun" w:hint="cs"/>
                <w:rtl/>
                <w:lang w:val="en-GB" w:eastAsia="en-US"/>
              </w:rPr>
              <w:t>ً</w:t>
            </w:r>
            <w:r w:rsidR="00F6766B" w:rsidRPr="00B75061">
              <w:rPr>
                <w:rFonts w:eastAsia="SimSun"/>
                <w:rtl/>
                <w:lang w:val="en-GB" w:eastAsia="en-US"/>
              </w:rPr>
              <w:t xml:space="preserve"> من جميع أنحاء العالم</w:t>
            </w:r>
            <w:r w:rsidR="00F6766B">
              <w:rPr>
                <w:rFonts w:eastAsia="SimSun" w:hint="cs"/>
                <w:rtl/>
                <w:lang w:val="en-GB" w:eastAsia="en-US"/>
              </w:rPr>
              <w:t>. و</w:t>
            </w:r>
            <w:r w:rsidR="00F6766B" w:rsidRPr="00D1799A">
              <w:rPr>
                <w:rFonts w:eastAsia="SimSun"/>
                <w:rtl/>
                <w:lang w:val="en-GB" w:eastAsia="en-US"/>
              </w:rPr>
              <w:t xml:space="preserve">كان الهدف الرئيسي من </w:t>
            </w:r>
            <w:r w:rsidR="00F6766B">
              <w:rPr>
                <w:rFonts w:eastAsia="SimSun" w:hint="cs"/>
                <w:rtl/>
                <w:lang w:val="en-GB" w:eastAsia="en-US"/>
              </w:rPr>
              <w:t>التدريب</w:t>
            </w:r>
            <w:r w:rsidR="00F6766B" w:rsidRPr="00D1799A">
              <w:rPr>
                <w:rFonts w:eastAsia="SimSun"/>
                <w:rtl/>
                <w:lang w:val="en-GB" w:eastAsia="en-US"/>
              </w:rPr>
              <w:t xml:space="preserve"> اختبار مهاراتهم في الاستجابة للحوادث التي تؤثر على الشركات، وتحديد حركة </w:t>
            </w:r>
            <w:r w:rsidR="00F6766B">
              <w:rPr>
                <w:rFonts w:eastAsia="SimSun" w:hint="cs"/>
                <w:rtl/>
                <w:lang w:val="en-GB" w:eastAsia="en-US"/>
              </w:rPr>
              <w:t>الحوادث</w:t>
            </w:r>
            <w:r w:rsidR="00F6766B" w:rsidRPr="00D1799A">
              <w:rPr>
                <w:rFonts w:eastAsia="SimSun"/>
                <w:rtl/>
                <w:lang w:val="en-GB" w:eastAsia="en-US"/>
              </w:rPr>
              <w:t xml:space="preserve"> الضارة وتحديد تهديدات الشبكة</w:t>
            </w:r>
            <w:r w:rsidR="00F6766B">
              <w:rPr>
                <w:rFonts w:eastAsia="SimSun" w:hint="cs"/>
                <w:rtl/>
                <w:lang w:val="en-GB" w:eastAsia="en-US"/>
              </w:rPr>
              <w:t>.</w:t>
            </w:r>
          </w:p>
          <w:p w14:paraId="4C586349" w14:textId="2CB91BC3" w:rsidR="006410CD" w:rsidRPr="006410CD" w:rsidRDefault="006410CD" w:rsidP="006410CD">
            <w:pPr>
              <w:pStyle w:val="enumlev1"/>
              <w:rPr>
                <w:rFonts w:eastAsia="SimSun"/>
                <w:rtl/>
                <w:lang w:val="en-GB" w:eastAsia="en-US"/>
              </w:rPr>
            </w:pPr>
            <w:r w:rsidRPr="006410CD">
              <w:rPr>
                <w:rFonts w:eastAsia="SimSun" w:hint="cs"/>
                <w:lang w:val="en-GB" w:eastAsia="en-US"/>
              </w:rPr>
              <w:lastRenderedPageBreak/>
              <w:sym w:font="Symbol" w:char="F0B7"/>
            </w:r>
            <w:r w:rsidRPr="006410CD">
              <w:rPr>
                <w:rFonts w:eastAsia="SimSun"/>
                <w:rtl/>
                <w:lang w:val="en-GB" w:eastAsia="en-US"/>
              </w:rPr>
              <w:tab/>
            </w:r>
            <w:r w:rsidR="00F6766B" w:rsidRPr="00F6766B">
              <w:rPr>
                <w:rFonts w:eastAsia="SimSun"/>
                <w:rtl/>
                <w:lang w:val="en-GB" w:eastAsia="en-US"/>
              </w:rPr>
              <w:t xml:space="preserve">أجري تقييم نضج فريق الاستجابة للحوادث الحاسوبية في </w:t>
            </w:r>
            <w:r w:rsidR="00F6766B" w:rsidRPr="00F6766B">
              <w:rPr>
                <w:rFonts w:eastAsia="SimSun"/>
                <w:b/>
                <w:bCs/>
                <w:rtl/>
                <w:lang w:val="en-GB" w:eastAsia="en-US"/>
              </w:rPr>
              <w:t>أذربيجان</w:t>
            </w:r>
            <w:r w:rsidR="00F6766B" w:rsidRPr="00F6766B">
              <w:rPr>
                <w:rFonts w:eastAsia="SimSun"/>
                <w:rtl/>
                <w:lang w:val="en-GB" w:eastAsia="en-US"/>
              </w:rPr>
              <w:t xml:space="preserve"> لمساعدة وزارة التنمية الرقمية والنقل في تعزيز </w:t>
            </w:r>
            <w:r w:rsidR="00F6766B">
              <w:rPr>
                <w:rFonts w:eastAsia="SimSun" w:hint="cs"/>
                <w:rtl/>
                <w:lang w:val="en-GB" w:eastAsia="en-US"/>
              </w:rPr>
              <w:t>الفريق الوطني</w:t>
            </w:r>
            <w:r w:rsidR="00F6766B" w:rsidRPr="00F6766B">
              <w:rPr>
                <w:rFonts w:eastAsia="SimSun"/>
                <w:rtl/>
                <w:lang w:val="en-GB" w:eastAsia="en-US"/>
              </w:rPr>
              <w:t xml:space="preserve"> </w:t>
            </w:r>
            <w:r w:rsidR="00F6766B">
              <w:rPr>
                <w:rFonts w:eastAsia="SimSun" w:hint="cs"/>
                <w:rtl/>
                <w:lang w:val="en-GB" w:eastAsia="en-US"/>
              </w:rPr>
              <w:t>ل</w:t>
            </w:r>
            <w:r w:rsidR="00F6766B" w:rsidRPr="00F6766B">
              <w:rPr>
                <w:rFonts w:eastAsia="SimSun"/>
                <w:rtl/>
                <w:lang w:val="en-GB" w:eastAsia="en-US"/>
              </w:rPr>
              <w:t xml:space="preserve">لاستجابة </w:t>
            </w:r>
            <w:r w:rsidR="00F6766B">
              <w:rPr>
                <w:rFonts w:eastAsia="SimSun" w:hint="cs"/>
                <w:rtl/>
                <w:lang w:val="en-GB" w:eastAsia="en-US"/>
              </w:rPr>
              <w:t>للحوادث</w:t>
            </w:r>
            <w:r w:rsidR="00F6766B" w:rsidRPr="00F6766B">
              <w:rPr>
                <w:rFonts w:eastAsia="SimSun"/>
                <w:rtl/>
                <w:lang w:val="en-GB" w:eastAsia="en-US"/>
              </w:rPr>
              <w:t xml:space="preserve"> الحاسوبية من خلال تحديد أدوات جديدة للكشف عن التهديدات السيبرانية، وتحسين عمليات الحوادث والإجراءات التشغيلية وبناء القدرات</w:t>
            </w:r>
            <w:r w:rsidR="00F6766B">
              <w:rPr>
                <w:rFonts w:eastAsia="SimSun" w:hint="cs"/>
                <w:rtl/>
                <w:lang w:val="en-GB" w:eastAsia="en-US"/>
              </w:rPr>
              <w:t>.</w:t>
            </w:r>
          </w:p>
          <w:p w14:paraId="2FAC8DDE" w14:textId="76B214DF" w:rsidR="00F6766B" w:rsidRPr="006410CD" w:rsidRDefault="00B271C2" w:rsidP="00F6766B">
            <w:pPr>
              <w:pStyle w:val="enumlev1"/>
              <w:rPr>
                <w:rFonts w:eastAsia="SimSun"/>
                <w:rtl/>
                <w:lang w:val="en-GB" w:eastAsia="en-US"/>
              </w:rPr>
            </w:pPr>
            <w:r>
              <w:rPr>
                <w:rFonts w:eastAsia="SimSun" w:hint="cs"/>
                <w:rtl/>
                <w:lang w:val="en-GB" w:eastAsia="en-US"/>
              </w:rPr>
              <w:t>و</w:t>
            </w:r>
            <w:r w:rsidR="00F6766B" w:rsidRPr="00C32A33">
              <w:rPr>
                <w:rFonts w:eastAsia="SimSun"/>
                <w:rtl/>
                <w:lang w:val="en-GB" w:eastAsia="en-US"/>
              </w:rPr>
              <w:t>بالإضافة إلى ذلك، تم إطلاق عدد قليل من المبادرات العالمية خلال الأشهر الماضية</w:t>
            </w:r>
            <w:r w:rsidR="00F6766B">
              <w:rPr>
                <w:rFonts w:eastAsia="SimSun" w:hint="cs"/>
                <w:rtl/>
                <w:lang w:val="en-GB" w:eastAsia="en-US"/>
              </w:rPr>
              <w:t>:</w:t>
            </w:r>
          </w:p>
          <w:p w14:paraId="4BC7EB13" w14:textId="10331674" w:rsidR="00AA0CA8" w:rsidRPr="00AA0CA8" w:rsidRDefault="006410CD" w:rsidP="00AA0CA8">
            <w:pPr>
              <w:rPr>
                <w:rFonts w:eastAsia="SimSun"/>
                <w:rtl/>
                <w:lang w:val="en-GB" w:eastAsia="en-US" w:bidi="ar-SY"/>
              </w:rPr>
            </w:pPr>
            <w:r w:rsidRPr="006410CD">
              <w:rPr>
                <w:rFonts w:eastAsia="SimSun" w:hint="cs"/>
                <w:lang w:val="en-GB" w:eastAsia="en-US"/>
              </w:rPr>
              <w:sym w:font="Symbol" w:char="F0B7"/>
            </w:r>
            <w:r w:rsidRPr="006410CD">
              <w:rPr>
                <w:rFonts w:eastAsia="SimSun"/>
                <w:rtl/>
                <w:lang w:val="en-GB" w:eastAsia="en-US"/>
              </w:rPr>
              <w:tab/>
            </w:r>
            <w:r w:rsidR="00B271C2" w:rsidRPr="00B271C2">
              <w:rPr>
                <w:rFonts w:eastAsia="SimSun"/>
                <w:rtl/>
                <w:lang w:val="en-GB" w:eastAsia="en-US" w:bidi="ar-SY"/>
              </w:rPr>
              <w:t xml:space="preserve">في أبريل، أطلق مكتب تنمية الاتصالات </w:t>
            </w:r>
            <w:hyperlink r:id="rId41" w:history="1">
              <w:r w:rsidR="00B271C2" w:rsidRPr="000027D5">
                <w:rPr>
                  <w:rStyle w:val="Hyperlink"/>
                  <w:rFonts w:eastAsia="SimSun"/>
                  <w:b/>
                  <w:bCs/>
                  <w:rtl/>
                  <w:lang w:val="en-GB" w:eastAsia="en-US" w:bidi="ar-SY"/>
                </w:rPr>
                <w:t>جمع بيانات الرقم القياسي العالمي للأمن السيبراني (</w:t>
              </w:r>
              <w:r w:rsidR="00B271C2" w:rsidRPr="000027D5">
                <w:rPr>
                  <w:rStyle w:val="Hyperlink"/>
                  <w:rFonts w:eastAsia="SimSun"/>
                  <w:b/>
                  <w:bCs/>
                  <w:lang w:val="en-GB" w:eastAsia="en-US"/>
                </w:rPr>
                <w:t>GCI</w:t>
              </w:r>
              <w:r w:rsidR="00B271C2" w:rsidRPr="000027D5">
                <w:rPr>
                  <w:rStyle w:val="Hyperlink"/>
                  <w:rFonts w:eastAsia="SimSun"/>
                  <w:b/>
                  <w:bCs/>
                  <w:rtl/>
                  <w:lang w:val="en-GB" w:eastAsia="en-US" w:bidi="ar-SY"/>
                </w:rPr>
                <w:t>)</w:t>
              </w:r>
            </w:hyperlink>
            <w:r w:rsidR="00B271C2" w:rsidRPr="00B271C2">
              <w:rPr>
                <w:rFonts w:eastAsia="SimSun"/>
                <w:rtl/>
                <w:lang w:val="en-GB" w:eastAsia="en-US" w:bidi="ar-SY"/>
              </w:rPr>
              <w:t xml:space="preserve"> لعام 2023 في ضوء إعداد الإصدار المقبل من الرقم القياسي العالمي للأمن السيبراني. </w:t>
            </w:r>
          </w:p>
          <w:p w14:paraId="43D9DB27" w14:textId="716FC0EC" w:rsidR="003A0BEF" w:rsidRDefault="006410CD" w:rsidP="006410CD">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3A0BEF" w:rsidRPr="00B271C2">
              <w:rPr>
                <w:rFonts w:eastAsia="SimSun"/>
                <w:rtl/>
                <w:lang w:val="en-GB" w:eastAsia="en-US"/>
              </w:rPr>
              <w:t xml:space="preserve">في مايو، تم إطلاق </w:t>
            </w:r>
            <w:hyperlink r:id="rId42" w:history="1">
              <w:r w:rsidR="003A0BEF" w:rsidRPr="000027D5">
                <w:rPr>
                  <w:rStyle w:val="Hyperlink"/>
                  <w:b/>
                  <w:bCs/>
                  <w:rtl/>
                </w:rPr>
                <w:t>برنامج الإرشاد السيبراني من أجل المرأة</w:t>
              </w:r>
            </w:hyperlink>
            <w:r w:rsidR="003A0BEF" w:rsidRPr="00B271C2">
              <w:rPr>
                <w:rFonts w:eastAsia="SimSun"/>
                <w:rtl/>
                <w:lang w:val="en-GB" w:eastAsia="en-US"/>
              </w:rPr>
              <w:t xml:space="preserve"> بدعم من</w:t>
            </w:r>
            <w:r w:rsidR="003A0BEF">
              <w:rPr>
                <w:rFonts w:eastAsia="SimSun" w:hint="cs"/>
                <w:rtl/>
                <w:lang w:val="en-GB" w:eastAsia="en-US"/>
              </w:rPr>
              <w:t xml:space="preserve"> </w:t>
            </w:r>
            <w:hyperlink r:id="rId43" w:history="1">
              <w:r w:rsidR="003A0BEF" w:rsidRPr="00A16847">
                <w:rPr>
                  <w:rStyle w:val="Hyperlink"/>
                  <w:rFonts w:eastAsia="SimSun" w:hint="cs"/>
                  <w:rtl/>
                </w:rPr>
                <w:t>مايكروسوفت</w:t>
              </w:r>
            </w:hyperlink>
            <w:r w:rsidR="003A0BEF">
              <w:rPr>
                <w:rFonts w:eastAsia="SimSun" w:hint="cs"/>
                <w:rtl/>
                <w:lang w:val="en-GB" w:eastAsia="en-US"/>
              </w:rPr>
              <w:t>.</w:t>
            </w:r>
            <w:r w:rsidR="003A0BEF">
              <w:rPr>
                <w:rtl/>
              </w:rPr>
              <w:t xml:space="preserve"> </w:t>
            </w:r>
            <w:r w:rsidR="003A0BEF">
              <w:rPr>
                <w:rFonts w:eastAsia="SimSun" w:hint="cs"/>
                <w:rtl/>
                <w:lang w:val="en-GB" w:eastAsia="en-US"/>
              </w:rPr>
              <w:t>و</w:t>
            </w:r>
            <w:r w:rsidR="003A0BEF" w:rsidRPr="00AA0CA8">
              <w:rPr>
                <w:rFonts w:eastAsia="SimSun"/>
                <w:rtl/>
                <w:lang w:val="en-GB" w:eastAsia="en-US"/>
              </w:rPr>
              <w:t>يهدف البرنامج إلى معالجة الحواجز الثقافية والنظامية التي تحول دون إدماج المرأة على نطاق أوسع في</w:t>
            </w:r>
            <w:r w:rsidR="003A0BEF">
              <w:rPr>
                <w:rFonts w:eastAsia="SimSun" w:hint="cs"/>
                <w:rtl/>
                <w:lang w:val="en-GB" w:eastAsia="en-US"/>
              </w:rPr>
              <w:t xml:space="preserve"> مجال</w:t>
            </w:r>
            <w:r w:rsidR="003A0BEF" w:rsidRPr="00AA0CA8">
              <w:rPr>
                <w:rFonts w:eastAsia="SimSun"/>
                <w:rtl/>
                <w:lang w:val="en-GB" w:eastAsia="en-US"/>
              </w:rPr>
              <w:t xml:space="preserve"> الأمن السيبراني، مع العمل على تزويدها بمجموعة المهارات اللازمة للدخول والازدهار في هذا المجال.</w:t>
            </w:r>
          </w:p>
          <w:p w14:paraId="5AA838AE" w14:textId="7863F813" w:rsidR="006410CD" w:rsidRPr="004716A0" w:rsidRDefault="006410CD" w:rsidP="003A0BEF">
            <w:pPr>
              <w:pStyle w:val="enumlev1"/>
              <w:rPr>
                <w:rFonts w:eastAsia="SimSun"/>
                <w:lang w:val="en-GB" w:eastAsia="en-US"/>
              </w:rPr>
            </w:pPr>
            <w:r w:rsidRPr="006410CD">
              <w:rPr>
                <w:rFonts w:eastAsia="SimSun" w:hint="cs"/>
                <w:lang w:val="en-GB" w:eastAsia="en-US"/>
              </w:rPr>
              <w:sym w:font="Symbol" w:char="F0B7"/>
            </w:r>
            <w:r w:rsidRPr="006410CD">
              <w:rPr>
                <w:rFonts w:eastAsia="SimSun"/>
                <w:rtl/>
                <w:lang w:val="en-GB" w:eastAsia="en-US"/>
              </w:rPr>
              <w:tab/>
            </w:r>
            <w:r w:rsidR="003A0BEF">
              <w:rPr>
                <w:rFonts w:eastAsia="SimSun" w:hint="cs"/>
                <w:rtl/>
                <w:lang w:val="en-GB" w:eastAsia="en-US"/>
              </w:rPr>
              <w:t xml:space="preserve">تواصل </w:t>
            </w:r>
            <w:hyperlink r:id="rId44" w:history="1">
              <w:r w:rsidR="003A0BEF" w:rsidRPr="000027D5">
                <w:rPr>
                  <w:rStyle w:val="Hyperlink"/>
                  <w:rFonts w:eastAsia="SimSun" w:hint="cs"/>
                  <w:b/>
                  <w:bCs/>
                  <w:rtl/>
                  <w:lang w:val="en-GB" w:eastAsia="en-US"/>
                </w:rPr>
                <w:t>مبادرة</w:t>
              </w:r>
              <w:r w:rsidR="003A0BEF" w:rsidRPr="000027D5">
                <w:rPr>
                  <w:rStyle w:val="Hyperlink"/>
                  <w:b/>
                  <w:bCs/>
                  <w:rtl/>
                </w:rPr>
                <w:t xml:space="preserve"> الأمن السيبراني لتحقيق الصالح العام</w:t>
              </w:r>
            </w:hyperlink>
            <w:r w:rsidR="003A0BEF">
              <w:rPr>
                <w:color w:val="000000"/>
                <w:rtl/>
              </w:rPr>
              <w:t>،</w:t>
            </w:r>
            <w:r w:rsidR="003A0BEF">
              <w:rPr>
                <w:rFonts w:eastAsia="SimSun" w:hint="cs"/>
                <w:rtl/>
                <w:lang w:val="en-GB" w:eastAsia="en-US"/>
              </w:rPr>
              <w:t xml:space="preserve"> </w:t>
            </w:r>
            <w:r w:rsidR="003A0BEF" w:rsidRPr="00D01E42">
              <w:rPr>
                <w:rFonts w:eastAsia="SimSun"/>
                <w:rtl/>
                <w:lang w:val="en-GB" w:eastAsia="en-US"/>
              </w:rPr>
              <w:t>العمل مع أقل البلدان نموا</w:t>
            </w:r>
            <w:r w:rsidR="003A0BEF">
              <w:rPr>
                <w:rFonts w:eastAsia="SimSun" w:hint="cs"/>
                <w:rtl/>
                <w:lang w:val="en-GB" w:eastAsia="en-US"/>
              </w:rPr>
              <w:t>ً</w:t>
            </w:r>
            <w:r w:rsidR="003A0BEF" w:rsidRPr="00D01E42">
              <w:rPr>
                <w:rFonts w:eastAsia="SimSun"/>
                <w:rtl/>
                <w:lang w:val="en-GB" w:eastAsia="en-US"/>
              </w:rPr>
              <w:t xml:space="preserve"> (</w:t>
            </w:r>
            <w:r w:rsidR="003A0BEF" w:rsidRPr="00D01E42">
              <w:rPr>
                <w:rFonts w:eastAsia="SimSun"/>
                <w:lang w:val="en-GB" w:eastAsia="en-US"/>
              </w:rPr>
              <w:t>LDC</w:t>
            </w:r>
            <w:r w:rsidR="003A0BEF" w:rsidRPr="00D01E42">
              <w:rPr>
                <w:rFonts w:eastAsia="SimSun"/>
                <w:rtl/>
                <w:lang w:val="en-GB" w:eastAsia="en-US"/>
              </w:rPr>
              <w:t>) وأعضاء الاتحاد من القطاع الخاص لتقديم خدمات وأدوات ودورات تدريبية مجانية للمساعدة في سد الفجوة في القدرات السيبرانية. ويستفيد حاليا</w:t>
            </w:r>
            <w:r w:rsidR="003A0BEF">
              <w:rPr>
                <w:rFonts w:eastAsia="SimSun" w:hint="cs"/>
                <w:rtl/>
                <w:lang w:val="en-GB" w:eastAsia="en-US"/>
              </w:rPr>
              <w:t>ً</w:t>
            </w:r>
            <w:r w:rsidR="003A0BEF" w:rsidRPr="00D01E42">
              <w:rPr>
                <w:rFonts w:eastAsia="SimSun"/>
                <w:rtl/>
                <w:lang w:val="en-GB" w:eastAsia="en-US"/>
              </w:rPr>
              <w:t xml:space="preserve"> 16 بلدا</w:t>
            </w:r>
            <w:r w:rsidR="003A0BEF">
              <w:rPr>
                <w:rFonts w:eastAsia="SimSun" w:hint="cs"/>
                <w:rtl/>
                <w:lang w:val="en-GB" w:eastAsia="en-US"/>
              </w:rPr>
              <w:t>ً</w:t>
            </w:r>
            <w:r w:rsidR="003A0BEF" w:rsidRPr="00D01E42">
              <w:rPr>
                <w:rFonts w:eastAsia="SimSun"/>
                <w:rtl/>
                <w:lang w:val="en-GB" w:eastAsia="en-US"/>
              </w:rPr>
              <w:t xml:space="preserve"> من أقل البلدان نموا</w:t>
            </w:r>
            <w:r w:rsidR="003A0BEF">
              <w:rPr>
                <w:rFonts w:eastAsia="SimSun" w:hint="cs"/>
                <w:rtl/>
                <w:lang w:val="en-GB" w:eastAsia="en-US"/>
              </w:rPr>
              <w:t>ً</w:t>
            </w:r>
            <w:r w:rsidR="003A0BEF" w:rsidRPr="00D01E42">
              <w:rPr>
                <w:rFonts w:eastAsia="SimSun"/>
                <w:rtl/>
                <w:lang w:val="en-GB" w:eastAsia="en-US"/>
              </w:rPr>
              <w:t xml:space="preserve"> من الخدمات التي يقدمها أعضاء الاتحاد.</w:t>
            </w:r>
          </w:p>
        </w:tc>
      </w:tr>
    </w:tbl>
    <w:p w14:paraId="1FAF5812" w14:textId="1D2356CD" w:rsidR="006410CD" w:rsidRPr="006410CD" w:rsidRDefault="006410CD" w:rsidP="00866149">
      <w:pPr>
        <w:pStyle w:val="Heading2"/>
        <w:spacing w:after="120"/>
        <w:rPr>
          <w:rtl/>
        </w:rPr>
      </w:pPr>
      <w:r w:rsidRPr="008238A1">
        <w:rPr>
          <w:rFonts w:hint="cs"/>
          <w:rtl/>
          <w:lang w:bidi="ar-EG"/>
        </w:rPr>
        <w:lastRenderedPageBreak/>
        <w:t>5.3</w:t>
      </w:r>
      <w:r w:rsidRPr="008238A1">
        <w:rPr>
          <w:rtl/>
          <w:lang w:bidi="ar-EG"/>
        </w:rPr>
        <w:tab/>
      </w:r>
      <w:r w:rsidR="008238A1">
        <w:rPr>
          <w:rFonts w:hint="cs"/>
          <w:rtl/>
          <w:lang w:bidi="ar-EG"/>
        </w:rPr>
        <w:t xml:space="preserve">العاملان </w:t>
      </w:r>
      <w:proofErr w:type="spellStart"/>
      <w:r w:rsidR="008238A1">
        <w:rPr>
          <w:rFonts w:hint="cs"/>
          <w:rtl/>
          <w:lang w:bidi="ar-EG"/>
        </w:rPr>
        <w:t>التمكينيان</w:t>
      </w:r>
      <w:proofErr w:type="spellEnd"/>
      <w:r w:rsidR="008238A1">
        <w:rPr>
          <w:rFonts w:hint="cs"/>
          <w:rtl/>
          <w:lang w:bidi="ar-EG"/>
        </w:rPr>
        <w:t xml:space="preserve"> </w:t>
      </w:r>
      <w:r w:rsidR="00BD2953">
        <w:rPr>
          <w:lang w:bidi="ar-EG"/>
        </w:rPr>
        <w:t>6</w:t>
      </w:r>
      <w:r w:rsidR="008238A1">
        <w:rPr>
          <w:rFonts w:hint="cs"/>
          <w:rtl/>
          <w:lang w:bidi="ar-EG"/>
        </w:rPr>
        <w:t xml:space="preserve"> و</w:t>
      </w:r>
      <w:r w:rsidR="00BD2953">
        <w:rPr>
          <w:lang w:bidi="ar-EG"/>
        </w:rPr>
        <w:t>7</w:t>
      </w:r>
      <w:r w:rsidR="008238A1">
        <w:rPr>
          <w:rFonts w:hint="cs"/>
          <w:rtl/>
          <w:lang w:bidi="ar-EG"/>
        </w:rPr>
        <w:t xml:space="preserve"> للأولوية 5 لقطاع تنمية الاتصالات: </w:t>
      </w:r>
      <w:r w:rsidR="008238A1">
        <w:rPr>
          <w:rFonts w:hint="cs"/>
          <w:rtl/>
        </w:rPr>
        <w:t>تعبئة الموارد والشراكات والتعاون الدولي</w:t>
      </w:r>
    </w:p>
    <w:tbl>
      <w:tblPr>
        <w:tblStyle w:val="GridTable2-Accent1"/>
        <w:bidiVisual/>
        <w:tblW w:w="5000" w:type="pct"/>
        <w:jc w:val="center"/>
        <w:tblLayout w:type="fixed"/>
        <w:tblLook w:val="04A0" w:firstRow="1" w:lastRow="0" w:firstColumn="1" w:lastColumn="0" w:noHBand="0" w:noVBand="1"/>
      </w:tblPr>
      <w:tblGrid>
        <w:gridCol w:w="1276"/>
        <w:gridCol w:w="5592"/>
        <w:gridCol w:w="2953"/>
        <w:gridCol w:w="2990"/>
        <w:gridCol w:w="1350"/>
        <w:gridCol w:w="1545"/>
      </w:tblGrid>
      <w:tr w:rsidR="006410CD" w:rsidRPr="006410CD" w14:paraId="49CED514" w14:textId="77777777" w:rsidTr="00BD295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4BE0EF7F" w14:textId="68FF2B32" w:rsidR="006410CD" w:rsidRPr="006410CD" w:rsidRDefault="008238A1" w:rsidP="00BD2953">
            <w:pPr>
              <w:jc w:val="left"/>
              <w:rPr>
                <w:color w:val="000000"/>
                <w:sz w:val="18"/>
                <w:szCs w:val="18"/>
                <w:lang w:eastAsia="en-GB"/>
              </w:rPr>
            </w:pPr>
            <w:r>
              <w:rPr>
                <w:rFonts w:hint="cs"/>
                <w:color w:val="000000"/>
                <w:sz w:val="18"/>
                <w:szCs w:val="18"/>
                <w:rtl/>
                <w:lang w:eastAsia="en-GB"/>
              </w:rPr>
              <w:t>الموضوع</w:t>
            </w:r>
          </w:p>
        </w:tc>
        <w:tc>
          <w:tcPr>
            <w:tcW w:w="5592" w:type="dxa"/>
            <w:vAlign w:val="center"/>
          </w:tcPr>
          <w:p w14:paraId="0F50C217" w14:textId="2FAACE50" w:rsidR="006410CD" w:rsidRPr="006410CD" w:rsidRDefault="008238A1" w:rsidP="00BD2953">
            <w:pPr>
              <w:pStyle w:val="ListParagraph"/>
              <w:spacing w:before="0"/>
              <w:ind w:left="280"/>
              <w:jc w:val="left"/>
              <w:cnfStyle w:val="100000000000" w:firstRow="1" w:lastRow="0" w:firstColumn="0" w:lastColumn="0" w:oddVBand="0" w:evenVBand="0" w:oddHBand="0" w:evenHBand="0" w:firstRowFirstColumn="0" w:firstRowLastColumn="0" w:lastRowFirstColumn="0" w:lastRowLastColumn="0"/>
              <w:rPr>
                <w:color w:val="000000"/>
                <w:sz w:val="18"/>
                <w:szCs w:val="18"/>
                <w:lang w:eastAsia="en-GB"/>
              </w:rPr>
            </w:pPr>
            <w:r>
              <w:rPr>
                <w:rFonts w:hint="cs"/>
                <w:color w:val="000000"/>
                <w:sz w:val="18"/>
                <w:szCs w:val="18"/>
                <w:rtl/>
                <w:lang w:eastAsia="en-GB"/>
              </w:rPr>
              <w:t>النتيجة</w:t>
            </w:r>
          </w:p>
        </w:tc>
        <w:tc>
          <w:tcPr>
            <w:tcW w:w="2953" w:type="dxa"/>
            <w:vAlign w:val="center"/>
          </w:tcPr>
          <w:p w14:paraId="2832B5DD" w14:textId="7BC4310B" w:rsidR="006410CD" w:rsidRPr="006410CD" w:rsidRDefault="008238A1" w:rsidP="00BD2953">
            <w:pPr>
              <w:pStyle w:val="ListParagraph"/>
              <w:ind w:left="230"/>
              <w:jc w:val="left"/>
              <w:cnfStyle w:val="100000000000" w:firstRow="1" w:lastRow="0" w:firstColumn="0" w:lastColumn="0" w:oddVBand="0" w:evenVBand="0" w:oddHBand="0" w:evenHBand="0" w:firstRowFirstColumn="0" w:firstRowLastColumn="0" w:lastRowFirstColumn="0" w:lastRowLastColumn="0"/>
              <w:rPr>
                <w:b w:val="0"/>
                <w:bCs w:val="0"/>
                <w:color w:val="000000"/>
                <w:sz w:val="18"/>
                <w:szCs w:val="18"/>
                <w:lang w:eastAsia="en-GB"/>
              </w:rPr>
            </w:pPr>
            <w:r>
              <w:rPr>
                <w:rFonts w:hint="cs"/>
                <w:color w:val="000000"/>
                <w:sz w:val="18"/>
                <w:szCs w:val="18"/>
                <w:rtl/>
                <w:lang w:eastAsia="en-GB"/>
              </w:rPr>
              <w:t xml:space="preserve">النواتج </w:t>
            </w:r>
            <w:r w:rsidR="00866149">
              <w:rPr>
                <w:color w:val="000000"/>
                <w:sz w:val="18"/>
                <w:szCs w:val="18"/>
                <w:rtl/>
                <w:lang w:eastAsia="en-GB"/>
              </w:rPr>
              <w:br/>
            </w:r>
            <w:r>
              <w:rPr>
                <w:rFonts w:hint="cs"/>
                <w:color w:val="000000"/>
                <w:sz w:val="18"/>
                <w:szCs w:val="18"/>
                <w:rtl/>
                <w:lang w:eastAsia="en-GB"/>
              </w:rPr>
              <w:t>(المنتجات والخدمات)</w:t>
            </w:r>
          </w:p>
        </w:tc>
        <w:tc>
          <w:tcPr>
            <w:tcW w:w="2990" w:type="dxa"/>
            <w:vAlign w:val="center"/>
          </w:tcPr>
          <w:p w14:paraId="3C779A08" w14:textId="3215F97C" w:rsidR="006410CD" w:rsidRPr="006410CD" w:rsidRDefault="008238A1" w:rsidP="00BD2953">
            <w:pPr>
              <w:pStyle w:val="ListParagraph"/>
              <w:ind w:left="230"/>
              <w:jc w:val="left"/>
              <w:cnfStyle w:val="100000000000" w:firstRow="1" w:lastRow="0" w:firstColumn="0" w:lastColumn="0" w:oddVBand="0" w:evenVBand="0" w:oddHBand="0" w:evenHBand="0" w:firstRowFirstColumn="0" w:firstRowLastColumn="0" w:lastRowFirstColumn="0" w:lastRowLastColumn="0"/>
              <w:rPr>
                <w:color w:val="000000"/>
                <w:sz w:val="18"/>
                <w:szCs w:val="18"/>
                <w:lang w:eastAsia="en-GB"/>
              </w:rPr>
            </w:pPr>
            <w:r>
              <w:rPr>
                <w:rFonts w:hint="cs"/>
                <w:color w:val="000000"/>
                <w:sz w:val="18"/>
                <w:szCs w:val="18"/>
                <w:rtl/>
                <w:lang w:eastAsia="en-GB"/>
              </w:rPr>
              <w:t>مؤشرات الأداء الرئيسية*</w:t>
            </w:r>
          </w:p>
        </w:tc>
        <w:tc>
          <w:tcPr>
            <w:tcW w:w="1350" w:type="dxa"/>
            <w:vAlign w:val="center"/>
          </w:tcPr>
          <w:p w14:paraId="535CE7F7" w14:textId="66DEFBD0" w:rsidR="006410CD" w:rsidRPr="006410CD" w:rsidRDefault="008238A1" w:rsidP="00BD2953">
            <w:pPr>
              <w:jc w:val="left"/>
              <w:cnfStyle w:val="100000000000" w:firstRow="1" w:lastRow="0" w:firstColumn="0" w:lastColumn="0" w:oddVBand="0" w:evenVBand="0" w:oddHBand="0" w:evenHBand="0" w:firstRowFirstColumn="0" w:firstRowLastColumn="0" w:lastRowFirstColumn="0" w:lastRowLastColumn="0"/>
              <w:rPr>
                <w:b w:val="0"/>
                <w:bCs w:val="0"/>
                <w:color w:val="000000"/>
                <w:sz w:val="18"/>
                <w:szCs w:val="18"/>
                <w:lang w:eastAsia="en-GB"/>
              </w:rPr>
            </w:pPr>
            <w:r>
              <w:rPr>
                <w:rFonts w:eastAsia="Times New Roman" w:hint="cs"/>
                <w:color w:val="000000"/>
                <w:sz w:val="18"/>
                <w:szCs w:val="18"/>
                <w:rtl/>
                <w:lang w:eastAsia="en-GB"/>
              </w:rPr>
              <w:t>الميزانية</w:t>
            </w:r>
            <w:r>
              <w:rPr>
                <w:rFonts w:eastAsia="Times New Roman"/>
                <w:color w:val="000000"/>
                <w:sz w:val="18"/>
                <w:szCs w:val="18"/>
                <w:rtl/>
                <w:lang w:eastAsia="en-GB"/>
              </w:rPr>
              <w:br/>
            </w:r>
            <w:r>
              <w:rPr>
                <w:rFonts w:eastAsia="Times New Roman" w:hint="cs"/>
                <w:color w:val="000000"/>
                <w:sz w:val="18"/>
                <w:szCs w:val="18"/>
                <w:rtl/>
                <w:lang w:eastAsia="en-GB"/>
              </w:rPr>
              <w:t>2023 (بالفرنك السويسري)</w:t>
            </w:r>
          </w:p>
        </w:tc>
        <w:tc>
          <w:tcPr>
            <w:tcW w:w="1545" w:type="dxa"/>
            <w:noWrap/>
            <w:vAlign w:val="center"/>
          </w:tcPr>
          <w:p w14:paraId="2E3BDE60" w14:textId="24DC912C" w:rsidR="006410CD" w:rsidRPr="006410CD" w:rsidRDefault="008238A1" w:rsidP="00BD2953">
            <w:pPr>
              <w:jc w:val="left"/>
              <w:cnfStyle w:val="100000000000" w:firstRow="1" w:lastRow="0" w:firstColumn="0" w:lastColumn="0" w:oddVBand="0" w:evenVBand="0" w:oddHBand="0" w:evenHBand="0" w:firstRowFirstColumn="0" w:firstRowLastColumn="0" w:lastRowFirstColumn="0" w:lastRowLastColumn="0"/>
              <w:rPr>
                <w:b w:val="0"/>
                <w:bCs w:val="0"/>
                <w:color w:val="000000"/>
                <w:sz w:val="18"/>
                <w:szCs w:val="18"/>
                <w:lang w:eastAsia="en-GB"/>
              </w:rPr>
            </w:pPr>
            <w:r>
              <w:rPr>
                <w:rFonts w:eastAsia="Times New Roman" w:hint="cs"/>
                <w:color w:val="000000"/>
                <w:sz w:val="18"/>
                <w:szCs w:val="18"/>
                <w:rtl/>
                <w:lang w:eastAsia="en-GB"/>
              </w:rPr>
              <w:t>النسبة المئوية من المجموع الكلي</w:t>
            </w:r>
          </w:p>
        </w:tc>
      </w:tr>
      <w:tr w:rsidR="006410CD" w:rsidRPr="006410CD" w14:paraId="0ACDCB73" w14:textId="77777777" w:rsidTr="006410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6" w:type="dxa"/>
            <w:hideMark/>
          </w:tcPr>
          <w:p w14:paraId="1ED12FB1" w14:textId="37A0009C" w:rsidR="006410CD" w:rsidRPr="00BC0FAA" w:rsidRDefault="00814610" w:rsidP="0069346B">
            <w:pPr>
              <w:rPr>
                <w:color w:val="000000"/>
                <w:sz w:val="18"/>
                <w:szCs w:val="18"/>
                <w:rtl/>
                <w:lang w:val="en-GB" w:eastAsia="en-GB"/>
              </w:rPr>
            </w:pPr>
            <w:r>
              <w:rPr>
                <w:rFonts w:hint="cs"/>
                <w:color w:val="000000"/>
                <w:sz w:val="18"/>
                <w:szCs w:val="18"/>
                <w:rtl/>
                <w:lang w:eastAsia="en-GB"/>
              </w:rPr>
              <w:t>شامل</w:t>
            </w:r>
          </w:p>
        </w:tc>
        <w:tc>
          <w:tcPr>
            <w:tcW w:w="5592" w:type="dxa"/>
            <w:hideMark/>
          </w:tcPr>
          <w:p w14:paraId="62E2C8EB" w14:textId="61169D60" w:rsidR="006410CD" w:rsidRPr="00814610" w:rsidRDefault="006410CD" w:rsidP="00E8679E">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rFonts w:eastAsia="SimSun"/>
                <w:sz w:val="18"/>
                <w:szCs w:val="18"/>
                <w:rtl/>
                <w:lang w:val="en-GB" w:eastAsia="en-US" w:bidi="ar-SY"/>
              </w:rPr>
            </w:pPr>
            <w:r w:rsidRPr="006410CD">
              <w:rPr>
                <w:rFonts w:hint="cs"/>
                <w:b/>
                <w:bCs/>
                <w:sz w:val="18"/>
                <w:szCs w:val="18"/>
              </w:rPr>
              <w:sym w:font="Symbol" w:char="F0B7"/>
            </w:r>
            <w:r w:rsidRPr="006410CD">
              <w:rPr>
                <w:b/>
                <w:bCs/>
                <w:sz w:val="18"/>
                <w:szCs w:val="18"/>
                <w:rtl/>
              </w:rPr>
              <w:tab/>
            </w:r>
            <w:r w:rsidR="00814610" w:rsidRPr="00814610">
              <w:rPr>
                <w:rFonts w:eastAsia="SimSun"/>
                <w:sz w:val="18"/>
                <w:szCs w:val="18"/>
                <w:rtl/>
                <w:lang w:val="en-GB" w:eastAsia="en-US" w:bidi="ar-SY"/>
              </w:rPr>
              <w:t>تعزيز التعاون والتنسيق مع الأمم المتحدة ووكالاتها والمنظمات الدولية الأخرى والمنظمات الإقليمية للاتصالات والمؤسسات الإنمائية الإقليمية والعالمية عند تنفيذ أولويات قطاع تنمية الاتصالات</w:t>
            </w:r>
          </w:p>
          <w:p w14:paraId="3142C7AC" w14:textId="5D3C7E15" w:rsidR="006410CD" w:rsidRPr="00814610" w:rsidRDefault="006410CD" w:rsidP="00E8679E">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Pr>
            </w:pPr>
            <w:r w:rsidRPr="006410CD">
              <w:rPr>
                <w:rFonts w:hint="cs"/>
                <w:b/>
                <w:bCs/>
                <w:sz w:val="18"/>
                <w:szCs w:val="18"/>
              </w:rPr>
              <w:sym w:font="Symbol" w:char="F0B7"/>
            </w:r>
            <w:r w:rsidRPr="006410CD">
              <w:rPr>
                <w:b/>
                <w:bCs/>
                <w:sz w:val="18"/>
                <w:szCs w:val="18"/>
                <w:rtl/>
              </w:rPr>
              <w:tab/>
            </w:r>
            <w:r w:rsidR="00814610" w:rsidRPr="00814610">
              <w:rPr>
                <w:sz w:val="18"/>
                <w:szCs w:val="18"/>
                <w:rtl/>
              </w:rPr>
              <w:t>تعزيز استراتيجية تعبئة الموارد والإطار التشغيلي لبناء الشراكات مع الأمم المتحدة ووكالاتها والمنظمات الدولية الأخرى والمنظمات الإقليمية للاتصالات، والمؤسسات المالية والإنمائية الإقليمية والعالمية من أجل تنفيذ خطة عمل كيغالي، بما في ذلك أولويات قطاع تنمية الاتصالات، لتحقيق أهداف التنمية المستدامة لعام 2030 ذات الصلة بمسائل تنمية الاتصالات/تكنولوجيا المعلومات والاتصالات، فضلاً عن نواتج القمة العالمية لمجتمع المعلومات.</w:t>
            </w:r>
          </w:p>
          <w:p w14:paraId="69F2E554" w14:textId="6A7E1054" w:rsidR="006410CD" w:rsidRPr="00814610" w:rsidRDefault="006410CD" w:rsidP="00E8679E">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814610">
              <w:rPr>
                <w:rFonts w:hint="cs"/>
                <w:sz w:val="18"/>
                <w:szCs w:val="18"/>
              </w:rPr>
              <w:sym w:font="Symbol" w:char="F0B7"/>
            </w:r>
            <w:r w:rsidRPr="00814610">
              <w:rPr>
                <w:sz w:val="18"/>
                <w:szCs w:val="18"/>
                <w:rtl/>
              </w:rPr>
              <w:tab/>
            </w:r>
            <w:r w:rsidR="00814610" w:rsidRPr="00814610">
              <w:rPr>
                <w:sz w:val="18"/>
                <w:szCs w:val="18"/>
                <w:rtl/>
              </w:rPr>
              <w:t>تعزيز استراتيجية تعبئة الموارد من خلال التعاون مع المؤسسات المالية والإنمائية على الصعيدين الدولي والإقليمي.</w:t>
            </w:r>
          </w:p>
          <w:p w14:paraId="2654AB2C" w14:textId="47065D55" w:rsidR="006410CD" w:rsidRPr="00814610" w:rsidRDefault="006410CD" w:rsidP="00E8679E">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814610">
              <w:rPr>
                <w:rFonts w:hint="cs"/>
                <w:sz w:val="18"/>
                <w:szCs w:val="18"/>
              </w:rPr>
              <w:sym w:font="Symbol" w:char="F0B7"/>
            </w:r>
            <w:r w:rsidRPr="00814610">
              <w:rPr>
                <w:sz w:val="18"/>
                <w:szCs w:val="18"/>
                <w:rtl/>
              </w:rPr>
              <w:tab/>
            </w:r>
            <w:r w:rsidR="00814610" w:rsidRPr="00814610">
              <w:rPr>
                <w:sz w:val="18"/>
                <w:szCs w:val="18"/>
                <w:rtl/>
              </w:rPr>
              <w:t>تعزيز التآزر والتعاون الإقليميين المشتركين وتعزيزهما مع الأمم المتحدة ووكالاتها والمنظمات الإقليمية للاتصالات والمؤسسات المالية والإنمائية، من أجل تحقيق أهداف التنمية المستدامة لعام 2030 المتعلقة بمسائل تنمية الاقتصاد الرقمي</w:t>
            </w:r>
            <w:r w:rsidR="00814610">
              <w:rPr>
                <w:rFonts w:hint="cs"/>
                <w:sz w:val="18"/>
                <w:szCs w:val="18"/>
                <w:rtl/>
              </w:rPr>
              <w:t>.</w:t>
            </w:r>
          </w:p>
          <w:p w14:paraId="158E4B79" w14:textId="179BDF82" w:rsidR="006410CD" w:rsidRPr="00A20A39" w:rsidRDefault="006410CD" w:rsidP="00A20A39">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Pr>
            </w:pPr>
            <w:r w:rsidRPr="00814610">
              <w:rPr>
                <w:rFonts w:hint="cs"/>
                <w:sz w:val="18"/>
                <w:szCs w:val="18"/>
              </w:rPr>
              <w:sym w:font="Symbol" w:char="F0B7"/>
            </w:r>
            <w:r w:rsidRPr="00814610">
              <w:rPr>
                <w:sz w:val="18"/>
                <w:szCs w:val="18"/>
                <w:rtl/>
              </w:rPr>
              <w:tab/>
            </w:r>
            <w:r w:rsidR="00814610" w:rsidRPr="00814610">
              <w:rPr>
                <w:sz w:val="18"/>
                <w:szCs w:val="18"/>
                <w:rtl/>
              </w:rPr>
              <w:t>تعزيز الاشتراك في التخطيط والتآزر والتعاون على نطاق منظومة الأمم المتحدة ومع المؤسسات المالية والإنمائية على الصعيدين الدولي والإقليمي، من أجل تحقيق أهداف التنمية المستدامة لعام 2030 المتعلقة بمسائل تنمية الاتصالات/تكنولوجيا المعلومات والاتصالات.</w:t>
            </w:r>
          </w:p>
        </w:tc>
        <w:tc>
          <w:tcPr>
            <w:tcW w:w="2953" w:type="dxa"/>
            <w:hideMark/>
          </w:tcPr>
          <w:p w14:paraId="5362727F" w14:textId="4A401466" w:rsidR="006410CD" w:rsidRPr="00EC483F" w:rsidRDefault="006410CD" w:rsidP="00E8679E">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b/>
                <w:bCs/>
                <w:sz w:val="18"/>
                <w:szCs w:val="18"/>
              </w:rPr>
              <w:sym w:font="Symbol" w:char="F0B7"/>
            </w:r>
            <w:r w:rsidRPr="006410CD">
              <w:rPr>
                <w:b/>
                <w:bCs/>
                <w:sz w:val="18"/>
                <w:szCs w:val="18"/>
                <w:rtl/>
              </w:rPr>
              <w:tab/>
            </w:r>
            <w:r w:rsidR="00EC483F" w:rsidRPr="00C64C82">
              <w:rPr>
                <w:color w:val="000000"/>
                <w:sz w:val="18"/>
                <w:szCs w:val="18"/>
                <w:rtl/>
              </w:rPr>
              <w:t>تطوير الأُطر السياساتية والمنتجات المعرفية</w:t>
            </w:r>
          </w:p>
          <w:p w14:paraId="11D130DC" w14:textId="77777777" w:rsidR="00EC483F" w:rsidRPr="006410CD" w:rsidRDefault="006410CD" w:rsidP="00E8679E">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EC483F">
              <w:rPr>
                <w:rFonts w:hint="cs"/>
                <w:sz w:val="18"/>
                <w:szCs w:val="18"/>
              </w:rPr>
              <w:sym w:font="Symbol" w:char="F0B7"/>
            </w:r>
            <w:r w:rsidRPr="00EC483F">
              <w:rPr>
                <w:sz w:val="18"/>
                <w:szCs w:val="18"/>
                <w:rtl/>
              </w:rPr>
              <w:tab/>
            </w:r>
            <w:r w:rsidR="00EC483F">
              <w:rPr>
                <w:rFonts w:hint="cs"/>
                <w:sz w:val="18"/>
                <w:szCs w:val="18"/>
                <w:rtl/>
              </w:rPr>
              <w:t>تنمية القدرات</w:t>
            </w:r>
          </w:p>
          <w:p w14:paraId="214C1DB9" w14:textId="77777777" w:rsidR="00EC483F" w:rsidRPr="006410CD" w:rsidRDefault="00EC483F" w:rsidP="00E8679E">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sz w:val="18"/>
                <w:szCs w:val="18"/>
              </w:rPr>
              <w:sym w:font="Symbol" w:char="F0B7"/>
            </w:r>
            <w:r w:rsidRPr="006410CD">
              <w:rPr>
                <w:sz w:val="18"/>
                <w:szCs w:val="18"/>
                <w:rtl/>
              </w:rPr>
              <w:tab/>
            </w:r>
            <w:r>
              <w:rPr>
                <w:rFonts w:hint="cs"/>
                <w:sz w:val="18"/>
                <w:szCs w:val="18"/>
                <w:rtl/>
              </w:rPr>
              <w:t>تقديم المساعدة التقنية</w:t>
            </w:r>
          </w:p>
          <w:p w14:paraId="77FAEA3D" w14:textId="689DF5B8" w:rsidR="006410CD" w:rsidRPr="00EC483F" w:rsidRDefault="006410CD" w:rsidP="00E8679E">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EC483F">
              <w:rPr>
                <w:rFonts w:hint="cs"/>
                <w:sz w:val="18"/>
                <w:szCs w:val="18"/>
              </w:rPr>
              <w:sym w:font="Symbol" w:char="F0B7"/>
            </w:r>
            <w:r w:rsidRPr="00EC483F">
              <w:rPr>
                <w:sz w:val="18"/>
                <w:szCs w:val="18"/>
                <w:rtl/>
              </w:rPr>
              <w:tab/>
            </w:r>
            <w:r w:rsidR="00EC483F">
              <w:rPr>
                <w:rFonts w:hint="cs"/>
                <w:sz w:val="18"/>
                <w:szCs w:val="18"/>
                <w:rtl/>
              </w:rPr>
              <w:t>منصات جامعة</w:t>
            </w:r>
          </w:p>
          <w:p w14:paraId="63E3499C" w14:textId="77777777" w:rsidR="006410CD" w:rsidRPr="006410CD" w:rsidRDefault="006410CD" w:rsidP="006410CD">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color w:val="000000"/>
                <w:sz w:val="18"/>
                <w:szCs w:val="18"/>
                <w:lang w:eastAsia="en-GB"/>
              </w:rPr>
            </w:pPr>
          </w:p>
        </w:tc>
        <w:tc>
          <w:tcPr>
            <w:tcW w:w="2990" w:type="dxa"/>
            <w:hideMark/>
          </w:tcPr>
          <w:p w14:paraId="5177FAF9" w14:textId="5D241C99" w:rsidR="006410CD" w:rsidRPr="00E37CCD" w:rsidRDefault="006410CD" w:rsidP="00E8679E">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b/>
                <w:bCs/>
                <w:sz w:val="18"/>
                <w:szCs w:val="18"/>
              </w:rPr>
              <w:sym w:font="Symbol" w:char="F0B7"/>
            </w:r>
            <w:r w:rsidRPr="006410CD">
              <w:rPr>
                <w:b/>
                <w:bCs/>
                <w:sz w:val="18"/>
                <w:szCs w:val="18"/>
                <w:rtl/>
              </w:rPr>
              <w:tab/>
            </w:r>
            <w:r w:rsidR="00E37CCD" w:rsidRPr="00E37CCD">
              <w:rPr>
                <w:sz w:val="18"/>
                <w:szCs w:val="18"/>
                <w:rtl/>
              </w:rPr>
              <w:t>قيمة الموارد المعبأة لتنفيذ مشروع أو نشاط مكتب تنمية الاتصالات</w:t>
            </w:r>
          </w:p>
          <w:p w14:paraId="02E3F781" w14:textId="79624733" w:rsidR="006410CD" w:rsidRPr="00E37CCD" w:rsidRDefault="006410CD" w:rsidP="00E8679E">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Pr>
            </w:pPr>
            <w:r w:rsidRPr="00E37CCD">
              <w:rPr>
                <w:rFonts w:hint="cs"/>
                <w:sz w:val="18"/>
                <w:szCs w:val="18"/>
              </w:rPr>
              <w:sym w:font="Symbol" w:char="F0B7"/>
            </w:r>
            <w:r w:rsidRPr="00E37CCD">
              <w:rPr>
                <w:sz w:val="18"/>
                <w:szCs w:val="18"/>
                <w:rtl/>
              </w:rPr>
              <w:tab/>
            </w:r>
            <w:r w:rsidR="00E37CCD">
              <w:rPr>
                <w:rFonts w:hint="cs"/>
                <w:sz w:val="18"/>
                <w:szCs w:val="18"/>
                <w:rtl/>
              </w:rPr>
              <w:t>عدد اتفاقيات الشراكة الموقعة</w:t>
            </w:r>
          </w:p>
          <w:p w14:paraId="7E9AC98E" w14:textId="52DE8D51" w:rsidR="006410CD" w:rsidRPr="00E37CCD" w:rsidRDefault="006410CD" w:rsidP="00E8679E">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E37CCD">
              <w:rPr>
                <w:rFonts w:hint="cs"/>
                <w:sz w:val="18"/>
                <w:szCs w:val="18"/>
              </w:rPr>
              <w:sym w:font="Symbol" w:char="F0B7"/>
            </w:r>
            <w:r w:rsidRPr="00E37CCD">
              <w:rPr>
                <w:sz w:val="18"/>
                <w:szCs w:val="18"/>
                <w:rtl/>
              </w:rPr>
              <w:tab/>
            </w:r>
            <w:r w:rsidR="00E37CCD">
              <w:rPr>
                <w:rFonts w:hint="cs"/>
                <w:sz w:val="18"/>
                <w:szCs w:val="18"/>
                <w:rtl/>
              </w:rPr>
              <w:t>القيمة الإجمالية لاتفاقات الشراكة</w:t>
            </w:r>
          </w:p>
          <w:p w14:paraId="1333478C" w14:textId="54537125" w:rsidR="006410CD" w:rsidRPr="00E37CCD" w:rsidRDefault="006410CD" w:rsidP="00E8679E">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E37CCD">
              <w:rPr>
                <w:rFonts w:hint="cs"/>
                <w:sz w:val="18"/>
                <w:szCs w:val="18"/>
              </w:rPr>
              <w:sym w:font="Symbol" w:char="F0B7"/>
            </w:r>
            <w:r w:rsidRPr="00E37CCD">
              <w:rPr>
                <w:sz w:val="18"/>
                <w:szCs w:val="18"/>
                <w:rtl/>
              </w:rPr>
              <w:tab/>
            </w:r>
            <w:r w:rsidR="00E37CCD">
              <w:rPr>
                <w:rFonts w:hint="cs"/>
                <w:sz w:val="18"/>
                <w:szCs w:val="18"/>
                <w:rtl/>
              </w:rPr>
              <w:t>أطر الأمم المتحدة القطرية النشطة</w:t>
            </w:r>
          </w:p>
          <w:p w14:paraId="314C931D" w14:textId="119182FC" w:rsidR="006410CD" w:rsidRPr="00B04A6A" w:rsidRDefault="006410CD" w:rsidP="00E8679E">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Pr>
            </w:pPr>
            <w:r w:rsidRPr="00B04A6A">
              <w:rPr>
                <w:rFonts w:hint="cs"/>
                <w:sz w:val="18"/>
                <w:szCs w:val="18"/>
              </w:rPr>
              <w:sym w:font="Symbol" w:char="F0B7"/>
            </w:r>
            <w:r w:rsidRPr="00B04A6A">
              <w:rPr>
                <w:sz w:val="18"/>
                <w:szCs w:val="18"/>
                <w:rtl/>
              </w:rPr>
              <w:tab/>
            </w:r>
            <w:r w:rsidR="004D1506" w:rsidRPr="00B04A6A">
              <w:rPr>
                <w:rFonts w:hint="cs"/>
                <w:sz w:val="18"/>
                <w:szCs w:val="18"/>
                <w:rtl/>
              </w:rPr>
              <w:t>قيمة اتفاقات الشراكة مع وكالات الأمم المتحدة</w:t>
            </w:r>
          </w:p>
          <w:p w14:paraId="61B47D6D" w14:textId="3E7E7C6A" w:rsidR="006410CD" w:rsidRPr="00A20A39" w:rsidRDefault="006410CD" w:rsidP="00E8679E">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pacing w:val="-4"/>
                <w:sz w:val="18"/>
                <w:szCs w:val="18"/>
                <w:rtl/>
              </w:rPr>
            </w:pPr>
            <w:r w:rsidRPr="00A20A39">
              <w:rPr>
                <w:rFonts w:hint="cs"/>
                <w:spacing w:val="-4"/>
                <w:sz w:val="18"/>
                <w:szCs w:val="18"/>
              </w:rPr>
              <w:sym w:font="Symbol" w:char="F0B7"/>
            </w:r>
            <w:r w:rsidRPr="00A20A39">
              <w:rPr>
                <w:spacing w:val="-4"/>
                <w:sz w:val="18"/>
                <w:szCs w:val="18"/>
                <w:rtl/>
              </w:rPr>
              <w:tab/>
            </w:r>
            <w:r w:rsidR="004D1506" w:rsidRPr="00A20A39">
              <w:rPr>
                <w:spacing w:val="-4"/>
                <w:sz w:val="18"/>
                <w:szCs w:val="18"/>
                <w:rtl/>
              </w:rPr>
              <w:t xml:space="preserve">عدد منصات التبادل </w:t>
            </w:r>
            <w:r w:rsidR="00A56DD6" w:rsidRPr="00A20A39">
              <w:rPr>
                <w:rFonts w:hint="cs"/>
                <w:spacing w:val="-4"/>
                <w:sz w:val="18"/>
                <w:szCs w:val="18"/>
                <w:rtl/>
              </w:rPr>
              <w:t>المنشأة</w:t>
            </w:r>
            <w:r w:rsidR="004D1506" w:rsidRPr="00A20A39">
              <w:rPr>
                <w:spacing w:val="-4"/>
                <w:sz w:val="18"/>
                <w:szCs w:val="18"/>
                <w:rtl/>
              </w:rPr>
              <w:t xml:space="preserve"> مع وكالات الأمم المتحدة الأخرى التي </w:t>
            </w:r>
            <w:r w:rsidR="00A56DD6" w:rsidRPr="00A20A39">
              <w:rPr>
                <w:rFonts w:hint="cs"/>
                <w:spacing w:val="-4"/>
                <w:sz w:val="18"/>
                <w:szCs w:val="18"/>
                <w:rtl/>
              </w:rPr>
              <w:t xml:space="preserve">تتيح </w:t>
            </w:r>
            <w:r w:rsidR="00876610" w:rsidRPr="00A20A39">
              <w:rPr>
                <w:rFonts w:hint="cs"/>
                <w:spacing w:val="-4"/>
                <w:sz w:val="18"/>
                <w:szCs w:val="18"/>
                <w:rtl/>
              </w:rPr>
              <w:t>مشاركة</w:t>
            </w:r>
            <w:r w:rsidR="004D1506" w:rsidRPr="00A20A39">
              <w:rPr>
                <w:spacing w:val="-4"/>
                <w:sz w:val="18"/>
                <w:szCs w:val="18"/>
                <w:rtl/>
              </w:rPr>
              <w:t xml:space="preserve"> المجتمع الرقمي وتكنولوجيا المعلومات والاتصالات </w:t>
            </w:r>
            <w:r w:rsidR="00A56DD6" w:rsidRPr="00A20A39">
              <w:rPr>
                <w:rFonts w:hint="cs"/>
                <w:spacing w:val="-4"/>
                <w:sz w:val="18"/>
                <w:szCs w:val="18"/>
                <w:rtl/>
              </w:rPr>
              <w:t xml:space="preserve">في </w:t>
            </w:r>
            <w:r w:rsidR="004D1506" w:rsidRPr="00A20A39">
              <w:rPr>
                <w:spacing w:val="-4"/>
                <w:sz w:val="18"/>
                <w:szCs w:val="18"/>
                <w:rtl/>
              </w:rPr>
              <w:t>مناقشة مساهمة تكنولوجيا المعلومات والاتصالات/</w:t>
            </w:r>
            <w:r w:rsidR="004D1506" w:rsidRPr="00A20A39">
              <w:rPr>
                <w:rFonts w:hint="cs"/>
                <w:spacing w:val="-4"/>
                <w:sz w:val="18"/>
                <w:szCs w:val="18"/>
                <w:rtl/>
              </w:rPr>
              <w:t xml:space="preserve">التكنولوجيا </w:t>
            </w:r>
            <w:r w:rsidR="004D1506" w:rsidRPr="00A20A39">
              <w:rPr>
                <w:spacing w:val="-4"/>
                <w:sz w:val="18"/>
                <w:szCs w:val="18"/>
                <w:rtl/>
              </w:rPr>
              <w:t>الرقمية في خطة عام 2030</w:t>
            </w:r>
          </w:p>
          <w:p w14:paraId="595678A6" w14:textId="236C91AE" w:rsidR="006410CD" w:rsidRPr="00CD014B" w:rsidRDefault="006410CD" w:rsidP="00CD014B">
            <w:pPr>
              <w:keepNext/>
              <w:keepLines/>
              <w:tabs>
                <w:tab w:val="clear" w:pos="794"/>
                <w:tab w:val="left" w:pos="1134"/>
                <w:tab w:val="left" w:pos="1871"/>
                <w:tab w:val="left" w:pos="2268"/>
              </w:tabs>
              <w:spacing w:before="0" w:line="216" w:lineRule="auto"/>
              <w:ind w:left="446" w:hanging="432"/>
              <w:contextualSpacing/>
              <w:cnfStyle w:val="000000100000" w:firstRow="0" w:lastRow="0" w:firstColumn="0" w:lastColumn="0" w:oddVBand="0" w:evenVBand="0" w:oddHBand="1" w:evenHBand="0" w:firstRowFirstColumn="0" w:firstRowLastColumn="0" w:lastRowFirstColumn="0" w:lastRowLastColumn="0"/>
              <w:rPr>
                <w:sz w:val="18"/>
                <w:szCs w:val="18"/>
              </w:rPr>
            </w:pPr>
            <w:r w:rsidRPr="00CD014B">
              <w:rPr>
                <w:rFonts w:hint="cs"/>
                <w:sz w:val="18"/>
                <w:szCs w:val="18"/>
              </w:rPr>
              <w:lastRenderedPageBreak/>
              <w:sym w:font="Symbol" w:char="F0B7"/>
            </w:r>
            <w:r w:rsidRPr="00CD014B">
              <w:rPr>
                <w:sz w:val="18"/>
                <w:szCs w:val="18"/>
                <w:rtl/>
              </w:rPr>
              <w:tab/>
            </w:r>
            <w:r w:rsidR="00C7492D" w:rsidRPr="00CD014B">
              <w:rPr>
                <w:sz w:val="18"/>
                <w:szCs w:val="18"/>
                <w:rtl/>
              </w:rPr>
              <w:t>عدد مبادرات التخطيط المشترك</w:t>
            </w:r>
            <w:r w:rsidR="00C7492D" w:rsidRPr="00CD014B">
              <w:rPr>
                <w:rFonts w:hint="cs"/>
                <w:sz w:val="18"/>
                <w:szCs w:val="18"/>
                <w:rtl/>
              </w:rPr>
              <w:t>ة</w:t>
            </w:r>
            <w:r w:rsidR="00C7492D" w:rsidRPr="00CD014B">
              <w:rPr>
                <w:sz w:val="18"/>
                <w:szCs w:val="18"/>
                <w:rtl/>
              </w:rPr>
              <w:t xml:space="preserve"> على نطاق الأمم المتحدة المتخذة مع المؤسسات ذات الصلة على الصعيدين الدولي والإقليمي لتحقيق أهداف التنمية المستدامة المتعلقة بمسائل تنمية الاتصالات/تكنولوجيا المعلومات والاتصالات</w:t>
            </w:r>
          </w:p>
        </w:tc>
        <w:tc>
          <w:tcPr>
            <w:tcW w:w="1350" w:type="dxa"/>
            <w:hideMark/>
          </w:tcPr>
          <w:p w14:paraId="655F5A02" w14:textId="0130070C" w:rsidR="006410CD" w:rsidRPr="006410CD" w:rsidRDefault="006410CD" w:rsidP="006410CD">
            <w:pPr>
              <w:jc w:val="left"/>
              <w:cnfStyle w:val="000000100000" w:firstRow="0" w:lastRow="0" w:firstColumn="0" w:lastColumn="0" w:oddVBand="0" w:evenVBand="0" w:oddHBand="1" w:evenHBand="0" w:firstRowFirstColumn="0" w:firstRowLastColumn="0" w:lastRowFirstColumn="0" w:lastRowLastColumn="0"/>
              <w:rPr>
                <w:b/>
                <w:bCs/>
                <w:color w:val="000000"/>
                <w:sz w:val="18"/>
                <w:szCs w:val="18"/>
                <w:lang w:eastAsia="en-GB"/>
              </w:rPr>
            </w:pPr>
            <w:r w:rsidRPr="006410CD">
              <w:rPr>
                <w:b/>
                <w:bCs/>
                <w:color w:val="000000"/>
                <w:sz w:val="18"/>
                <w:szCs w:val="18"/>
                <w:lang w:eastAsia="en-GB"/>
              </w:rPr>
              <w:lastRenderedPageBreak/>
              <w:t>120 000</w:t>
            </w:r>
          </w:p>
        </w:tc>
        <w:tc>
          <w:tcPr>
            <w:tcW w:w="1545" w:type="dxa"/>
            <w:noWrap/>
            <w:hideMark/>
          </w:tcPr>
          <w:p w14:paraId="160CF989" w14:textId="7EA948F3" w:rsidR="006410CD" w:rsidRPr="006410CD" w:rsidRDefault="006410CD" w:rsidP="006410CD">
            <w:pPr>
              <w:jc w:val="left"/>
              <w:cnfStyle w:val="000000100000" w:firstRow="0" w:lastRow="0" w:firstColumn="0" w:lastColumn="0" w:oddVBand="0" w:evenVBand="0" w:oddHBand="1" w:evenHBand="0" w:firstRowFirstColumn="0" w:firstRowLastColumn="0" w:lastRowFirstColumn="0" w:lastRowLastColumn="0"/>
              <w:rPr>
                <w:b/>
                <w:bCs/>
                <w:color w:val="000000"/>
                <w:sz w:val="18"/>
                <w:szCs w:val="18"/>
                <w:lang w:eastAsia="en-GB"/>
              </w:rPr>
            </w:pPr>
            <w:r w:rsidRPr="006410CD">
              <w:rPr>
                <w:b/>
                <w:bCs/>
                <w:color w:val="000000"/>
                <w:sz w:val="18"/>
                <w:szCs w:val="18"/>
                <w:lang w:eastAsia="en-GB"/>
              </w:rPr>
              <w:t>%2,9</w:t>
            </w:r>
          </w:p>
        </w:tc>
      </w:tr>
    </w:tbl>
    <w:p w14:paraId="5C53A87E" w14:textId="3F394A72" w:rsidR="00761C97" w:rsidRPr="006410CD" w:rsidRDefault="006410CD" w:rsidP="00A16847">
      <w:pPr>
        <w:spacing w:after="240"/>
        <w:rPr>
          <w:rtl/>
          <w:lang w:bidi="ar-EG"/>
        </w:rPr>
      </w:pPr>
      <w:r w:rsidRPr="006410CD">
        <w:rPr>
          <w:rFonts w:hint="cs"/>
          <w:rtl/>
          <w:lang w:bidi="ar-EG"/>
        </w:rPr>
        <w:t xml:space="preserve">* </w:t>
      </w:r>
      <w:r w:rsidR="005D7D41">
        <w:rPr>
          <w:rFonts w:hint="cs"/>
          <w:sz w:val="20"/>
          <w:szCs w:val="20"/>
          <w:rtl/>
          <w:lang w:bidi="ar-EG"/>
        </w:rPr>
        <w:t>يمكن</w:t>
      </w:r>
      <w:r w:rsidR="005D7D41" w:rsidRPr="00493638">
        <w:rPr>
          <w:sz w:val="20"/>
          <w:szCs w:val="20"/>
          <w:rtl/>
          <w:lang w:bidi="ar-EG"/>
        </w:rPr>
        <w:t xml:space="preserve"> مواصلة </w:t>
      </w:r>
      <w:r w:rsidR="005D7D41">
        <w:rPr>
          <w:rFonts w:hint="cs"/>
          <w:sz w:val="20"/>
          <w:szCs w:val="20"/>
          <w:rtl/>
          <w:lang w:bidi="ar-EG"/>
        </w:rPr>
        <w:t>تحسين</w:t>
      </w:r>
      <w:r w:rsidR="005D7D41" w:rsidRPr="00493638">
        <w:rPr>
          <w:sz w:val="20"/>
          <w:szCs w:val="20"/>
          <w:rtl/>
          <w:lang w:bidi="ar-EG"/>
        </w:rPr>
        <w:t xml:space="preserve"> مؤشرات الأداء الرئيسية هذه مع </w:t>
      </w:r>
      <w:r w:rsidR="005D7D41">
        <w:rPr>
          <w:rFonts w:hint="cs"/>
          <w:sz w:val="20"/>
          <w:szCs w:val="20"/>
          <w:rtl/>
          <w:lang w:bidi="ar-EG"/>
        </w:rPr>
        <w:t>تقدم تنفيذ خطة عمل كيغالي لتجسيد</w:t>
      </w:r>
      <w:r w:rsidR="005D7D41" w:rsidRPr="00493638">
        <w:rPr>
          <w:sz w:val="20"/>
          <w:szCs w:val="20"/>
          <w:rtl/>
          <w:lang w:bidi="ar-EG"/>
        </w:rPr>
        <w:t xml:space="preserve"> النتائج المحققة</w:t>
      </w:r>
      <w:r w:rsidR="005D7D41" w:rsidRPr="00493638">
        <w:rPr>
          <w:rFonts w:ascii="Arial" w:hAnsi="Arial" w:cs="Arial" w:hint="cs"/>
          <w:sz w:val="20"/>
          <w:szCs w:val="20"/>
          <w:rtl/>
          <w:lang w:bidi="ar-EG"/>
        </w:rPr>
        <w:t>‬</w:t>
      </w:r>
      <w:r w:rsidR="005D7D41">
        <w:rPr>
          <w:rFonts w:hint="cs"/>
          <w:sz w:val="20"/>
          <w:szCs w:val="20"/>
          <w:rtl/>
          <w:lang w:bidi="ar-EG"/>
        </w:rPr>
        <w:t xml:space="preserve"> على نحو أفضل</w:t>
      </w:r>
      <w:r w:rsidR="005D7D41">
        <w:rPr>
          <w:rFonts w:hint="cs"/>
          <w:rtl/>
          <w:lang w:bidi="ar-EG"/>
        </w:rPr>
        <w:t>.</w:t>
      </w:r>
    </w:p>
    <w:tbl>
      <w:tblPr>
        <w:tblStyle w:val="TableGrid1"/>
        <w:bidiVisual/>
        <w:tblW w:w="5000" w:type="pct"/>
        <w:jc w:val="center"/>
        <w:tblLook w:val="04A0" w:firstRow="1" w:lastRow="0" w:firstColumn="1" w:lastColumn="0" w:noHBand="0" w:noVBand="1"/>
      </w:tblPr>
      <w:tblGrid>
        <w:gridCol w:w="15686"/>
      </w:tblGrid>
      <w:tr w:rsidR="006410CD" w:rsidRPr="004716A0" w14:paraId="48A986E5" w14:textId="77777777" w:rsidTr="0069346B">
        <w:trPr>
          <w:jc w:val="center"/>
        </w:trPr>
        <w:tc>
          <w:tcPr>
            <w:tcW w:w="13117" w:type="dxa"/>
            <w:tcBorders>
              <w:top w:val="single" w:sz="8" w:space="0" w:color="4F81BD"/>
              <w:left w:val="single" w:sz="8" w:space="0" w:color="4F81BD"/>
              <w:bottom w:val="single" w:sz="8" w:space="0" w:color="4F81BD"/>
              <w:right w:val="single" w:sz="8" w:space="0" w:color="4F81BD"/>
            </w:tcBorders>
            <w:shd w:val="clear" w:color="auto" w:fill="DBE5F1"/>
          </w:tcPr>
          <w:p w14:paraId="27C19623" w14:textId="38EF74EF" w:rsidR="006410CD" w:rsidRPr="004716A0" w:rsidRDefault="000F122B" w:rsidP="00452904">
            <w:pPr>
              <w:tabs>
                <w:tab w:val="left" w:pos="1191"/>
                <w:tab w:val="left" w:pos="1588"/>
                <w:tab w:val="left" w:pos="1985"/>
              </w:tabs>
              <w:overflowPunct w:val="0"/>
              <w:autoSpaceDE w:val="0"/>
              <w:autoSpaceDN w:val="0"/>
              <w:adjustRightInd w:val="0"/>
              <w:spacing w:before="80" w:after="80" w:line="240" w:lineRule="auto"/>
              <w:textAlignment w:val="baseline"/>
              <w:rPr>
                <w:rtl/>
                <w:lang w:val="en-GB" w:eastAsia="en-US"/>
              </w:rPr>
            </w:pPr>
            <w:r>
              <w:rPr>
                <w:rFonts w:hint="cs"/>
                <w:b/>
                <w:bCs/>
                <w:rtl/>
                <w:lang w:eastAsia="en-US"/>
              </w:rPr>
              <w:t xml:space="preserve">أبرز </w:t>
            </w:r>
            <w:r w:rsidR="004E2359">
              <w:rPr>
                <w:rFonts w:hint="cs"/>
                <w:b/>
                <w:bCs/>
                <w:rtl/>
                <w:lang w:eastAsia="en-US"/>
              </w:rPr>
              <w:t xml:space="preserve">نقاط </w:t>
            </w:r>
            <w:r>
              <w:rPr>
                <w:rFonts w:hint="cs"/>
                <w:b/>
                <w:bCs/>
                <w:rtl/>
                <w:lang w:eastAsia="en-US"/>
              </w:rPr>
              <w:t xml:space="preserve">التنفيذ في 2023: العامل التمكيني 7 للأولوية 5 لقطاع تنمية الاتصالات </w:t>
            </w:r>
            <w:r>
              <w:rPr>
                <w:b/>
                <w:bCs/>
                <w:rtl/>
                <w:lang w:eastAsia="en-US"/>
              </w:rPr>
              <w:t>–</w:t>
            </w:r>
            <w:r>
              <w:rPr>
                <w:rFonts w:hint="cs"/>
                <w:b/>
                <w:bCs/>
                <w:rtl/>
                <w:lang w:eastAsia="en-US"/>
              </w:rPr>
              <w:t xml:space="preserve"> تعبئة الموارد والتعاون الدولي</w:t>
            </w:r>
          </w:p>
        </w:tc>
      </w:tr>
      <w:tr w:rsidR="006410CD" w:rsidRPr="004716A0" w14:paraId="504B6A54" w14:textId="77777777" w:rsidTr="0069346B">
        <w:trPr>
          <w:jc w:val="center"/>
        </w:trPr>
        <w:tc>
          <w:tcPr>
            <w:tcW w:w="13117" w:type="dxa"/>
            <w:tcBorders>
              <w:top w:val="single" w:sz="8" w:space="0" w:color="4F81BD"/>
              <w:left w:val="single" w:sz="8" w:space="0" w:color="4F81BD"/>
              <w:bottom w:val="single" w:sz="8" w:space="0" w:color="4F81BD"/>
              <w:right w:val="single" w:sz="8" w:space="0" w:color="4F81BD"/>
            </w:tcBorders>
          </w:tcPr>
          <w:p w14:paraId="2AA8D24A" w14:textId="5896203E" w:rsidR="006410CD" w:rsidRPr="004E148A" w:rsidRDefault="004E148A" w:rsidP="00452904">
            <w:pPr>
              <w:tabs>
                <w:tab w:val="left" w:pos="1191"/>
                <w:tab w:val="left" w:pos="1588"/>
                <w:tab w:val="left" w:pos="1985"/>
              </w:tabs>
              <w:overflowPunct w:val="0"/>
              <w:autoSpaceDE w:val="0"/>
              <w:autoSpaceDN w:val="0"/>
              <w:adjustRightInd w:val="0"/>
              <w:spacing w:line="240" w:lineRule="auto"/>
              <w:textAlignment w:val="baseline"/>
              <w:rPr>
                <w:lang w:eastAsia="en-US"/>
              </w:rPr>
            </w:pPr>
            <w:r>
              <w:rPr>
                <w:rFonts w:hint="cs"/>
                <w:rtl/>
                <w:lang w:eastAsia="en-US"/>
              </w:rPr>
              <w:t>تشمل</w:t>
            </w:r>
            <w:r w:rsidRPr="004E148A">
              <w:rPr>
                <w:rtl/>
                <w:lang w:eastAsia="en-US"/>
              </w:rPr>
              <w:t xml:space="preserve"> الشراكات الجديدة مع </w:t>
            </w:r>
            <w:r>
              <w:rPr>
                <w:rFonts w:hint="cs"/>
                <w:rtl/>
                <w:lang w:eastAsia="en-US"/>
              </w:rPr>
              <w:t>الأمم المتحدة</w:t>
            </w:r>
            <w:r w:rsidRPr="004E148A">
              <w:rPr>
                <w:rtl/>
                <w:lang w:eastAsia="en-US"/>
              </w:rPr>
              <w:t xml:space="preserve"> والهيئات الأكاديمية التي أقيمت في عام </w:t>
            </w:r>
            <w:r w:rsidRPr="004E148A">
              <w:rPr>
                <w:rFonts w:ascii="Arial" w:hAnsi="Arial" w:cs="Arial" w:hint="cs"/>
                <w:rtl/>
                <w:lang w:eastAsia="en-US"/>
              </w:rPr>
              <w:t>‬</w:t>
            </w:r>
            <w:r w:rsidRPr="004E148A">
              <w:rPr>
                <w:rtl/>
                <w:lang w:eastAsia="en-US"/>
              </w:rPr>
              <w:t>2023</w:t>
            </w:r>
            <w:r>
              <w:rPr>
                <w:rFonts w:hint="cs"/>
                <w:rtl/>
                <w:lang w:eastAsia="en-US"/>
              </w:rPr>
              <w:t xml:space="preserve"> ما يلي:</w:t>
            </w:r>
          </w:p>
          <w:p w14:paraId="13C324BB" w14:textId="62A39EBF" w:rsidR="0067280C" w:rsidRDefault="006410CD" w:rsidP="00452904">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4E148A">
              <w:rPr>
                <w:rFonts w:eastAsia="SimSun" w:hint="cs"/>
                <w:rtl/>
                <w:lang w:val="en-GB" w:eastAsia="en-US"/>
              </w:rPr>
              <w:t>أن</w:t>
            </w:r>
            <w:r w:rsidR="004E148A" w:rsidRPr="004E148A">
              <w:rPr>
                <w:rFonts w:eastAsia="SimSun"/>
                <w:rtl/>
                <w:lang w:val="en-GB" w:eastAsia="en-US"/>
              </w:rPr>
              <w:t xml:space="preserve">شطة تنمية القدرات المشتركة في إطار </w:t>
            </w:r>
            <w:r w:rsidR="004E148A" w:rsidRPr="0097181A">
              <w:rPr>
                <w:rFonts w:eastAsia="SimSun"/>
                <w:b/>
                <w:bCs/>
                <w:rtl/>
                <w:lang w:val="en-GB" w:eastAsia="en-US"/>
              </w:rPr>
              <w:t xml:space="preserve">برنامج </w:t>
            </w:r>
            <w:r w:rsidR="0097181A" w:rsidRPr="0097181A">
              <w:rPr>
                <w:rFonts w:eastAsia="SimSun" w:hint="cs"/>
                <w:b/>
                <w:bCs/>
                <w:rtl/>
                <w:lang w:val="en-GB" w:eastAsia="en-US"/>
              </w:rPr>
              <w:t>مراكز التدريب التابعة لأكاديمية</w:t>
            </w:r>
            <w:r w:rsidR="0067280C">
              <w:rPr>
                <w:rFonts w:eastAsia="SimSun" w:hint="cs"/>
                <w:b/>
                <w:bCs/>
                <w:rtl/>
                <w:lang w:val="en-GB" w:eastAsia="en-US"/>
              </w:rPr>
              <w:t xml:space="preserve"> </w:t>
            </w:r>
            <w:r w:rsidR="0067280C">
              <w:rPr>
                <w:rFonts w:eastAsia="SimSun"/>
                <w:b/>
                <w:bCs/>
                <w:lang w:val="en-GB" w:eastAsia="en-US"/>
              </w:rPr>
              <w:t>(ATC)</w:t>
            </w:r>
            <w:r w:rsidR="004E148A" w:rsidRPr="0097181A">
              <w:rPr>
                <w:rFonts w:eastAsia="SimSun"/>
                <w:b/>
                <w:bCs/>
                <w:rtl/>
                <w:lang w:val="en-GB" w:eastAsia="en-US"/>
              </w:rPr>
              <w:t xml:space="preserve"> </w:t>
            </w:r>
            <w:r w:rsidR="0097181A" w:rsidRPr="0097181A">
              <w:rPr>
                <w:rFonts w:eastAsia="SimSun" w:hint="cs"/>
                <w:b/>
                <w:bCs/>
                <w:rtl/>
                <w:lang w:val="en-GB" w:eastAsia="en-US"/>
              </w:rPr>
              <w:t>ا</w:t>
            </w:r>
            <w:r w:rsidR="004E148A" w:rsidRPr="0097181A">
              <w:rPr>
                <w:rFonts w:eastAsia="SimSun"/>
                <w:b/>
                <w:bCs/>
                <w:rtl/>
                <w:lang w:val="en-GB" w:eastAsia="en-US"/>
              </w:rPr>
              <w:t>لاتحاد</w:t>
            </w:r>
            <w:r w:rsidR="004E148A" w:rsidRPr="004E148A">
              <w:rPr>
                <w:rFonts w:eastAsia="SimSun"/>
                <w:rtl/>
                <w:lang w:val="en-GB" w:eastAsia="en-US"/>
              </w:rPr>
              <w:t xml:space="preserve"> الذي أُطلق حديثاً</w:t>
            </w:r>
            <w:r w:rsidR="0097181A">
              <w:rPr>
                <w:rFonts w:eastAsia="SimSun" w:hint="cs"/>
                <w:rtl/>
                <w:lang w:val="en-GB" w:eastAsia="en-US"/>
              </w:rPr>
              <w:t xml:space="preserve">: </w:t>
            </w:r>
            <w:r w:rsidR="0097181A" w:rsidRPr="0097181A">
              <w:rPr>
                <w:rFonts w:eastAsia="SimSun"/>
                <w:rtl/>
                <w:lang w:val="en-GB" w:eastAsia="en-US"/>
              </w:rPr>
              <w:t>وق</w:t>
            </w:r>
            <w:r w:rsidR="0097181A">
              <w:rPr>
                <w:rFonts w:eastAsia="SimSun" w:hint="cs"/>
                <w:rtl/>
                <w:lang w:val="en-GB" w:eastAsia="en-US"/>
              </w:rPr>
              <w:t>ّ</w:t>
            </w:r>
            <w:r w:rsidR="0097181A" w:rsidRPr="0097181A">
              <w:rPr>
                <w:rFonts w:eastAsia="SimSun"/>
                <w:rtl/>
                <w:lang w:val="en-GB" w:eastAsia="en-US"/>
              </w:rPr>
              <w:t>ع الاتحاد وأكثر من عشرة شركاء من الهيئات الأكاديمية اتفاقات في إطار البرنامج</w:t>
            </w:r>
            <w:r w:rsidR="0067280C">
              <w:rPr>
                <w:rFonts w:eastAsia="SimSun" w:hint="cs"/>
                <w:rtl/>
                <w:lang w:val="en-GB" w:eastAsia="en-US"/>
              </w:rPr>
              <w:t xml:space="preserve"> </w:t>
            </w:r>
            <w:r w:rsidR="0067280C">
              <w:rPr>
                <w:rFonts w:eastAsia="SimSun"/>
                <w:lang w:val="en-GB" w:eastAsia="en-US"/>
              </w:rPr>
              <w:t>ATC</w:t>
            </w:r>
            <w:r w:rsidR="0097181A" w:rsidRPr="0097181A">
              <w:rPr>
                <w:rFonts w:eastAsia="SimSun"/>
                <w:rtl/>
                <w:lang w:val="en-GB" w:eastAsia="en-US"/>
              </w:rPr>
              <w:t xml:space="preserve"> الجديد </w:t>
            </w:r>
            <w:r w:rsidR="0067280C" w:rsidRPr="0067280C">
              <w:rPr>
                <w:rFonts w:eastAsia="SimSun"/>
                <w:rtl/>
                <w:lang w:val="en-GB" w:eastAsia="en-US"/>
              </w:rPr>
              <w:t>فعلى سبيل المثال، وق</w:t>
            </w:r>
            <w:r w:rsidR="0067280C">
              <w:rPr>
                <w:rFonts w:eastAsia="SimSun" w:hint="cs"/>
                <w:rtl/>
                <w:lang w:val="en-GB" w:eastAsia="en-US"/>
              </w:rPr>
              <w:t>ّ</w:t>
            </w:r>
            <w:r w:rsidR="0067280C" w:rsidRPr="0067280C">
              <w:rPr>
                <w:rFonts w:eastAsia="SimSun"/>
                <w:rtl/>
                <w:lang w:val="en-GB" w:eastAsia="en-US"/>
              </w:rPr>
              <w:t xml:space="preserve">عت جامعة </w:t>
            </w:r>
            <w:proofErr w:type="spellStart"/>
            <w:r w:rsidR="0067280C" w:rsidRPr="0067280C">
              <w:rPr>
                <w:rFonts w:eastAsia="SimSun"/>
                <w:rtl/>
                <w:lang w:val="en-GB" w:eastAsia="en-US"/>
              </w:rPr>
              <w:t>ويتواترسراند</w:t>
            </w:r>
            <w:proofErr w:type="spellEnd"/>
            <w:r w:rsidR="0067280C" w:rsidRPr="0067280C">
              <w:rPr>
                <w:rFonts w:eastAsia="SimSun"/>
                <w:rtl/>
                <w:lang w:val="en-GB" w:eastAsia="en-US"/>
              </w:rPr>
              <w:t xml:space="preserve">، جنوب </w:t>
            </w:r>
            <w:r w:rsidR="0067280C">
              <w:rPr>
                <w:rFonts w:eastAsia="SimSun" w:hint="cs"/>
                <w:rtl/>
                <w:lang w:val="en-GB" w:eastAsia="en-US"/>
              </w:rPr>
              <w:t>إفريقيا</w:t>
            </w:r>
            <w:r w:rsidR="0067280C" w:rsidRPr="0067280C">
              <w:rPr>
                <w:rFonts w:eastAsia="SimSun"/>
                <w:rtl/>
                <w:lang w:val="en-GB" w:eastAsia="en-US"/>
              </w:rPr>
              <w:t>، اتفاقا</w:t>
            </w:r>
            <w:r w:rsidR="0067280C">
              <w:rPr>
                <w:rFonts w:eastAsia="SimSun" w:hint="cs"/>
                <w:rtl/>
                <w:lang w:val="en-GB" w:eastAsia="en-US"/>
              </w:rPr>
              <w:t>ً</w:t>
            </w:r>
            <w:r w:rsidR="0067280C" w:rsidRPr="0067280C">
              <w:rPr>
                <w:rFonts w:eastAsia="SimSun"/>
                <w:rtl/>
                <w:lang w:val="en-GB" w:eastAsia="en-US"/>
              </w:rPr>
              <w:t xml:space="preserve"> لتعزيز قدرات واضعي السياسات المسؤولين عن تصميم وتنفيذ سياسات واستراتيجيات لقيادة بلدانهم خلال التحول الرقمي، فضلا</w:t>
            </w:r>
            <w:r w:rsidR="00FD6CC4">
              <w:rPr>
                <w:rFonts w:eastAsia="SimSun" w:hint="cs"/>
                <w:rtl/>
                <w:lang w:val="en-GB" w:eastAsia="en-US"/>
              </w:rPr>
              <w:t>ً</w:t>
            </w:r>
            <w:r w:rsidR="0067280C" w:rsidRPr="0067280C">
              <w:rPr>
                <w:rFonts w:eastAsia="SimSun"/>
                <w:rtl/>
                <w:lang w:val="en-GB" w:eastAsia="en-US"/>
              </w:rPr>
              <w:t xml:space="preserve"> عن غيرهم من المهنيين في قطاع تكنولوجيا المعلومات والاتصالات الذين يحتاجون إلى </w:t>
            </w:r>
            <w:r w:rsidR="00FD6CC4">
              <w:rPr>
                <w:rFonts w:eastAsia="SimSun" w:hint="cs"/>
                <w:rtl/>
                <w:lang w:val="en-GB" w:eastAsia="en-US"/>
              </w:rPr>
              <w:t xml:space="preserve">اكتساب </w:t>
            </w:r>
            <w:r w:rsidR="0067280C" w:rsidRPr="0067280C">
              <w:rPr>
                <w:rFonts w:eastAsia="SimSun"/>
                <w:rtl/>
                <w:lang w:val="en-GB" w:eastAsia="en-US"/>
              </w:rPr>
              <w:t>المعرفة والمهارات في مجال التكنولوجيات الرقمية</w:t>
            </w:r>
            <w:r w:rsidR="00FD6CC4">
              <w:rPr>
                <w:rFonts w:eastAsia="SimSun" w:hint="cs"/>
                <w:rtl/>
                <w:lang w:val="en-GB" w:eastAsia="en-US"/>
              </w:rPr>
              <w:t>.</w:t>
            </w:r>
          </w:p>
          <w:p w14:paraId="615B9DF3" w14:textId="5A2D2448" w:rsidR="00FD6CC4" w:rsidRPr="00FD6CC4" w:rsidRDefault="006410CD" w:rsidP="00452904">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FD6CC4" w:rsidRPr="00FD6CC4">
              <w:rPr>
                <w:rFonts w:eastAsia="SimSun"/>
                <w:rtl/>
                <w:lang w:val="en-GB" w:eastAsia="en-US"/>
              </w:rPr>
              <w:t xml:space="preserve">بهدف تعزيز التمثيل المتساوي والكامل والهادف للمرأة في مجال الأمن السيبراني من أجل فضاء سيبراني أكثر مرونة للجميع، يتعاون الاتحاد </w:t>
            </w:r>
            <w:r w:rsidR="004E2E05">
              <w:rPr>
                <w:rFonts w:eastAsia="SimSun" w:hint="cs"/>
                <w:rtl/>
                <w:lang w:val="en-GB" w:eastAsia="en-US"/>
              </w:rPr>
              <w:t>والمؤسسة</w:t>
            </w:r>
            <w:r w:rsidR="00FD6CC4" w:rsidRPr="00FD6CC4">
              <w:rPr>
                <w:rFonts w:eastAsia="SimSun"/>
                <w:rtl/>
                <w:lang w:val="en-GB" w:eastAsia="en-US"/>
              </w:rPr>
              <w:t xml:space="preserve"> الألمانية للتعاون الدولي</w:t>
            </w:r>
            <w:r w:rsidR="00FD6CC4">
              <w:rPr>
                <w:rFonts w:eastAsia="SimSun" w:hint="cs"/>
                <w:rtl/>
                <w:lang w:val="en-GB" w:eastAsia="en-US"/>
              </w:rPr>
              <w:t xml:space="preserve"> </w:t>
            </w:r>
            <w:r w:rsidR="00FD6CC4">
              <w:rPr>
                <w:rFonts w:eastAsia="SimSun"/>
                <w:lang w:val="en-GB" w:eastAsia="en-US"/>
              </w:rPr>
              <w:t>(GIZ)</w:t>
            </w:r>
            <w:r w:rsidR="00FD6CC4" w:rsidRPr="00FD6CC4">
              <w:rPr>
                <w:rFonts w:eastAsia="SimSun"/>
                <w:rtl/>
                <w:lang w:val="en-GB" w:eastAsia="en-US"/>
              </w:rPr>
              <w:t xml:space="preserve"> </w:t>
            </w:r>
            <w:r w:rsidR="00FD6CC4">
              <w:rPr>
                <w:rFonts w:eastAsia="SimSun" w:hint="cs"/>
                <w:rtl/>
                <w:lang w:val="en-GB" w:eastAsia="en-US"/>
              </w:rPr>
              <w:t>في إطار</w:t>
            </w:r>
            <w:r w:rsidR="00FD6CC4" w:rsidRPr="00FD6CC4">
              <w:rPr>
                <w:rFonts w:eastAsia="SimSun"/>
                <w:rtl/>
                <w:lang w:val="en-GB" w:eastAsia="en-US"/>
              </w:rPr>
              <w:t xml:space="preserve"> </w:t>
            </w:r>
            <w:r w:rsidR="00FD6CC4">
              <w:rPr>
                <w:rFonts w:eastAsia="SimSun"/>
                <w:rtl/>
                <w:lang w:val="en-GB" w:eastAsia="en-US"/>
              </w:rPr>
              <w:br/>
            </w:r>
            <w:r w:rsidR="00FD6CC4" w:rsidRPr="00FD6CC4">
              <w:rPr>
                <w:rFonts w:eastAsia="SimSun"/>
                <w:rtl/>
                <w:lang w:val="en-GB" w:eastAsia="en-US"/>
              </w:rPr>
              <w:t xml:space="preserve">مبادرة </w:t>
            </w:r>
            <w:r w:rsidR="00FD6CC4" w:rsidRPr="00FD6CC4">
              <w:rPr>
                <w:rFonts w:eastAsia="SimSun"/>
                <w:b/>
                <w:bCs/>
                <w:lang w:val="en-GB" w:eastAsia="en-US"/>
              </w:rPr>
              <w:t xml:space="preserve">‘Her </w:t>
            </w:r>
            <w:proofErr w:type="spellStart"/>
            <w:r w:rsidR="00FD6CC4" w:rsidRPr="00FD6CC4">
              <w:rPr>
                <w:rFonts w:eastAsia="SimSun"/>
                <w:b/>
                <w:bCs/>
                <w:lang w:val="en-GB" w:eastAsia="en-US"/>
              </w:rPr>
              <w:t>CyberTracks</w:t>
            </w:r>
            <w:proofErr w:type="spellEnd"/>
            <w:r w:rsidR="00FD6CC4" w:rsidRPr="00FD6CC4">
              <w:rPr>
                <w:rFonts w:eastAsia="SimSun"/>
                <w:b/>
                <w:bCs/>
                <w:lang w:val="en-GB" w:eastAsia="en-US"/>
              </w:rPr>
              <w:t>’</w:t>
            </w:r>
            <w:r w:rsidR="00FD6CC4">
              <w:rPr>
                <w:rFonts w:eastAsia="SimSun" w:hint="cs"/>
                <w:rtl/>
                <w:lang w:val="en-GB" w:eastAsia="en-US"/>
              </w:rPr>
              <w:t xml:space="preserve"> </w:t>
            </w:r>
            <w:r w:rsidR="00FD6CC4" w:rsidRPr="00FD6CC4">
              <w:rPr>
                <w:rFonts w:eastAsia="SimSun"/>
                <w:rtl/>
                <w:lang w:val="en-GB" w:eastAsia="en-US"/>
              </w:rPr>
              <w:t>التي ستعمل على مواءمة العروض الحالية لبناء القدرات السيبرانية وتحسينها وتطويرها وتوسيع نطاقها.</w:t>
            </w:r>
            <w:r w:rsidR="00FD6CC4">
              <w:rPr>
                <w:rFonts w:eastAsia="SimSun" w:hint="cs"/>
                <w:rtl/>
                <w:lang w:val="en-GB" w:eastAsia="en-US"/>
              </w:rPr>
              <w:t xml:space="preserve"> وستسمح</w:t>
            </w:r>
            <w:r w:rsidR="00FD6CC4" w:rsidRPr="00FD6CC4">
              <w:rPr>
                <w:rFonts w:eastAsia="SimSun"/>
                <w:rtl/>
                <w:lang w:val="en-GB" w:eastAsia="en-US"/>
              </w:rPr>
              <w:t xml:space="preserve"> مبادرة </w:t>
            </w:r>
            <w:r w:rsidR="00FD6CC4" w:rsidRPr="00FD6CC4">
              <w:rPr>
                <w:rFonts w:eastAsia="SimSun"/>
                <w:b/>
                <w:bCs/>
                <w:lang w:val="en-GB" w:eastAsia="en-US"/>
              </w:rPr>
              <w:t xml:space="preserve">‘Her </w:t>
            </w:r>
            <w:proofErr w:type="spellStart"/>
            <w:r w:rsidR="00FD6CC4" w:rsidRPr="00FD6CC4">
              <w:rPr>
                <w:rFonts w:eastAsia="SimSun"/>
                <w:b/>
                <w:bCs/>
                <w:lang w:val="en-GB" w:eastAsia="en-US"/>
              </w:rPr>
              <w:t>CyberTracks</w:t>
            </w:r>
            <w:proofErr w:type="spellEnd"/>
            <w:r w:rsidR="00FD6CC4" w:rsidRPr="00FD6CC4">
              <w:rPr>
                <w:rFonts w:eastAsia="SimSun"/>
                <w:b/>
                <w:bCs/>
                <w:lang w:val="en-GB" w:eastAsia="en-US"/>
              </w:rPr>
              <w:t>’</w:t>
            </w:r>
            <w:r w:rsidR="00FD6CC4" w:rsidRPr="00FD6CC4">
              <w:rPr>
                <w:rFonts w:eastAsia="SimSun"/>
                <w:rtl/>
                <w:lang w:val="en-GB" w:eastAsia="en-US"/>
              </w:rPr>
              <w:t xml:space="preserve"> </w:t>
            </w:r>
            <w:r w:rsidR="00FD6CC4">
              <w:rPr>
                <w:rFonts w:eastAsia="SimSun" w:hint="cs"/>
                <w:rtl/>
                <w:lang w:val="en-GB" w:eastAsia="en-US"/>
              </w:rPr>
              <w:t>بمشاركة</w:t>
            </w:r>
            <w:r w:rsidR="00FD6CC4" w:rsidRPr="00FD6CC4">
              <w:rPr>
                <w:rFonts w:eastAsia="SimSun"/>
                <w:rtl/>
                <w:lang w:val="en-GB" w:eastAsia="en-US"/>
              </w:rPr>
              <w:t xml:space="preserve"> بلدان في </w:t>
            </w:r>
            <w:r w:rsidR="00FD6CC4">
              <w:rPr>
                <w:rFonts w:eastAsia="SimSun" w:hint="cs"/>
                <w:rtl/>
                <w:lang w:val="en-GB" w:eastAsia="en-US"/>
              </w:rPr>
              <w:t>منطقتي</w:t>
            </w:r>
            <w:r w:rsidR="00FD6CC4" w:rsidRPr="00FD6CC4">
              <w:rPr>
                <w:rFonts w:eastAsia="SimSun"/>
                <w:rtl/>
                <w:lang w:val="en-GB" w:eastAsia="en-US"/>
              </w:rPr>
              <w:t xml:space="preserve"> إفريقيا وأوروبا، </w:t>
            </w:r>
            <w:r w:rsidR="004E79F3">
              <w:rPr>
                <w:rFonts w:eastAsia="SimSun" w:hint="cs"/>
                <w:rtl/>
                <w:lang w:val="en-GB" w:eastAsia="en-US"/>
              </w:rPr>
              <w:t>تضم</w:t>
            </w:r>
            <w:r w:rsidR="00FD6CC4" w:rsidRPr="00FD6CC4">
              <w:rPr>
                <w:rFonts w:eastAsia="SimSun"/>
                <w:rtl/>
                <w:lang w:val="en-GB" w:eastAsia="en-US"/>
              </w:rPr>
              <w:t xml:space="preserve"> جورجيا ومولدوفا وأوكرانيا وألبانيا والبوسنة </w:t>
            </w:r>
            <w:proofErr w:type="gramStart"/>
            <w:r w:rsidR="00FD6CC4" w:rsidRPr="00FD6CC4">
              <w:rPr>
                <w:rFonts w:eastAsia="SimSun"/>
                <w:rtl/>
                <w:lang w:val="en-GB" w:eastAsia="en-US"/>
              </w:rPr>
              <w:t>والهرسك</w:t>
            </w:r>
            <w:proofErr w:type="gramEnd"/>
            <w:r w:rsidR="00FD6CC4" w:rsidRPr="00FD6CC4">
              <w:rPr>
                <w:rFonts w:eastAsia="SimSun"/>
                <w:rtl/>
                <w:lang w:val="en-GB" w:eastAsia="en-US"/>
              </w:rPr>
              <w:t xml:space="preserve"> والجبل الأسود ومقدونيا الشمالية وصربيا</w:t>
            </w:r>
            <w:r w:rsidR="00FD6CC4">
              <w:rPr>
                <w:rFonts w:eastAsia="SimSun" w:hint="cs"/>
                <w:rtl/>
                <w:lang w:val="en-GB" w:eastAsia="en-US"/>
              </w:rPr>
              <w:t>.</w:t>
            </w:r>
          </w:p>
          <w:p w14:paraId="1CBB2B54" w14:textId="6A774D2B" w:rsidR="004E2E05" w:rsidRDefault="006410CD" w:rsidP="00452904">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4E2E05" w:rsidRPr="004E2E05">
              <w:rPr>
                <w:rFonts w:eastAsia="SimSun" w:hint="cs"/>
                <w:b/>
                <w:bCs/>
                <w:rtl/>
                <w:lang w:val="en-GB" w:eastAsia="en-US"/>
              </w:rPr>
              <w:t>التحول الرقمي والابتكار التكنولوجي</w:t>
            </w:r>
            <w:r w:rsidR="004E2E05">
              <w:rPr>
                <w:rFonts w:eastAsia="SimSun" w:hint="cs"/>
                <w:rtl/>
                <w:lang w:val="en-GB" w:eastAsia="en-US"/>
              </w:rPr>
              <w:t xml:space="preserve">: </w:t>
            </w:r>
            <w:r w:rsidR="004E2E05" w:rsidRPr="004E2E05">
              <w:rPr>
                <w:rFonts w:eastAsia="SimSun"/>
                <w:rtl/>
                <w:lang w:val="en-GB" w:eastAsia="en-US"/>
              </w:rPr>
              <w:t>وق</w:t>
            </w:r>
            <w:r w:rsidR="004E2E05">
              <w:rPr>
                <w:rFonts w:eastAsia="SimSun" w:hint="cs"/>
                <w:rtl/>
                <w:lang w:val="en-GB" w:eastAsia="en-US"/>
              </w:rPr>
              <w:t>ّ</w:t>
            </w:r>
            <w:r w:rsidR="004E2E05" w:rsidRPr="004E2E05">
              <w:rPr>
                <w:rFonts w:eastAsia="SimSun"/>
                <w:rtl/>
                <w:lang w:val="en-GB" w:eastAsia="en-US"/>
              </w:rPr>
              <w:t>ع الاتحاد والأمم المتحدة ممثلة بمكتب تكنولوجيا المعلومات والاتصالات (</w:t>
            </w:r>
            <w:r w:rsidR="004E2E05" w:rsidRPr="004E2E05">
              <w:rPr>
                <w:rFonts w:eastAsia="SimSun"/>
                <w:lang w:val="en-GB" w:eastAsia="en-US"/>
              </w:rPr>
              <w:t>UN-OICT</w:t>
            </w:r>
            <w:r w:rsidR="004E2E05" w:rsidRPr="004E2E05">
              <w:rPr>
                <w:rFonts w:eastAsia="SimSun"/>
                <w:rtl/>
                <w:lang w:val="en-GB" w:eastAsia="en-US"/>
              </w:rPr>
              <w:t>) اتفاقا</w:t>
            </w:r>
            <w:r w:rsidR="008950CB">
              <w:rPr>
                <w:rFonts w:eastAsia="SimSun" w:hint="cs"/>
                <w:rtl/>
                <w:lang w:val="en-GB" w:eastAsia="en-US"/>
              </w:rPr>
              <w:t>ً</w:t>
            </w:r>
            <w:r w:rsidR="004E2E05" w:rsidRPr="004E2E05">
              <w:rPr>
                <w:rFonts w:eastAsia="SimSun"/>
                <w:rtl/>
                <w:lang w:val="en-GB" w:eastAsia="en-US"/>
              </w:rPr>
              <w:t xml:space="preserve"> للتعاون في مجال التحول الرقمي والابتكار التكنولوجي</w:t>
            </w:r>
            <w:r w:rsidR="00A33E44">
              <w:rPr>
                <w:rFonts w:eastAsia="SimSun" w:hint="cs"/>
                <w:rtl/>
                <w:lang w:val="en-GB" w:eastAsia="en-US"/>
              </w:rPr>
              <w:t>.</w:t>
            </w:r>
          </w:p>
          <w:p w14:paraId="5B5A2CA8" w14:textId="22711EFA" w:rsidR="00A33E44" w:rsidRPr="004E2E05" w:rsidRDefault="00A33E44" w:rsidP="00452904">
            <w:pPr>
              <w:rPr>
                <w:rFonts w:eastAsia="SimSun"/>
                <w:rtl/>
                <w:lang w:val="en-GB" w:eastAsia="en-US"/>
              </w:rPr>
            </w:pPr>
            <w:r>
              <w:rPr>
                <w:rFonts w:eastAsia="SimSun" w:hint="cs"/>
                <w:rtl/>
                <w:lang w:val="en-GB" w:eastAsia="en-US"/>
              </w:rPr>
              <w:t>تم</w:t>
            </w:r>
            <w:r w:rsidRPr="00A33E44">
              <w:rPr>
                <w:rFonts w:eastAsia="SimSun"/>
                <w:rtl/>
                <w:lang w:val="en-GB" w:eastAsia="en-US"/>
              </w:rPr>
              <w:t xml:space="preserve"> التوقيع على عدد من المشاريع الجديدة مع اللجنة التنفيذية </w:t>
            </w:r>
            <w:r>
              <w:rPr>
                <w:rFonts w:eastAsia="SimSun"/>
                <w:lang w:val="en-GB" w:eastAsia="en-US"/>
              </w:rPr>
              <w:t>(EC)</w:t>
            </w:r>
            <w:r>
              <w:rPr>
                <w:rFonts w:eastAsia="SimSun" w:hint="cs"/>
                <w:rtl/>
                <w:lang w:val="en-GB" w:eastAsia="en-US"/>
              </w:rPr>
              <w:t xml:space="preserve"> سيبدأ تنفيذها</w:t>
            </w:r>
            <w:r w:rsidRPr="00A33E44">
              <w:rPr>
                <w:rFonts w:eastAsia="SimSun"/>
                <w:rtl/>
                <w:lang w:val="en-GB" w:eastAsia="en-US"/>
              </w:rPr>
              <w:t xml:space="preserve"> في</w:t>
            </w:r>
            <w:r>
              <w:rPr>
                <w:rFonts w:eastAsia="SimSun" w:hint="cs"/>
                <w:rtl/>
                <w:lang w:val="en-GB" w:eastAsia="en-US"/>
              </w:rPr>
              <w:t xml:space="preserve"> 2023.</w:t>
            </w:r>
          </w:p>
          <w:p w14:paraId="23531594" w14:textId="3E833B77" w:rsidR="0075755F" w:rsidRPr="0075755F" w:rsidRDefault="006410CD" w:rsidP="00452904">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46317C" w:rsidRPr="0046317C">
              <w:rPr>
                <w:rFonts w:eastAsia="SimSun" w:hint="cs"/>
                <w:b/>
                <w:bCs/>
                <w:rtl/>
                <w:lang w:val="en-GB" w:eastAsia="en-US"/>
              </w:rPr>
              <w:t>تعزيز وقياس التوصيلية الشاملة والهادفة:</w:t>
            </w:r>
            <w:r w:rsidR="0046317C">
              <w:rPr>
                <w:rFonts w:eastAsia="SimSun" w:hint="cs"/>
                <w:rtl/>
                <w:lang w:val="en-GB" w:eastAsia="en-US"/>
              </w:rPr>
              <w:t xml:space="preserve"> </w:t>
            </w:r>
            <w:r w:rsidR="000511EC" w:rsidRPr="000511EC">
              <w:rPr>
                <w:rFonts w:eastAsia="SimSun"/>
                <w:rtl/>
                <w:lang w:val="en-GB" w:eastAsia="en-US"/>
              </w:rPr>
              <w:t>تعاون الاتحاد والمفوضية الأوروبية (</w:t>
            </w:r>
            <w:r w:rsidR="000511EC" w:rsidRPr="000511EC">
              <w:rPr>
                <w:rFonts w:eastAsia="SimSun"/>
                <w:lang w:val="en-GB" w:eastAsia="en-US"/>
              </w:rPr>
              <w:t>EC</w:t>
            </w:r>
            <w:r w:rsidR="000511EC" w:rsidRPr="000511EC">
              <w:rPr>
                <w:rFonts w:eastAsia="SimSun"/>
                <w:rtl/>
                <w:lang w:val="en-GB" w:eastAsia="en-US"/>
              </w:rPr>
              <w:t>) لتعزيز التوصيلية العالمية الهادفة</w:t>
            </w:r>
            <w:r w:rsidR="000511EC">
              <w:rPr>
                <w:rFonts w:eastAsia="SimSun" w:hint="cs"/>
                <w:rtl/>
                <w:lang w:val="en-GB" w:eastAsia="en-US"/>
              </w:rPr>
              <w:t xml:space="preserve"> وقياسها</w:t>
            </w:r>
            <w:r w:rsidR="00B61E2B">
              <w:rPr>
                <w:rFonts w:eastAsia="SimSun" w:hint="cs"/>
                <w:rtl/>
                <w:lang w:val="en-GB" w:eastAsia="en-US"/>
              </w:rPr>
              <w:t xml:space="preserve"> </w:t>
            </w:r>
            <w:r w:rsidR="00B61E2B" w:rsidRPr="00B61E2B">
              <w:rPr>
                <w:rFonts w:eastAsia="SimSun"/>
                <w:lang w:val="en-GB" w:eastAsia="en-US"/>
              </w:rPr>
              <w:t>(UMC)</w:t>
            </w:r>
            <w:r w:rsidR="00B61E2B">
              <w:rPr>
                <w:rFonts w:eastAsia="SimSun" w:hint="cs"/>
                <w:rtl/>
                <w:lang w:val="en-GB" w:eastAsia="en-US"/>
              </w:rPr>
              <w:t>.</w:t>
            </w:r>
            <w:r w:rsidR="00B61E2B">
              <w:rPr>
                <w:rtl/>
              </w:rPr>
              <w:t xml:space="preserve"> </w:t>
            </w:r>
            <w:r w:rsidR="00B61E2B" w:rsidRPr="00B61E2B">
              <w:rPr>
                <w:rFonts w:eastAsia="SimSun"/>
                <w:rtl/>
                <w:lang w:val="en-GB" w:eastAsia="en-US"/>
              </w:rPr>
              <w:t>وفي مايو، أطلق مكتب تنمية الاتصالات مشروع "تعزيز وقياس التوصيلية الرقمية الشاملة والهادفة" الذي يهدف إلى تعزيز خدمات ومهارات الإنترنت للجميع في جميع أنحاء العالم على مدى السنوات الثلاث المقبلة.</w:t>
            </w:r>
            <w:r w:rsidR="0075755F">
              <w:rPr>
                <w:rtl/>
              </w:rPr>
              <w:t xml:space="preserve"> </w:t>
            </w:r>
            <w:r w:rsidR="0075755F">
              <w:rPr>
                <w:rFonts w:eastAsia="SimSun" w:hint="cs"/>
                <w:rtl/>
                <w:lang w:val="en-GB" w:eastAsia="en-US"/>
              </w:rPr>
              <w:t>و</w:t>
            </w:r>
            <w:r w:rsidR="0075755F" w:rsidRPr="0075755F">
              <w:rPr>
                <w:rFonts w:eastAsia="SimSun"/>
                <w:rtl/>
                <w:lang w:val="en-GB" w:eastAsia="en-US"/>
              </w:rPr>
              <w:t>من المتوقع أن يحفز المشروع</w:t>
            </w:r>
            <w:r w:rsidR="0075755F">
              <w:rPr>
                <w:rFonts w:eastAsia="SimSun" w:hint="cs"/>
                <w:rtl/>
                <w:lang w:val="en-GB" w:eastAsia="en-US"/>
              </w:rPr>
              <w:t>،</w:t>
            </w:r>
            <w:r w:rsidR="0075755F" w:rsidRPr="0075755F">
              <w:rPr>
                <w:rFonts w:eastAsia="SimSun"/>
                <w:rtl/>
                <w:lang w:val="en-GB" w:eastAsia="en-US"/>
              </w:rPr>
              <w:t xml:space="preserve"> </w:t>
            </w:r>
            <w:r w:rsidR="00387FDD">
              <w:rPr>
                <w:rFonts w:eastAsia="SimSun" w:hint="cs"/>
                <w:rtl/>
                <w:lang w:val="en-GB" w:eastAsia="en-US"/>
              </w:rPr>
              <w:t xml:space="preserve">مع </w:t>
            </w:r>
            <w:r w:rsidR="0075755F" w:rsidRPr="0075755F">
              <w:rPr>
                <w:rFonts w:eastAsia="SimSun"/>
                <w:rtl/>
                <w:lang w:val="en-GB" w:eastAsia="en-US"/>
              </w:rPr>
              <w:t>ميزانية قدرها 3 ملايين يورو</w:t>
            </w:r>
            <w:r w:rsidR="0075755F">
              <w:rPr>
                <w:rFonts w:eastAsia="SimSun" w:hint="cs"/>
                <w:rtl/>
                <w:lang w:val="en-GB" w:eastAsia="en-US"/>
              </w:rPr>
              <w:t>،</w:t>
            </w:r>
            <w:r w:rsidR="0075755F" w:rsidRPr="0075755F">
              <w:rPr>
                <w:rFonts w:eastAsia="SimSun"/>
                <w:rtl/>
                <w:lang w:val="en-GB" w:eastAsia="en-US"/>
              </w:rPr>
              <w:t xml:space="preserve"> الجهود</w:t>
            </w:r>
            <w:r w:rsidR="00387FDD">
              <w:rPr>
                <w:rFonts w:eastAsia="SimSun" w:hint="cs"/>
                <w:rtl/>
                <w:lang w:val="en-GB" w:eastAsia="en-US"/>
              </w:rPr>
              <w:t xml:space="preserve"> الرامية إلى </w:t>
            </w:r>
            <w:r w:rsidR="0075755F" w:rsidRPr="0075755F">
              <w:rPr>
                <w:rFonts w:eastAsia="SimSun"/>
                <w:rtl/>
                <w:lang w:val="en-GB" w:eastAsia="en-US"/>
              </w:rPr>
              <w:t xml:space="preserve">تحقيق أهداف </w:t>
            </w:r>
            <w:r w:rsidR="0075755F">
              <w:rPr>
                <w:rFonts w:eastAsia="SimSun" w:hint="cs"/>
                <w:rtl/>
                <w:lang w:val="en-GB" w:eastAsia="en-US"/>
              </w:rPr>
              <w:t>التوصيلية الرقمية الرئيسية</w:t>
            </w:r>
            <w:r w:rsidR="0075755F" w:rsidRPr="0075755F">
              <w:rPr>
                <w:rFonts w:eastAsia="SimSun"/>
                <w:rtl/>
                <w:lang w:val="en-GB" w:eastAsia="en-US"/>
              </w:rPr>
              <w:t xml:space="preserve"> والنهوض بالتنمية المستدامة العالمية</w:t>
            </w:r>
            <w:r w:rsidR="00387FDD">
              <w:rPr>
                <w:rFonts w:eastAsia="SimSun" w:hint="cs"/>
                <w:rtl/>
                <w:lang w:val="en-GB" w:eastAsia="en-US"/>
              </w:rPr>
              <w:t>.</w:t>
            </w:r>
          </w:p>
          <w:p w14:paraId="40E0A3E2" w14:textId="2D846F27" w:rsidR="00A84F15" w:rsidRPr="00A84F15" w:rsidRDefault="006410CD" w:rsidP="00452904">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64716C" w:rsidRPr="0064716C">
              <w:rPr>
                <w:rFonts w:eastAsia="SimSun" w:hint="cs"/>
                <w:b/>
                <w:bCs/>
                <w:rtl/>
                <w:lang w:val="en-GB" w:eastAsia="en-US"/>
              </w:rPr>
              <w:t>التحول الرقمي:</w:t>
            </w:r>
            <w:r w:rsidR="0064716C">
              <w:rPr>
                <w:rFonts w:eastAsia="SimSun" w:hint="cs"/>
                <w:rtl/>
                <w:lang w:val="en-GB" w:eastAsia="en-US"/>
              </w:rPr>
              <w:t xml:space="preserve"> </w:t>
            </w:r>
            <w:r w:rsidR="00945D31">
              <w:rPr>
                <w:rFonts w:eastAsia="SimSun" w:hint="cs"/>
                <w:rtl/>
                <w:lang w:val="en-GB" w:eastAsia="en-US"/>
              </w:rPr>
              <w:t xml:space="preserve">وقّع </w:t>
            </w:r>
            <w:r w:rsidR="00945D31" w:rsidRPr="00945D31">
              <w:rPr>
                <w:rFonts w:eastAsia="SimSun"/>
                <w:rtl/>
                <w:lang w:val="en-GB" w:eastAsia="en-US"/>
              </w:rPr>
              <w:t>الاتحاد والمفوضية الأوروبية اتفاقا</w:t>
            </w:r>
            <w:r w:rsidR="00945D31">
              <w:rPr>
                <w:rFonts w:eastAsia="SimSun" w:hint="cs"/>
                <w:rtl/>
                <w:lang w:val="en-GB" w:eastAsia="en-US"/>
              </w:rPr>
              <w:t>ً</w:t>
            </w:r>
            <w:r w:rsidR="00945D31" w:rsidRPr="00945D31">
              <w:rPr>
                <w:rFonts w:eastAsia="SimSun"/>
                <w:rtl/>
                <w:lang w:val="en-GB" w:eastAsia="en-US"/>
              </w:rPr>
              <w:t xml:space="preserve"> بشأن المشروع الجديد "</w:t>
            </w:r>
            <w:r w:rsidR="00945D31" w:rsidRPr="00945D31">
              <w:rPr>
                <w:rFonts w:eastAsia="SimSun"/>
                <w:lang w:val="en-GB" w:eastAsia="en-US"/>
              </w:rPr>
              <w:t xml:space="preserve">Building the foundation for </w:t>
            </w:r>
            <w:proofErr w:type="spellStart"/>
            <w:r w:rsidR="00945D31" w:rsidRPr="00945D31">
              <w:rPr>
                <w:rFonts w:eastAsia="SimSun"/>
                <w:lang w:val="en-GB" w:eastAsia="en-US"/>
              </w:rPr>
              <w:t>VaMoz</w:t>
            </w:r>
            <w:proofErr w:type="spellEnd"/>
            <w:r w:rsidR="00945D31" w:rsidRPr="00945D31">
              <w:rPr>
                <w:rFonts w:eastAsia="SimSun"/>
                <w:lang w:val="en-GB" w:eastAsia="en-US"/>
              </w:rPr>
              <w:t xml:space="preserve"> Digital!</w:t>
            </w:r>
            <w:r w:rsidR="00945D31">
              <w:rPr>
                <w:rFonts w:eastAsia="SimSun" w:hint="cs"/>
                <w:rtl/>
                <w:lang w:val="en-GB" w:eastAsia="en-US"/>
              </w:rPr>
              <w:t>"</w:t>
            </w:r>
            <w:r w:rsidR="00945D31" w:rsidRPr="00945D31">
              <w:rPr>
                <w:rFonts w:eastAsia="SimSun"/>
                <w:rtl/>
                <w:lang w:val="en-GB" w:eastAsia="en-US"/>
              </w:rPr>
              <w:t xml:space="preserve"> (مكون الاتحاد في المشروع المشترك بين الاتحاد والمفوضية الأوروبية والوكالة الإيطالية للتعاون الإنمائي "</w:t>
            </w:r>
            <w:proofErr w:type="spellStart"/>
            <w:r w:rsidR="00945D31" w:rsidRPr="00945D31">
              <w:rPr>
                <w:rFonts w:eastAsia="SimSun"/>
                <w:lang w:val="en-GB" w:eastAsia="en-US"/>
              </w:rPr>
              <w:t>Vamoz</w:t>
            </w:r>
            <w:proofErr w:type="spellEnd"/>
            <w:r w:rsidR="00945D31" w:rsidRPr="00945D31">
              <w:rPr>
                <w:rFonts w:eastAsia="SimSun"/>
                <w:lang w:val="en-GB" w:eastAsia="en-US"/>
              </w:rPr>
              <w:t xml:space="preserve"> Digital</w:t>
            </w:r>
            <w:r w:rsidR="00945D31" w:rsidRPr="00945D31">
              <w:rPr>
                <w:rFonts w:eastAsia="SimSun"/>
                <w:rtl/>
                <w:lang w:val="en-GB" w:eastAsia="en-US"/>
              </w:rPr>
              <w:t xml:space="preserve">") الذي يهدف إلى دعم تسخير التحول الرقمي </w:t>
            </w:r>
            <w:proofErr w:type="spellStart"/>
            <w:r w:rsidR="00945D31" w:rsidRPr="00945D31">
              <w:rPr>
                <w:rFonts w:eastAsia="SimSun"/>
                <w:rtl/>
                <w:lang w:val="en-GB" w:eastAsia="en-US"/>
              </w:rPr>
              <w:t>المتمحور</w:t>
            </w:r>
            <w:proofErr w:type="spellEnd"/>
            <w:r w:rsidR="00945D31" w:rsidRPr="00945D31">
              <w:rPr>
                <w:rFonts w:eastAsia="SimSun"/>
                <w:rtl/>
                <w:lang w:val="en-GB" w:eastAsia="en-US"/>
              </w:rPr>
              <w:t xml:space="preserve"> حول الإنسان من أجل التنمية المستدامة والنمو الشامل في موزامبيق</w:t>
            </w:r>
            <w:r w:rsidR="00921C71">
              <w:rPr>
                <w:rFonts w:eastAsia="SimSun" w:hint="cs"/>
                <w:rtl/>
                <w:lang w:val="en-GB" w:eastAsia="en-US"/>
              </w:rPr>
              <w:t>.</w:t>
            </w:r>
            <w:r w:rsidR="00A84F15">
              <w:rPr>
                <w:rtl/>
              </w:rPr>
              <w:t xml:space="preserve"> </w:t>
            </w:r>
            <w:r w:rsidR="00A84F15">
              <w:rPr>
                <w:rFonts w:hint="cs"/>
                <w:rtl/>
              </w:rPr>
              <w:t>و</w:t>
            </w:r>
            <w:r w:rsidR="00A84F15" w:rsidRPr="00A84F15">
              <w:rPr>
                <w:rFonts w:eastAsia="SimSun"/>
                <w:rtl/>
                <w:lang w:val="en-GB" w:eastAsia="en-US"/>
              </w:rPr>
              <w:t xml:space="preserve">تبلغ قيمة المشروع الذي يستغرق ثلاث سنوات ونصف </w:t>
            </w:r>
            <w:r w:rsidR="00E40674">
              <w:rPr>
                <w:rFonts w:eastAsia="SimSun"/>
                <w:lang w:val="en-GB" w:eastAsia="en-US"/>
              </w:rPr>
              <w:t>2,3</w:t>
            </w:r>
            <w:r w:rsidR="00A84F15" w:rsidRPr="00A84F15">
              <w:rPr>
                <w:rFonts w:eastAsia="SimSun"/>
                <w:rtl/>
                <w:lang w:val="en-GB" w:eastAsia="en-US"/>
              </w:rPr>
              <w:t xml:space="preserve"> مليون يورو. </w:t>
            </w:r>
            <w:r w:rsidR="00E40674">
              <w:rPr>
                <w:rFonts w:eastAsia="SimSun" w:hint="cs"/>
                <w:rtl/>
                <w:lang w:val="en-GB" w:eastAsia="en-US"/>
              </w:rPr>
              <w:t>و</w:t>
            </w:r>
            <w:r w:rsidR="00A84F15" w:rsidRPr="00A84F15">
              <w:rPr>
                <w:rFonts w:eastAsia="SimSun"/>
                <w:rtl/>
                <w:lang w:val="en-GB" w:eastAsia="en-US"/>
              </w:rPr>
              <w:t>يجمع بين منتجات وخدمات قطاع تنمية الاتصالات لدعم جهود التحول الرقمي التي تبذلها حكومة موزامبيق</w:t>
            </w:r>
            <w:r w:rsidR="00E40674">
              <w:rPr>
                <w:rFonts w:eastAsia="SimSun" w:hint="cs"/>
                <w:rtl/>
                <w:lang w:val="en-GB" w:eastAsia="en-US"/>
              </w:rPr>
              <w:t>.</w:t>
            </w:r>
          </w:p>
          <w:p w14:paraId="6CE4529B" w14:textId="0D6B3A4B" w:rsidR="00E40674" w:rsidRPr="00E40674" w:rsidRDefault="006410CD" w:rsidP="00452904">
            <w:pPr>
              <w:pStyle w:val="enumlev1"/>
              <w:rPr>
                <w:rFonts w:eastAsia="SimSun"/>
                <w:rtl/>
                <w:lang w:val="en-GB" w:eastAsia="en-US" w:bidi="ar-SA"/>
              </w:rPr>
            </w:pPr>
            <w:r w:rsidRPr="006410CD">
              <w:rPr>
                <w:rFonts w:eastAsia="SimSun" w:hint="cs"/>
                <w:lang w:val="en-GB" w:eastAsia="en-US"/>
              </w:rPr>
              <w:sym w:font="Symbol" w:char="F0B7"/>
            </w:r>
            <w:r w:rsidRPr="006410CD">
              <w:rPr>
                <w:rFonts w:eastAsia="SimSun"/>
                <w:rtl/>
                <w:lang w:val="en-GB" w:eastAsia="en-US"/>
              </w:rPr>
              <w:tab/>
            </w:r>
            <w:r w:rsidR="00E40674" w:rsidRPr="00E40674">
              <w:rPr>
                <w:rFonts w:eastAsia="SimSun"/>
                <w:rtl/>
                <w:lang w:val="en-GB" w:eastAsia="en-US"/>
              </w:rPr>
              <w:t>في إطار مبادرة القرن الإفريقي، يساعد الاتحاد، بالتعاون مع الوكالة الألمانية للتعاون الدولي (</w:t>
            </w:r>
            <w:r w:rsidR="00E40674" w:rsidRPr="00E40674">
              <w:rPr>
                <w:rFonts w:eastAsia="SimSun"/>
                <w:lang w:val="en-GB" w:eastAsia="en-US"/>
              </w:rPr>
              <w:t>GIZ</w:t>
            </w:r>
            <w:r w:rsidR="00E40674" w:rsidRPr="00E40674">
              <w:rPr>
                <w:rFonts w:eastAsia="SimSun"/>
                <w:rtl/>
                <w:lang w:val="en-GB" w:eastAsia="en-US"/>
              </w:rPr>
              <w:t xml:space="preserve">) وإستونيا </w:t>
            </w:r>
            <w:r w:rsidR="00E40674">
              <w:rPr>
                <w:rFonts w:eastAsia="SimSun" w:hint="cs"/>
                <w:rtl/>
                <w:lang w:val="en-GB" w:eastAsia="en-US"/>
              </w:rPr>
              <w:t xml:space="preserve">وتحالف التأثير الرقمي </w:t>
            </w:r>
            <w:r w:rsidR="00E40674">
              <w:rPr>
                <w:rFonts w:eastAsia="SimSun"/>
                <w:lang w:val="en-GB" w:eastAsia="en-US"/>
              </w:rPr>
              <w:t>(DIAL)</w:t>
            </w:r>
            <w:r w:rsidR="00E40674" w:rsidRPr="00E40674">
              <w:rPr>
                <w:rFonts w:eastAsia="SimSun"/>
                <w:rtl/>
                <w:lang w:val="en-GB" w:eastAsia="en-US"/>
              </w:rPr>
              <w:t xml:space="preserve">، وبدعم مالي من الاتحاد الأوروبي، جيبوتي وكينيا والصومال </w:t>
            </w:r>
            <w:r w:rsidR="00D4197F">
              <w:rPr>
                <w:rFonts w:eastAsia="SimSun" w:hint="cs"/>
                <w:rtl/>
                <w:lang w:val="en-GB" w:eastAsia="en-US"/>
              </w:rPr>
              <w:t>في</w:t>
            </w:r>
            <w:r w:rsidR="00E40674" w:rsidRPr="00E40674">
              <w:rPr>
                <w:rFonts w:eastAsia="SimSun"/>
                <w:rtl/>
                <w:lang w:val="en-GB" w:eastAsia="en-US"/>
              </w:rPr>
              <w:t xml:space="preserve"> تعزيز تقديم خدماتها الرقمية من خلال تنفيذ خدمات الحكومة الرقمية في </w:t>
            </w:r>
            <w:r w:rsidR="00D4197F">
              <w:rPr>
                <w:rFonts w:eastAsia="SimSun" w:hint="cs"/>
                <w:rtl/>
                <w:lang w:val="en-GB" w:eastAsia="en-US"/>
              </w:rPr>
              <w:t>إطار</w:t>
            </w:r>
            <w:r w:rsidR="00E40674" w:rsidRPr="00E40674">
              <w:rPr>
                <w:rFonts w:eastAsia="SimSun"/>
                <w:rtl/>
                <w:lang w:val="en-GB" w:eastAsia="en-US"/>
              </w:rPr>
              <w:t xml:space="preserve"> مبادرة </w:t>
            </w:r>
            <w:proofErr w:type="spellStart"/>
            <w:r w:rsidR="00E40674" w:rsidRPr="00D4197F">
              <w:rPr>
                <w:rFonts w:eastAsia="SimSun"/>
                <w:b/>
                <w:bCs/>
                <w:lang w:val="en-GB" w:eastAsia="en-US"/>
              </w:rPr>
              <w:t>GovStack</w:t>
            </w:r>
            <w:proofErr w:type="spellEnd"/>
            <w:r w:rsidR="00D4197F">
              <w:rPr>
                <w:rFonts w:eastAsia="SimSun" w:hint="cs"/>
                <w:rtl/>
                <w:lang w:val="en-GB" w:eastAsia="en-US" w:bidi="ar-SA"/>
              </w:rPr>
              <w:t>.</w:t>
            </w:r>
          </w:p>
          <w:p w14:paraId="1CB90A53" w14:textId="698B960F" w:rsidR="006410CD" w:rsidRPr="006410CD" w:rsidRDefault="001C52C4" w:rsidP="00424D8C">
            <w:pPr>
              <w:pStyle w:val="enumlev1"/>
              <w:keepNext/>
              <w:keepLines/>
              <w:ind w:left="792" w:hanging="792"/>
              <w:rPr>
                <w:rFonts w:eastAsia="SimSun"/>
                <w:rtl/>
                <w:lang w:val="en-GB" w:eastAsia="en-US" w:bidi="ar-SA"/>
              </w:rPr>
            </w:pPr>
            <w:r>
              <w:rPr>
                <w:rFonts w:eastAsia="SimSun" w:hint="cs"/>
                <w:rtl/>
                <w:lang w:val="en-GB" w:eastAsia="en-US"/>
              </w:rPr>
              <w:lastRenderedPageBreak/>
              <w:t>كما أن</w:t>
            </w:r>
            <w:r w:rsidRPr="001C52C4">
              <w:rPr>
                <w:rFonts w:eastAsia="SimSun"/>
                <w:rtl/>
                <w:lang w:val="en-GB" w:eastAsia="en-US"/>
              </w:rPr>
              <w:t xml:space="preserve"> المشاريع القائمة والشراكات وأنشطة التعاون تكتسب </w:t>
            </w:r>
            <w:r>
              <w:rPr>
                <w:rFonts w:eastAsia="SimSun" w:hint="cs"/>
                <w:rtl/>
                <w:lang w:val="en-GB" w:eastAsia="en-US"/>
              </w:rPr>
              <w:t>زخماً:</w:t>
            </w:r>
          </w:p>
          <w:p w14:paraId="6B789CE8" w14:textId="160F034A" w:rsidR="000E6B48" w:rsidRPr="000E6B48" w:rsidRDefault="006410CD" w:rsidP="00424D8C">
            <w:pPr>
              <w:pStyle w:val="enumlev1"/>
              <w:keepNext/>
              <w:keepLines/>
              <w:ind w:left="792" w:hanging="792"/>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79107D">
              <w:rPr>
                <w:rFonts w:eastAsia="SimSun" w:hint="cs"/>
                <w:rtl/>
                <w:lang w:val="en-GB" w:eastAsia="en-US"/>
              </w:rPr>
              <w:t xml:space="preserve">في يناير، وصلت </w:t>
            </w:r>
            <w:r w:rsidR="0089386C">
              <w:rPr>
                <w:rFonts w:eastAsia="SimSun" w:hint="cs"/>
                <w:rtl/>
                <w:lang w:val="en-GB" w:eastAsia="en-US"/>
              </w:rPr>
              <w:t xml:space="preserve">مبادرة </w:t>
            </w:r>
            <w:r w:rsidR="0089386C">
              <w:rPr>
                <w:rFonts w:eastAsia="SimSun"/>
                <w:lang w:val="en-GB" w:eastAsia="en-US"/>
              </w:rPr>
              <w:t>Giga</w:t>
            </w:r>
            <w:r w:rsidR="0089386C">
              <w:rPr>
                <w:rFonts w:eastAsia="SimSun" w:hint="cs"/>
                <w:rtl/>
                <w:lang w:val="en-GB" w:eastAsia="en-US"/>
              </w:rPr>
              <w:t xml:space="preserve"> إلى مرحلة رئيسية </w:t>
            </w:r>
            <w:r w:rsidR="000E6B48">
              <w:rPr>
                <w:rFonts w:eastAsia="SimSun" w:hint="cs"/>
                <w:rtl/>
                <w:lang w:val="en-GB" w:eastAsia="en-US"/>
              </w:rPr>
              <w:t>مهمة</w:t>
            </w:r>
            <w:r w:rsidR="0089386C">
              <w:rPr>
                <w:rFonts w:eastAsia="SimSun" w:hint="cs"/>
                <w:rtl/>
                <w:lang w:val="en-GB" w:eastAsia="en-US"/>
              </w:rPr>
              <w:t xml:space="preserve">: رسم خرائط مليوني مدرسة على </w:t>
            </w:r>
            <w:r w:rsidR="00CF78B8">
              <w:rPr>
                <w:rFonts w:eastAsia="SimSun" w:hint="cs"/>
                <w:rtl/>
                <w:lang w:val="en-GB" w:eastAsia="en-US"/>
              </w:rPr>
              <w:t>الصعيد العالمي</w:t>
            </w:r>
            <w:r w:rsidR="0089386C">
              <w:rPr>
                <w:rFonts w:eastAsia="SimSun" w:hint="cs"/>
                <w:rtl/>
                <w:lang w:val="en-GB" w:eastAsia="en-US"/>
              </w:rPr>
              <w:t xml:space="preserve"> على منصتنا مفتوحة المصدر، </w:t>
            </w:r>
            <w:r w:rsidR="0089386C">
              <w:rPr>
                <w:rFonts w:eastAsia="SimSun"/>
                <w:lang w:val="en-GB" w:eastAsia="en-US"/>
              </w:rPr>
              <w:t>Project Connect</w:t>
            </w:r>
            <w:r w:rsidR="0089386C">
              <w:rPr>
                <w:rFonts w:eastAsia="SimSun" w:hint="cs"/>
                <w:rtl/>
                <w:lang w:val="en-GB" w:eastAsia="en-US"/>
              </w:rPr>
              <w:t>، وهي خطوة حاسمة نحو تحديد فجوات التوصيلية واتخاذ خطوات نحو توصيل جميع المدارس على مستوى العالم.</w:t>
            </w:r>
            <w:r w:rsidR="00CF78B8">
              <w:rPr>
                <w:rFonts w:eastAsia="SimSun" w:hint="cs"/>
                <w:rtl/>
                <w:lang w:val="en-GB" w:eastAsia="en-US"/>
              </w:rPr>
              <w:t xml:space="preserve"> </w:t>
            </w:r>
            <w:r w:rsidR="00223C89">
              <w:rPr>
                <w:rFonts w:eastAsia="SimSun" w:hint="cs"/>
                <w:rtl/>
                <w:lang w:val="en-GB" w:eastAsia="en-US"/>
              </w:rPr>
              <w:t>و</w:t>
            </w:r>
            <w:r w:rsidR="00223C89" w:rsidRPr="00223C89">
              <w:rPr>
                <w:rFonts w:eastAsia="SimSun"/>
                <w:rtl/>
                <w:lang w:val="en-GB" w:eastAsia="en-US"/>
              </w:rPr>
              <w:t>في مارس، حصلت</w:t>
            </w:r>
            <w:r w:rsidR="00223C89">
              <w:rPr>
                <w:rFonts w:eastAsia="SimSun" w:hint="cs"/>
                <w:rtl/>
                <w:lang w:val="en-GB" w:eastAsia="en-US"/>
              </w:rPr>
              <w:t xml:space="preserve"> مبادرة</w:t>
            </w:r>
            <w:r w:rsidR="00223C89" w:rsidRPr="00223C89">
              <w:rPr>
                <w:rFonts w:eastAsia="SimSun"/>
                <w:rtl/>
                <w:lang w:val="en-GB" w:eastAsia="en-US"/>
              </w:rPr>
              <w:t xml:space="preserve"> </w:t>
            </w:r>
            <w:r w:rsidR="00223C89" w:rsidRPr="00223C89">
              <w:rPr>
                <w:rFonts w:eastAsia="SimSun"/>
                <w:lang w:val="en-GB" w:eastAsia="en-US"/>
              </w:rPr>
              <w:t>Giga</w:t>
            </w:r>
            <w:r w:rsidR="00223C89" w:rsidRPr="00223C89">
              <w:rPr>
                <w:rFonts w:eastAsia="SimSun"/>
                <w:rtl/>
                <w:lang w:val="en-GB" w:eastAsia="en-US"/>
              </w:rPr>
              <w:t xml:space="preserve"> على جائزة مشروع التأثير الاجتماعي للعام في قمة الذكاء الاصطناعي </w:t>
            </w:r>
            <w:r w:rsidR="000E6B48">
              <w:rPr>
                <w:rFonts w:eastAsia="SimSun" w:hint="cs"/>
                <w:rtl/>
                <w:lang w:val="en-GB" w:eastAsia="en-US"/>
              </w:rPr>
              <w:t xml:space="preserve">وسلسلة الكتل والعملة الرقمية </w:t>
            </w:r>
            <w:r w:rsidR="000E6B48">
              <w:rPr>
                <w:rFonts w:eastAsia="SimSun"/>
                <w:lang w:val="en-GB" w:eastAsia="en-US"/>
              </w:rPr>
              <w:t>(AIBC)</w:t>
            </w:r>
            <w:r w:rsidR="00223C89" w:rsidRPr="00223C89">
              <w:rPr>
                <w:rFonts w:eastAsia="SimSun"/>
                <w:rtl/>
                <w:lang w:val="en-GB" w:eastAsia="en-US"/>
              </w:rPr>
              <w:t xml:space="preserve"> في دبي، الإمارات العربية المتحدة.</w:t>
            </w:r>
            <w:r w:rsidR="000E6B48">
              <w:rPr>
                <w:rFonts w:eastAsia="SimSun" w:hint="cs"/>
                <w:rtl/>
                <w:lang w:val="en-GB" w:eastAsia="en-US"/>
              </w:rPr>
              <w:t xml:space="preserve"> </w:t>
            </w:r>
            <w:r w:rsidR="000E6B48" w:rsidRPr="000E6B48">
              <w:rPr>
                <w:rFonts w:eastAsia="SimSun"/>
                <w:rtl/>
                <w:lang w:val="en-GB" w:eastAsia="en-US"/>
              </w:rPr>
              <w:t xml:space="preserve">ويواصل الاتحاد دعم مبادرة </w:t>
            </w:r>
            <w:r w:rsidR="000E6B48">
              <w:rPr>
                <w:rFonts w:eastAsia="SimSun"/>
                <w:lang w:val="en-GB" w:eastAsia="en-US"/>
              </w:rPr>
              <w:t>Giga</w:t>
            </w:r>
            <w:r w:rsidR="000E6B48" w:rsidRPr="000E6B48">
              <w:rPr>
                <w:rFonts w:eastAsia="SimSun"/>
                <w:rtl/>
                <w:lang w:val="en-GB" w:eastAsia="en-US"/>
              </w:rPr>
              <w:t xml:space="preserve"> على الصعيد العالمي من خلال المشاركة القطرية والبنية التحتية الرقمية، بما في ذلك النطاق العريض ومكون التقابل والتحليلات ذات الصلة التي تسهم في اتخاذ قرارات مستنيرة بشأن توصيلية المدارس ومشاريع البنية التحتية.</w:t>
            </w:r>
          </w:p>
          <w:p w14:paraId="30FB7DC6" w14:textId="731DD10A" w:rsidR="00350334" w:rsidRPr="00350334" w:rsidRDefault="006410CD" w:rsidP="00452904">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A47CA9" w:rsidRPr="00A47CA9">
              <w:rPr>
                <w:rFonts w:eastAsia="SimSun"/>
                <w:rtl/>
                <w:lang w:val="en-GB" w:eastAsia="en-US"/>
              </w:rPr>
              <w:t xml:space="preserve">واصلت المبادرة المشتركة بين الاتحاد والاتحاد </w:t>
            </w:r>
            <w:r w:rsidR="009B119E">
              <w:rPr>
                <w:rFonts w:eastAsia="SimSun" w:hint="cs"/>
                <w:rtl/>
                <w:lang w:val="en-GB" w:eastAsia="en-US"/>
              </w:rPr>
              <w:t>الإفريقي</w:t>
            </w:r>
            <w:r w:rsidR="00A47CA9" w:rsidRPr="00A47CA9">
              <w:rPr>
                <w:rFonts w:eastAsia="SimSun"/>
                <w:rtl/>
                <w:lang w:val="en-GB" w:eastAsia="en-US"/>
              </w:rPr>
              <w:t xml:space="preserve"> والاتحاد الأوروبي بشأن </w:t>
            </w:r>
            <w:r w:rsidR="00A47CA9" w:rsidRPr="009B119E">
              <w:rPr>
                <w:rFonts w:eastAsia="SimSun"/>
                <w:b/>
                <w:bCs/>
                <w:rtl/>
                <w:lang w:val="en-GB" w:eastAsia="en-US"/>
              </w:rPr>
              <w:t>مبادرة السياسات والتنظيم من أجل إفريقيا الرقمية (</w:t>
            </w:r>
            <w:r w:rsidR="00A47CA9" w:rsidRPr="009B119E">
              <w:rPr>
                <w:rFonts w:eastAsia="SimSun"/>
                <w:b/>
                <w:bCs/>
                <w:lang w:val="en-GB" w:eastAsia="en-US"/>
              </w:rPr>
              <w:t>PRIDA</w:t>
            </w:r>
            <w:r w:rsidR="00A47CA9" w:rsidRPr="009B119E">
              <w:rPr>
                <w:rFonts w:eastAsia="SimSun"/>
                <w:b/>
                <w:bCs/>
                <w:rtl/>
                <w:lang w:val="en-GB" w:eastAsia="en-US"/>
              </w:rPr>
              <w:t>)</w:t>
            </w:r>
            <w:r w:rsidR="00A47CA9" w:rsidRPr="00A47CA9">
              <w:rPr>
                <w:rFonts w:eastAsia="SimSun"/>
                <w:rtl/>
                <w:lang w:val="en-GB" w:eastAsia="en-US"/>
              </w:rPr>
              <w:t xml:space="preserve"> تقديم الدعم للبلدان المستفيدة، بما في ذلك </w:t>
            </w:r>
            <w:r w:rsidR="00350334">
              <w:rPr>
                <w:rFonts w:eastAsia="SimSun" w:hint="cs"/>
                <w:rtl/>
                <w:lang w:val="en-GB" w:eastAsia="en-US"/>
              </w:rPr>
              <w:t>تقييم</w:t>
            </w:r>
            <w:r w:rsidR="00A47CA9" w:rsidRPr="00A47CA9">
              <w:rPr>
                <w:rFonts w:eastAsia="SimSun"/>
                <w:rtl/>
                <w:lang w:val="en-GB" w:eastAsia="en-US"/>
              </w:rPr>
              <w:t xml:space="preserve"> المكاسب الرقمية في </w:t>
            </w:r>
            <w:r w:rsidR="00A47CA9" w:rsidRPr="009B119E">
              <w:rPr>
                <w:rFonts w:eastAsia="SimSun"/>
                <w:b/>
                <w:bCs/>
                <w:rtl/>
                <w:lang w:val="en-GB" w:eastAsia="en-US"/>
              </w:rPr>
              <w:t>جزر القمر</w:t>
            </w:r>
            <w:r w:rsidR="00A47CA9" w:rsidRPr="00A47CA9">
              <w:rPr>
                <w:rFonts w:eastAsia="SimSun"/>
                <w:rtl/>
                <w:lang w:val="en-GB" w:eastAsia="en-US"/>
              </w:rPr>
              <w:t xml:space="preserve">، وتدريب المدربين على </w:t>
            </w:r>
            <w:r w:rsidR="00350334">
              <w:rPr>
                <w:rFonts w:eastAsia="SimSun" w:hint="cs"/>
                <w:rtl/>
                <w:lang w:val="en-GB" w:eastAsia="en-US"/>
              </w:rPr>
              <w:t xml:space="preserve">وضع </w:t>
            </w:r>
            <w:r w:rsidR="002E5BF6">
              <w:rPr>
                <w:rFonts w:eastAsia="SimSun" w:hint="cs"/>
                <w:rtl/>
                <w:lang w:val="en-GB" w:eastAsia="en-US"/>
              </w:rPr>
              <w:t>ال</w:t>
            </w:r>
            <w:r w:rsidR="00350334">
              <w:rPr>
                <w:rFonts w:eastAsia="SimSun" w:hint="cs"/>
                <w:rtl/>
                <w:lang w:val="en-GB" w:eastAsia="en-US"/>
              </w:rPr>
              <w:t xml:space="preserve">اتفاق بشأن </w:t>
            </w:r>
            <w:r w:rsidR="00A47CA9" w:rsidRPr="00A47CA9">
              <w:rPr>
                <w:rFonts w:eastAsia="SimSun"/>
                <w:rtl/>
                <w:lang w:val="en-GB" w:eastAsia="en-US"/>
              </w:rPr>
              <w:t xml:space="preserve">طريقة الحساب </w:t>
            </w:r>
            <w:r w:rsidR="00350334">
              <w:rPr>
                <w:rFonts w:eastAsia="SimSun" w:hint="cs"/>
                <w:rtl/>
                <w:lang w:val="en-GB" w:eastAsia="en-US"/>
              </w:rPr>
              <w:t>المنسَّق</w:t>
            </w:r>
            <w:r w:rsidR="00A47CA9" w:rsidRPr="00A47CA9">
              <w:rPr>
                <w:rFonts w:eastAsia="SimSun"/>
                <w:rtl/>
                <w:lang w:val="en-GB" w:eastAsia="en-US"/>
              </w:rPr>
              <w:t xml:space="preserve"> لإفريقيا (</w:t>
            </w:r>
            <w:r w:rsidR="00A47CA9" w:rsidRPr="00A47CA9">
              <w:rPr>
                <w:rFonts w:eastAsia="SimSun"/>
                <w:lang w:val="en-GB" w:eastAsia="en-US"/>
              </w:rPr>
              <w:t>HCM4A</w:t>
            </w:r>
            <w:r w:rsidR="00A47CA9" w:rsidRPr="00A47CA9">
              <w:rPr>
                <w:rFonts w:eastAsia="SimSun"/>
                <w:rtl/>
                <w:lang w:val="en-GB" w:eastAsia="en-US"/>
              </w:rPr>
              <w:t xml:space="preserve">) الذي نظم في </w:t>
            </w:r>
            <w:r w:rsidR="00A47CA9" w:rsidRPr="009B119E">
              <w:rPr>
                <w:rFonts w:eastAsia="SimSun"/>
                <w:b/>
                <w:bCs/>
                <w:rtl/>
                <w:lang w:val="en-GB" w:eastAsia="en-US"/>
              </w:rPr>
              <w:t>كينيا</w:t>
            </w:r>
            <w:r w:rsidR="00A47CA9" w:rsidRPr="00A47CA9">
              <w:rPr>
                <w:rFonts w:eastAsia="SimSun"/>
                <w:rtl/>
                <w:lang w:val="en-GB" w:eastAsia="en-US"/>
              </w:rPr>
              <w:t xml:space="preserve">، وتدريب العديد من الخبراء في مجال </w:t>
            </w:r>
            <w:r w:rsidR="002E5BF6">
              <w:rPr>
                <w:rFonts w:eastAsia="SimSun" w:hint="cs"/>
                <w:rtl/>
                <w:lang w:val="en-GB" w:eastAsia="en-US"/>
              </w:rPr>
              <w:t>اتصالات الطيران والاتصالات</w:t>
            </w:r>
            <w:r w:rsidR="00A47CA9" w:rsidRPr="00A47CA9">
              <w:rPr>
                <w:rFonts w:eastAsia="SimSun"/>
                <w:rtl/>
                <w:lang w:val="en-GB" w:eastAsia="en-US"/>
              </w:rPr>
              <w:t xml:space="preserve"> والبحرية، فضلا</w:t>
            </w:r>
            <w:r w:rsidR="00350334">
              <w:rPr>
                <w:rFonts w:eastAsia="SimSun" w:hint="cs"/>
                <w:rtl/>
                <w:lang w:val="en-GB" w:eastAsia="en-US"/>
              </w:rPr>
              <w:t>ً</w:t>
            </w:r>
            <w:r w:rsidR="00A47CA9" w:rsidRPr="00A47CA9">
              <w:rPr>
                <w:rFonts w:eastAsia="SimSun"/>
                <w:rtl/>
                <w:lang w:val="en-GB" w:eastAsia="en-US"/>
              </w:rPr>
              <w:t xml:space="preserve"> عن الالتزامات الدولية للبلدان بتنفيذ خدمات البحث والإنقاذ (</w:t>
            </w:r>
            <w:r w:rsidR="00A47CA9" w:rsidRPr="00A47CA9">
              <w:rPr>
                <w:rFonts w:eastAsia="SimSun"/>
                <w:lang w:val="en-GB" w:eastAsia="en-US"/>
              </w:rPr>
              <w:t>SAR</w:t>
            </w:r>
            <w:r w:rsidR="00A47CA9" w:rsidRPr="00A47CA9">
              <w:rPr>
                <w:rFonts w:eastAsia="SimSun"/>
                <w:rtl/>
                <w:lang w:val="en-GB" w:eastAsia="en-US"/>
              </w:rPr>
              <w:t>) التي نظمت في تنزانيا والسنغال إلى جانب التدري</w:t>
            </w:r>
            <w:r w:rsidR="009B119E">
              <w:rPr>
                <w:rFonts w:eastAsia="SimSun" w:hint="cs"/>
                <w:rtl/>
                <w:lang w:val="en-GB" w:eastAsia="en-US"/>
              </w:rPr>
              <w:t>ب على مراقبة الطيف، على سبيل المثال لا الحصر.</w:t>
            </w:r>
            <w:r w:rsidR="00350334">
              <w:rPr>
                <w:rFonts w:eastAsia="SimSun" w:hint="cs"/>
                <w:rtl/>
                <w:lang w:val="en-GB" w:eastAsia="en-US"/>
              </w:rPr>
              <w:t xml:space="preserve"> </w:t>
            </w:r>
            <w:r w:rsidR="002E5BF6">
              <w:rPr>
                <w:rFonts w:eastAsia="SimSun" w:hint="cs"/>
                <w:rtl/>
                <w:lang w:val="en-GB" w:eastAsia="en-US"/>
              </w:rPr>
              <w:t>وبدأ أيضاً العمل بشأن إعداد</w:t>
            </w:r>
            <w:r w:rsidR="00350334">
              <w:rPr>
                <w:rFonts w:eastAsia="SimSun" w:hint="cs"/>
                <w:rtl/>
                <w:lang w:val="en-GB" w:eastAsia="en-US"/>
              </w:rPr>
              <w:t xml:space="preserve"> الجداول الوطنية لتوزيع نطاقات التردد</w:t>
            </w:r>
            <w:r w:rsidR="00350334" w:rsidRPr="00350334">
              <w:rPr>
                <w:rFonts w:eastAsia="SimSun"/>
                <w:rtl/>
                <w:lang w:val="en-GB" w:eastAsia="en-US"/>
              </w:rPr>
              <w:t xml:space="preserve"> (</w:t>
            </w:r>
            <w:r w:rsidR="00350334" w:rsidRPr="00350334">
              <w:rPr>
                <w:rFonts w:eastAsia="SimSun"/>
                <w:lang w:val="en-GB" w:eastAsia="en-US"/>
              </w:rPr>
              <w:t>NFTA</w:t>
            </w:r>
            <w:r w:rsidR="00350334" w:rsidRPr="00350334">
              <w:rPr>
                <w:rFonts w:eastAsia="SimSun"/>
                <w:rtl/>
                <w:lang w:val="en-GB" w:eastAsia="en-US"/>
              </w:rPr>
              <w:t xml:space="preserve">) في </w:t>
            </w:r>
            <w:r w:rsidR="00350334" w:rsidRPr="00350334">
              <w:rPr>
                <w:rFonts w:eastAsia="SimSun"/>
                <w:b/>
                <w:bCs/>
                <w:rtl/>
                <w:lang w:val="en-GB" w:eastAsia="en-US"/>
              </w:rPr>
              <w:t>ليبيا والصومال والسودان.</w:t>
            </w:r>
            <w:r w:rsidR="00350334">
              <w:rPr>
                <w:rFonts w:eastAsia="SimSun" w:hint="cs"/>
                <w:rtl/>
                <w:lang w:val="en-GB" w:eastAsia="en-US"/>
              </w:rPr>
              <w:t xml:space="preserve"> وحتى الآن، وقّع 42 بلداً في القارة على اتفاق </w:t>
            </w:r>
            <w:r w:rsidR="00350334">
              <w:rPr>
                <w:rFonts w:eastAsia="SimSun"/>
                <w:lang w:val="en-GB" w:eastAsia="en-US"/>
              </w:rPr>
              <w:t>HCM4A</w:t>
            </w:r>
            <w:r w:rsidR="00350334">
              <w:rPr>
                <w:rFonts w:eastAsia="SimSun" w:hint="cs"/>
                <w:rtl/>
                <w:lang w:val="en-GB" w:eastAsia="en-US"/>
              </w:rPr>
              <w:t xml:space="preserve"> بينما تستمر المناقشات مع دول إضافية.</w:t>
            </w:r>
          </w:p>
          <w:p w14:paraId="14D1372E" w14:textId="104B943A" w:rsidR="00DC028C" w:rsidRPr="00DC028C" w:rsidRDefault="006410CD" w:rsidP="00452904">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2846DD">
              <w:rPr>
                <w:rFonts w:eastAsia="SimSun" w:hint="cs"/>
                <w:rtl/>
                <w:lang w:val="en-GB" w:eastAsia="en-US"/>
              </w:rPr>
              <w:t xml:space="preserve">شارك مكتب تنمية الاتصالات، </w:t>
            </w:r>
            <w:r w:rsidR="00DC028C">
              <w:rPr>
                <w:rFonts w:eastAsia="SimSun" w:hint="cs"/>
                <w:rtl/>
                <w:lang w:val="en-GB" w:eastAsia="en-US"/>
              </w:rPr>
              <w:t>كجزء من مساهمة الاتحاد،</w:t>
            </w:r>
            <w:r w:rsidR="00DC028C" w:rsidRPr="00DC028C">
              <w:rPr>
                <w:rFonts w:eastAsia="SimSun"/>
                <w:rtl/>
                <w:lang w:val="en-GB" w:eastAsia="en-US"/>
              </w:rPr>
              <w:t xml:space="preserve"> في الأنشطة </w:t>
            </w:r>
            <w:r w:rsidR="00DC028C">
              <w:rPr>
                <w:rFonts w:eastAsia="SimSun" w:hint="cs"/>
                <w:rtl/>
                <w:lang w:val="en-GB" w:eastAsia="en-US"/>
              </w:rPr>
              <w:t>التي اضطلع بها</w:t>
            </w:r>
            <w:r w:rsidR="00DC028C" w:rsidRPr="00DC028C">
              <w:rPr>
                <w:rFonts w:eastAsia="SimSun"/>
                <w:rtl/>
                <w:lang w:val="en-GB" w:eastAsia="en-US"/>
              </w:rPr>
              <w:t xml:space="preserve"> </w:t>
            </w:r>
            <w:r w:rsidR="00DC028C">
              <w:rPr>
                <w:rFonts w:eastAsia="SimSun" w:hint="cs"/>
                <w:rtl/>
                <w:lang w:val="en-GB" w:eastAsia="en-US"/>
              </w:rPr>
              <w:t xml:space="preserve">مؤخراً </w:t>
            </w:r>
            <w:r w:rsidR="00DC028C" w:rsidRPr="00DC028C">
              <w:rPr>
                <w:rFonts w:eastAsia="SimSun"/>
                <w:rtl/>
                <w:lang w:val="en-GB" w:eastAsia="en-US"/>
              </w:rPr>
              <w:t xml:space="preserve">مكتب مبعوث الأمين العام المعني بالتكنولوجيا، بما في ذلك المشاورات بشأن نطاق وطرائق </w:t>
            </w:r>
            <w:r w:rsidR="00DC028C" w:rsidRPr="00DC028C">
              <w:rPr>
                <w:rFonts w:eastAsia="SimSun"/>
                <w:b/>
                <w:bCs/>
                <w:rtl/>
                <w:lang w:val="en-GB" w:eastAsia="en-US"/>
              </w:rPr>
              <w:t>الاتفاق الرقمي العالمي</w:t>
            </w:r>
            <w:r w:rsidR="00DC028C" w:rsidRPr="00DC028C">
              <w:rPr>
                <w:rFonts w:eastAsia="SimSun"/>
                <w:rtl/>
                <w:lang w:val="en-GB" w:eastAsia="en-US"/>
              </w:rPr>
              <w:t xml:space="preserve">، بالاشتراك مع الأمانة العامة </w:t>
            </w:r>
            <w:r w:rsidR="00DC028C">
              <w:rPr>
                <w:rFonts w:eastAsia="SimSun" w:hint="cs"/>
                <w:rtl/>
                <w:lang w:val="en-GB" w:eastAsia="en-US"/>
              </w:rPr>
              <w:t>والمكتبين الآخرين</w:t>
            </w:r>
            <w:r w:rsidR="00DC028C" w:rsidRPr="00DC028C">
              <w:rPr>
                <w:rFonts w:eastAsia="SimSun"/>
                <w:rtl/>
                <w:lang w:val="en-GB" w:eastAsia="en-US"/>
              </w:rPr>
              <w:t xml:space="preserve"> </w:t>
            </w:r>
            <w:r w:rsidR="00DC028C">
              <w:rPr>
                <w:rFonts w:eastAsia="SimSun" w:hint="cs"/>
                <w:rtl/>
                <w:lang w:val="en-GB" w:eastAsia="en-US"/>
              </w:rPr>
              <w:t>ل</w:t>
            </w:r>
            <w:r w:rsidR="00DC028C" w:rsidRPr="00DC028C">
              <w:rPr>
                <w:rFonts w:eastAsia="SimSun"/>
                <w:rtl/>
                <w:lang w:val="en-GB" w:eastAsia="en-US"/>
              </w:rPr>
              <w:t xml:space="preserve">لاتحاد. </w:t>
            </w:r>
            <w:r w:rsidR="00DC028C">
              <w:rPr>
                <w:rFonts w:eastAsia="SimSun" w:hint="cs"/>
                <w:rtl/>
                <w:lang w:val="en-GB" w:eastAsia="en-US"/>
              </w:rPr>
              <w:t>و</w:t>
            </w:r>
            <w:r w:rsidR="00DC028C" w:rsidRPr="00DC028C">
              <w:rPr>
                <w:rFonts w:eastAsia="SimSun"/>
                <w:rtl/>
                <w:lang w:val="en-GB" w:eastAsia="en-US"/>
              </w:rPr>
              <w:t xml:space="preserve">هذا جزء من سلسلة الجهود </w:t>
            </w:r>
            <w:r w:rsidR="00DC028C">
              <w:rPr>
                <w:rFonts w:eastAsia="SimSun" w:hint="cs"/>
                <w:rtl/>
                <w:lang w:val="en-GB" w:eastAsia="en-US"/>
              </w:rPr>
              <w:t xml:space="preserve">على مستوى </w:t>
            </w:r>
            <w:r w:rsidR="00DC028C" w:rsidRPr="00DC028C">
              <w:rPr>
                <w:rFonts w:eastAsia="SimSun"/>
                <w:rtl/>
                <w:lang w:val="en-GB" w:eastAsia="en-US"/>
              </w:rPr>
              <w:t xml:space="preserve">الأمم المتحدة لتعزيز التعاون الدولي والبناء على تقرير الأمين العام للأمم المتحدة </w:t>
            </w:r>
            <w:r w:rsidR="00DC028C">
              <w:rPr>
                <w:rFonts w:eastAsia="SimSun" w:hint="cs"/>
                <w:rtl/>
                <w:lang w:val="en-GB" w:eastAsia="en-US"/>
              </w:rPr>
              <w:t>بشأن</w:t>
            </w:r>
            <w:r w:rsidR="00DC028C" w:rsidRPr="00DC028C">
              <w:rPr>
                <w:rFonts w:eastAsia="SimSun"/>
                <w:rtl/>
                <w:lang w:val="en-GB" w:eastAsia="en-US"/>
              </w:rPr>
              <w:t xml:space="preserve"> </w:t>
            </w:r>
            <w:r w:rsidR="00DC028C">
              <w:rPr>
                <w:rFonts w:eastAsia="SimSun" w:hint="cs"/>
                <w:rtl/>
                <w:lang w:val="en-GB" w:eastAsia="en-US"/>
              </w:rPr>
              <w:t>خطتنا المشتركة</w:t>
            </w:r>
            <w:r w:rsidR="00DC028C" w:rsidRPr="00DC028C">
              <w:rPr>
                <w:rFonts w:eastAsia="SimSun"/>
                <w:rtl/>
                <w:lang w:val="en-GB" w:eastAsia="en-US"/>
              </w:rPr>
              <w:t>.</w:t>
            </w:r>
          </w:p>
          <w:p w14:paraId="01CDD405" w14:textId="33B4FDFC" w:rsidR="006410CD" w:rsidRPr="004716A0" w:rsidRDefault="00DC028C" w:rsidP="00452904">
            <w:pPr>
              <w:rPr>
                <w:rFonts w:eastAsia="SimSun"/>
                <w:lang w:val="en-GB" w:eastAsia="en-US"/>
              </w:rPr>
            </w:pPr>
            <w:r w:rsidRPr="00DC028C">
              <w:rPr>
                <w:rFonts w:eastAsia="SimSun"/>
                <w:rtl/>
                <w:lang w:val="en-GB" w:eastAsia="en-US" w:bidi="ar-SY"/>
              </w:rPr>
              <w:t xml:space="preserve">ويرد مزيد من المعلومات عن </w:t>
            </w:r>
            <w:r w:rsidR="002E28E2">
              <w:rPr>
                <w:rFonts w:eastAsia="SimSun" w:hint="cs"/>
                <w:rtl/>
                <w:lang w:val="en-GB" w:eastAsia="en-US" w:bidi="ar-SY"/>
              </w:rPr>
              <w:t>الجهود التي يبذلها مكتب تنمية الاتصالات</w:t>
            </w:r>
            <w:r w:rsidRPr="00DC028C">
              <w:rPr>
                <w:rFonts w:eastAsia="SimSun"/>
                <w:rtl/>
                <w:lang w:val="en-GB" w:eastAsia="en-US" w:bidi="ar-SY"/>
              </w:rPr>
              <w:t xml:space="preserve"> </w:t>
            </w:r>
            <w:r w:rsidR="002E28E2">
              <w:rPr>
                <w:rFonts w:eastAsia="SimSun" w:hint="cs"/>
                <w:rtl/>
                <w:lang w:val="en-GB" w:eastAsia="en-US" w:bidi="ar-SY"/>
              </w:rPr>
              <w:t>ل</w:t>
            </w:r>
            <w:r w:rsidR="00351ADA">
              <w:rPr>
                <w:rFonts w:eastAsia="SimSun" w:hint="cs"/>
                <w:rtl/>
                <w:lang w:val="en-GB" w:eastAsia="en-US" w:bidi="ar-SY"/>
              </w:rPr>
              <w:t>تعبئة</w:t>
            </w:r>
            <w:r w:rsidRPr="00DC028C">
              <w:rPr>
                <w:rFonts w:eastAsia="SimSun"/>
                <w:rtl/>
                <w:lang w:val="en-GB" w:eastAsia="en-US" w:bidi="ar-SY"/>
              </w:rPr>
              <w:t xml:space="preserve"> الموارد و</w:t>
            </w:r>
            <w:r w:rsidR="002E28E2">
              <w:rPr>
                <w:rFonts w:eastAsia="SimSun" w:hint="cs"/>
                <w:rtl/>
                <w:lang w:val="en-GB" w:eastAsia="en-US" w:bidi="ar-SY"/>
              </w:rPr>
              <w:t xml:space="preserve">إقامة </w:t>
            </w:r>
            <w:r w:rsidRPr="00DC028C">
              <w:rPr>
                <w:rFonts w:eastAsia="SimSun"/>
                <w:rtl/>
                <w:lang w:val="en-GB" w:eastAsia="en-US" w:bidi="ar-SY"/>
              </w:rPr>
              <w:t xml:space="preserve">الشراكات </w:t>
            </w:r>
            <w:r w:rsidRPr="00D043DE">
              <w:rPr>
                <w:rFonts w:eastAsia="SimSun"/>
                <w:highlight w:val="yellow"/>
                <w:rtl/>
                <w:lang w:val="en-GB" w:eastAsia="en-US" w:bidi="ar-SY"/>
              </w:rPr>
              <w:t>في الوثيق</w:t>
            </w:r>
            <w:r w:rsidR="00351ADA" w:rsidRPr="00D043DE">
              <w:rPr>
                <w:rFonts w:eastAsia="SimSun" w:hint="cs"/>
                <w:highlight w:val="yellow"/>
                <w:rtl/>
                <w:lang w:val="en-GB" w:eastAsia="en-US" w:bidi="ar-SY"/>
              </w:rPr>
              <w:t>تين</w:t>
            </w:r>
            <w:r w:rsidRPr="00D043DE">
              <w:rPr>
                <w:rFonts w:eastAsia="SimSun"/>
                <w:highlight w:val="yellow"/>
                <w:rtl/>
                <w:lang w:val="en-GB" w:eastAsia="en-US" w:bidi="ar-SY"/>
              </w:rPr>
              <w:t xml:space="preserve"> 4 و</w:t>
            </w:r>
            <w:r w:rsidRPr="00D043DE">
              <w:rPr>
                <w:rFonts w:eastAsia="SimSun"/>
                <w:highlight w:val="yellow"/>
                <w:lang w:val="en-GB" w:eastAsia="en-US" w:bidi="ar-SY"/>
              </w:rPr>
              <w:t>INF/1</w:t>
            </w:r>
            <w:r w:rsidRPr="00D043DE">
              <w:rPr>
                <w:rFonts w:eastAsia="SimSun"/>
                <w:highlight w:val="yellow"/>
                <w:rtl/>
                <w:lang w:val="en-GB" w:eastAsia="en-US" w:bidi="ar-SY"/>
              </w:rPr>
              <w:t xml:space="preserve"> للفريق الاستشاري لتنمية الاتصالات.</w:t>
            </w:r>
          </w:p>
        </w:tc>
      </w:tr>
    </w:tbl>
    <w:p w14:paraId="3BD2D050" w14:textId="78F4E062" w:rsidR="006410CD" w:rsidRPr="006410CD" w:rsidRDefault="006410CD" w:rsidP="005C270E">
      <w:pPr>
        <w:pStyle w:val="Heading2"/>
        <w:spacing w:after="120"/>
        <w:rPr>
          <w:rtl/>
          <w:lang w:bidi="ar-EG"/>
        </w:rPr>
      </w:pPr>
      <w:r w:rsidRPr="006410CD">
        <w:rPr>
          <w:lang w:bidi="ar-EG"/>
        </w:rPr>
        <w:lastRenderedPageBreak/>
        <w:t>6.3</w:t>
      </w:r>
      <w:r w:rsidRPr="006410CD">
        <w:rPr>
          <w:lang w:bidi="ar-EG"/>
        </w:rPr>
        <w:tab/>
      </w:r>
      <w:r w:rsidR="004E24BE">
        <w:rPr>
          <w:rFonts w:hint="cs"/>
          <w:rtl/>
          <w:lang w:bidi="ar-EG"/>
        </w:rPr>
        <w:t>العامل التمكيني 1 لقطاع تنمية الاتصالات: منظمة يقودها الأعضاء</w:t>
      </w:r>
    </w:p>
    <w:tbl>
      <w:tblPr>
        <w:tblStyle w:val="GridTable2-Accent1"/>
        <w:bidiVisual/>
        <w:tblW w:w="5000" w:type="pct"/>
        <w:jc w:val="center"/>
        <w:tblLayout w:type="fixed"/>
        <w:tblLook w:val="04A0" w:firstRow="1" w:lastRow="0" w:firstColumn="1" w:lastColumn="0" w:noHBand="0" w:noVBand="1"/>
      </w:tblPr>
      <w:tblGrid>
        <w:gridCol w:w="2008"/>
        <w:gridCol w:w="4016"/>
        <w:gridCol w:w="2829"/>
        <w:gridCol w:w="4041"/>
        <w:gridCol w:w="1273"/>
        <w:gridCol w:w="1539"/>
      </w:tblGrid>
      <w:tr w:rsidR="00BC0FAA" w:rsidRPr="006410CD" w14:paraId="196082A7" w14:textId="77777777" w:rsidTr="00BD295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08" w:type="dxa"/>
            <w:vAlign w:val="center"/>
          </w:tcPr>
          <w:p w14:paraId="6DBF84E2" w14:textId="1A6C36BF" w:rsidR="00BC0FAA" w:rsidRPr="006410CD" w:rsidRDefault="00BC0FAA" w:rsidP="00BD2953">
            <w:pPr>
              <w:keepNext/>
              <w:keepLines/>
              <w:spacing w:before="0"/>
              <w:jc w:val="left"/>
              <w:rPr>
                <w:color w:val="000000"/>
                <w:sz w:val="18"/>
                <w:szCs w:val="18"/>
                <w:lang w:eastAsia="en-GB"/>
              </w:rPr>
            </w:pPr>
            <w:r>
              <w:rPr>
                <w:rFonts w:hint="cs"/>
                <w:color w:val="000000"/>
                <w:sz w:val="18"/>
                <w:szCs w:val="18"/>
                <w:rtl/>
                <w:lang w:eastAsia="en-GB"/>
              </w:rPr>
              <w:t>الموضوع</w:t>
            </w:r>
          </w:p>
        </w:tc>
        <w:tc>
          <w:tcPr>
            <w:tcW w:w="4016" w:type="dxa"/>
            <w:vAlign w:val="center"/>
          </w:tcPr>
          <w:p w14:paraId="79A6E5F2" w14:textId="080EA183" w:rsidR="00BC0FAA" w:rsidRPr="006410CD" w:rsidRDefault="00BC0FAA" w:rsidP="00BD2953">
            <w:pPr>
              <w:keepNext/>
              <w:keepLines/>
              <w:spacing w:before="0"/>
              <w:jc w:val="left"/>
              <w:cnfStyle w:val="100000000000" w:firstRow="1" w:lastRow="0" w:firstColumn="0" w:lastColumn="0" w:oddVBand="0" w:evenVBand="0" w:oddHBand="0" w:evenHBand="0" w:firstRowFirstColumn="0" w:firstRowLastColumn="0" w:lastRowFirstColumn="0" w:lastRowLastColumn="0"/>
              <w:rPr>
                <w:color w:val="000000"/>
                <w:sz w:val="18"/>
                <w:szCs w:val="18"/>
                <w:lang w:eastAsia="en-GB"/>
              </w:rPr>
            </w:pPr>
            <w:r>
              <w:rPr>
                <w:rFonts w:hint="cs"/>
                <w:color w:val="000000"/>
                <w:sz w:val="18"/>
                <w:szCs w:val="18"/>
                <w:rtl/>
                <w:lang w:eastAsia="en-GB"/>
              </w:rPr>
              <w:t>النتيجة</w:t>
            </w:r>
          </w:p>
        </w:tc>
        <w:tc>
          <w:tcPr>
            <w:tcW w:w="2829" w:type="dxa"/>
            <w:vAlign w:val="center"/>
          </w:tcPr>
          <w:p w14:paraId="602D089C" w14:textId="0B423F01" w:rsidR="00BC0FAA" w:rsidRPr="006410CD" w:rsidRDefault="00BC0FAA" w:rsidP="00BD2953">
            <w:pPr>
              <w:keepNext/>
              <w:keepLines/>
              <w:spacing w:before="0"/>
              <w:jc w:val="left"/>
              <w:cnfStyle w:val="100000000000" w:firstRow="1" w:lastRow="0" w:firstColumn="0" w:lastColumn="0" w:oddVBand="0" w:evenVBand="0" w:oddHBand="0" w:evenHBand="0" w:firstRowFirstColumn="0" w:firstRowLastColumn="0" w:lastRowFirstColumn="0" w:lastRowLastColumn="0"/>
              <w:rPr>
                <w:b w:val="0"/>
                <w:bCs w:val="0"/>
                <w:color w:val="000000"/>
                <w:sz w:val="18"/>
                <w:szCs w:val="18"/>
                <w:lang w:eastAsia="en-GB"/>
              </w:rPr>
            </w:pPr>
            <w:r>
              <w:rPr>
                <w:rFonts w:hint="cs"/>
                <w:color w:val="000000"/>
                <w:sz w:val="18"/>
                <w:szCs w:val="18"/>
                <w:rtl/>
                <w:lang w:eastAsia="en-GB"/>
              </w:rPr>
              <w:t xml:space="preserve">النواتج </w:t>
            </w:r>
            <w:r w:rsidR="005C270E">
              <w:rPr>
                <w:color w:val="000000"/>
                <w:sz w:val="18"/>
                <w:szCs w:val="18"/>
                <w:rtl/>
                <w:lang w:eastAsia="en-GB"/>
              </w:rPr>
              <w:br/>
            </w:r>
            <w:r>
              <w:rPr>
                <w:rFonts w:hint="cs"/>
                <w:color w:val="000000"/>
                <w:sz w:val="18"/>
                <w:szCs w:val="18"/>
                <w:rtl/>
                <w:lang w:eastAsia="en-GB"/>
              </w:rPr>
              <w:t>(المنتجات والخدمات)</w:t>
            </w:r>
          </w:p>
        </w:tc>
        <w:tc>
          <w:tcPr>
            <w:tcW w:w="4041" w:type="dxa"/>
            <w:vAlign w:val="center"/>
          </w:tcPr>
          <w:p w14:paraId="14425515" w14:textId="74541AB9" w:rsidR="00BC0FAA" w:rsidRPr="006410CD" w:rsidRDefault="00BC0FAA" w:rsidP="00BD2953">
            <w:pPr>
              <w:pStyle w:val="ListParagraph"/>
              <w:keepNext/>
              <w:keepLines/>
              <w:spacing w:before="0"/>
              <w:ind w:left="230"/>
              <w:jc w:val="left"/>
              <w:cnfStyle w:val="100000000000" w:firstRow="1" w:lastRow="0" w:firstColumn="0" w:lastColumn="0" w:oddVBand="0" w:evenVBand="0" w:oddHBand="0" w:evenHBand="0" w:firstRowFirstColumn="0" w:firstRowLastColumn="0" w:lastRowFirstColumn="0" w:lastRowLastColumn="0"/>
              <w:rPr>
                <w:color w:val="000000"/>
                <w:sz w:val="18"/>
                <w:szCs w:val="18"/>
                <w:lang w:eastAsia="en-GB"/>
              </w:rPr>
            </w:pPr>
            <w:r>
              <w:rPr>
                <w:rFonts w:hint="cs"/>
                <w:color w:val="000000"/>
                <w:sz w:val="18"/>
                <w:szCs w:val="18"/>
                <w:rtl/>
                <w:lang w:eastAsia="en-GB"/>
              </w:rPr>
              <w:t>مؤشرات الأداء الرئيسية*</w:t>
            </w:r>
          </w:p>
        </w:tc>
        <w:tc>
          <w:tcPr>
            <w:tcW w:w="1273" w:type="dxa"/>
            <w:vAlign w:val="center"/>
          </w:tcPr>
          <w:p w14:paraId="4FC6B648" w14:textId="55480788" w:rsidR="00BC0FAA" w:rsidRPr="006410CD" w:rsidRDefault="00BC0FAA" w:rsidP="00BD2953">
            <w:pPr>
              <w:keepNext/>
              <w:keepLines/>
              <w:jc w:val="left"/>
              <w:cnfStyle w:val="100000000000" w:firstRow="1" w:lastRow="0" w:firstColumn="0" w:lastColumn="0" w:oddVBand="0" w:evenVBand="0" w:oddHBand="0" w:evenHBand="0" w:firstRowFirstColumn="0" w:firstRowLastColumn="0" w:lastRowFirstColumn="0" w:lastRowLastColumn="0"/>
              <w:rPr>
                <w:b w:val="0"/>
                <w:bCs w:val="0"/>
                <w:color w:val="000000"/>
                <w:sz w:val="18"/>
                <w:szCs w:val="18"/>
                <w:lang w:eastAsia="en-GB"/>
              </w:rPr>
            </w:pPr>
            <w:r>
              <w:rPr>
                <w:rFonts w:eastAsia="Times New Roman" w:hint="cs"/>
                <w:color w:val="000000"/>
                <w:sz w:val="18"/>
                <w:szCs w:val="18"/>
                <w:rtl/>
                <w:lang w:eastAsia="en-GB"/>
              </w:rPr>
              <w:t>الميزانية</w:t>
            </w:r>
            <w:r>
              <w:rPr>
                <w:rFonts w:eastAsia="Times New Roman"/>
                <w:color w:val="000000"/>
                <w:sz w:val="18"/>
                <w:szCs w:val="18"/>
                <w:rtl/>
                <w:lang w:eastAsia="en-GB"/>
              </w:rPr>
              <w:br/>
            </w:r>
            <w:r>
              <w:rPr>
                <w:rFonts w:eastAsia="Times New Roman" w:hint="cs"/>
                <w:color w:val="000000"/>
                <w:sz w:val="18"/>
                <w:szCs w:val="18"/>
                <w:rtl/>
                <w:lang w:eastAsia="en-GB"/>
              </w:rPr>
              <w:t>2023 (بالفرنك السويسري)</w:t>
            </w:r>
          </w:p>
        </w:tc>
        <w:tc>
          <w:tcPr>
            <w:tcW w:w="1539" w:type="dxa"/>
            <w:noWrap/>
            <w:vAlign w:val="center"/>
          </w:tcPr>
          <w:p w14:paraId="154BD614" w14:textId="425AFCC6" w:rsidR="00BC0FAA" w:rsidRPr="006410CD" w:rsidRDefault="00BC0FAA" w:rsidP="00BD2953">
            <w:pPr>
              <w:keepNext/>
              <w:keepLines/>
              <w:jc w:val="left"/>
              <w:cnfStyle w:val="100000000000" w:firstRow="1" w:lastRow="0" w:firstColumn="0" w:lastColumn="0" w:oddVBand="0" w:evenVBand="0" w:oddHBand="0" w:evenHBand="0" w:firstRowFirstColumn="0" w:firstRowLastColumn="0" w:lastRowFirstColumn="0" w:lastRowLastColumn="0"/>
              <w:rPr>
                <w:b w:val="0"/>
                <w:bCs w:val="0"/>
                <w:color w:val="000000"/>
                <w:sz w:val="18"/>
                <w:szCs w:val="18"/>
                <w:lang w:eastAsia="en-GB"/>
              </w:rPr>
            </w:pPr>
            <w:r>
              <w:rPr>
                <w:rFonts w:eastAsia="Times New Roman" w:hint="cs"/>
                <w:color w:val="000000"/>
                <w:sz w:val="18"/>
                <w:szCs w:val="18"/>
                <w:rtl/>
                <w:lang w:eastAsia="en-GB"/>
              </w:rPr>
              <w:t>النسبة المئوية من المجموع الكلي</w:t>
            </w:r>
          </w:p>
        </w:tc>
      </w:tr>
      <w:tr w:rsidR="006410CD" w:rsidRPr="006410CD" w14:paraId="16B403A4" w14:textId="77777777" w:rsidTr="006410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08" w:type="dxa"/>
            <w:hideMark/>
          </w:tcPr>
          <w:p w14:paraId="2680FBCA" w14:textId="46ADF11D" w:rsidR="006410CD" w:rsidRPr="006410CD" w:rsidRDefault="00BC0FAA" w:rsidP="00452904">
            <w:pPr>
              <w:keepNext/>
              <w:keepLines/>
              <w:rPr>
                <w:color w:val="000000"/>
                <w:sz w:val="18"/>
                <w:szCs w:val="18"/>
                <w:lang w:eastAsia="en-GB"/>
              </w:rPr>
            </w:pPr>
            <w:r>
              <w:rPr>
                <w:rFonts w:hint="cs"/>
                <w:color w:val="000000"/>
                <w:sz w:val="18"/>
                <w:szCs w:val="18"/>
                <w:rtl/>
                <w:lang w:eastAsia="en-GB"/>
              </w:rPr>
              <w:t>شامل</w:t>
            </w:r>
          </w:p>
        </w:tc>
        <w:tc>
          <w:tcPr>
            <w:tcW w:w="4016" w:type="dxa"/>
            <w:hideMark/>
          </w:tcPr>
          <w:p w14:paraId="24943D90" w14:textId="7AA99C17" w:rsidR="006410CD" w:rsidRPr="006410CD" w:rsidRDefault="006410CD" w:rsidP="00452904">
            <w:pPr>
              <w:keepNext/>
              <w:keepLines/>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b/>
                <w:bCs/>
                <w:sz w:val="18"/>
                <w:szCs w:val="18"/>
                <w:rtl/>
              </w:rPr>
            </w:pPr>
            <w:r w:rsidRPr="006410CD">
              <w:rPr>
                <w:rFonts w:hint="cs"/>
                <w:b/>
                <w:bCs/>
                <w:sz w:val="18"/>
                <w:szCs w:val="18"/>
              </w:rPr>
              <w:sym w:font="Symbol" w:char="F0B7"/>
            </w:r>
            <w:r w:rsidRPr="006410CD">
              <w:rPr>
                <w:b/>
                <w:bCs/>
                <w:sz w:val="18"/>
                <w:szCs w:val="18"/>
                <w:rtl/>
              </w:rPr>
              <w:tab/>
            </w:r>
            <w:r w:rsidR="00BC0FAA" w:rsidRPr="00BC0FAA">
              <w:rPr>
                <w:sz w:val="18"/>
                <w:szCs w:val="18"/>
                <w:rtl/>
              </w:rPr>
              <w:t>تعزيز تنفيذ قرارات المؤتمر العالمي لتنمية الاتصالات</w:t>
            </w:r>
          </w:p>
          <w:p w14:paraId="15FCBFC6" w14:textId="2FB13775" w:rsidR="006410CD" w:rsidRPr="00003449" w:rsidRDefault="006410CD" w:rsidP="00003449">
            <w:pPr>
              <w:keepNext/>
              <w:keepLines/>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b/>
                <w:bCs/>
                <w:sz w:val="18"/>
                <w:szCs w:val="18"/>
              </w:rPr>
            </w:pPr>
            <w:r w:rsidRPr="006410CD">
              <w:rPr>
                <w:rFonts w:hint="cs"/>
                <w:b/>
                <w:bCs/>
                <w:sz w:val="18"/>
                <w:szCs w:val="18"/>
              </w:rPr>
              <w:sym w:font="Symbol" w:char="F0B7"/>
            </w:r>
            <w:r w:rsidRPr="006410CD">
              <w:rPr>
                <w:b/>
                <w:bCs/>
                <w:sz w:val="18"/>
                <w:szCs w:val="18"/>
                <w:rtl/>
              </w:rPr>
              <w:tab/>
            </w:r>
            <w:r w:rsidR="00BC0FAA" w:rsidRPr="00BC0FAA">
              <w:rPr>
                <w:sz w:val="18"/>
                <w:szCs w:val="18"/>
                <w:rtl/>
              </w:rPr>
              <w:t>تعزيز تبادل المعارف والبحث والتطوير والحوار والشراكة فيما بين أعضاء الاتحاد بشأن قضايا الاتصالات/تكنولوجيا المعلومات والاتصالات.</w:t>
            </w:r>
          </w:p>
        </w:tc>
        <w:tc>
          <w:tcPr>
            <w:tcW w:w="2829" w:type="dxa"/>
            <w:hideMark/>
          </w:tcPr>
          <w:p w14:paraId="20B22C2E" w14:textId="50B4D81C" w:rsidR="006410CD" w:rsidRPr="006410CD" w:rsidRDefault="006410CD" w:rsidP="00452904">
            <w:pPr>
              <w:keepNext/>
              <w:keepLines/>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b/>
                <w:bCs/>
                <w:sz w:val="18"/>
                <w:szCs w:val="18"/>
                <w:rtl/>
              </w:rPr>
            </w:pPr>
            <w:r w:rsidRPr="006410CD">
              <w:rPr>
                <w:rFonts w:hint="cs"/>
                <w:b/>
                <w:bCs/>
                <w:sz w:val="18"/>
                <w:szCs w:val="18"/>
              </w:rPr>
              <w:sym w:font="Symbol" w:char="F0B7"/>
            </w:r>
            <w:r w:rsidRPr="006410CD">
              <w:rPr>
                <w:b/>
                <w:bCs/>
                <w:sz w:val="18"/>
                <w:szCs w:val="18"/>
                <w:rtl/>
              </w:rPr>
              <w:tab/>
            </w:r>
            <w:r w:rsidR="00BC0FAA">
              <w:rPr>
                <w:rFonts w:hint="cs"/>
                <w:sz w:val="18"/>
                <w:szCs w:val="18"/>
                <w:rtl/>
              </w:rPr>
              <w:t>منصات جامعة</w:t>
            </w:r>
          </w:p>
          <w:p w14:paraId="64EDCFB7" w14:textId="77777777" w:rsidR="006410CD" w:rsidRPr="006410CD" w:rsidRDefault="006410CD" w:rsidP="00452904">
            <w:pPr>
              <w:keepNext/>
              <w:keepLines/>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lang w:eastAsia="en-GB"/>
              </w:rPr>
            </w:pPr>
          </w:p>
        </w:tc>
        <w:tc>
          <w:tcPr>
            <w:tcW w:w="4041" w:type="dxa"/>
            <w:hideMark/>
          </w:tcPr>
          <w:p w14:paraId="0E235CBC" w14:textId="461E59AE" w:rsidR="006410CD" w:rsidRPr="006410CD" w:rsidRDefault="006410CD" w:rsidP="00452904">
            <w:pPr>
              <w:keepNext/>
              <w:keepLines/>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b/>
                <w:bCs/>
                <w:sz w:val="18"/>
                <w:szCs w:val="18"/>
                <w:rtl/>
              </w:rPr>
            </w:pPr>
            <w:r w:rsidRPr="006410CD">
              <w:rPr>
                <w:rFonts w:hint="cs"/>
                <w:b/>
                <w:bCs/>
                <w:sz w:val="18"/>
                <w:szCs w:val="18"/>
              </w:rPr>
              <w:sym w:font="Symbol" w:char="F0B7"/>
            </w:r>
            <w:r w:rsidRPr="006410CD">
              <w:rPr>
                <w:b/>
                <w:bCs/>
                <w:sz w:val="18"/>
                <w:szCs w:val="18"/>
                <w:rtl/>
              </w:rPr>
              <w:tab/>
            </w:r>
            <w:r w:rsidR="00BC0FAA" w:rsidRPr="00BC0FAA">
              <w:rPr>
                <w:sz w:val="18"/>
                <w:szCs w:val="18"/>
                <w:rtl/>
              </w:rPr>
              <w:t>العدد الإجمالي لأعضاء قطاع تنمية الاتصالات الجدد</w:t>
            </w:r>
          </w:p>
          <w:p w14:paraId="359A8599" w14:textId="69FD2302" w:rsidR="006410CD" w:rsidRPr="00003449" w:rsidRDefault="006410CD" w:rsidP="00003449">
            <w:pPr>
              <w:keepNext/>
              <w:keepLines/>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b/>
                <w:bCs/>
                <w:sz w:val="18"/>
                <w:szCs w:val="18"/>
              </w:rPr>
            </w:pPr>
            <w:r w:rsidRPr="006410CD">
              <w:rPr>
                <w:rFonts w:hint="cs"/>
                <w:b/>
                <w:bCs/>
                <w:sz w:val="18"/>
                <w:szCs w:val="18"/>
              </w:rPr>
              <w:sym w:font="Symbol" w:char="F0B7"/>
            </w:r>
            <w:r w:rsidRPr="006410CD">
              <w:rPr>
                <w:b/>
                <w:bCs/>
                <w:sz w:val="18"/>
                <w:szCs w:val="18"/>
                <w:rtl/>
              </w:rPr>
              <w:tab/>
            </w:r>
            <w:r w:rsidR="00BC0FAA">
              <w:rPr>
                <w:rFonts w:hint="cs"/>
                <w:sz w:val="18"/>
                <w:szCs w:val="18"/>
                <w:rtl/>
              </w:rPr>
              <w:t>عدد المشاركين في الاجتماعات النظامية لمكتب تنمية الاتصالات</w:t>
            </w:r>
          </w:p>
        </w:tc>
        <w:tc>
          <w:tcPr>
            <w:tcW w:w="1273" w:type="dxa"/>
            <w:hideMark/>
          </w:tcPr>
          <w:p w14:paraId="04041714" w14:textId="4F261D6C" w:rsidR="006410CD" w:rsidRPr="006410CD" w:rsidRDefault="006410CD" w:rsidP="00452904">
            <w:pPr>
              <w:keepNext/>
              <w:keepLines/>
              <w:jc w:val="left"/>
              <w:cnfStyle w:val="000000100000" w:firstRow="0" w:lastRow="0" w:firstColumn="0" w:lastColumn="0" w:oddVBand="0" w:evenVBand="0" w:oddHBand="1" w:evenHBand="0" w:firstRowFirstColumn="0" w:firstRowLastColumn="0" w:lastRowFirstColumn="0" w:lastRowLastColumn="0"/>
              <w:rPr>
                <w:b/>
                <w:bCs/>
                <w:color w:val="000000"/>
                <w:sz w:val="18"/>
                <w:szCs w:val="18"/>
                <w:lang w:eastAsia="en-GB"/>
              </w:rPr>
            </w:pPr>
            <w:r w:rsidRPr="006410CD">
              <w:rPr>
                <w:b/>
                <w:bCs/>
                <w:color w:val="000000"/>
                <w:sz w:val="18"/>
                <w:szCs w:val="18"/>
                <w:lang w:eastAsia="en-GB"/>
              </w:rPr>
              <w:t>15 000</w:t>
            </w:r>
          </w:p>
        </w:tc>
        <w:tc>
          <w:tcPr>
            <w:tcW w:w="1539" w:type="dxa"/>
            <w:noWrap/>
            <w:hideMark/>
          </w:tcPr>
          <w:p w14:paraId="2BF5FB3C" w14:textId="2EDEF94A" w:rsidR="006410CD" w:rsidRPr="006410CD" w:rsidRDefault="006410CD" w:rsidP="00452904">
            <w:pPr>
              <w:keepNext/>
              <w:keepLines/>
              <w:jc w:val="left"/>
              <w:cnfStyle w:val="000000100000" w:firstRow="0" w:lastRow="0" w:firstColumn="0" w:lastColumn="0" w:oddVBand="0" w:evenVBand="0" w:oddHBand="1" w:evenHBand="0" w:firstRowFirstColumn="0" w:firstRowLastColumn="0" w:lastRowFirstColumn="0" w:lastRowLastColumn="0"/>
              <w:rPr>
                <w:b/>
                <w:bCs/>
                <w:color w:val="000000"/>
                <w:sz w:val="18"/>
                <w:szCs w:val="18"/>
                <w:lang w:eastAsia="en-GB"/>
              </w:rPr>
            </w:pPr>
            <w:r w:rsidRPr="006410CD">
              <w:rPr>
                <w:b/>
                <w:bCs/>
                <w:color w:val="000000"/>
                <w:sz w:val="18"/>
                <w:szCs w:val="18"/>
                <w:lang w:eastAsia="en-GB"/>
              </w:rPr>
              <w:t>%0,4</w:t>
            </w:r>
          </w:p>
        </w:tc>
      </w:tr>
    </w:tbl>
    <w:p w14:paraId="5578A7FC" w14:textId="2D73488C" w:rsidR="006410CD" w:rsidRPr="006410CD" w:rsidRDefault="006410CD" w:rsidP="005C270E">
      <w:pPr>
        <w:spacing w:after="240"/>
        <w:rPr>
          <w:rtl/>
        </w:rPr>
      </w:pPr>
      <w:r>
        <w:rPr>
          <w:lang w:bidi="ar-EG"/>
        </w:rPr>
        <w:t>*</w:t>
      </w:r>
      <w:r>
        <w:rPr>
          <w:rFonts w:hint="cs"/>
          <w:rtl/>
          <w:lang w:bidi="ar-EG"/>
        </w:rPr>
        <w:t xml:space="preserve"> </w:t>
      </w:r>
      <w:r w:rsidR="0051533C">
        <w:rPr>
          <w:rFonts w:hint="cs"/>
          <w:sz w:val="20"/>
          <w:szCs w:val="20"/>
          <w:rtl/>
          <w:lang w:bidi="ar-EG"/>
        </w:rPr>
        <w:t>يمكن</w:t>
      </w:r>
      <w:r w:rsidR="0051533C" w:rsidRPr="00493638">
        <w:rPr>
          <w:sz w:val="20"/>
          <w:szCs w:val="20"/>
          <w:rtl/>
          <w:lang w:bidi="ar-EG"/>
        </w:rPr>
        <w:t xml:space="preserve"> مواصلة </w:t>
      </w:r>
      <w:r w:rsidR="0051533C">
        <w:rPr>
          <w:rFonts w:hint="cs"/>
          <w:sz w:val="20"/>
          <w:szCs w:val="20"/>
          <w:rtl/>
          <w:lang w:bidi="ar-EG"/>
        </w:rPr>
        <w:t>تحسين</w:t>
      </w:r>
      <w:r w:rsidR="0051533C" w:rsidRPr="00493638">
        <w:rPr>
          <w:sz w:val="20"/>
          <w:szCs w:val="20"/>
          <w:rtl/>
          <w:lang w:bidi="ar-EG"/>
        </w:rPr>
        <w:t xml:space="preserve"> مؤشرات الأداء الرئيسية هذه مع </w:t>
      </w:r>
      <w:r w:rsidR="0051533C">
        <w:rPr>
          <w:rFonts w:hint="cs"/>
          <w:sz w:val="20"/>
          <w:szCs w:val="20"/>
          <w:rtl/>
          <w:lang w:bidi="ar-EG"/>
        </w:rPr>
        <w:t>تقدم تنفيذ خطة عمل كيغالي لتجسيد</w:t>
      </w:r>
      <w:r w:rsidR="0051533C" w:rsidRPr="00493638">
        <w:rPr>
          <w:sz w:val="20"/>
          <w:szCs w:val="20"/>
          <w:rtl/>
          <w:lang w:bidi="ar-EG"/>
        </w:rPr>
        <w:t xml:space="preserve"> النتائج المحققة</w:t>
      </w:r>
      <w:r w:rsidR="0051533C" w:rsidRPr="00493638">
        <w:rPr>
          <w:rFonts w:ascii="Arial" w:hAnsi="Arial" w:cs="Arial" w:hint="cs"/>
          <w:sz w:val="20"/>
          <w:szCs w:val="20"/>
          <w:rtl/>
          <w:lang w:bidi="ar-EG"/>
        </w:rPr>
        <w:t>‬</w:t>
      </w:r>
      <w:r w:rsidR="0051533C">
        <w:rPr>
          <w:rFonts w:hint="cs"/>
          <w:sz w:val="20"/>
          <w:szCs w:val="20"/>
          <w:rtl/>
          <w:lang w:bidi="ar-EG"/>
        </w:rPr>
        <w:t xml:space="preserve"> على نحو أفضل.</w:t>
      </w:r>
    </w:p>
    <w:tbl>
      <w:tblPr>
        <w:tblStyle w:val="TableGrid1"/>
        <w:bidiVisual/>
        <w:tblW w:w="5000" w:type="pct"/>
        <w:jc w:val="center"/>
        <w:tblLook w:val="04A0" w:firstRow="1" w:lastRow="0" w:firstColumn="1" w:lastColumn="0" w:noHBand="0" w:noVBand="1"/>
      </w:tblPr>
      <w:tblGrid>
        <w:gridCol w:w="15686"/>
      </w:tblGrid>
      <w:tr w:rsidR="006410CD" w:rsidRPr="004716A0" w14:paraId="22218167" w14:textId="77777777" w:rsidTr="0069346B">
        <w:trPr>
          <w:jc w:val="center"/>
        </w:trPr>
        <w:tc>
          <w:tcPr>
            <w:tcW w:w="13117" w:type="dxa"/>
            <w:tcBorders>
              <w:top w:val="single" w:sz="8" w:space="0" w:color="4F81BD"/>
              <w:left w:val="single" w:sz="8" w:space="0" w:color="4F81BD"/>
              <w:bottom w:val="single" w:sz="8" w:space="0" w:color="4F81BD"/>
              <w:right w:val="single" w:sz="8" w:space="0" w:color="4F81BD"/>
            </w:tcBorders>
            <w:shd w:val="clear" w:color="auto" w:fill="DBE5F1"/>
          </w:tcPr>
          <w:p w14:paraId="12856287" w14:textId="3DE9DF1A" w:rsidR="006410CD" w:rsidRPr="004716A0" w:rsidRDefault="00650609" w:rsidP="0069346B">
            <w:pPr>
              <w:keepNext/>
              <w:tabs>
                <w:tab w:val="left" w:pos="1191"/>
                <w:tab w:val="left" w:pos="1588"/>
                <w:tab w:val="left" w:pos="1985"/>
              </w:tabs>
              <w:overflowPunct w:val="0"/>
              <w:autoSpaceDE w:val="0"/>
              <w:autoSpaceDN w:val="0"/>
              <w:adjustRightInd w:val="0"/>
              <w:spacing w:before="80" w:after="80" w:line="240" w:lineRule="auto"/>
              <w:textAlignment w:val="baseline"/>
              <w:rPr>
                <w:lang w:val="en-GB" w:eastAsia="en-US"/>
              </w:rPr>
            </w:pPr>
            <w:r>
              <w:rPr>
                <w:rFonts w:hint="cs"/>
                <w:b/>
                <w:bCs/>
                <w:rtl/>
                <w:lang w:eastAsia="en-US"/>
              </w:rPr>
              <w:t xml:space="preserve">أبرز </w:t>
            </w:r>
            <w:r w:rsidR="004E2359">
              <w:rPr>
                <w:rFonts w:hint="cs"/>
                <w:b/>
                <w:bCs/>
                <w:rtl/>
                <w:lang w:eastAsia="en-US"/>
              </w:rPr>
              <w:t xml:space="preserve">نقاط </w:t>
            </w:r>
            <w:r>
              <w:rPr>
                <w:rFonts w:hint="cs"/>
                <w:b/>
                <w:bCs/>
                <w:rtl/>
                <w:lang w:eastAsia="en-US"/>
              </w:rPr>
              <w:t xml:space="preserve">التنفيذ في 2023: العمل التمكيني 4 لقطاع تنمية الاتصالات </w:t>
            </w:r>
            <w:r>
              <w:rPr>
                <w:b/>
                <w:bCs/>
                <w:rtl/>
                <w:lang w:eastAsia="en-US"/>
              </w:rPr>
              <w:t>–</w:t>
            </w:r>
            <w:r>
              <w:rPr>
                <w:rFonts w:hint="cs"/>
                <w:b/>
                <w:bCs/>
                <w:rtl/>
                <w:lang w:eastAsia="en-US"/>
              </w:rPr>
              <w:t xml:space="preserve"> منظمة يقودها الأعضاء</w:t>
            </w:r>
          </w:p>
        </w:tc>
      </w:tr>
      <w:tr w:rsidR="006410CD" w:rsidRPr="004716A0" w14:paraId="2B620051" w14:textId="77777777" w:rsidTr="0069346B">
        <w:trPr>
          <w:jc w:val="center"/>
        </w:trPr>
        <w:tc>
          <w:tcPr>
            <w:tcW w:w="13117" w:type="dxa"/>
            <w:tcBorders>
              <w:top w:val="single" w:sz="8" w:space="0" w:color="4F81BD"/>
              <w:left w:val="single" w:sz="8" w:space="0" w:color="4F81BD"/>
              <w:bottom w:val="single" w:sz="8" w:space="0" w:color="4F81BD"/>
              <w:right w:val="single" w:sz="8" w:space="0" w:color="4F81BD"/>
            </w:tcBorders>
          </w:tcPr>
          <w:p w14:paraId="7A6E1445" w14:textId="6BEC6701" w:rsidR="006410CD" w:rsidRPr="005C270E" w:rsidRDefault="00650609" w:rsidP="0069346B">
            <w:pPr>
              <w:tabs>
                <w:tab w:val="left" w:pos="1191"/>
                <w:tab w:val="left" w:pos="1588"/>
                <w:tab w:val="left" w:pos="1985"/>
              </w:tabs>
              <w:overflowPunct w:val="0"/>
              <w:autoSpaceDE w:val="0"/>
              <w:autoSpaceDN w:val="0"/>
              <w:adjustRightInd w:val="0"/>
              <w:spacing w:line="240" w:lineRule="auto"/>
              <w:textAlignment w:val="baseline"/>
              <w:rPr>
                <w:b/>
                <w:bCs/>
                <w:lang w:eastAsia="en-US"/>
              </w:rPr>
            </w:pPr>
            <w:r w:rsidRPr="005C270E">
              <w:rPr>
                <w:rFonts w:hint="cs"/>
                <w:b/>
                <w:bCs/>
                <w:rtl/>
                <w:lang w:eastAsia="en-US"/>
              </w:rPr>
              <w:t xml:space="preserve">لجنتا دراسات قطاع تنمية الاتصالات </w:t>
            </w:r>
            <w:r w:rsidR="005C270E" w:rsidRPr="005C270E">
              <w:rPr>
                <w:b/>
                <w:bCs/>
                <w:lang w:eastAsia="en-US"/>
              </w:rPr>
              <w:t>(S</w:t>
            </w:r>
            <w:r w:rsidR="005C270E" w:rsidRPr="005C270E">
              <w:rPr>
                <w:b/>
                <w:bCs/>
              </w:rPr>
              <w:t>G)</w:t>
            </w:r>
          </w:p>
          <w:p w14:paraId="5C514CF6" w14:textId="194B3F64" w:rsidR="00435D7D" w:rsidRPr="00435D7D" w:rsidRDefault="00650609" w:rsidP="00435D7D">
            <w:pPr>
              <w:rPr>
                <w:rFonts w:eastAsia="SimSun"/>
                <w:rtl/>
                <w:lang w:val="en-GB" w:eastAsia="en-US"/>
              </w:rPr>
            </w:pPr>
            <w:r>
              <w:rPr>
                <w:rFonts w:eastAsia="SimSun" w:hint="cs"/>
                <w:rtl/>
                <w:lang w:val="en-GB" w:eastAsia="en-US"/>
              </w:rPr>
              <w:t xml:space="preserve">تعقد </w:t>
            </w:r>
            <w:hyperlink r:id="rId45" w:history="1">
              <w:r w:rsidRPr="00003449">
                <w:rPr>
                  <w:rStyle w:val="Hyperlink"/>
                  <w:rFonts w:eastAsia="SimSun" w:hint="cs"/>
                  <w:b/>
                  <w:bCs/>
                  <w:rtl/>
                  <w:lang w:val="en-GB" w:eastAsia="en-US"/>
                </w:rPr>
                <w:t>السلسلة الأولى من اجتماعات أفرقة المقررين للجنتي دراسات قطاع تنمية الاتصالات</w:t>
              </w:r>
            </w:hyperlink>
            <w:r>
              <w:rPr>
                <w:rFonts w:eastAsia="SimSun" w:hint="cs"/>
                <w:rtl/>
                <w:lang w:val="en-GB" w:eastAsia="en-US"/>
              </w:rPr>
              <w:t xml:space="preserve"> في الفترة من 8 مايو إلى 2 يونيو. </w:t>
            </w:r>
            <w:r w:rsidRPr="00650609">
              <w:rPr>
                <w:rFonts w:eastAsia="SimSun"/>
                <w:rtl/>
                <w:lang w:val="en-GB" w:eastAsia="en-US"/>
              </w:rPr>
              <w:t xml:space="preserve">ومن المتوقع أن تتخذ أفرقة المقررين قرارات بشأن كيفية استخدام المساهمات الواردة من أعضاء قطاع تنمية الاتصالات ومن خلال ورش العمل العامة في نواتج المسائل. وستخرج الاجتماعات بخطط عمل </w:t>
            </w:r>
            <w:r w:rsidR="00A73A34">
              <w:rPr>
                <w:rFonts w:eastAsia="SimSun" w:hint="cs"/>
                <w:rtl/>
                <w:lang w:val="en-GB" w:eastAsia="en-US"/>
              </w:rPr>
              <w:t>محدثة</w:t>
            </w:r>
            <w:r w:rsidRPr="00650609">
              <w:rPr>
                <w:rFonts w:eastAsia="SimSun"/>
                <w:rtl/>
                <w:lang w:val="en-GB" w:eastAsia="en-US"/>
              </w:rPr>
              <w:t xml:space="preserve"> للمسائل، وجدول محتويات </w:t>
            </w:r>
            <w:r w:rsidR="00557CC4">
              <w:rPr>
                <w:rFonts w:eastAsia="SimSun" w:hint="cs"/>
                <w:rtl/>
                <w:lang w:val="en-GB" w:eastAsia="en-US"/>
              </w:rPr>
              <w:t>ل</w:t>
            </w:r>
            <w:r w:rsidRPr="00650609">
              <w:rPr>
                <w:rFonts w:eastAsia="SimSun"/>
                <w:rtl/>
                <w:lang w:val="en-GB" w:eastAsia="en-US"/>
              </w:rPr>
              <w:t>لتقارير النهائية، وبيان اتصال صادر من أجل التعاون المركز، والاتفاق على النواتج المؤقتة</w:t>
            </w:r>
            <w:r w:rsidR="00435D7D">
              <w:rPr>
                <w:rFonts w:eastAsia="SimSun" w:hint="cs"/>
                <w:rtl/>
                <w:lang w:val="en-GB" w:eastAsia="en-US"/>
              </w:rPr>
              <w:t xml:space="preserve"> بالإضافة إلى</w:t>
            </w:r>
            <w:r w:rsidR="00A73A34">
              <w:rPr>
                <w:rFonts w:eastAsia="SimSun" w:hint="cs"/>
                <w:rtl/>
                <w:lang w:val="en-GB" w:eastAsia="en-US"/>
              </w:rPr>
              <w:t xml:space="preserve"> ورش عمل</w:t>
            </w:r>
            <w:r w:rsidRPr="00650609">
              <w:rPr>
                <w:rFonts w:eastAsia="SimSun"/>
                <w:rtl/>
                <w:lang w:val="en-GB" w:eastAsia="en-US"/>
              </w:rPr>
              <w:t>.</w:t>
            </w:r>
            <w:r w:rsidR="00435D7D">
              <w:rPr>
                <w:rtl/>
              </w:rPr>
              <w:t xml:space="preserve"> </w:t>
            </w:r>
            <w:r w:rsidR="00435D7D" w:rsidRPr="00435D7D">
              <w:rPr>
                <w:rFonts w:eastAsia="SimSun"/>
                <w:rtl/>
                <w:lang w:val="en-GB" w:eastAsia="en-US"/>
              </w:rPr>
              <w:t xml:space="preserve">وبالاقتران مع اجتماعات أفرقة المقررين، تهدف ورش العمل </w:t>
            </w:r>
            <w:proofErr w:type="spellStart"/>
            <w:r w:rsidR="00435D7D" w:rsidRPr="00435D7D">
              <w:rPr>
                <w:rFonts w:eastAsia="SimSun"/>
                <w:rtl/>
                <w:lang w:val="en-GB" w:eastAsia="en-US"/>
              </w:rPr>
              <w:t>المواضيعية</w:t>
            </w:r>
            <w:proofErr w:type="spellEnd"/>
            <w:r w:rsidR="00435D7D" w:rsidRPr="00435D7D">
              <w:rPr>
                <w:rFonts w:eastAsia="SimSun"/>
                <w:rtl/>
                <w:lang w:val="en-GB" w:eastAsia="en-US"/>
              </w:rPr>
              <w:t xml:space="preserve"> العامة والجلسات المركزة إلى توليد محتوى إضافي خاصة من غير الأعضاء في </w:t>
            </w:r>
            <w:r w:rsidR="00907369">
              <w:rPr>
                <w:rFonts w:eastAsia="SimSun" w:hint="cs"/>
                <w:rtl/>
                <w:lang w:val="en-GB" w:eastAsia="en-US"/>
              </w:rPr>
              <w:t>ال</w:t>
            </w:r>
            <w:r w:rsidR="00435D7D" w:rsidRPr="00435D7D">
              <w:rPr>
                <w:rFonts w:eastAsia="SimSun"/>
                <w:rtl/>
                <w:lang w:val="en-GB" w:eastAsia="en-US"/>
              </w:rPr>
              <w:t xml:space="preserve">قطاع لتعزيز عمل مسائل </w:t>
            </w:r>
            <w:r w:rsidR="00E34EB1">
              <w:rPr>
                <w:rFonts w:eastAsia="SimSun" w:hint="cs"/>
                <w:rtl/>
                <w:lang w:val="en-GB" w:eastAsia="en-US"/>
              </w:rPr>
              <w:t>لجنتي</w:t>
            </w:r>
            <w:r w:rsidR="00435D7D" w:rsidRPr="00435D7D">
              <w:rPr>
                <w:rFonts w:eastAsia="SimSun"/>
                <w:rtl/>
                <w:lang w:val="en-GB" w:eastAsia="en-US"/>
              </w:rPr>
              <w:t xml:space="preserve"> دراسات قطاع تنمية الاتصالات</w:t>
            </w:r>
          </w:p>
          <w:p w14:paraId="2867FFD3" w14:textId="45D882E4" w:rsidR="00CA719C" w:rsidRPr="00CA719C" w:rsidRDefault="007B28DA" w:rsidP="00CA719C">
            <w:pPr>
              <w:rPr>
                <w:rFonts w:eastAsia="SimSun"/>
                <w:rtl/>
                <w:lang w:val="en-GB" w:eastAsia="en-US" w:bidi="ar-EG"/>
              </w:rPr>
            </w:pPr>
            <w:r>
              <w:rPr>
                <w:rFonts w:eastAsia="SimSun" w:hint="cs"/>
                <w:rtl/>
                <w:lang w:val="en-GB" w:eastAsia="en-US"/>
              </w:rPr>
              <w:lastRenderedPageBreak/>
              <w:t>وبغية</w:t>
            </w:r>
            <w:r w:rsidR="00CA719C" w:rsidRPr="00CA719C">
              <w:rPr>
                <w:rFonts w:eastAsia="SimSun"/>
                <w:rtl/>
                <w:lang w:val="en-GB" w:eastAsia="en-US"/>
              </w:rPr>
              <w:t xml:space="preserve"> تسليط الضوء على عمل مكتب تنمية الاتصالات واجتذاب أعضاء جدد، عقدت </w:t>
            </w:r>
            <w:r w:rsidR="00CA719C" w:rsidRPr="007B28DA">
              <w:rPr>
                <w:rFonts w:eastAsia="SimSun"/>
                <w:b/>
                <w:bCs/>
                <w:rtl/>
                <w:lang w:val="en-GB" w:eastAsia="en-US"/>
              </w:rPr>
              <w:t>لجنة الدراسات 1 لقطاع تنمية الاتصالات</w:t>
            </w:r>
            <w:r w:rsidR="00CA719C" w:rsidRPr="00CA719C">
              <w:rPr>
                <w:rFonts w:eastAsia="SimSun"/>
                <w:rtl/>
                <w:lang w:val="en-GB" w:eastAsia="en-US"/>
              </w:rPr>
              <w:t xml:space="preserve"> سبع ورش عمل عامة مشتركة بين </w:t>
            </w:r>
            <w:r w:rsidR="00CA719C">
              <w:rPr>
                <w:rFonts w:eastAsia="SimSun" w:hint="cs"/>
                <w:rtl/>
                <w:lang w:val="en-GB" w:eastAsia="en-US"/>
              </w:rPr>
              <w:t>المسائل</w:t>
            </w:r>
            <w:r w:rsidR="00CA719C" w:rsidRPr="00CA719C">
              <w:rPr>
                <w:rFonts w:eastAsia="SimSun"/>
                <w:rtl/>
                <w:lang w:val="en-GB" w:eastAsia="en-US"/>
              </w:rPr>
              <w:t xml:space="preserve"> بشأن مواضيع </w:t>
            </w:r>
            <w:r w:rsidR="00CA719C">
              <w:rPr>
                <w:rFonts w:eastAsia="SimSun" w:hint="cs"/>
                <w:rtl/>
                <w:lang w:val="en-GB" w:eastAsia="en-US"/>
              </w:rPr>
              <w:t>بخصوص</w:t>
            </w:r>
            <w:r w:rsidR="00CA719C" w:rsidRPr="00CA719C">
              <w:rPr>
                <w:rFonts w:eastAsia="SimSun"/>
                <w:rtl/>
                <w:lang w:val="en-GB" w:eastAsia="en-US"/>
              </w:rPr>
              <w:t xml:space="preserve"> "البيئة التمكينية للتوصيلية الهادفة" بقيادة خبراء مكتب تنمية الاتصالات، وهي: </w:t>
            </w:r>
          </w:p>
          <w:p w14:paraId="11D30438" w14:textId="15545582" w:rsidR="006410CD" w:rsidRPr="006410CD" w:rsidRDefault="006410CD" w:rsidP="00E212C5">
            <w:pPr>
              <w:pStyle w:val="enumlev1"/>
              <w:rPr>
                <w:rFonts w:eastAsia="SimSun"/>
                <w:rtl/>
                <w:lang w:val="en-GB" w:eastAsia="en-US" w:bidi="ar-SA"/>
              </w:rPr>
            </w:pPr>
            <w:r w:rsidRPr="006410CD">
              <w:rPr>
                <w:rFonts w:eastAsia="SimSun" w:hint="cs"/>
                <w:lang w:val="en-GB" w:eastAsia="en-US"/>
              </w:rPr>
              <w:sym w:font="Symbol" w:char="F0B7"/>
            </w:r>
            <w:r w:rsidRPr="006410CD">
              <w:rPr>
                <w:rFonts w:eastAsia="SimSun"/>
                <w:rtl/>
                <w:lang w:val="en-GB" w:eastAsia="en-US"/>
              </w:rPr>
              <w:tab/>
            </w:r>
            <w:hyperlink r:id="rId46" w:history="1">
              <w:r w:rsidR="00E212C5" w:rsidRPr="008D65DA">
                <w:rPr>
                  <w:rStyle w:val="Hyperlink"/>
                  <w:rFonts w:eastAsia="SimSun" w:hint="cs"/>
                  <w:rtl/>
                  <w:lang w:val="en-GB" w:eastAsia="en-US"/>
                </w:rPr>
                <w:t>"التوصيلية</w:t>
              </w:r>
              <w:r w:rsidR="00E212C5" w:rsidRPr="008D65DA">
                <w:rPr>
                  <w:rStyle w:val="Hyperlink"/>
                  <w:rFonts w:eastAsia="SimSun"/>
                  <w:rtl/>
                  <w:lang w:val="en-GB" w:eastAsia="en-US"/>
                </w:rPr>
                <w:t xml:space="preserve"> </w:t>
              </w:r>
              <w:r w:rsidR="00E212C5" w:rsidRPr="008D65DA">
                <w:rPr>
                  <w:rStyle w:val="Hyperlink"/>
                  <w:rFonts w:eastAsia="SimSun" w:hint="cs"/>
                  <w:rtl/>
                  <w:lang w:val="en-GB" w:eastAsia="en-US"/>
                </w:rPr>
                <w:t>ال</w:t>
              </w:r>
              <w:r w:rsidR="00E212C5" w:rsidRPr="008D65DA">
                <w:rPr>
                  <w:rStyle w:val="Hyperlink"/>
                  <w:rFonts w:eastAsia="SimSun"/>
                  <w:rtl/>
                  <w:lang w:val="en-GB" w:eastAsia="en-US"/>
                </w:rPr>
                <w:t>هادفة: الابتكار والتسريع"</w:t>
              </w:r>
            </w:hyperlink>
            <w:r w:rsidR="00E212C5" w:rsidRPr="00E212C5">
              <w:rPr>
                <w:rFonts w:eastAsia="SimSun"/>
                <w:rtl/>
                <w:lang w:val="en-GB" w:eastAsia="en-US"/>
              </w:rPr>
              <w:t xml:space="preserve"> </w:t>
            </w:r>
            <w:r w:rsidR="00E31283">
              <w:rPr>
                <w:rFonts w:eastAsia="SimSun" w:hint="cs"/>
                <w:rtl/>
                <w:lang w:val="en-GB" w:eastAsia="en-US"/>
              </w:rPr>
              <w:t>تيسّرها</w:t>
            </w:r>
            <w:r w:rsidR="00E212C5" w:rsidRPr="00E212C5">
              <w:rPr>
                <w:rFonts w:eastAsia="SimSun"/>
                <w:rtl/>
                <w:lang w:val="en-GB" w:eastAsia="en-US"/>
              </w:rPr>
              <w:t xml:space="preserve"> خدمة الابتكار لمكتب تنمية الاتصالات</w:t>
            </w:r>
          </w:p>
          <w:p w14:paraId="675583A6" w14:textId="6549F5D2" w:rsidR="006410CD" w:rsidRPr="006410CD" w:rsidRDefault="006410CD" w:rsidP="006410CD">
            <w:pPr>
              <w:pStyle w:val="enumlev1"/>
              <w:rPr>
                <w:rFonts w:eastAsia="SimSun"/>
                <w:rtl/>
                <w:lang w:val="en-GB" w:eastAsia="en-US" w:bidi="ar-SA"/>
              </w:rPr>
            </w:pPr>
            <w:r w:rsidRPr="006410CD">
              <w:rPr>
                <w:rFonts w:eastAsia="SimSun" w:hint="cs"/>
                <w:lang w:val="en-GB" w:eastAsia="en-US"/>
              </w:rPr>
              <w:sym w:font="Symbol" w:char="F0B7"/>
            </w:r>
            <w:r w:rsidRPr="006410CD">
              <w:rPr>
                <w:rFonts w:eastAsia="SimSun"/>
                <w:rtl/>
                <w:lang w:val="en-GB" w:eastAsia="en-US"/>
              </w:rPr>
              <w:tab/>
            </w:r>
            <w:hyperlink r:id="rId47" w:history="1">
              <w:r w:rsidR="00E31283" w:rsidRPr="008D65DA">
                <w:rPr>
                  <w:rStyle w:val="Hyperlink"/>
                  <w:rFonts w:eastAsia="SimSun" w:hint="cs"/>
                  <w:rtl/>
                  <w:lang w:val="en-GB" w:eastAsia="en-US"/>
                </w:rPr>
                <w:t>"ما بعد العالمية: حتمية التوصيلية الهادفة"</w:t>
              </w:r>
            </w:hyperlink>
            <w:r w:rsidR="00E31283">
              <w:rPr>
                <w:rFonts w:eastAsia="SimSun" w:hint="cs"/>
                <w:rtl/>
                <w:lang w:val="en-GB" w:eastAsia="en-US"/>
              </w:rPr>
              <w:t xml:space="preserve"> تيسّرها</w:t>
            </w:r>
            <w:r w:rsidR="00E31283" w:rsidRPr="00E212C5">
              <w:rPr>
                <w:rFonts w:eastAsia="SimSun"/>
                <w:rtl/>
                <w:lang w:val="en-GB" w:eastAsia="en-US"/>
              </w:rPr>
              <w:t xml:space="preserve"> </w:t>
            </w:r>
            <w:r w:rsidR="00E31283">
              <w:rPr>
                <w:rFonts w:eastAsia="SimSun" w:hint="cs"/>
                <w:rtl/>
                <w:lang w:val="en-GB" w:eastAsia="en-US"/>
              </w:rPr>
              <w:t>شعبة بيانات وتحليلات تكنولوجيا المعلومات والاتصالات</w:t>
            </w:r>
          </w:p>
          <w:p w14:paraId="3BCA0B16" w14:textId="7980DC61" w:rsidR="006410CD" w:rsidRPr="006410CD" w:rsidRDefault="006410CD" w:rsidP="0069346B">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hyperlink r:id="rId48" w:history="1">
              <w:r w:rsidR="00E31283" w:rsidRPr="008D65DA">
                <w:rPr>
                  <w:rStyle w:val="Hyperlink"/>
                  <w:rFonts w:eastAsia="SimSun" w:hint="cs"/>
                  <w:rtl/>
                  <w:lang w:val="en-GB" w:eastAsia="en-US"/>
                </w:rPr>
                <w:t>"التوصيلية الهادفة: أمر أساسي لتحقيق الاستدامة"</w:t>
              </w:r>
            </w:hyperlink>
            <w:r w:rsidR="00E31283">
              <w:rPr>
                <w:rFonts w:eastAsia="SimSun" w:hint="cs"/>
                <w:rtl/>
                <w:lang w:val="en-GB" w:eastAsia="en-US"/>
              </w:rPr>
              <w:t xml:space="preserve"> تيسّرها</w:t>
            </w:r>
            <w:r w:rsidR="00E31283" w:rsidRPr="00E212C5">
              <w:rPr>
                <w:rFonts w:eastAsia="SimSun"/>
                <w:rtl/>
                <w:lang w:val="en-GB" w:eastAsia="en-US"/>
              </w:rPr>
              <w:t xml:space="preserve"> </w:t>
            </w:r>
            <w:r w:rsidR="00E31283">
              <w:rPr>
                <w:rFonts w:eastAsia="SimSun" w:hint="cs"/>
                <w:rtl/>
                <w:lang w:val="en-GB" w:eastAsia="en-US"/>
              </w:rPr>
              <w:t>شعبة المبادرات الخاصة</w:t>
            </w:r>
          </w:p>
          <w:p w14:paraId="51181A0A" w14:textId="53F2F7E8" w:rsidR="006410CD" w:rsidRPr="006410CD" w:rsidRDefault="006410CD" w:rsidP="0069346B">
            <w:pPr>
              <w:pStyle w:val="enumlev1"/>
              <w:rPr>
                <w:rFonts w:eastAsia="SimSun"/>
                <w:rtl/>
                <w:lang w:val="en-GB" w:eastAsia="en-US" w:bidi="ar-SA"/>
              </w:rPr>
            </w:pPr>
            <w:r w:rsidRPr="006410CD">
              <w:rPr>
                <w:rFonts w:eastAsia="SimSun" w:hint="cs"/>
                <w:lang w:val="en-GB" w:eastAsia="en-US"/>
              </w:rPr>
              <w:sym w:font="Symbol" w:char="F0B7"/>
            </w:r>
            <w:r w:rsidRPr="006410CD">
              <w:rPr>
                <w:rFonts w:eastAsia="SimSun"/>
                <w:rtl/>
                <w:lang w:val="en-GB" w:eastAsia="en-US"/>
              </w:rPr>
              <w:tab/>
            </w:r>
            <w:hyperlink r:id="rId49" w:history="1">
              <w:r w:rsidR="00E31283" w:rsidRPr="008D65DA">
                <w:rPr>
                  <w:rStyle w:val="Hyperlink"/>
                  <w:rFonts w:eastAsia="SimSun" w:hint="cs"/>
                  <w:rtl/>
                  <w:lang w:val="en-GB" w:eastAsia="en-US"/>
                </w:rPr>
                <w:t>"مشاريع التوصيلية الهادفة وآثارها"</w:t>
              </w:r>
            </w:hyperlink>
            <w:r w:rsidR="00E31283">
              <w:rPr>
                <w:rFonts w:eastAsia="SimSun" w:hint="cs"/>
                <w:rtl/>
                <w:lang w:val="en-GB" w:eastAsia="en-US"/>
              </w:rPr>
              <w:t xml:space="preserve"> تيسّرها</w:t>
            </w:r>
            <w:r w:rsidR="00E31283" w:rsidRPr="00E212C5">
              <w:rPr>
                <w:rFonts w:eastAsia="SimSun"/>
                <w:rtl/>
                <w:lang w:val="en-GB" w:eastAsia="en-US"/>
              </w:rPr>
              <w:t xml:space="preserve"> </w:t>
            </w:r>
            <w:r w:rsidR="00E31283">
              <w:rPr>
                <w:rFonts w:eastAsia="SimSun" w:hint="cs"/>
                <w:rtl/>
                <w:lang w:val="en-GB" w:eastAsia="en-US"/>
              </w:rPr>
              <w:t>شعبة دعم المشاريع</w:t>
            </w:r>
          </w:p>
          <w:p w14:paraId="24ABE3AD" w14:textId="03F0DEA3" w:rsidR="006410CD" w:rsidRDefault="006410CD" w:rsidP="0069346B">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hyperlink r:id="rId50" w:history="1">
              <w:r w:rsidR="00E31283" w:rsidRPr="0026288C">
                <w:rPr>
                  <w:rStyle w:val="Hyperlink"/>
                  <w:rFonts w:eastAsia="SimSun" w:hint="cs"/>
                  <w:rtl/>
                  <w:lang w:val="en-GB" w:eastAsia="en-US"/>
                </w:rPr>
                <w:t>"إجراءات إقليمية للتوصيلية الهادفة"</w:t>
              </w:r>
            </w:hyperlink>
            <w:r w:rsidR="00E31283">
              <w:rPr>
                <w:rFonts w:eastAsia="SimSun" w:hint="cs"/>
                <w:rtl/>
                <w:lang w:val="en-GB" w:eastAsia="en-US"/>
              </w:rPr>
              <w:t xml:space="preserve"> تيسّرها</w:t>
            </w:r>
            <w:r w:rsidR="00E31283" w:rsidRPr="00E212C5">
              <w:rPr>
                <w:rFonts w:eastAsia="SimSun"/>
                <w:rtl/>
                <w:lang w:val="en-GB" w:eastAsia="en-US"/>
              </w:rPr>
              <w:t xml:space="preserve"> </w:t>
            </w:r>
            <w:r w:rsidR="00E31283">
              <w:rPr>
                <w:rFonts w:eastAsia="SimSun" w:hint="cs"/>
                <w:rtl/>
                <w:lang w:val="en-GB" w:eastAsia="en-US"/>
              </w:rPr>
              <w:t>المكاتب الإقليمية التابعة للاتحاد</w:t>
            </w:r>
          </w:p>
          <w:p w14:paraId="74CBCEA4" w14:textId="4366AEC6" w:rsidR="007658B0" w:rsidRPr="006410CD" w:rsidRDefault="007658B0" w:rsidP="0069346B">
            <w:pPr>
              <w:pStyle w:val="enumlev1"/>
              <w:rPr>
                <w:rFonts w:eastAsia="SimSun"/>
                <w:rtl/>
                <w:lang w:val="en-GB" w:eastAsia="en-US" w:bidi="ar-SA"/>
              </w:rPr>
            </w:pPr>
            <w:r w:rsidRPr="006410CD">
              <w:rPr>
                <w:rFonts w:eastAsia="SimSun" w:hint="cs"/>
                <w:lang w:val="en-GB" w:eastAsia="en-US"/>
              </w:rPr>
              <w:sym w:font="Symbol" w:char="F0B7"/>
            </w:r>
            <w:r w:rsidRPr="006410CD">
              <w:rPr>
                <w:rFonts w:eastAsia="SimSun"/>
                <w:rtl/>
                <w:lang w:val="en-GB" w:eastAsia="en-US"/>
              </w:rPr>
              <w:tab/>
            </w:r>
            <w:hyperlink r:id="rId51" w:history="1">
              <w:r w:rsidRPr="0026288C">
                <w:rPr>
                  <w:rStyle w:val="Hyperlink"/>
                  <w:rFonts w:eastAsia="SimSun" w:hint="cs"/>
                  <w:rtl/>
                  <w:lang w:val="en-GB" w:eastAsia="en-US"/>
                </w:rPr>
                <w:t>"التوصيلية الهادفة: إدماج الخبيرات والخبراء الشباب"</w:t>
              </w:r>
            </w:hyperlink>
            <w:r>
              <w:rPr>
                <w:rFonts w:eastAsia="SimSun" w:hint="cs"/>
                <w:rtl/>
                <w:lang w:val="en-GB" w:eastAsia="en-US"/>
              </w:rPr>
              <w:t xml:space="preserve"> تيسرها شبكة النساء</w:t>
            </w:r>
            <w:r>
              <w:rPr>
                <w:rFonts w:eastAsia="SimSun" w:hint="cs"/>
                <w:rtl/>
                <w:lang w:val="en-GB" w:eastAsia="en-US" w:bidi="ar-SA"/>
              </w:rPr>
              <w:t xml:space="preserve"> وشراكة </w:t>
            </w:r>
            <w:r>
              <w:rPr>
                <w:rFonts w:eastAsia="SimSun"/>
                <w:lang w:val="en-GB" w:eastAsia="en-US" w:bidi="ar-SA"/>
              </w:rPr>
              <w:t>EQUALS</w:t>
            </w:r>
            <w:r>
              <w:rPr>
                <w:rFonts w:eastAsia="SimSun" w:hint="cs"/>
                <w:rtl/>
                <w:lang w:val="en-GB" w:eastAsia="en-US" w:bidi="ar-SA"/>
              </w:rPr>
              <w:t xml:space="preserve"> ومبادرة </w:t>
            </w:r>
            <w:r>
              <w:rPr>
                <w:rFonts w:eastAsia="SimSun"/>
                <w:lang w:val="en-GB" w:eastAsia="en-US" w:bidi="ar-SA"/>
              </w:rPr>
              <w:t>Generation Connect</w:t>
            </w:r>
            <w:r>
              <w:rPr>
                <w:rFonts w:eastAsia="SimSun" w:hint="cs"/>
                <w:rtl/>
                <w:lang w:val="en-GB" w:eastAsia="en-US" w:bidi="ar-SA"/>
              </w:rPr>
              <w:t>.</w:t>
            </w:r>
          </w:p>
          <w:p w14:paraId="524D7BB2" w14:textId="6199CCBE" w:rsidR="005B4B8E" w:rsidRPr="005B4B8E" w:rsidRDefault="005B4B8E" w:rsidP="005B4B8E">
            <w:pPr>
              <w:tabs>
                <w:tab w:val="left" w:pos="1191"/>
                <w:tab w:val="left" w:pos="1588"/>
                <w:tab w:val="left" w:pos="1985"/>
              </w:tabs>
              <w:overflowPunct w:val="0"/>
              <w:autoSpaceDE w:val="0"/>
              <w:autoSpaceDN w:val="0"/>
              <w:adjustRightInd w:val="0"/>
              <w:spacing w:line="240" w:lineRule="auto"/>
              <w:textAlignment w:val="baseline"/>
              <w:rPr>
                <w:rFonts w:eastAsia="SimSun"/>
                <w:rtl/>
                <w:lang w:val="en-GB" w:eastAsia="en-US"/>
              </w:rPr>
            </w:pPr>
            <w:r w:rsidRPr="005B4B8E">
              <w:rPr>
                <w:rFonts w:eastAsia="SimSun"/>
                <w:rtl/>
                <w:lang w:val="en-GB" w:eastAsia="en-US"/>
              </w:rPr>
              <w:t xml:space="preserve">جلسة </w:t>
            </w:r>
            <w:r>
              <w:rPr>
                <w:rFonts w:eastAsia="SimSun" w:hint="cs"/>
                <w:rtl/>
                <w:lang w:val="en-GB" w:eastAsia="en-US"/>
              </w:rPr>
              <w:t>متخصصة</w:t>
            </w:r>
            <w:r w:rsidRPr="005B4B8E">
              <w:rPr>
                <w:rFonts w:eastAsia="SimSun"/>
                <w:rtl/>
                <w:lang w:val="en-GB" w:eastAsia="en-US"/>
              </w:rPr>
              <w:t xml:space="preserve"> بشأن </w:t>
            </w:r>
            <w:hyperlink r:id="rId52" w:history="1">
              <w:r w:rsidRPr="0026288C">
                <w:rPr>
                  <w:rStyle w:val="Hyperlink"/>
                  <w:rFonts w:eastAsia="SimSun"/>
                  <w:rtl/>
                  <w:lang w:val="en-GB" w:eastAsia="en-US"/>
                </w:rPr>
                <w:t>"كيف ت</w:t>
              </w:r>
              <w:r w:rsidRPr="0026288C">
                <w:rPr>
                  <w:rStyle w:val="Hyperlink"/>
                  <w:rFonts w:eastAsia="SimSun" w:hint="cs"/>
                  <w:rtl/>
                  <w:lang w:val="en-GB" w:eastAsia="en-US"/>
                </w:rPr>
                <w:t>ُ</w:t>
              </w:r>
              <w:r w:rsidRPr="0026288C">
                <w:rPr>
                  <w:rStyle w:val="Hyperlink"/>
                  <w:rFonts w:eastAsia="SimSun"/>
                  <w:rtl/>
                  <w:lang w:val="en-GB" w:eastAsia="en-US"/>
                </w:rPr>
                <w:t>ستخدم منتجات لجنة الدراسات 1 لقطاع تنمية الاتصالات؟"</w:t>
              </w:r>
            </w:hyperlink>
            <w:r w:rsidRPr="005B4B8E">
              <w:rPr>
                <w:rFonts w:eastAsia="SimSun"/>
                <w:rtl/>
                <w:lang w:val="en-GB" w:eastAsia="en-US"/>
              </w:rPr>
              <w:t xml:space="preserve"> تيسرها خدمة الابتكار في مكتب تنمية الاتصالات، </w:t>
            </w:r>
            <w:r>
              <w:rPr>
                <w:rFonts w:eastAsia="SimSun" w:hint="cs"/>
                <w:rtl/>
                <w:lang w:val="en-GB" w:eastAsia="en-US"/>
              </w:rPr>
              <w:t>وسيعرض نتائجها</w:t>
            </w:r>
            <w:r w:rsidRPr="005B4B8E">
              <w:rPr>
                <w:rFonts w:eastAsia="SimSun"/>
                <w:rtl/>
                <w:lang w:val="en-GB" w:eastAsia="en-US"/>
              </w:rPr>
              <w:t xml:space="preserve"> رئيس لجنة الدراسات 1 لقطاع تنمية الاتصالات في</w:t>
            </w:r>
            <w:r>
              <w:rPr>
                <w:rFonts w:eastAsia="SimSun" w:hint="cs"/>
                <w:rtl/>
                <w:lang w:val="en-GB" w:eastAsia="en-US"/>
              </w:rPr>
              <w:t xml:space="preserve"> اجتماع</w:t>
            </w:r>
            <w:r w:rsidRPr="005B4B8E">
              <w:rPr>
                <w:rFonts w:eastAsia="SimSun"/>
                <w:rtl/>
                <w:lang w:val="en-GB" w:eastAsia="en-US"/>
              </w:rPr>
              <w:t xml:space="preserve"> الفريق الاستشاري لتنمية الاتصالات (</w:t>
            </w:r>
            <w:r w:rsidRPr="005B4B8E">
              <w:rPr>
                <w:rFonts w:eastAsia="SimSun"/>
                <w:lang w:val="en-GB" w:eastAsia="en-US"/>
              </w:rPr>
              <w:t>TDAG-23</w:t>
            </w:r>
            <w:r w:rsidRPr="005B4B8E">
              <w:rPr>
                <w:rFonts w:eastAsia="SimSun"/>
                <w:rtl/>
                <w:lang w:val="en-GB" w:eastAsia="en-US"/>
              </w:rPr>
              <w:t>).</w:t>
            </w:r>
          </w:p>
          <w:p w14:paraId="018F4FA8" w14:textId="1C817DAF" w:rsidR="005B4B8E" w:rsidRPr="005B4B8E" w:rsidRDefault="00E97AEA" w:rsidP="00681F1F">
            <w:pPr>
              <w:keepNext/>
              <w:keepLines/>
              <w:tabs>
                <w:tab w:val="left" w:pos="1191"/>
                <w:tab w:val="left" w:pos="1588"/>
                <w:tab w:val="left" w:pos="1985"/>
              </w:tabs>
              <w:overflowPunct w:val="0"/>
              <w:autoSpaceDE w:val="0"/>
              <w:autoSpaceDN w:val="0"/>
              <w:adjustRightInd w:val="0"/>
              <w:spacing w:line="240" w:lineRule="auto"/>
              <w:textAlignment w:val="baseline"/>
              <w:rPr>
                <w:rFonts w:eastAsia="SimSun"/>
                <w:rtl/>
                <w:lang w:val="en-GB" w:eastAsia="en-US"/>
              </w:rPr>
            </w:pPr>
            <w:r w:rsidRPr="00E97AEA">
              <w:rPr>
                <w:rFonts w:eastAsia="SimSun"/>
                <w:rtl/>
                <w:lang w:val="en-GB" w:eastAsia="en-US"/>
              </w:rPr>
              <w:t>وعلاو</w:t>
            </w:r>
            <w:r w:rsidR="00681F1F">
              <w:rPr>
                <w:rFonts w:eastAsia="SimSun" w:hint="cs"/>
                <w:rtl/>
                <w:lang w:val="en-GB" w:eastAsia="en-US"/>
              </w:rPr>
              <w:t>ةً</w:t>
            </w:r>
            <w:r w:rsidRPr="00E97AEA">
              <w:rPr>
                <w:rFonts w:eastAsia="SimSun"/>
                <w:rtl/>
                <w:lang w:val="en-GB" w:eastAsia="en-US"/>
              </w:rPr>
              <w:t xml:space="preserve"> على ذلك، </w:t>
            </w:r>
            <w:r>
              <w:rPr>
                <w:rFonts w:eastAsia="SimSun" w:hint="cs"/>
                <w:rtl/>
                <w:lang w:val="en-GB" w:eastAsia="en-US"/>
              </w:rPr>
              <w:t>ولتشجيع</w:t>
            </w:r>
            <w:r w:rsidRPr="00E97AEA">
              <w:rPr>
                <w:rFonts w:eastAsia="SimSun"/>
                <w:rtl/>
                <w:lang w:val="en-GB" w:eastAsia="en-US"/>
              </w:rPr>
              <w:t xml:space="preserve"> التعاون وتعزيز أوجه التآزر، ع</w:t>
            </w:r>
            <w:r>
              <w:rPr>
                <w:rFonts w:eastAsia="SimSun" w:hint="cs"/>
                <w:rtl/>
                <w:lang w:val="en-GB" w:eastAsia="en-US"/>
              </w:rPr>
              <w:t>ُ</w:t>
            </w:r>
            <w:r w:rsidRPr="00E97AEA">
              <w:rPr>
                <w:rFonts w:eastAsia="SimSun"/>
                <w:rtl/>
                <w:lang w:val="en-GB" w:eastAsia="en-US"/>
              </w:rPr>
              <w:t xml:space="preserve">قدت سلسلة من </w:t>
            </w:r>
            <w:r>
              <w:rPr>
                <w:rFonts w:eastAsia="SimSun" w:hint="cs"/>
                <w:rtl/>
                <w:lang w:val="en-GB" w:eastAsia="en-US"/>
              </w:rPr>
              <w:t>ورش العمل</w:t>
            </w:r>
            <w:r w:rsidRPr="00E97AEA">
              <w:rPr>
                <w:rFonts w:eastAsia="SimSun"/>
                <w:rtl/>
                <w:lang w:val="en-GB" w:eastAsia="en-US"/>
              </w:rPr>
              <w:t xml:space="preserve"> بالاقتران مع اجتماعات أفرقة المقررين:</w:t>
            </w:r>
          </w:p>
          <w:p w14:paraId="450E3E90" w14:textId="44AEEA75" w:rsidR="006410CD" w:rsidRPr="006410CD" w:rsidRDefault="006410CD" w:rsidP="00681F1F">
            <w:pPr>
              <w:pStyle w:val="enumlev1"/>
              <w:keepNext/>
              <w:keepLines/>
              <w:rPr>
                <w:rFonts w:eastAsia="SimSun"/>
                <w:rtl/>
                <w:lang w:val="en-GB" w:eastAsia="en-US" w:bidi="ar-SA"/>
              </w:rPr>
            </w:pPr>
            <w:r w:rsidRPr="006410CD">
              <w:rPr>
                <w:rFonts w:eastAsia="SimSun" w:hint="cs"/>
                <w:lang w:val="en-GB" w:eastAsia="en-US"/>
              </w:rPr>
              <w:sym w:font="Symbol" w:char="F0B7"/>
            </w:r>
            <w:r w:rsidRPr="006410CD">
              <w:rPr>
                <w:rFonts w:eastAsia="SimSun"/>
                <w:rtl/>
                <w:lang w:val="en-GB" w:eastAsia="en-US"/>
              </w:rPr>
              <w:tab/>
            </w:r>
            <w:r w:rsidR="00E97AEA">
              <w:rPr>
                <w:rFonts w:eastAsia="SimSun" w:hint="cs"/>
                <w:rtl/>
                <w:lang w:val="en-GB" w:eastAsia="en-US"/>
              </w:rPr>
              <w:t xml:space="preserve">جلسة متخصصة </w:t>
            </w:r>
            <w:r w:rsidR="00E97AEA" w:rsidRPr="00E97AEA">
              <w:rPr>
                <w:rFonts w:eastAsia="SimSun"/>
                <w:rtl/>
                <w:lang w:val="en-GB" w:eastAsia="en-US"/>
              </w:rPr>
              <w:t xml:space="preserve">للمسألة </w:t>
            </w:r>
            <w:r w:rsidR="00E97AEA">
              <w:rPr>
                <w:rFonts w:eastAsia="SimSun"/>
                <w:lang w:val="en-GB" w:eastAsia="en-US"/>
              </w:rPr>
              <w:t>2/1</w:t>
            </w:r>
            <w:r w:rsidR="00E97AEA" w:rsidRPr="00E97AEA">
              <w:rPr>
                <w:rFonts w:eastAsia="SimSun"/>
                <w:rtl/>
                <w:lang w:val="en-GB" w:eastAsia="en-US"/>
              </w:rPr>
              <w:t xml:space="preserve"> لقطاع تنمية الاتصالات بشأن الإذاعة من أجل التطبيقات الجديدة</w:t>
            </w:r>
          </w:p>
          <w:p w14:paraId="616E219D" w14:textId="19A03D1B" w:rsidR="006410CD" w:rsidRPr="006410CD" w:rsidRDefault="006410CD" w:rsidP="00681F1F">
            <w:pPr>
              <w:pStyle w:val="enumlev1"/>
              <w:keepNext/>
              <w:keepLines/>
              <w:rPr>
                <w:rFonts w:eastAsia="SimSun"/>
                <w:rtl/>
                <w:lang w:val="en-GB" w:eastAsia="en-US" w:bidi="ar-SA"/>
              </w:rPr>
            </w:pPr>
            <w:r w:rsidRPr="006410CD">
              <w:rPr>
                <w:rFonts w:eastAsia="SimSun" w:hint="cs"/>
                <w:lang w:val="en-GB" w:eastAsia="en-US"/>
              </w:rPr>
              <w:sym w:font="Symbol" w:char="F0B7"/>
            </w:r>
            <w:r w:rsidRPr="006410CD">
              <w:rPr>
                <w:rFonts w:eastAsia="SimSun"/>
                <w:rtl/>
                <w:lang w:val="en-GB" w:eastAsia="en-US"/>
              </w:rPr>
              <w:tab/>
            </w:r>
            <w:r w:rsidR="00E97AEA">
              <w:rPr>
                <w:rFonts w:eastAsia="SimSun" w:hint="cs"/>
                <w:rtl/>
                <w:lang w:val="en-GB" w:eastAsia="en-US"/>
              </w:rPr>
              <w:t xml:space="preserve">ورشة عمل للمسألة </w:t>
            </w:r>
            <w:r w:rsidR="00E97AEA">
              <w:rPr>
                <w:rFonts w:eastAsia="SimSun"/>
                <w:lang w:val="en-GB" w:eastAsia="en-US"/>
              </w:rPr>
              <w:t>3/1</w:t>
            </w:r>
            <w:r w:rsidR="00E97AEA">
              <w:rPr>
                <w:rFonts w:eastAsia="SimSun" w:hint="cs"/>
                <w:rtl/>
                <w:lang w:val="en-GB" w:eastAsia="en-US" w:bidi="ar-SA"/>
              </w:rPr>
              <w:t xml:space="preserve"> لقطاع تنمية الاتصالات بشأن </w:t>
            </w:r>
            <w:hyperlink r:id="rId53" w:history="1">
              <w:r w:rsidR="00E97AEA" w:rsidRPr="00270D13">
                <w:rPr>
                  <w:rStyle w:val="Hyperlink"/>
                  <w:rFonts w:eastAsia="SimSun" w:hint="cs"/>
                  <w:rtl/>
                  <w:lang w:val="en-GB" w:eastAsia="en-US" w:bidi="ar-SA"/>
                </w:rPr>
                <w:t>التأهب للطوارئ من أجل إدارة الكوارث</w:t>
              </w:r>
            </w:hyperlink>
            <w:r w:rsidR="00E97AEA">
              <w:rPr>
                <w:rFonts w:eastAsia="SimSun" w:hint="cs"/>
                <w:rtl/>
                <w:lang w:val="en-GB" w:eastAsia="en-US" w:bidi="ar-SA"/>
              </w:rPr>
              <w:t>.</w:t>
            </w:r>
          </w:p>
          <w:p w14:paraId="590C7EEB" w14:textId="2D435FB7" w:rsidR="006410CD" w:rsidRPr="006410CD" w:rsidRDefault="006410CD" w:rsidP="00681F1F">
            <w:pPr>
              <w:pStyle w:val="enumlev1"/>
              <w:keepNext/>
              <w:keepLines/>
              <w:rPr>
                <w:rFonts w:eastAsia="SimSun"/>
                <w:rtl/>
                <w:lang w:val="en-GB" w:eastAsia="en-US" w:bidi="ar-SA"/>
              </w:rPr>
            </w:pPr>
            <w:r w:rsidRPr="006410CD">
              <w:rPr>
                <w:rFonts w:eastAsia="SimSun" w:hint="cs"/>
                <w:lang w:val="en-GB" w:eastAsia="en-US"/>
              </w:rPr>
              <w:sym w:font="Symbol" w:char="F0B7"/>
            </w:r>
            <w:r w:rsidRPr="006410CD">
              <w:rPr>
                <w:rFonts w:eastAsia="SimSun"/>
                <w:rtl/>
                <w:lang w:val="en-GB" w:eastAsia="en-US"/>
              </w:rPr>
              <w:tab/>
            </w:r>
            <w:r w:rsidR="00E97AEA">
              <w:rPr>
                <w:rFonts w:eastAsia="SimSun" w:hint="cs"/>
                <w:rtl/>
                <w:lang w:val="en-GB" w:eastAsia="en-US"/>
              </w:rPr>
              <w:t xml:space="preserve">ورشة عمل مشتركة للمسألتين </w:t>
            </w:r>
            <w:r w:rsidR="00E97AEA">
              <w:rPr>
                <w:rFonts w:eastAsia="SimSun"/>
                <w:lang w:val="en-GB" w:eastAsia="en-US"/>
              </w:rPr>
              <w:t>4/1</w:t>
            </w:r>
            <w:r w:rsidR="00E97AEA">
              <w:rPr>
                <w:rFonts w:eastAsia="SimSun" w:hint="cs"/>
                <w:rtl/>
                <w:lang w:val="en-GB" w:eastAsia="en-US" w:bidi="ar-SA"/>
              </w:rPr>
              <w:t xml:space="preserve"> و</w:t>
            </w:r>
            <w:r w:rsidR="00E97AEA">
              <w:rPr>
                <w:rFonts w:eastAsia="SimSun"/>
                <w:lang w:val="en-GB" w:eastAsia="en-US" w:bidi="ar-SA"/>
              </w:rPr>
              <w:t>5/1</w:t>
            </w:r>
            <w:r w:rsidR="00E97AEA">
              <w:rPr>
                <w:rFonts w:eastAsia="SimSun" w:hint="cs"/>
                <w:rtl/>
                <w:lang w:val="en-GB" w:eastAsia="en-US" w:bidi="ar-SA"/>
              </w:rPr>
              <w:t xml:space="preserve"> بشأن "</w:t>
            </w:r>
            <w:hyperlink r:id="rId54" w:history="1">
              <w:r w:rsidR="00E97AEA" w:rsidRPr="00270D13">
                <w:rPr>
                  <w:rStyle w:val="Hyperlink"/>
                  <w:rFonts w:eastAsia="SimSun" w:hint="cs"/>
                  <w:rtl/>
                  <w:lang w:val="en-GB" w:eastAsia="en-US" w:bidi="ar-SA"/>
                </w:rPr>
                <w:t>تحديات وفرص استخدام صندوق الخدمة الشاملة لسدف الفجوة الرقمية</w:t>
              </w:r>
            </w:hyperlink>
            <w:r w:rsidR="00E97AEA">
              <w:rPr>
                <w:rFonts w:eastAsia="SimSun" w:hint="cs"/>
                <w:rtl/>
                <w:lang w:val="en-GB" w:eastAsia="en-US" w:bidi="ar-SA"/>
              </w:rPr>
              <w:t>"</w:t>
            </w:r>
          </w:p>
          <w:p w14:paraId="4E82EE75" w14:textId="2B0F8E80" w:rsidR="006410CD" w:rsidRPr="00E97AEA" w:rsidRDefault="006410CD" w:rsidP="00681F1F">
            <w:pPr>
              <w:pStyle w:val="enumlev1"/>
              <w:keepNext/>
              <w:keepLines/>
              <w:rPr>
                <w:rFonts w:eastAsia="SimSun"/>
                <w:u w:val="single"/>
                <w:rtl/>
                <w:lang w:val="en-GB" w:eastAsia="en-US" w:bidi="ar-SA"/>
              </w:rPr>
            </w:pPr>
            <w:r w:rsidRPr="006410CD">
              <w:rPr>
                <w:rFonts w:eastAsia="SimSun" w:hint="cs"/>
                <w:lang w:val="en-GB" w:eastAsia="en-US"/>
              </w:rPr>
              <w:sym w:font="Symbol" w:char="F0B7"/>
            </w:r>
            <w:r w:rsidRPr="006410CD">
              <w:rPr>
                <w:rFonts w:eastAsia="SimSun"/>
                <w:rtl/>
                <w:lang w:val="en-GB" w:eastAsia="en-US"/>
              </w:rPr>
              <w:tab/>
            </w:r>
            <w:r w:rsidR="00E97AEA">
              <w:rPr>
                <w:rFonts w:eastAsia="SimSun" w:hint="cs"/>
                <w:rtl/>
                <w:lang w:val="en-GB" w:eastAsia="en-US"/>
              </w:rPr>
              <w:t xml:space="preserve">ورشة عمل للمسألة </w:t>
            </w:r>
            <w:r w:rsidR="00E97AEA">
              <w:rPr>
                <w:rFonts w:eastAsia="SimSun"/>
                <w:lang w:val="en-GB" w:eastAsia="en-US"/>
              </w:rPr>
              <w:t>6/1</w:t>
            </w:r>
            <w:r w:rsidR="00E97AEA">
              <w:rPr>
                <w:rFonts w:eastAsia="SimSun" w:hint="cs"/>
                <w:rtl/>
                <w:lang w:val="en-GB" w:eastAsia="en-US" w:bidi="ar-SA"/>
              </w:rPr>
              <w:t xml:space="preserve"> لقطاع تنمية الاتصالات بشأن "</w:t>
            </w:r>
            <w:hyperlink r:id="rId55" w:history="1">
              <w:r w:rsidR="00E97AEA" w:rsidRPr="00270D13">
                <w:rPr>
                  <w:rStyle w:val="Hyperlink"/>
                  <w:rFonts w:eastAsia="SimSun" w:hint="cs"/>
                  <w:rtl/>
                  <w:lang w:val="en-GB" w:eastAsia="en-US" w:bidi="ar-SA"/>
                </w:rPr>
                <w:t>الاتجاهات في الأدوات التنظيمية لحماية المستهلك لتمكين التحول الرقمي</w:t>
              </w:r>
            </w:hyperlink>
            <w:r w:rsidR="00E97AEA" w:rsidRPr="00270D13">
              <w:rPr>
                <w:rFonts w:eastAsia="SimSun" w:hint="cs"/>
                <w:rtl/>
                <w:lang w:val="en-GB" w:eastAsia="en-US" w:bidi="ar-SA"/>
              </w:rPr>
              <w:t>"</w:t>
            </w:r>
          </w:p>
          <w:p w14:paraId="1002D7AC" w14:textId="0AD0F1A0" w:rsidR="006410CD" w:rsidRPr="006410CD" w:rsidRDefault="006410CD" w:rsidP="0069346B">
            <w:pPr>
              <w:pStyle w:val="enumlev1"/>
              <w:rPr>
                <w:rFonts w:eastAsia="SimSun"/>
                <w:rtl/>
                <w:lang w:val="en-GB" w:eastAsia="en-US" w:bidi="ar-SA"/>
              </w:rPr>
            </w:pPr>
            <w:r w:rsidRPr="006410CD">
              <w:rPr>
                <w:rFonts w:eastAsia="SimSun" w:hint="cs"/>
                <w:lang w:val="en-GB" w:eastAsia="en-US"/>
              </w:rPr>
              <w:sym w:font="Symbol" w:char="F0B7"/>
            </w:r>
            <w:r w:rsidRPr="006410CD">
              <w:rPr>
                <w:rFonts w:eastAsia="SimSun"/>
                <w:rtl/>
                <w:lang w:val="en-GB" w:eastAsia="en-US"/>
              </w:rPr>
              <w:tab/>
            </w:r>
            <w:r w:rsidR="00E97AEA">
              <w:rPr>
                <w:rFonts w:eastAsia="SimSun" w:hint="cs"/>
                <w:rtl/>
                <w:lang w:val="en-GB" w:eastAsia="en-US"/>
              </w:rPr>
              <w:t xml:space="preserve">ورشة عمل للمسألة </w:t>
            </w:r>
            <w:r w:rsidR="00E97AEA">
              <w:rPr>
                <w:rFonts w:eastAsia="SimSun"/>
                <w:lang w:val="en-GB" w:eastAsia="en-US"/>
              </w:rPr>
              <w:t>7/1</w:t>
            </w:r>
            <w:r w:rsidR="00E97AEA">
              <w:rPr>
                <w:rFonts w:eastAsia="SimSun" w:hint="cs"/>
                <w:rtl/>
                <w:lang w:val="en-GB" w:eastAsia="en-US" w:bidi="ar-SA"/>
              </w:rPr>
              <w:t xml:space="preserve"> لقطاع تنمية الاتصالات بشأن "</w:t>
            </w:r>
            <w:hyperlink r:id="rId56" w:history="1">
              <w:r w:rsidR="00E97AEA" w:rsidRPr="00270D13">
                <w:rPr>
                  <w:rStyle w:val="Hyperlink"/>
                  <w:rFonts w:eastAsia="SimSun" w:hint="cs"/>
                  <w:rtl/>
                  <w:lang w:val="en-GB" w:eastAsia="en-US" w:bidi="ar-SA"/>
                </w:rPr>
                <w:t xml:space="preserve">إمكانية النفاذ إلى تكنولوجيا المعلومات والاتصالات </w:t>
              </w:r>
              <w:r w:rsidR="00E97AEA" w:rsidRPr="00270D13">
                <w:rPr>
                  <w:rStyle w:val="Hyperlink"/>
                  <w:rFonts w:eastAsia="SimSun"/>
                  <w:rtl/>
                  <w:lang w:val="en-GB" w:eastAsia="en-US" w:bidi="ar-SA"/>
                </w:rPr>
                <w:t>–</w:t>
              </w:r>
              <w:r w:rsidR="00E97AEA" w:rsidRPr="00270D13">
                <w:rPr>
                  <w:rStyle w:val="Hyperlink"/>
                  <w:rFonts w:eastAsia="SimSun" w:hint="cs"/>
                  <w:rtl/>
                  <w:lang w:val="en-GB" w:eastAsia="en-US" w:bidi="ar-SA"/>
                </w:rPr>
                <w:t xml:space="preserve"> </w:t>
              </w:r>
              <w:r w:rsidR="00997897" w:rsidRPr="00270D13">
                <w:rPr>
                  <w:rStyle w:val="Hyperlink"/>
                  <w:rtl/>
                </w:rPr>
                <w:t xml:space="preserve">العامل الرئيسي </w:t>
              </w:r>
              <w:r w:rsidR="00997897" w:rsidRPr="00270D13">
                <w:rPr>
                  <w:rStyle w:val="Hyperlink"/>
                  <w:rFonts w:hint="cs"/>
                  <w:rtl/>
                </w:rPr>
                <w:t>لتوفير</w:t>
              </w:r>
              <w:r w:rsidR="00997897" w:rsidRPr="00270D13">
                <w:rPr>
                  <w:rStyle w:val="Hyperlink"/>
                  <w:rtl/>
                </w:rPr>
                <w:t xml:space="preserve"> اتصالات شاملة </w:t>
              </w:r>
              <w:r w:rsidR="00997897" w:rsidRPr="00270D13">
                <w:rPr>
                  <w:rStyle w:val="Hyperlink"/>
                  <w:rFonts w:hint="cs"/>
                  <w:rtl/>
                </w:rPr>
                <w:t>لجميع الناس</w:t>
              </w:r>
            </w:hyperlink>
            <w:r w:rsidR="00E97AEA">
              <w:rPr>
                <w:rFonts w:eastAsia="SimSun" w:hint="cs"/>
                <w:rtl/>
                <w:lang w:val="en-GB" w:eastAsia="en-US" w:bidi="ar-SA"/>
              </w:rPr>
              <w:t>"</w:t>
            </w:r>
          </w:p>
          <w:p w14:paraId="43450B88" w14:textId="57BD9A12" w:rsidR="006410CD" w:rsidRPr="006410CD" w:rsidRDefault="00CF0355" w:rsidP="006410CD">
            <w:pPr>
              <w:tabs>
                <w:tab w:val="left" w:pos="1191"/>
                <w:tab w:val="left" w:pos="1588"/>
                <w:tab w:val="left" w:pos="1985"/>
              </w:tabs>
              <w:overflowPunct w:val="0"/>
              <w:autoSpaceDE w:val="0"/>
              <w:autoSpaceDN w:val="0"/>
              <w:adjustRightInd w:val="0"/>
              <w:spacing w:line="240" w:lineRule="auto"/>
              <w:textAlignment w:val="baseline"/>
              <w:rPr>
                <w:rFonts w:eastAsia="SimSun"/>
                <w:rtl/>
                <w:lang w:val="en-GB" w:eastAsia="en-US"/>
              </w:rPr>
            </w:pPr>
            <w:r w:rsidRPr="00CF0355">
              <w:rPr>
                <w:rFonts w:eastAsia="SimSun"/>
                <w:rtl/>
                <w:lang w:val="en-GB" w:eastAsia="en-US"/>
              </w:rPr>
              <w:t xml:space="preserve">وبما أن مناقشات المسألة </w:t>
            </w:r>
            <w:r>
              <w:rPr>
                <w:rFonts w:eastAsia="SimSun"/>
                <w:lang w:val="en-GB" w:eastAsia="en-US"/>
              </w:rPr>
              <w:t>2/1</w:t>
            </w:r>
            <w:r w:rsidRPr="00CF0355">
              <w:rPr>
                <w:rFonts w:eastAsia="SimSun"/>
                <w:rtl/>
                <w:lang w:val="en-GB" w:eastAsia="en-US"/>
              </w:rPr>
              <w:t xml:space="preserve"> تزامنت مع ورشة عمل الاتحاد بشأن "</w:t>
            </w:r>
            <w:hyperlink r:id="rId57" w:history="1">
              <w:r w:rsidRPr="00312B47">
                <w:rPr>
                  <w:rStyle w:val="Hyperlink"/>
                  <w:rFonts w:eastAsia="SimSun"/>
                  <w:rtl/>
                  <w:lang w:val="en-GB" w:eastAsia="en-US"/>
                </w:rPr>
                <w:t xml:space="preserve">مستقبل التلفزيون في </w:t>
              </w:r>
              <w:r w:rsidR="0001754C" w:rsidRPr="00312B47">
                <w:rPr>
                  <w:rStyle w:val="Hyperlink"/>
                  <w:rFonts w:eastAsia="SimSun" w:hint="cs"/>
                  <w:rtl/>
                  <w:lang w:val="en-GB" w:eastAsia="en-US"/>
                </w:rPr>
                <w:t>منطقة</w:t>
              </w:r>
              <w:r w:rsidRPr="00312B47">
                <w:rPr>
                  <w:rStyle w:val="Hyperlink"/>
                  <w:rFonts w:eastAsia="SimSun"/>
                  <w:rtl/>
                  <w:lang w:val="en-GB" w:eastAsia="en-US"/>
                </w:rPr>
                <w:t xml:space="preserve"> جنوب آسيا </w:t>
              </w:r>
              <w:r w:rsidR="0001754C" w:rsidRPr="00312B47">
                <w:rPr>
                  <w:rStyle w:val="Hyperlink"/>
                  <w:rFonts w:eastAsia="SimSun" w:hint="cs"/>
                  <w:rtl/>
                  <w:lang w:val="en-GB" w:eastAsia="en-US"/>
                </w:rPr>
                <w:t xml:space="preserve">ومنطقة </w:t>
              </w:r>
              <w:r w:rsidRPr="00312B47">
                <w:rPr>
                  <w:rStyle w:val="Hyperlink"/>
                  <w:rFonts w:eastAsia="SimSun" w:hint="cs"/>
                  <w:rtl/>
                  <w:lang w:val="en-GB" w:eastAsia="en-US"/>
                </w:rPr>
                <w:t xml:space="preserve">الدول </w:t>
              </w:r>
              <w:r w:rsidRPr="00312B47">
                <w:rPr>
                  <w:rStyle w:val="Hyperlink"/>
                  <w:rFonts w:eastAsia="SimSun"/>
                  <w:rtl/>
                  <w:lang w:val="en-GB" w:eastAsia="en-US"/>
                </w:rPr>
                <w:t xml:space="preserve">العربية </w:t>
              </w:r>
              <w:r w:rsidRPr="00312B47">
                <w:rPr>
                  <w:rStyle w:val="Hyperlink"/>
                  <w:rFonts w:eastAsia="SimSun" w:hint="cs"/>
                  <w:rtl/>
                  <w:lang w:val="en-GB" w:eastAsia="en-US"/>
                </w:rPr>
                <w:t>ومنطقة إفريقيا</w:t>
              </w:r>
            </w:hyperlink>
            <w:r w:rsidRPr="00CF0355">
              <w:rPr>
                <w:rFonts w:eastAsia="SimSun"/>
                <w:rtl/>
                <w:lang w:val="en-GB" w:eastAsia="en-US"/>
              </w:rPr>
              <w:t xml:space="preserve">" التي عقدت في بنغالور، الهند، </w:t>
            </w:r>
            <w:r w:rsidR="0001754C">
              <w:rPr>
                <w:rFonts w:eastAsia="SimSun" w:hint="cs"/>
                <w:rtl/>
                <w:lang w:val="en-GB" w:eastAsia="en-US"/>
              </w:rPr>
              <w:t>بادر</w:t>
            </w:r>
            <w:r>
              <w:rPr>
                <w:rFonts w:eastAsia="SimSun" w:hint="cs"/>
                <w:rtl/>
                <w:lang w:val="en-GB" w:eastAsia="en-US"/>
              </w:rPr>
              <w:t xml:space="preserve"> مقرر مشارك معني بالمسألة</w:t>
            </w:r>
            <w:r w:rsidRPr="00CF0355">
              <w:rPr>
                <w:rFonts w:eastAsia="SimSun"/>
                <w:rtl/>
                <w:lang w:val="en-GB" w:eastAsia="en-US"/>
              </w:rPr>
              <w:t xml:space="preserve"> </w:t>
            </w:r>
            <w:r>
              <w:rPr>
                <w:rFonts w:eastAsia="SimSun" w:hint="cs"/>
                <w:rtl/>
                <w:lang w:val="en-GB" w:eastAsia="en-US"/>
              </w:rPr>
              <w:t xml:space="preserve">بالتدخل </w:t>
            </w:r>
            <w:r w:rsidRPr="00CF0355">
              <w:rPr>
                <w:rFonts w:eastAsia="SimSun"/>
                <w:rtl/>
                <w:lang w:val="en-GB" w:eastAsia="en-US"/>
              </w:rPr>
              <w:t xml:space="preserve">مباشرة من جنيف، مما مكن من </w:t>
            </w:r>
            <w:r>
              <w:rPr>
                <w:rFonts w:eastAsia="SimSun" w:hint="cs"/>
                <w:rtl/>
                <w:lang w:val="en-GB" w:eastAsia="en-US"/>
              </w:rPr>
              <w:t>تبادل</w:t>
            </w:r>
            <w:r w:rsidRPr="00CF0355">
              <w:rPr>
                <w:rFonts w:eastAsia="SimSun"/>
                <w:rtl/>
                <w:lang w:val="en-GB" w:eastAsia="en-US"/>
              </w:rPr>
              <w:t xml:space="preserve"> الأفكار والخبرات</w:t>
            </w:r>
            <w:r w:rsidR="0001754C">
              <w:rPr>
                <w:rFonts w:eastAsia="SimSun" w:hint="cs"/>
                <w:rtl/>
                <w:lang w:val="en-GB" w:eastAsia="en-US"/>
              </w:rPr>
              <w:t>. و</w:t>
            </w:r>
            <w:r w:rsidR="0001754C" w:rsidRPr="0001754C">
              <w:rPr>
                <w:rFonts w:eastAsia="SimSun"/>
                <w:rtl/>
                <w:lang w:val="en-GB" w:eastAsia="en-US"/>
              </w:rPr>
              <w:t>ع</w:t>
            </w:r>
            <w:r w:rsidR="0001754C">
              <w:rPr>
                <w:rFonts w:eastAsia="SimSun" w:hint="cs"/>
                <w:rtl/>
                <w:lang w:val="en-GB" w:eastAsia="en-US"/>
              </w:rPr>
              <w:t>ُ</w:t>
            </w:r>
            <w:r w:rsidR="0001754C" w:rsidRPr="0001754C">
              <w:rPr>
                <w:rFonts w:eastAsia="SimSun"/>
                <w:rtl/>
                <w:lang w:val="en-GB" w:eastAsia="en-US"/>
              </w:rPr>
              <w:t>قد أول اجتماع</w:t>
            </w:r>
            <w:r w:rsidR="0001754C">
              <w:rPr>
                <w:rFonts w:eastAsia="SimSun" w:hint="cs"/>
                <w:rtl/>
                <w:lang w:val="en-GB" w:eastAsia="en-US"/>
              </w:rPr>
              <w:t xml:space="preserve"> للمندوبات الخبيرات لدى لجنة الدراسات 1 لقطاع تنمية الاتصالات في إطار</w:t>
            </w:r>
            <w:r w:rsidR="0001754C" w:rsidRPr="0001754C">
              <w:rPr>
                <w:rFonts w:eastAsia="SimSun"/>
                <w:rtl/>
                <w:lang w:val="en-GB" w:eastAsia="en-US"/>
              </w:rPr>
              <w:t xml:space="preserve"> </w:t>
            </w:r>
            <w:hyperlink r:id="rId58" w:history="1">
              <w:r w:rsidR="0001754C" w:rsidRPr="00312B47">
                <w:rPr>
                  <w:rStyle w:val="Hyperlink"/>
                  <w:rFonts w:eastAsia="SimSun" w:hint="cs"/>
                  <w:rtl/>
                  <w:lang w:val="en-GB" w:eastAsia="en-US"/>
                </w:rPr>
                <w:t xml:space="preserve">شبكة المرأة </w:t>
              </w:r>
              <w:r w:rsidR="0001754C" w:rsidRPr="00312B47">
                <w:rPr>
                  <w:rStyle w:val="Hyperlink"/>
                  <w:rFonts w:eastAsia="SimSun"/>
                  <w:lang w:val="en-GB" w:eastAsia="en-US"/>
                </w:rPr>
                <w:t>(NOW)</w:t>
              </w:r>
            </w:hyperlink>
            <w:r w:rsidR="0001754C" w:rsidRPr="0001754C">
              <w:rPr>
                <w:rFonts w:eastAsia="SimSun"/>
                <w:rtl/>
                <w:lang w:val="en-GB" w:eastAsia="en-US"/>
              </w:rPr>
              <w:t xml:space="preserve"> </w:t>
            </w:r>
            <w:r w:rsidR="0001754C">
              <w:rPr>
                <w:rFonts w:eastAsia="SimSun" w:hint="cs"/>
                <w:rtl/>
                <w:lang w:val="en-GB" w:eastAsia="en-US"/>
              </w:rPr>
              <w:t>خلال فترة</w:t>
            </w:r>
            <w:r w:rsidR="0001754C" w:rsidRPr="0001754C">
              <w:rPr>
                <w:rFonts w:eastAsia="SimSun"/>
                <w:rtl/>
                <w:lang w:val="en-GB" w:eastAsia="en-US"/>
              </w:rPr>
              <w:t xml:space="preserve"> الغداء في 15 مايو </w:t>
            </w:r>
            <w:r w:rsidR="0001754C">
              <w:rPr>
                <w:rFonts w:eastAsia="SimSun" w:hint="cs"/>
                <w:rtl/>
                <w:lang w:val="en-GB" w:eastAsia="en-US"/>
              </w:rPr>
              <w:t>وتمخض</w:t>
            </w:r>
            <w:r w:rsidR="0001754C" w:rsidRPr="0001754C">
              <w:rPr>
                <w:rFonts w:eastAsia="SimSun"/>
                <w:rtl/>
                <w:lang w:val="en-GB" w:eastAsia="en-US"/>
              </w:rPr>
              <w:t xml:space="preserve"> عن أفكار لينظر فيها مجلس </w:t>
            </w:r>
            <w:r w:rsidR="0001754C">
              <w:rPr>
                <w:rFonts w:eastAsia="SimSun" w:hint="cs"/>
                <w:rtl/>
                <w:lang w:val="en-GB" w:eastAsia="en-US"/>
              </w:rPr>
              <w:t>شبكة المرأة.</w:t>
            </w:r>
          </w:p>
          <w:p w14:paraId="314A3DEB" w14:textId="6ACFDCD9" w:rsidR="006D178A" w:rsidRPr="006D178A" w:rsidRDefault="0001754C" w:rsidP="006D178A">
            <w:pPr>
              <w:rPr>
                <w:rFonts w:eastAsia="SimSun"/>
                <w:lang w:val="en-GB" w:eastAsia="en-US"/>
              </w:rPr>
            </w:pPr>
            <w:r w:rsidRPr="0001754C">
              <w:rPr>
                <w:rFonts w:eastAsia="SimSun"/>
                <w:rtl/>
                <w:lang w:val="en-GB" w:eastAsia="en-US"/>
              </w:rPr>
              <w:t>وأ</w:t>
            </w:r>
            <w:r>
              <w:rPr>
                <w:rFonts w:eastAsia="SimSun" w:hint="cs"/>
                <w:rtl/>
                <w:lang w:val="en-GB" w:eastAsia="en-US"/>
              </w:rPr>
              <w:t>ُ</w:t>
            </w:r>
            <w:r w:rsidRPr="0001754C">
              <w:rPr>
                <w:rFonts w:eastAsia="SimSun"/>
                <w:rtl/>
                <w:lang w:val="en-GB" w:eastAsia="en-US"/>
              </w:rPr>
              <w:t xml:space="preserve">علن عن حضور ما مجموعه 369 </w:t>
            </w:r>
            <w:hyperlink r:id="rId59" w:history="1">
              <w:r w:rsidRPr="00821F5B">
                <w:rPr>
                  <w:rStyle w:val="Hyperlink"/>
                  <w:rFonts w:eastAsia="SimSun"/>
                  <w:rtl/>
                  <w:lang w:val="en-GB" w:eastAsia="en-US"/>
                </w:rPr>
                <w:t>مشاركا</w:t>
              </w:r>
              <w:r w:rsidRPr="00821F5B">
                <w:rPr>
                  <w:rStyle w:val="Hyperlink"/>
                  <w:rFonts w:eastAsia="SimSun" w:hint="cs"/>
                  <w:rtl/>
                  <w:lang w:val="en-GB" w:eastAsia="en-US"/>
                </w:rPr>
                <w:t>ً</w:t>
              </w:r>
            </w:hyperlink>
            <w:r w:rsidRPr="0001754C">
              <w:rPr>
                <w:rFonts w:eastAsia="SimSun"/>
                <w:rtl/>
                <w:lang w:val="en-GB" w:eastAsia="en-US"/>
              </w:rPr>
              <w:t xml:space="preserve"> في اجتماعات أفرقة المقررين</w:t>
            </w:r>
            <w:r w:rsidR="006D178A">
              <w:rPr>
                <w:rFonts w:eastAsia="SimSun" w:hint="cs"/>
                <w:rtl/>
                <w:lang w:val="en-GB" w:eastAsia="en-US"/>
              </w:rPr>
              <w:t xml:space="preserve"> للجنة الدراسات 1 لقطاع تنمية الاتصالات</w:t>
            </w:r>
            <w:r w:rsidRPr="0001754C">
              <w:rPr>
                <w:rFonts w:eastAsia="SimSun"/>
                <w:rtl/>
                <w:lang w:val="en-GB" w:eastAsia="en-US"/>
              </w:rPr>
              <w:t xml:space="preserve"> وورش العمل العامة</w:t>
            </w:r>
            <w:r w:rsidR="006D178A">
              <w:rPr>
                <w:rFonts w:eastAsia="SimSun" w:hint="cs"/>
                <w:rtl/>
                <w:lang w:val="en-GB" w:eastAsia="en-US"/>
              </w:rPr>
              <w:t xml:space="preserve"> المرتبطة بها</w:t>
            </w:r>
            <w:r w:rsidRPr="0001754C">
              <w:rPr>
                <w:rFonts w:eastAsia="SimSun"/>
                <w:rtl/>
                <w:lang w:val="en-GB" w:eastAsia="en-US"/>
              </w:rPr>
              <w:t xml:space="preserve">. ووردت 125 </w:t>
            </w:r>
            <w:hyperlink r:id="rId60" w:history="1">
              <w:r w:rsidRPr="00821F5B">
                <w:rPr>
                  <w:rStyle w:val="Hyperlink"/>
                  <w:rFonts w:eastAsia="SimSun"/>
                  <w:rtl/>
                  <w:lang w:val="en-GB" w:eastAsia="en-US"/>
                </w:rPr>
                <w:t>مساهمة</w:t>
              </w:r>
            </w:hyperlink>
            <w:r w:rsidRPr="0001754C">
              <w:rPr>
                <w:rFonts w:eastAsia="SimSun"/>
                <w:rtl/>
                <w:lang w:val="en-GB" w:eastAsia="en-US"/>
              </w:rPr>
              <w:t xml:space="preserve"> </w:t>
            </w:r>
            <w:r w:rsidR="006D178A">
              <w:rPr>
                <w:rFonts w:eastAsia="SimSun" w:hint="cs"/>
                <w:rtl/>
                <w:lang w:val="en-GB" w:eastAsia="en-US"/>
              </w:rPr>
              <w:t>لمناقشتها</w:t>
            </w:r>
            <w:r w:rsidRPr="0001754C">
              <w:rPr>
                <w:rFonts w:eastAsia="SimSun"/>
                <w:rtl/>
                <w:lang w:val="en-GB" w:eastAsia="en-US"/>
              </w:rPr>
              <w:t xml:space="preserve"> في اجتماعات أفرقة المقررين.</w:t>
            </w:r>
            <w:r w:rsidR="006D178A">
              <w:rPr>
                <w:rtl/>
              </w:rPr>
              <w:t xml:space="preserve"> </w:t>
            </w:r>
            <w:r w:rsidR="006D178A" w:rsidRPr="006D178A">
              <w:rPr>
                <w:rFonts w:eastAsia="SimSun"/>
                <w:rtl/>
                <w:lang w:val="en-GB" w:eastAsia="en-US"/>
              </w:rPr>
              <w:t>ويمكن الاطلاع على مزيد من المعلومات في تقرير رئيس لجنة الدراسات 1 لقطاع تنمية الاتصالات المقدم إلى الفريق الاستشاري لتنمية الاتصالات و</w:t>
            </w:r>
            <w:hyperlink r:id="rId61" w:history="1">
              <w:r w:rsidR="005672DD" w:rsidRPr="00821F5B">
                <w:rPr>
                  <w:rStyle w:val="Hyperlink"/>
                  <w:rFonts w:eastAsia="SimSun" w:hint="cs"/>
                  <w:rtl/>
                  <w:lang w:val="en-GB" w:eastAsia="en-US"/>
                </w:rPr>
                <w:t xml:space="preserve">في </w:t>
              </w:r>
              <w:r w:rsidR="006D178A" w:rsidRPr="00821F5B">
                <w:rPr>
                  <w:rStyle w:val="Hyperlink"/>
                  <w:rFonts w:eastAsia="SimSun"/>
                  <w:rtl/>
                  <w:lang w:val="en-GB" w:eastAsia="en-US"/>
                </w:rPr>
                <w:t>الصفحة الإلكترونية للاجتماعات</w:t>
              </w:r>
            </w:hyperlink>
            <w:r w:rsidR="006D178A">
              <w:rPr>
                <w:rFonts w:eastAsia="SimSun" w:hint="cs"/>
                <w:rtl/>
                <w:lang w:val="en-GB" w:eastAsia="en-US"/>
              </w:rPr>
              <w:t>.</w:t>
            </w:r>
            <w:r w:rsidR="006D178A">
              <w:rPr>
                <w:rtl/>
              </w:rPr>
              <w:t xml:space="preserve"> </w:t>
            </w:r>
            <w:r w:rsidR="006D178A" w:rsidRPr="006D178A">
              <w:rPr>
                <w:rFonts w:eastAsia="SimSun"/>
                <w:rtl/>
                <w:lang w:val="en-GB" w:eastAsia="en-US"/>
              </w:rPr>
              <w:t>وع</w:t>
            </w:r>
            <w:r w:rsidR="006D178A">
              <w:rPr>
                <w:rFonts w:eastAsia="SimSun" w:hint="cs"/>
                <w:rtl/>
                <w:lang w:val="en-GB" w:eastAsia="en-US"/>
              </w:rPr>
              <w:t>ُ</w:t>
            </w:r>
            <w:r w:rsidR="006D178A" w:rsidRPr="006D178A">
              <w:rPr>
                <w:rFonts w:eastAsia="SimSun"/>
                <w:rtl/>
                <w:lang w:val="en-GB" w:eastAsia="en-US"/>
              </w:rPr>
              <w:t xml:space="preserve">قدت جميع الاجتماعات وحلقات العمل بطريقة مختلطة مع توفير الترجمة الشفوية باللغتين الإنكليزية والفرنسية، والعرض النصي. </w:t>
            </w:r>
            <w:r w:rsidR="006D178A">
              <w:rPr>
                <w:rFonts w:eastAsia="SimSun" w:hint="cs"/>
                <w:rtl/>
                <w:lang w:val="en-GB" w:eastAsia="en-US"/>
              </w:rPr>
              <w:t>وأتيحت أيضاً الترجمة الشفوية باللغة الصينية ل</w:t>
            </w:r>
            <w:r w:rsidR="006D178A" w:rsidRPr="006D178A">
              <w:rPr>
                <w:rFonts w:eastAsia="SimSun"/>
                <w:rtl/>
                <w:lang w:val="en-GB" w:eastAsia="en-US"/>
              </w:rPr>
              <w:t>اجتماع المسألة 1/1 و</w:t>
            </w:r>
            <w:r w:rsidR="006D178A">
              <w:rPr>
                <w:color w:val="000000"/>
                <w:rtl/>
              </w:rPr>
              <w:t>مرافق لغة الإشارة الدولية</w:t>
            </w:r>
            <w:r w:rsidR="006D178A">
              <w:rPr>
                <w:rFonts w:hint="cs"/>
                <w:color w:val="000000"/>
                <w:rtl/>
              </w:rPr>
              <w:t xml:space="preserve"> لاجتماع</w:t>
            </w:r>
            <w:r w:rsidR="006D178A">
              <w:rPr>
                <w:color w:val="000000"/>
                <w:rtl/>
              </w:rPr>
              <w:t xml:space="preserve"> </w:t>
            </w:r>
            <w:r w:rsidR="006D178A" w:rsidRPr="006D178A">
              <w:rPr>
                <w:rFonts w:eastAsia="SimSun"/>
                <w:rtl/>
                <w:lang w:val="en-GB" w:eastAsia="en-US"/>
              </w:rPr>
              <w:t>المسألة 7/1</w:t>
            </w:r>
            <w:r w:rsidR="006D178A">
              <w:rPr>
                <w:rFonts w:eastAsia="SimSun" w:hint="cs"/>
                <w:rtl/>
                <w:lang w:val="en-GB" w:eastAsia="en-US"/>
              </w:rPr>
              <w:t>.</w:t>
            </w:r>
          </w:p>
          <w:p w14:paraId="0A86DB04" w14:textId="7E4C8F68" w:rsidR="00704B44" w:rsidRPr="00704B44" w:rsidRDefault="005672DD" w:rsidP="005C270E">
            <w:pPr>
              <w:tabs>
                <w:tab w:val="left" w:pos="1191"/>
                <w:tab w:val="left" w:pos="1588"/>
                <w:tab w:val="left" w:pos="1985"/>
              </w:tabs>
              <w:overflowPunct w:val="0"/>
              <w:autoSpaceDE w:val="0"/>
              <w:autoSpaceDN w:val="0"/>
              <w:adjustRightInd w:val="0"/>
              <w:spacing w:line="240" w:lineRule="auto"/>
              <w:textAlignment w:val="baseline"/>
              <w:rPr>
                <w:rFonts w:eastAsia="SimSun"/>
                <w:rtl/>
                <w:lang w:val="en-GB" w:eastAsia="en-US"/>
              </w:rPr>
            </w:pPr>
            <w:r w:rsidRPr="005672DD">
              <w:rPr>
                <w:rFonts w:eastAsia="SimSun"/>
                <w:rtl/>
                <w:lang w:val="en-GB" w:eastAsia="en-US"/>
              </w:rPr>
              <w:t>ونظرا</w:t>
            </w:r>
            <w:r>
              <w:rPr>
                <w:rFonts w:eastAsia="SimSun" w:hint="cs"/>
                <w:rtl/>
                <w:lang w:val="en-GB" w:eastAsia="en-US"/>
              </w:rPr>
              <w:t>ً</w:t>
            </w:r>
            <w:r w:rsidRPr="005672DD">
              <w:rPr>
                <w:rFonts w:eastAsia="SimSun"/>
                <w:rtl/>
                <w:lang w:val="en-GB" w:eastAsia="en-US"/>
              </w:rPr>
              <w:t xml:space="preserve"> لتعميق المعارف بشأن مواضيع محددة تعالجها المسائل قيد الدراسة وتشجيع تبادل المعارف مع </w:t>
            </w:r>
            <w:r>
              <w:rPr>
                <w:rFonts w:eastAsia="SimSun" w:hint="cs"/>
                <w:rtl/>
                <w:lang w:val="en-GB" w:eastAsia="en-US"/>
              </w:rPr>
              <w:t>القطاعين الآخرين</w:t>
            </w:r>
            <w:r w:rsidRPr="005672DD">
              <w:rPr>
                <w:rFonts w:eastAsia="SimSun"/>
                <w:rtl/>
                <w:lang w:val="en-GB" w:eastAsia="en-US"/>
              </w:rPr>
              <w:t xml:space="preserve"> </w:t>
            </w:r>
            <w:r>
              <w:rPr>
                <w:rFonts w:eastAsia="SimSun" w:hint="cs"/>
                <w:rtl/>
                <w:lang w:val="en-GB" w:eastAsia="en-US"/>
              </w:rPr>
              <w:t>ل</w:t>
            </w:r>
            <w:r w:rsidRPr="005672DD">
              <w:rPr>
                <w:rFonts w:eastAsia="SimSun"/>
                <w:rtl/>
                <w:lang w:val="en-GB" w:eastAsia="en-US"/>
              </w:rPr>
              <w:t xml:space="preserve">لاتحاد </w:t>
            </w:r>
            <w:r>
              <w:rPr>
                <w:rFonts w:eastAsia="SimSun" w:hint="cs"/>
                <w:rtl/>
                <w:lang w:val="en-GB" w:eastAsia="en-US"/>
              </w:rPr>
              <w:t>والمنظمات الأخرى</w:t>
            </w:r>
            <w:r w:rsidRPr="005672DD">
              <w:rPr>
                <w:rFonts w:eastAsia="SimSun"/>
                <w:rtl/>
                <w:lang w:val="en-GB" w:eastAsia="en-US"/>
              </w:rPr>
              <w:t>، ع</w:t>
            </w:r>
            <w:r>
              <w:rPr>
                <w:rFonts w:eastAsia="SimSun" w:hint="cs"/>
                <w:rtl/>
                <w:lang w:val="en-GB" w:eastAsia="en-US"/>
              </w:rPr>
              <w:t>ُ</w:t>
            </w:r>
            <w:r w:rsidRPr="005672DD">
              <w:rPr>
                <w:rFonts w:eastAsia="SimSun"/>
                <w:rtl/>
                <w:lang w:val="en-GB" w:eastAsia="en-US"/>
              </w:rPr>
              <w:t>قدت أيضا</w:t>
            </w:r>
            <w:r>
              <w:rPr>
                <w:rFonts w:eastAsia="SimSun" w:hint="cs"/>
                <w:rtl/>
                <w:lang w:val="en-GB" w:eastAsia="en-US"/>
              </w:rPr>
              <w:t>ً</w:t>
            </w:r>
            <w:r w:rsidRPr="005672DD">
              <w:rPr>
                <w:rFonts w:eastAsia="SimSun"/>
                <w:rtl/>
                <w:lang w:val="en-GB" w:eastAsia="en-US"/>
              </w:rPr>
              <w:t xml:space="preserve"> سلسلة من ورش العمل العامة بالتزامن مع اجتماعات أفرقة المقررين التابعة </w:t>
            </w:r>
            <w:r w:rsidRPr="005672DD">
              <w:rPr>
                <w:rFonts w:eastAsia="SimSun"/>
                <w:b/>
                <w:bCs/>
                <w:rtl/>
                <w:lang w:val="en-GB" w:eastAsia="en-US"/>
              </w:rPr>
              <w:t>للجنة الدراسات 2 لقطاع تنمية الاتصالات</w:t>
            </w:r>
            <w:r>
              <w:rPr>
                <w:rFonts w:eastAsia="SimSun" w:hint="cs"/>
                <w:rtl/>
                <w:lang w:val="en-GB" w:eastAsia="en-US"/>
              </w:rPr>
              <w:t>.</w:t>
            </w:r>
            <w:r w:rsidR="005C270E">
              <w:rPr>
                <w:rFonts w:eastAsia="SimSun" w:hint="cs"/>
                <w:rtl/>
                <w:lang w:val="en-GB" w:eastAsia="en-US"/>
              </w:rPr>
              <w:t xml:space="preserve"> </w:t>
            </w:r>
            <w:r w:rsidR="00704B44" w:rsidRPr="00704B44">
              <w:rPr>
                <w:rFonts w:eastAsia="SimSun"/>
                <w:rtl/>
                <w:lang w:val="en-GB" w:eastAsia="en-US"/>
              </w:rPr>
              <w:t xml:space="preserve">وجمعت هذه الأحداث </w:t>
            </w:r>
            <w:r w:rsidR="00704B44">
              <w:rPr>
                <w:rFonts w:eastAsia="SimSun" w:hint="cs"/>
                <w:rtl/>
                <w:lang w:val="en-GB" w:eastAsia="en-US"/>
              </w:rPr>
              <w:t xml:space="preserve">بين </w:t>
            </w:r>
            <w:r w:rsidR="00704B44" w:rsidRPr="00704B44">
              <w:rPr>
                <w:rFonts w:eastAsia="SimSun"/>
                <w:rtl/>
                <w:lang w:val="en-GB" w:eastAsia="en-US"/>
              </w:rPr>
              <w:t xml:space="preserve">خبراء من أعضاء الاتحاد </w:t>
            </w:r>
            <w:r w:rsidR="00704B44">
              <w:rPr>
                <w:rFonts w:eastAsia="SimSun" w:hint="cs"/>
                <w:rtl/>
                <w:lang w:val="en-GB" w:eastAsia="en-US"/>
              </w:rPr>
              <w:t xml:space="preserve">إلى جانب </w:t>
            </w:r>
            <w:r w:rsidR="00704B44">
              <w:rPr>
                <w:color w:val="000000"/>
                <w:rtl/>
              </w:rPr>
              <w:t>العديد من الأعضاء من خارج الاتحاد</w:t>
            </w:r>
            <w:r w:rsidR="00704B44" w:rsidRPr="00704B44">
              <w:rPr>
                <w:rFonts w:eastAsia="SimSun"/>
                <w:rtl/>
                <w:lang w:val="en-GB" w:eastAsia="en-US"/>
              </w:rPr>
              <w:t>. ون</w:t>
            </w:r>
            <w:r w:rsidR="00704B44">
              <w:rPr>
                <w:rFonts w:eastAsia="SimSun" w:hint="cs"/>
                <w:rtl/>
                <w:lang w:val="en-GB" w:eastAsia="en-US"/>
              </w:rPr>
              <w:t>ُ</w:t>
            </w:r>
            <w:r w:rsidR="00704B44" w:rsidRPr="00704B44">
              <w:rPr>
                <w:rFonts w:eastAsia="SimSun"/>
                <w:rtl/>
                <w:lang w:val="en-GB" w:eastAsia="en-US"/>
              </w:rPr>
              <w:t>ظمت سبع حلقات عمل بشأن المواضيع التالية:</w:t>
            </w:r>
          </w:p>
          <w:p w14:paraId="5E7366CF" w14:textId="210315A2" w:rsidR="007E630C" w:rsidRPr="007E630C" w:rsidRDefault="006410CD" w:rsidP="00424D8C">
            <w:pPr>
              <w:keepNext/>
              <w:keepLines/>
              <w:rPr>
                <w:rFonts w:eastAsia="SimSun"/>
                <w:rtl/>
                <w:lang w:val="en-GB" w:eastAsia="en-US"/>
              </w:rPr>
            </w:pPr>
            <w:r w:rsidRPr="006410CD">
              <w:rPr>
                <w:rFonts w:eastAsia="SimSun" w:hint="cs"/>
                <w:lang w:val="en-GB" w:eastAsia="en-US"/>
              </w:rPr>
              <w:lastRenderedPageBreak/>
              <w:sym w:font="Symbol" w:char="F0B7"/>
            </w:r>
            <w:r w:rsidRPr="006410CD">
              <w:rPr>
                <w:rFonts w:eastAsia="SimSun"/>
                <w:rtl/>
                <w:lang w:val="en-GB" w:eastAsia="en-US"/>
              </w:rPr>
              <w:tab/>
            </w:r>
            <w:r w:rsidR="007E630C">
              <w:rPr>
                <w:rFonts w:eastAsia="SimSun" w:hint="cs"/>
                <w:rtl/>
                <w:lang w:val="en-GB" w:eastAsia="en-US"/>
              </w:rPr>
              <w:t xml:space="preserve">المسألة </w:t>
            </w:r>
            <w:r w:rsidR="007E630C">
              <w:rPr>
                <w:rFonts w:eastAsia="SimSun"/>
                <w:lang w:val="en-GB" w:eastAsia="en-US"/>
              </w:rPr>
              <w:t>1/2</w:t>
            </w:r>
            <w:r w:rsidR="007E630C">
              <w:rPr>
                <w:rFonts w:eastAsia="SimSun" w:hint="cs"/>
                <w:rtl/>
                <w:lang w:val="en-GB" w:eastAsia="en-US"/>
              </w:rPr>
              <w:t xml:space="preserve">: </w:t>
            </w:r>
            <w:r w:rsidR="007E630C" w:rsidRPr="007E630C">
              <w:rPr>
                <w:rFonts w:eastAsia="SimSun"/>
                <w:rtl/>
                <w:lang w:val="en-GB" w:eastAsia="en-US"/>
              </w:rPr>
              <w:t xml:space="preserve">ورشة عمل </w:t>
            </w:r>
            <w:r w:rsidR="007E630C">
              <w:rPr>
                <w:rFonts w:eastAsia="SimSun" w:hint="cs"/>
                <w:rtl/>
                <w:lang w:val="en-GB" w:eastAsia="en-US"/>
              </w:rPr>
              <w:t>بشأن</w:t>
            </w:r>
            <w:r w:rsidR="007E630C" w:rsidRPr="007E630C">
              <w:rPr>
                <w:rFonts w:eastAsia="SimSun"/>
                <w:rtl/>
                <w:lang w:val="en-GB" w:eastAsia="en-US"/>
              </w:rPr>
              <w:t xml:space="preserve"> البنية التحتية العامة الرقمية والخدمات المشتركة من أجل حكومة ومدن ومجتمعات ذكية مستدامة</w:t>
            </w:r>
          </w:p>
          <w:p w14:paraId="3C446036" w14:textId="17EDE6E1" w:rsidR="002C7012" w:rsidRPr="002C7012" w:rsidRDefault="006410CD" w:rsidP="00424D8C">
            <w:pPr>
              <w:keepNext/>
              <w:keepLines/>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7E630C">
              <w:rPr>
                <w:rFonts w:eastAsia="SimSun" w:hint="cs"/>
                <w:rtl/>
                <w:lang w:val="en-GB" w:eastAsia="en-US"/>
              </w:rPr>
              <w:t xml:space="preserve">المسألة </w:t>
            </w:r>
            <w:r w:rsidR="007E630C">
              <w:rPr>
                <w:rFonts w:eastAsia="SimSun"/>
                <w:lang w:val="en-GB" w:eastAsia="en-US"/>
              </w:rPr>
              <w:t>2/2</w:t>
            </w:r>
            <w:r w:rsidR="007E630C">
              <w:rPr>
                <w:rFonts w:eastAsia="SimSun" w:hint="cs"/>
                <w:rtl/>
                <w:lang w:val="en-GB" w:eastAsia="en-US"/>
              </w:rPr>
              <w:t>:</w:t>
            </w:r>
            <w:r w:rsidR="002C7012">
              <w:rPr>
                <w:rFonts w:eastAsia="SimSun" w:hint="cs"/>
                <w:rtl/>
                <w:lang w:val="en-GB" w:eastAsia="en-US"/>
              </w:rPr>
              <w:t xml:space="preserve"> ورشة عمل بشأن</w:t>
            </w:r>
            <w:r w:rsidR="002C7012" w:rsidRPr="002C7012">
              <w:rPr>
                <w:rFonts w:eastAsia="SimSun"/>
                <w:rtl/>
                <w:lang w:val="en-GB" w:eastAsia="en-US"/>
              </w:rPr>
              <w:t xml:space="preserve"> اعتماد التكنولوجيا الرقمية الجديدة للصحة الإلكترونية والتعلم الإلكتروني والخدمات الإلكترونية الأخرى</w:t>
            </w:r>
          </w:p>
          <w:p w14:paraId="16ECE3DF" w14:textId="6788E4F5" w:rsidR="006410CD" w:rsidRPr="006410CD" w:rsidRDefault="006410CD" w:rsidP="00424D8C">
            <w:pPr>
              <w:pStyle w:val="enumlev1"/>
              <w:keepNext/>
              <w:keepLines/>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7E630C">
              <w:rPr>
                <w:rFonts w:eastAsia="SimSun" w:hint="cs"/>
                <w:rtl/>
                <w:lang w:val="en-GB" w:eastAsia="en-US"/>
              </w:rPr>
              <w:t xml:space="preserve">المسألة </w:t>
            </w:r>
            <w:r w:rsidR="007E630C">
              <w:rPr>
                <w:rFonts w:eastAsia="SimSun"/>
                <w:lang w:val="en-GB" w:eastAsia="en-US"/>
              </w:rPr>
              <w:t>3/2</w:t>
            </w:r>
            <w:r w:rsidR="007E630C">
              <w:rPr>
                <w:rFonts w:eastAsia="SimSun" w:hint="cs"/>
                <w:rtl/>
                <w:lang w:val="en-GB" w:eastAsia="en-US" w:bidi="ar-SA"/>
              </w:rPr>
              <w:t>:</w:t>
            </w:r>
            <w:r w:rsidR="002C7012">
              <w:rPr>
                <w:rFonts w:eastAsia="SimSun" w:hint="cs"/>
                <w:rtl/>
                <w:lang w:val="en-GB" w:eastAsia="en-US"/>
              </w:rPr>
              <w:t xml:space="preserve"> ورشة عمل بشأن </w:t>
            </w:r>
            <w:r w:rsidR="002C7012">
              <w:rPr>
                <w:color w:val="000000"/>
                <w:rtl/>
              </w:rPr>
              <w:t>ممارسات ضمان الأمن السيبراني</w:t>
            </w:r>
          </w:p>
          <w:p w14:paraId="18EEAB25" w14:textId="18F861A1" w:rsidR="006410CD" w:rsidRPr="006410CD" w:rsidRDefault="006410CD" w:rsidP="00424D8C">
            <w:pPr>
              <w:pStyle w:val="enumlev1"/>
              <w:keepNext/>
              <w:keepLines/>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7E630C">
              <w:rPr>
                <w:rFonts w:eastAsia="SimSun" w:hint="cs"/>
                <w:rtl/>
                <w:lang w:val="en-GB" w:eastAsia="en-US"/>
              </w:rPr>
              <w:t xml:space="preserve">المسألة </w:t>
            </w:r>
            <w:r w:rsidR="007E630C">
              <w:rPr>
                <w:rFonts w:eastAsia="SimSun"/>
                <w:lang w:val="en-GB" w:eastAsia="en-US"/>
              </w:rPr>
              <w:t>4/2</w:t>
            </w:r>
            <w:r w:rsidR="007E630C">
              <w:rPr>
                <w:rFonts w:eastAsia="SimSun" w:hint="cs"/>
                <w:rtl/>
                <w:lang w:val="en-GB" w:eastAsia="en-US" w:bidi="ar-SA"/>
              </w:rPr>
              <w:t>:</w:t>
            </w:r>
            <w:r w:rsidR="002C7012">
              <w:rPr>
                <w:rFonts w:eastAsia="SimSun" w:hint="cs"/>
                <w:rtl/>
                <w:lang w:val="en-GB" w:eastAsia="en-US"/>
              </w:rPr>
              <w:t xml:space="preserve"> </w:t>
            </w:r>
            <w:r w:rsidR="002C7012" w:rsidRPr="002C7012">
              <w:rPr>
                <w:rFonts w:eastAsia="SimSun"/>
                <w:rtl/>
                <w:lang w:val="en-GB" w:eastAsia="en-US"/>
              </w:rPr>
              <w:t xml:space="preserve">ورشة عمل </w:t>
            </w:r>
            <w:r w:rsidR="002C7012">
              <w:rPr>
                <w:rFonts w:eastAsia="SimSun" w:hint="cs"/>
                <w:rtl/>
                <w:lang w:val="en-GB" w:eastAsia="en-US"/>
              </w:rPr>
              <w:t>بشأن</w:t>
            </w:r>
            <w:r w:rsidR="002C7012" w:rsidRPr="002C7012">
              <w:rPr>
                <w:rFonts w:eastAsia="SimSun"/>
                <w:rtl/>
                <w:lang w:val="en-GB" w:eastAsia="en-US"/>
              </w:rPr>
              <w:t xml:space="preserve"> تحديات المطابقة وقابلية التشغيل البيني للتحول الرقمي</w:t>
            </w:r>
          </w:p>
          <w:p w14:paraId="42F7A8F4" w14:textId="610ECA78" w:rsidR="006410CD" w:rsidRPr="006410CD" w:rsidRDefault="006410CD" w:rsidP="00424D8C">
            <w:pPr>
              <w:pStyle w:val="enumlev1"/>
              <w:keepNext/>
              <w:keepLines/>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7E630C">
              <w:rPr>
                <w:rFonts w:eastAsia="SimSun" w:hint="cs"/>
                <w:rtl/>
                <w:lang w:val="en-GB" w:eastAsia="en-US"/>
              </w:rPr>
              <w:t xml:space="preserve">المسألة </w:t>
            </w:r>
            <w:r w:rsidR="007E630C">
              <w:rPr>
                <w:rFonts w:eastAsia="SimSun"/>
                <w:lang w:val="en-GB" w:eastAsia="en-US"/>
              </w:rPr>
              <w:t>5/2</w:t>
            </w:r>
            <w:r w:rsidR="007E630C">
              <w:rPr>
                <w:rFonts w:eastAsia="SimSun" w:hint="cs"/>
                <w:rtl/>
                <w:lang w:val="en-GB" w:eastAsia="en-US" w:bidi="ar-SA"/>
              </w:rPr>
              <w:t>:</w:t>
            </w:r>
            <w:r w:rsidR="00332A5C">
              <w:rPr>
                <w:rFonts w:eastAsia="SimSun" w:hint="cs"/>
                <w:rtl/>
                <w:lang w:val="en-GB" w:eastAsia="en-US"/>
              </w:rPr>
              <w:t xml:space="preserve"> ورشة عمل بشأن </w:t>
            </w:r>
            <w:r w:rsidR="00332A5C" w:rsidRPr="00332A5C">
              <w:rPr>
                <w:rFonts w:eastAsia="SimSun"/>
                <w:rtl/>
                <w:lang w:val="en-GB" w:eastAsia="en-US"/>
              </w:rPr>
              <w:t>اعتماد تكنولوجيا المعلومات والاتصالات وتنمية المهارات الرقمية</w:t>
            </w:r>
          </w:p>
          <w:p w14:paraId="3219637F" w14:textId="41A1A34B" w:rsidR="006410CD" w:rsidRPr="006410CD" w:rsidRDefault="006410CD" w:rsidP="00424D8C">
            <w:pPr>
              <w:pStyle w:val="enumlev1"/>
              <w:keepNext/>
              <w:keepLines/>
              <w:rPr>
                <w:rFonts w:eastAsia="SimSun"/>
                <w:rtl/>
                <w:lang w:val="en-GB" w:eastAsia="en-US" w:bidi="ar-SA"/>
              </w:rPr>
            </w:pPr>
            <w:r w:rsidRPr="006410CD">
              <w:rPr>
                <w:rFonts w:eastAsia="SimSun" w:hint="cs"/>
                <w:lang w:val="en-GB" w:eastAsia="en-US"/>
              </w:rPr>
              <w:sym w:font="Symbol" w:char="F0B7"/>
            </w:r>
            <w:r w:rsidRPr="006410CD">
              <w:rPr>
                <w:rFonts w:eastAsia="SimSun"/>
                <w:rtl/>
                <w:lang w:val="en-GB" w:eastAsia="en-US"/>
              </w:rPr>
              <w:tab/>
            </w:r>
            <w:r w:rsidR="007E630C">
              <w:rPr>
                <w:rFonts w:eastAsia="SimSun" w:hint="cs"/>
                <w:rtl/>
                <w:lang w:val="en-GB" w:eastAsia="en-US"/>
              </w:rPr>
              <w:t xml:space="preserve">المسألة </w:t>
            </w:r>
            <w:r w:rsidR="007E630C">
              <w:rPr>
                <w:rFonts w:eastAsia="SimSun"/>
                <w:lang w:val="en-GB" w:eastAsia="en-US"/>
              </w:rPr>
              <w:t>6/2</w:t>
            </w:r>
            <w:r w:rsidR="007E630C">
              <w:rPr>
                <w:rFonts w:eastAsia="SimSun" w:hint="cs"/>
                <w:rtl/>
                <w:lang w:val="en-GB" w:eastAsia="en-US" w:bidi="ar-SA"/>
              </w:rPr>
              <w:t>:</w:t>
            </w:r>
            <w:r w:rsidR="00332A5C">
              <w:rPr>
                <w:rFonts w:eastAsia="SimSun" w:hint="cs"/>
                <w:rtl/>
                <w:lang w:val="en-GB" w:eastAsia="en-US" w:bidi="ar-SA"/>
              </w:rPr>
              <w:t xml:space="preserve"> ورشة عمل بشأن </w:t>
            </w:r>
            <w:r w:rsidR="00332A5C" w:rsidRPr="00332A5C">
              <w:rPr>
                <w:rFonts w:eastAsia="SimSun"/>
                <w:rtl/>
                <w:lang w:val="en-GB" w:eastAsia="en-US" w:bidi="ar-SA"/>
              </w:rPr>
              <w:t xml:space="preserve">تكنولوجيا المعلومات والاتصالات </w:t>
            </w:r>
            <w:r w:rsidR="00332A5C">
              <w:rPr>
                <w:rFonts w:eastAsia="SimSun" w:hint="cs"/>
                <w:rtl/>
                <w:lang w:val="en-GB" w:eastAsia="en-US" w:bidi="ar-SA"/>
              </w:rPr>
              <w:t>المراعية للبيئة</w:t>
            </w:r>
            <w:r w:rsidR="00332A5C" w:rsidRPr="00332A5C">
              <w:rPr>
                <w:rFonts w:eastAsia="SimSun"/>
                <w:rtl/>
                <w:lang w:val="en-GB" w:eastAsia="en-US" w:bidi="ar-SA"/>
              </w:rPr>
              <w:t xml:space="preserve"> والتكنولوجيات الناشئة من أجل التخفيف من آثار تغير المناخ</w:t>
            </w:r>
          </w:p>
          <w:p w14:paraId="130AC439" w14:textId="29144628" w:rsidR="006410CD" w:rsidRPr="006410CD" w:rsidRDefault="006410CD" w:rsidP="0069346B">
            <w:pPr>
              <w:pStyle w:val="enumlev1"/>
              <w:rPr>
                <w:rFonts w:eastAsia="SimSun"/>
                <w:rtl/>
                <w:lang w:val="en-GB" w:eastAsia="en-US" w:bidi="ar-SA"/>
              </w:rPr>
            </w:pPr>
            <w:r w:rsidRPr="006410CD">
              <w:rPr>
                <w:rFonts w:eastAsia="SimSun" w:hint="cs"/>
                <w:lang w:val="en-GB" w:eastAsia="en-US"/>
              </w:rPr>
              <w:sym w:font="Symbol" w:char="F0B7"/>
            </w:r>
            <w:r w:rsidRPr="006410CD">
              <w:rPr>
                <w:rFonts w:eastAsia="SimSun"/>
                <w:rtl/>
                <w:lang w:val="en-GB" w:eastAsia="en-US"/>
              </w:rPr>
              <w:tab/>
            </w:r>
            <w:r w:rsidR="007E630C">
              <w:rPr>
                <w:rFonts w:eastAsia="SimSun" w:hint="cs"/>
                <w:rtl/>
                <w:lang w:val="en-GB" w:eastAsia="en-US"/>
              </w:rPr>
              <w:t xml:space="preserve">المسألة </w:t>
            </w:r>
            <w:r w:rsidR="007E630C">
              <w:rPr>
                <w:rFonts w:eastAsia="SimSun"/>
                <w:lang w:val="en-GB" w:eastAsia="en-US"/>
              </w:rPr>
              <w:t>7/2</w:t>
            </w:r>
            <w:r w:rsidR="007E630C">
              <w:rPr>
                <w:rFonts w:eastAsia="SimSun" w:hint="cs"/>
                <w:rtl/>
                <w:lang w:val="en-GB" w:eastAsia="en-US" w:bidi="ar-SA"/>
              </w:rPr>
              <w:t>:</w:t>
            </w:r>
            <w:r w:rsidR="00332A5C">
              <w:rPr>
                <w:rFonts w:eastAsia="SimSun" w:hint="cs"/>
                <w:rtl/>
                <w:lang w:val="en-GB" w:eastAsia="en-US"/>
              </w:rPr>
              <w:t xml:space="preserve"> </w:t>
            </w:r>
            <w:r w:rsidR="00332A5C">
              <w:rPr>
                <w:color w:val="000000"/>
                <w:rtl/>
              </w:rPr>
              <w:t>ورشة عمل بشأن السياسات الدولية والإقليمية والوطنية المتعلقة بالتعرض البشري للمجالات الكهرمغنطيسية</w:t>
            </w:r>
            <w:r w:rsidR="00332A5C">
              <w:rPr>
                <w:rFonts w:hint="cs"/>
                <w:color w:val="000000"/>
                <w:rtl/>
              </w:rPr>
              <w:t>.</w:t>
            </w:r>
          </w:p>
          <w:p w14:paraId="7A1EFDFF" w14:textId="4186CFDA" w:rsidR="0072745F" w:rsidRDefault="0072745F" w:rsidP="0072745F">
            <w:pPr>
              <w:rPr>
                <w:rFonts w:eastAsia="SimSun"/>
                <w:rtl/>
                <w:lang w:val="en-GB" w:eastAsia="en-US"/>
              </w:rPr>
            </w:pPr>
            <w:r>
              <w:rPr>
                <w:rFonts w:eastAsia="SimSun" w:hint="cs"/>
                <w:rtl/>
                <w:lang w:val="en-GB" w:eastAsia="en-US"/>
              </w:rPr>
              <w:t xml:space="preserve">ويمكن الاطلاع على جدول أعمال لجنة الدراسات 2 من خلال </w:t>
            </w:r>
            <w:hyperlink r:id="rId62" w:history="1">
              <w:r w:rsidRPr="00E0500E">
                <w:rPr>
                  <w:rStyle w:val="Hyperlink"/>
                  <w:rFonts w:eastAsia="SimSun" w:hint="cs"/>
                  <w:rtl/>
                  <w:lang w:val="en-GB" w:eastAsia="en-US"/>
                </w:rPr>
                <w:t>الصفحة الخاصة باجتماعات لجنة الدراسات 2</w:t>
              </w:r>
            </w:hyperlink>
            <w:r w:rsidRPr="00E0500E">
              <w:rPr>
                <w:rFonts w:eastAsia="SimSun" w:hint="cs"/>
                <w:rtl/>
                <w:lang w:val="en-GB" w:eastAsia="en-US"/>
              </w:rPr>
              <w:t>.</w:t>
            </w:r>
            <w:r>
              <w:rPr>
                <w:rtl/>
              </w:rPr>
              <w:t xml:space="preserve"> </w:t>
            </w:r>
            <w:r w:rsidRPr="0072745F">
              <w:rPr>
                <w:rFonts w:eastAsia="SimSun"/>
                <w:rtl/>
                <w:lang w:val="en-GB" w:eastAsia="en-US"/>
              </w:rPr>
              <w:t>وسي</w:t>
            </w:r>
            <w:r>
              <w:rPr>
                <w:rFonts w:eastAsia="SimSun" w:hint="cs"/>
                <w:rtl/>
                <w:lang w:val="en-GB" w:eastAsia="en-US"/>
              </w:rPr>
              <w:t>ُ</w:t>
            </w:r>
            <w:r w:rsidRPr="0072745F">
              <w:rPr>
                <w:rFonts w:eastAsia="SimSun"/>
                <w:rtl/>
                <w:lang w:val="en-GB" w:eastAsia="en-US"/>
              </w:rPr>
              <w:t xml:space="preserve">قدم </w:t>
            </w:r>
            <w:r>
              <w:rPr>
                <w:rFonts w:eastAsia="SimSun" w:hint="cs"/>
                <w:rtl/>
                <w:lang w:val="en-GB" w:eastAsia="en-US"/>
              </w:rPr>
              <w:t>مزيد</w:t>
            </w:r>
            <w:r w:rsidRPr="0072745F">
              <w:rPr>
                <w:rFonts w:eastAsia="SimSun"/>
                <w:rtl/>
                <w:lang w:val="en-GB" w:eastAsia="en-US"/>
              </w:rPr>
              <w:t xml:space="preserve"> من المعلومات المحدثة عن المشاركة في اجتماعات أفرقة المقررين للجنة الدراسات 2 والأحداث ذات الصلة </w:t>
            </w:r>
            <w:r>
              <w:rPr>
                <w:rFonts w:eastAsia="SimSun" w:hint="cs"/>
                <w:rtl/>
                <w:lang w:val="en-GB" w:eastAsia="en-US"/>
              </w:rPr>
              <w:t xml:space="preserve">في اجتماع الفريق الاستشاري </w:t>
            </w:r>
            <w:r>
              <w:rPr>
                <w:rFonts w:eastAsia="SimSun"/>
                <w:lang w:val="en-GB" w:eastAsia="en-US"/>
              </w:rPr>
              <w:t>TDAG-23</w:t>
            </w:r>
            <w:r>
              <w:rPr>
                <w:rFonts w:eastAsia="SimSun" w:hint="cs"/>
                <w:rtl/>
                <w:lang w:val="en-GB" w:eastAsia="en-US"/>
              </w:rPr>
              <w:t xml:space="preserve"> </w:t>
            </w:r>
            <w:r w:rsidRPr="0072745F">
              <w:rPr>
                <w:rFonts w:eastAsia="SimSun"/>
                <w:rtl/>
                <w:lang w:val="en-GB" w:eastAsia="en-US"/>
              </w:rPr>
              <w:t>نظرا</w:t>
            </w:r>
            <w:r>
              <w:rPr>
                <w:rFonts w:eastAsia="SimSun" w:hint="cs"/>
                <w:rtl/>
                <w:lang w:val="en-GB" w:eastAsia="en-US"/>
              </w:rPr>
              <w:t>ً</w:t>
            </w:r>
            <w:r w:rsidRPr="0072745F">
              <w:rPr>
                <w:rFonts w:eastAsia="SimSun"/>
                <w:rtl/>
                <w:lang w:val="en-GB" w:eastAsia="en-US"/>
              </w:rPr>
              <w:t xml:space="preserve"> لتوقيت الأحداث.</w:t>
            </w:r>
          </w:p>
          <w:p w14:paraId="0948B2BD" w14:textId="2563FF3F" w:rsidR="006410CD" w:rsidRPr="004716A0" w:rsidRDefault="004A1D2D" w:rsidP="00681F1F">
            <w:pPr>
              <w:keepNext/>
              <w:keepLines/>
              <w:tabs>
                <w:tab w:val="left" w:pos="1191"/>
                <w:tab w:val="left" w:pos="1588"/>
                <w:tab w:val="left" w:pos="1985"/>
              </w:tabs>
              <w:overflowPunct w:val="0"/>
              <w:autoSpaceDE w:val="0"/>
              <w:autoSpaceDN w:val="0"/>
              <w:adjustRightInd w:val="0"/>
              <w:spacing w:line="240" w:lineRule="auto"/>
              <w:textAlignment w:val="baseline"/>
              <w:rPr>
                <w:b/>
                <w:bCs/>
                <w:lang w:eastAsia="en-US"/>
              </w:rPr>
            </w:pPr>
            <w:r>
              <w:rPr>
                <w:rFonts w:hint="cs"/>
                <w:b/>
                <w:bCs/>
                <w:rtl/>
                <w:lang w:eastAsia="en-US"/>
              </w:rPr>
              <w:t>تنفيذ نواتج القمة العالمية لمجتمع المعلومات ومتابعتها</w:t>
            </w:r>
          </w:p>
          <w:p w14:paraId="52248E5A" w14:textId="4861E939" w:rsidR="006410CD" w:rsidRPr="006410CD" w:rsidRDefault="004A1D2D" w:rsidP="00681F1F">
            <w:pPr>
              <w:keepNext/>
              <w:keepLines/>
              <w:tabs>
                <w:tab w:val="left" w:pos="1191"/>
                <w:tab w:val="left" w:pos="1588"/>
                <w:tab w:val="left" w:pos="1985"/>
              </w:tabs>
              <w:overflowPunct w:val="0"/>
              <w:autoSpaceDE w:val="0"/>
              <w:autoSpaceDN w:val="0"/>
              <w:adjustRightInd w:val="0"/>
              <w:spacing w:line="240" w:lineRule="auto"/>
              <w:textAlignment w:val="baseline"/>
              <w:rPr>
                <w:rFonts w:eastAsia="SimSun"/>
                <w:rtl/>
                <w:lang w:val="en-GB" w:eastAsia="en-US"/>
              </w:rPr>
            </w:pPr>
            <w:r w:rsidRPr="004A1D2D">
              <w:rPr>
                <w:rFonts w:eastAsia="SimSun"/>
                <w:rtl/>
                <w:lang w:val="en-GB" w:eastAsia="en-US"/>
              </w:rPr>
              <w:t xml:space="preserve">خلال </w:t>
            </w:r>
            <w:hyperlink r:id="rId63" w:history="1">
              <w:r w:rsidRPr="00081686">
                <w:rPr>
                  <w:rStyle w:val="Hyperlink"/>
                  <w:rFonts w:eastAsia="SimSun"/>
                  <w:rtl/>
                  <w:lang w:val="en-GB" w:eastAsia="en-US"/>
                </w:rPr>
                <w:t>منتدى القمة العالمية لمجتمع المعلومات لعام 2023</w:t>
              </w:r>
            </w:hyperlink>
            <w:r w:rsidRPr="004A1D2D">
              <w:rPr>
                <w:rFonts w:eastAsia="SimSun"/>
                <w:rtl/>
                <w:lang w:val="en-GB" w:eastAsia="en-US"/>
              </w:rPr>
              <w:t>، عقد مكتب تنمية الاتصالات الاجتماعات السنوية التفاعلية لتيسير خط</w:t>
            </w:r>
            <w:r w:rsidR="001A3F28">
              <w:rPr>
                <w:rFonts w:eastAsia="SimSun" w:hint="cs"/>
                <w:rtl/>
                <w:lang w:val="en-GB" w:eastAsia="en-US"/>
              </w:rPr>
              <w:t>وط</w:t>
            </w:r>
            <w:r w:rsidRPr="004A1D2D">
              <w:rPr>
                <w:rFonts w:eastAsia="SimSun"/>
                <w:rtl/>
                <w:lang w:val="en-GB" w:eastAsia="en-US"/>
              </w:rPr>
              <w:t xml:space="preserve"> عمل القمة العالمية لمجتمع المعلومات (</w:t>
            </w:r>
            <w:r w:rsidRPr="004A1D2D">
              <w:rPr>
                <w:rFonts w:eastAsia="SimSun"/>
                <w:lang w:val="en-GB" w:eastAsia="en-US"/>
              </w:rPr>
              <w:t>AL</w:t>
            </w:r>
            <w:r w:rsidRPr="004A1D2D">
              <w:rPr>
                <w:rFonts w:eastAsia="SimSun"/>
                <w:rtl/>
                <w:lang w:val="en-GB" w:eastAsia="en-US"/>
              </w:rPr>
              <w:t>) وعددا</w:t>
            </w:r>
            <w:r>
              <w:rPr>
                <w:rFonts w:eastAsia="SimSun" w:hint="cs"/>
                <w:rtl/>
                <w:lang w:val="en-GB" w:eastAsia="en-US"/>
              </w:rPr>
              <w:t>ً</w:t>
            </w:r>
            <w:r w:rsidRPr="004A1D2D">
              <w:rPr>
                <w:rFonts w:eastAsia="SimSun"/>
                <w:rtl/>
                <w:lang w:val="en-GB" w:eastAsia="en-US"/>
              </w:rPr>
              <w:t xml:space="preserve"> من حلقات النقاش </w:t>
            </w:r>
            <w:proofErr w:type="spellStart"/>
            <w:r w:rsidRPr="004A1D2D">
              <w:rPr>
                <w:rFonts w:eastAsia="SimSun"/>
                <w:rtl/>
                <w:lang w:val="en-GB" w:eastAsia="en-US"/>
              </w:rPr>
              <w:t>المواضيعية</w:t>
            </w:r>
            <w:proofErr w:type="spellEnd"/>
            <w:r w:rsidRPr="004A1D2D">
              <w:rPr>
                <w:rFonts w:eastAsia="SimSun"/>
                <w:rtl/>
                <w:lang w:val="en-GB" w:eastAsia="en-US"/>
              </w:rPr>
              <w:t xml:space="preserve"> لتبادل الأفكار وأفضل الممارسات والخبرات، وتعزيز عمل أصحاب المصلحة المتعددين من أجل النهوض بالتنمية المستدامة وتحقيق الأهداف العالمية، بما في ذلك:</w:t>
            </w:r>
          </w:p>
          <w:p w14:paraId="5F760329" w14:textId="09A67170" w:rsidR="006410CD" w:rsidRPr="006410CD" w:rsidRDefault="006410CD" w:rsidP="00BF3EE3">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hyperlink r:id="rId64" w:anchor="agenda" w:history="1">
              <w:r w:rsidR="00BF3EE3" w:rsidRPr="00081686">
                <w:rPr>
                  <w:rStyle w:val="Hyperlink"/>
                  <w:rFonts w:eastAsia="SimSun"/>
                  <w:rtl/>
                  <w:lang w:val="en-GB" w:eastAsia="en-US"/>
                </w:rPr>
                <w:t>خط العمل جيم2 للقمة العالمية لمجتمع المعلومات</w:t>
              </w:r>
              <w:r w:rsidR="00BF3EE3" w:rsidRPr="00081686">
                <w:rPr>
                  <w:rStyle w:val="Hyperlink"/>
                  <w:rFonts w:eastAsia="SimSun" w:hint="cs"/>
                  <w:rtl/>
                  <w:lang w:val="en-GB" w:eastAsia="en-US"/>
                </w:rPr>
                <w:t>،</w:t>
              </w:r>
              <w:r w:rsidR="00BF3EE3" w:rsidRPr="00081686">
                <w:rPr>
                  <w:rStyle w:val="Hyperlink"/>
                  <w:rFonts w:eastAsia="SimSun"/>
                  <w:rtl/>
                  <w:lang w:val="en-GB" w:eastAsia="en-US"/>
                </w:rPr>
                <w:t xml:space="preserve"> البنية التحتية: تنظيم الجيل التالي من أجل التحول الرقمي المستدام</w:t>
              </w:r>
            </w:hyperlink>
          </w:p>
          <w:p w14:paraId="4D642E62" w14:textId="2657FAD7" w:rsidR="006410CD" w:rsidRPr="006410CD" w:rsidRDefault="006410CD" w:rsidP="006410CD">
            <w:pPr>
              <w:pStyle w:val="enumlev1"/>
              <w:rPr>
                <w:rFonts w:eastAsia="SimSun"/>
                <w:rtl/>
                <w:lang w:val="en-GB" w:eastAsia="en-US" w:bidi="ar-SA"/>
              </w:rPr>
            </w:pPr>
            <w:r w:rsidRPr="006410CD">
              <w:rPr>
                <w:rFonts w:eastAsia="SimSun" w:hint="cs"/>
                <w:lang w:val="en-GB" w:eastAsia="en-US"/>
              </w:rPr>
              <w:sym w:font="Symbol" w:char="F0B7"/>
            </w:r>
            <w:r w:rsidRPr="006410CD">
              <w:rPr>
                <w:rFonts w:eastAsia="SimSun"/>
                <w:rtl/>
                <w:lang w:val="en-GB" w:eastAsia="en-US"/>
              </w:rPr>
              <w:tab/>
            </w:r>
            <w:hyperlink r:id="rId65" w:history="1">
              <w:r w:rsidR="00BF3EE3" w:rsidRPr="00081686">
                <w:rPr>
                  <w:rStyle w:val="Hyperlink"/>
                  <w:rFonts w:eastAsia="SimSun"/>
                  <w:rtl/>
                  <w:lang w:val="en-GB" w:eastAsia="en-US"/>
                </w:rPr>
                <w:t>خط العمل جيم</w:t>
              </w:r>
              <w:r w:rsidR="00BF3EE3" w:rsidRPr="00081686">
                <w:rPr>
                  <w:rStyle w:val="Hyperlink"/>
                  <w:rFonts w:eastAsia="SimSun" w:hint="cs"/>
                  <w:rtl/>
                  <w:lang w:val="en-GB" w:eastAsia="en-US"/>
                </w:rPr>
                <w:t>4</w:t>
              </w:r>
              <w:r w:rsidR="00BF3EE3" w:rsidRPr="00081686">
                <w:rPr>
                  <w:rStyle w:val="Hyperlink"/>
                  <w:rFonts w:eastAsia="SimSun"/>
                  <w:rtl/>
                  <w:lang w:val="en-GB" w:eastAsia="en-US"/>
                </w:rPr>
                <w:t xml:space="preserve"> للقمة العالمية لمجتمع المعلومات</w:t>
              </w:r>
              <w:r w:rsidR="00BF3EE3" w:rsidRPr="00081686">
                <w:rPr>
                  <w:rStyle w:val="Hyperlink"/>
                  <w:rFonts w:eastAsia="SimSun" w:hint="cs"/>
                  <w:rtl/>
                  <w:lang w:val="en-GB" w:eastAsia="en-US"/>
                </w:rPr>
                <w:t>، تنمية القدرات</w:t>
              </w:r>
              <w:r w:rsidR="00BF3EE3" w:rsidRPr="00081686">
                <w:rPr>
                  <w:rStyle w:val="Hyperlink"/>
                  <w:rFonts w:eastAsia="SimSun" w:hint="cs"/>
                  <w:rtl/>
                  <w:lang w:val="en-GB" w:eastAsia="en-US" w:bidi="ar-SA"/>
                </w:rPr>
                <w:t xml:space="preserve">: </w:t>
              </w:r>
              <w:r w:rsidR="00BF3EE3" w:rsidRPr="00081686">
                <w:rPr>
                  <w:rStyle w:val="Hyperlink"/>
                  <w:rFonts w:eastAsia="SimSun"/>
                  <w:rtl/>
                  <w:lang w:val="en-GB" w:eastAsia="en-US" w:bidi="ar-SA"/>
                </w:rPr>
                <w:t xml:space="preserve">فهم التعلم المدعوم </w:t>
              </w:r>
              <w:r w:rsidR="00BF3EE3" w:rsidRPr="00081686">
                <w:rPr>
                  <w:rStyle w:val="Hyperlink"/>
                  <w:rFonts w:eastAsia="SimSun" w:hint="cs"/>
                  <w:rtl/>
                  <w:lang w:val="en-GB" w:eastAsia="en-US" w:bidi="ar-SA"/>
                </w:rPr>
                <w:t>ب</w:t>
              </w:r>
              <w:r w:rsidR="00BF3EE3" w:rsidRPr="00081686">
                <w:rPr>
                  <w:rStyle w:val="Hyperlink"/>
                  <w:rFonts w:eastAsia="SimSun"/>
                  <w:rtl/>
                  <w:lang w:val="en-GB" w:eastAsia="en-US" w:bidi="ar-SA"/>
                </w:rPr>
                <w:t>الذكاء الاصطناعي: الآثار المترتبة على البلدان النامية</w:t>
              </w:r>
            </w:hyperlink>
          </w:p>
          <w:p w14:paraId="1754546C" w14:textId="6CB247E8" w:rsidR="006410CD" w:rsidRPr="006410CD" w:rsidRDefault="006410CD" w:rsidP="006410CD">
            <w:pPr>
              <w:pStyle w:val="enumlev1"/>
              <w:rPr>
                <w:rFonts w:eastAsia="SimSun"/>
                <w:rtl/>
                <w:lang w:val="en-GB" w:eastAsia="en-US" w:bidi="ar-SA"/>
              </w:rPr>
            </w:pPr>
            <w:r w:rsidRPr="006410CD">
              <w:rPr>
                <w:rFonts w:eastAsia="SimSun" w:hint="cs"/>
                <w:lang w:val="en-GB" w:eastAsia="en-US"/>
              </w:rPr>
              <w:sym w:font="Symbol" w:char="F0B7"/>
            </w:r>
            <w:r w:rsidRPr="006410CD">
              <w:rPr>
                <w:rFonts w:eastAsia="SimSun"/>
                <w:rtl/>
                <w:lang w:val="en-GB" w:eastAsia="en-US"/>
              </w:rPr>
              <w:tab/>
            </w:r>
            <w:hyperlink r:id="rId66" w:history="1">
              <w:r w:rsidR="00BF3EE3" w:rsidRPr="00081686">
                <w:rPr>
                  <w:rStyle w:val="Hyperlink"/>
                  <w:rFonts w:eastAsia="SimSun"/>
                  <w:rtl/>
                  <w:lang w:val="en-GB" w:eastAsia="en-US"/>
                </w:rPr>
                <w:t>خط العمل جيم</w:t>
              </w:r>
              <w:r w:rsidR="00BF3EE3" w:rsidRPr="00081686">
                <w:rPr>
                  <w:rStyle w:val="Hyperlink"/>
                  <w:rFonts w:eastAsia="SimSun" w:hint="cs"/>
                  <w:rtl/>
                  <w:lang w:val="en-GB" w:eastAsia="en-US"/>
                </w:rPr>
                <w:t xml:space="preserve">6 للقمة العالمية لمجتمع المعلومات، البيئة التمكينية: </w:t>
              </w:r>
              <w:r w:rsidR="00BF3EE3" w:rsidRPr="00081686">
                <w:rPr>
                  <w:rStyle w:val="Hyperlink"/>
                  <w:rFonts w:eastAsia="SimSun" w:hint="cs"/>
                  <w:rtl/>
                  <w:lang w:val="en-GB" w:eastAsia="en-US" w:bidi="ar-SA"/>
                </w:rPr>
                <w:t>تنظيم الجيل التالي من أجل التحول الرقمي المستدام</w:t>
              </w:r>
            </w:hyperlink>
            <w:r w:rsidR="00BF3EE3">
              <w:rPr>
                <w:rFonts w:eastAsia="SimSun" w:hint="cs"/>
                <w:rtl/>
                <w:lang w:val="en-GB" w:eastAsia="en-US" w:bidi="ar-SA"/>
              </w:rPr>
              <w:t>.</w:t>
            </w:r>
          </w:p>
          <w:p w14:paraId="309F2D18" w14:textId="76FC9386" w:rsidR="006410CD" w:rsidRDefault="00FD6DD5" w:rsidP="0069346B">
            <w:pPr>
              <w:tabs>
                <w:tab w:val="left" w:pos="1191"/>
                <w:tab w:val="left" w:pos="1588"/>
                <w:tab w:val="left" w:pos="1985"/>
              </w:tabs>
              <w:overflowPunct w:val="0"/>
              <w:autoSpaceDE w:val="0"/>
              <w:autoSpaceDN w:val="0"/>
              <w:adjustRightInd w:val="0"/>
              <w:spacing w:line="240" w:lineRule="auto"/>
              <w:textAlignment w:val="baseline"/>
              <w:rPr>
                <w:rFonts w:eastAsia="SimSun"/>
                <w:rtl/>
                <w:lang w:val="en-GB" w:eastAsia="en-US"/>
              </w:rPr>
            </w:pPr>
            <w:r>
              <w:rPr>
                <w:rFonts w:eastAsia="SimSun" w:hint="cs"/>
                <w:rtl/>
                <w:lang w:val="en-GB" w:eastAsia="en-US"/>
              </w:rPr>
              <w:t>و</w:t>
            </w:r>
            <w:r w:rsidRPr="00FD6DD5">
              <w:rPr>
                <w:rFonts w:eastAsia="SimSun"/>
                <w:rtl/>
                <w:lang w:val="en-GB" w:eastAsia="en-US"/>
              </w:rPr>
              <w:t xml:space="preserve">يتوفر سجل كامل لحلقات النقاش </w:t>
            </w:r>
            <w:proofErr w:type="spellStart"/>
            <w:r w:rsidRPr="00FD6DD5">
              <w:rPr>
                <w:rFonts w:eastAsia="SimSun"/>
                <w:rtl/>
                <w:lang w:val="en-GB" w:eastAsia="en-US"/>
              </w:rPr>
              <w:t>المواضيعية</w:t>
            </w:r>
            <w:proofErr w:type="spellEnd"/>
            <w:r w:rsidRPr="00FD6DD5">
              <w:rPr>
                <w:rFonts w:eastAsia="SimSun"/>
                <w:rtl/>
                <w:lang w:val="en-GB" w:eastAsia="en-US"/>
              </w:rPr>
              <w:t xml:space="preserve"> التي </w:t>
            </w:r>
            <w:r>
              <w:rPr>
                <w:rFonts w:eastAsia="SimSun" w:hint="cs"/>
                <w:rtl/>
                <w:lang w:val="en-GB" w:eastAsia="en-US"/>
              </w:rPr>
              <w:t xml:space="preserve">نُظمت في إطار </w:t>
            </w:r>
            <w:r w:rsidRPr="00FD6DD5">
              <w:rPr>
                <w:rFonts w:eastAsia="SimSun"/>
                <w:rtl/>
                <w:lang w:val="en-GB" w:eastAsia="en-US"/>
              </w:rPr>
              <w:t>منتدى القمة العالمية لمجتمع المعلومات</w:t>
            </w:r>
            <w:r>
              <w:rPr>
                <w:rFonts w:eastAsia="SimSun" w:hint="cs"/>
                <w:rtl/>
                <w:lang w:val="en-GB" w:eastAsia="en-US"/>
              </w:rPr>
              <w:t xml:space="preserve"> لعام</w:t>
            </w:r>
            <w:r w:rsidRPr="00FD6DD5">
              <w:rPr>
                <w:rFonts w:eastAsia="SimSun"/>
                <w:rtl/>
                <w:lang w:val="en-GB" w:eastAsia="en-US"/>
              </w:rPr>
              <w:t xml:space="preserve"> 2023 وجلسة القمة الافتراضية في أبريل ومايو </w:t>
            </w:r>
            <w:r>
              <w:rPr>
                <w:rFonts w:eastAsia="SimSun" w:hint="cs"/>
                <w:rtl/>
                <w:lang w:val="en-GB" w:eastAsia="en-US"/>
              </w:rPr>
              <w:t>في</w:t>
            </w:r>
            <w:r w:rsidRPr="00FD6DD5">
              <w:rPr>
                <w:rFonts w:eastAsia="SimSun"/>
                <w:rtl/>
                <w:lang w:val="en-GB" w:eastAsia="en-US"/>
              </w:rPr>
              <w:t xml:space="preserve"> </w:t>
            </w:r>
            <w:hyperlink r:id="rId67" w:history="1">
              <w:r w:rsidRPr="00081686">
                <w:rPr>
                  <w:rStyle w:val="Hyperlink"/>
                  <w:rFonts w:eastAsia="SimSun" w:hint="cs"/>
                  <w:rtl/>
                  <w:lang w:val="en-GB" w:eastAsia="en-US"/>
                </w:rPr>
                <w:t>ال</w:t>
              </w:r>
              <w:r w:rsidRPr="00081686">
                <w:rPr>
                  <w:rStyle w:val="Hyperlink"/>
                  <w:rFonts w:eastAsia="SimSun"/>
                  <w:rtl/>
                  <w:lang w:val="en-GB" w:eastAsia="en-US"/>
                </w:rPr>
                <w:t>موقع</w:t>
              </w:r>
              <w:r w:rsidRPr="00081686">
                <w:rPr>
                  <w:rStyle w:val="Hyperlink"/>
                  <w:rFonts w:eastAsia="SimSun" w:hint="cs"/>
                  <w:rtl/>
                  <w:lang w:val="en-GB" w:eastAsia="en-US"/>
                </w:rPr>
                <w:t xml:space="preserve"> الإلكتروني</w:t>
              </w:r>
              <w:r w:rsidRPr="00081686">
                <w:rPr>
                  <w:rStyle w:val="Hyperlink"/>
                  <w:rFonts w:eastAsia="SimSun"/>
                  <w:rtl/>
                  <w:lang w:val="en-GB" w:eastAsia="en-US"/>
                </w:rPr>
                <w:t xml:space="preserve"> </w:t>
              </w:r>
              <w:r w:rsidRPr="00081686">
                <w:rPr>
                  <w:rStyle w:val="Hyperlink"/>
                  <w:rFonts w:eastAsia="SimSun" w:hint="cs"/>
                  <w:rtl/>
                  <w:lang w:val="en-GB" w:eastAsia="en-US"/>
                </w:rPr>
                <w:t>ل</w:t>
              </w:r>
              <w:r w:rsidRPr="00081686">
                <w:rPr>
                  <w:rStyle w:val="Hyperlink"/>
                  <w:rFonts w:eastAsia="SimSun"/>
                  <w:rtl/>
                  <w:lang w:val="en-GB" w:eastAsia="en-US"/>
                </w:rPr>
                <w:t>لقمة العالمية لمجتمع المعلومات</w:t>
              </w:r>
            </w:hyperlink>
            <w:r>
              <w:rPr>
                <w:rFonts w:eastAsia="SimSun" w:hint="cs"/>
                <w:rtl/>
                <w:lang w:val="en-GB" w:eastAsia="en-US"/>
              </w:rPr>
              <w:t>.</w:t>
            </w:r>
          </w:p>
          <w:p w14:paraId="3DDEE773" w14:textId="09378037" w:rsidR="0098058C" w:rsidRPr="004716A0" w:rsidRDefault="0098058C" w:rsidP="002E77CB">
            <w:pPr>
              <w:tabs>
                <w:tab w:val="left" w:pos="1191"/>
                <w:tab w:val="left" w:pos="1588"/>
                <w:tab w:val="left" w:pos="1985"/>
              </w:tabs>
              <w:overflowPunct w:val="0"/>
              <w:autoSpaceDE w:val="0"/>
              <w:autoSpaceDN w:val="0"/>
              <w:adjustRightInd w:val="0"/>
              <w:spacing w:line="240" w:lineRule="auto"/>
              <w:textAlignment w:val="baseline"/>
              <w:rPr>
                <w:rFonts w:eastAsia="SimSun"/>
                <w:rtl/>
                <w:lang w:val="en-GB" w:eastAsia="en-US"/>
              </w:rPr>
            </w:pPr>
            <w:r>
              <w:rPr>
                <w:rFonts w:eastAsia="SimSun" w:hint="cs"/>
                <w:rtl/>
                <w:lang w:val="en-GB" w:eastAsia="en-US"/>
              </w:rPr>
              <w:t>ويمكن الاطلاع على معلومات ع</w:t>
            </w:r>
            <w:r w:rsidRPr="0098058C">
              <w:rPr>
                <w:rFonts w:eastAsia="SimSun"/>
                <w:rtl/>
                <w:lang w:val="en-GB" w:eastAsia="en-US"/>
              </w:rPr>
              <w:t xml:space="preserve">ن الاتجاهات في عضوية قطاع تنمية الاتصالات في </w:t>
            </w:r>
            <w:r w:rsidRPr="00681F1F">
              <w:rPr>
                <w:rFonts w:eastAsia="SimSun"/>
                <w:highlight w:val="yellow"/>
                <w:rtl/>
                <w:lang w:val="en-GB" w:eastAsia="en-US"/>
              </w:rPr>
              <w:t>الوثيقة 8 للفريق الاستشاري</w:t>
            </w:r>
            <w:r w:rsidRPr="00681F1F">
              <w:rPr>
                <w:rFonts w:eastAsia="SimSun" w:hint="cs"/>
                <w:highlight w:val="yellow"/>
                <w:rtl/>
                <w:lang w:val="en-GB" w:eastAsia="en-US"/>
              </w:rPr>
              <w:t>.</w:t>
            </w:r>
          </w:p>
        </w:tc>
      </w:tr>
    </w:tbl>
    <w:p w14:paraId="5399CC73" w14:textId="43524FB6" w:rsidR="006410CD" w:rsidRPr="006410CD" w:rsidRDefault="006410CD" w:rsidP="00424D8C">
      <w:pPr>
        <w:pStyle w:val="Heading2"/>
        <w:rPr>
          <w:rtl/>
          <w:lang w:bidi="ar-EG"/>
        </w:rPr>
      </w:pPr>
      <w:r>
        <w:rPr>
          <w:rFonts w:hint="cs"/>
          <w:rtl/>
          <w:lang w:bidi="ar-EG"/>
        </w:rPr>
        <w:lastRenderedPageBreak/>
        <w:t>7.3</w:t>
      </w:r>
      <w:r>
        <w:rPr>
          <w:rtl/>
          <w:lang w:bidi="ar-EG"/>
        </w:rPr>
        <w:tab/>
      </w:r>
      <w:r w:rsidR="00C95463">
        <w:rPr>
          <w:rFonts w:hint="cs"/>
          <w:rtl/>
          <w:lang w:bidi="ar-EG"/>
        </w:rPr>
        <w:t>العامل التمكيني 2 لقطاع تنمية الاتصالات: الحضور الإقليمي</w:t>
      </w:r>
    </w:p>
    <w:tbl>
      <w:tblPr>
        <w:tblStyle w:val="GridTable2-Accent1"/>
        <w:bidiVisual/>
        <w:tblW w:w="5000" w:type="pct"/>
        <w:tblLayout w:type="fixed"/>
        <w:tblLook w:val="04A0" w:firstRow="1" w:lastRow="0" w:firstColumn="1" w:lastColumn="0" w:noHBand="0" w:noVBand="1"/>
      </w:tblPr>
      <w:tblGrid>
        <w:gridCol w:w="1769"/>
        <w:gridCol w:w="5305"/>
        <w:gridCol w:w="2704"/>
        <w:gridCol w:w="3432"/>
        <w:gridCol w:w="1248"/>
        <w:gridCol w:w="1248"/>
      </w:tblGrid>
      <w:tr w:rsidR="00C95463" w:rsidRPr="006410CD" w14:paraId="2C2975D0" w14:textId="77777777" w:rsidTr="005C27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vAlign w:val="center"/>
          </w:tcPr>
          <w:p w14:paraId="7BB358FA" w14:textId="2EA19CC4" w:rsidR="00C95463" w:rsidRPr="006410CD" w:rsidRDefault="00C95463" w:rsidP="005C270E">
            <w:pPr>
              <w:keepNext/>
              <w:keepLines/>
              <w:spacing w:before="240"/>
              <w:jc w:val="left"/>
              <w:rPr>
                <w:color w:val="000000"/>
                <w:sz w:val="18"/>
                <w:szCs w:val="18"/>
                <w:lang w:eastAsia="en-GB"/>
              </w:rPr>
            </w:pPr>
            <w:r>
              <w:rPr>
                <w:rFonts w:hint="cs"/>
                <w:color w:val="000000"/>
                <w:sz w:val="18"/>
                <w:szCs w:val="18"/>
                <w:rtl/>
                <w:lang w:eastAsia="en-GB"/>
              </w:rPr>
              <w:t>الموضوع</w:t>
            </w:r>
          </w:p>
        </w:tc>
        <w:tc>
          <w:tcPr>
            <w:tcW w:w="5305" w:type="dxa"/>
            <w:vAlign w:val="center"/>
          </w:tcPr>
          <w:p w14:paraId="274B6828" w14:textId="0D527B09" w:rsidR="00C95463" w:rsidRPr="006410CD" w:rsidRDefault="00C95463" w:rsidP="005C270E">
            <w:pPr>
              <w:pStyle w:val="ListParagraph"/>
              <w:keepNext/>
              <w:keepLines/>
              <w:spacing w:before="0"/>
              <w:ind w:left="250"/>
              <w:jc w:val="left"/>
              <w:cnfStyle w:val="100000000000" w:firstRow="1" w:lastRow="0" w:firstColumn="0" w:lastColumn="0" w:oddVBand="0" w:evenVBand="0" w:oddHBand="0" w:evenHBand="0" w:firstRowFirstColumn="0" w:firstRowLastColumn="0" w:lastRowFirstColumn="0" w:lastRowLastColumn="0"/>
              <w:rPr>
                <w:color w:val="000000"/>
                <w:sz w:val="18"/>
                <w:szCs w:val="18"/>
                <w:lang w:eastAsia="en-GB"/>
              </w:rPr>
            </w:pPr>
            <w:r>
              <w:rPr>
                <w:rFonts w:hint="cs"/>
                <w:color w:val="000000"/>
                <w:sz w:val="18"/>
                <w:szCs w:val="18"/>
                <w:rtl/>
                <w:lang w:eastAsia="en-GB"/>
              </w:rPr>
              <w:t>النتيجة</w:t>
            </w:r>
          </w:p>
        </w:tc>
        <w:tc>
          <w:tcPr>
            <w:tcW w:w="2704" w:type="dxa"/>
            <w:vAlign w:val="center"/>
          </w:tcPr>
          <w:p w14:paraId="57D2B2C8" w14:textId="5A26732E" w:rsidR="00C95463" w:rsidRPr="006410CD" w:rsidRDefault="00C95463" w:rsidP="005C270E">
            <w:pPr>
              <w:pStyle w:val="ListParagraph"/>
              <w:keepNext/>
              <w:keepLines/>
              <w:spacing w:before="0"/>
              <w:ind w:left="220"/>
              <w:jc w:val="left"/>
              <w:cnfStyle w:val="100000000000" w:firstRow="1" w:lastRow="0" w:firstColumn="0" w:lastColumn="0" w:oddVBand="0" w:evenVBand="0" w:oddHBand="0" w:evenHBand="0" w:firstRowFirstColumn="0" w:firstRowLastColumn="0" w:lastRowFirstColumn="0" w:lastRowLastColumn="0"/>
              <w:rPr>
                <w:color w:val="000000"/>
                <w:sz w:val="18"/>
                <w:szCs w:val="18"/>
                <w:lang w:eastAsia="en-GB"/>
              </w:rPr>
            </w:pPr>
            <w:r>
              <w:rPr>
                <w:rFonts w:hint="cs"/>
                <w:color w:val="000000"/>
                <w:sz w:val="18"/>
                <w:szCs w:val="18"/>
                <w:rtl/>
                <w:lang w:eastAsia="en-GB"/>
              </w:rPr>
              <w:t xml:space="preserve">النواتج </w:t>
            </w:r>
            <w:r w:rsidR="005C270E">
              <w:rPr>
                <w:color w:val="000000"/>
                <w:sz w:val="18"/>
                <w:szCs w:val="18"/>
                <w:rtl/>
                <w:lang w:eastAsia="en-GB"/>
              </w:rPr>
              <w:br/>
            </w:r>
            <w:r>
              <w:rPr>
                <w:rFonts w:hint="cs"/>
                <w:color w:val="000000"/>
                <w:sz w:val="18"/>
                <w:szCs w:val="18"/>
                <w:rtl/>
                <w:lang w:eastAsia="en-GB"/>
              </w:rPr>
              <w:t>(المنتجات والخدمات)</w:t>
            </w:r>
          </w:p>
        </w:tc>
        <w:tc>
          <w:tcPr>
            <w:tcW w:w="3432" w:type="dxa"/>
            <w:vAlign w:val="center"/>
          </w:tcPr>
          <w:p w14:paraId="26EDEC13" w14:textId="559FF779" w:rsidR="00C95463" w:rsidRPr="006410CD" w:rsidRDefault="00C95463" w:rsidP="005C270E">
            <w:pPr>
              <w:pStyle w:val="ListParagraph"/>
              <w:keepNext/>
              <w:keepLines/>
              <w:spacing w:before="0"/>
              <w:ind w:left="250"/>
              <w:jc w:val="left"/>
              <w:cnfStyle w:val="100000000000" w:firstRow="1" w:lastRow="0" w:firstColumn="0" w:lastColumn="0" w:oddVBand="0" w:evenVBand="0" w:oddHBand="0" w:evenHBand="0" w:firstRowFirstColumn="0" w:firstRowLastColumn="0" w:lastRowFirstColumn="0" w:lastRowLastColumn="0"/>
              <w:rPr>
                <w:color w:val="000000"/>
                <w:sz w:val="18"/>
                <w:szCs w:val="18"/>
                <w:lang w:eastAsia="en-GB"/>
              </w:rPr>
            </w:pPr>
            <w:r>
              <w:rPr>
                <w:rFonts w:hint="cs"/>
                <w:color w:val="000000"/>
                <w:sz w:val="18"/>
                <w:szCs w:val="18"/>
                <w:rtl/>
                <w:lang w:eastAsia="en-GB"/>
              </w:rPr>
              <w:t>مؤشرات الأداء الرئيسية*</w:t>
            </w:r>
          </w:p>
        </w:tc>
        <w:tc>
          <w:tcPr>
            <w:tcW w:w="1248" w:type="dxa"/>
            <w:vAlign w:val="center"/>
          </w:tcPr>
          <w:p w14:paraId="10865FD5" w14:textId="2D12713B" w:rsidR="00C95463" w:rsidRPr="006410CD" w:rsidRDefault="00C95463" w:rsidP="005C270E">
            <w:pPr>
              <w:keepNext/>
              <w:keepLines/>
              <w:jc w:val="left"/>
              <w:cnfStyle w:val="100000000000" w:firstRow="1" w:lastRow="0" w:firstColumn="0" w:lastColumn="0" w:oddVBand="0" w:evenVBand="0" w:oddHBand="0" w:evenHBand="0" w:firstRowFirstColumn="0" w:firstRowLastColumn="0" w:lastRowFirstColumn="0" w:lastRowLastColumn="0"/>
              <w:rPr>
                <w:b w:val="0"/>
                <w:bCs w:val="0"/>
                <w:color w:val="000000"/>
                <w:sz w:val="18"/>
                <w:szCs w:val="18"/>
                <w:lang w:eastAsia="en-GB"/>
              </w:rPr>
            </w:pPr>
            <w:r>
              <w:rPr>
                <w:rFonts w:eastAsia="Times New Roman" w:hint="cs"/>
                <w:color w:val="000000"/>
                <w:sz w:val="18"/>
                <w:szCs w:val="18"/>
                <w:rtl/>
                <w:lang w:eastAsia="en-GB"/>
              </w:rPr>
              <w:t>الميزانية</w:t>
            </w:r>
            <w:r>
              <w:rPr>
                <w:rFonts w:eastAsia="Times New Roman"/>
                <w:color w:val="000000"/>
                <w:sz w:val="18"/>
                <w:szCs w:val="18"/>
                <w:rtl/>
                <w:lang w:eastAsia="en-GB"/>
              </w:rPr>
              <w:br/>
            </w:r>
            <w:r>
              <w:rPr>
                <w:rFonts w:eastAsia="Times New Roman" w:hint="cs"/>
                <w:color w:val="000000"/>
                <w:sz w:val="18"/>
                <w:szCs w:val="18"/>
                <w:rtl/>
                <w:lang w:eastAsia="en-GB"/>
              </w:rPr>
              <w:t>2023 (بالفرنك السويسري)</w:t>
            </w:r>
          </w:p>
        </w:tc>
        <w:tc>
          <w:tcPr>
            <w:tcW w:w="1248" w:type="dxa"/>
            <w:noWrap/>
            <w:vAlign w:val="center"/>
          </w:tcPr>
          <w:p w14:paraId="0E173A6F" w14:textId="75CB0747" w:rsidR="00C95463" w:rsidRPr="006410CD" w:rsidRDefault="00C95463" w:rsidP="005C270E">
            <w:pPr>
              <w:keepNext/>
              <w:keepLines/>
              <w:jc w:val="left"/>
              <w:cnfStyle w:val="100000000000" w:firstRow="1" w:lastRow="0" w:firstColumn="0" w:lastColumn="0" w:oddVBand="0" w:evenVBand="0" w:oddHBand="0" w:evenHBand="0" w:firstRowFirstColumn="0" w:firstRowLastColumn="0" w:lastRowFirstColumn="0" w:lastRowLastColumn="0"/>
              <w:rPr>
                <w:b w:val="0"/>
                <w:bCs w:val="0"/>
                <w:color w:val="000000"/>
                <w:sz w:val="18"/>
                <w:szCs w:val="18"/>
                <w:lang w:eastAsia="en-GB"/>
              </w:rPr>
            </w:pPr>
            <w:r>
              <w:rPr>
                <w:rFonts w:eastAsia="Times New Roman" w:hint="cs"/>
                <w:color w:val="000000"/>
                <w:sz w:val="18"/>
                <w:szCs w:val="18"/>
                <w:rtl/>
                <w:lang w:eastAsia="en-GB"/>
              </w:rPr>
              <w:t>النسبة المئوية من المجموع الكلي</w:t>
            </w:r>
          </w:p>
        </w:tc>
      </w:tr>
      <w:tr w:rsidR="006410CD" w:rsidRPr="006410CD" w14:paraId="11DE082B" w14:textId="77777777" w:rsidTr="006410C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769" w:type="dxa"/>
            <w:hideMark/>
          </w:tcPr>
          <w:p w14:paraId="4D997CF6" w14:textId="2D93915B" w:rsidR="006410CD" w:rsidRPr="006410CD" w:rsidRDefault="00C95463" w:rsidP="00424D8C">
            <w:pPr>
              <w:keepNext/>
              <w:keepLines/>
              <w:rPr>
                <w:color w:val="000000"/>
                <w:sz w:val="18"/>
                <w:szCs w:val="18"/>
                <w:lang w:eastAsia="en-GB"/>
              </w:rPr>
            </w:pPr>
            <w:r>
              <w:rPr>
                <w:rFonts w:hint="cs"/>
                <w:color w:val="000000"/>
                <w:sz w:val="18"/>
                <w:szCs w:val="18"/>
                <w:rtl/>
                <w:lang w:eastAsia="en-GB"/>
              </w:rPr>
              <w:t>شامل</w:t>
            </w:r>
          </w:p>
        </w:tc>
        <w:tc>
          <w:tcPr>
            <w:tcW w:w="5305" w:type="dxa"/>
          </w:tcPr>
          <w:p w14:paraId="0BCDFE2C" w14:textId="016C7D47" w:rsidR="006410CD" w:rsidRPr="00C95463" w:rsidRDefault="006410CD" w:rsidP="00424D8C">
            <w:pPr>
              <w:keepNext/>
              <w:keepLines/>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b/>
                <w:bCs/>
                <w:sz w:val="18"/>
                <w:szCs w:val="18"/>
              </w:rPr>
              <w:sym w:font="Symbol" w:char="F0B7"/>
            </w:r>
            <w:r w:rsidRPr="006410CD">
              <w:rPr>
                <w:b/>
                <w:bCs/>
                <w:sz w:val="18"/>
                <w:szCs w:val="18"/>
                <w:rtl/>
              </w:rPr>
              <w:tab/>
            </w:r>
            <w:r w:rsidR="00C95463" w:rsidRPr="00D17F3A">
              <w:rPr>
                <w:sz w:val="18"/>
                <w:szCs w:val="18"/>
                <w:rtl/>
              </w:rPr>
              <w:t>تعزيز وتمكين الموظفين وخبراتهم على جميع مستويات الحضور الإقليمي (المكاتب الإقليمية ومكاتب المناطق)</w:t>
            </w:r>
          </w:p>
          <w:p w14:paraId="789CA563" w14:textId="57778E91" w:rsidR="006410CD" w:rsidRPr="00C95463" w:rsidRDefault="006410CD" w:rsidP="00424D8C">
            <w:pPr>
              <w:keepNext/>
              <w:keepLines/>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Pr>
            </w:pPr>
            <w:r w:rsidRPr="00C95463">
              <w:rPr>
                <w:rFonts w:hint="cs"/>
                <w:sz w:val="18"/>
                <w:szCs w:val="18"/>
              </w:rPr>
              <w:sym w:font="Symbol" w:char="F0B7"/>
            </w:r>
            <w:r w:rsidRPr="00C95463">
              <w:rPr>
                <w:sz w:val="18"/>
                <w:szCs w:val="18"/>
                <w:rtl/>
              </w:rPr>
              <w:tab/>
            </w:r>
            <w:r w:rsidR="00D17F3A" w:rsidRPr="00D17F3A">
              <w:rPr>
                <w:sz w:val="18"/>
                <w:szCs w:val="18"/>
                <w:rtl/>
              </w:rPr>
              <w:t xml:space="preserve">تعزيز المسؤولية المزدوجة للاتحاد بصفته وكالة متخصصة </w:t>
            </w:r>
            <w:r w:rsidR="0010610D">
              <w:rPr>
                <w:rFonts w:hint="cs"/>
                <w:sz w:val="18"/>
                <w:szCs w:val="18"/>
                <w:rtl/>
              </w:rPr>
              <w:t xml:space="preserve">تابعة </w:t>
            </w:r>
            <w:r w:rsidR="00D17F3A" w:rsidRPr="00D17F3A">
              <w:rPr>
                <w:sz w:val="18"/>
                <w:szCs w:val="18"/>
                <w:rtl/>
              </w:rPr>
              <w:t>للأمم المتحدة ووكالة منفِّذة تقوم بتنفيذ المشاريع</w:t>
            </w:r>
          </w:p>
          <w:p w14:paraId="2C81CB24" w14:textId="61B22489" w:rsidR="006410CD" w:rsidRPr="00C95463" w:rsidRDefault="006410CD" w:rsidP="00424D8C">
            <w:pPr>
              <w:keepNext/>
              <w:keepLines/>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C95463">
              <w:rPr>
                <w:rFonts w:hint="cs"/>
                <w:sz w:val="18"/>
                <w:szCs w:val="18"/>
              </w:rPr>
              <w:sym w:font="Symbol" w:char="F0B7"/>
            </w:r>
            <w:r w:rsidRPr="00C95463">
              <w:rPr>
                <w:sz w:val="18"/>
                <w:szCs w:val="18"/>
                <w:rtl/>
              </w:rPr>
              <w:tab/>
            </w:r>
            <w:r w:rsidR="0010610D" w:rsidRPr="0010610D">
              <w:rPr>
                <w:sz w:val="18"/>
                <w:szCs w:val="18"/>
                <w:rtl/>
              </w:rPr>
              <w:t>تعزيز تبادل المعارف والبحث والتطوير والحوار والشراكة فيما بين أعضاء الاتحاد بشأن استخدام أنظمة الاتصالات/تكنولوجيا المعلومات والاتصالات لدعم التنمية المستدامة والتحول الرقمي للمجتمعات</w:t>
            </w:r>
          </w:p>
          <w:p w14:paraId="0A5AE771" w14:textId="19EA5E56" w:rsidR="006410CD" w:rsidRPr="00C95463" w:rsidRDefault="006410CD" w:rsidP="00424D8C">
            <w:pPr>
              <w:keepNext/>
              <w:keepLines/>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C95463">
              <w:rPr>
                <w:rFonts w:hint="cs"/>
                <w:sz w:val="18"/>
                <w:szCs w:val="18"/>
              </w:rPr>
              <w:sym w:font="Symbol" w:char="F0B7"/>
            </w:r>
            <w:r w:rsidRPr="00C95463">
              <w:rPr>
                <w:sz w:val="18"/>
                <w:szCs w:val="18"/>
                <w:rtl/>
              </w:rPr>
              <w:tab/>
            </w:r>
            <w:r w:rsidR="0010610D" w:rsidRPr="0010610D">
              <w:rPr>
                <w:sz w:val="18"/>
                <w:szCs w:val="18"/>
                <w:rtl/>
              </w:rPr>
              <w:t>تعزيز الحضور الإقليمي من أجل تحقيق أهداف قطاع تنمية الاتصالات ونتائجه ونواتجه، من خلال مشاركة قطاعي الاتصالات الراديوية وتقييس الاتصالات بالاتحاد وتعاونهما، ومن خلال تعميم نهجي "الاتحاد الواحد" والإدارة القائمة على النتائج (</w:t>
            </w:r>
            <w:r w:rsidR="0010610D" w:rsidRPr="0010610D">
              <w:rPr>
                <w:sz w:val="18"/>
                <w:szCs w:val="18"/>
              </w:rPr>
              <w:t>RBM</w:t>
            </w:r>
            <w:r w:rsidR="0010610D" w:rsidRPr="0010610D">
              <w:rPr>
                <w:sz w:val="18"/>
                <w:szCs w:val="18"/>
                <w:rtl/>
              </w:rPr>
              <w:t>)</w:t>
            </w:r>
            <w:r w:rsidRPr="00C95463">
              <w:rPr>
                <w:rFonts w:hint="cs"/>
                <w:sz w:val="18"/>
                <w:szCs w:val="18"/>
              </w:rPr>
              <w:t xml:space="preserve"> </w:t>
            </w:r>
          </w:p>
          <w:p w14:paraId="51DE1826" w14:textId="1EA1FE74" w:rsidR="006410CD" w:rsidRPr="006410CD" w:rsidRDefault="006410CD" w:rsidP="00424D8C">
            <w:pPr>
              <w:keepNext/>
              <w:keepLines/>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color w:val="000000"/>
                <w:sz w:val="18"/>
                <w:szCs w:val="18"/>
                <w:lang w:eastAsia="en-GB"/>
              </w:rPr>
            </w:pPr>
            <w:r w:rsidRPr="00C95463">
              <w:rPr>
                <w:rFonts w:hint="cs"/>
                <w:sz w:val="18"/>
                <w:szCs w:val="18"/>
              </w:rPr>
              <w:sym w:font="Symbol" w:char="F0B7"/>
            </w:r>
            <w:r w:rsidRPr="00C95463">
              <w:rPr>
                <w:sz w:val="18"/>
                <w:szCs w:val="18"/>
                <w:rtl/>
              </w:rPr>
              <w:tab/>
            </w:r>
            <w:r w:rsidR="0010610D" w:rsidRPr="0010610D">
              <w:rPr>
                <w:sz w:val="18"/>
                <w:szCs w:val="18"/>
                <w:rtl/>
              </w:rPr>
              <w:t>تعزيز التآزر والتعاون الإقليميين المشتركين وتعزيزهما مع الأمم المتحدة ووكالاتها والمنظمات الإقليمية للاتصالات والمؤسسات المالية والإنمائية، من أجل تحقيق أهداف التنمية المستدامة لعام 2030 المتعلقة بمسائل تنمية الاقتصاد الرقمي</w:t>
            </w:r>
          </w:p>
        </w:tc>
        <w:tc>
          <w:tcPr>
            <w:tcW w:w="2704" w:type="dxa"/>
          </w:tcPr>
          <w:p w14:paraId="19E57551" w14:textId="77777777" w:rsidR="0010610D" w:rsidRPr="00EC483F" w:rsidRDefault="006410CD" w:rsidP="00424D8C">
            <w:pPr>
              <w:keepNext/>
              <w:keepLines/>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b/>
                <w:bCs/>
                <w:sz w:val="18"/>
                <w:szCs w:val="18"/>
              </w:rPr>
              <w:sym w:font="Symbol" w:char="F0B7"/>
            </w:r>
            <w:r w:rsidRPr="006410CD">
              <w:rPr>
                <w:b/>
                <w:bCs/>
                <w:sz w:val="18"/>
                <w:szCs w:val="18"/>
                <w:rtl/>
              </w:rPr>
              <w:tab/>
            </w:r>
            <w:r w:rsidR="0010610D" w:rsidRPr="00C64C82">
              <w:rPr>
                <w:color w:val="000000"/>
                <w:sz w:val="18"/>
                <w:szCs w:val="18"/>
                <w:rtl/>
              </w:rPr>
              <w:t>تطوير الأُطر السياساتية والمنتجات المعرفية</w:t>
            </w:r>
          </w:p>
          <w:p w14:paraId="12D26BE9" w14:textId="77777777" w:rsidR="0010610D" w:rsidRPr="006410CD" w:rsidRDefault="0010610D" w:rsidP="00424D8C">
            <w:pPr>
              <w:keepNext/>
              <w:keepLines/>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EC483F">
              <w:rPr>
                <w:rFonts w:hint="cs"/>
                <w:sz w:val="18"/>
                <w:szCs w:val="18"/>
              </w:rPr>
              <w:sym w:font="Symbol" w:char="F0B7"/>
            </w:r>
            <w:r w:rsidRPr="00EC483F">
              <w:rPr>
                <w:sz w:val="18"/>
                <w:szCs w:val="18"/>
                <w:rtl/>
              </w:rPr>
              <w:tab/>
            </w:r>
            <w:r>
              <w:rPr>
                <w:rFonts w:hint="cs"/>
                <w:sz w:val="18"/>
                <w:szCs w:val="18"/>
                <w:rtl/>
              </w:rPr>
              <w:t>تنمية القدرات</w:t>
            </w:r>
          </w:p>
          <w:p w14:paraId="2D828810" w14:textId="77777777" w:rsidR="0010610D" w:rsidRPr="006410CD" w:rsidRDefault="0010610D" w:rsidP="00424D8C">
            <w:pPr>
              <w:keepNext/>
              <w:keepLines/>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sz w:val="18"/>
                <w:szCs w:val="18"/>
              </w:rPr>
              <w:sym w:font="Symbol" w:char="F0B7"/>
            </w:r>
            <w:r w:rsidRPr="006410CD">
              <w:rPr>
                <w:sz w:val="18"/>
                <w:szCs w:val="18"/>
                <w:rtl/>
              </w:rPr>
              <w:tab/>
            </w:r>
            <w:r>
              <w:rPr>
                <w:rFonts w:hint="cs"/>
                <w:sz w:val="18"/>
                <w:szCs w:val="18"/>
                <w:rtl/>
              </w:rPr>
              <w:t>تقديم المساعدة التقنية</w:t>
            </w:r>
          </w:p>
          <w:p w14:paraId="03AA8D0E" w14:textId="77777777" w:rsidR="0010610D" w:rsidRPr="00EC483F" w:rsidRDefault="0010610D" w:rsidP="00424D8C">
            <w:pPr>
              <w:keepNext/>
              <w:keepLines/>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EC483F">
              <w:rPr>
                <w:rFonts w:hint="cs"/>
                <w:sz w:val="18"/>
                <w:szCs w:val="18"/>
              </w:rPr>
              <w:sym w:font="Symbol" w:char="F0B7"/>
            </w:r>
            <w:r w:rsidRPr="00EC483F">
              <w:rPr>
                <w:sz w:val="18"/>
                <w:szCs w:val="18"/>
                <w:rtl/>
              </w:rPr>
              <w:tab/>
            </w:r>
            <w:r>
              <w:rPr>
                <w:rFonts w:hint="cs"/>
                <w:sz w:val="18"/>
                <w:szCs w:val="18"/>
                <w:rtl/>
              </w:rPr>
              <w:t>منصات جامعة</w:t>
            </w:r>
          </w:p>
          <w:p w14:paraId="16607912" w14:textId="40F21140" w:rsidR="006410CD" w:rsidRPr="006410CD" w:rsidRDefault="006410CD" w:rsidP="00424D8C">
            <w:pPr>
              <w:keepNext/>
              <w:keepLines/>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color w:val="000000"/>
                <w:sz w:val="18"/>
                <w:szCs w:val="18"/>
                <w:lang w:eastAsia="en-GB"/>
              </w:rPr>
            </w:pPr>
          </w:p>
        </w:tc>
        <w:tc>
          <w:tcPr>
            <w:tcW w:w="3432" w:type="dxa"/>
          </w:tcPr>
          <w:p w14:paraId="6B5AFC22" w14:textId="5BFC5FBA" w:rsidR="006410CD" w:rsidRPr="0010610D" w:rsidRDefault="006410CD" w:rsidP="00424D8C">
            <w:pPr>
              <w:keepNext/>
              <w:keepLines/>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b/>
                <w:bCs/>
                <w:sz w:val="18"/>
                <w:szCs w:val="18"/>
              </w:rPr>
              <w:sym w:font="Symbol" w:char="F0B7"/>
            </w:r>
            <w:r w:rsidRPr="006410CD">
              <w:rPr>
                <w:b/>
                <w:bCs/>
                <w:sz w:val="18"/>
                <w:szCs w:val="18"/>
                <w:rtl/>
              </w:rPr>
              <w:tab/>
            </w:r>
            <w:dir w:val="rtl">
              <w:r w:rsidR="006F730E" w:rsidRPr="006F730E">
                <w:rPr>
                  <w:rFonts w:hint="cs"/>
                  <w:sz w:val="18"/>
                  <w:szCs w:val="18"/>
                  <w:rtl/>
                </w:rPr>
                <w:t>عدد</w:t>
              </w:r>
              <w:r w:rsidR="006F730E" w:rsidRPr="006F730E">
                <w:rPr>
                  <w:sz w:val="18"/>
                  <w:szCs w:val="18"/>
                  <w:rtl/>
                </w:rPr>
                <w:t xml:space="preserve"> </w:t>
              </w:r>
              <w:r w:rsidR="006F730E" w:rsidRPr="006F730E">
                <w:rPr>
                  <w:rFonts w:hint="cs"/>
                  <w:sz w:val="18"/>
                  <w:szCs w:val="18"/>
                  <w:rtl/>
                </w:rPr>
                <w:t>الدول</w:t>
              </w:r>
              <w:r w:rsidR="006F730E" w:rsidRPr="006F730E">
                <w:rPr>
                  <w:sz w:val="18"/>
                  <w:szCs w:val="18"/>
                  <w:rtl/>
                </w:rPr>
                <w:t xml:space="preserve"> </w:t>
              </w:r>
              <w:r w:rsidR="006F730E" w:rsidRPr="006F730E">
                <w:rPr>
                  <w:rFonts w:hint="cs"/>
                  <w:sz w:val="18"/>
                  <w:szCs w:val="18"/>
                  <w:rtl/>
                </w:rPr>
                <w:t>الأعضاء</w:t>
              </w:r>
              <w:r w:rsidR="006F730E" w:rsidRPr="006F730E">
                <w:rPr>
                  <w:sz w:val="18"/>
                  <w:szCs w:val="18"/>
                  <w:rtl/>
                </w:rPr>
                <w:t xml:space="preserve"> </w:t>
              </w:r>
              <w:r w:rsidR="006F730E" w:rsidRPr="006F730E">
                <w:rPr>
                  <w:rFonts w:hint="cs"/>
                  <w:sz w:val="18"/>
                  <w:szCs w:val="18"/>
                  <w:rtl/>
                </w:rPr>
                <w:t>المشاركة</w:t>
              </w:r>
              <w:r w:rsidR="006F730E" w:rsidRPr="006F730E">
                <w:rPr>
                  <w:sz w:val="18"/>
                  <w:szCs w:val="18"/>
                  <w:rtl/>
                </w:rPr>
                <w:t xml:space="preserve"> </w:t>
              </w:r>
              <w:r w:rsidR="006F730E" w:rsidRPr="006F730E">
                <w:rPr>
                  <w:rFonts w:hint="cs"/>
                  <w:sz w:val="18"/>
                  <w:szCs w:val="18"/>
                  <w:rtl/>
                </w:rPr>
                <w:t>في</w:t>
              </w:r>
              <w:r w:rsidR="006F730E" w:rsidRPr="006F730E">
                <w:rPr>
                  <w:sz w:val="18"/>
                  <w:szCs w:val="18"/>
                  <w:rtl/>
                </w:rPr>
                <w:t xml:space="preserve"> </w:t>
              </w:r>
              <w:r w:rsidR="006F730E" w:rsidRPr="006F730E">
                <w:rPr>
                  <w:rFonts w:hint="cs"/>
                  <w:sz w:val="18"/>
                  <w:szCs w:val="18"/>
                  <w:rtl/>
                </w:rPr>
                <w:t>ع</w:t>
              </w:r>
              <w:r w:rsidR="006F730E" w:rsidRPr="006F730E">
                <w:rPr>
                  <w:sz w:val="18"/>
                  <w:szCs w:val="18"/>
                  <w:rtl/>
                </w:rPr>
                <w:t>ملية التخطيط السنوية</w:t>
              </w:r>
              <w:r w:rsidR="009C1AFC">
                <w:t>‬</w:t>
              </w:r>
              <w:r w:rsidR="00D606FA">
                <w:t>‬</w:t>
              </w:r>
              <w:r w:rsidR="00312162">
                <w:t>‬</w:t>
              </w:r>
              <w:r w:rsidR="003E3A03">
                <w:t>‬</w:t>
              </w:r>
              <w:r w:rsidR="000B0CD2">
                <w:t>‬</w:t>
              </w:r>
              <w:r w:rsidR="009E7E2D">
                <w:t>‬</w:t>
              </w:r>
              <w:r w:rsidR="007B0511">
                <w:t>‬</w:t>
              </w:r>
            </w:dir>
          </w:p>
          <w:p w14:paraId="1C8793C6" w14:textId="0A903863" w:rsidR="006410CD" w:rsidRPr="0010610D" w:rsidRDefault="006410CD" w:rsidP="00424D8C">
            <w:pPr>
              <w:keepNext/>
              <w:keepLines/>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10610D">
              <w:rPr>
                <w:rFonts w:hint="cs"/>
                <w:sz w:val="18"/>
                <w:szCs w:val="18"/>
              </w:rPr>
              <w:sym w:font="Symbol" w:char="F0B7"/>
            </w:r>
            <w:r w:rsidRPr="0010610D">
              <w:rPr>
                <w:sz w:val="18"/>
                <w:szCs w:val="18"/>
                <w:rtl/>
              </w:rPr>
              <w:tab/>
            </w:r>
            <w:r w:rsidR="006F730E" w:rsidRPr="006F730E">
              <w:rPr>
                <w:sz w:val="18"/>
                <w:szCs w:val="18"/>
                <w:rtl/>
              </w:rPr>
              <w:t>عدد منتديات التنمية الإقليمية والحوارات الإقليمية الرفيعة المستوى المنظمة</w:t>
            </w:r>
          </w:p>
          <w:p w14:paraId="1C06549C" w14:textId="1A61ED45" w:rsidR="006F730E" w:rsidRPr="006F730E" w:rsidRDefault="006410CD" w:rsidP="00424D8C">
            <w:pPr>
              <w:keepNext/>
              <w:keepLines/>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10610D">
              <w:rPr>
                <w:rFonts w:hint="cs"/>
                <w:sz w:val="18"/>
                <w:szCs w:val="18"/>
              </w:rPr>
              <w:sym w:font="Symbol" w:char="F0B7"/>
            </w:r>
            <w:r w:rsidRPr="0010610D">
              <w:rPr>
                <w:sz w:val="18"/>
                <w:szCs w:val="18"/>
                <w:rtl/>
              </w:rPr>
              <w:tab/>
            </w:r>
            <w:r w:rsidR="006F730E" w:rsidRPr="006F730E">
              <w:rPr>
                <w:sz w:val="18"/>
                <w:szCs w:val="18"/>
                <w:rtl/>
              </w:rPr>
              <w:t>عدد المشاركين في منتديات التنمية الإقليمية والحوارات الإقليمية</w:t>
            </w:r>
          </w:p>
          <w:p w14:paraId="6F29CEBA" w14:textId="7289DC10" w:rsidR="006410CD" w:rsidRPr="0010610D" w:rsidRDefault="006410CD" w:rsidP="00424D8C">
            <w:pPr>
              <w:keepNext/>
              <w:keepLines/>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10610D">
              <w:rPr>
                <w:rFonts w:hint="cs"/>
                <w:sz w:val="18"/>
                <w:szCs w:val="18"/>
              </w:rPr>
              <w:sym w:font="Symbol" w:char="F0B7"/>
            </w:r>
            <w:r w:rsidRPr="0010610D">
              <w:rPr>
                <w:sz w:val="18"/>
                <w:szCs w:val="18"/>
                <w:rtl/>
              </w:rPr>
              <w:tab/>
            </w:r>
            <w:r w:rsidR="006F730E">
              <w:rPr>
                <w:rFonts w:hint="cs"/>
                <w:sz w:val="18"/>
                <w:szCs w:val="18"/>
                <w:rtl/>
              </w:rPr>
              <w:t>عدد إجراءات مكتب تنمية الاتصالات ل</w:t>
            </w:r>
            <w:r w:rsidR="006F730E" w:rsidRPr="006F730E">
              <w:rPr>
                <w:sz w:val="18"/>
                <w:szCs w:val="18"/>
                <w:rtl/>
              </w:rPr>
              <w:t>تحقيق أهداف قطاع تنمية الاتصالات ونتائجه ونواتجه، من خلال مشاركة قطاعي الاتصالات الراديوية وتقييس الاتصالات بالاتحاد وتعاونهما، ومن خلال تعميم نهجي "الاتحاد الواحد" والإدارة القائمة على النتائج (</w:t>
            </w:r>
            <w:r w:rsidR="006F730E" w:rsidRPr="006F730E">
              <w:rPr>
                <w:sz w:val="18"/>
                <w:szCs w:val="18"/>
              </w:rPr>
              <w:t>RBM</w:t>
            </w:r>
            <w:r w:rsidR="006F730E" w:rsidRPr="006F730E">
              <w:rPr>
                <w:sz w:val="18"/>
                <w:szCs w:val="18"/>
                <w:rtl/>
              </w:rPr>
              <w:t>)</w:t>
            </w:r>
          </w:p>
          <w:p w14:paraId="0764E3F6" w14:textId="6FC5AED1" w:rsidR="006410CD" w:rsidRPr="006410CD" w:rsidRDefault="006410CD" w:rsidP="00BD2953">
            <w:pPr>
              <w:keepNext/>
              <w:keepLines/>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color w:val="000000"/>
                <w:sz w:val="18"/>
                <w:szCs w:val="18"/>
                <w:lang w:eastAsia="en-GB"/>
              </w:rPr>
            </w:pPr>
            <w:r w:rsidRPr="0010610D">
              <w:rPr>
                <w:rFonts w:hint="cs"/>
                <w:sz w:val="18"/>
                <w:szCs w:val="18"/>
              </w:rPr>
              <w:sym w:font="Symbol" w:char="F0B7"/>
            </w:r>
            <w:r w:rsidRPr="0010610D">
              <w:rPr>
                <w:sz w:val="18"/>
                <w:szCs w:val="18"/>
                <w:rtl/>
              </w:rPr>
              <w:tab/>
            </w:r>
            <w:r w:rsidR="006F730E">
              <w:rPr>
                <w:rFonts w:hint="cs"/>
                <w:sz w:val="18"/>
                <w:szCs w:val="18"/>
                <w:rtl/>
              </w:rPr>
              <w:t>عدد فرق الأمم المتحدة القطرية التي تمت المشاركة فيها</w:t>
            </w:r>
          </w:p>
        </w:tc>
        <w:tc>
          <w:tcPr>
            <w:tcW w:w="1248" w:type="dxa"/>
            <w:hideMark/>
          </w:tcPr>
          <w:p w14:paraId="448A1BEC" w14:textId="7E22F96A" w:rsidR="006410CD" w:rsidRPr="006410CD" w:rsidRDefault="006410CD" w:rsidP="00424D8C">
            <w:pPr>
              <w:keepNext/>
              <w:keepLines/>
              <w:jc w:val="left"/>
              <w:cnfStyle w:val="000000100000" w:firstRow="0" w:lastRow="0" w:firstColumn="0" w:lastColumn="0" w:oddVBand="0" w:evenVBand="0" w:oddHBand="1" w:evenHBand="0" w:firstRowFirstColumn="0" w:firstRowLastColumn="0" w:lastRowFirstColumn="0" w:lastRowLastColumn="0"/>
              <w:rPr>
                <w:b/>
                <w:bCs/>
                <w:color w:val="000000"/>
                <w:sz w:val="18"/>
                <w:szCs w:val="18"/>
                <w:lang w:eastAsia="en-GB"/>
              </w:rPr>
            </w:pPr>
            <w:r w:rsidRPr="006410CD">
              <w:rPr>
                <w:b/>
                <w:bCs/>
                <w:color w:val="000000"/>
                <w:sz w:val="18"/>
                <w:szCs w:val="18"/>
                <w:lang w:eastAsia="en-GB"/>
              </w:rPr>
              <w:t>280 000</w:t>
            </w:r>
          </w:p>
        </w:tc>
        <w:tc>
          <w:tcPr>
            <w:tcW w:w="1248" w:type="dxa"/>
            <w:noWrap/>
            <w:hideMark/>
          </w:tcPr>
          <w:p w14:paraId="015E187C" w14:textId="300208C4" w:rsidR="006410CD" w:rsidRPr="006410CD" w:rsidRDefault="006410CD" w:rsidP="00424D8C">
            <w:pPr>
              <w:keepNext/>
              <w:keepLines/>
              <w:jc w:val="left"/>
              <w:cnfStyle w:val="000000100000" w:firstRow="0" w:lastRow="0" w:firstColumn="0" w:lastColumn="0" w:oddVBand="0" w:evenVBand="0" w:oddHBand="1" w:evenHBand="0" w:firstRowFirstColumn="0" w:firstRowLastColumn="0" w:lastRowFirstColumn="0" w:lastRowLastColumn="0"/>
              <w:rPr>
                <w:b/>
                <w:bCs/>
                <w:color w:val="000000"/>
                <w:sz w:val="18"/>
                <w:szCs w:val="18"/>
                <w:lang w:eastAsia="en-GB"/>
              </w:rPr>
            </w:pPr>
            <w:r w:rsidRPr="006410CD">
              <w:rPr>
                <w:b/>
                <w:bCs/>
                <w:color w:val="000000"/>
                <w:sz w:val="18"/>
                <w:szCs w:val="18"/>
                <w:lang w:eastAsia="en-GB"/>
              </w:rPr>
              <w:t>%6,7</w:t>
            </w:r>
          </w:p>
        </w:tc>
      </w:tr>
    </w:tbl>
    <w:p w14:paraId="4EF4F2ED" w14:textId="277353CE" w:rsidR="006410CD" w:rsidRDefault="006410CD" w:rsidP="005C270E">
      <w:pPr>
        <w:spacing w:after="240"/>
        <w:rPr>
          <w:rtl/>
          <w:lang w:bidi="ar-EG"/>
        </w:rPr>
      </w:pPr>
      <w:r>
        <w:rPr>
          <w:rFonts w:hint="cs"/>
          <w:rtl/>
          <w:lang w:bidi="ar-EG"/>
        </w:rPr>
        <w:t xml:space="preserve">* </w:t>
      </w:r>
      <w:r w:rsidR="001A56BA">
        <w:rPr>
          <w:rFonts w:hint="cs"/>
          <w:sz w:val="20"/>
          <w:szCs w:val="20"/>
          <w:rtl/>
          <w:lang w:bidi="ar-EG"/>
        </w:rPr>
        <w:t>يمكن</w:t>
      </w:r>
      <w:r w:rsidR="001A56BA" w:rsidRPr="00493638">
        <w:rPr>
          <w:sz w:val="20"/>
          <w:szCs w:val="20"/>
          <w:rtl/>
          <w:lang w:bidi="ar-EG"/>
        </w:rPr>
        <w:t xml:space="preserve"> مواصلة </w:t>
      </w:r>
      <w:r w:rsidR="001A56BA">
        <w:rPr>
          <w:rFonts w:hint="cs"/>
          <w:sz w:val="20"/>
          <w:szCs w:val="20"/>
          <w:rtl/>
          <w:lang w:bidi="ar-EG"/>
        </w:rPr>
        <w:t>تحسين</w:t>
      </w:r>
      <w:r w:rsidR="001A56BA" w:rsidRPr="00493638">
        <w:rPr>
          <w:sz w:val="20"/>
          <w:szCs w:val="20"/>
          <w:rtl/>
          <w:lang w:bidi="ar-EG"/>
        </w:rPr>
        <w:t xml:space="preserve"> مؤشرات الأداء الرئيسية هذه مع </w:t>
      </w:r>
      <w:r w:rsidR="001A56BA">
        <w:rPr>
          <w:rFonts w:hint="cs"/>
          <w:sz w:val="20"/>
          <w:szCs w:val="20"/>
          <w:rtl/>
          <w:lang w:bidi="ar-EG"/>
        </w:rPr>
        <w:t>تقدم تنفيذ خطة عمل كيغالي لتجسيد</w:t>
      </w:r>
      <w:r w:rsidR="001A56BA" w:rsidRPr="00493638">
        <w:rPr>
          <w:sz w:val="20"/>
          <w:szCs w:val="20"/>
          <w:rtl/>
          <w:lang w:bidi="ar-EG"/>
        </w:rPr>
        <w:t xml:space="preserve"> النتائج المحققة</w:t>
      </w:r>
      <w:r w:rsidR="001A56BA" w:rsidRPr="00493638">
        <w:rPr>
          <w:rFonts w:ascii="Arial" w:hAnsi="Arial" w:cs="Arial" w:hint="cs"/>
          <w:sz w:val="20"/>
          <w:szCs w:val="20"/>
          <w:rtl/>
          <w:lang w:bidi="ar-EG"/>
        </w:rPr>
        <w:t>‬</w:t>
      </w:r>
      <w:r w:rsidR="001A56BA">
        <w:rPr>
          <w:rFonts w:hint="cs"/>
          <w:sz w:val="20"/>
          <w:szCs w:val="20"/>
          <w:rtl/>
          <w:lang w:bidi="ar-EG"/>
        </w:rPr>
        <w:t xml:space="preserve"> على نحو أفضل.</w:t>
      </w:r>
    </w:p>
    <w:tbl>
      <w:tblPr>
        <w:tblStyle w:val="TableGrid1"/>
        <w:bidiVisual/>
        <w:tblW w:w="5019" w:type="pct"/>
        <w:jc w:val="center"/>
        <w:tblLook w:val="04A0" w:firstRow="1" w:lastRow="0" w:firstColumn="1" w:lastColumn="0" w:noHBand="0" w:noVBand="1"/>
      </w:tblPr>
      <w:tblGrid>
        <w:gridCol w:w="15746"/>
      </w:tblGrid>
      <w:tr w:rsidR="006410CD" w:rsidRPr="004716A0" w14:paraId="155E27DD" w14:textId="77777777" w:rsidTr="006A2374">
        <w:trPr>
          <w:jc w:val="center"/>
        </w:trPr>
        <w:tc>
          <w:tcPr>
            <w:tcW w:w="15745" w:type="dxa"/>
            <w:tcBorders>
              <w:top w:val="single" w:sz="8" w:space="0" w:color="4F81BD"/>
              <w:left w:val="single" w:sz="8" w:space="0" w:color="4F81BD"/>
              <w:bottom w:val="single" w:sz="8" w:space="0" w:color="4F81BD"/>
              <w:right w:val="single" w:sz="8" w:space="0" w:color="4F81BD"/>
            </w:tcBorders>
            <w:shd w:val="clear" w:color="auto" w:fill="DBE5F1"/>
          </w:tcPr>
          <w:p w14:paraId="0ADE8342" w14:textId="2E0822AD" w:rsidR="006410CD" w:rsidRPr="00C029A4" w:rsidRDefault="00D536ED" w:rsidP="0069346B">
            <w:pPr>
              <w:keepNext/>
              <w:tabs>
                <w:tab w:val="left" w:pos="1191"/>
                <w:tab w:val="left" w:pos="1588"/>
                <w:tab w:val="left" w:pos="1985"/>
              </w:tabs>
              <w:overflowPunct w:val="0"/>
              <w:autoSpaceDE w:val="0"/>
              <w:autoSpaceDN w:val="0"/>
              <w:adjustRightInd w:val="0"/>
              <w:spacing w:before="80" w:after="80" w:line="240" w:lineRule="auto"/>
              <w:textAlignment w:val="baseline"/>
              <w:rPr>
                <w:lang w:val="en-GB" w:eastAsia="en-US"/>
              </w:rPr>
            </w:pPr>
            <w:r w:rsidRPr="00C029A4">
              <w:rPr>
                <w:rFonts w:hint="cs"/>
                <w:b/>
                <w:bCs/>
                <w:rtl/>
                <w:lang w:eastAsia="en-US"/>
              </w:rPr>
              <w:t xml:space="preserve">أبرز </w:t>
            </w:r>
            <w:r w:rsidR="004E2359" w:rsidRPr="00C029A4">
              <w:rPr>
                <w:rFonts w:hint="cs"/>
                <w:b/>
                <w:bCs/>
                <w:rtl/>
                <w:lang w:eastAsia="en-US"/>
              </w:rPr>
              <w:t xml:space="preserve">نقاط </w:t>
            </w:r>
            <w:r w:rsidRPr="00C029A4">
              <w:rPr>
                <w:rFonts w:hint="cs"/>
                <w:b/>
                <w:bCs/>
                <w:rtl/>
                <w:lang w:eastAsia="en-US"/>
              </w:rPr>
              <w:t xml:space="preserve">تنفيذ خطة عمل كيغالي في 2023: العامل التمكيني 6 لقطاع تنمية الاتصالات </w:t>
            </w:r>
            <w:r w:rsidRPr="00C029A4">
              <w:rPr>
                <w:b/>
                <w:bCs/>
                <w:rtl/>
                <w:lang w:eastAsia="en-US"/>
              </w:rPr>
              <w:t>–</w:t>
            </w:r>
            <w:r w:rsidRPr="00C029A4">
              <w:rPr>
                <w:rFonts w:hint="cs"/>
                <w:b/>
                <w:bCs/>
                <w:rtl/>
                <w:lang w:eastAsia="en-US"/>
              </w:rPr>
              <w:t xml:space="preserve"> الحضور الإقليمي</w:t>
            </w:r>
          </w:p>
        </w:tc>
      </w:tr>
      <w:tr w:rsidR="006410CD" w:rsidRPr="004716A0" w14:paraId="1611B982" w14:textId="77777777" w:rsidTr="006A2374">
        <w:trPr>
          <w:jc w:val="center"/>
        </w:trPr>
        <w:tc>
          <w:tcPr>
            <w:tcW w:w="15745" w:type="dxa"/>
            <w:tcBorders>
              <w:top w:val="single" w:sz="8" w:space="0" w:color="4F81BD"/>
              <w:left w:val="single" w:sz="8" w:space="0" w:color="4F81BD"/>
              <w:bottom w:val="single" w:sz="8" w:space="0" w:color="4F81BD"/>
              <w:right w:val="single" w:sz="8" w:space="0" w:color="4F81BD"/>
            </w:tcBorders>
          </w:tcPr>
          <w:p w14:paraId="582BF531" w14:textId="1DA638CF" w:rsidR="006410CD" w:rsidRPr="004716A0" w:rsidRDefault="00D00A04" w:rsidP="0069346B">
            <w:pPr>
              <w:tabs>
                <w:tab w:val="left" w:pos="1191"/>
                <w:tab w:val="left" w:pos="1588"/>
                <w:tab w:val="left" w:pos="1985"/>
              </w:tabs>
              <w:overflowPunct w:val="0"/>
              <w:autoSpaceDE w:val="0"/>
              <w:autoSpaceDN w:val="0"/>
              <w:adjustRightInd w:val="0"/>
              <w:spacing w:line="240" w:lineRule="auto"/>
              <w:textAlignment w:val="baseline"/>
              <w:rPr>
                <w:b/>
                <w:bCs/>
                <w:lang w:eastAsia="en-US"/>
              </w:rPr>
            </w:pPr>
            <w:r>
              <w:rPr>
                <w:rFonts w:hint="cs"/>
                <w:b/>
                <w:bCs/>
                <w:rtl/>
                <w:lang w:eastAsia="en-US"/>
              </w:rPr>
              <w:t xml:space="preserve">المكتب الإقليمي </w:t>
            </w:r>
            <w:r w:rsidR="005220D6">
              <w:rPr>
                <w:rFonts w:hint="cs"/>
                <w:b/>
                <w:bCs/>
                <w:rtl/>
                <w:lang w:eastAsia="en-US"/>
              </w:rPr>
              <w:t>لمنطقة إفريقيا</w:t>
            </w:r>
            <w:r>
              <w:rPr>
                <w:rFonts w:hint="cs"/>
                <w:b/>
                <w:bCs/>
                <w:rtl/>
                <w:lang w:eastAsia="en-US"/>
              </w:rPr>
              <w:t xml:space="preserve"> التابع للاتحاد</w:t>
            </w:r>
          </w:p>
          <w:p w14:paraId="181EDEEF" w14:textId="0EA14D46" w:rsidR="006410CD" w:rsidRPr="006410CD" w:rsidRDefault="006410CD" w:rsidP="0069346B">
            <w:pPr>
              <w:pStyle w:val="enumlev1"/>
              <w:rPr>
                <w:rFonts w:eastAsia="SimSun"/>
                <w:rtl/>
                <w:lang w:val="en-GB" w:eastAsia="en-US" w:bidi="ar-SA"/>
              </w:rPr>
            </w:pPr>
            <w:r w:rsidRPr="006410CD">
              <w:rPr>
                <w:rFonts w:eastAsia="SimSun" w:hint="cs"/>
                <w:lang w:val="en-GB" w:eastAsia="en-US"/>
              </w:rPr>
              <w:sym w:font="Symbol" w:char="F0B7"/>
            </w:r>
            <w:r w:rsidRPr="006410CD">
              <w:rPr>
                <w:rFonts w:eastAsia="SimSun"/>
                <w:rtl/>
                <w:lang w:val="en-GB" w:eastAsia="en-US"/>
              </w:rPr>
              <w:tab/>
            </w:r>
            <w:r w:rsidR="00A52804" w:rsidRPr="00A52804">
              <w:rPr>
                <w:rFonts w:eastAsia="SimSun"/>
                <w:rtl/>
                <w:lang w:val="en-GB" w:eastAsia="en-US"/>
              </w:rPr>
              <w:t xml:space="preserve">شارك </w:t>
            </w:r>
            <w:hyperlink r:id="rId68" w:history="1">
              <w:r w:rsidR="00A52804" w:rsidRPr="00DE5092">
                <w:rPr>
                  <w:rStyle w:val="Hyperlink"/>
                  <w:rFonts w:eastAsia="SimSun"/>
                  <w:b/>
                  <w:bCs/>
                  <w:rtl/>
                  <w:lang w:val="en-GB" w:eastAsia="en-US"/>
                </w:rPr>
                <w:t>المكتب</w:t>
              </w:r>
            </w:hyperlink>
            <w:r w:rsidR="00A52804" w:rsidRPr="00A52804">
              <w:rPr>
                <w:rFonts w:eastAsia="SimSun"/>
                <w:rtl/>
                <w:lang w:val="en-GB" w:eastAsia="en-US"/>
              </w:rPr>
              <w:t xml:space="preserve"> في العديد من أنشطة التنسيق الإقليمية وإعداد التقارير على مستوى الأمم المتحدة (</w:t>
            </w:r>
            <w:r w:rsidR="00A52804" w:rsidRPr="00A52804">
              <w:rPr>
                <w:rFonts w:eastAsia="SimSun"/>
                <w:lang w:val="en-GB" w:eastAsia="en-US"/>
              </w:rPr>
              <w:t>UN</w:t>
            </w:r>
            <w:r w:rsidR="00A52804" w:rsidRPr="00A52804">
              <w:rPr>
                <w:rFonts w:eastAsia="SimSun"/>
                <w:rtl/>
                <w:lang w:val="en-GB" w:eastAsia="en-US"/>
              </w:rPr>
              <w:t>)، بما في ذلك صياغة إطار عمل الأمم المتحدة للتعاون في مجال التنمية المستدامة (</w:t>
            </w:r>
            <w:r w:rsidR="00A52804" w:rsidRPr="00A52804">
              <w:rPr>
                <w:rFonts w:eastAsia="SimSun"/>
                <w:lang w:val="en-GB" w:eastAsia="en-US"/>
              </w:rPr>
              <w:t>UNSCDF</w:t>
            </w:r>
            <w:r w:rsidR="00A52804" w:rsidRPr="00A52804">
              <w:rPr>
                <w:rFonts w:eastAsia="SimSun"/>
                <w:rtl/>
                <w:lang w:val="en-GB" w:eastAsia="en-US"/>
              </w:rPr>
              <w:t>) وإعداد التحليل القطري المشترك (</w:t>
            </w:r>
            <w:r w:rsidR="00A52804" w:rsidRPr="00A52804">
              <w:rPr>
                <w:rFonts w:eastAsia="SimSun"/>
                <w:lang w:val="en-GB" w:eastAsia="en-US"/>
              </w:rPr>
              <w:t>CCA</w:t>
            </w:r>
            <w:r w:rsidR="00A52804" w:rsidRPr="00A52804">
              <w:rPr>
                <w:rFonts w:eastAsia="SimSun"/>
                <w:rtl/>
                <w:lang w:val="en-GB" w:eastAsia="en-US"/>
              </w:rPr>
              <w:t>) الذي تم فيه دمج المكونات الرقمية والإبلاغ عنها</w:t>
            </w:r>
            <w:r w:rsidR="00F653B1">
              <w:rPr>
                <w:rFonts w:eastAsia="SimSun" w:hint="cs"/>
                <w:rtl/>
                <w:lang w:val="en-GB" w:eastAsia="en-US"/>
              </w:rPr>
              <w:t>.</w:t>
            </w:r>
          </w:p>
          <w:p w14:paraId="4E5F658B" w14:textId="05EF17D3" w:rsidR="00F653B1" w:rsidRPr="00F653B1" w:rsidRDefault="006410CD" w:rsidP="007C4CBB">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F653B1" w:rsidRPr="00F653B1">
              <w:rPr>
                <w:rFonts w:eastAsia="SimSun"/>
                <w:rtl/>
                <w:lang w:val="en-GB" w:eastAsia="en-US"/>
              </w:rPr>
              <w:t xml:space="preserve">ساهم المكتب في الاجتماعات الدورية لآليات التنسيق الإقليمية للأمم المتحدة ومنتديات الأمم المتحدة الإقليمية المعنية بالتنمية المستدامة، </w:t>
            </w:r>
            <w:r w:rsidR="00056DFF">
              <w:rPr>
                <w:rFonts w:eastAsia="SimSun" w:hint="cs"/>
                <w:rtl/>
                <w:lang w:val="en-GB" w:eastAsia="en-US"/>
              </w:rPr>
              <w:t>مع تسليط الضوء</w:t>
            </w:r>
            <w:r w:rsidR="00F653B1" w:rsidRPr="00F653B1">
              <w:rPr>
                <w:rFonts w:eastAsia="SimSun"/>
                <w:rtl/>
                <w:lang w:val="en-GB" w:eastAsia="en-US"/>
              </w:rPr>
              <w:t xml:space="preserve"> على الإجراءات التي يضطلع بها الاتحاد لدعم جهود التحول الرقمي الوطنية للبلدان</w:t>
            </w:r>
            <w:r w:rsidR="00F653B1">
              <w:rPr>
                <w:rFonts w:eastAsia="SimSun" w:hint="cs"/>
                <w:rtl/>
                <w:lang w:val="en-GB" w:eastAsia="en-US"/>
              </w:rPr>
              <w:t xml:space="preserve">. </w:t>
            </w:r>
            <w:r w:rsidR="00F653B1" w:rsidRPr="00F653B1">
              <w:rPr>
                <w:rFonts w:eastAsia="SimSun"/>
                <w:rtl/>
                <w:lang w:val="en-GB" w:eastAsia="en-US"/>
              </w:rPr>
              <w:t xml:space="preserve">وواصل المكتب المشاركة </w:t>
            </w:r>
            <w:r w:rsidR="00056DFF">
              <w:rPr>
                <w:rFonts w:eastAsia="SimSun" w:hint="cs"/>
                <w:rtl/>
                <w:lang w:val="en-GB" w:eastAsia="en-US"/>
              </w:rPr>
              <w:t>بفعالية</w:t>
            </w:r>
            <w:r w:rsidR="00F653B1" w:rsidRPr="00F653B1">
              <w:rPr>
                <w:rFonts w:eastAsia="SimSun"/>
                <w:rtl/>
                <w:lang w:val="en-GB" w:eastAsia="en-US"/>
              </w:rPr>
              <w:t xml:space="preserve"> في أنشطة منظومة الأمم المتحدة، ودمج الاتحاد كوكالة غير مقيمة في عمل العديد من أفرقة الأمم المتحدة القطرية (</w:t>
            </w:r>
            <w:r w:rsidR="00F653B1" w:rsidRPr="00F653B1">
              <w:rPr>
                <w:rFonts w:eastAsia="SimSun"/>
                <w:lang w:val="en-GB" w:eastAsia="en-US"/>
              </w:rPr>
              <w:t>UNCT</w:t>
            </w:r>
            <w:r w:rsidR="00F653B1" w:rsidRPr="00F653B1">
              <w:rPr>
                <w:rFonts w:eastAsia="SimSun"/>
                <w:rtl/>
                <w:lang w:val="en-GB" w:eastAsia="en-US"/>
              </w:rPr>
              <w:t>) ودعم منسقي الأمم المتحدة المقيمين (</w:t>
            </w:r>
            <w:r w:rsidR="00F653B1" w:rsidRPr="00F653B1">
              <w:rPr>
                <w:rFonts w:eastAsia="SimSun"/>
                <w:lang w:val="en-GB" w:eastAsia="en-US"/>
              </w:rPr>
              <w:t>UNRC</w:t>
            </w:r>
            <w:r w:rsidR="00F653B1" w:rsidRPr="00F653B1">
              <w:rPr>
                <w:rFonts w:eastAsia="SimSun"/>
                <w:rtl/>
                <w:lang w:val="en-GB" w:eastAsia="en-US"/>
              </w:rPr>
              <w:t xml:space="preserve">) في </w:t>
            </w:r>
            <w:proofErr w:type="gramStart"/>
            <w:r w:rsidR="00F653B1" w:rsidRPr="00F653B1">
              <w:rPr>
                <w:rFonts w:eastAsia="SimSun"/>
                <w:rtl/>
                <w:lang w:val="en-GB" w:eastAsia="en-US"/>
              </w:rPr>
              <w:t>الكاميرون</w:t>
            </w:r>
            <w:proofErr w:type="gramEnd"/>
            <w:r w:rsidR="00F653B1" w:rsidRPr="00F653B1">
              <w:rPr>
                <w:rFonts w:eastAsia="SimSun"/>
                <w:rtl/>
                <w:lang w:val="en-GB" w:eastAsia="en-US"/>
              </w:rPr>
              <w:t xml:space="preserve"> وإثيوبيا والسنغال وزمبابوي</w:t>
            </w:r>
            <w:r w:rsidR="00056DFF">
              <w:rPr>
                <w:rFonts w:eastAsia="SimSun" w:hint="cs"/>
                <w:rtl/>
                <w:lang w:val="en-GB" w:eastAsia="en-US"/>
              </w:rPr>
              <w:t>.</w:t>
            </w:r>
          </w:p>
          <w:p w14:paraId="6965F87F" w14:textId="0CC5D169" w:rsidR="0068088E" w:rsidRPr="0068088E" w:rsidRDefault="006410CD" w:rsidP="00424D8C">
            <w:pPr>
              <w:pStyle w:val="enumlev1"/>
              <w:keepNext/>
              <w:keepLines/>
              <w:ind w:left="792" w:hanging="792"/>
              <w:rPr>
                <w:rFonts w:eastAsia="SimSun"/>
                <w:rtl/>
                <w:lang w:val="en-GB" w:eastAsia="en-US"/>
              </w:rPr>
            </w:pPr>
            <w:r w:rsidRPr="006410CD">
              <w:rPr>
                <w:rFonts w:eastAsia="SimSun" w:hint="cs"/>
                <w:lang w:val="en-GB" w:eastAsia="en-US"/>
              </w:rPr>
              <w:lastRenderedPageBreak/>
              <w:sym w:font="Symbol" w:char="F0B7"/>
            </w:r>
            <w:r w:rsidRPr="006410CD">
              <w:rPr>
                <w:rFonts w:eastAsia="SimSun"/>
                <w:rtl/>
                <w:lang w:val="en-GB" w:eastAsia="en-US"/>
              </w:rPr>
              <w:tab/>
            </w:r>
            <w:r w:rsidR="00056DFF">
              <w:rPr>
                <w:rFonts w:hint="cs"/>
                <w:rtl/>
              </w:rPr>
              <w:t>استمر</w:t>
            </w:r>
            <w:r w:rsidR="00056DFF">
              <w:rPr>
                <w:rtl/>
              </w:rPr>
              <w:t xml:space="preserve"> التعاون مع التمثيل الإقليمي لمكتب تنسيق التنمية التابع للأمم المتحدة</w:t>
            </w:r>
            <w:r w:rsidR="00056DFF">
              <w:t xml:space="preserve"> (UNDCO) </w:t>
            </w:r>
            <w:r w:rsidR="00056DFF">
              <w:rPr>
                <w:rtl/>
              </w:rPr>
              <w:t>ومن خلال تحالفات الفرص الإفريقية القائمة على القضايا</w:t>
            </w:r>
            <w:r w:rsidR="00056DFF">
              <w:t>(O/IBC).</w:t>
            </w:r>
            <w:r w:rsidR="00056DFF">
              <w:rPr>
                <w:rFonts w:hint="cs"/>
                <w:rtl/>
              </w:rPr>
              <w:t>.</w:t>
            </w:r>
            <w:r w:rsidR="006979E7">
              <w:rPr>
                <w:rFonts w:eastAsia="SimSun" w:hint="cs"/>
                <w:rtl/>
                <w:lang w:val="en-GB" w:eastAsia="en-US"/>
              </w:rPr>
              <w:t xml:space="preserve"> </w:t>
            </w:r>
            <w:r w:rsidR="006979E7">
              <w:rPr>
                <w:rtl/>
              </w:rPr>
              <w:t>وشارك الاتحاد في القيادة إلى جانب منظمة الصحة العالمية وبرنامج الأمم المتحدة للمستوطنات البشرية</w:t>
            </w:r>
            <w:r w:rsidR="006979E7">
              <w:t xml:space="preserve"> (UN-HABITAT) </w:t>
            </w:r>
            <w:r w:rsidR="006979E7">
              <w:rPr>
                <w:rFonts w:hint="cs"/>
                <w:rtl/>
              </w:rPr>
              <w:t xml:space="preserve">واليونسكو، </w:t>
            </w:r>
            <w:r w:rsidR="006979E7">
              <w:rPr>
                <w:rtl/>
              </w:rPr>
              <w:t>تحالفات الفرص الإفريقية الأربعة القائمة على القضايا</w:t>
            </w:r>
            <w:r w:rsidR="006979E7">
              <w:t xml:space="preserve"> O/IBC4 </w:t>
            </w:r>
            <w:r w:rsidR="006979E7">
              <w:rPr>
                <w:rtl/>
              </w:rPr>
              <w:t>المخصصة "للاستفادة من التكنولوجيا الجديدة وتمكين التحولات الرقمية من أجل النمو والتنمية الشاملين</w:t>
            </w:r>
            <w:r w:rsidR="006979E7">
              <w:t>"</w:t>
            </w:r>
            <w:r w:rsidR="006979E7">
              <w:rPr>
                <w:rFonts w:eastAsia="SimSun" w:hint="cs"/>
                <w:rtl/>
                <w:lang w:val="en-GB" w:eastAsia="en-US"/>
              </w:rPr>
              <w:t>. ود</w:t>
            </w:r>
            <w:r w:rsidR="0078460C">
              <w:rPr>
                <w:rFonts w:eastAsia="SimSun" w:hint="cs"/>
                <w:rtl/>
                <w:lang w:val="en-GB" w:eastAsia="en-US"/>
              </w:rPr>
              <w:t>ُ</w:t>
            </w:r>
            <w:r w:rsidR="006979E7">
              <w:rPr>
                <w:rFonts w:eastAsia="SimSun" w:hint="cs"/>
                <w:rtl/>
                <w:lang w:val="en-GB" w:eastAsia="en-US"/>
              </w:rPr>
              <w:t xml:space="preserve">مج التحالف </w:t>
            </w:r>
            <w:r w:rsidR="0078460C" w:rsidRPr="0078460C">
              <w:rPr>
                <w:rFonts w:eastAsia="SimSun"/>
                <w:bCs/>
                <w:lang w:val="en-GB" w:eastAsia="en-US"/>
              </w:rPr>
              <w:t>O/IBC4</w:t>
            </w:r>
            <w:r w:rsidR="006979E7">
              <w:rPr>
                <w:rFonts w:eastAsia="SimSun" w:hint="cs"/>
                <w:rtl/>
                <w:lang w:val="en-GB" w:eastAsia="en-US"/>
              </w:rPr>
              <w:t xml:space="preserve"> مع التحالف</w:t>
            </w:r>
            <w:r w:rsidR="0078460C">
              <w:rPr>
                <w:rFonts w:eastAsia="SimSun" w:hint="cs"/>
                <w:rtl/>
                <w:lang w:val="en-GB" w:eastAsia="en-US"/>
              </w:rPr>
              <w:t xml:space="preserve"> </w:t>
            </w:r>
            <w:r w:rsidR="0078460C" w:rsidRPr="0078460C">
              <w:rPr>
                <w:rFonts w:eastAsia="SimSun"/>
                <w:bCs/>
                <w:lang w:val="en-GB" w:eastAsia="en-US"/>
              </w:rPr>
              <w:t>O/IBC</w:t>
            </w:r>
            <w:r w:rsidR="0078460C">
              <w:rPr>
                <w:rFonts w:eastAsia="SimSun"/>
                <w:bCs/>
                <w:lang w:val="en-GB" w:eastAsia="en-US"/>
              </w:rPr>
              <w:t>3</w:t>
            </w:r>
            <w:r w:rsidR="006979E7">
              <w:rPr>
                <w:rFonts w:eastAsia="SimSun" w:hint="cs"/>
                <w:rtl/>
                <w:lang w:val="en-GB" w:eastAsia="en-US"/>
              </w:rPr>
              <w:t xml:space="preserve"> في عام 2023 للتركيز على </w:t>
            </w:r>
            <w:r w:rsidR="006979E7" w:rsidRPr="006979E7">
              <w:rPr>
                <w:rFonts w:eastAsia="SimSun"/>
                <w:rtl/>
                <w:lang w:val="en-GB" w:eastAsia="en-US"/>
              </w:rPr>
              <w:t xml:space="preserve">التعليم والابتكار والرقمنة والشباب، مع استمرار الاتحاد في </w:t>
            </w:r>
            <w:r w:rsidR="0068088E">
              <w:rPr>
                <w:rFonts w:eastAsia="SimSun" w:hint="cs"/>
                <w:rtl/>
                <w:lang w:val="en-GB" w:eastAsia="en-US"/>
              </w:rPr>
              <w:t>العمل كقائد مشارك</w:t>
            </w:r>
            <w:r w:rsidR="006979E7" w:rsidRPr="006979E7">
              <w:rPr>
                <w:rFonts w:eastAsia="SimSun"/>
                <w:rtl/>
                <w:lang w:val="en-GB" w:eastAsia="en-US"/>
              </w:rPr>
              <w:t>.</w:t>
            </w:r>
            <w:r w:rsidR="0068088E">
              <w:rPr>
                <w:rFonts w:eastAsia="SimSun" w:hint="cs"/>
                <w:rtl/>
                <w:lang w:val="en-GB" w:eastAsia="en-US"/>
              </w:rPr>
              <w:t xml:space="preserve"> </w:t>
            </w:r>
            <w:r w:rsidR="0068088E" w:rsidRPr="0068088E">
              <w:rPr>
                <w:rFonts w:eastAsia="SimSun"/>
                <w:rtl/>
                <w:lang w:val="en-GB" w:eastAsia="en-US"/>
              </w:rPr>
              <w:t xml:space="preserve">ومن المتوقع أن تطور المبادرة منصة نموذجية في القارة لدعم فرق الأمم المتحدة القطرية في فهم كيفية الاستفادة من </w:t>
            </w:r>
            <w:r w:rsidR="00944D85">
              <w:rPr>
                <w:rFonts w:eastAsia="SimSun" w:hint="cs"/>
                <w:rtl/>
                <w:lang w:val="en-GB" w:eastAsia="en-US"/>
              </w:rPr>
              <w:t>التكنولوجيات</w:t>
            </w:r>
            <w:r w:rsidR="0068088E" w:rsidRPr="0068088E">
              <w:rPr>
                <w:rFonts w:eastAsia="SimSun"/>
                <w:rtl/>
                <w:lang w:val="en-GB" w:eastAsia="en-US"/>
              </w:rPr>
              <w:t xml:space="preserve"> الرقمية في البرمجة ودعم جهود التنمية في البلدان، مع الاستفادة من الأولويات العالمية والإقليمية الرئيسية والعمل على تحقيقها</w:t>
            </w:r>
            <w:r w:rsidR="005A0A8E">
              <w:rPr>
                <w:rFonts w:eastAsia="SimSun" w:hint="cs"/>
                <w:rtl/>
                <w:lang w:val="en-GB" w:eastAsia="en-US"/>
              </w:rPr>
              <w:t>.</w:t>
            </w:r>
          </w:p>
          <w:p w14:paraId="7C42AAD3" w14:textId="6D2864CE" w:rsidR="005220D6" w:rsidRPr="004716A0" w:rsidRDefault="005220D6" w:rsidP="005220D6">
            <w:pPr>
              <w:tabs>
                <w:tab w:val="left" w:pos="1191"/>
                <w:tab w:val="left" w:pos="1588"/>
                <w:tab w:val="left" w:pos="1985"/>
              </w:tabs>
              <w:overflowPunct w:val="0"/>
              <w:autoSpaceDE w:val="0"/>
              <w:autoSpaceDN w:val="0"/>
              <w:adjustRightInd w:val="0"/>
              <w:spacing w:line="240" w:lineRule="auto"/>
              <w:textAlignment w:val="baseline"/>
              <w:rPr>
                <w:b/>
                <w:bCs/>
                <w:lang w:eastAsia="en-US"/>
              </w:rPr>
            </w:pPr>
            <w:r>
              <w:rPr>
                <w:rFonts w:hint="cs"/>
                <w:b/>
                <w:bCs/>
                <w:rtl/>
                <w:lang w:eastAsia="en-US"/>
              </w:rPr>
              <w:t>المكتب الإقليمي لمنطقة الأمريكتين التابع للاتحاد</w:t>
            </w:r>
          </w:p>
          <w:p w14:paraId="165CB2DC" w14:textId="71183E7C" w:rsidR="005220D6" w:rsidRPr="005220D6" w:rsidRDefault="006410CD" w:rsidP="00DE5092">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5220D6">
              <w:rPr>
                <w:rFonts w:eastAsia="SimSun" w:hint="cs"/>
                <w:rtl/>
                <w:lang w:val="en-GB" w:eastAsia="en-US"/>
              </w:rPr>
              <w:t>في فبراي</w:t>
            </w:r>
            <w:r w:rsidR="00D1285B">
              <w:rPr>
                <w:rFonts w:eastAsia="SimSun" w:hint="cs"/>
                <w:rtl/>
                <w:lang w:val="en-GB" w:eastAsia="en-US"/>
              </w:rPr>
              <w:t>ر</w:t>
            </w:r>
            <w:r w:rsidR="005220D6">
              <w:rPr>
                <w:rFonts w:eastAsia="SimSun" w:hint="cs"/>
                <w:rtl/>
                <w:lang w:val="en-GB" w:eastAsia="en-US"/>
              </w:rPr>
              <w:t xml:space="preserve">، </w:t>
            </w:r>
            <w:r w:rsidR="00D1285B">
              <w:rPr>
                <w:rFonts w:eastAsia="SimSun" w:hint="cs"/>
                <w:rtl/>
                <w:lang w:val="en-GB" w:eastAsia="en-US"/>
              </w:rPr>
              <w:t>شارك</w:t>
            </w:r>
            <w:r w:rsidR="005220D6" w:rsidRPr="005220D6">
              <w:rPr>
                <w:rFonts w:eastAsia="SimSun"/>
                <w:rtl/>
                <w:lang w:val="en-GB" w:eastAsia="en-US"/>
              </w:rPr>
              <w:t xml:space="preserve"> </w:t>
            </w:r>
            <w:r w:rsidR="005220D6" w:rsidRPr="005220D6">
              <w:rPr>
                <w:rFonts w:eastAsia="SimSun"/>
                <w:b/>
                <w:bCs/>
                <w:rtl/>
                <w:lang w:val="en-GB" w:eastAsia="en-US"/>
              </w:rPr>
              <w:t>المكتب</w:t>
            </w:r>
            <w:r w:rsidR="005220D6" w:rsidRPr="005220D6">
              <w:rPr>
                <w:rFonts w:eastAsia="SimSun"/>
                <w:rtl/>
                <w:lang w:val="en-GB" w:eastAsia="en-US"/>
              </w:rPr>
              <w:t xml:space="preserve"> كشريك رئيسي في الإطلاق الإقليمي </w:t>
            </w:r>
            <w:r w:rsidR="005220D6" w:rsidRPr="005220D6">
              <w:rPr>
                <w:rFonts w:eastAsia="SimSun"/>
                <w:b/>
                <w:bCs/>
                <w:rtl/>
                <w:lang w:val="en-GB" w:eastAsia="en-US"/>
              </w:rPr>
              <w:t>لمبادرة الأمم المتحدة للإنذار المبكر للجميع (</w:t>
            </w:r>
            <w:r w:rsidR="005220D6" w:rsidRPr="005220D6">
              <w:rPr>
                <w:rFonts w:eastAsia="SimSun"/>
                <w:b/>
                <w:bCs/>
                <w:lang w:val="en-GB" w:eastAsia="en-US"/>
              </w:rPr>
              <w:t>EW4ALL</w:t>
            </w:r>
            <w:r w:rsidR="005220D6" w:rsidRPr="005220D6">
              <w:rPr>
                <w:rFonts w:eastAsia="SimSun"/>
                <w:b/>
                <w:bCs/>
                <w:rtl/>
                <w:lang w:val="en-GB" w:eastAsia="en-US"/>
              </w:rPr>
              <w:t>)</w:t>
            </w:r>
            <w:r w:rsidR="005220D6">
              <w:rPr>
                <w:rFonts w:eastAsia="SimSun" w:hint="cs"/>
                <w:rtl/>
                <w:lang w:val="en-GB" w:eastAsia="en-US"/>
              </w:rPr>
              <w:t>. و</w:t>
            </w:r>
            <w:r w:rsidR="005220D6" w:rsidRPr="005220D6">
              <w:rPr>
                <w:rFonts w:eastAsia="SimSun"/>
                <w:rtl/>
                <w:lang w:val="en-GB" w:eastAsia="en-US"/>
              </w:rPr>
              <w:t xml:space="preserve">يهدف الإطلاق إلى تعبئة رؤساء وزراء منطقة البحر الكاريبي لدعم مبادرة </w:t>
            </w:r>
            <w:r w:rsidR="005220D6" w:rsidRPr="005220D6">
              <w:rPr>
                <w:rFonts w:eastAsia="SimSun"/>
                <w:lang w:val="en-GB" w:eastAsia="en-US"/>
              </w:rPr>
              <w:t>EW4ALL</w:t>
            </w:r>
            <w:r w:rsidR="005220D6" w:rsidRPr="005220D6">
              <w:rPr>
                <w:rFonts w:eastAsia="SimSun"/>
                <w:rtl/>
                <w:lang w:val="en-GB" w:eastAsia="en-US"/>
              </w:rPr>
              <w:t xml:space="preserve"> وتسريع آليات </w:t>
            </w:r>
            <w:r w:rsidR="005220D6">
              <w:rPr>
                <w:rFonts w:eastAsia="SimSun" w:hint="cs"/>
                <w:rtl/>
                <w:lang w:val="en-GB" w:eastAsia="en-US"/>
              </w:rPr>
              <w:t>الإدارة</w:t>
            </w:r>
            <w:r w:rsidR="005220D6" w:rsidRPr="005220D6">
              <w:rPr>
                <w:rFonts w:eastAsia="SimSun"/>
                <w:rtl/>
                <w:lang w:val="en-GB" w:eastAsia="en-US"/>
              </w:rPr>
              <w:t xml:space="preserve"> الوطنية والإقليمية التي </w:t>
            </w:r>
            <w:r w:rsidR="005220D6">
              <w:rPr>
                <w:rFonts w:eastAsia="SimSun" w:hint="cs"/>
                <w:rtl/>
                <w:lang w:val="en-GB" w:eastAsia="en-US"/>
              </w:rPr>
              <w:t>ستيسّر</w:t>
            </w:r>
            <w:r w:rsidR="005220D6" w:rsidRPr="005220D6">
              <w:rPr>
                <w:rFonts w:eastAsia="SimSun"/>
                <w:rtl/>
                <w:lang w:val="en-GB" w:eastAsia="en-US"/>
              </w:rPr>
              <w:t xml:space="preserve"> تنفيذها</w:t>
            </w:r>
            <w:r w:rsidR="005220D6">
              <w:rPr>
                <w:rFonts w:eastAsia="SimSun" w:hint="cs"/>
                <w:rtl/>
                <w:lang w:val="en-GB" w:eastAsia="en-US"/>
              </w:rPr>
              <w:t>.</w:t>
            </w:r>
            <w:r w:rsidR="00A85694">
              <w:rPr>
                <w:rFonts w:eastAsia="SimSun" w:hint="cs"/>
                <w:rtl/>
                <w:lang w:val="en-GB" w:eastAsia="en-US"/>
              </w:rPr>
              <w:t xml:space="preserve"> </w:t>
            </w:r>
            <w:r w:rsidR="00793F56">
              <w:rPr>
                <w:rFonts w:eastAsia="SimSun" w:hint="cs"/>
                <w:rtl/>
                <w:lang w:val="en-GB" w:eastAsia="en-US"/>
              </w:rPr>
              <w:t xml:space="preserve">وكشف </w:t>
            </w:r>
            <w:r w:rsidR="00793F56" w:rsidRPr="00A85694">
              <w:rPr>
                <w:rFonts w:eastAsia="SimSun"/>
                <w:rtl/>
                <w:lang w:val="en-GB" w:eastAsia="en-US"/>
              </w:rPr>
              <w:t xml:space="preserve">الأمين العام للأمم المتحدة أنطونيو </w:t>
            </w:r>
            <w:proofErr w:type="spellStart"/>
            <w:r w:rsidR="00793F56" w:rsidRPr="00A85694">
              <w:rPr>
                <w:rFonts w:eastAsia="SimSun"/>
                <w:rtl/>
                <w:lang w:val="en-GB" w:eastAsia="en-US"/>
              </w:rPr>
              <w:t>غوتيري</w:t>
            </w:r>
            <w:r w:rsidR="00387F75">
              <w:rPr>
                <w:rFonts w:eastAsia="SimSun" w:hint="cs"/>
                <w:rtl/>
                <w:lang w:val="en-GB" w:eastAsia="en-US"/>
              </w:rPr>
              <w:t>ش</w:t>
            </w:r>
            <w:proofErr w:type="spellEnd"/>
            <w:r w:rsidR="00793F56" w:rsidRPr="00A85694">
              <w:rPr>
                <w:rFonts w:eastAsia="SimSun"/>
                <w:rtl/>
                <w:lang w:val="en-GB" w:eastAsia="en-US"/>
              </w:rPr>
              <w:t xml:space="preserve"> خلال</w:t>
            </w:r>
            <w:r w:rsidR="00793F56">
              <w:rPr>
                <w:rFonts w:eastAsia="SimSun" w:hint="cs"/>
                <w:rtl/>
                <w:lang w:val="en-GB" w:eastAsia="en-US"/>
              </w:rPr>
              <w:t xml:space="preserve"> المؤتمر</w:t>
            </w:r>
            <w:r w:rsidR="00793F56" w:rsidRPr="00A85694">
              <w:rPr>
                <w:rFonts w:eastAsia="SimSun"/>
                <w:rtl/>
                <w:lang w:val="en-GB" w:eastAsia="en-US"/>
              </w:rPr>
              <w:t xml:space="preserve"> </w:t>
            </w:r>
            <w:r w:rsidR="00793F56" w:rsidRPr="00A85694">
              <w:rPr>
                <w:rFonts w:eastAsia="SimSun"/>
                <w:lang w:val="en-GB" w:eastAsia="en-US"/>
              </w:rPr>
              <w:t>COP 27</w:t>
            </w:r>
            <w:r w:rsidR="00A85694" w:rsidRPr="00A85694">
              <w:rPr>
                <w:rFonts w:eastAsia="SimSun"/>
                <w:rtl/>
                <w:lang w:val="en-GB" w:eastAsia="en-US"/>
              </w:rPr>
              <w:t xml:space="preserve"> عن خطة العمل التنفيذية لتنفيذ مبادرة </w:t>
            </w:r>
            <w:r w:rsidR="00A85694" w:rsidRPr="00A85694">
              <w:rPr>
                <w:rFonts w:eastAsia="SimSun"/>
                <w:lang w:val="en-GB" w:eastAsia="en-US"/>
              </w:rPr>
              <w:t>EW4ALL</w:t>
            </w:r>
            <w:r w:rsidR="00A85694" w:rsidRPr="00A85694">
              <w:rPr>
                <w:rFonts w:eastAsia="SimSun"/>
                <w:rtl/>
                <w:lang w:val="en-GB" w:eastAsia="en-US"/>
              </w:rPr>
              <w:t xml:space="preserve"> </w:t>
            </w:r>
          </w:p>
          <w:p w14:paraId="2F3CAA45" w14:textId="2A0EB953" w:rsidR="006410CD" w:rsidRPr="006410CD" w:rsidRDefault="006410CD" w:rsidP="006F67A1">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6F67A1" w:rsidRPr="006F67A1">
              <w:rPr>
                <w:rFonts w:eastAsia="SimSun"/>
                <w:rtl/>
                <w:lang w:val="en-GB" w:eastAsia="en-US"/>
              </w:rPr>
              <w:t xml:space="preserve">شارك المكتب </w:t>
            </w:r>
            <w:r w:rsidR="006F67A1">
              <w:rPr>
                <w:rFonts w:eastAsia="SimSun" w:hint="cs"/>
                <w:rtl/>
                <w:lang w:val="en-GB" w:eastAsia="en-US"/>
              </w:rPr>
              <w:t>بفعالية</w:t>
            </w:r>
            <w:r w:rsidR="006F67A1" w:rsidRPr="006F67A1">
              <w:rPr>
                <w:rFonts w:eastAsia="SimSun"/>
                <w:rtl/>
                <w:lang w:val="en-GB" w:eastAsia="en-US"/>
              </w:rPr>
              <w:t xml:space="preserve"> مع فرق الأمم المتحدة القطرية كجزء من أنشطة أطر الأمم المتحدة للمشاريع الإنتاجية في هندوراس والسلفادور وباراغواي بينما يعمل أيضا</w:t>
            </w:r>
            <w:r w:rsidR="006F67A1">
              <w:rPr>
                <w:rFonts w:eastAsia="SimSun" w:hint="cs"/>
                <w:rtl/>
                <w:lang w:val="en-GB" w:eastAsia="en-US"/>
              </w:rPr>
              <w:t>ً</w:t>
            </w:r>
            <w:r w:rsidR="006F67A1" w:rsidRPr="006F67A1">
              <w:rPr>
                <w:rFonts w:eastAsia="SimSun"/>
                <w:rtl/>
                <w:lang w:val="en-GB" w:eastAsia="en-US"/>
              </w:rPr>
              <w:t xml:space="preserve"> مع فرق الأمم المتحدة القطرية </w:t>
            </w:r>
            <w:r w:rsidR="006F67A1">
              <w:rPr>
                <w:rFonts w:eastAsia="SimSun" w:hint="cs"/>
                <w:rtl/>
                <w:lang w:val="en-GB" w:eastAsia="en-US"/>
              </w:rPr>
              <w:t>و</w:t>
            </w:r>
            <w:r w:rsidR="002F168D">
              <w:rPr>
                <w:rFonts w:eastAsia="SimSun" w:hint="cs"/>
                <w:rtl/>
                <w:lang w:val="en-GB" w:eastAsia="en-US"/>
              </w:rPr>
              <w:t xml:space="preserve">مكاتب </w:t>
            </w:r>
            <w:r w:rsidR="006F67A1">
              <w:rPr>
                <w:rFonts w:eastAsia="SimSun" w:hint="cs"/>
                <w:rtl/>
                <w:lang w:val="en-GB" w:eastAsia="en-US"/>
              </w:rPr>
              <w:t>المقيمين المنسقين</w:t>
            </w:r>
            <w:r w:rsidR="002F168D">
              <w:rPr>
                <w:rFonts w:eastAsia="SimSun" w:hint="cs"/>
                <w:rtl/>
                <w:lang w:val="en-GB" w:eastAsia="en-US"/>
              </w:rPr>
              <w:t xml:space="preserve"> التابعة </w:t>
            </w:r>
            <w:r w:rsidR="006F67A1">
              <w:rPr>
                <w:rFonts w:eastAsia="SimSun" w:hint="cs"/>
                <w:rtl/>
                <w:lang w:val="en-GB" w:eastAsia="en-US"/>
              </w:rPr>
              <w:t>للأمم المتحدة</w:t>
            </w:r>
            <w:r w:rsidR="006F67A1" w:rsidRPr="006F67A1">
              <w:rPr>
                <w:rFonts w:eastAsia="SimSun"/>
                <w:rtl/>
                <w:lang w:val="en-GB" w:eastAsia="en-US"/>
              </w:rPr>
              <w:t xml:space="preserve"> في بلدان أخرى في المنطقة للاستفادة بشكل فعال من تكنولوجيا المعلومات والاتصالات في جهود الأمم المتحدة الإنمائية نحو </w:t>
            </w:r>
            <w:r w:rsidR="006F67A1">
              <w:rPr>
                <w:rFonts w:eastAsia="SimSun" w:hint="cs"/>
                <w:rtl/>
                <w:lang w:val="en-GB" w:eastAsia="en-US"/>
              </w:rPr>
              <w:t xml:space="preserve">توفير </w:t>
            </w:r>
            <w:r w:rsidR="006F67A1" w:rsidRPr="006F67A1">
              <w:rPr>
                <w:rFonts w:eastAsia="SimSun"/>
                <w:rtl/>
                <w:lang w:val="en-GB" w:eastAsia="en-US"/>
              </w:rPr>
              <w:t>توصيلية هادفة وسد الفجوة الرقمية</w:t>
            </w:r>
            <w:r w:rsidR="006F67A1">
              <w:rPr>
                <w:rFonts w:eastAsia="SimSun" w:hint="cs"/>
                <w:rtl/>
                <w:lang w:val="en-GB" w:eastAsia="en-US"/>
              </w:rPr>
              <w:t>.</w:t>
            </w:r>
          </w:p>
          <w:p w14:paraId="6BD48239" w14:textId="1156A7A3" w:rsidR="006410CD" w:rsidRPr="006410CD" w:rsidRDefault="006410CD" w:rsidP="0069346B">
            <w:pPr>
              <w:pStyle w:val="enumlev1"/>
              <w:rPr>
                <w:rFonts w:eastAsia="SimSun"/>
                <w:rtl/>
                <w:lang w:val="en-GB" w:eastAsia="en-US"/>
              </w:rPr>
            </w:pPr>
            <w:r w:rsidRPr="00CA67CE">
              <w:rPr>
                <w:rFonts w:eastAsia="SimSun" w:hint="cs"/>
                <w:lang w:val="en-GB" w:eastAsia="en-US"/>
              </w:rPr>
              <w:sym w:font="Symbol" w:char="F0B7"/>
            </w:r>
            <w:r w:rsidRPr="00CA67CE">
              <w:rPr>
                <w:rFonts w:eastAsia="SimSun"/>
                <w:rtl/>
                <w:lang w:val="en-GB" w:eastAsia="en-US"/>
              </w:rPr>
              <w:tab/>
            </w:r>
            <w:r w:rsidR="0012697F">
              <w:rPr>
                <w:rFonts w:eastAsia="SimSun" w:hint="cs"/>
                <w:rtl/>
                <w:lang w:val="en-GB" w:eastAsia="en-US"/>
              </w:rPr>
              <w:t>يدعم</w:t>
            </w:r>
            <w:r w:rsidR="00CA67CE" w:rsidRPr="00CA67CE">
              <w:rPr>
                <w:rFonts w:eastAsia="SimSun"/>
                <w:rtl/>
                <w:lang w:val="en-GB" w:eastAsia="en-US"/>
              </w:rPr>
              <w:t xml:space="preserve"> المكتب الدور الهام </w:t>
            </w:r>
            <w:r w:rsidR="0012697F">
              <w:rPr>
                <w:rFonts w:eastAsia="SimSun" w:hint="cs"/>
                <w:rtl/>
                <w:lang w:val="en-GB" w:eastAsia="en-US"/>
              </w:rPr>
              <w:t>ل</w:t>
            </w:r>
            <w:r w:rsidR="00CA67CE" w:rsidRPr="00CA67CE">
              <w:rPr>
                <w:rFonts w:eastAsia="SimSun"/>
                <w:rtl/>
                <w:lang w:val="en-GB" w:eastAsia="en-US"/>
              </w:rPr>
              <w:t xml:space="preserve">تكنولوجيا المعلومات والاتصالات في </w:t>
            </w:r>
            <w:r w:rsidR="0012697F" w:rsidRPr="0012697F">
              <w:rPr>
                <w:rFonts w:eastAsia="SimSun"/>
                <w:rtl/>
                <w:lang w:val="en-GB" w:eastAsia="en-US"/>
              </w:rPr>
              <w:t>إطار عمل الأمم المتحدة للتنوع الثقافي للجمهورية الدومينيكية (</w:t>
            </w:r>
            <w:r w:rsidR="0012697F">
              <w:rPr>
                <w:rFonts w:eastAsia="SimSun" w:hint="cs"/>
                <w:rtl/>
                <w:lang w:val="en-GB" w:eastAsia="en-US"/>
              </w:rPr>
              <w:t>2023-2027</w:t>
            </w:r>
            <w:r w:rsidR="0012697F" w:rsidRPr="0012697F">
              <w:rPr>
                <w:rFonts w:eastAsia="SimSun"/>
                <w:rtl/>
                <w:lang w:val="en-GB" w:eastAsia="en-US"/>
              </w:rPr>
              <w:t>)، الذي من المتوقع أن يوقع عليه الاتحاد في الأشهر المقبلة.</w:t>
            </w:r>
            <w:r w:rsidR="00CA67CE" w:rsidRPr="00CA67CE">
              <w:rPr>
                <w:rFonts w:eastAsia="SimSun"/>
                <w:rtl/>
                <w:lang w:val="en-GB" w:eastAsia="en-US"/>
              </w:rPr>
              <w:t>.</w:t>
            </w:r>
            <w:r w:rsidR="00CA67CE" w:rsidRPr="00CA67CE">
              <w:rPr>
                <w:rFonts w:ascii="Arial" w:eastAsia="SimSun" w:hAnsi="Arial" w:cs="Arial" w:hint="cs"/>
                <w:rtl/>
                <w:lang w:val="en-GB" w:eastAsia="en-US"/>
              </w:rPr>
              <w:t>‬</w:t>
            </w:r>
          </w:p>
          <w:p w14:paraId="6CBF8EDB" w14:textId="525E3409" w:rsidR="0012697F" w:rsidRPr="0012697F" w:rsidRDefault="006410CD" w:rsidP="0012697F">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12697F" w:rsidRPr="0012697F">
              <w:rPr>
                <w:rFonts w:eastAsia="SimSun"/>
                <w:rtl/>
                <w:lang w:val="en-GB" w:eastAsia="en-US"/>
              </w:rPr>
              <w:t xml:space="preserve">في هندوراس، يعيد المكتب إطلاق العمل </w:t>
            </w:r>
            <w:r w:rsidR="00FE2E83">
              <w:rPr>
                <w:rFonts w:eastAsia="SimSun" w:hint="cs"/>
                <w:rtl/>
                <w:lang w:val="en-GB" w:eastAsia="en-US"/>
              </w:rPr>
              <w:t>بشأن</w:t>
            </w:r>
            <w:r w:rsidR="0012697F" w:rsidRPr="0012697F">
              <w:rPr>
                <w:rFonts w:eastAsia="SimSun"/>
                <w:rtl/>
                <w:lang w:val="en-GB" w:eastAsia="en-US"/>
              </w:rPr>
              <w:t xml:space="preserve"> استراتيجية الزراعة الإلكترونية التي وضعها الاتحاد سعيا</w:t>
            </w:r>
            <w:r w:rsidR="0012697F">
              <w:rPr>
                <w:rFonts w:eastAsia="SimSun" w:hint="cs"/>
                <w:rtl/>
                <w:lang w:val="en-GB" w:eastAsia="en-US"/>
              </w:rPr>
              <w:t>ً</w:t>
            </w:r>
            <w:r w:rsidR="0012697F" w:rsidRPr="0012697F">
              <w:rPr>
                <w:rFonts w:eastAsia="SimSun"/>
                <w:rtl/>
                <w:lang w:val="en-GB" w:eastAsia="en-US"/>
              </w:rPr>
              <w:t xml:space="preserve"> إلى تحقيق أوجه </w:t>
            </w:r>
            <w:r w:rsidR="0012697F">
              <w:rPr>
                <w:rFonts w:eastAsia="SimSun" w:hint="cs"/>
                <w:rtl/>
                <w:lang w:val="en-GB" w:eastAsia="en-US"/>
              </w:rPr>
              <w:t>ال</w:t>
            </w:r>
            <w:r w:rsidR="0012697F" w:rsidRPr="0012697F">
              <w:rPr>
                <w:rFonts w:eastAsia="SimSun"/>
                <w:rtl/>
                <w:lang w:val="en-GB" w:eastAsia="en-US"/>
              </w:rPr>
              <w:t>تآزر في التنفيذ، ولا سيما مع منظمة الأغذية والزراعة.</w:t>
            </w:r>
          </w:p>
          <w:p w14:paraId="2FB7B760" w14:textId="146A9ED0" w:rsidR="006410CD" w:rsidRPr="006410CD" w:rsidRDefault="006410CD" w:rsidP="0069346B">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FE2E83" w:rsidRPr="00FE2E83">
              <w:rPr>
                <w:rFonts w:eastAsia="SimSun"/>
                <w:rtl/>
                <w:lang w:val="en-GB" w:eastAsia="en-US"/>
              </w:rPr>
              <w:t>يجري تنفيذ مجموعة الأدوات الرقمية التي وضعها الاتحاد من أجل الشركات الصغرى والصغيرة في الجمهورية الدومينيكية وغواتيمالا وبنما، بالشراكة مع هيئة الأمم المتحدة للمرأة</w:t>
            </w:r>
            <w:r w:rsidR="00FE2E83">
              <w:rPr>
                <w:rFonts w:eastAsia="SimSun" w:hint="cs"/>
                <w:rtl/>
                <w:lang w:val="en-GB" w:eastAsia="en-US"/>
              </w:rPr>
              <w:t>.</w:t>
            </w:r>
          </w:p>
          <w:p w14:paraId="506A63DB" w14:textId="1CDB410B" w:rsidR="003B1758" w:rsidRPr="00091641" w:rsidRDefault="006410CD" w:rsidP="00DE5092">
            <w:pPr>
              <w:pStyle w:val="enumlev1"/>
              <w:rPr>
                <w:rFonts w:eastAsia="SimSun"/>
                <w:spacing w:val="-2"/>
                <w:rtl/>
                <w:lang w:val="en-GB" w:eastAsia="en-US"/>
              </w:rPr>
            </w:pPr>
            <w:r w:rsidRPr="00091641">
              <w:rPr>
                <w:rFonts w:eastAsia="SimSun" w:hint="cs"/>
                <w:spacing w:val="-2"/>
                <w:lang w:val="en-GB" w:eastAsia="en-US"/>
              </w:rPr>
              <w:sym w:font="Symbol" w:char="F0B7"/>
            </w:r>
            <w:r w:rsidRPr="00091641">
              <w:rPr>
                <w:rFonts w:eastAsia="SimSun"/>
                <w:spacing w:val="-2"/>
                <w:rtl/>
                <w:lang w:val="en-GB" w:eastAsia="en-US"/>
              </w:rPr>
              <w:tab/>
            </w:r>
            <w:r w:rsidR="003B1758" w:rsidRPr="00091641">
              <w:rPr>
                <w:rFonts w:eastAsia="SimSun"/>
                <w:spacing w:val="-2"/>
                <w:rtl/>
                <w:lang w:val="en-GB" w:eastAsia="en-US"/>
              </w:rPr>
              <w:t>انضم الاتحاد أيضا</w:t>
            </w:r>
            <w:r w:rsidR="00912B31" w:rsidRPr="00091641">
              <w:rPr>
                <w:rFonts w:eastAsia="SimSun" w:hint="cs"/>
                <w:spacing w:val="-2"/>
                <w:rtl/>
                <w:lang w:val="en-GB" w:eastAsia="en-US"/>
              </w:rPr>
              <w:t>ً</w:t>
            </w:r>
            <w:r w:rsidR="003B1758" w:rsidRPr="00091641">
              <w:rPr>
                <w:rFonts w:eastAsia="SimSun"/>
                <w:spacing w:val="-2"/>
                <w:rtl/>
                <w:lang w:val="en-GB" w:eastAsia="en-US"/>
              </w:rPr>
              <w:t xml:space="preserve"> إلى مجلس إدارة </w:t>
            </w:r>
            <w:proofErr w:type="spellStart"/>
            <w:r w:rsidR="003B1758" w:rsidRPr="00091641">
              <w:rPr>
                <w:rFonts w:eastAsia="SimSun"/>
                <w:spacing w:val="-2"/>
                <w:lang w:val="en-GB" w:eastAsia="en-US"/>
              </w:rPr>
              <w:t>Generación</w:t>
            </w:r>
            <w:proofErr w:type="spellEnd"/>
            <w:r w:rsidR="003B1758" w:rsidRPr="00091641">
              <w:rPr>
                <w:rFonts w:eastAsia="SimSun"/>
                <w:spacing w:val="-2"/>
                <w:lang w:val="en-GB" w:eastAsia="en-US"/>
              </w:rPr>
              <w:t xml:space="preserve"> </w:t>
            </w:r>
            <w:proofErr w:type="spellStart"/>
            <w:r w:rsidR="003B1758" w:rsidRPr="00091641">
              <w:rPr>
                <w:rFonts w:eastAsia="SimSun"/>
                <w:spacing w:val="-2"/>
                <w:lang w:val="en-GB" w:eastAsia="en-US"/>
              </w:rPr>
              <w:t>Única</w:t>
            </w:r>
            <w:proofErr w:type="spellEnd"/>
            <w:r w:rsidR="003B1758" w:rsidRPr="00091641">
              <w:rPr>
                <w:rFonts w:eastAsia="SimSun"/>
                <w:spacing w:val="-2"/>
                <w:rtl/>
                <w:lang w:val="en-GB" w:eastAsia="en-US"/>
              </w:rPr>
              <w:t xml:space="preserve"> </w:t>
            </w:r>
            <w:r w:rsidR="00912B31" w:rsidRPr="00091641">
              <w:rPr>
                <w:rFonts w:eastAsia="SimSun" w:hint="cs"/>
                <w:spacing w:val="-2"/>
                <w:rtl/>
                <w:lang w:val="en-GB" w:eastAsia="en-US"/>
              </w:rPr>
              <w:t>بدعوة من</w:t>
            </w:r>
            <w:r w:rsidR="003B1758" w:rsidRPr="00091641">
              <w:rPr>
                <w:rFonts w:eastAsia="SimSun"/>
                <w:spacing w:val="-2"/>
                <w:rtl/>
                <w:lang w:val="en-GB" w:eastAsia="en-US"/>
              </w:rPr>
              <w:t xml:space="preserve"> اليونيسف في الأرجنتين وإلى مشاريع شراكة الأمم المتحدة بشأن حقوق الأشخاص ذوي الإعاقة التي ينفذها فريق الأمم المتحدة القطري في غواتيمالا</w:t>
            </w:r>
          </w:p>
          <w:p w14:paraId="21239B18" w14:textId="4FBF20D1" w:rsidR="006410CD" w:rsidRPr="006410CD" w:rsidRDefault="00912B31" w:rsidP="0069346B">
            <w:pPr>
              <w:tabs>
                <w:tab w:val="left" w:pos="1191"/>
                <w:tab w:val="left" w:pos="1588"/>
                <w:tab w:val="left" w:pos="1985"/>
              </w:tabs>
              <w:overflowPunct w:val="0"/>
              <w:autoSpaceDE w:val="0"/>
              <w:autoSpaceDN w:val="0"/>
              <w:adjustRightInd w:val="0"/>
              <w:spacing w:line="240" w:lineRule="auto"/>
              <w:textAlignment w:val="baseline"/>
              <w:rPr>
                <w:rFonts w:eastAsia="SimSun"/>
                <w:b/>
                <w:bCs/>
                <w:rtl/>
                <w:lang w:val="en-GB" w:eastAsia="en-US"/>
              </w:rPr>
            </w:pPr>
            <w:r>
              <w:rPr>
                <w:rFonts w:eastAsia="SimSun" w:hint="cs"/>
                <w:b/>
                <w:bCs/>
                <w:rtl/>
                <w:lang w:val="en-GB" w:eastAsia="en-US"/>
              </w:rPr>
              <w:t>المكتب الإقليمي لمنطقة الدول العربية</w:t>
            </w:r>
            <w:r w:rsidR="0018023C">
              <w:rPr>
                <w:rFonts w:eastAsia="SimSun" w:hint="cs"/>
                <w:b/>
                <w:bCs/>
                <w:rtl/>
                <w:lang w:val="en-GB" w:eastAsia="en-US"/>
              </w:rPr>
              <w:t xml:space="preserve"> التابع للاتحاد</w:t>
            </w:r>
          </w:p>
          <w:p w14:paraId="00421017" w14:textId="4BA45B75" w:rsidR="00912B31" w:rsidRPr="00091641" w:rsidRDefault="006410CD" w:rsidP="00DE5092">
            <w:pPr>
              <w:pStyle w:val="enumlev1"/>
              <w:rPr>
                <w:rFonts w:eastAsia="SimSun"/>
                <w:spacing w:val="-2"/>
                <w:rtl/>
                <w:lang w:val="en-GB" w:eastAsia="en-US"/>
              </w:rPr>
            </w:pPr>
            <w:r w:rsidRPr="00387F75">
              <w:rPr>
                <w:rFonts w:eastAsia="SimSun" w:hint="cs"/>
                <w:spacing w:val="-2"/>
                <w:lang w:val="en-GB" w:eastAsia="en-US"/>
              </w:rPr>
              <w:sym w:font="Symbol" w:char="F0B7"/>
            </w:r>
            <w:r w:rsidRPr="00387F75">
              <w:rPr>
                <w:rFonts w:eastAsia="SimSun"/>
                <w:spacing w:val="-2"/>
                <w:rtl/>
                <w:lang w:val="en-GB" w:eastAsia="en-US"/>
              </w:rPr>
              <w:tab/>
            </w:r>
            <w:r w:rsidR="00912B31" w:rsidRPr="00387F75">
              <w:rPr>
                <w:rFonts w:eastAsia="SimSun"/>
                <w:spacing w:val="-2"/>
                <w:rtl/>
                <w:lang w:val="en-GB" w:eastAsia="en-US"/>
              </w:rPr>
              <w:t xml:space="preserve">يشارك </w:t>
            </w:r>
            <w:r w:rsidR="00912B31" w:rsidRPr="00387F75">
              <w:rPr>
                <w:rFonts w:eastAsia="SimSun"/>
                <w:b/>
                <w:bCs/>
                <w:spacing w:val="-2"/>
                <w:rtl/>
                <w:lang w:val="en-GB" w:eastAsia="en-US"/>
              </w:rPr>
              <w:t>المكتب</w:t>
            </w:r>
            <w:r w:rsidR="00912B31" w:rsidRPr="00387F75">
              <w:rPr>
                <w:rFonts w:eastAsia="SimSun"/>
                <w:spacing w:val="-2"/>
                <w:rtl/>
                <w:lang w:val="en-GB" w:eastAsia="en-US"/>
              </w:rPr>
              <w:t xml:space="preserve"> </w:t>
            </w:r>
            <w:r w:rsidR="00912B31" w:rsidRPr="00387F75">
              <w:rPr>
                <w:rFonts w:eastAsia="SimSun" w:hint="cs"/>
                <w:spacing w:val="-2"/>
                <w:rtl/>
                <w:lang w:val="en-GB" w:eastAsia="en-US"/>
              </w:rPr>
              <w:t>بفعالية</w:t>
            </w:r>
            <w:r w:rsidR="00912B31" w:rsidRPr="00387F75">
              <w:rPr>
                <w:rFonts w:eastAsia="SimSun"/>
                <w:spacing w:val="-2"/>
                <w:rtl/>
                <w:lang w:val="en-GB" w:eastAsia="en-US"/>
              </w:rPr>
              <w:t xml:space="preserve"> مع مختلف وكالات الأمم المتحدة ويشارك في أنشطة فريق الأمم المتحدة القطري مع </w:t>
            </w:r>
            <w:r w:rsidR="006A0087" w:rsidRPr="00387F75">
              <w:rPr>
                <w:rFonts w:eastAsia="SimSun" w:hint="cs"/>
                <w:spacing w:val="-2"/>
                <w:rtl/>
                <w:lang w:val="en-GB" w:eastAsia="en-US"/>
              </w:rPr>
              <w:t xml:space="preserve">مكاتب </w:t>
            </w:r>
            <w:r w:rsidR="00912B31" w:rsidRPr="00387F75">
              <w:rPr>
                <w:rFonts w:eastAsia="SimSun"/>
                <w:spacing w:val="-2"/>
                <w:rtl/>
                <w:lang w:val="en-GB" w:eastAsia="en-US"/>
              </w:rPr>
              <w:t>المنسقين المقيمين</w:t>
            </w:r>
            <w:r w:rsidR="001C0087" w:rsidRPr="00387F75">
              <w:rPr>
                <w:rFonts w:eastAsia="SimSun" w:hint="cs"/>
                <w:spacing w:val="-2"/>
                <w:rtl/>
                <w:lang w:val="en-GB" w:eastAsia="en-US"/>
              </w:rPr>
              <w:t xml:space="preserve"> </w:t>
            </w:r>
            <w:r w:rsidR="006A0087" w:rsidRPr="00387F75">
              <w:rPr>
                <w:rFonts w:eastAsia="SimSun" w:hint="cs"/>
                <w:spacing w:val="-2"/>
                <w:rtl/>
                <w:lang w:val="en-GB" w:eastAsia="en-US"/>
              </w:rPr>
              <w:t>التابعة</w:t>
            </w:r>
            <w:r w:rsidR="00912B31" w:rsidRPr="00387F75">
              <w:rPr>
                <w:rFonts w:eastAsia="SimSun" w:hint="cs"/>
                <w:spacing w:val="-2"/>
                <w:rtl/>
                <w:lang w:val="en-GB" w:eastAsia="en-US"/>
              </w:rPr>
              <w:t xml:space="preserve"> للأمم المتحدة</w:t>
            </w:r>
            <w:r w:rsidR="00912B31" w:rsidRPr="00387F75">
              <w:rPr>
                <w:rFonts w:eastAsia="SimSun"/>
                <w:spacing w:val="-2"/>
                <w:rtl/>
                <w:lang w:val="en-GB" w:eastAsia="en-US"/>
              </w:rPr>
              <w:t>، بما في ذلك في الجزائر والبحرين ومصر والأردن والمغرب والمملكة العربية السعودية، فضلا</w:t>
            </w:r>
            <w:r w:rsidR="00912B31" w:rsidRPr="00387F75">
              <w:rPr>
                <w:rFonts w:eastAsia="SimSun" w:hint="cs"/>
                <w:spacing w:val="-2"/>
                <w:rtl/>
                <w:lang w:val="en-GB" w:eastAsia="en-US"/>
              </w:rPr>
              <w:t>ً</w:t>
            </w:r>
            <w:r w:rsidR="00912B31" w:rsidRPr="00387F75">
              <w:rPr>
                <w:rFonts w:eastAsia="SimSun"/>
                <w:spacing w:val="-2"/>
                <w:rtl/>
                <w:lang w:val="en-GB" w:eastAsia="en-US"/>
              </w:rPr>
              <w:t xml:space="preserve"> عن مكتبي المنسقين الإقليميين للدول العربية </w:t>
            </w:r>
            <w:r w:rsidR="00912B31" w:rsidRPr="00387F75">
              <w:rPr>
                <w:rFonts w:eastAsia="SimSun" w:hint="cs"/>
                <w:spacing w:val="-2"/>
                <w:rtl/>
                <w:lang w:val="en-GB" w:eastAsia="en-US"/>
              </w:rPr>
              <w:t>وإفريقيا</w:t>
            </w:r>
            <w:r w:rsidR="00912B31" w:rsidRPr="00387F75">
              <w:rPr>
                <w:rFonts w:eastAsia="SimSun"/>
                <w:spacing w:val="-2"/>
                <w:rtl/>
                <w:lang w:val="en-GB" w:eastAsia="en-US"/>
              </w:rPr>
              <w:t>.</w:t>
            </w:r>
            <w:r w:rsidR="00912B31" w:rsidRPr="00091641">
              <w:rPr>
                <w:rFonts w:eastAsia="SimSun"/>
                <w:spacing w:val="-2"/>
                <w:rtl/>
                <w:lang w:val="en-GB" w:eastAsia="en-US"/>
              </w:rPr>
              <w:t xml:space="preserve"> وشارك المكتب في رئاسة وقيادة عمل الفريق المشترك المعني </w:t>
            </w:r>
            <w:proofErr w:type="spellStart"/>
            <w:r w:rsidR="00912B31" w:rsidRPr="00091641">
              <w:rPr>
                <w:rFonts w:eastAsia="SimSun"/>
                <w:spacing w:val="-2"/>
                <w:rtl/>
                <w:lang w:val="en-GB" w:eastAsia="en-US"/>
              </w:rPr>
              <w:t>بالرقمنة</w:t>
            </w:r>
            <w:proofErr w:type="spellEnd"/>
            <w:r w:rsidR="00912B31" w:rsidRPr="00091641">
              <w:rPr>
                <w:rFonts w:eastAsia="SimSun"/>
                <w:spacing w:val="-2"/>
                <w:rtl/>
                <w:lang w:val="en-GB" w:eastAsia="en-US"/>
              </w:rPr>
              <w:t xml:space="preserve"> والابتكار بالاشتراك مع اليونيدو واليونسكو.</w:t>
            </w:r>
          </w:p>
          <w:p w14:paraId="743161B2" w14:textId="752D2C89" w:rsidR="006410CD" w:rsidRPr="006410CD" w:rsidRDefault="006410CD" w:rsidP="00DE5092">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1C0087" w:rsidRPr="001C0087">
              <w:rPr>
                <w:rFonts w:eastAsia="SimSun"/>
                <w:rtl/>
                <w:lang w:val="en-GB" w:eastAsia="en-US"/>
              </w:rPr>
              <w:t xml:space="preserve">يجري إعداد وتطوير استراتيجية </w:t>
            </w:r>
            <w:r w:rsidR="002C3B80">
              <w:rPr>
                <w:rFonts w:eastAsia="SimSun" w:hint="cs"/>
                <w:rtl/>
                <w:lang w:val="en-GB" w:eastAsia="en-US"/>
              </w:rPr>
              <w:t xml:space="preserve">مشاركة </w:t>
            </w:r>
            <w:r w:rsidR="001C0087" w:rsidRPr="001C0087">
              <w:rPr>
                <w:rFonts w:eastAsia="SimSun"/>
                <w:rtl/>
                <w:lang w:val="en-GB" w:eastAsia="en-US"/>
              </w:rPr>
              <w:t xml:space="preserve">إقليمية </w:t>
            </w:r>
            <w:r w:rsidR="002C3B80">
              <w:rPr>
                <w:rFonts w:eastAsia="SimSun" w:hint="cs"/>
                <w:rtl/>
                <w:lang w:val="en-GB" w:eastAsia="en-US"/>
              </w:rPr>
              <w:t>ل</w:t>
            </w:r>
            <w:r w:rsidR="001C0087" w:rsidRPr="001C0087">
              <w:rPr>
                <w:rFonts w:eastAsia="SimSun"/>
                <w:rtl/>
                <w:lang w:val="en-GB" w:eastAsia="en-US"/>
              </w:rPr>
              <w:t xml:space="preserve">لأمم المتحدة بعد مناقشات مع </w:t>
            </w:r>
            <w:r w:rsidR="006A0087">
              <w:rPr>
                <w:rFonts w:eastAsia="SimSun" w:hint="cs"/>
                <w:rtl/>
                <w:lang w:val="en-GB" w:eastAsia="en-US"/>
              </w:rPr>
              <w:t xml:space="preserve">مكاتب </w:t>
            </w:r>
            <w:r w:rsidR="001C0087" w:rsidRPr="001C0087">
              <w:rPr>
                <w:rFonts w:eastAsia="SimSun"/>
                <w:rtl/>
                <w:lang w:val="en-GB" w:eastAsia="en-US"/>
              </w:rPr>
              <w:t>المنسقين المقيمين التابع</w:t>
            </w:r>
            <w:r w:rsidR="006A0087">
              <w:rPr>
                <w:rFonts w:eastAsia="SimSun" w:hint="cs"/>
                <w:rtl/>
                <w:lang w:val="en-GB" w:eastAsia="en-US"/>
              </w:rPr>
              <w:t>ة</w:t>
            </w:r>
            <w:r w:rsidR="001C0087" w:rsidRPr="001C0087">
              <w:rPr>
                <w:rFonts w:eastAsia="SimSun"/>
                <w:rtl/>
                <w:lang w:val="en-GB" w:eastAsia="en-US"/>
              </w:rPr>
              <w:t xml:space="preserve"> للأمم المتحدة ومكاتب </w:t>
            </w:r>
            <w:r w:rsidR="002C3B80">
              <w:rPr>
                <w:rFonts w:eastAsia="SimSun" w:hint="cs"/>
                <w:rtl/>
                <w:lang w:val="en-GB" w:eastAsia="en-US"/>
              </w:rPr>
              <w:t>ا</w:t>
            </w:r>
            <w:r w:rsidR="001C0087" w:rsidRPr="001C0087">
              <w:rPr>
                <w:rFonts w:eastAsia="SimSun"/>
                <w:rtl/>
                <w:lang w:val="en-GB" w:eastAsia="en-US"/>
              </w:rPr>
              <w:t>لمنسقين المقيمين</w:t>
            </w:r>
            <w:r w:rsidR="002C3B80">
              <w:rPr>
                <w:rFonts w:eastAsia="SimSun" w:hint="cs"/>
                <w:rtl/>
                <w:lang w:val="en-GB" w:eastAsia="en-US"/>
              </w:rPr>
              <w:t xml:space="preserve"> الإقليمية التابعة للأمم المتحدة</w:t>
            </w:r>
            <w:r w:rsidR="001C0087" w:rsidRPr="001C0087">
              <w:rPr>
                <w:rFonts w:eastAsia="SimSun"/>
                <w:rtl/>
                <w:lang w:val="en-GB" w:eastAsia="en-US"/>
              </w:rPr>
              <w:t xml:space="preserve">، </w:t>
            </w:r>
            <w:r w:rsidR="002C3B80" w:rsidRPr="002C3B80">
              <w:rPr>
                <w:rFonts w:eastAsia="SimSun"/>
                <w:rtl/>
                <w:lang w:val="en-GB" w:eastAsia="en-US"/>
              </w:rPr>
              <w:t>ومع ذلك قد</w:t>
            </w:r>
            <w:r w:rsidR="00091641">
              <w:rPr>
                <w:rFonts w:eastAsia="SimSun"/>
                <w:lang w:val="en-GB" w:eastAsia="en-US"/>
              </w:rPr>
              <w:t> </w:t>
            </w:r>
            <w:r w:rsidR="002C3B80" w:rsidRPr="002C3B80">
              <w:rPr>
                <w:rFonts w:eastAsia="SimSun"/>
                <w:rtl/>
                <w:lang w:val="en-GB" w:eastAsia="en-US"/>
              </w:rPr>
              <w:t>تكون هناك حاجة إلى موارد للمشاركة بطريقة فعالة مع منظومة الأمم المتحدة في جميع أنحاء المنطقة العربية</w:t>
            </w:r>
            <w:r w:rsidR="001C0087" w:rsidRPr="001C0087">
              <w:rPr>
                <w:rFonts w:eastAsia="SimSun"/>
                <w:rtl/>
                <w:lang w:val="en-GB" w:eastAsia="en-US"/>
              </w:rPr>
              <w:t>، بالنظر إلى أن جميع البلدان في المنطقة تشارك الآن في مبادرة التحول الرقمي على المستوى الوطني</w:t>
            </w:r>
            <w:r w:rsidR="001C0087">
              <w:rPr>
                <w:rFonts w:eastAsia="SimSun" w:hint="cs"/>
                <w:rtl/>
                <w:lang w:val="en-GB" w:eastAsia="en-US"/>
              </w:rPr>
              <w:t>.</w:t>
            </w:r>
          </w:p>
          <w:p w14:paraId="5193F6C9" w14:textId="67DDEBCD" w:rsidR="006410CD" w:rsidRPr="006410CD" w:rsidRDefault="006410CD" w:rsidP="0069346B">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2C3B80">
              <w:rPr>
                <w:rFonts w:eastAsia="SimSun" w:hint="cs"/>
                <w:rtl/>
                <w:lang w:val="en-GB" w:eastAsia="en-US"/>
              </w:rPr>
              <w:t>دخ</w:t>
            </w:r>
            <w:r w:rsidR="002C3B80" w:rsidRPr="002C3B80">
              <w:rPr>
                <w:rFonts w:eastAsia="SimSun"/>
                <w:rtl/>
                <w:lang w:val="en-GB" w:eastAsia="en-US"/>
              </w:rPr>
              <w:t xml:space="preserve">ل المكتب </w:t>
            </w:r>
            <w:r w:rsidR="002C3B80">
              <w:rPr>
                <w:rFonts w:eastAsia="SimSun" w:hint="cs"/>
                <w:rtl/>
                <w:lang w:val="en-GB" w:eastAsia="en-US"/>
              </w:rPr>
              <w:t>أيضاً</w:t>
            </w:r>
            <w:r w:rsidR="002C3B80" w:rsidRPr="002C3B80">
              <w:rPr>
                <w:rFonts w:eastAsia="SimSun"/>
                <w:rtl/>
                <w:lang w:val="en-GB" w:eastAsia="en-US"/>
              </w:rPr>
              <w:t xml:space="preserve"> في شراكة مع منظمة الصحة العالمية ومنظمة الأغذية والزراعة لمساعدة البلدان في </w:t>
            </w:r>
            <w:r w:rsidR="002C3B80">
              <w:rPr>
                <w:rFonts w:eastAsia="SimSun" w:hint="cs"/>
                <w:rtl/>
                <w:lang w:val="en-GB" w:eastAsia="en-US"/>
              </w:rPr>
              <w:t>وضع</w:t>
            </w:r>
            <w:r w:rsidR="002C3B80" w:rsidRPr="002C3B80">
              <w:rPr>
                <w:rFonts w:eastAsia="SimSun"/>
                <w:rtl/>
                <w:lang w:val="en-GB" w:eastAsia="en-US"/>
              </w:rPr>
              <w:t xml:space="preserve"> استراتيجيات وطنية بشأن الصحة الرقمية والزراعة الإلكترونية، على سبيل المثال في مصر، </w:t>
            </w:r>
            <w:r w:rsidR="006D5C07">
              <w:rPr>
                <w:rFonts w:eastAsia="SimSun" w:hint="cs"/>
                <w:rtl/>
                <w:lang w:val="en-GB" w:eastAsia="en-US"/>
              </w:rPr>
              <w:t xml:space="preserve">فضلاً عن استكشاف إمكانية </w:t>
            </w:r>
            <w:r w:rsidR="002C3B80" w:rsidRPr="002C3B80">
              <w:rPr>
                <w:rFonts w:eastAsia="SimSun"/>
                <w:rtl/>
                <w:lang w:val="en-GB" w:eastAsia="en-US"/>
              </w:rPr>
              <w:t>تعاون مماثل في الجزائر والأردن</w:t>
            </w:r>
            <w:r w:rsidR="002C3B80">
              <w:rPr>
                <w:rFonts w:eastAsia="SimSun" w:hint="cs"/>
                <w:rtl/>
                <w:lang w:val="en-GB" w:eastAsia="en-US"/>
              </w:rPr>
              <w:t>.</w:t>
            </w:r>
          </w:p>
          <w:p w14:paraId="346F62B3" w14:textId="39D40F6C" w:rsidR="006410CD" w:rsidRPr="006410CD" w:rsidRDefault="006410CD" w:rsidP="0069346B">
            <w:pPr>
              <w:pStyle w:val="enumlev1"/>
              <w:rPr>
                <w:rFonts w:eastAsia="SimSun"/>
                <w:rtl/>
                <w:lang w:val="en-GB" w:eastAsia="en-US" w:bidi="ar-SA"/>
              </w:rPr>
            </w:pPr>
            <w:r w:rsidRPr="006410CD">
              <w:rPr>
                <w:rFonts w:eastAsia="SimSun" w:hint="cs"/>
                <w:lang w:val="en-GB" w:eastAsia="en-US"/>
              </w:rPr>
              <w:sym w:font="Symbol" w:char="F0B7"/>
            </w:r>
            <w:r w:rsidRPr="006410CD">
              <w:rPr>
                <w:rFonts w:eastAsia="SimSun"/>
                <w:rtl/>
                <w:lang w:val="en-GB" w:eastAsia="en-US"/>
              </w:rPr>
              <w:tab/>
            </w:r>
            <w:r w:rsidR="00691361">
              <w:rPr>
                <w:rFonts w:eastAsia="SimSun" w:hint="cs"/>
                <w:rtl/>
                <w:lang w:val="en-GB" w:eastAsia="en-US"/>
              </w:rPr>
              <w:t>عمل</w:t>
            </w:r>
            <w:r w:rsidR="00691361" w:rsidRPr="00691361">
              <w:rPr>
                <w:rFonts w:eastAsia="SimSun"/>
                <w:rtl/>
                <w:lang w:val="en-GB" w:eastAsia="en-US"/>
              </w:rPr>
              <w:t xml:space="preserve"> المكتب مع أصحاب المصلحة الرئيسيين مثل</w:t>
            </w:r>
            <w:r w:rsidR="004A7B35">
              <w:rPr>
                <w:rFonts w:eastAsia="SimSun" w:hint="cs"/>
                <w:rtl/>
                <w:lang w:val="en-GB" w:eastAsia="en-US"/>
              </w:rPr>
              <w:t xml:space="preserve"> </w:t>
            </w:r>
            <w:r w:rsidR="004A7B35">
              <w:rPr>
                <w:color w:val="000000"/>
                <w:rtl/>
              </w:rPr>
              <w:t>اللجنة الاقتصادية والاجتماعية لغرب آسيا التابعة للأمم المتحدة</w:t>
            </w:r>
            <w:r w:rsidR="00691361" w:rsidRPr="00691361">
              <w:rPr>
                <w:rFonts w:eastAsia="SimSun"/>
                <w:rtl/>
                <w:lang w:val="en-GB" w:eastAsia="en-US"/>
              </w:rPr>
              <w:t xml:space="preserve"> </w:t>
            </w:r>
            <w:r w:rsidR="002D42A3">
              <w:rPr>
                <w:rFonts w:eastAsia="SimSun" w:hint="cs"/>
                <w:rtl/>
                <w:lang w:val="en-GB" w:eastAsia="en-US"/>
              </w:rPr>
              <w:t>(</w:t>
            </w:r>
            <w:r w:rsidR="00691361" w:rsidRPr="00691361">
              <w:rPr>
                <w:rFonts w:eastAsia="SimSun"/>
                <w:rtl/>
                <w:lang w:val="en-GB" w:eastAsia="en-US"/>
              </w:rPr>
              <w:t>الإسكوا</w:t>
            </w:r>
            <w:r w:rsidR="002D42A3">
              <w:rPr>
                <w:rFonts w:eastAsia="SimSun" w:hint="cs"/>
                <w:rtl/>
                <w:lang w:val="en-GB" w:eastAsia="en-US"/>
              </w:rPr>
              <w:t>)</w:t>
            </w:r>
            <w:r w:rsidR="00691361" w:rsidRPr="00691361">
              <w:rPr>
                <w:rFonts w:eastAsia="SimSun"/>
                <w:rtl/>
                <w:lang w:val="en-GB" w:eastAsia="en-US"/>
              </w:rPr>
              <w:t xml:space="preserve"> </w:t>
            </w:r>
            <w:r w:rsidR="00691361">
              <w:rPr>
                <w:rFonts w:eastAsia="SimSun" w:hint="cs"/>
                <w:rtl/>
                <w:lang w:val="en-GB" w:eastAsia="en-US"/>
              </w:rPr>
              <w:t>بشأن وضع</w:t>
            </w:r>
            <w:r w:rsidR="00691361" w:rsidRPr="00691361">
              <w:rPr>
                <w:rFonts w:eastAsia="SimSun"/>
                <w:rtl/>
                <w:lang w:val="en-GB" w:eastAsia="en-US"/>
              </w:rPr>
              <w:t xml:space="preserve"> استراتيجية إقليمية لتكنولوجيا المعلومات والاتصالات</w:t>
            </w:r>
            <w:r w:rsidR="00691361">
              <w:rPr>
                <w:rFonts w:eastAsia="SimSun" w:hint="cs"/>
                <w:rtl/>
                <w:lang w:val="en-GB" w:eastAsia="en-US"/>
              </w:rPr>
              <w:t xml:space="preserve"> من أجل</w:t>
            </w:r>
            <w:r w:rsidR="00691361" w:rsidRPr="00691361">
              <w:rPr>
                <w:rFonts w:eastAsia="SimSun"/>
                <w:rtl/>
                <w:lang w:val="en-GB" w:eastAsia="en-US"/>
              </w:rPr>
              <w:t xml:space="preserve"> </w:t>
            </w:r>
            <w:r w:rsidR="00691361">
              <w:rPr>
                <w:rFonts w:eastAsia="SimSun" w:hint="cs"/>
                <w:rtl/>
                <w:lang w:val="en-GB" w:eastAsia="en-US"/>
              </w:rPr>
              <w:t>ا</w:t>
            </w:r>
            <w:r w:rsidR="00691361" w:rsidRPr="00691361">
              <w:rPr>
                <w:rFonts w:eastAsia="SimSun"/>
                <w:rtl/>
                <w:lang w:val="en-GB" w:eastAsia="en-US"/>
              </w:rPr>
              <w:t xml:space="preserve">لدول العربية كجزء من التنسيق في إطار لجان جامعة الدول العربية </w:t>
            </w:r>
            <w:r w:rsidR="00691361">
              <w:rPr>
                <w:rFonts w:eastAsia="SimSun"/>
                <w:lang w:val="en-GB" w:eastAsia="en-US"/>
              </w:rPr>
              <w:t>(LAS)</w:t>
            </w:r>
            <w:r w:rsidR="00691361">
              <w:rPr>
                <w:rFonts w:eastAsia="SimSun" w:hint="cs"/>
                <w:rtl/>
                <w:lang w:val="en-GB" w:eastAsia="en-US" w:bidi="ar-SA"/>
              </w:rPr>
              <w:t>.</w:t>
            </w:r>
          </w:p>
          <w:p w14:paraId="302A3329" w14:textId="655FDD30" w:rsidR="006410CD" w:rsidRPr="00275A37" w:rsidRDefault="006410CD" w:rsidP="0069346B">
            <w:pPr>
              <w:pStyle w:val="enumlev1"/>
              <w:rPr>
                <w:rFonts w:eastAsia="SimSun"/>
                <w:rtl/>
                <w:lang w:val="en-GB" w:eastAsia="en-US" w:bidi="ar-SA"/>
              </w:rPr>
            </w:pPr>
            <w:r w:rsidRPr="006410CD">
              <w:rPr>
                <w:rFonts w:eastAsia="SimSun" w:hint="cs"/>
                <w:lang w:val="en-GB" w:eastAsia="en-US"/>
              </w:rPr>
              <w:sym w:font="Symbol" w:char="F0B7"/>
            </w:r>
            <w:r w:rsidRPr="006410CD">
              <w:rPr>
                <w:rFonts w:eastAsia="SimSun"/>
                <w:rtl/>
                <w:lang w:val="en-GB" w:eastAsia="en-US"/>
              </w:rPr>
              <w:tab/>
            </w:r>
            <w:r w:rsidR="0020150E">
              <w:rPr>
                <w:rFonts w:eastAsia="SimSun" w:hint="cs"/>
                <w:rtl/>
                <w:lang w:val="en-GB" w:eastAsia="en-US"/>
              </w:rPr>
              <w:t>و</w:t>
            </w:r>
            <w:r w:rsidR="00275A37" w:rsidRPr="00275A37">
              <w:rPr>
                <w:rFonts w:eastAsia="SimSun"/>
                <w:rtl/>
                <w:lang w:val="en-GB" w:eastAsia="en-US"/>
              </w:rPr>
              <w:t xml:space="preserve">الاتحاد </w:t>
            </w:r>
            <w:r w:rsidR="00B571C1">
              <w:rPr>
                <w:rFonts w:eastAsia="SimSun" w:hint="cs"/>
                <w:rtl/>
                <w:lang w:val="en-GB" w:eastAsia="en-US"/>
              </w:rPr>
              <w:t>هو من الجهات الموقعة</w:t>
            </w:r>
            <w:r w:rsidR="0020150E">
              <w:rPr>
                <w:rFonts w:hint="cs"/>
                <w:color w:val="000000"/>
                <w:rtl/>
              </w:rPr>
              <w:t xml:space="preserve"> على</w:t>
            </w:r>
            <w:r w:rsidR="00275A37">
              <w:rPr>
                <w:color w:val="000000"/>
                <w:rtl/>
              </w:rPr>
              <w:t xml:space="preserve"> إطار عمل الأمم المتحدة للتعاون من أجل التنمية المست</w:t>
            </w:r>
            <w:r w:rsidR="00275A37">
              <w:rPr>
                <w:rFonts w:eastAsia="SimSun" w:hint="cs"/>
                <w:rtl/>
                <w:lang w:val="en-GB" w:eastAsia="en-US"/>
              </w:rPr>
              <w:t xml:space="preserve">دامة </w:t>
            </w:r>
            <w:r w:rsidR="00275A37">
              <w:rPr>
                <w:rFonts w:eastAsia="SimSun"/>
                <w:lang w:val="en-GB" w:eastAsia="en-US"/>
              </w:rPr>
              <w:t>(UNSDCF)</w:t>
            </w:r>
            <w:r w:rsidR="00275A37">
              <w:rPr>
                <w:rFonts w:eastAsia="SimSun" w:hint="cs"/>
                <w:rtl/>
                <w:lang w:val="en-GB" w:eastAsia="en-US"/>
              </w:rPr>
              <w:t xml:space="preserve"> </w:t>
            </w:r>
            <w:r w:rsidR="00275A37" w:rsidRPr="00275A37">
              <w:rPr>
                <w:rFonts w:eastAsia="SimSun" w:hint="cs"/>
                <w:rtl/>
                <w:lang w:val="en-GB" w:eastAsia="en-US"/>
              </w:rPr>
              <w:t>في</w:t>
            </w:r>
            <w:r w:rsidR="00275A37" w:rsidRPr="00275A37">
              <w:rPr>
                <w:rFonts w:eastAsia="SimSun"/>
                <w:rtl/>
                <w:lang w:val="en-GB" w:eastAsia="en-US"/>
              </w:rPr>
              <w:t xml:space="preserve"> </w:t>
            </w:r>
            <w:r w:rsidR="00275A37" w:rsidRPr="00275A37">
              <w:rPr>
                <w:rFonts w:eastAsia="SimSun" w:hint="cs"/>
                <w:rtl/>
                <w:lang w:val="en-GB" w:eastAsia="en-US"/>
              </w:rPr>
              <w:t>الجزائر</w:t>
            </w:r>
            <w:r w:rsidR="00275A37" w:rsidRPr="00275A37">
              <w:rPr>
                <w:rFonts w:eastAsia="SimSun"/>
                <w:rtl/>
                <w:lang w:val="en-GB" w:eastAsia="en-US"/>
              </w:rPr>
              <w:t xml:space="preserve"> </w:t>
            </w:r>
            <w:r w:rsidR="00275A37" w:rsidRPr="00275A37">
              <w:rPr>
                <w:rFonts w:eastAsia="SimSun" w:hint="cs"/>
                <w:rtl/>
                <w:lang w:val="en-GB" w:eastAsia="en-US"/>
              </w:rPr>
              <w:t>والبحرين</w:t>
            </w:r>
            <w:r w:rsidR="00275A37" w:rsidRPr="00275A37">
              <w:rPr>
                <w:rFonts w:eastAsia="SimSun"/>
                <w:rtl/>
                <w:lang w:val="en-GB" w:eastAsia="en-US"/>
              </w:rPr>
              <w:t xml:space="preserve"> </w:t>
            </w:r>
            <w:r w:rsidR="00275A37" w:rsidRPr="00275A37">
              <w:rPr>
                <w:rFonts w:eastAsia="SimSun" w:hint="cs"/>
                <w:rtl/>
                <w:lang w:val="en-GB" w:eastAsia="en-US"/>
              </w:rPr>
              <w:t>ومصر</w:t>
            </w:r>
            <w:r w:rsidR="00275A37" w:rsidRPr="00275A37">
              <w:rPr>
                <w:rFonts w:eastAsia="SimSun"/>
                <w:rtl/>
                <w:lang w:val="en-GB" w:eastAsia="en-US"/>
              </w:rPr>
              <w:t xml:space="preserve"> </w:t>
            </w:r>
            <w:r w:rsidR="00275A37" w:rsidRPr="00275A37">
              <w:rPr>
                <w:rFonts w:eastAsia="SimSun" w:hint="cs"/>
                <w:rtl/>
                <w:lang w:val="en-GB" w:eastAsia="en-US"/>
              </w:rPr>
              <w:t>بينما</w:t>
            </w:r>
            <w:r w:rsidR="00275A37" w:rsidRPr="00275A37">
              <w:rPr>
                <w:rFonts w:eastAsia="SimSun"/>
                <w:rtl/>
                <w:lang w:val="en-GB" w:eastAsia="en-US"/>
              </w:rPr>
              <w:t xml:space="preserve"> </w:t>
            </w:r>
            <w:r w:rsidR="0020150E">
              <w:rPr>
                <w:rFonts w:eastAsia="SimSun" w:hint="cs"/>
                <w:rtl/>
                <w:lang w:val="en-GB" w:eastAsia="en-US"/>
              </w:rPr>
              <w:t>تتواصل</w:t>
            </w:r>
            <w:r w:rsidR="00275A37" w:rsidRPr="00275A37">
              <w:rPr>
                <w:rFonts w:eastAsia="SimSun"/>
                <w:rtl/>
                <w:lang w:val="en-GB" w:eastAsia="en-US"/>
              </w:rPr>
              <w:t xml:space="preserve"> </w:t>
            </w:r>
            <w:r w:rsidR="0020150E">
              <w:rPr>
                <w:rFonts w:eastAsia="SimSun" w:hint="cs"/>
                <w:rtl/>
                <w:lang w:val="en-GB" w:eastAsia="en-US"/>
              </w:rPr>
              <w:t xml:space="preserve">المناقشات </w:t>
            </w:r>
            <w:r w:rsidR="00275A37" w:rsidRPr="00275A37">
              <w:rPr>
                <w:rFonts w:eastAsia="SimSun"/>
                <w:rtl/>
                <w:lang w:val="en-GB" w:eastAsia="en-US"/>
              </w:rPr>
              <w:t>في بلدان أخرى في المنطقة</w:t>
            </w:r>
            <w:r w:rsidR="00275A37">
              <w:rPr>
                <w:rFonts w:eastAsia="SimSun" w:hint="cs"/>
                <w:rtl/>
                <w:lang w:val="en-GB" w:eastAsia="en-US"/>
              </w:rPr>
              <w:t>.</w:t>
            </w:r>
          </w:p>
          <w:p w14:paraId="48A34DEF" w14:textId="6EAE4E9D" w:rsidR="006410CD" w:rsidRPr="004716A0" w:rsidRDefault="0018023C" w:rsidP="0069346B">
            <w:pPr>
              <w:tabs>
                <w:tab w:val="left" w:pos="1191"/>
                <w:tab w:val="left" w:pos="1588"/>
                <w:tab w:val="left" w:pos="1985"/>
              </w:tabs>
              <w:overflowPunct w:val="0"/>
              <w:autoSpaceDE w:val="0"/>
              <w:autoSpaceDN w:val="0"/>
              <w:adjustRightInd w:val="0"/>
              <w:spacing w:line="240" w:lineRule="auto"/>
              <w:textAlignment w:val="baseline"/>
              <w:rPr>
                <w:b/>
                <w:bCs/>
                <w:lang w:eastAsia="en-US"/>
              </w:rPr>
            </w:pPr>
            <w:r>
              <w:rPr>
                <w:rFonts w:hint="cs"/>
                <w:b/>
                <w:bCs/>
                <w:rtl/>
                <w:lang w:eastAsia="en-US"/>
              </w:rPr>
              <w:t>المكتب الإقليمي لمنطقة آسيا والمحيط الهادئ التابع للاتحاد</w:t>
            </w:r>
          </w:p>
          <w:p w14:paraId="285FDC23" w14:textId="7198B6C4" w:rsidR="006410CD" w:rsidRPr="006410CD" w:rsidRDefault="006410CD" w:rsidP="0069346B">
            <w:pPr>
              <w:pStyle w:val="enumlev1"/>
              <w:rPr>
                <w:rFonts w:eastAsia="SimSun"/>
                <w:rtl/>
                <w:lang w:val="en-GB" w:eastAsia="en-US" w:bidi="ar-SA"/>
              </w:rPr>
            </w:pPr>
            <w:r w:rsidRPr="006410CD">
              <w:rPr>
                <w:rFonts w:eastAsia="SimSun" w:hint="cs"/>
                <w:lang w:val="en-GB" w:eastAsia="en-US"/>
              </w:rPr>
              <w:sym w:font="Symbol" w:char="F0B7"/>
            </w:r>
            <w:r w:rsidRPr="006410CD">
              <w:rPr>
                <w:rFonts w:eastAsia="SimSun"/>
                <w:rtl/>
                <w:lang w:val="en-GB" w:eastAsia="en-US"/>
              </w:rPr>
              <w:tab/>
            </w:r>
            <w:r w:rsidR="0018023C" w:rsidRPr="0018023C">
              <w:rPr>
                <w:rFonts w:eastAsia="SimSun"/>
                <w:rtl/>
                <w:lang w:val="en-GB" w:eastAsia="en-US"/>
              </w:rPr>
              <w:t xml:space="preserve">شارك </w:t>
            </w:r>
            <w:r w:rsidR="0018023C" w:rsidRPr="00C029A4">
              <w:rPr>
                <w:rFonts w:eastAsia="SimSun"/>
                <w:b/>
                <w:bCs/>
                <w:rtl/>
                <w:lang w:val="en-GB" w:eastAsia="en-US"/>
              </w:rPr>
              <w:t>المكتب</w:t>
            </w:r>
            <w:r w:rsidR="0018023C" w:rsidRPr="0018023C">
              <w:rPr>
                <w:rFonts w:eastAsia="SimSun"/>
                <w:rtl/>
                <w:lang w:val="en-GB" w:eastAsia="en-US"/>
              </w:rPr>
              <w:t xml:space="preserve"> في </w:t>
            </w:r>
            <w:r w:rsidR="0018023C">
              <w:rPr>
                <w:rFonts w:eastAsia="SimSun" w:hint="cs"/>
                <w:rtl/>
                <w:lang w:val="en-GB" w:eastAsia="en-US"/>
              </w:rPr>
              <w:t>المنتدى العاشر</w:t>
            </w:r>
            <w:r w:rsidR="0018023C" w:rsidRPr="0018023C">
              <w:rPr>
                <w:rFonts w:eastAsia="SimSun"/>
                <w:rtl/>
                <w:lang w:val="en-GB" w:eastAsia="en-US"/>
              </w:rPr>
              <w:t xml:space="preserve"> </w:t>
            </w:r>
            <w:r w:rsidR="0018023C">
              <w:rPr>
                <w:rFonts w:eastAsia="SimSun" w:hint="cs"/>
                <w:rtl/>
                <w:lang w:val="en-GB" w:eastAsia="en-US"/>
              </w:rPr>
              <w:t xml:space="preserve">لمنطقة </w:t>
            </w:r>
            <w:r w:rsidR="0018023C" w:rsidRPr="0018023C">
              <w:rPr>
                <w:rFonts w:eastAsia="SimSun"/>
                <w:rtl/>
                <w:lang w:val="en-GB" w:eastAsia="en-US"/>
              </w:rPr>
              <w:t xml:space="preserve">آسيا والمحيط الهادئ المعني بالتنمية المستدامة </w:t>
            </w:r>
            <w:r w:rsidR="0018023C">
              <w:rPr>
                <w:rFonts w:eastAsia="SimSun"/>
                <w:lang w:val="en-GB" w:eastAsia="en-US"/>
              </w:rPr>
              <w:t>(APFSD)</w:t>
            </w:r>
            <w:r w:rsidR="0018023C">
              <w:rPr>
                <w:rFonts w:eastAsia="SimSun" w:hint="cs"/>
                <w:rtl/>
                <w:lang w:val="en-GB" w:eastAsia="en-US"/>
              </w:rPr>
              <w:t xml:space="preserve"> </w:t>
            </w:r>
            <w:r w:rsidR="0018023C" w:rsidRPr="0018023C">
              <w:rPr>
                <w:rFonts w:eastAsia="SimSun"/>
                <w:rtl/>
                <w:lang w:val="en-GB" w:eastAsia="en-US"/>
              </w:rPr>
              <w:t xml:space="preserve">الذي نظمته لجنة الأمم المتحدة الاقتصادية والاجتماعية لآسيا والمحيط الهادئ في بانكوك، </w:t>
            </w:r>
            <w:r w:rsidR="0018023C">
              <w:rPr>
                <w:rFonts w:eastAsia="SimSun" w:hint="cs"/>
                <w:rtl/>
                <w:lang w:val="en-GB" w:eastAsia="en-US"/>
              </w:rPr>
              <w:t>تايلاند</w:t>
            </w:r>
            <w:r w:rsidR="0018023C" w:rsidRPr="0018023C">
              <w:rPr>
                <w:rFonts w:eastAsia="SimSun"/>
                <w:rtl/>
                <w:lang w:val="en-GB" w:eastAsia="en-US"/>
              </w:rPr>
              <w:t xml:space="preserve">، في </w:t>
            </w:r>
            <w:r w:rsidR="0018023C">
              <w:rPr>
                <w:rFonts w:eastAsia="SimSun" w:hint="cs"/>
                <w:rtl/>
                <w:lang w:val="en-GB" w:eastAsia="en-US"/>
              </w:rPr>
              <w:t>مارس.</w:t>
            </w:r>
            <w:r w:rsidR="002E66F4">
              <w:rPr>
                <w:rFonts w:eastAsia="SimSun" w:hint="cs"/>
                <w:rtl/>
                <w:lang w:val="en-GB" w:eastAsia="en-US"/>
              </w:rPr>
              <w:t xml:space="preserve"> و</w:t>
            </w:r>
            <w:r w:rsidR="002E66F4" w:rsidRPr="002E66F4">
              <w:rPr>
                <w:rFonts w:eastAsia="SimSun"/>
                <w:rtl/>
                <w:lang w:val="en-GB" w:eastAsia="en-US"/>
              </w:rPr>
              <w:t xml:space="preserve">خلال المنتدى، تعاون الاتحاد مع </w:t>
            </w:r>
            <w:r w:rsidR="002E66F4">
              <w:rPr>
                <w:rFonts w:eastAsia="SimSun" w:hint="cs"/>
                <w:rtl/>
                <w:lang w:val="en-GB" w:eastAsia="en-US"/>
              </w:rPr>
              <w:t>منظمة الأغذية والزراعة</w:t>
            </w:r>
            <w:r w:rsidR="002E66F4" w:rsidRPr="002E66F4">
              <w:rPr>
                <w:rFonts w:eastAsia="SimSun"/>
                <w:rtl/>
                <w:lang w:val="en-GB" w:eastAsia="en-US"/>
              </w:rPr>
              <w:t xml:space="preserve"> لعرض القرى الذكية </w:t>
            </w:r>
            <w:r w:rsidR="002E66F4">
              <w:rPr>
                <w:rFonts w:eastAsia="SimSun" w:hint="cs"/>
                <w:rtl/>
                <w:lang w:val="en-GB" w:eastAsia="en-US"/>
              </w:rPr>
              <w:t>و</w:t>
            </w:r>
            <w:r w:rsidR="002E66F4" w:rsidRPr="002E66F4">
              <w:rPr>
                <w:rFonts w:eastAsia="SimSun"/>
                <w:rtl/>
                <w:lang w:val="en-GB" w:eastAsia="en-US"/>
              </w:rPr>
              <w:t>الجزر الذكية.</w:t>
            </w:r>
            <w:r w:rsidR="002E66F4" w:rsidRPr="002E66F4">
              <w:rPr>
                <w:rFonts w:ascii="Arial" w:eastAsia="SimSun" w:hAnsi="Arial" w:cs="Arial" w:hint="cs"/>
                <w:rtl/>
                <w:lang w:val="en-GB" w:eastAsia="en-US"/>
              </w:rPr>
              <w:t>‬</w:t>
            </w:r>
            <w:r w:rsidR="00CF029C">
              <w:rPr>
                <w:rFonts w:eastAsia="SimSun" w:hint="cs"/>
                <w:rtl/>
                <w:lang w:val="en-GB" w:eastAsia="en-US"/>
              </w:rPr>
              <w:t xml:space="preserve"> ك</w:t>
            </w:r>
            <w:r w:rsidR="00CF029C" w:rsidRPr="00CF029C">
              <w:rPr>
                <w:rFonts w:eastAsia="SimSun"/>
                <w:rtl/>
                <w:lang w:val="en-GB" w:eastAsia="en-US"/>
              </w:rPr>
              <w:t>ما شارك الاتحاد في قيادة المائدة المستديرة الخاصة بالهدف التاسع من أهداف التنمية المستدامة ودعم إحدى الجلسات العامة الرئيسية واستعراض التقدم الإقليمي والفرص المتاحة لتحقيق أهداف التنمية المستدامة</w:t>
            </w:r>
            <w:r w:rsidR="00CF029C" w:rsidRPr="00CF029C">
              <w:rPr>
                <w:rFonts w:ascii="Arial" w:eastAsia="SimSun" w:hAnsi="Arial" w:cs="Arial" w:hint="cs"/>
                <w:rtl/>
                <w:lang w:val="en-GB" w:eastAsia="en-US"/>
              </w:rPr>
              <w:t>‬</w:t>
            </w:r>
            <w:r w:rsidR="00CF029C">
              <w:rPr>
                <w:rFonts w:eastAsia="SimSun" w:hint="cs"/>
                <w:rtl/>
                <w:lang w:val="en-GB" w:eastAsia="en-US"/>
              </w:rPr>
              <w:t>.</w:t>
            </w:r>
          </w:p>
          <w:p w14:paraId="008CEB4F" w14:textId="5AD1CBBB" w:rsidR="006410CD" w:rsidRPr="006410CD" w:rsidRDefault="006410CD" w:rsidP="0069346B">
            <w:pPr>
              <w:pStyle w:val="enumlev1"/>
              <w:rPr>
                <w:rFonts w:eastAsia="SimSun"/>
                <w:rtl/>
                <w:lang w:val="en-GB" w:eastAsia="en-US" w:bidi="ar-SA"/>
              </w:rPr>
            </w:pPr>
            <w:r w:rsidRPr="006410CD">
              <w:rPr>
                <w:rFonts w:eastAsia="SimSun" w:hint="cs"/>
                <w:lang w:val="en-GB" w:eastAsia="en-US"/>
              </w:rPr>
              <w:lastRenderedPageBreak/>
              <w:sym w:font="Symbol" w:char="F0B7"/>
            </w:r>
            <w:r w:rsidRPr="006410CD">
              <w:rPr>
                <w:rFonts w:eastAsia="SimSun"/>
                <w:rtl/>
                <w:lang w:val="en-GB" w:eastAsia="en-US"/>
              </w:rPr>
              <w:tab/>
            </w:r>
            <w:r w:rsidR="00CF029C" w:rsidRPr="00CF029C">
              <w:rPr>
                <w:rFonts w:eastAsia="SimSun"/>
                <w:rtl/>
                <w:lang w:val="en-GB" w:eastAsia="en-US"/>
              </w:rPr>
              <w:t xml:space="preserve">واصل المكتب الإقليمي </w:t>
            </w:r>
            <w:r w:rsidR="00CF029C">
              <w:rPr>
                <w:rFonts w:eastAsia="SimSun" w:hint="cs"/>
                <w:rtl/>
                <w:lang w:val="en-GB" w:eastAsia="en-US"/>
              </w:rPr>
              <w:t>أيضاً</w:t>
            </w:r>
            <w:r w:rsidR="00CF029C" w:rsidRPr="00CF029C">
              <w:rPr>
                <w:rFonts w:eastAsia="SimSun"/>
                <w:rtl/>
                <w:lang w:val="en-GB" w:eastAsia="en-US"/>
              </w:rPr>
              <w:t xml:space="preserve"> العمل بشكل وثيق مع </w:t>
            </w:r>
            <w:r w:rsidR="00CF029C" w:rsidRPr="00912B31">
              <w:rPr>
                <w:rFonts w:eastAsia="SimSun"/>
                <w:rtl/>
                <w:lang w:val="en-GB" w:eastAsia="en-US"/>
              </w:rPr>
              <w:t xml:space="preserve">فريق الأمم المتحدة القطري مع </w:t>
            </w:r>
            <w:r w:rsidR="00EB58CA" w:rsidRPr="006A0087">
              <w:rPr>
                <w:rFonts w:eastAsia="SimSun"/>
                <w:rtl/>
                <w:lang w:val="en-GB" w:eastAsia="en-US"/>
              </w:rPr>
              <w:t>مكاتب المنسقين المقيمين</w:t>
            </w:r>
            <w:r w:rsidR="00EB58CA" w:rsidRPr="006A0087">
              <w:rPr>
                <w:rFonts w:eastAsia="SimSun" w:hint="cs"/>
                <w:rtl/>
                <w:lang w:val="en-GB" w:eastAsia="en-US"/>
              </w:rPr>
              <w:t xml:space="preserve"> التابعة</w:t>
            </w:r>
            <w:r w:rsidR="00EB58CA" w:rsidRPr="006A0087">
              <w:rPr>
                <w:rFonts w:eastAsia="SimSun"/>
                <w:rtl/>
                <w:lang w:val="en-GB" w:eastAsia="en-US"/>
              </w:rPr>
              <w:t xml:space="preserve"> </w:t>
            </w:r>
            <w:r w:rsidR="00CF029C">
              <w:rPr>
                <w:rFonts w:eastAsia="SimSun" w:hint="cs"/>
                <w:rtl/>
                <w:lang w:val="en-GB" w:eastAsia="en-US"/>
              </w:rPr>
              <w:t>ووكالات الأمم المتحدة في المحيط الهادئ</w:t>
            </w:r>
            <w:r w:rsidR="00CF029C" w:rsidRPr="00CF029C">
              <w:rPr>
                <w:rFonts w:eastAsia="SimSun"/>
                <w:rtl/>
                <w:lang w:val="en-GB" w:eastAsia="en-US"/>
              </w:rPr>
              <w:t>، ولا سيما في بوتان وكمبوديا والهند وإندونيسيا وماليزيا ومنغوليا وبابوا غينيا الجديدة والفلبين وتايلاند</w:t>
            </w:r>
            <w:r w:rsidR="00CF029C">
              <w:rPr>
                <w:rFonts w:eastAsia="SimSun" w:hint="cs"/>
                <w:rtl/>
                <w:lang w:val="en-GB" w:eastAsia="en-US"/>
              </w:rPr>
              <w:t>.</w:t>
            </w:r>
            <w:r w:rsidR="0049674A">
              <w:rPr>
                <w:rtl/>
              </w:rPr>
              <w:t xml:space="preserve"> </w:t>
            </w:r>
            <w:r w:rsidR="0049674A" w:rsidRPr="0049674A">
              <w:rPr>
                <w:rFonts w:eastAsia="SimSun"/>
                <w:rtl/>
                <w:lang w:val="en-GB" w:eastAsia="en-US" w:bidi="ar-SA"/>
              </w:rPr>
              <w:t>وتتمثل إحدى النتائج الملموسة لمشاركة الاتحاد في الأمم المتحدة في المنطقة في وضع مشروعين لصندوق الأمم المتحدة لأهداف التنمية المستدامة والموافقة عليهما يهدفان إلى تسريع التحول الرقمي في المحيط الهادئ من خلال تنفيذ مبادرة الجزر الذكية وبرامج الرقمنة في البلدان المستفيدة</w:t>
            </w:r>
            <w:r w:rsidR="003B322E">
              <w:rPr>
                <w:rFonts w:eastAsia="SimSun" w:hint="cs"/>
                <w:rtl/>
                <w:lang w:val="en-GB" w:eastAsia="en-US" w:bidi="ar-SA"/>
              </w:rPr>
              <w:t>. وتتم</w:t>
            </w:r>
            <w:r w:rsidR="003B322E" w:rsidRPr="003B322E">
              <w:rPr>
                <w:rFonts w:eastAsia="SimSun"/>
                <w:rtl/>
                <w:lang w:val="en-GB" w:eastAsia="en-US" w:bidi="ar-SA"/>
              </w:rPr>
              <w:t xml:space="preserve">ثل إحدى النتائج الملموسة لمشاركة الاتحاد </w:t>
            </w:r>
            <w:r w:rsidR="003B322E">
              <w:rPr>
                <w:rFonts w:eastAsia="SimSun" w:hint="cs"/>
                <w:rtl/>
                <w:lang w:val="en-GB" w:eastAsia="en-US" w:bidi="ar-SA"/>
              </w:rPr>
              <w:t>في</w:t>
            </w:r>
            <w:r w:rsidR="003B322E" w:rsidRPr="003B322E">
              <w:rPr>
                <w:rFonts w:eastAsia="SimSun"/>
                <w:rtl/>
                <w:lang w:val="en-GB" w:eastAsia="en-US" w:bidi="ar-SA"/>
              </w:rPr>
              <w:t xml:space="preserve"> الأمم المتحدة في المنطقة في </w:t>
            </w:r>
            <w:r w:rsidR="003B322E">
              <w:rPr>
                <w:rFonts w:eastAsia="SimSun" w:hint="cs"/>
                <w:rtl/>
                <w:lang w:val="en-GB" w:eastAsia="en-US" w:bidi="ar-SA"/>
              </w:rPr>
              <w:t>وضع</w:t>
            </w:r>
            <w:r w:rsidR="003B322E" w:rsidRPr="003B322E">
              <w:rPr>
                <w:rFonts w:eastAsia="SimSun"/>
                <w:rtl/>
                <w:lang w:val="en-GB" w:eastAsia="en-US" w:bidi="ar-SA"/>
              </w:rPr>
              <w:t xml:space="preserve"> واعتماد مشروعين لصندوق أهداف التنمية المستدامة للأمم المتحدة يهدفان إلى تسريع التحول الرقمي في المحيط الهادئ من خلال إطلاق مبادرة الجزر الذكية وبرامج الرقمنة في البلدان المستفيدة</w:t>
            </w:r>
            <w:r w:rsidR="003B322E" w:rsidRPr="003B322E">
              <w:rPr>
                <w:rFonts w:ascii="Arial" w:eastAsia="SimSun" w:hAnsi="Arial" w:cs="Arial" w:hint="cs"/>
                <w:rtl/>
                <w:lang w:val="en-GB" w:eastAsia="en-US" w:bidi="ar-SA"/>
              </w:rPr>
              <w:t>‬</w:t>
            </w:r>
            <w:r w:rsidR="003B322E">
              <w:rPr>
                <w:rFonts w:eastAsia="SimSun" w:hint="cs"/>
                <w:rtl/>
                <w:lang w:val="en-GB" w:eastAsia="en-US" w:bidi="ar-SA"/>
              </w:rPr>
              <w:t>.</w:t>
            </w:r>
          </w:p>
          <w:p w14:paraId="4356896E" w14:textId="5A6A520D" w:rsidR="006410CD" w:rsidRPr="004716A0" w:rsidRDefault="00D73B71" w:rsidP="006410CD">
            <w:pPr>
              <w:tabs>
                <w:tab w:val="left" w:pos="1191"/>
                <w:tab w:val="left" w:pos="1588"/>
                <w:tab w:val="left" w:pos="1985"/>
              </w:tabs>
              <w:overflowPunct w:val="0"/>
              <w:autoSpaceDE w:val="0"/>
              <w:autoSpaceDN w:val="0"/>
              <w:adjustRightInd w:val="0"/>
              <w:spacing w:line="240" w:lineRule="auto"/>
              <w:textAlignment w:val="baseline"/>
              <w:rPr>
                <w:b/>
                <w:bCs/>
                <w:rtl/>
                <w:lang w:eastAsia="en-US"/>
              </w:rPr>
            </w:pPr>
            <w:r>
              <w:rPr>
                <w:rFonts w:hint="cs"/>
                <w:b/>
                <w:bCs/>
                <w:rtl/>
                <w:lang w:eastAsia="en-US"/>
              </w:rPr>
              <w:t xml:space="preserve">المكتب الإقليمي </w:t>
            </w:r>
            <w:r w:rsidR="006A11C3" w:rsidRPr="006A11C3">
              <w:rPr>
                <w:b/>
                <w:bCs/>
                <w:color w:val="000000"/>
                <w:rtl/>
              </w:rPr>
              <w:t>لبلدان كومنولث الدول المستقلة التابع للاتحاد</w:t>
            </w:r>
          </w:p>
          <w:p w14:paraId="69E3213E" w14:textId="7BC2B3E9" w:rsidR="006410CD" w:rsidRPr="006410CD" w:rsidRDefault="006410CD" w:rsidP="006410CD">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D42960">
              <w:rPr>
                <w:rFonts w:eastAsia="SimSun" w:hint="cs"/>
                <w:rtl/>
                <w:lang w:val="en-GB" w:eastAsia="en-US"/>
              </w:rPr>
              <w:t>ي</w:t>
            </w:r>
            <w:r w:rsidR="00D42960" w:rsidRPr="00D42960">
              <w:rPr>
                <w:rFonts w:eastAsia="SimSun"/>
                <w:rtl/>
                <w:lang w:val="en-GB" w:eastAsia="en-US"/>
              </w:rPr>
              <w:t xml:space="preserve">عمل </w:t>
            </w:r>
            <w:r w:rsidR="00D42960" w:rsidRPr="00D42960">
              <w:rPr>
                <w:rFonts w:eastAsia="SimSun"/>
                <w:b/>
                <w:bCs/>
                <w:rtl/>
                <w:lang w:val="en-GB" w:eastAsia="en-US"/>
              </w:rPr>
              <w:t>المكتب</w:t>
            </w:r>
            <w:r w:rsidR="00D42960" w:rsidRPr="00D42960">
              <w:rPr>
                <w:rFonts w:eastAsia="SimSun"/>
                <w:rtl/>
                <w:lang w:val="en-GB" w:eastAsia="en-US"/>
              </w:rPr>
              <w:t xml:space="preserve"> بشكل وثيق مع </w:t>
            </w:r>
            <w:r w:rsidR="00D42960">
              <w:rPr>
                <w:rFonts w:eastAsia="SimSun" w:hint="cs"/>
                <w:rtl/>
                <w:lang w:val="en-GB" w:eastAsia="en-US"/>
              </w:rPr>
              <w:t>أفرقة</w:t>
            </w:r>
            <w:r w:rsidR="00D42960" w:rsidRPr="00D42960">
              <w:rPr>
                <w:rFonts w:eastAsia="SimSun"/>
                <w:rtl/>
                <w:lang w:val="en-GB" w:eastAsia="en-US"/>
              </w:rPr>
              <w:t xml:space="preserve"> الأمم المتحدة القطرية في </w:t>
            </w:r>
            <w:proofErr w:type="gramStart"/>
            <w:r w:rsidR="00D42960" w:rsidRPr="00D42960">
              <w:rPr>
                <w:rFonts w:eastAsia="SimSun"/>
                <w:rtl/>
                <w:lang w:val="en-GB" w:eastAsia="en-US"/>
              </w:rPr>
              <w:t>بيلارو</w:t>
            </w:r>
            <w:r w:rsidR="00D42960">
              <w:rPr>
                <w:rFonts w:eastAsia="SimSun" w:hint="cs"/>
                <w:rtl/>
                <w:lang w:val="en-GB" w:eastAsia="en-US"/>
              </w:rPr>
              <w:t>س</w:t>
            </w:r>
            <w:proofErr w:type="gramEnd"/>
            <w:r w:rsidR="00D42960" w:rsidRPr="00D42960">
              <w:rPr>
                <w:rFonts w:eastAsia="SimSun"/>
                <w:rtl/>
                <w:lang w:val="en-GB" w:eastAsia="en-US"/>
              </w:rPr>
              <w:t xml:space="preserve"> وكازاخستان وقيرغيزستان وأوزبكستان</w:t>
            </w:r>
            <w:r w:rsidR="00D42960">
              <w:rPr>
                <w:rFonts w:hint="cs"/>
                <w:rtl/>
              </w:rPr>
              <w:t>.</w:t>
            </w:r>
            <w:r w:rsidR="00D42960">
              <w:rPr>
                <w:rtl/>
              </w:rPr>
              <w:t xml:space="preserve"> </w:t>
            </w:r>
            <w:r w:rsidR="00D42960">
              <w:rPr>
                <w:rFonts w:hint="cs"/>
                <w:rtl/>
              </w:rPr>
              <w:t>و</w:t>
            </w:r>
            <w:r w:rsidR="00D42960" w:rsidRPr="00D42960">
              <w:rPr>
                <w:rFonts w:eastAsia="SimSun"/>
                <w:rtl/>
                <w:lang w:val="en-GB" w:eastAsia="en-US"/>
              </w:rPr>
              <w:t>يستمر التعاون مع أفرقة الأمم المتحدة القطرية الأخرى في المنطقة لإذكاء الوعي بأنشطة الاتحاد العالمية والإقليمية واستكشاف مجالات الشراك</w:t>
            </w:r>
            <w:r w:rsidR="00D42960">
              <w:rPr>
                <w:rFonts w:eastAsia="SimSun" w:hint="cs"/>
                <w:rtl/>
                <w:lang w:val="en-GB" w:eastAsia="en-US"/>
              </w:rPr>
              <w:t>ة</w:t>
            </w:r>
            <w:r w:rsidR="00DA00A8">
              <w:rPr>
                <w:rFonts w:eastAsia="SimSun" w:hint="cs"/>
                <w:rtl/>
                <w:lang w:val="en-GB" w:eastAsia="en-US"/>
              </w:rPr>
              <w:t>.</w:t>
            </w:r>
          </w:p>
          <w:p w14:paraId="497F3106" w14:textId="46199EB0" w:rsidR="006410CD" w:rsidRPr="006410CD" w:rsidRDefault="006410CD" w:rsidP="006410CD">
            <w:pPr>
              <w:pStyle w:val="enumlev1"/>
              <w:rPr>
                <w:rFonts w:eastAsia="SimSun"/>
                <w:rtl/>
                <w:lang w:val="en-GB" w:eastAsia="en-US" w:bidi="ar-SA"/>
              </w:rPr>
            </w:pPr>
            <w:r w:rsidRPr="006410CD">
              <w:rPr>
                <w:rFonts w:eastAsia="SimSun" w:hint="cs"/>
                <w:lang w:val="en-GB" w:eastAsia="en-US"/>
              </w:rPr>
              <w:sym w:font="Symbol" w:char="F0B7"/>
            </w:r>
            <w:r w:rsidRPr="006410CD">
              <w:rPr>
                <w:rFonts w:eastAsia="SimSun"/>
                <w:rtl/>
                <w:lang w:val="en-GB" w:eastAsia="en-US"/>
              </w:rPr>
              <w:tab/>
            </w:r>
            <w:r w:rsidR="00DA00A8">
              <w:rPr>
                <w:rFonts w:eastAsia="SimSun" w:hint="cs"/>
                <w:rtl/>
                <w:lang w:val="en-GB" w:eastAsia="en-US"/>
              </w:rPr>
              <w:t>ك</w:t>
            </w:r>
            <w:r w:rsidR="00DA00A8" w:rsidRPr="00DA00A8">
              <w:rPr>
                <w:rFonts w:eastAsia="SimSun"/>
                <w:rtl/>
                <w:lang w:val="en-GB" w:eastAsia="en-US"/>
              </w:rPr>
              <w:t xml:space="preserve">جزء من مجموعة التحول الرقمي التابعة للأمم المتحدة لأوروبا وآسيا الوسطى، التي يشارك في قيادتها الاتحاد ولجنة الأمم المتحدة الاقتصادية لأوروبا، </w:t>
            </w:r>
            <w:r w:rsidR="00DA00A8">
              <w:rPr>
                <w:rFonts w:eastAsia="SimSun" w:hint="cs"/>
                <w:rtl/>
                <w:lang w:val="en-GB" w:eastAsia="en-US"/>
              </w:rPr>
              <w:t>نُظمت</w:t>
            </w:r>
            <w:r w:rsidR="00DA00A8" w:rsidRPr="00DA00A8">
              <w:rPr>
                <w:rFonts w:eastAsia="SimSun"/>
                <w:rtl/>
                <w:lang w:val="en-GB" w:eastAsia="en-US"/>
              </w:rPr>
              <w:t xml:space="preserve"> جلسة </w:t>
            </w:r>
            <w:r w:rsidR="00DA00A8">
              <w:rPr>
                <w:rFonts w:eastAsia="SimSun" w:hint="cs"/>
                <w:rtl/>
                <w:lang w:val="en-GB" w:eastAsia="en-US"/>
              </w:rPr>
              <w:t>بشأن</w:t>
            </w:r>
            <w:r w:rsidR="00DA00A8" w:rsidRPr="00DA00A8">
              <w:rPr>
                <w:rFonts w:eastAsia="SimSun"/>
                <w:rtl/>
                <w:lang w:val="en-GB" w:eastAsia="en-US"/>
              </w:rPr>
              <w:t xml:space="preserve"> التنمية الرقمية في منتدى الأمم المتحدة الإقليمي للتنمية المستدامة لأوروبا وآسيا الوسط</w:t>
            </w:r>
            <w:r w:rsidR="00DA00A8">
              <w:rPr>
                <w:rFonts w:eastAsia="SimSun" w:hint="cs"/>
                <w:rtl/>
                <w:lang w:val="en-GB" w:eastAsia="en-US"/>
              </w:rPr>
              <w:t>ى.</w:t>
            </w:r>
            <w:r w:rsidR="007214EB">
              <w:rPr>
                <w:rtl/>
              </w:rPr>
              <w:t xml:space="preserve"> </w:t>
            </w:r>
            <w:r w:rsidR="007214EB">
              <w:rPr>
                <w:rFonts w:eastAsia="SimSun" w:hint="cs"/>
                <w:rtl/>
                <w:lang w:val="en-GB" w:eastAsia="en-US" w:bidi="ar-SA"/>
              </w:rPr>
              <w:t>و</w:t>
            </w:r>
            <w:r w:rsidR="007214EB" w:rsidRPr="007214EB">
              <w:rPr>
                <w:rFonts w:eastAsia="SimSun"/>
                <w:rtl/>
                <w:lang w:val="en-GB" w:eastAsia="en-US" w:bidi="ar-SA"/>
              </w:rPr>
              <w:t>شارك المكتب في الدورة العاشرة لمنتدى آسيا والمحيط الهادئ للتنمية المستدامة الذي نظمته اللجنة الاقتصادية والاجتماعية لآسيا والمحيط الهادئ للمساهمة في اجتماع المائدة المستديرة بشأن الهدف 9 من أهداف التنمية المستدامة مع المكتب الإقليمي</w:t>
            </w:r>
            <w:r w:rsidR="007214EB">
              <w:rPr>
                <w:rFonts w:eastAsia="SimSun" w:hint="cs"/>
                <w:rtl/>
                <w:lang w:val="en-GB" w:eastAsia="en-US" w:bidi="ar-SA"/>
              </w:rPr>
              <w:t xml:space="preserve"> لمنطقة</w:t>
            </w:r>
            <w:r w:rsidR="007214EB" w:rsidRPr="007214EB">
              <w:rPr>
                <w:rFonts w:eastAsia="SimSun"/>
                <w:rtl/>
                <w:lang w:val="en-GB" w:eastAsia="en-US" w:bidi="ar-SA"/>
              </w:rPr>
              <w:t xml:space="preserve"> آسيا والمحيط الهادئ</w:t>
            </w:r>
            <w:r w:rsidR="007214EB">
              <w:rPr>
                <w:rFonts w:eastAsia="SimSun" w:hint="cs"/>
                <w:rtl/>
                <w:lang w:val="en-GB" w:eastAsia="en-US" w:bidi="ar-SA"/>
              </w:rPr>
              <w:t xml:space="preserve"> التابع للاتحاد.</w:t>
            </w:r>
          </w:p>
          <w:p w14:paraId="789F170F" w14:textId="77777777" w:rsidR="006A11C3" w:rsidRPr="004716A0" w:rsidRDefault="006A11C3" w:rsidP="006A11C3">
            <w:pPr>
              <w:tabs>
                <w:tab w:val="left" w:pos="1191"/>
                <w:tab w:val="left" w:pos="1588"/>
                <w:tab w:val="left" w:pos="1985"/>
              </w:tabs>
              <w:overflowPunct w:val="0"/>
              <w:autoSpaceDE w:val="0"/>
              <w:autoSpaceDN w:val="0"/>
              <w:adjustRightInd w:val="0"/>
              <w:spacing w:line="240" w:lineRule="auto"/>
              <w:textAlignment w:val="baseline"/>
              <w:rPr>
                <w:b/>
                <w:bCs/>
                <w:rtl/>
                <w:lang w:eastAsia="en-US"/>
              </w:rPr>
            </w:pPr>
            <w:r>
              <w:rPr>
                <w:rFonts w:hint="cs"/>
                <w:b/>
                <w:bCs/>
                <w:rtl/>
                <w:lang w:eastAsia="en-US"/>
              </w:rPr>
              <w:t>المكتب الإقليمي لمنطقة أوروبا التابع للأمم المتحدة</w:t>
            </w:r>
          </w:p>
          <w:p w14:paraId="2326DB0B" w14:textId="792A07B8" w:rsidR="006410CD" w:rsidRPr="006410CD" w:rsidRDefault="006410CD" w:rsidP="006410CD">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CF4D3D">
              <w:rPr>
                <w:rFonts w:eastAsia="SimSun" w:hint="cs"/>
                <w:rtl/>
                <w:lang w:val="en-GB" w:eastAsia="en-US"/>
              </w:rPr>
              <w:t>نُظمت</w:t>
            </w:r>
            <w:r w:rsidR="00CF4D3D" w:rsidRPr="00CF4D3D">
              <w:rPr>
                <w:rFonts w:eastAsia="SimSun"/>
                <w:rtl/>
                <w:lang w:val="en-GB" w:eastAsia="en-US"/>
              </w:rPr>
              <w:t xml:space="preserve"> سلسلة من الأحداث خلال منتدى القمة العالمية لمجتمع المعلومات</w:t>
            </w:r>
            <w:r w:rsidR="00CF4D3D">
              <w:rPr>
                <w:rFonts w:eastAsia="SimSun" w:hint="cs"/>
                <w:rtl/>
                <w:lang w:val="en-GB" w:eastAsia="en-US"/>
              </w:rPr>
              <w:t xml:space="preserve"> </w:t>
            </w:r>
            <w:r w:rsidR="00B20823">
              <w:rPr>
                <w:rFonts w:eastAsia="SimSun" w:hint="cs"/>
                <w:rtl/>
                <w:lang w:val="en-GB" w:eastAsia="en-US"/>
              </w:rPr>
              <w:t>لعام</w:t>
            </w:r>
            <w:r w:rsidR="00CF4D3D">
              <w:rPr>
                <w:rFonts w:eastAsia="SimSun" w:hint="cs"/>
                <w:rtl/>
                <w:lang w:val="en-GB" w:eastAsia="en-US"/>
              </w:rPr>
              <w:t xml:space="preserve"> 2023،</w:t>
            </w:r>
            <w:r w:rsidR="00CF4D3D" w:rsidRPr="00CF4D3D">
              <w:rPr>
                <w:rFonts w:eastAsia="SimSun"/>
                <w:rtl/>
                <w:lang w:val="en-GB" w:eastAsia="en-US"/>
              </w:rPr>
              <w:t xml:space="preserve"> </w:t>
            </w:r>
            <w:r w:rsidR="00CF4D3D" w:rsidRPr="00CF4D3D">
              <w:rPr>
                <w:rFonts w:eastAsia="SimSun" w:hint="cs"/>
                <w:rtl/>
                <w:lang w:val="en-GB" w:eastAsia="en-US"/>
              </w:rPr>
              <w:t>ولا</w:t>
            </w:r>
            <w:r w:rsidR="00CF4D3D" w:rsidRPr="00CF4D3D">
              <w:rPr>
                <w:rFonts w:eastAsia="SimSun"/>
                <w:rtl/>
                <w:lang w:val="en-GB" w:eastAsia="en-US"/>
              </w:rPr>
              <w:t xml:space="preserve"> </w:t>
            </w:r>
            <w:r w:rsidR="00CF4D3D" w:rsidRPr="00CF4D3D">
              <w:rPr>
                <w:rFonts w:eastAsia="SimSun" w:hint="cs"/>
                <w:rtl/>
                <w:lang w:val="en-GB" w:eastAsia="en-US"/>
              </w:rPr>
              <w:t>سيما</w:t>
            </w:r>
            <w:r w:rsidR="00CF4D3D" w:rsidRPr="00CF4D3D">
              <w:rPr>
                <w:rFonts w:eastAsia="SimSun"/>
                <w:rtl/>
                <w:lang w:val="en-GB" w:eastAsia="en-US"/>
              </w:rPr>
              <w:t xml:space="preserve"> </w:t>
            </w:r>
            <w:r w:rsidR="00CF4D3D" w:rsidRPr="00CF4D3D">
              <w:rPr>
                <w:rFonts w:eastAsia="SimSun" w:hint="cs"/>
                <w:rtl/>
                <w:lang w:val="en-GB" w:eastAsia="en-US"/>
              </w:rPr>
              <w:t>التركيز</w:t>
            </w:r>
            <w:r w:rsidR="00CF4D3D" w:rsidRPr="00CF4D3D">
              <w:rPr>
                <w:rFonts w:eastAsia="SimSun"/>
                <w:rtl/>
                <w:lang w:val="en-GB" w:eastAsia="en-US"/>
              </w:rPr>
              <w:t xml:space="preserve"> </w:t>
            </w:r>
            <w:r w:rsidR="00CF4D3D" w:rsidRPr="00CF4D3D">
              <w:rPr>
                <w:rFonts w:eastAsia="SimSun" w:hint="cs"/>
                <w:rtl/>
                <w:lang w:val="en-GB" w:eastAsia="en-US"/>
              </w:rPr>
              <w:t>على</w:t>
            </w:r>
            <w:r w:rsidR="00CF4D3D" w:rsidRPr="00CF4D3D">
              <w:rPr>
                <w:rFonts w:eastAsia="SimSun"/>
                <w:rtl/>
                <w:lang w:val="en-GB" w:eastAsia="en-US"/>
              </w:rPr>
              <w:t xml:space="preserve"> </w:t>
            </w:r>
            <w:r w:rsidR="00CF4D3D" w:rsidRPr="00CF4D3D">
              <w:rPr>
                <w:rFonts w:eastAsia="SimSun" w:hint="cs"/>
                <w:rtl/>
                <w:lang w:val="en-GB" w:eastAsia="en-US"/>
              </w:rPr>
              <w:t>العمل</w:t>
            </w:r>
            <w:r w:rsidR="00CF4D3D" w:rsidRPr="00CF4D3D">
              <w:rPr>
                <w:rFonts w:eastAsia="SimSun"/>
                <w:rtl/>
                <w:lang w:val="en-GB" w:eastAsia="en-US"/>
              </w:rPr>
              <w:t xml:space="preserve"> </w:t>
            </w:r>
            <w:r w:rsidR="00CF4D3D" w:rsidRPr="00CF4D3D">
              <w:rPr>
                <w:rFonts w:eastAsia="SimSun" w:hint="cs"/>
                <w:rtl/>
                <w:lang w:val="en-GB" w:eastAsia="en-US"/>
              </w:rPr>
              <w:t>القطري</w:t>
            </w:r>
            <w:r w:rsidR="00CF4D3D" w:rsidRPr="00CF4D3D">
              <w:rPr>
                <w:rFonts w:eastAsia="SimSun"/>
                <w:rtl/>
                <w:lang w:val="en-GB" w:eastAsia="en-US"/>
              </w:rPr>
              <w:t xml:space="preserve"> </w:t>
            </w:r>
            <w:r w:rsidR="00CF4D3D" w:rsidRPr="00CF4D3D">
              <w:rPr>
                <w:rFonts w:eastAsia="SimSun" w:hint="cs"/>
                <w:rtl/>
                <w:lang w:val="en-GB" w:eastAsia="en-US"/>
              </w:rPr>
              <w:t>بشأن</w:t>
            </w:r>
            <w:r w:rsidR="00CF4D3D" w:rsidRPr="00CF4D3D">
              <w:rPr>
                <w:rFonts w:eastAsia="SimSun"/>
                <w:rtl/>
                <w:lang w:val="en-GB" w:eastAsia="en-US"/>
              </w:rPr>
              <w:t xml:space="preserve"> </w:t>
            </w:r>
            <w:r w:rsidR="00CF4D3D" w:rsidRPr="00CF4D3D">
              <w:rPr>
                <w:rFonts w:eastAsia="SimSun" w:hint="cs"/>
                <w:rtl/>
                <w:lang w:val="en-GB" w:eastAsia="en-US"/>
              </w:rPr>
              <w:t>الشمول</w:t>
            </w:r>
            <w:r w:rsidR="00CF4D3D" w:rsidRPr="00CF4D3D">
              <w:rPr>
                <w:rFonts w:eastAsia="SimSun"/>
                <w:rtl/>
                <w:lang w:val="en-GB" w:eastAsia="en-US"/>
              </w:rPr>
              <w:t xml:space="preserve"> </w:t>
            </w:r>
            <w:r w:rsidR="00CF4D3D" w:rsidRPr="00CF4D3D">
              <w:rPr>
                <w:rFonts w:eastAsia="SimSun" w:hint="cs"/>
                <w:rtl/>
                <w:lang w:val="en-GB" w:eastAsia="en-US"/>
              </w:rPr>
              <w:t>الرقمي</w:t>
            </w:r>
            <w:r w:rsidR="00CF4D3D" w:rsidRPr="00CF4D3D">
              <w:rPr>
                <w:rFonts w:eastAsia="SimSun"/>
                <w:rtl/>
                <w:lang w:val="en-GB" w:eastAsia="en-US"/>
              </w:rPr>
              <w:t xml:space="preserve"> </w:t>
            </w:r>
            <w:r w:rsidR="00CF4D3D" w:rsidRPr="00CF4D3D">
              <w:rPr>
                <w:rFonts w:eastAsia="SimSun" w:hint="cs"/>
                <w:rtl/>
                <w:lang w:val="en-GB" w:eastAsia="en-US"/>
              </w:rPr>
              <w:t>والرقمنة</w:t>
            </w:r>
            <w:r w:rsidR="00CF4D3D" w:rsidRPr="00CF4D3D">
              <w:rPr>
                <w:rFonts w:eastAsia="SimSun"/>
                <w:rtl/>
                <w:lang w:val="en-GB" w:eastAsia="en-US"/>
              </w:rPr>
              <w:t xml:space="preserve"> </w:t>
            </w:r>
            <w:r w:rsidR="00CF4D3D" w:rsidRPr="00CF4D3D">
              <w:rPr>
                <w:rFonts w:eastAsia="SimSun" w:hint="cs"/>
                <w:rtl/>
                <w:lang w:val="en-GB" w:eastAsia="en-US"/>
              </w:rPr>
              <w:t>والبنية</w:t>
            </w:r>
            <w:r w:rsidR="00CF4D3D" w:rsidRPr="00CF4D3D">
              <w:rPr>
                <w:rFonts w:eastAsia="SimSun"/>
                <w:rtl/>
                <w:lang w:val="en-GB" w:eastAsia="en-US"/>
              </w:rPr>
              <w:t xml:space="preserve"> </w:t>
            </w:r>
            <w:r w:rsidR="00CF4D3D" w:rsidRPr="00CF4D3D">
              <w:rPr>
                <w:rFonts w:eastAsia="SimSun" w:hint="cs"/>
                <w:rtl/>
                <w:lang w:val="en-GB" w:eastAsia="en-US"/>
              </w:rPr>
              <w:t>التحتية</w:t>
            </w:r>
            <w:r w:rsidR="00CF4D3D" w:rsidRPr="00CF4D3D">
              <w:rPr>
                <w:rFonts w:eastAsia="SimSun"/>
                <w:rtl/>
                <w:lang w:val="en-GB" w:eastAsia="en-US"/>
              </w:rPr>
              <w:t xml:space="preserve"> </w:t>
            </w:r>
            <w:r w:rsidR="00CF4D3D" w:rsidRPr="00CF4D3D">
              <w:rPr>
                <w:rFonts w:eastAsia="SimSun" w:hint="cs"/>
                <w:rtl/>
                <w:lang w:val="en-GB" w:eastAsia="en-US"/>
              </w:rPr>
              <w:t>لتكنولوجيا</w:t>
            </w:r>
            <w:r w:rsidR="00CF4D3D" w:rsidRPr="00CF4D3D">
              <w:rPr>
                <w:rFonts w:eastAsia="SimSun"/>
                <w:rtl/>
                <w:lang w:val="en-GB" w:eastAsia="en-US"/>
              </w:rPr>
              <w:t xml:space="preserve"> </w:t>
            </w:r>
            <w:r w:rsidR="00CF4D3D" w:rsidRPr="00CF4D3D">
              <w:rPr>
                <w:rFonts w:eastAsia="SimSun" w:hint="cs"/>
                <w:rtl/>
                <w:lang w:val="en-GB" w:eastAsia="en-US"/>
              </w:rPr>
              <w:t>المعلومات</w:t>
            </w:r>
            <w:r w:rsidR="00CF4D3D" w:rsidRPr="00CF4D3D">
              <w:rPr>
                <w:rFonts w:eastAsia="SimSun"/>
                <w:rtl/>
                <w:lang w:val="en-GB" w:eastAsia="en-US"/>
              </w:rPr>
              <w:t xml:space="preserve"> </w:t>
            </w:r>
            <w:r w:rsidR="00CF4D3D">
              <w:rPr>
                <w:rFonts w:eastAsia="SimSun" w:hint="cs"/>
                <w:rtl/>
                <w:lang w:val="en-GB" w:eastAsia="en-US"/>
              </w:rPr>
              <w:t>والاتصالات.</w:t>
            </w:r>
          </w:p>
          <w:p w14:paraId="24AE04CC" w14:textId="61F347C5" w:rsidR="006410CD" w:rsidRPr="006410CD" w:rsidRDefault="006410CD" w:rsidP="006410CD">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dir w:val="rtl">
              <w:r w:rsidR="00B20823">
                <w:rPr>
                  <w:rFonts w:eastAsia="SimSun" w:hint="cs"/>
                  <w:rtl/>
                  <w:lang w:val="en-GB" w:eastAsia="en-US"/>
                </w:rPr>
                <w:t>نُظم</w:t>
              </w:r>
              <w:r w:rsidR="00B20823" w:rsidRPr="00B20823">
                <w:rPr>
                  <w:rFonts w:eastAsia="SimSun"/>
                  <w:rtl/>
                  <w:lang w:val="en-GB" w:eastAsia="en-US"/>
                </w:rPr>
                <w:t xml:space="preserve"> </w:t>
              </w:r>
              <w:r w:rsidR="00B20823" w:rsidRPr="00B20823">
                <w:rPr>
                  <w:rFonts w:eastAsia="SimSun" w:hint="cs"/>
                  <w:rtl/>
                  <w:lang w:val="en-GB" w:eastAsia="en-US"/>
                </w:rPr>
                <w:t>مسار</w:t>
              </w:r>
              <w:r w:rsidR="00B20823" w:rsidRPr="00B20823">
                <w:rPr>
                  <w:rFonts w:eastAsia="SimSun"/>
                  <w:rtl/>
                  <w:lang w:val="en-GB" w:eastAsia="en-US"/>
                </w:rPr>
                <w:t xml:space="preserve"> </w:t>
              </w:r>
              <w:r w:rsidR="00B20823" w:rsidRPr="00B20823">
                <w:rPr>
                  <w:rFonts w:eastAsia="SimSun" w:hint="cs"/>
                  <w:rtl/>
                  <w:lang w:val="en-GB" w:eastAsia="en-US"/>
                </w:rPr>
                <w:t>خاص</w:t>
              </w:r>
              <w:r w:rsidR="00B20823" w:rsidRPr="00B20823">
                <w:rPr>
                  <w:rFonts w:eastAsia="SimSun"/>
                  <w:rtl/>
                  <w:lang w:val="en-GB" w:eastAsia="en-US"/>
                </w:rPr>
                <w:t xml:space="preserve"> </w:t>
              </w:r>
              <w:r w:rsidR="00B20823" w:rsidRPr="00B20823">
                <w:rPr>
                  <w:rFonts w:eastAsia="SimSun" w:hint="cs"/>
                  <w:rtl/>
                  <w:lang w:val="en-GB" w:eastAsia="en-US"/>
                </w:rPr>
                <w:t>يركز</w:t>
              </w:r>
              <w:r w:rsidR="00B20823" w:rsidRPr="00B20823">
                <w:rPr>
                  <w:rFonts w:eastAsia="SimSun"/>
                  <w:rtl/>
                  <w:lang w:val="en-GB" w:eastAsia="en-US"/>
                </w:rPr>
                <w:t xml:space="preserve"> </w:t>
              </w:r>
              <w:r w:rsidR="00B20823" w:rsidRPr="00B20823">
                <w:rPr>
                  <w:rFonts w:eastAsia="SimSun" w:hint="cs"/>
                  <w:rtl/>
                  <w:lang w:val="en-GB" w:eastAsia="en-US"/>
                </w:rPr>
                <w:t>على</w:t>
              </w:r>
              <w:r w:rsidR="00CB3383">
                <w:rPr>
                  <w:rFonts w:eastAsia="SimSun" w:hint="cs"/>
                  <w:rtl/>
                  <w:lang w:val="en-GB" w:eastAsia="en-US"/>
                </w:rPr>
                <w:t xml:space="preserve"> موضوع</w:t>
              </w:r>
              <w:r w:rsidR="00B20823" w:rsidRPr="00B20823">
                <w:rPr>
                  <w:rFonts w:eastAsia="SimSun"/>
                  <w:rtl/>
                  <w:lang w:val="en-GB" w:eastAsia="en-US"/>
                </w:rPr>
                <w:t xml:space="preserve"> "</w:t>
              </w:r>
              <w:r w:rsidR="00B20823" w:rsidRPr="00B20823">
                <w:rPr>
                  <w:rFonts w:eastAsia="SimSun" w:hint="cs"/>
                  <w:rtl/>
                  <w:lang w:val="en-GB" w:eastAsia="en-US"/>
                </w:rPr>
                <w:t>الرقمية</w:t>
              </w:r>
              <w:r w:rsidR="00B20823" w:rsidRPr="00B20823">
                <w:rPr>
                  <w:rFonts w:eastAsia="SimSun"/>
                  <w:rtl/>
                  <w:lang w:val="en-GB" w:eastAsia="en-US"/>
                </w:rPr>
                <w:t xml:space="preserve"> </w:t>
              </w:r>
              <w:r w:rsidR="00CB3383">
                <w:rPr>
                  <w:rFonts w:eastAsia="SimSun" w:hint="cs"/>
                  <w:rtl/>
                  <w:lang w:val="en-GB" w:eastAsia="en-US"/>
                </w:rPr>
                <w:t>من أجل</w:t>
              </w:r>
              <w:r w:rsidR="00B20823" w:rsidRPr="00B20823">
                <w:rPr>
                  <w:rFonts w:eastAsia="SimSun"/>
                  <w:rtl/>
                  <w:lang w:val="en-GB" w:eastAsia="en-US"/>
                </w:rPr>
                <w:t xml:space="preserve"> </w:t>
              </w:r>
              <w:r w:rsidR="00B20823" w:rsidRPr="00B20823">
                <w:rPr>
                  <w:rFonts w:eastAsia="SimSun" w:hint="cs"/>
                  <w:rtl/>
                  <w:lang w:val="en-GB" w:eastAsia="en-US"/>
                </w:rPr>
                <w:t>التنمية</w:t>
              </w:r>
              <w:r w:rsidR="00B20823" w:rsidRPr="00B20823">
                <w:rPr>
                  <w:rFonts w:eastAsia="SimSun"/>
                  <w:rtl/>
                  <w:lang w:val="en-GB" w:eastAsia="en-US"/>
                </w:rPr>
                <w:t xml:space="preserve">" </w:t>
              </w:r>
              <w:r w:rsidR="00B20823" w:rsidRPr="00B20823">
                <w:rPr>
                  <w:rFonts w:eastAsia="SimSun" w:hint="cs"/>
                  <w:rtl/>
                  <w:lang w:val="en-GB" w:eastAsia="en-US"/>
                </w:rPr>
                <w:t>خلال</w:t>
              </w:r>
              <w:r w:rsidR="00B20823" w:rsidRPr="00B20823">
                <w:rPr>
                  <w:rFonts w:eastAsia="SimSun"/>
                  <w:rtl/>
                  <w:lang w:val="en-GB" w:eastAsia="en-US"/>
                </w:rPr>
                <w:t xml:space="preserve"> </w:t>
              </w:r>
              <w:r w:rsidR="00B20823" w:rsidRPr="00B20823">
                <w:rPr>
                  <w:rFonts w:eastAsia="SimSun" w:hint="cs"/>
                  <w:rtl/>
                  <w:lang w:val="en-GB" w:eastAsia="en-US"/>
                </w:rPr>
                <w:t>منتدى</w:t>
              </w:r>
              <w:r w:rsidR="00B20823" w:rsidRPr="00B20823">
                <w:rPr>
                  <w:rFonts w:eastAsia="SimSun"/>
                  <w:rtl/>
                  <w:lang w:val="en-GB" w:eastAsia="en-US"/>
                </w:rPr>
                <w:t xml:space="preserve"> </w:t>
              </w:r>
              <w:r w:rsidR="00B20823" w:rsidRPr="00B20823">
                <w:rPr>
                  <w:rFonts w:eastAsia="SimSun" w:hint="cs"/>
                  <w:rtl/>
                  <w:lang w:val="en-GB" w:eastAsia="en-US"/>
                </w:rPr>
                <w:t>الأمم</w:t>
              </w:r>
              <w:r w:rsidR="00B20823" w:rsidRPr="00B20823">
                <w:rPr>
                  <w:rFonts w:eastAsia="SimSun"/>
                  <w:rtl/>
                  <w:lang w:val="en-GB" w:eastAsia="en-US"/>
                </w:rPr>
                <w:t xml:space="preserve"> </w:t>
              </w:r>
              <w:r w:rsidR="00B20823" w:rsidRPr="00B20823">
                <w:rPr>
                  <w:rFonts w:eastAsia="SimSun" w:hint="cs"/>
                  <w:rtl/>
                  <w:lang w:val="en-GB" w:eastAsia="en-US"/>
                </w:rPr>
                <w:t>المتحد</w:t>
              </w:r>
              <w:r w:rsidR="00B20823" w:rsidRPr="00B20823">
                <w:rPr>
                  <w:rFonts w:eastAsia="SimSun"/>
                  <w:rtl/>
                  <w:lang w:val="en-GB" w:eastAsia="en-US"/>
                </w:rPr>
                <w:t>ة الإقليمي للتنمية المستدامة لأوروبا وآسيا الوسطى، مما أدى إلى مجموعة من التوصيات الملموسة الموجهة نحو مداولات المنتدى السياسي رفيع المستوى وتسليط الضوء على الدور الاستراتيجي لتكنولوجيا المعلومات والاتصالات في تحقيق أهداف التنمية المستدامة</w:t>
              </w:r>
              <w:r w:rsidR="00B20823">
                <w:rPr>
                  <w:rFonts w:ascii="Arial" w:eastAsia="SimSun" w:hAnsi="Arial" w:cs="Arial" w:hint="cs"/>
                  <w:rtl/>
                  <w:lang w:val="en-GB" w:eastAsia="en-US"/>
                </w:rPr>
                <w:t>.</w:t>
              </w:r>
              <w:r w:rsidR="00D606FA">
                <w:t>‬</w:t>
              </w:r>
              <w:r w:rsidR="00312162">
                <w:t>‬</w:t>
              </w:r>
              <w:r w:rsidR="003E3A03">
                <w:t>‬</w:t>
              </w:r>
              <w:r w:rsidR="000B0CD2">
                <w:t>‬</w:t>
              </w:r>
              <w:r w:rsidR="009E7E2D">
                <w:t>‬</w:t>
              </w:r>
              <w:r w:rsidR="007B0511">
                <w:t>‬</w:t>
              </w:r>
            </w:dir>
          </w:p>
          <w:p w14:paraId="2A40C38D" w14:textId="129ADBFA" w:rsidR="006410CD" w:rsidRPr="006410CD" w:rsidRDefault="006410CD" w:rsidP="0085316D">
            <w:pPr>
              <w:pStyle w:val="enumlev1"/>
              <w:rPr>
                <w:rFonts w:eastAsia="SimSun"/>
                <w:rtl/>
                <w:lang w:val="en-GB" w:eastAsia="en-US" w:bidi="ar-SA"/>
              </w:rPr>
            </w:pPr>
            <w:r w:rsidRPr="006410CD">
              <w:rPr>
                <w:rFonts w:eastAsia="SimSun" w:hint="cs"/>
                <w:lang w:val="en-GB" w:eastAsia="en-US"/>
              </w:rPr>
              <w:sym w:font="Symbol" w:char="F0B7"/>
            </w:r>
            <w:r w:rsidRPr="006410CD">
              <w:rPr>
                <w:rFonts w:eastAsia="SimSun"/>
                <w:rtl/>
                <w:lang w:val="en-GB" w:eastAsia="en-US"/>
              </w:rPr>
              <w:tab/>
            </w:r>
            <w:r w:rsidR="0085316D">
              <w:rPr>
                <w:rFonts w:eastAsia="SimSun" w:hint="cs"/>
                <w:rtl/>
                <w:lang w:val="en-GB" w:eastAsia="en-US"/>
              </w:rPr>
              <w:t>ف</w:t>
            </w:r>
            <w:r w:rsidR="0085316D" w:rsidRPr="0085316D">
              <w:rPr>
                <w:rFonts w:eastAsia="SimSun"/>
                <w:rtl/>
                <w:lang w:val="en-GB" w:eastAsia="en-US"/>
              </w:rPr>
              <w:t>ي ضوء وضع خطة التنفيذ المتجددة لأوروبا وتعزيز مشاركة أصحاب المصلحة في تنفيذ المبادرات الإقليمية للاتحاد</w:t>
            </w:r>
            <w:r w:rsidR="0085316D">
              <w:rPr>
                <w:rFonts w:eastAsia="SimSun" w:hint="cs"/>
                <w:rtl/>
                <w:lang w:val="en-GB" w:eastAsia="en-US"/>
              </w:rPr>
              <w:t xml:space="preserve">، </w:t>
            </w:r>
            <w:r w:rsidR="0085316D" w:rsidRPr="0085316D">
              <w:rPr>
                <w:rFonts w:eastAsia="SimSun"/>
                <w:rtl/>
                <w:lang w:val="en-GB" w:eastAsia="en-US"/>
              </w:rPr>
              <w:t xml:space="preserve">تم تنظيم </w:t>
            </w:r>
            <w:r w:rsidR="00E465CB">
              <w:rPr>
                <w:color w:val="000000"/>
                <w:rtl/>
              </w:rPr>
              <w:t>المنتدى الإقليمي للتنمية من أجل</w:t>
            </w:r>
            <w:r w:rsidR="00E465CB">
              <w:rPr>
                <w:rFonts w:hint="cs"/>
                <w:color w:val="000000"/>
                <w:rtl/>
              </w:rPr>
              <w:t xml:space="preserve"> منطقة</w:t>
            </w:r>
            <w:r w:rsidR="00E465CB">
              <w:rPr>
                <w:color w:val="000000"/>
                <w:rtl/>
              </w:rPr>
              <w:t xml:space="preserve"> أوروبا</w:t>
            </w:r>
            <w:r w:rsidR="00E465CB" w:rsidRPr="0085316D">
              <w:rPr>
                <w:rFonts w:eastAsia="SimSun"/>
                <w:rtl/>
                <w:lang w:val="en-GB" w:eastAsia="en-US"/>
              </w:rPr>
              <w:t xml:space="preserve"> </w:t>
            </w:r>
            <w:r w:rsidR="0085316D" w:rsidRPr="0085316D">
              <w:rPr>
                <w:rFonts w:eastAsia="SimSun"/>
                <w:rtl/>
                <w:lang w:val="en-GB" w:eastAsia="en-US"/>
              </w:rPr>
              <w:t xml:space="preserve">لعام </w:t>
            </w:r>
            <w:r w:rsidR="0085316D" w:rsidRPr="0085316D">
              <w:rPr>
                <w:rFonts w:ascii="Arial" w:eastAsia="SimSun" w:hAnsi="Arial" w:cs="Arial" w:hint="cs"/>
                <w:rtl/>
                <w:lang w:val="en-GB" w:eastAsia="en-US"/>
              </w:rPr>
              <w:t>‬</w:t>
            </w:r>
            <w:r w:rsidR="0085316D" w:rsidRPr="0085316D">
              <w:rPr>
                <w:rFonts w:eastAsia="SimSun"/>
                <w:rtl/>
                <w:lang w:val="en-GB" w:eastAsia="en-US"/>
              </w:rPr>
              <w:t>2023 (</w:t>
            </w:r>
            <w:r w:rsidR="0085316D" w:rsidRPr="0085316D">
              <w:rPr>
                <w:rFonts w:eastAsia="SimSun"/>
                <w:lang w:val="en-GB" w:eastAsia="en-US"/>
              </w:rPr>
              <w:t>RDF-EUR</w:t>
            </w:r>
            <w:r w:rsidR="0085316D" w:rsidRPr="0085316D">
              <w:rPr>
                <w:rFonts w:eastAsia="SimSun"/>
                <w:rtl/>
                <w:lang w:val="en-GB" w:eastAsia="en-US"/>
              </w:rPr>
              <w:t xml:space="preserve">) </w:t>
            </w:r>
            <w:dir w:val="rtl">
              <w:r w:rsidR="0085316D" w:rsidRPr="0085316D">
                <w:rPr>
                  <w:rFonts w:eastAsia="SimSun" w:hint="cs"/>
                  <w:rtl/>
                  <w:lang w:val="en-GB" w:eastAsia="en-US"/>
                </w:rPr>
                <w:t>بالتعاون</w:t>
              </w:r>
              <w:r w:rsidR="0085316D" w:rsidRPr="0085316D">
                <w:rPr>
                  <w:rFonts w:eastAsia="SimSun"/>
                  <w:rtl/>
                  <w:lang w:val="en-GB" w:eastAsia="en-US"/>
                </w:rPr>
                <w:t xml:space="preserve"> </w:t>
              </w:r>
              <w:r w:rsidR="0085316D" w:rsidRPr="0085316D">
                <w:rPr>
                  <w:rFonts w:eastAsia="SimSun" w:hint="cs"/>
                  <w:rtl/>
                  <w:lang w:val="en-GB" w:eastAsia="en-US"/>
                </w:rPr>
                <w:t>الوثيق</w:t>
              </w:r>
              <w:r w:rsidR="0085316D" w:rsidRPr="0085316D">
                <w:rPr>
                  <w:rFonts w:eastAsia="SimSun"/>
                  <w:rtl/>
                  <w:lang w:val="en-GB" w:eastAsia="en-US"/>
                </w:rPr>
                <w:t xml:space="preserve"> </w:t>
              </w:r>
              <w:r w:rsidR="0085316D" w:rsidRPr="0085316D">
                <w:rPr>
                  <w:rFonts w:eastAsia="SimSun" w:hint="cs"/>
                  <w:rtl/>
                  <w:lang w:val="en-GB" w:eastAsia="en-US"/>
                </w:rPr>
                <w:t>مع</w:t>
              </w:r>
              <w:r w:rsidR="0085316D" w:rsidRPr="0085316D">
                <w:rPr>
                  <w:rFonts w:eastAsia="SimSun"/>
                  <w:rtl/>
                  <w:lang w:val="en-GB" w:eastAsia="en-US"/>
                </w:rPr>
                <w:t xml:space="preserve"> </w:t>
              </w:r>
              <w:r w:rsidR="0085316D" w:rsidRPr="0085316D">
                <w:rPr>
                  <w:rFonts w:eastAsia="SimSun" w:hint="cs"/>
                  <w:rtl/>
                  <w:lang w:val="en-GB" w:eastAsia="en-US"/>
                </w:rPr>
                <w:t>المؤتمر</w:t>
              </w:r>
              <w:r w:rsidR="0085316D" w:rsidRPr="0085316D">
                <w:rPr>
                  <w:rFonts w:eastAsia="SimSun"/>
                  <w:rtl/>
                  <w:lang w:val="en-GB" w:eastAsia="en-US"/>
                </w:rPr>
                <w:t xml:space="preserve"> </w:t>
              </w:r>
              <w:r w:rsidR="0085316D" w:rsidRPr="0085316D">
                <w:rPr>
                  <w:rFonts w:eastAsia="SimSun" w:hint="cs"/>
                  <w:rtl/>
                  <w:lang w:val="en-GB" w:eastAsia="en-US"/>
                </w:rPr>
                <w:t>الأوروبي</w:t>
              </w:r>
              <w:r w:rsidR="0085316D" w:rsidRPr="0085316D">
                <w:rPr>
                  <w:rFonts w:eastAsia="SimSun"/>
                  <w:rtl/>
                  <w:lang w:val="en-GB" w:eastAsia="en-US"/>
                </w:rPr>
                <w:t xml:space="preserve"> </w:t>
              </w:r>
              <w:r w:rsidR="0085316D">
                <w:rPr>
                  <w:rFonts w:eastAsia="SimSun" w:hint="cs"/>
                  <w:rtl/>
                  <w:lang w:val="en-GB" w:eastAsia="en-US"/>
                </w:rPr>
                <w:t>ل</w:t>
              </w:r>
              <w:r w:rsidR="0085316D" w:rsidRPr="0085316D">
                <w:rPr>
                  <w:rFonts w:eastAsia="SimSun" w:hint="cs"/>
                  <w:rtl/>
                  <w:lang w:val="en-GB" w:eastAsia="en-US"/>
                </w:rPr>
                <w:t>إدارات</w:t>
              </w:r>
              <w:r w:rsidR="0085316D" w:rsidRPr="0085316D">
                <w:rPr>
                  <w:rFonts w:eastAsia="SimSun"/>
                  <w:rtl/>
                  <w:lang w:val="en-GB" w:eastAsia="en-US"/>
                </w:rPr>
                <w:t xml:space="preserve"> </w:t>
              </w:r>
              <w:r w:rsidR="0085316D" w:rsidRPr="0085316D">
                <w:rPr>
                  <w:rFonts w:eastAsia="SimSun" w:hint="cs"/>
                  <w:rtl/>
                  <w:lang w:val="en-GB" w:eastAsia="en-US"/>
                </w:rPr>
                <w:t>البريد</w:t>
              </w:r>
              <w:r w:rsidR="0085316D" w:rsidRPr="0085316D">
                <w:rPr>
                  <w:rFonts w:eastAsia="SimSun"/>
                  <w:rtl/>
                  <w:lang w:val="en-GB" w:eastAsia="en-US"/>
                </w:rPr>
                <w:t xml:space="preserve"> </w:t>
              </w:r>
              <w:r w:rsidR="0085316D" w:rsidRPr="0085316D">
                <w:rPr>
                  <w:rFonts w:eastAsia="SimSun" w:hint="cs"/>
                  <w:rtl/>
                  <w:lang w:val="en-GB" w:eastAsia="en-US"/>
                </w:rPr>
                <w:t>والاتصالات</w:t>
              </w:r>
              <w:r w:rsidR="0085316D" w:rsidRPr="0085316D">
                <w:rPr>
                  <w:rFonts w:eastAsia="SimSun"/>
                  <w:rtl/>
                  <w:lang w:val="en-GB" w:eastAsia="en-US"/>
                </w:rPr>
                <w:t xml:space="preserve"> (</w:t>
              </w:r>
              <w:r w:rsidR="0085316D" w:rsidRPr="0085316D">
                <w:rPr>
                  <w:rFonts w:ascii="Arial" w:eastAsia="SimSun" w:hAnsi="Arial" w:cs="Arial" w:hint="cs"/>
                  <w:rtl/>
                  <w:lang w:val="en-GB" w:eastAsia="en-US"/>
                </w:rPr>
                <w:t>‬</w:t>
              </w:r>
              <w:r w:rsidR="0085316D" w:rsidRPr="0085316D">
                <w:rPr>
                  <w:rFonts w:eastAsia="SimSun"/>
                  <w:lang w:val="en-GB" w:eastAsia="en-US"/>
                </w:rPr>
                <w:t>CEPT</w:t>
              </w:r>
              <w:r w:rsidR="0085316D" w:rsidRPr="0085316D">
                <w:rPr>
                  <w:rFonts w:eastAsia="SimSun"/>
                  <w:rtl/>
                  <w:lang w:val="en-GB" w:eastAsia="en-US"/>
                </w:rPr>
                <w:t xml:space="preserve">) </w:t>
              </w:r>
              <w:dir w:val="rtl">
                <w:r w:rsidR="00F11613">
                  <w:rPr>
                    <w:rFonts w:eastAsia="SimSun" w:hint="cs"/>
                    <w:rtl/>
                    <w:lang w:val="en-GB" w:eastAsia="en-US"/>
                  </w:rPr>
                  <w:t>في</w:t>
                </w:r>
                <w:r w:rsidR="0085316D">
                  <w:rPr>
                    <w:rFonts w:eastAsia="SimSun" w:hint="cs"/>
                    <w:rtl/>
                    <w:lang w:val="en-GB" w:eastAsia="en-US"/>
                  </w:rPr>
                  <w:t xml:space="preserve"> 22 و23 مايو 2023 في رومانيا.</w:t>
                </w:r>
                <w:r w:rsidR="00D606FA">
                  <w:t>‬</w:t>
                </w:r>
                <w:r w:rsidR="00D606FA">
                  <w:t>‬</w:t>
                </w:r>
                <w:r w:rsidR="00312162">
                  <w:t>‬</w:t>
                </w:r>
                <w:r w:rsidR="00312162">
                  <w:t>‬</w:t>
                </w:r>
                <w:r w:rsidR="003E3A03">
                  <w:t>‬</w:t>
                </w:r>
                <w:r w:rsidR="003E3A03">
                  <w:t>‬</w:t>
                </w:r>
                <w:r w:rsidR="000B0CD2">
                  <w:t>‬</w:t>
                </w:r>
                <w:r w:rsidR="000B0CD2">
                  <w:t>‬</w:t>
                </w:r>
                <w:r w:rsidR="009E7E2D">
                  <w:t>‬</w:t>
                </w:r>
                <w:r w:rsidR="009E7E2D">
                  <w:t>‬</w:t>
                </w:r>
                <w:r w:rsidR="007B0511">
                  <w:t>‬</w:t>
                </w:r>
                <w:r w:rsidR="007B0511">
                  <w:t>‬</w:t>
                </w:r>
              </w:dir>
            </w:dir>
          </w:p>
          <w:p w14:paraId="119ABA9D" w14:textId="08DF0E98" w:rsidR="006410CD" w:rsidRPr="006410CD" w:rsidRDefault="006410CD" w:rsidP="006410CD">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A70269">
              <w:rPr>
                <w:rFonts w:eastAsia="SimSun" w:hint="cs"/>
                <w:rtl/>
                <w:lang w:val="en-GB" w:eastAsia="en-US"/>
              </w:rPr>
              <w:t xml:space="preserve">كُرست </w:t>
            </w:r>
            <w:r w:rsidR="00A70269" w:rsidRPr="00A70269">
              <w:rPr>
                <w:rFonts w:eastAsia="SimSun"/>
                <w:rtl/>
                <w:lang w:val="en-GB" w:eastAsia="en-US"/>
              </w:rPr>
              <w:t>جهود كبيرة لتعزيز التعاون مع مؤسسات الاتحاد الأوروب</w:t>
            </w:r>
            <w:r w:rsidR="00A70269">
              <w:rPr>
                <w:rFonts w:eastAsia="SimSun" w:hint="cs"/>
                <w:rtl/>
                <w:lang w:val="en-GB" w:eastAsia="en-US"/>
              </w:rPr>
              <w:t xml:space="preserve">ي وهيئة المنظمين الأوروبيين للاتصالات الإلكترونية </w:t>
            </w:r>
            <w:r w:rsidR="00A70269">
              <w:rPr>
                <w:rFonts w:eastAsia="SimSun"/>
                <w:lang w:val="en-GB" w:eastAsia="en-US"/>
              </w:rPr>
              <w:t>(BEREC)</w:t>
            </w:r>
            <w:r w:rsidR="00A70269" w:rsidRPr="00A70269">
              <w:rPr>
                <w:rFonts w:eastAsia="SimSun" w:hint="cs"/>
                <w:rtl/>
                <w:lang w:val="en-GB" w:eastAsia="en-US"/>
              </w:rPr>
              <w:t>،</w:t>
            </w:r>
            <w:r w:rsidR="00A70269">
              <w:rPr>
                <w:rFonts w:eastAsia="SimSun" w:hint="cs"/>
                <w:rtl/>
                <w:lang w:val="en-GB" w:eastAsia="en-US" w:bidi="ar-SA"/>
              </w:rPr>
              <w:t xml:space="preserve"> </w:t>
            </w:r>
            <w:r w:rsidR="00A70269">
              <w:rPr>
                <w:rFonts w:hint="cs"/>
                <w:color w:val="000000"/>
                <w:rtl/>
              </w:rPr>
              <w:t>و</w:t>
            </w:r>
            <w:r w:rsidR="00A70269">
              <w:rPr>
                <w:color w:val="000000"/>
                <w:rtl/>
              </w:rPr>
              <w:t>وكالة الاتحاد الأوروبي للأمن السيبراني</w:t>
            </w:r>
            <w:r w:rsidR="00091641">
              <w:rPr>
                <w:rFonts w:hint="cs"/>
                <w:color w:val="000000"/>
                <w:rtl/>
                <w:lang w:bidi="ar-EG"/>
              </w:rPr>
              <w:t xml:space="preserve"> </w:t>
            </w:r>
            <w:r w:rsidR="00A70269">
              <w:rPr>
                <w:rFonts w:eastAsia="SimSun"/>
                <w:lang w:val="en-GB" w:eastAsia="en-US"/>
              </w:rPr>
              <w:t>(ENISA)</w:t>
            </w:r>
            <w:r w:rsidR="00091641">
              <w:rPr>
                <w:rFonts w:eastAsia="SimSun" w:hint="cs"/>
                <w:rtl/>
                <w:lang w:val="en-GB" w:eastAsia="en-US"/>
              </w:rPr>
              <w:t xml:space="preserve"> </w:t>
            </w:r>
            <w:r w:rsidR="00A70269">
              <w:rPr>
                <w:rFonts w:eastAsia="SimSun" w:hint="cs"/>
                <w:rtl/>
                <w:lang w:val="en-GB" w:eastAsia="en-US"/>
              </w:rPr>
              <w:t>و</w:t>
            </w:r>
            <w:r w:rsidR="00A70269" w:rsidRPr="00A70269">
              <w:rPr>
                <w:rFonts w:eastAsia="SimSun" w:hint="cs"/>
                <w:rtl/>
                <w:lang w:val="en-GB" w:eastAsia="en-US"/>
              </w:rPr>
              <w:t>المفوضية</w:t>
            </w:r>
            <w:r w:rsidR="00A70269" w:rsidRPr="00A70269">
              <w:rPr>
                <w:rFonts w:eastAsia="SimSun"/>
                <w:rtl/>
                <w:lang w:val="en-GB" w:eastAsia="en-US"/>
              </w:rPr>
              <w:t xml:space="preserve"> </w:t>
            </w:r>
            <w:r w:rsidR="00A70269" w:rsidRPr="00A70269">
              <w:rPr>
                <w:rFonts w:eastAsia="SimSun" w:hint="cs"/>
                <w:rtl/>
                <w:lang w:val="en-GB" w:eastAsia="en-US"/>
              </w:rPr>
              <w:t>الأوروبية،</w:t>
            </w:r>
            <w:r w:rsidR="00A70269" w:rsidRPr="00A70269">
              <w:rPr>
                <w:rFonts w:eastAsia="SimSun"/>
                <w:rtl/>
                <w:lang w:val="en-GB" w:eastAsia="en-US"/>
              </w:rPr>
              <w:t xml:space="preserve"> </w:t>
            </w:r>
            <w:r w:rsidR="00A70269" w:rsidRPr="00A70269">
              <w:rPr>
                <w:rFonts w:eastAsia="SimSun" w:hint="cs"/>
                <w:rtl/>
                <w:lang w:val="en-GB" w:eastAsia="en-US"/>
              </w:rPr>
              <w:t>تضمنت</w:t>
            </w:r>
            <w:r w:rsidR="00A70269" w:rsidRPr="00A70269">
              <w:rPr>
                <w:rFonts w:eastAsia="SimSun"/>
                <w:rtl/>
                <w:lang w:val="en-GB" w:eastAsia="en-US"/>
              </w:rPr>
              <w:t xml:space="preserve"> </w:t>
            </w:r>
            <w:r w:rsidR="00A70269" w:rsidRPr="00A70269">
              <w:rPr>
                <w:rFonts w:eastAsia="SimSun" w:hint="cs"/>
                <w:rtl/>
                <w:lang w:val="en-GB" w:eastAsia="en-US"/>
              </w:rPr>
              <w:t>عقد</w:t>
            </w:r>
            <w:r w:rsidR="00A70269" w:rsidRPr="00A70269">
              <w:rPr>
                <w:rFonts w:eastAsia="SimSun"/>
                <w:rtl/>
                <w:lang w:val="en-GB" w:eastAsia="en-US"/>
              </w:rPr>
              <w:t xml:space="preserve"> </w:t>
            </w:r>
            <w:r w:rsidR="00A70269" w:rsidRPr="00A70269">
              <w:rPr>
                <w:rFonts w:eastAsia="SimSun" w:hint="cs"/>
                <w:rtl/>
                <w:lang w:val="en-GB" w:eastAsia="en-US"/>
              </w:rPr>
              <w:t>سلسلة</w:t>
            </w:r>
            <w:r w:rsidR="00A70269" w:rsidRPr="00A70269">
              <w:rPr>
                <w:rFonts w:eastAsia="SimSun"/>
                <w:rtl/>
                <w:lang w:val="en-GB" w:eastAsia="en-US"/>
              </w:rPr>
              <w:t xml:space="preserve"> </w:t>
            </w:r>
            <w:r w:rsidR="00A70269" w:rsidRPr="00A70269">
              <w:rPr>
                <w:rFonts w:eastAsia="SimSun" w:hint="cs"/>
                <w:rtl/>
                <w:lang w:val="en-GB" w:eastAsia="en-US"/>
              </w:rPr>
              <w:t>من</w:t>
            </w:r>
            <w:r w:rsidR="00A70269" w:rsidRPr="00A70269">
              <w:rPr>
                <w:rFonts w:eastAsia="SimSun"/>
                <w:rtl/>
                <w:lang w:val="en-GB" w:eastAsia="en-US"/>
              </w:rPr>
              <w:t xml:space="preserve"> </w:t>
            </w:r>
            <w:r w:rsidR="00A70269" w:rsidRPr="00A70269">
              <w:rPr>
                <w:rFonts w:eastAsia="SimSun" w:hint="cs"/>
                <w:rtl/>
                <w:lang w:val="en-GB" w:eastAsia="en-US"/>
              </w:rPr>
              <w:t>اجتماعات</w:t>
            </w:r>
            <w:r w:rsidR="00A70269" w:rsidRPr="00A70269">
              <w:rPr>
                <w:rFonts w:eastAsia="SimSun"/>
                <w:rtl/>
                <w:lang w:val="en-GB" w:eastAsia="en-US"/>
              </w:rPr>
              <w:t xml:space="preserve"> </w:t>
            </w:r>
            <w:r w:rsidR="00A70269" w:rsidRPr="00A70269">
              <w:rPr>
                <w:rFonts w:eastAsia="SimSun" w:hint="cs"/>
                <w:rtl/>
                <w:lang w:val="en-GB" w:eastAsia="en-US"/>
              </w:rPr>
              <w:t>التنسيق</w:t>
            </w:r>
            <w:r w:rsidR="00A70269" w:rsidRPr="00A70269">
              <w:rPr>
                <w:rFonts w:eastAsia="SimSun"/>
                <w:rtl/>
                <w:lang w:val="en-GB" w:eastAsia="en-US"/>
              </w:rPr>
              <w:t xml:space="preserve"> </w:t>
            </w:r>
            <w:r w:rsidR="00A70269" w:rsidRPr="00A70269">
              <w:rPr>
                <w:rFonts w:eastAsia="SimSun" w:hint="cs"/>
                <w:rtl/>
                <w:lang w:val="en-GB" w:eastAsia="en-US"/>
              </w:rPr>
              <w:t>في</w:t>
            </w:r>
            <w:r w:rsidR="00A70269" w:rsidRPr="00A70269">
              <w:rPr>
                <w:rFonts w:eastAsia="SimSun"/>
                <w:rtl/>
                <w:lang w:val="en-GB" w:eastAsia="en-US"/>
              </w:rPr>
              <w:t xml:space="preserve"> </w:t>
            </w:r>
            <w:r w:rsidR="00A70269" w:rsidRPr="00A70269">
              <w:rPr>
                <w:rFonts w:eastAsia="SimSun" w:hint="cs"/>
                <w:rtl/>
                <w:lang w:val="en-GB" w:eastAsia="en-US"/>
              </w:rPr>
              <w:t>بروكسل</w:t>
            </w:r>
            <w:r w:rsidR="00A70269" w:rsidRPr="00A70269">
              <w:rPr>
                <w:rFonts w:eastAsia="SimSun"/>
                <w:rtl/>
                <w:lang w:val="en-GB" w:eastAsia="en-US"/>
              </w:rPr>
              <w:t xml:space="preserve"> </w:t>
            </w:r>
            <w:r w:rsidR="00A70269" w:rsidRPr="00A70269">
              <w:rPr>
                <w:rFonts w:eastAsia="SimSun" w:hint="cs"/>
                <w:rtl/>
                <w:lang w:val="en-GB" w:eastAsia="en-US"/>
              </w:rPr>
              <w:t>وجنيف،</w:t>
            </w:r>
            <w:r w:rsidR="00A70269" w:rsidRPr="00A70269">
              <w:rPr>
                <w:rFonts w:eastAsia="SimSun"/>
                <w:rtl/>
                <w:lang w:val="en-GB" w:eastAsia="en-US"/>
              </w:rPr>
              <w:t xml:space="preserve"> </w:t>
            </w:r>
            <w:r w:rsidR="00A70269" w:rsidRPr="00A70269">
              <w:rPr>
                <w:rFonts w:eastAsia="SimSun" w:hint="cs"/>
                <w:rtl/>
                <w:lang w:val="en-GB" w:eastAsia="en-US"/>
              </w:rPr>
              <w:t>مما</w:t>
            </w:r>
            <w:r w:rsidR="00A70269" w:rsidRPr="00A70269">
              <w:rPr>
                <w:rFonts w:eastAsia="SimSun"/>
                <w:rtl/>
                <w:lang w:val="en-GB" w:eastAsia="en-US"/>
              </w:rPr>
              <w:t xml:space="preserve"> </w:t>
            </w:r>
            <w:r w:rsidR="00A70269">
              <w:rPr>
                <w:rFonts w:eastAsia="SimSun" w:hint="cs"/>
                <w:rtl/>
                <w:lang w:val="en-GB" w:eastAsia="en-US"/>
              </w:rPr>
              <w:t>أدى</w:t>
            </w:r>
            <w:r w:rsidR="00A70269" w:rsidRPr="00A70269">
              <w:rPr>
                <w:rFonts w:eastAsia="SimSun"/>
                <w:rtl/>
                <w:lang w:val="en-GB" w:eastAsia="en-US"/>
              </w:rPr>
              <w:t xml:space="preserve"> </w:t>
            </w:r>
            <w:r w:rsidR="00A70269" w:rsidRPr="00A70269">
              <w:rPr>
                <w:rFonts w:eastAsia="SimSun" w:hint="cs"/>
                <w:rtl/>
                <w:lang w:val="en-GB" w:eastAsia="en-US"/>
              </w:rPr>
              <w:t>إلى</w:t>
            </w:r>
            <w:r w:rsidR="00A70269" w:rsidRPr="00A70269">
              <w:rPr>
                <w:rFonts w:eastAsia="SimSun"/>
                <w:rtl/>
                <w:lang w:val="en-GB" w:eastAsia="en-US"/>
              </w:rPr>
              <w:t xml:space="preserve"> </w:t>
            </w:r>
            <w:r w:rsidR="00A70269" w:rsidRPr="00A70269">
              <w:rPr>
                <w:rFonts w:eastAsia="SimSun" w:hint="cs"/>
                <w:rtl/>
                <w:lang w:val="en-GB" w:eastAsia="en-US"/>
              </w:rPr>
              <w:t>برمجة</w:t>
            </w:r>
            <w:r w:rsidR="00A70269" w:rsidRPr="00A70269">
              <w:rPr>
                <w:rFonts w:eastAsia="SimSun"/>
                <w:rtl/>
                <w:lang w:val="en-GB" w:eastAsia="en-US"/>
              </w:rPr>
              <w:t xml:space="preserve"> </w:t>
            </w:r>
            <w:r w:rsidR="00A70269" w:rsidRPr="00A70269">
              <w:rPr>
                <w:rFonts w:eastAsia="SimSun" w:hint="cs"/>
                <w:rtl/>
                <w:lang w:val="en-GB" w:eastAsia="en-US"/>
              </w:rPr>
              <w:t>الشراكات</w:t>
            </w:r>
            <w:r w:rsidR="00A70269" w:rsidRPr="00A70269">
              <w:rPr>
                <w:rFonts w:eastAsia="SimSun"/>
                <w:rtl/>
                <w:lang w:val="en-GB" w:eastAsia="en-US"/>
              </w:rPr>
              <w:t xml:space="preserve"> </w:t>
            </w:r>
            <w:r w:rsidR="00A70269" w:rsidRPr="00A70269">
              <w:rPr>
                <w:rFonts w:eastAsia="SimSun" w:hint="cs"/>
                <w:rtl/>
                <w:lang w:val="en-GB" w:eastAsia="en-US"/>
              </w:rPr>
              <w:t>الاستراتيجية</w:t>
            </w:r>
            <w:r w:rsidR="00A70269">
              <w:rPr>
                <w:rFonts w:eastAsia="SimSun" w:hint="cs"/>
                <w:rtl/>
                <w:lang w:val="en-GB" w:eastAsia="en-US"/>
              </w:rPr>
              <w:t>.</w:t>
            </w:r>
          </w:p>
          <w:p w14:paraId="77F5C9F6" w14:textId="1CF2DD6C" w:rsidR="006410CD" w:rsidRPr="006410CD" w:rsidRDefault="006410CD" w:rsidP="006410CD">
            <w:pPr>
              <w:pStyle w:val="enumlev1"/>
              <w:rPr>
                <w:rFonts w:eastAsia="SimSun"/>
                <w:rtl/>
                <w:lang w:val="en-GB" w:eastAsia="en-US" w:bidi="ar-SA"/>
              </w:rPr>
            </w:pPr>
            <w:r w:rsidRPr="006410CD">
              <w:rPr>
                <w:rFonts w:eastAsia="SimSun" w:hint="cs"/>
                <w:lang w:val="en-GB" w:eastAsia="en-US"/>
              </w:rPr>
              <w:sym w:font="Symbol" w:char="F0B7"/>
            </w:r>
            <w:r w:rsidRPr="006410CD">
              <w:rPr>
                <w:rFonts w:eastAsia="SimSun"/>
                <w:rtl/>
                <w:lang w:val="en-GB" w:eastAsia="en-US"/>
              </w:rPr>
              <w:tab/>
            </w:r>
            <w:r w:rsidR="001B2830" w:rsidRPr="001B2830">
              <w:rPr>
                <w:rFonts w:eastAsia="SimSun"/>
                <w:rtl/>
                <w:lang w:val="en-GB" w:eastAsia="en-US"/>
              </w:rPr>
              <w:t xml:space="preserve">واصل المكتب المشاركة في قيادة آليتين للتنسيق، هما </w:t>
            </w:r>
            <w:r w:rsidR="001B2830">
              <w:rPr>
                <w:rFonts w:eastAsia="SimSun" w:hint="cs"/>
                <w:rtl/>
                <w:lang w:val="en-GB" w:eastAsia="en-US"/>
              </w:rPr>
              <w:t>ال</w:t>
            </w:r>
            <w:r w:rsidR="001B2830" w:rsidRPr="001B2830">
              <w:rPr>
                <w:rFonts w:eastAsia="SimSun"/>
                <w:rtl/>
                <w:lang w:val="en-GB" w:eastAsia="en-US"/>
              </w:rPr>
              <w:t>فريق</w:t>
            </w:r>
            <w:r w:rsidR="001B2830">
              <w:rPr>
                <w:rFonts w:eastAsia="SimSun" w:hint="cs"/>
                <w:rtl/>
                <w:lang w:val="en-GB" w:eastAsia="en-US"/>
              </w:rPr>
              <w:t xml:space="preserve"> المعني</w:t>
            </w:r>
            <w:r w:rsidR="001B2830" w:rsidRPr="001B2830">
              <w:rPr>
                <w:rFonts w:eastAsia="SimSun"/>
                <w:rtl/>
                <w:lang w:val="en-GB" w:eastAsia="en-US"/>
              </w:rPr>
              <w:t xml:space="preserve"> </w:t>
            </w:r>
            <w:r w:rsidR="001B2830">
              <w:rPr>
                <w:rFonts w:eastAsia="SimSun" w:hint="cs"/>
                <w:rtl/>
                <w:lang w:val="en-GB" w:eastAsia="en-US"/>
              </w:rPr>
              <w:t>ب</w:t>
            </w:r>
            <w:r w:rsidR="001B2830" w:rsidRPr="001B2830">
              <w:rPr>
                <w:rFonts w:eastAsia="SimSun"/>
                <w:rtl/>
                <w:lang w:val="en-GB" w:eastAsia="en-US"/>
              </w:rPr>
              <w:t xml:space="preserve">التحول الرقمي لأوروبا وآسيا الوسطى </w:t>
            </w:r>
            <w:r w:rsidR="001B2830">
              <w:rPr>
                <w:rFonts w:eastAsia="SimSun" w:hint="cs"/>
                <w:rtl/>
                <w:lang w:val="en-GB" w:eastAsia="en-US"/>
              </w:rPr>
              <w:t>وفريق مهام</w:t>
            </w:r>
            <w:r w:rsidR="001B2830" w:rsidRPr="001B2830">
              <w:rPr>
                <w:rFonts w:eastAsia="SimSun"/>
                <w:rtl/>
                <w:lang w:val="en-GB" w:eastAsia="en-US"/>
              </w:rPr>
              <w:t xml:space="preserve"> بروكسل التابع للأمم المتحدة والمعني </w:t>
            </w:r>
            <w:proofErr w:type="spellStart"/>
            <w:r w:rsidR="001B2830" w:rsidRPr="001B2830">
              <w:rPr>
                <w:rFonts w:eastAsia="SimSun"/>
                <w:rtl/>
                <w:lang w:val="en-GB" w:eastAsia="en-US"/>
              </w:rPr>
              <w:t>بالرقمنة</w:t>
            </w:r>
            <w:proofErr w:type="spellEnd"/>
            <w:r w:rsidR="001B2830" w:rsidRPr="001B2830">
              <w:rPr>
                <w:rFonts w:eastAsia="SimSun"/>
                <w:rtl/>
                <w:lang w:val="en-GB" w:eastAsia="en-US"/>
              </w:rPr>
              <w:t xml:space="preserve"> من أجل </w:t>
            </w:r>
            <w:r w:rsidR="001B2830">
              <w:rPr>
                <w:rFonts w:eastAsia="SimSun" w:hint="cs"/>
                <w:rtl/>
                <w:lang w:val="en-GB" w:eastAsia="en-US"/>
              </w:rPr>
              <w:t xml:space="preserve">تحقيق </w:t>
            </w:r>
            <w:r w:rsidR="001B2830" w:rsidRPr="001B2830">
              <w:rPr>
                <w:rFonts w:eastAsia="SimSun"/>
                <w:rtl/>
                <w:lang w:val="en-GB" w:eastAsia="en-US"/>
              </w:rPr>
              <w:t>أهداف التنمية المستدامة</w:t>
            </w:r>
            <w:r w:rsidR="001B2830">
              <w:rPr>
                <w:rFonts w:eastAsia="SimSun" w:hint="cs"/>
                <w:rtl/>
                <w:lang w:val="en-GB" w:eastAsia="en-US"/>
              </w:rPr>
              <w:t>.</w:t>
            </w:r>
            <w:r w:rsidR="006A2374">
              <w:rPr>
                <w:rtl/>
              </w:rPr>
              <w:t xml:space="preserve"> </w:t>
            </w:r>
            <w:r w:rsidR="006A2374" w:rsidRPr="006A2374">
              <w:rPr>
                <w:rFonts w:eastAsia="SimSun"/>
                <w:rtl/>
                <w:lang w:val="en-GB" w:eastAsia="en-US" w:bidi="ar-SA"/>
              </w:rPr>
              <w:t>وأدى ذلك إلى إعداد مجموعة أدوات التنمية الرقمية للأمم المتحدة، وتوفير الأدوات والأطر، وتسهيل الإنشاء المشترك لمشاريع متعددة الوكالات لدعم التحول الرقمي والتوصيلية الهادفة</w:t>
            </w:r>
            <w:r w:rsidR="006A2374">
              <w:rPr>
                <w:rFonts w:eastAsia="SimSun" w:hint="cs"/>
                <w:rtl/>
                <w:lang w:val="en-GB" w:eastAsia="en-US" w:bidi="ar-SA"/>
              </w:rPr>
              <w:t>.</w:t>
            </w:r>
          </w:p>
          <w:p w14:paraId="6A5B1B2A" w14:textId="31613D27" w:rsidR="006A2374" w:rsidRPr="006A2374" w:rsidRDefault="006410CD" w:rsidP="006A2374">
            <w:pPr>
              <w:rPr>
                <w:rFonts w:eastAsia="SimSun"/>
                <w:rtl/>
                <w:lang w:val="en-GB" w:eastAsia="en-US" w:bidi="ar-SY"/>
              </w:rPr>
            </w:pPr>
            <w:r w:rsidRPr="006410CD">
              <w:rPr>
                <w:rFonts w:eastAsia="SimSun" w:hint="cs"/>
                <w:lang w:val="en-GB" w:eastAsia="en-US"/>
              </w:rPr>
              <w:sym w:font="Symbol" w:char="F0B7"/>
            </w:r>
            <w:r w:rsidRPr="006410CD">
              <w:rPr>
                <w:rFonts w:eastAsia="SimSun"/>
                <w:rtl/>
                <w:lang w:val="en-GB" w:eastAsia="en-US"/>
              </w:rPr>
              <w:tab/>
            </w:r>
            <w:r w:rsidR="006A2374" w:rsidRPr="006A2374">
              <w:rPr>
                <w:rFonts w:eastAsia="SimSun"/>
                <w:rtl/>
                <w:lang w:val="en-GB" w:eastAsia="en-US" w:bidi="ar-SY"/>
              </w:rPr>
              <w:t xml:space="preserve">نظم المكتب </w:t>
            </w:r>
            <w:r w:rsidR="006A2374">
              <w:rPr>
                <w:rFonts w:eastAsia="SimSun" w:hint="cs"/>
                <w:rtl/>
                <w:lang w:val="en-GB" w:eastAsia="en-US" w:bidi="ar-SY"/>
              </w:rPr>
              <w:t>ورش العمل</w:t>
            </w:r>
            <w:r w:rsidR="006A2374" w:rsidRPr="006A2374">
              <w:rPr>
                <w:rFonts w:eastAsia="SimSun"/>
                <w:rtl/>
                <w:lang w:val="en-GB" w:eastAsia="en-US" w:bidi="ar-SY"/>
              </w:rPr>
              <w:t xml:space="preserve"> الاستراتيجية المشتركة بين الأمم المتحدة والمفوضية الأوروبية بشأن الذكاء الاصطناعي.</w:t>
            </w:r>
          </w:p>
          <w:p w14:paraId="3A500C88" w14:textId="73C01330" w:rsidR="006A2374" w:rsidRPr="006A2374" w:rsidRDefault="006410CD" w:rsidP="006A2374">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6A2374" w:rsidRPr="006A2374">
              <w:rPr>
                <w:rFonts w:eastAsia="SimSun"/>
                <w:rtl/>
                <w:lang w:val="en-GB" w:eastAsia="en-US"/>
              </w:rPr>
              <w:t xml:space="preserve">تم </w:t>
            </w:r>
            <w:r w:rsidR="006A2374">
              <w:rPr>
                <w:rFonts w:eastAsia="SimSun" w:hint="cs"/>
                <w:rtl/>
                <w:lang w:val="en-GB" w:eastAsia="en-US"/>
              </w:rPr>
              <w:t xml:space="preserve">أيضاً </w:t>
            </w:r>
            <w:r w:rsidR="006A2374" w:rsidRPr="006A2374">
              <w:rPr>
                <w:rFonts w:eastAsia="SimSun"/>
                <w:rtl/>
                <w:lang w:val="en-GB" w:eastAsia="en-US"/>
              </w:rPr>
              <w:t>تعزيز التعاون الاستراتيجي مع وكالات الأمم المتحدة، بما في ذلك مع منظمة الأغذية والزراعة (بشأن الزراعة الرقمية)، واليونيسف (بشأن حماية الأطفال على الإنترنت)، وهيئة الأمم المتحدة للمرأة (بشأن الفجوة الرقمية بين الجنسين)، وبرنامج الأمم المتحدة الإنمائي (بشأن الرقمنة).</w:t>
            </w:r>
          </w:p>
          <w:p w14:paraId="0F30E1DB" w14:textId="5427A97F" w:rsidR="00E211B9" w:rsidRPr="00E211B9" w:rsidRDefault="006410CD" w:rsidP="00DE5092">
            <w:pPr>
              <w:pStyle w:val="enumlev1"/>
              <w:rPr>
                <w:rFonts w:eastAsia="SimSun"/>
                <w:rtl/>
                <w:lang w:val="en-GB" w:eastAsia="en-US"/>
              </w:rPr>
            </w:pPr>
            <w:r w:rsidRPr="006410CD">
              <w:rPr>
                <w:rFonts w:eastAsia="SimSun" w:hint="cs"/>
                <w:lang w:val="en-GB" w:eastAsia="en-US"/>
              </w:rPr>
              <w:sym w:font="Symbol" w:char="F0B7"/>
            </w:r>
            <w:r w:rsidRPr="006410CD">
              <w:rPr>
                <w:rFonts w:eastAsia="SimSun"/>
                <w:rtl/>
                <w:lang w:val="en-GB" w:eastAsia="en-US"/>
              </w:rPr>
              <w:tab/>
            </w:r>
            <w:r w:rsidR="006A2374" w:rsidRPr="006A2374">
              <w:rPr>
                <w:rFonts w:eastAsia="SimSun"/>
                <w:rtl/>
                <w:lang w:val="en-GB" w:eastAsia="en-US"/>
              </w:rPr>
              <w:t>واصل المكتب مشاركته الاستباقية مع أفرقة الأمم المتحدة القطرية في منطقة أوروبا وعمل بشكل وثيق مع ثمانية أفرقة قطرية (ألبانيا والبوسنة والهرسك وجورجيا والجبل الأسود ومولدوفا ومقدونيا الشمالية وصربيا وأوكرانيا</w:t>
            </w:r>
            <w:r w:rsidR="006A2374">
              <w:rPr>
                <w:rFonts w:eastAsia="SimSun" w:hint="cs"/>
                <w:rtl/>
                <w:lang w:val="en-GB" w:eastAsia="en-US"/>
              </w:rPr>
              <w:t>).</w:t>
            </w:r>
            <w:r w:rsidR="00E211B9">
              <w:rPr>
                <w:rtl/>
              </w:rPr>
              <w:t xml:space="preserve"> </w:t>
            </w:r>
            <w:r w:rsidR="00E211B9" w:rsidRPr="00E211B9">
              <w:rPr>
                <w:rFonts w:eastAsia="SimSun"/>
                <w:rtl/>
                <w:lang w:val="en-GB" w:eastAsia="en-US"/>
              </w:rPr>
              <w:t xml:space="preserve">ووضعت الصيغة النهائية </w:t>
            </w:r>
            <w:r w:rsidR="00C07338">
              <w:rPr>
                <w:rFonts w:eastAsia="SimSun" w:hint="cs"/>
                <w:rtl/>
                <w:lang w:val="en-GB" w:eastAsia="en-US"/>
              </w:rPr>
              <w:t>للبيانات الوصفية</w:t>
            </w:r>
            <w:r w:rsidR="00E211B9" w:rsidRPr="00E211B9">
              <w:rPr>
                <w:rFonts w:eastAsia="SimSun"/>
                <w:rtl/>
                <w:lang w:val="en-GB" w:eastAsia="en-US"/>
              </w:rPr>
              <w:t xml:space="preserve"> القطرية للتنمية الرقمية </w:t>
            </w:r>
            <w:r w:rsidR="00E211B9">
              <w:rPr>
                <w:rFonts w:eastAsia="SimSun" w:hint="cs"/>
                <w:rtl/>
                <w:lang w:val="en-GB" w:eastAsia="en-US"/>
              </w:rPr>
              <w:t>من أجل ا</w:t>
            </w:r>
            <w:r w:rsidR="00E211B9" w:rsidRPr="00E211B9">
              <w:rPr>
                <w:rFonts w:eastAsia="SimSun"/>
                <w:rtl/>
                <w:lang w:val="en-GB" w:eastAsia="en-US"/>
              </w:rPr>
              <w:t xml:space="preserve">لبوسنة والهرسك وأوكرانيا. </w:t>
            </w:r>
            <w:r w:rsidR="00E211B9">
              <w:rPr>
                <w:rFonts w:eastAsia="SimSun" w:hint="cs"/>
                <w:rtl/>
                <w:lang w:val="en-GB" w:eastAsia="en-US"/>
              </w:rPr>
              <w:t>و</w:t>
            </w:r>
            <w:r w:rsidR="00E211B9" w:rsidRPr="00E211B9">
              <w:rPr>
                <w:rFonts w:eastAsia="SimSun"/>
                <w:rtl/>
                <w:lang w:val="en-GB" w:eastAsia="en-US"/>
              </w:rPr>
              <w:t xml:space="preserve">يواصل مكتب أوروبا المساهمة في التقييمات القطرية المشتركة وأطر عمل الأمم المتحدة للتعاون </w:t>
            </w:r>
            <w:r w:rsidR="00C07338">
              <w:rPr>
                <w:rFonts w:eastAsia="SimSun" w:hint="cs"/>
                <w:rtl/>
                <w:lang w:val="en-GB" w:eastAsia="en-US"/>
              </w:rPr>
              <w:t>من أجل</w:t>
            </w:r>
            <w:r w:rsidR="00E211B9" w:rsidRPr="00E211B9">
              <w:rPr>
                <w:rFonts w:eastAsia="SimSun"/>
                <w:rtl/>
                <w:lang w:val="en-GB" w:eastAsia="en-US"/>
              </w:rPr>
              <w:t xml:space="preserve"> التنمية المستدامة لتعزيز تنفيذ المشاريع والمبادرات المتعلقة بالتحول الرقمي.</w:t>
            </w:r>
          </w:p>
          <w:p w14:paraId="622A9136" w14:textId="10622303" w:rsidR="006410CD" w:rsidRPr="004716A0" w:rsidRDefault="00C07338" w:rsidP="00DE5092">
            <w:pPr>
              <w:pStyle w:val="enumlev1"/>
              <w:rPr>
                <w:rFonts w:eastAsia="SimSun"/>
                <w:lang w:val="en-GB" w:eastAsia="en-US"/>
              </w:rPr>
            </w:pPr>
            <w:r w:rsidRPr="006410CD">
              <w:rPr>
                <w:rFonts w:eastAsia="SimSun" w:hint="cs"/>
                <w:lang w:val="en-GB" w:eastAsia="en-US"/>
              </w:rPr>
              <w:sym w:font="Symbol" w:char="F0B7"/>
            </w:r>
            <w:r>
              <w:rPr>
                <w:rFonts w:eastAsia="SimSun"/>
                <w:rtl/>
                <w:lang w:val="en-GB" w:eastAsia="en-US"/>
              </w:rPr>
              <w:tab/>
            </w:r>
            <w:r w:rsidRPr="00C07338">
              <w:rPr>
                <w:rFonts w:eastAsia="SimSun"/>
                <w:rtl/>
                <w:lang w:val="en-GB" w:eastAsia="en-US"/>
              </w:rPr>
              <w:t>وبالإضافة إلى ذلك، وتمشيا</w:t>
            </w:r>
            <w:r>
              <w:rPr>
                <w:rFonts w:eastAsia="SimSun" w:hint="cs"/>
                <w:rtl/>
                <w:lang w:val="en-GB" w:eastAsia="en-US"/>
              </w:rPr>
              <w:t>ً</w:t>
            </w:r>
            <w:r w:rsidRPr="00C07338">
              <w:rPr>
                <w:rFonts w:eastAsia="SimSun"/>
                <w:rtl/>
                <w:lang w:val="en-GB" w:eastAsia="en-US"/>
              </w:rPr>
              <w:t xml:space="preserve"> مع</w:t>
            </w:r>
            <w:r w:rsidR="002C681E">
              <w:rPr>
                <w:rFonts w:eastAsia="SimSun" w:hint="cs"/>
                <w:rtl/>
                <w:lang w:val="en-GB" w:eastAsia="en-US"/>
              </w:rPr>
              <w:t xml:space="preserve"> منطوق</w:t>
            </w:r>
            <w:r w:rsidRPr="00C07338">
              <w:rPr>
                <w:rFonts w:eastAsia="SimSun"/>
                <w:rtl/>
                <w:lang w:val="en-GB" w:eastAsia="en-US"/>
              </w:rPr>
              <w:t xml:space="preserve"> القرار 1408 الصادر عن مجلس الاتحاد، واصل المكتب تقديم المساعدة التي تركز على إعادة بناء وإعادة تأهيل البنية التحتية لتكنولوجيا المعلومات والاتصالات في أوكرانيا، إلى جانب مشروع تجريبي آخر بشأن المحطات الإذاعية</w:t>
            </w:r>
          </w:p>
        </w:tc>
      </w:tr>
    </w:tbl>
    <w:p w14:paraId="4372F041" w14:textId="67E943EE" w:rsidR="006410CD" w:rsidRDefault="006410CD" w:rsidP="00387F75">
      <w:pPr>
        <w:pStyle w:val="Heading2"/>
        <w:spacing w:after="120"/>
        <w:rPr>
          <w:rtl/>
          <w:lang w:bidi="ar-EG"/>
        </w:rPr>
      </w:pPr>
      <w:r>
        <w:rPr>
          <w:rFonts w:hint="cs"/>
          <w:rtl/>
          <w:lang w:bidi="ar-EG"/>
        </w:rPr>
        <w:lastRenderedPageBreak/>
        <w:t>8.3</w:t>
      </w:r>
      <w:r>
        <w:rPr>
          <w:rtl/>
          <w:lang w:bidi="ar-EG"/>
        </w:rPr>
        <w:tab/>
      </w:r>
      <w:r w:rsidR="004E2359">
        <w:rPr>
          <w:rFonts w:hint="cs"/>
          <w:rtl/>
          <w:lang w:bidi="ar-EG"/>
        </w:rPr>
        <w:t>العامل التمكيني 3 لقطاع تنمية الاتصالات: التنوع والشمول</w:t>
      </w:r>
    </w:p>
    <w:tbl>
      <w:tblPr>
        <w:tblStyle w:val="GridTable2-Accent1"/>
        <w:bidiVisual/>
        <w:tblW w:w="5035" w:type="pct"/>
        <w:tblLayout w:type="fixed"/>
        <w:tblLook w:val="04A0" w:firstRow="1" w:lastRow="0" w:firstColumn="1" w:lastColumn="0" w:noHBand="0" w:noVBand="1"/>
      </w:tblPr>
      <w:tblGrid>
        <w:gridCol w:w="1497"/>
        <w:gridCol w:w="3223"/>
        <w:gridCol w:w="2975"/>
        <w:gridCol w:w="5249"/>
        <w:gridCol w:w="1317"/>
        <w:gridCol w:w="1555"/>
      </w:tblGrid>
      <w:tr w:rsidR="004E2359" w:rsidRPr="000C00E6" w14:paraId="6779379A" w14:textId="77777777" w:rsidTr="00BD29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7" w:type="dxa"/>
            <w:vAlign w:val="center"/>
          </w:tcPr>
          <w:p w14:paraId="15F4D7E3" w14:textId="0E608D07" w:rsidR="004E2359" w:rsidRPr="000C00E6" w:rsidRDefault="004E2359" w:rsidP="00BD2953">
            <w:pPr>
              <w:jc w:val="left"/>
              <w:rPr>
                <w:rFonts w:ascii="Calibri" w:hAnsi="Calibri" w:cs="Calibri"/>
                <w:color w:val="000000"/>
                <w:sz w:val="18"/>
                <w:szCs w:val="18"/>
                <w:lang w:eastAsia="en-GB"/>
              </w:rPr>
            </w:pPr>
            <w:r>
              <w:rPr>
                <w:rFonts w:hint="cs"/>
                <w:color w:val="000000"/>
                <w:sz w:val="18"/>
                <w:szCs w:val="18"/>
                <w:rtl/>
                <w:lang w:eastAsia="en-GB"/>
              </w:rPr>
              <w:t>الموضوع</w:t>
            </w:r>
          </w:p>
        </w:tc>
        <w:tc>
          <w:tcPr>
            <w:tcW w:w="3223" w:type="dxa"/>
            <w:vAlign w:val="center"/>
          </w:tcPr>
          <w:p w14:paraId="6D0AD556" w14:textId="3D04170B" w:rsidR="004E2359" w:rsidRPr="007678E9" w:rsidRDefault="004E2359" w:rsidP="00BD2953">
            <w:pPr>
              <w:jc w:val="lef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hint="cs"/>
                <w:color w:val="000000"/>
                <w:sz w:val="18"/>
                <w:szCs w:val="18"/>
                <w:rtl/>
                <w:lang w:eastAsia="en-GB"/>
              </w:rPr>
              <w:t>النتيجة</w:t>
            </w:r>
          </w:p>
        </w:tc>
        <w:tc>
          <w:tcPr>
            <w:tcW w:w="2975" w:type="dxa"/>
            <w:vAlign w:val="center"/>
          </w:tcPr>
          <w:p w14:paraId="53A73515" w14:textId="7B55856C" w:rsidR="004E2359" w:rsidRPr="007678E9" w:rsidRDefault="004E2359" w:rsidP="00BD2953">
            <w:pPr>
              <w:jc w:val="lef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hint="cs"/>
                <w:color w:val="000000"/>
                <w:sz w:val="18"/>
                <w:szCs w:val="18"/>
                <w:rtl/>
                <w:lang w:eastAsia="en-GB"/>
              </w:rPr>
              <w:t xml:space="preserve">النواتج </w:t>
            </w:r>
            <w:r w:rsidR="00387F75">
              <w:rPr>
                <w:color w:val="000000"/>
                <w:sz w:val="18"/>
                <w:szCs w:val="18"/>
                <w:rtl/>
                <w:lang w:eastAsia="en-GB"/>
              </w:rPr>
              <w:br/>
            </w:r>
            <w:r>
              <w:rPr>
                <w:rFonts w:hint="cs"/>
                <w:color w:val="000000"/>
                <w:sz w:val="18"/>
                <w:szCs w:val="18"/>
                <w:rtl/>
                <w:lang w:eastAsia="en-GB"/>
              </w:rPr>
              <w:t>(المنتجات والخدمات)</w:t>
            </w:r>
          </w:p>
        </w:tc>
        <w:tc>
          <w:tcPr>
            <w:tcW w:w="5249" w:type="dxa"/>
            <w:vAlign w:val="center"/>
          </w:tcPr>
          <w:p w14:paraId="50AC55BF" w14:textId="325CB69C" w:rsidR="004E2359" w:rsidRPr="007678E9" w:rsidRDefault="004E2359" w:rsidP="00BD2953">
            <w:pPr>
              <w:jc w:val="lef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hint="cs"/>
                <w:color w:val="000000"/>
                <w:sz w:val="18"/>
                <w:szCs w:val="18"/>
                <w:rtl/>
                <w:lang w:eastAsia="en-GB"/>
              </w:rPr>
              <w:t>مؤشرات الأداء الرئيسية*</w:t>
            </w:r>
          </w:p>
        </w:tc>
        <w:tc>
          <w:tcPr>
            <w:tcW w:w="1317" w:type="dxa"/>
            <w:vAlign w:val="center"/>
          </w:tcPr>
          <w:p w14:paraId="7E626889" w14:textId="1EB26F67" w:rsidR="004E2359" w:rsidRPr="000C00E6" w:rsidRDefault="004E2359" w:rsidP="00BD2953">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Pr>
                <w:rFonts w:eastAsia="Times New Roman" w:hint="cs"/>
                <w:color w:val="000000"/>
                <w:sz w:val="18"/>
                <w:szCs w:val="18"/>
                <w:rtl/>
                <w:lang w:eastAsia="en-GB"/>
              </w:rPr>
              <w:t>الميزانية</w:t>
            </w:r>
            <w:r>
              <w:rPr>
                <w:rFonts w:eastAsia="Times New Roman"/>
                <w:color w:val="000000"/>
                <w:sz w:val="18"/>
                <w:szCs w:val="18"/>
                <w:rtl/>
                <w:lang w:eastAsia="en-GB"/>
              </w:rPr>
              <w:br/>
            </w:r>
            <w:r>
              <w:rPr>
                <w:rFonts w:eastAsia="Times New Roman" w:hint="cs"/>
                <w:color w:val="000000"/>
                <w:sz w:val="18"/>
                <w:szCs w:val="18"/>
                <w:rtl/>
                <w:lang w:eastAsia="en-GB"/>
              </w:rPr>
              <w:t>2023 (بالفرنك السويسري)</w:t>
            </w:r>
          </w:p>
        </w:tc>
        <w:tc>
          <w:tcPr>
            <w:tcW w:w="1555" w:type="dxa"/>
            <w:noWrap/>
            <w:vAlign w:val="center"/>
          </w:tcPr>
          <w:p w14:paraId="20513C0B" w14:textId="4AF247AB" w:rsidR="004E2359" w:rsidRPr="000C00E6" w:rsidRDefault="004E2359" w:rsidP="00BD2953">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Pr>
                <w:rFonts w:eastAsia="Times New Roman" w:hint="cs"/>
                <w:color w:val="000000"/>
                <w:sz w:val="18"/>
                <w:szCs w:val="18"/>
                <w:rtl/>
                <w:lang w:eastAsia="en-GB"/>
              </w:rPr>
              <w:t>النسبة المئوية من المجموع الكلي</w:t>
            </w:r>
          </w:p>
        </w:tc>
      </w:tr>
      <w:tr w:rsidR="006410CD" w:rsidRPr="00176AC4" w14:paraId="6B62D3C4" w14:textId="77777777" w:rsidTr="00D327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7" w:type="dxa"/>
            <w:hideMark/>
          </w:tcPr>
          <w:p w14:paraId="30570555" w14:textId="59BF2F4A" w:rsidR="006410CD" w:rsidRPr="00D32769" w:rsidRDefault="004E2359" w:rsidP="0069346B">
            <w:pPr>
              <w:jc w:val="left"/>
              <w:rPr>
                <w:sz w:val="18"/>
                <w:szCs w:val="18"/>
                <w:rtl/>
              </w:rPr>
            </w:pPr>
            <w:r w:rsidRPr="00D32769">
              <w:rPr>
                <w:rFonts w:hint="cs"/>
                <w:sz w:val="18"/>
                <w:szCs w:val="18"/>
                <w:rtl/>
              </w:rPr>
              <w:t>الشمول الرقمي</w:t>
            </w:r>
          </w:p>
        </w:tc>
        <w:tc>
          <w:tcPr>
            <w:tcW w:w="3223" w:type="dxa"/>
            <w:hideMark/>
          </w:tcPr>
          <w:p w14:paraId="07C6896F" w14:textId="43D9E373" w:rsidR="006410CD" w:rsidRPr="006277A5" w:rsidRDefault="006410CD" w:rsidP="006277A5">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pacing w:val="-2"/>
                <w:sz w:val="18"/>
                <w:szCs w:val="18"/>
                <w:rtl/>
              </w:rPr>
            </w:pPr>
            <w:r w:rsidRPr="006277A5">
              <w:rPr>
                <w:rFonts w:hint="cs"/>
                <w:b/>
                <w:bCs/>
                <w:spacing w:val="-2"/>
                <w:sz w:val="18"/>
                <w:szCs w:val="18"/>
              </w:rPr>
              <w:sym w:font="Symbol" w:char="F0B7"/>
            </w:r>
            <w:r w:rsidRPr="006277A5">
              <w:rPr>
                <w:b/>
                <w:bCs/>
                <w:spacing w:val="-2"/>
                <w:sz w:val="18"/>
                <w:szCs w:val="18"/>
                <w:rtl/>
              </w:rPr>
              <w:tab/>
            </w:r>
            <w:r w:rsidR="004E2359" w:rsidRPr="006277A5">
              <w:rPr>
                <w:spacing w:val="-2"/>
                <w:sz w:val="18"/>
                <w:szCs w:val="18"/>
                <w:rtl/>
              </w:rPr>
              <w:t>تعزيز قدرة أعضاء الاتحاد على استحداث استراتيجيات وسياسات وممارسات لتحقيق الشمول والإنصاف الرقميين، ولا</w:t>
            </w:r>
            <w:r w:rsidR="006277A5">
              <w:rPr>
                <w:rFonts w:hint="cs"/>
                <w:spacing w:val="-2"/>
                <w:sz w:val="18"/>
                <w:szCs w:val="18"/>
                <w:rtl/>
              </w:rPr>
              <w:t> </w:t>
            </w:r>
            <w:r w:rsidR="004E2359" w:rsidRPr="006277A5">
              <w:rPr>
                <w:spacing w:val="-2"/>
                <w:sz w:val="18"/>
                <w:szCs w:val="18"/>
                <w:rtl/>
              </w:rPr>
              <w:t>سيما لتمكين النساء والفتيات والأشخاص ذوي الإعاقة والأشخاص الآخرين ذوي الاحتياجات المحددة والأسر المعيشية المنخفضة الدخل.</w:t>
            </w:r>
          </w:p>
          <w:p w14:paraId="1574676C" w14:textId="3C0ADCD4" w:rsidR="006410CD" w:rsidRPr="006410CD" w:rsidRDefault="006410CD" w:rsidP="006410CD">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p>
        </w:tc>
        <w:tc>
          <w:tcPr>
            <w:tcW w:w="2975" w:type="dxa"/>
            <w:hideMark/>
          </w:tcPr>
          <w:p w14:paraId="2F1355B3" w14:textId="77777777" w:rsidR="004E2359" w:rsidRPr="00EC483F" w:rsidRDefault="006410CD" w:rsidP="004E2359">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b/>
                <w:bCs/>
                <w:sz w:val="18"/>
                <w:szCs w:val="18"/>
              </w:rPr>
              <w:sym w:font="Symbol" w:char="F0B7"/>
            </w:r>
            <w:r w:rsidRPr="006410CD">
              <w:rPr>
                <w:b/>
                <w:bCs/>
                <w:sz w:val="18"/>
                <w:szCs w:val="18"/>
                <w:rtl/>
              </w:rPr>
              <w:tab/>
            </w:r>
            <w:r w:rsidR="004E2359" w:rsidRPr="00C64C82">
              <w:rPr>
                <w:color w:val="000000"/>
                <w:sz w:val="18"/>
                <w:szCs w:val="18"/>
                <w:rtl/>
              </w:rPr>
              <w:t>تطوير الأُطر السياساتية والمنتجات المعرفية</w:t>
            </w:r>
          </w:p>
          <w:p w14:paraId="13CB8E3E" w14:textId="77777777" w:rsidR="004E2359" w:rsidRPr="006410CD" w:rsidRDefault="004E2359" w:rsidP="004E2359">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EC483F">
              <w:rPr>
                <w:rFonts w:hint="cs"/>
                <w:sz w:val="18"/>
                <w:szCs w:val="18"/>
              </w:rPr>
              <w:sym w:font="Symbol" w:char="F0B7"/>
            </w:r>
            <w:r w:rsidRPr="00EC483F">
              <w:rPr>
                <w:sz w:val="18"/>
                <w:szCs w:val="18"/>
                <w:rtl/>
              </w:rPr>
              <w:tab/>
            </w:r>
            <w:r>
              <w:rPr>
                <w:rFonts w:hint="cs"/>
                <w:sz w:val="18"/>
                <w:szCs w:val="18"/>
                <w:rtl/>
              </w:rPr>
              <w:t>تنمية القدرات</w:t>
            </w:r>
          </w:p>
          <w:p w14:paraId="031CAEAD" w14:textId="77777777" w:rsidR="004E2359" w:rsidRPr="006410CD" w:rsidRDefault="004E2359" w:rsidP="004E2359">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sz w:val="18"/>
                <w:szCs w:val="18"/>
              </w:rPr>
              <w:sym w:font="Symbol" w:char="F0B7"/>
            </w:r>
            <w:r w:rsidRPr="006410CD">
              <w:rPr>
                <w:sz w:val="18"/>
                <w:szCs w:val="18"/>
                <w:rtl/>
              </w:rPr>
              <w:tab/>
            </w:r>
            <w:r>
              <w:rPr>
                <w:rFonts w:hint="cs"/>
                <w:sz w:val="18"/>
                <w:szCs w:val="18"/>
                <w:rtl/>
              </w:rPr>
              <w:t>تقديم المساعدة التقنية</w:t>
            </w:r>
          </w:p>
          <w:p w14:paraId="7E65E7A1" w14:textId="77777777" w:rsidR="004E2359" w:rsidRPr="00EC483F" w:rsidRDefault="004E2359" w:rsidP="004E2359">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EC483F">
              <w:rPr>
                <w:rFonts w:hint="cs"/>
                <w:sz w:val="18"/>
                <w:szCs w:val="18"/>
              </w:rPr>
              <w:sym w:font="Symbol" w:char="F0B7"/>
            </w:r>
            <w:r w:rsidRPr="00EC483F">
              <w:rPr>
                <w:sz w:val="18"/>
                <w:szCs w:val="18"/>
                <w:rtl/>
              </w:rPr>
              <w:tab/>
            </w:r>
            <w:r>
              <w:rPr>
                <w:rFonts w:hint="cs"/>
                <w:sz w:val="18"/>
                <w:szCs w:val="18"/>
                <w:rtl/>
              </w:rPr>
              <w:t>منصات جامعة</w:t>
            </w:r>
          </w:p>
          <w:p w14:paraId="4BC20EB9" w14:textId="267401F4" w:rsidR="006410CD" w:rsidRPr="000C00E6" w:rsidRDefault="006410CD" w:rsidP="006410CD">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p>
        </w:tc>
        <w:tc>
          <w:tcPr>
            <w:tcW w:w="5249" w:type="dxa"/>
            <w:hideMark/>
          </w:tcPr>
          <w:p w14:paraId="69E35BB6" w14:textId="649DEB50" w:rsidR="006410CD" w:rsidRPr="004E2359" w:rsidRDefault="006410CD" w:rsidP="006C41D6">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b/>
                <w:bCs/>
                <w:sz w:val="18"/>
                <w:szCs w:val="18"/>
              </w:rPr>
              <w:sym w:font="Symbol" w:char="F0B7"/>
            </w:r>
            <w:r w:rsidRPr="006410CD">
              <w:rPr>
                <w:b/>
                <w:bCs/>
                <w:sz w:val="18"/>
                <w:szCs w:val="18"/>
                <w:rtl/>
              </w:rPr>
              <w:tab/>
            </w:r>
            <w:r w:rsidR="004E2359" w:rsidRPr="004E2359">
              <w:rPr>
                <w:sz w:val="18"/>
                <w:szCs w:val="18"/>
                <w:rtl/>
              </w:rPr>
              <w:t xml:space="preserve">عدد البلدان التي لديها </w:t>
            </w:r>
            <w:r w:rsidR="004E2359">
              <w:rPr>
                <w:rFonts w:hint="cs"/>
                <w:sz w:val="18"/>
                <w:szCs w:val="18"/>
                <w:rtl/>
              </w:rPr>
              <w:t>سياسة للنفاذ</w:t>
            </w:r>
            <w:r w:rsidR="004E2359" w:rsidRPr="004E2359">
              <w:rPr>
                <w:sz w:val="18"/>
                <w:szCs w:val="18"/>
                <w:rtl/>
              </w:rPr>
              <w:t xml:space="preserve"> إلى تكنولوجيا المعلومات والاتصالات </w:t>
            </w:r>
            <w:r w:rsidR="004E2359">
              <w:rPr>
                <w:rFonts w:hint="cs"/>
                <w:sz w:val="18"/>
                <w:szCs w:val="18"/>
                <w:rtl/>
              </w:rPr>
              <w:t>والمساواة بين الجنسين</w:t>
            </w:r>
          </w:p>
          <w:p w14:paraId="5242425D" w14:textId="4FDE59D4" w:rsidR="006410CD" w:rsidRPr="004E2359" w:rsidRDefault="006410CD" w:rsidP="006410CD">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Pr>
            </w:pPr>
            <w:r w:rsidRPr="004E2359">
              <w:rPr>
                <w:rFonts w:hint="cs"/>
                <w:sz w:val="18"/>
                <w:szCs w:val="18"/>
              </w:rPr>
              <w:sym w:font="Symbol" w:char="F0B7"/>
            </w:r>
            <w:r w:rsidRPr="004E2359">
              <w:rPr>
                <w:sz w:val="18"/>
                <w:szCs w:val="18"/>
                <w:rtl/>
              </w:rPr>
              <w:tab/>
            </w:r>
            <w:r w:rsidR="00142C73" w:rsidRPr="00142C73">
              <w:rPr>
                <w:sz w:val="18"/>
                <w:szCs w:val="18"/>
                <w:rtl/>
              </w:rPr>
              <w:t>عدد الدول الأعضاء وأصحاب المصلحة الذين يعززون معارفهم/قدراتهم بشأن سياسات واستراتيجيات الشمول الرقمي</w:t>
            </w:r>
            <w:r w:rsidR="00142C73">
              <w:rPr>
                <w:rFonts w:hint="cs"/>
                <w:sz w:val="18"/>
                <w:szCs w:val="18"/>
                <w:rtl/>
              </w:rPr>
              <w:t>؛</w:t>
            </w:r>
          </w:p>
          <w:p w14:paraId="11E35245" w14:textId="77777777" w:rsidR="00142C73" w:rsidRPr="00142C73" w:rsidRDefault="006410CD" w:rsidP="006277A5">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4E2359">
              <w:rPr>
                <w:rFonts w:hint="cs"/>
                <w:sz w:val="18"/>
                <w:szCs w:val="18"/>
              </w:rPr>
              <w:sym w:font="Symbol" w:char="F0B7"/>
            </w:r>
            <w:r w:rsidRPr="004E2359">
              <w:rPr>
                <w:sz w:val="18"/>
                <w:szCs w:val="18"/>
                <w:rtl/>
              </w:rPr>
              <w:tab/>
            </w:r>
            <w:r w:rsidR="00142C73" w:rsidRPr="00142C73">
              <w:rPr>
                <w:sz w:val="18"/>
                <w:szCs w:val="18"/>
                <w:rtl/>
              </w:rPr>
              <w:t xml:space="preserve">عدد البلدان التي تتلقى مساعدة تقنية من مكتب تنمية الاتصالات بشأن الشمول الرقمي </w:t>
            </w:r>
          </w:p>
          <w:p w14:paraId="2B7E6DEC" w14:textId="2CD9B1D4" w:rsidR="006410CD" w:rsidRPr="004E2359" w:rsidRDefault="006410CD" w:rsidP="006410CD">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4E2359">
              <w:rPr>
                <w:rFonts w:hint="cs"/>
                <w:sz w:val="18"/>
                <w:szCs w:val="18"/>
              </w:rPr>
              <w:sym w:font="Symbol" w:char="F0B7"/>
            </w:r>
            <w:r w:rsidRPr="004E2359">
              <w:rPr>
                <w:sz w:val="18"/>
                <w:szCs w:val="18"/>
                <w:rtl/>
              </w:rPr>
              <w:tab/>
            </w:r>
            <w:r w:rsidR="00142C73" w:rsidRPr="00142C73">
              <w:rPr>
                <w:sz w:val="18"/>
                <w:szCs w:val="18"/>
                <w:rtl/>
              </w:rPr>
              <w:t xml:space="preserve">عدد أدوات وموارد الشمول الرقمي التي أعدت وأتيحت لدعم جهود أعضاء الاتحاد الرامية إلى تنفيذ سياسات واستراتيجيات الشمول الرقمي، وعدد عمليات تنزيل الأدوات </w:t>
            </w:r>
            <w:r w:rsidR="00142C73">
              <w:rPr>
                <w:rFonts w:hint="cs"/>
                <w:sz w:val="18"/>
                <w:szCs w:val="18"/>
                <w:rtl/>
              </w:rPr>
              <w:t>والموارد</w:t>
            </w:r>
          </w:p>
          <w:p w14:paraId="2C4BB2E7" w14:textId="5DCF1EF8" w:rsidR="006410CD" w:rsidRPr="004E2359" w:rsidRDefault="006410CD" w:rsidP="002C4AD3">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4E2359">
              <w:rPr>
                <w:rFonts w:hint="cs"/>
                <w:sz w:val="18"/>
                <w:szCs w:val="18"/>
              </w:rPr>
              <w:sym w:font="Symbol" w:char="F0B7"/>
            </w:r>
            <w:r w:rsidRPr="004E2359">
              <w:rPr>
                <w:sz w:val="18"/>
                <w:szCs w:val="18"/>
                <w:rtl/>
              </w:rPr>
              <w:tab/>
            </w:r>
            <w:r w:rsidR="002C4AD3" w:rsidRPr="002C4AD3">
              <w:rPr>
                <w:sz w:val="18"/>
                <w:szCs w:val="18"/>
                <w:rtl/>
              </w:rPr>
              <w:t xml:space="preserve">عدد المشاركين في </w:t>
            </w:r>
            <w:r w:rsidR="00B85221">
              <w:rPr>
                <w:rFonts w:hint="cs"/>
                <w:sz w:val="18"/>
                <w:szCs w:val="18"/>
                <w:rtl/>
              </w:rPr>
              <w:t>الدورات التدريبية</w:t>
            </w:r>
            <w:r w:rsidR="002C4AD3" w:rsidRPr="002C4AD3">
              <w:rPr>
                <w:sz w:val="18"/>
                <w:szCs w:val="18"/>
                <w:rtl/>
              </w:rPr>
              <w:t xml:space="preserve"> على </w:t>
            </w:r>
            <w:r w:rsidR="002C4AD3">
              <w:rPr>
                <w:rFonts w:hint="cs"/>
                <w:sz w:val="18"/>
                <w:szCs w:val="18"/>
                <w:rtl/>
              </w:rPr>
              <w:t>الشمول</w:t>
            </w:r>
            <w:r w:rsidR="002C4AD3" w:rsidRPr="002C4AD3">
              <w:rPr>
                <w:sz w:val="18"/>
                <w:szCs w:val="18"/>
                <w:rtl/>
              </w:rPr>
              <w:t xml:space="preserve"> الرقمي عبر الإنترنت / </w:t>
            </w:r>
            <w:r w:rsidR="00B85221">
              <w:rPr>
                <w:rFonts w:hint="cs"/>
                <w:sz w:val="18"/>
                <w:szCs w:val="18"/>
                <w:rtl/>
              </w:rPr>
              <w:t>المختلطة</w:t>
            </w:r>
            <w:r w:rsidR="002C4AD3" w:rsidRPr="002C4AD3">
              <w:rPr>
                <w:sz w:val="18"/>
                <w:szCs w:val="18"/>
                <w:rtl/>
              </w:rPr>
              <w:t xml:space="preserve"> / </w:t>
            </w:r>
            <w:r w:rsidR="00B85221">
              <w:rPr>
                <w:rFonts w:hint="cs"/>
                <w:sz w:val="18"/>
                <w:szCs w:val="18"/>
                <w:rtl/>
              </w:rPr>
              <w:t>الحضورية</w:t>
            </w:r>
          </w:p>
          <w:p w14:paraId="65BA3C80" w14:textId="68F4BC6F" w:rsidR="00BB268A" w:rsidRPr="006277A5" w:rsidRDefault="00BB268A" w:rsidP="006277A5">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pacing w:val="-2"/>
                <w:sz w:val="18"/>
                <w:szCs w:val="18"/>
                <w:rtl/>
              </w:rPr>
            </w:pPr>
            <w:r w:rsidRPr="006277A5">
              <w:rPr>
                <w:rFonts w:hint="cs"/>
                <w:spacing w:val="-2"/>
                <w:sz w:val="18"/>
                <w:szCs w:val="18"/>
              </w:rPr>
              <w:sym w:font="Symbol" w:char="F0B7"/>
            </w:r>
            <w:r w:rsidRPr="006277A5">
              <w:rPr>
                <w:spacing w:val="-2"/>
                <w:sz w:val="18"/>
                <w:szCs w:val="18"/>
                <w:rtl/>
              </w:rPr>
              <w:tab/>
            </w:r>
            <w:r w:rsidR="00EA3322" w:rsidRPr="006277A5">
              <w:rPr>
                <w:spacing w:val="-2"/>
                <w:sz w:val="18"/>
                <w:szCs w:val="18"/>
                <w:rtl/>
              </w:rPr>
              <w:t>عدد الأحداث/ورش العمل/الحلقات الدراسية التي نظمها مكتب تنمية الاتصالات أو شارك فيها لمساعدة الدول الأعضاء وأصحاب المصلحة في</w:t>
            </w:r>
            <w:r w:rsidR="006277A5" w:rsidRPr="006277A5">
              <w:rPr>
                <w:rFonts w:hint="cs"/>
                <w:spacing w:val="-2"/>
                <w:sz w:val="18"/>
                <w:szCs w:val="18"/>
                <w:rtl/>
              </w:rPr>
              <w:t> </w:t>
            </w:r>
            <w:r w:rsidR="00EA3322" w:rsidRPr="006277A5">
              <w:rPr>
                <w:spacing w:val="-2"/>
                <w:sz w:val="18"/>
                <w:szCs w:val="18"/>
                <w:rtl/>
              </w:rPr>
              <w:t>جهودهم الرامية إلى معالجة الشمول الرقمي للجميع، بما في ذلك الفئات الضعيفة، على المستوى الوطني أو الإقليمي، وعدد المشاركين المعنيين</w:t>
            </w:r>
          </w:p>
          <w:p w14:paraId="34AFEBCB" w14:textId="6869A256" w:rsidR="00BB268A" w:rsidRPr="004E2359" w:rsidRDefault="00BB268A" w:rsidP="006277A5">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Pr>
            </w:pPr>
            <w:r w:rsidRPr="004E2359">
              <w:rPr>
                <w:rFonts w:hint="cs"/>
                <w:sz w:val="18"/>
                <w:szCs w:val="18"/>
              </w:rPr>
              <w:sym w:font="Symbol" w:char="F0B7"/>
            </w:r>
            <w:r w:rsidRPr="004E2359">
              <w:rPr>
                <w:sz w:val="18"/>
                <w:szCs w:val="18"/>
                <w:rtl/>
              </w:rPr>
              <w:tab/>
            </w:r>
            <w:r w:rsidR="00EA3322" w:rsidRPr="00EA3322">
              <w:rPr>
                <w:sz w:val="18"/>
                <w:szCs w:val="18"/>
                <w:rtl/>
              </w:rPr>
              <w:t xml:space="preserve">النسبة المئوية للنساء المشاركات في الاجتماعات </w:t>
            </w:r>
            <w:r w:rsidR="00EA3322">
              <w:rPr>
                <w:rFonts w:hint="cs"/>
                <w:sz w:val="18"/>
                <w:szCs w:val="18"/>
                <w:rtl/>
              </w:rPr>
              <w:t>النظامية</w:t>
            </w:r>
            <w:r w:rsidR="00EA3322" w:rsidRPr="00EA3322">
              <w:rPr>
                <w:sz w:val="18"/>
                <w:szCs w:val="18"/>
                <w:rtl/>
              </w:rPr>
              <w:t xml:space="preserve"> لقطاع تنمية</w:t>
            </w:r>
            <w:r w:rsidR="006C41D6">
              <w:rPr>
                <w:rFonts w:hint="cs"/>
                <w:sz w:val="18"/>
                <w:szCs w:val="18"/>
                <w:rtl/>
              </w:rPr>
              <w:t> </w:t>
            </w:r>
            <w:r w:rsidR="00EA3322" w:rsidRPr="00EA3322">
              <w:rPr>
                <w:sz w:val="18"/>
                <w:szCs w:val="18"/>
                <w:rtl/>
              </w:rPr>
              <w:t>الاتصالات</w:t>
            </w:r>
          </w:p>
          <w:p w14:paraId="5BF596CC" w14:textId="0D90E68F" w:rsidR="00BB268A" w:rsidRPr="004E2359" w:rsidRDefault="00BB268A" w:rsidP="00BB268A">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4E2359">
              <w:rPr>
                <w:rFonts w:hint="cs"/>
                <w:sz w:val="18"/>
                <w:szCs w:val="18"/>
              </w:rPr>
              <w:sym w:font="Symbol" w:char="F0B7"/>
            </w:r>
            <w:r w:rsidRPr="004E2359">
              <w:rPr>
                <w:sz w:val="18"/>
                <w:szCs w:val="18"/>
                <w:rtl/>
              </w:rPr>
              <w:tab/>
            </w:r>
            <w:r w:rsidR="00EA3322">
              <w:rPr>
                <w:rFonts w:hint="cs"/>
                <w:sz w:val="18"/>
                <w:szCs w:val="18"/>
                <w:rtl/>
              </w:rPr>
              <w:t>عدد الشباب المشاركين في أنشطة الاتحاد</w:t>
            </w:r>
          </w:p>
          <w:p w14:paraId="77A6F7F5" w14:textId="6C4FC097" w:rsidR="00BB268A" w:rsidRPr="004E2359" w:rsidRDefault="00BB268A" w:rsidP="00BB268A">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4E2359">
              <w:rPr>
                <w:rFonts w:hint="cs"/>
                <w:sz w:val="18"/>
                <w:szCs w:val="18"/>
              </w:rPr>
              <w:sym w:font="Symbol" w:char="F0B7"/>
            </w:r>
            <w:r w:rsidRPr="004E2359">
              <w:rPr>
                <w:sz w:val="18"/>
                <w:szCs w:val="18"/>
                <w:rtl/>
              </w:rPr>
              <w:tab/>
            </w:r>
            <w:r w:rsidR="00EA3322">
              <w:rPr>
                <w:rFonts w:hint="cs"/>
                <w:sz w:val="18"/>
                <w:szCs w:val="18"/>
                <w:rtl/>
              </w:rPr>
              <w:t>عدد المندوبين الشباب المشاركين في أحداث الاتحاد</w:t>
            </w:r>
          </w:p>
          <w:p w14:paraId="47221D08" w14:textId="1FB124F4" w:rsidR="006410CD" w:rsidRPr="006410CD" w:rsidRDefault="006410CD" w:rsidP="00BB268A">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p>
        </w:tc>
        <w:tc>
          <w:tcPr>
            <w:tcW w:w="1317" w:type="dxa"/>
            <w:hideMark/>
          </w:tcPr>
          <w:p w14:paraId="02C084AA" w14:textId="33401B23" w:rsidR="006410CD" w:rsidRPr="000C00E6" w:rsidRDefault="006410CD" w:rsidP="006410CD">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sidRPr="000C00E6">
              <w:rPr>
                <w:rFonts w:ascii="Calibri" w:hAnsi="Calibri" w:cs="Calibri"/>
                <w:b/>
                <w:bCs/>
                <w:color w:val="000000"/>
                <w:sz w:val="18"/>
                <w:szCs w:val="18"/>
                <w:lang w:eastAsia="en-GB"/>
              </w:rPr>
              <w:t>404</w:t>
            </w:r>
            <w:r w:rsidR="00BB268A">
              <w:rPr>
                <w:rFonts w:ascii="Calibri" w:hAnsi="Calibri" w:cs="Calibri"/>
                <w:b/>
                <w:bCs/>
                <w:color w:val="000000"/>
                <w:sz w:val="18"/>
                <w:szCs w:val="18"/>
                <w:lang w:eastAsia="en-GB"/>
              </w:rPr>
              <w:t xml:space="preserve"> </w:t>
            </w:r>
            <w:r w:rsidRPr="000C00E6">
              <w:rPr>
                <w:rFonts w:ascii="Calibri" w:hAnsi="Calibri" w:cs="Calibri"/>
                <w:b/>
                <w:bCs/>
                <w:color w:val="000000"/>
                <w:sz w:val="18"/>
                <w:szCs w:val="18"/>
                <w:lang w:eastAsia="en-GB"/>
              </w:rPr>
              <w:t>500</w:t>
            </w:r>
          </w:p>
        </w:tc>
        <w:tc>
          <w:tcPr>
            <w:tcW w:w="1555" w:type="dxa"/>
            <w:noWrap/>
            <w:hideMark/>
          </w:tcPr>
          <w:p w14:paraId="2EAE2F8C" w14:textId="36036F47" w:rsidR="006410CD" w:rsidRPr="000C00E6" w:rsidRDefault="00BB268A" w:rsidP="006410CD">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Pr>
                <w:rFonts w:ascii="Calibri" w:hAnsi="Calibri" w:cs="Calibri"/>
                <w:b/>
                <w:bCs/>
                <w:color w:val="000000"/>
                <w:sz w:val="18"/>
                <w:szCs w:val="18"/>
                <w:lang w:eastAsia="en-GB"/>
              </w:rPr>
              <w:t>%</w:t>
            </w:r>
            <w:r w:rsidR="006410CD" w:rsidRPr="000C00E6">
              <w:rPr>
                <w:rFonts w:ascii="Calibri" w:hAnsi="Calibri" w:cs="Calibri"/>
                <w:b/>
                <w:bCs/>
                <w:color w:val="000000"/>
                <w:sz w:val="18"/>
                <w:szCs w:val="18"/>
                <w:lang w:eastAsia="en-GB"/>
              </w:rPr>
              <w:t>9</w:t>
            </w:r>
            <w:r>
              <w:rPr>
                <w:rFonts w:ascii="Calibri" w:hAnsi="Calibri" w:cs="Calibri"/>
                <w:b/>
                <w:bCs/>
                <w:color w:val="000000"/>
                <w:sz w:val="18"/>
                <w:szCs w:val="18"/>
                <w:lang w:eastAsia="en-GB"/>
              </w:rPr>
              <w:t>,</w:t>
            </w:r>
            <w:r w:rsidR="006410CD" w:rsidRPr="000C00E6">
              <w:rPr>
                <w:rFonts w:ascii="Calibri" w:hAnsi="Calibri" w:cs="Calibri"/>
                <w:b/>
                <w:bCs/>
                <w:color w:val="000000"/>
                <w:sz w:val="18"/>
                <w:szCs w:val="18"/>
                <w:lang w:eastAsia="en-GB"/>
              </w:rPr>
              <w:t>6</w:t>
            </w:r>
          </w:p>
        </w:tc>
      </w:tr>
    </w:tbl>
    <w:p w14:paraId="2156DB32" w14:textId="3E76873C" w:rsidR="006410CD" w:rsidRDefault="00BB268A" w:rsidP="00387F75">
      <w:pPr>
        <w:spacing w:after="240"/>
        <w:rPr>
          <w:rtl/>
        </w:rPr>
      </w:pPr>
      <w:r>
        <w:rPr>
          <w:rFonts w:hint="cs"/>
          <w:rtl/>
          <w:lang w:bidi="ar-EG"/>
        </w:rPr>
        <w:t xml:space="preserve">* </w:t>
      </w:r>
      <w:r w:rsidR="00D8224D">
        <w:rPr>
          <w:rFonts w:hint="cs"/>
          <w:sz w:val="20"/>
          <w:szCs w:val="20"/>
          <w:rtl/>
          <w:lang w:bidi="ar-EG"/>
        </w:rPr>
        <w:t>يمكن</w:t>
      </w:r>
      <w:r w:rsidR="00D8224D" w:rsidRPr="00493638">
        <w:rPr>
          <w:sz w:val="20"/>
          <w:szCs w:val="20"/>
          <w:rtl/>
          <w:lang w:bidi="ar-EG"/>
        </w:rPr>
        <w:t xml:space="preserve"> مواصلة </w:t>
      </w:r>
      <w:r w:rsidR="00D8224D">
        <w:rPr>
          <w:rFonts w:hint="cs"/>
          <w:sz w:val="20"/>
          <w:szCs w:val="20"/>
          <w:rtl/>
          <w:lang w:bidi="ar-EG"/>
        </w:rPr>
        <w:t>تحسين</w:t>
      </w:r>
      <w:r w:rsidR="00D8224D" w:rsidRPr="00493638">
        <w:rPr>
          <w:sz w:val="20"/>
          <w:szCs w:val="20"/>
          <w:rtl/>
          <w:lang w:bidi="ar-EG"/>
        </w:rPr>
        <w:t xml:space="preserve"> مؤشرات الأداء الرئيسية هذه مع </w:t>
      </w:r>
      <w:r w:rsidR="00D8224D">
        <w:rPr>
          <w:rFonts w:hint="cs"/>
          <w:sz w:val="20"/>
          <w:szCs w:val="20"/>
          <w:rtl/>
          <w:lang w:bidi="ar-EG"/>
        </w:rPr>
        <w:t>تقدم تنفيذ خطة عمل كيغالي لتجسيد</w:t>
      </w:r>
      <w:r w:rsidR="00D8224D" w:rsidRPr="00493638">
        <w:rPr>
          <w:sz w:val="20"/>
          <w:szCs w:val="20"/>
          <w:rtl/>
          <w:lang w:bidi="ar-EG"/>
        </w:rPr>
        <w:t xml:space="preserve"> النتائج المحققة</w:t>
      </w:r>
      <w:r w:rsidR="00D8224D" w:rsidRPr="00493638">
        <w:rPr>
          <w:rFonts w:ascii="Arial" w:hAnsi="Arial" w:cs="Arial" w:hint="cs"/>
          <w:sz w:val="20"/>
          <w:szCs w:val="20"/>
          <w:rtl/>
          <w:lang w:bidi="ar-EG"/>
        </w:rPr>
        <w:t>‬</w:t>
      </w:r>
      <w:r w:rsidR="00D8224D">
        <w:rPr>
          <w:rFonts w:hint="cs"/>
          <w:sz w:val="20"/>
          <w:szCs w:val="20"/>
          <w:rtl/>
          <w:lang w:bidi="ar-EG"/>
        </w:rPr>
        <w:t xml:space="preserve"> على نحو أفضل</w:t>
      </w:r>
      <w:r w:rsidR="00D8224D">
        <w:rPr>
          <w:rFonts w:hint="cs"/>
          <w:rtl/>
          <w:lang w:bidi="ar-EG"/>
        </w:rPr>
        <w:t>.</w:t>
      </w:r>
    </w:p>
    <w:tbl>
      <w:tblPr>
        <w:tblStyle w:val="TableGrid1"/>
        <w:bidiVisual/>
        <w:tblW w:w="5000" w:type="pct"/>
        <w:jc w:val="center"/>
        <w:tblLook w:val="04A0" w:firstRow="1" w:lastRow="0" w:firstColumn="1" w:lastColumn="0" w:noHBand="0" w:noVBand="1"/>
      </w:tblPr>
      <w:tblGrid>
        <w:gridCol w:w="15686"/>
      </w:tblGrid>
      <w:tr w:rsidR="00BB268A" w:rsidRPr="004716A0" w14:paraId="4A817203" w14:textId="77777777" w:rsidTr="0069346B">
        <w:trPr>
          <w:jc w:val="center"/>
        </w:trPr>
        <w:tc>
          <w:tcPr>
            <w:tcW w:w="13117" w:type="dxa"/>
            <w:tcBorders>
              <w:top w:val="single" w:sz="8" w:space="0" w:color="4F81BD"/>
              <w:left w:val="single" w:sz="8" w:space="0" w:color="4F81BD"/>
              <w:bottom w:val="single" w:sz="8" w:space="0" w:color="4F81BD"/>
              <w:right w:val="single" w:sz="8" w:space="0" w:color="4F81BD"/>
            </w:tcBorders>
            <w:shd w:val="clear" w:color="auto" w:fill="DBE5F1"/>
          </w:tcPr>
          <w:p w14:paraId="7DC004B4" w14:textId="3747E358" w:rsidR="00BB268A" w:rsidRPr="004716A0" w:rsidRDefault="007E67CF" w:rsidP="003C2F52">
            <w:pPr>
              <w:keepNext/>
              <w:keepLines/>
              <w:tabs>
                <w:tab w:val="left" w:pos="1191"/>
                <w:tab w:val="left" w:pos="1588"/>
                <w:tab w:val="left" w:pos="1985"/>
              </w:tabs>
              <w:overflowPunct w:val="0"/>
              <w:autoSpaceDE w:val="0"/>
              <w:autoSpaceDN w:val="0"/>
              <w:adjustRightInd w:val="0"/>
              <w:spacing w:before="80" w:after="80" w:line="240" w:lineRule="auto"/>
              <w:textAlignment w:val="baseline"/>
              <w:rPr>
                <w:rtl/>
                <w:lang w:val="en-GB" w:eastAsia="en-US"/>
              </w:rPr>
            </w:pPr>
            <w:r>
              <w:rPr>
                <w:rFonts w:hint="cs"/>
                <w:b/>
                <w:bCs/>
                <w:rtl/>
                <w:lang w:eastAsia="en-US"/>
              </w:rPr>
              <w:lastRenderedPageBreak/>
              <w:t xml:space="preserve">أبرز نقاط التنفيذ في 2023: العامل التمكيني 2 لقطاع تنمية الاتصالات </w:t>
            </w:r>
            <w:r>
              <w:rPr>
                <w:b/>
                <w:bCs/>
                <w:rtl/>
                <w:lang w:eastAsia="en-US"/>
              </w:rPr>
              <w:t>–</w:t>
            </w:r>
            <w:r>
              <w:rPr>
                <w:rFonts w:hint="cs"/>
                <w:b/>
                <w:bCs/>
                <w:rtl/>
                <w:lang w:eastAsia="en-US"/>
              </w:rPr>
              <w:t xml:space="preserve"> التنوع والشمول</w:t>
            </w:r>
          </w:p>
        </w:tc>
      </w:tr>
      <w:tr w:rsidR="00BB268A" w:rsidRPr="004716A0" w14:paraId="51C5374D" w14:textId="77777777" w:rsidTr="0069346B">
        <w:trPr>
          <w:jc w:val="center"/>
        </w:trPr>
        <w:tc>
          <w:tcPr>
            <w:tcW w:w="13117" w:type="dxa"/>
            <w:tcBorders>
              <w:top w:val="single" w:sz="8" w:space="0" w:color="4F81BD"/>
              <w:left w:val="single" w:sz="8" w:space="0" w:color="4F81BD"/>
              <w:bottom w:val="single" w:sz="8" w:space="0" w:color="4F81BD"/>
              <w:right w:val="single" w:sz="8" w:space="0" w:color="4F81BD"/>
            </w:tcBorders>
          </w:tcPr>
          <w:p w14:paraId="6D3B7DE2" w14:textId="68642251" w:rsidR="001915FA" w:rsidRPr="001915FA" w:rsidRDefault="001915FA" w:rsidP="003C2F52">
            <w:pPr>
              <w:keepNext/>
              <w:keepLines/>
              <w:rPr>
                <w:rtl/>
                <w:lang w:eastAsia="en-US"/>
              </w:rPr>
            </w:pPr>
            <w:r w:rsidRPr="001915FA">
              <w:rPr>
                <w:rtl/>
                <w:lang w:eastAsia="en-US"/>
              </w:rPr>
              <w:t>في اليوم الدولي للمرأة (</w:t>
            </w:r>
            <w:r w:rsidRPr="001915FA">
              <w:rPr>
                <w:lang w:eastAsia="en-US"/>
              </w:rPr>
              <w:t>IWD</w:t>
            </w:r>
            <w:r w:rsidRPr="001915FA">
              <w:rPr>
                <w:rtl/>
                <w:lang w:eastAsia="en-US"/>
              </w:rPr>
              <w:t xml:space="preserve">) في 8 مارس، </w:t>
            </w:r>
            <w:r>
              <w:rPr>
                <w:rFonts w:hint="cs"/>
                <w:rtl/>
                <w:lang w:eastAsia="en-US"/>
              </w:rPr>
              <w:t xml:space="preserve">أطلق </w:t>
            </w:r>
            <w:r w:rsidRPr="001915FA">
              <w:rPr>
                <w:rtl/>
                <w:lang w:eastAsia="en-US"/>
              </w:rPr>
              <w:t>مكتب تنمية الاتصالات، بالتعاون مع الإطار المتكامل المعزز (</w:t>
            </w:r>
            <w:r w:rsidRPr="001915FA">
              <w:rPr>
                <w:lang w:eastAsia="en-US"/>
              </w:rPr>
              <w:t>EIF</w:t>
            </w:r>
            <w:r w:rsidRPr="001915FA">
              <w:rPr>
                <w:rtl/>
                <w:lang w:eastAsia="en-US"/>
              </w:rPr>
              <w:t xml:space="preserve">) وفي إطار الشراكة العالمية </w:t>
            </w:r>
            <w:r w:rsidRPr="001915FA">
              <w:rPr>
                <w:lang w:eastAsia="en-US"/>
              </w:rPr>
              <w:t>EQUALS</w:t>
            </w:r>
            <w:r w:rsidRPr="001915FA">
              <w:rPr>
                <w:rtl/>
                <w:lang w:eastAsia="en-US"/>
              </w:rPr>
              <w:t xml:space="preserve">، كتيب بشأن </w:t>
            </w:r>
            <w:hyperlink r:id="rId69" w:history="1">
              <w:r w:rsidRPr="006C41D6">
                <w:rPr>
                  <w:rStyle w:val="Hyperlink"/>
                  <w:b/>
                  <w:bCs/>
                  <w:rtl/>
                  <w:lang w:eastAsia="en-US"/>
                </w:rPr>
                <w:t>تعميم المساواة بين الجنسين في السياسات الرقمية</w:t>
              </w:r>
            </w:hyperlink>
            <w:r>
              <w:rPr>
                <w:rFonts w:hint="cs"/>
                <w:rtl/>
                <w:lang w:eastAsia="en-US"/>
              </w:rPr>
              <w:t>. وجاء هذا الإطلاق في إطار</w:t>
            </w:r>
            <w:r w:rsidRPr="001915FA">
              <w:rPr>
                <w:rtl/>
                <w:lang w:eastAsia="en-US"/>
              </w:rPr>
              <w:t xml:space="preserve"> حدث "سد الفجوة الرقمية بين الجنسين من خلال </w:t>
            </w:r>
            <w:r w:rsidR="0080567D">
              <w:rPr>
                <w:rFonts w:hint="cs"/>
                <w:rtl/>
                <w:lang w:eastAsia="en-US"/>
              </w:rPr>
              <w:t>العمل السياسي</w:t>
            </w:r>
            <w:r w:rsidRPr="001915FA">
              <w:rPr>
                <w:rtl/>
                <w:lang w:eastAsia="en-US"/>
              </w:rPr>
              <w:t xml:space="preserve">"، الذي نُظِّم مع الحكومة </w:t>
            </w:r>
            <w:r w:rsidR="00974A6A">
              <w:rPr>
                <w:rFonts w:hint="cs"/>
                <w:rtl/>
                <w:lang w:eastAsia="en-US"/>
              </w:rPr>
              <w:t>الألمانية</w:t>
            </w:r>
            <w:r w:rsidRPr="001915FA">
              <w:rPr>
                <w:rtl/>
                <w:lang w:eastAsia="en-US"/>
              </w:rPr>
              <w:t xml:space="preserve">، </w:t>
            </w:r>
            <w:r w:rsidR="0080567D">
              <w:rPr>
                <w:rFonts w:hint="cs"/>
                <w:rtl/>
                <w:lang w:eastAsia="en-US"/>
              </w:rPr>
              <w:t>التي</w:t>
            </w:r>
            <w:r w:rsidRPr="001915FA">
              <w:rPr>
                <w:rtl/>
                <w:lang w:eastAsia="en-US"/>
              </w:rPr>
              <w:t xml:space="preserve"> أطلق</w:t>
            </w:r>
            <w:r w:rsidR="0080567D">
              <w:rPr>
                <w:rFonts w:hint="cs"/>
                <w:rtl/>
                <w:lang w:eastAsia="en-US"/>
              </w:rPr>
              <w:t>ت</w:t>
            </w:r>
            <w:r w:rsidRPr="001915FA">
              <w:rPr>
                <w:rtl/>
                <w:lang w:eastAsia="en-US"/>
              </w:rPr>
              <w:t xml:space="preserve"> أيضاً شبكة </w:t>
            </w:r>
            <w:r w:rsidR="0080567D">
              <w:rPr>
                <w:rFonts w:hint="cs"/>
                <w:rtl/>
                <w:lang w:eastAsia="en-US"/>
              </w:rPr>
              <w:t>الوزيرات المعنية</w:t>
            </w:r>
            <w:r w:rsidRPr="001915FA">
              <w:rPr>
                <w:rtl/>
                <w:lang w:eastAsia="en-US"/>
              </w:rPr>
              <w:t xml:space="preserve"> </w:t>
            </w:r>
            <w:r w:rsidR="0080567D">
              <w:rPr>
                <w:rFonts w:hint="cs"/>
                <w:rtl/>
                <w:lang w:eastAsia="en-US"/>
              </w:rPr>
              <w:t>ب</w:t>
            </w:r>
            <w:r w:rsidRPr="001915FA">
              <w:rPr>
                <w:rtl/>
                <w:lang w:eastAsia="en-US"/>
              </w:rPr>
              <w:t xml:space="preserve">التكنولوجيا الرقمية </w:t>
            </w:r>
            <w:r w:rsidR="0080567D">
              <w:rPr>
                <w:rFonts w:hint="cs"/>
                <w:rtl/>
                <w:lang w:eastAsia="en-US"/>
              </w:rPr>
              <w:t>واستكشفت الكيفية التي يمكن بها ل</w:t>
            </w:r>
            <w:r w:rsidRPr="001915FA">
              <w:rPr>
                <w:rtl/>
                <w:lang w:eastAsia="en-US"/>
              </w:rPr>
              <w:t xml:space="preserve">لسياسة الرقمية الشاملة </w:t>
            </w:r>
            <w:r w:rsidR="0080567D">
              <w:rPr>
                <w:rFonts w:hint="cs"/>
                <w:rtl/>
                <w:lang w:eastAsia="en-US"/>
              </w:rPr>
              <w:t>ل</w:t>
            </w:r>
            <w:r w:rsidRPr="001915FA">
              <w:rPr>
                <w:rtl/>
                <w:lang w:eastAsia="en-US"/>
              </w:rPr>
              <w:t>لجنسين أن تغير نتائج التنمية الرقمية.</w:t>
            </w:r>
            <w:r w:rsidRPr="001915FA">
              <w:rPr>
                <w:rFonts w:ascii="Arial" w:hAnsi="Arial" w:cs="Arial" w:hint="cs"/>
                <w:rtl/>
                <w:lang w:eastAsia="en-US"/>
              </w:rPr>
              <w:t>‬</w:t>
            </w:r>
          </w:p>
          <w:p w14:paraId="62FFCA69" w14:textId="11421BB5" w:rsidR="00BB268A" w:rsidRDefault="00EF7C0C" w:rsidP="003C2F52">
            <w:pPr>
              <w:keepNext/>
              <w:keepLines/>
              <w:tabs>
                <w:tab w:val="left" w:pos="1191"/>
                <w:tab w:val="left" w:pos="1588"/>
                <w:tab w:val="left" w:pos="1985"/>
              </w:tabs>
              <w:overflowPunct w:val="0"/>
              <w:autoSpaceDE w:val="0"/>
              <w:autoSpaceDN w:val="0"/>
              <w:adjustRightInd w:val="0"/>
              <w:spacing w:line="240" w:lineRule="auto"/>
              <w:textAlignment w:val="baseline"/>
              <w:rPr>
                <w:rtl/>
                <w:lang w:eastAsia="en-US"/>
              </w:rPr>
            </w:pPr>
            <w:r w:rsidRPr="00EF7C0C">
              <w:rPr>
                <w:rtl/>
                <w:lang w:eastAsia="en-US"/>
              </w:rPr>
              <w:t>وفي مارس أيضا</w:t>
            </w:r>
            <w:r>
              <w:rPr>
                <w:rFonts w:hint="cs"/>
                <w:rtl/>
                <w:lang w:eastAsia="en-US"/>
              </w:rPr>
              <w:t>ً</w:t>
            </w:r>
            <w:r w:rsidRPr="00EF7C0C">
              <w:rPr>
                <w:rtl/>
                <w:lang w:eastAsia="en-US"/>
              </w:rPr>
              <w:t xml:space="preserve">، نظم الاتحاد، بالتعاون مع وزارة المعلومات والاتصالات والتكنولوجيا في إندونيسيا، </w:t>
            </w:r>
            <w:r>
              <w:rPr>
                <w:rFonts w:hint="cs"/>
                <w:rtl/>
                <w:lang w:eastAsia="en-US"/>
              </w:rPr>
              <w:t>حدثاً</w:t>
            </w:r>
            <w:r w:rsidRPr="00EF7C0C">
              <w:rPr>
                <w:rtl/>
                <w:lang w:eastAsia="en-US"/>
              </w:rPr>
              <w:t xml:space="preserve"> بشأن "</w:t>
            </w:r>
            <w:r w:rsidR="007D5474">
              <w:rPr>
                <w:rFonts w:hint="cs"/>
                <w:rtl/>
                <w:lang w:eastAsia="en-US"/>
              </w:rPr>
              <w:t>اندماج</w:t>
            </w:r>
            <w:r w:rsidRPr="00EF7C0C">
              <w:rPr>
                <w:rtl/>
                <w:lang w:eastAsia="en-US"/>
              </w:rPr>
              <w:t xml:space="preserve"> الذكاء الاصطناعي</w:t>
            </w:r>
            <w:r w:rsidR="007D5474">
              <w:rPr>
                <w:rFonts w:hint="cs"/>
                <w:rtl/>
                <w:lang w:eastAsia="en-US"/>
              </w:rPr>
              <w:t xml:space="preserve"> في المجتمع</w:t>
            </w:r>
            <w:r w:rsidRPr="00EF7C0C">
              <w:rPr>
                <w:rtl/>
                <w:lang w:eastAsia="en-US"/>
              </w:rPr>
              <w:t>: سياس</w:t>
            </w:r>
            <w:r w:rsidR="00AB55F8">
              <w:rPr>
                <w:rFonts w:hint="cs"/>
                <w:rtl/>
                <w:lang w:eastAsia="en-US"/>
              </w:rPr>
              <w:t>ات</w:t>
            </w:r>
            <w:r w:rsidRPr="00EF7C0C">
              <w:rPr>
                <w:rtl/>
                <w:lang w:eastAsia="en-US"/>
              </w:rPr>
              <w:t xml:space="preserve"> </w:t>
            </w:r>
            <w:r w:rsidR="00AB55F8">
              <w:rPr>
                <w:rFonts w:hint="cs"/>
                <w:rtl/>
                <w:lang w:eastAsia="en-US"/>
              </w:rPr>
              <w:t>ومعايير</w:t>
            </w:r>
            <w:r w:rsidRPr="00EF7C0C">
              <w:rPr>
                <w:rtl/>
                <w:lang w:eastAsia="en-US"/>
              </w:rPr>
              <w:t xml:space="preserve"> الذكاء الاصطناعي القائم</w:t>
            </w:r>
            <w:r w:rsidR="00AB55F8">
              <w:rPr>
                <w:rFonts w:hint="cs"/>
                <w:rtl/>
                <w:lang w:eastAsia="en-US"/>
              </w:rPr>
              <w:t>ة</w:t>
            </w:r>
            <w:r w:rsidRPr="00EF7C0C">
              <w:rPr>
                <w:rtl/>
                <w:lang w:eastAsia="en-US"/>
              </w:rPr>
              <w:t xml:space="preserve"> على المساواة بين الجنسين في إندونيسيا". وكان هذا الحدث بمثابة </w:t>
            </w:r>
            <w:r w:rsidR="00582F72">
              <w:rPr>
                <w:rFonts w:hint="cs"/>
                <w:rtl/>
                <w:lang w:eastAsia="en-US"/>
              </w:rPr>
              <w:t>منصة</w:t>
            </w:r>
            <w:r w:rsidRPr="00EF7C0C">
              <w:rPr>
                <w:rtl/>
                <w:lang w:eastAsia="en-US"/>
              </w:rPr>
              <w:t xml:space="preserve"> لنشر تقرير بحثي عن سياسة الذكاء الاصطناعي المراعية للفوارق بين الجنسين في جنوب شرق آسيا، وسلسلة من الحوارات وأنشطة </w:t>
            </w:r>
            <w:r w:rsidR="00AB55F8">
              <w:rPr>
                <w:rFonts w:hint="cs"/>
                <w:rtl/>
                <w:lang w:eastAsia="en-US"/>
              </w:rPr>
              <w:t>التواصل</w:t>
            </w:r>
            <w:r w:rsidRPr="00EF7C0C">
              <w:rPr>
                <w:rtl/>
                <w:lang w:eastAsia="en-US"/>
              </w:rPr>
              <w:t xml:space="preserve">. </w:t>
            </w:r>
            <w:r w:rsidR="00AB55F8">
              <w:rPr>
                <w:rFonts w:hint="cs"/>
                <w:rtl/>
                <w:lang w:eastAsia="en-US"/>
              </w:rPr>
              <w:t>ونُظمت دورات تدريبية</w:t>
            </w:r>
            <w:r w:rsidRPr="00EF7C0C">
              <w:rPr>
                <w:rtl/>
                <w:lang w:eastAsia="en-US"/>
              </w:rPr>
              <w:t xml:space="preserve"> </w:t>
            </w:r>
            <w:r w:rsidR="00582F72">
              <w:rPr>
                <w:rFonts w:hint="cs"/>
                <w:rtl/>
                <w:lang w:eastAsia="en-US"/>
              </w:rPr>
              <w:t>في مجال ا</w:t>
            </w:r>
            <w:r w:rsidRPr="00EF7C0C">
              <w:rPr>
                <w:rtl/>
                <w:lang w:eastAsia="en-US"/>
              </w:rPr>
              <w:t xml:space="preserve">لذكاء الاصطناعي بشأن السياسات والمعايير القائمة على نوع الجنس في </w:t>
            </w:r>
            <w:proofErr w:type="spellStart"/>
            <w:r w:rsidRPr="00EF7C0C">
              <w:rPr>
                <w:rtl/>
                <w:lang w:eastAsia="en-US"/>
              </w:rPr>
              <w:t>يوجياكارتا</w:t>
            </w:r>
            <w:proofErr w:type="spellEnd"/>
            <w:r w:rsidRPr="00EF7C0C">
              <w:rPr>
                <w:rtl/>
                <w:lang w:eastAsia="en-US"/>
              </w:rPr>
              <w:t>، إندونيسي</w:t>
            </w:r>
            <w:r w:rsidR="007D5474">
              <w:rPr>
                <w:rFonts w:hint="cs"/>
                <w:rtl/>
                <w:lang w:eastAsia="en-US"/>
              </w:rPr>
              <w:t>ا.</w:t>
            </w:r>
          </w:p>
          <w:p w14:paraId="61BA0799" w14:textId="25E46C50" w:rsidR="00F53E04" w:rsidRPr="00F53E04" w:rsidRDefault="00F53E04" w:rsidP="003C2F52">
            <w:pPr>
              <w:keepNext/>
              <w:keepLines/>
              <w:rPr>
                <w:rtl/>
                <w:lang w:eastAsia="en-US"/>
              </w:rPr>
            </w:pPr>
            <w:r w:rsidRPr="00F53E04">
              <w:rPr>
                <w:rtl/>
                <w:lang w:eastAsia="en-US"/>
              </w:rPr>
              <w:t xml:space="preserve">في أبريل، وبدعم من الشركاء، أطلق </w:t>
            </w:r>
            <w:r w:rsidR="0000455B">
              <w:rPr>
                <w:rFonts w:hint="cs"/>
                <w:rtl/>
                <w:lang w:eastAsia="en-US"/>
              </w:rPr>
              <w:t>الفريق المعني</w:t>
            </w:r>
            <w:r w:rsidRPr="00F53E04">
              <w:rPr>
                <w:rtl/>
                <w:lang w:eastAsia="en-US"/>
              </w:rPr>
              <w:t xml:space="preserve"> </w:t>
            </w:r>
            <w:r w:rsidR="0000455B">
              <w:rPr>
                <w:rFonts w:hint="cs"/>
                <w:rtl/>
                <w:lang w:eastAsia="en-US"/>
              </w:rPr>
              <w:t>ب</w:t>
            </w:r>
            <w:r w:rsidRPr="00F53E04">
              <w:rPr>
                <w:rtl/>
                <w:lang w:eastAsia="en-US"/>
              </w:rPr>
              <w:t xml:space="preserve">حماية الأطفال على الإنترنت الدورة التدريبية الثانية من ثلاث </w:t>
            </w:r>
            <w:hyperlink r:id="rId70" w:history="1">
              <w:r w:rsidRPr="006C41D6">
                <w:rPr>
                  <w:rStyle w:val="Hyperlink"/>
                  <w:b/>
                  <w:bCs/>
                  <w:rtl/>
                  <w:lang w:eastAsia="en-US"/>
                </w:rPr>
                <w:t xml:space="preserve">دورات تدريبية ذاتية </w:t>
              </w:r>
              <w:r w:rsidR="0000455B" w:rsidRPr="006C41D6">
                <w:rPr>
                  <w:rStyle w:val="Hyperlink"/>
                  <w:rFonts w:hint="cs"/>
                  <w:b/>
                  <w:bCs/>
                  <w:rtl/>
                  <w:lang w:eastAsia="en-US"/>
                </w:rPr>
                <w:t xml:space="preserve">الوتيرة </w:t>
              </w:r>
              <w:r w:rsidRPr="006C41D6">
                <w:rPr>
                  <w:rStyle w:val="Hyperlink"/>
                  <w:b/>
                  <w:bCs/>
                  <w:rtl/>
                  <w:lang w:eastAsia="en-US"/>
                </w:rPr>
                <w:t>عبر الإنترنت للأطفال الذين تتراوح أعمارهم بين 9 و12 عاما</w:t>
              </w:r>
              <w:r w:rsidR="0000455B" w:rsidRPr="006C41D6">
                <w:rPr>
                  <w:rStyle w:val="Hyperlink"/>
                  <w:rFonts w:hint="cs"/>
                  <w:b/>
                  <w:bCs/>
                  <w:rtl/>
                  <w:lang w:eastAsia="en-US"/>
                </w:rPr>
                <w:t>ً</w:t>
              </w:r>
              <w:r w:rsidRPr="006C41D6">
                <w:rPr>
                  <w:rStyle w:val="Hyperlink"/>
                  <w:b/>
                  <w:bCs/>
                  <w:rtl/>
                  <w:lang w:eastAsia="en-US"/>
                </w:rPr>
                <w:t xml:space="preserve"> و13 و18 عاما</w:t>
              </w:r>
              <w:r w:rsidR="0000455B" w:rsidRPr="006C41D6">
                <w:rPr>
                  <w:rStyle w:val="Hyperlink"/>
                  <w:rFonts w:hint="cs"/>
                  <w:b/>
                  <w:bCs/>
                  <w:rtl/>
                  <w:lang w:eastAsia="en-US"/>
                </w:rPr>
                <w:t>ً</w:t>
              </w:r>
            </w:hyperlink>
            <w:r w:rsidRPr="00F53E04">
              <w:rPr>
                <w:rtl/>
                <w:lang w:eastAsia="en-US"/>
              </w:rPr>
              <w:t xml:space="preserve">. </w:t>
            </w:r>
            <w:r w:rsidR="0000455B">
              <w:rPr>
                <w:rFonts w:hint="cs"/>
                <w:rtl/>
                <w:lang w:eastAsia="en-US"/>
              </w:rPr>
              <w:t>و</w:t>
            </w:r>
            <w:r w:rsidRPr="00F53E04">
              <w:rPr>
                <w:rtl/>
                <w:lang w:eastAsia="en-US"/>
              </w:rPr>
              <w:t xml:space="preserve">تهدف وحدات التدريب التفاعلية </w:t>
            </w:r>
            <w:r w:rsidR="0000455B">
              <w:rPr>
                <w:rFonts w:hint="cs"/>
                <w:rtl/>
                <w:lang w:eastAsia="en-US"/>
              </w:rPr>
              <w:t>القائمة على الويب والموجهة</w:t>
            </w:r>
            <w:r w:rsidRPr="00F53E04">
              <w:rPr>
                <w:rtl/>
                <w:lang w:eastAsia="en-US"/>
              </w:rPr>
              <w:t xml:space="preserve"> للأطفال والشباب إلى إعطاء </w:t>
            </w:r>
            <w:r w:rsidR="003770DF">
              <w:rPr>
                <w:rFonts w:hint="cs"/>
                <w:rtl/>
                <w:lang w:eastAsia="en-US"/>
              </w:rPr>
              <w:t>نظرة عن</w:t>
            </w:r>
            <w:r w:rsidRPr="00F53E04">
              <w:rPr>
                <w:rtl/>
                <w:lang w:eastAsia="en-US"/>
              </w:rPr>
              <w:t xml:space="preserve"> مختلف القضايا المتعلقة بحقوقهم على الإنترنت، بما في ذلك حماية الأطفال على الإنترنت وسلامتهم والوصول إلى الموارد للتعامل مع المواقف الحرجة أثناء </w:t>
            </w:r>
            <w:r w:rsidR="0000455B">
              <w:rPr>
                <w:rFonts w:hint="cs"/>
                <w:rtl/>
                <w:lang w:eastAsia="en-US"/>
              </w:rPr>
              <w:t>التوصيل</w:t>
            </w:r>
            <w:r w:rsidRPr="00F53E04">
              <w:rPr>
                <w:rtl/>
                <w:lang w:eastAsia="en-US"/>
              </w:rPr>
              <w:t xml:space="preserve"> بالإنترنت. </w:t>
            </w:r>
            <w:r w:rsidR="003770DF">
              <w:rPr>
                <w:rFonts w:hint="cs"/>
                <w:rtl/>
                <w:lang w:eastAsia="en-US"/>
              </w:rPr>
              <w:t>و</w:t>
            </w:r>
            <w:r w:rsidRPr="00F53E04">
              <w:rPr>
                <w:rtl/>
                <w:lang w:eastAsia="en-US"/>
              </w:rPr>
              <w:t xml:space="preserve">توفر </w:t>
            </w:r>
            <w:r w:rsidR="003770DF">
              <w:rPr>
                <w:rFonts w:hint="cs"/>
                <w:rtl/>
                <w:lang w:eastAsia="en-US"/>
              </w:rPr>
              <w:t>الدورات التدريبية</w:t>
            </w:r>
            <w:r w:rsidRPr="00F53E04">
              <w:rPr>
                <w:rtl/>
                <w:lang w:eastAsia="en-US"/>
              </w:rPr>
              <w:t xml:space="preserve"> المعرفة عبر </w:t>
            </w:r>
            <w:proofErr w:type="gramStart"/>
            <w:r w:rsidRPr="00F53E04">
              <w:rPr>
                <w:rtl/>
                <w:lang w:eastAsia="en-US"/>
              </w:rPr>
              <w:t>ثلاثة</w:t>
            </w:r>
            <w:proofErr w:type="gramEnd"/>
            <w:r w:rsidRPr="00F53E04">
              <w:rPr>
                <w:rtl/>
                <w:lang w:eastAsia="en-US"/>
              </w:rPr>
              <w:t xml:space="preserve"> مجالات ذات أولوية</w:t>
            </w:r>
            <w:r w:rsidR="003770DF">
              <w:rPr>
                <w:rFonts w:hint="cs"/>
                <w:rtl/>
                <w:lang w:eastAsia="en-US"/>
              </w:rPr>
              <w:t xml:space="preserve"> هي</w:t>
            </w:r>
            <w:r w:rsidRPr="00F53E04">
              <w:rPr>
                <w:rtl/>
                <w:lang w:eastAsia="en-US"/>
              </w:rPr>
              <w:t xml:space="preserve">: الخصوصية والمعلومات الخاطئة والمضللة </w:t>
            </w:r>
            <w:r w:rsidR="003770DF">
              <w:rPr>
                <w:rFonts w:hint="cs"/>
                <w:rtl/>
                <w:lang w:eastAsia="en-US"/>
              </w:rPr>
              <w:t>والتحرش</w:t>
            </w:r>
            <w:r w:rsidRPr="00F53E04">
              <w:rPr>
                <w:rtl/>
                <w:lang w:eastAsia="en-US"/>
              </w:rPr>
              <w:t>.</w:t>
            </w:r>
          </w:p>
          <w:p w14:paraId="68C25EA6" w14:textId="55AD0F6C" w:rsidR="003770DF" w:rsidRDefault="003770DF" w:rsidP="003C2F52">
            <w:pPr>
              <w:keepNext/>
              <w:keepLines/>
              <w:tabs>
                <w:tab w:val="left" w:pos="1191"/>
                <w:tab w:val="left" w:pos="1588"/>
                <w:tab w:val="left" w:pos="1985"/>
              </w:tabs>
              <w:overflowPunct w:val="0"/>
              <w:autoSpaceDE w:val="0"/>
              <w:autoSpaceDN w:val="0"/>
              <w:adjustRightInd w:val="0"/>
              <w:spacing w:line="240" w:lineRule="auto"/>
              <w:textAlignment w:val="baseline"/>
              <w:rPr>
                <w:rtl/>
                <w:lang w:eastAsia="en-US"/>
              </w:rPr>
            </w:pPr>
            <w:r>
              <w:rPr>
                <w:rFonts w:hint="cs"/>
                <w:rtl/>
                <w:lang w:eastAsia="en-US"/>
              </w:rPr>
              <w:t>و</w:t>
            </w:r>
            <w:r w:rsidRPr="003770DF">
              <w:rPr>
                <w:rtl/>
                <w:lang w:eastAsia="en-US"/>
              </w:rPr>
              <w:t xml:space="preserve">موضوع </w:t>
            </w:r>
            <w:hyperlink r:id="rId71" w:history="1">
              <w:r w:rsidR="007E14E1" w:rsidRPr="00124005">
                <w:rPr>
                  <w:rStyle w:val="Hyperlink"/>
                  <w:rFonts w:hint="cs"/>
                  <w:b/>
                  <w:bCs/>
                  <w:rtl/>
                  <w:lang w:eastAsia="en-US"/>
                </w:rPr>
                <w:t>اليوم الدولي للفتيات</w:t>
              </w:r>
              <w:r w:rsidRPr="00124005">
                <w:rPr>
                  <w:rStyle w:val="Hyperlink"/>
                  <w:b/>
                  <w:bCs/>
                  <w:rtl/>
                  <w:lang w:eastAsia="en-US"/>
                </w:rPr>
                <w:t xml:space="preserve"> في مجال تكنولوجيا المعلومات والاتصالات</w:t>
              </w:r>
            </w:hyperlink>
            <w:r w:rsidRPr="003770DF">
              <w:rPr>
                <w:rtl/>
                <w:lang w:eastAsia="en-US"/>
              </w:rPr>
              <w:t xml:space="preserve"> </w:t>
            </w:r>
            <w:r>
              <w:rPr>
                <w:rFonts w:hint="cs"/>
                <w:rtl/>
                <w:lang w:eastAsia="en-US"/>
              </w:rPr>
              <w:t>هذا العام هو</w:t>
            </w:r>
            <w:r w:rsidRPr="003770DF">
              <w:rPr>
                <w:rtl/>
                <w:lang w:eastAsia="en-US"/>
              </w:rPr>
              <w:t xml:space="preserve"> "المهارات الرقمية من أجل الحياة</w:t>
            </w:r>
            <w:r>
              <w:rPr>
                <w:rFonts w:hint="cs"/>
                <w:rtl/>
                <w:lang w:eastAsia="en-US"/>
              </w:rPr>
              <w:t>"</w:t>
            </w:r>
            <w:r w:rsidR="00A75829">
              <w:rPr>
                <w:rFonts w:hint="cs"/>
                <w:rtl/>
                <w:lang w:eastAsia="en-US"/>
              </w:rPr>
              <w:t xml:space="preserve">. </w:t>
            </w:r>
            <w:r w:rsidR="007E14E1">
              <w:rPr>
                <w:rFonts w:hint="cs"/>
                <w:rtl/>
                <w:lang w:eastAsia="en-US"/>
              </w:rPr>
              <w:t>وتم</w:t>
            </w:r>
            <w:r>
              <w:rPr>
                <w:rFonts w:hint="cs"/>
                <w:rtl/>
                <w:lang w:eastAsia="en-US"/>
              </w:rPr>
              <w:t xml:space="preserve"> </w:t>
            </w:r>
            <w:r>
              <w:rPr>
                <w:rtl/>
                <w:lang w:eastAsia="en-US"/>
              </w:rPr>
              <w:t>الاحتفال بالحدث العالمي للفتيات في مجال تكنولوجيا المعلومات والاتصالات في 27 أبريل في</w:t>
            </w:r>
            <w:r w:rsidR="006C41D6">
              <w:rPr>
                <w:rFonts w:hint="cs"/>
                <w:rtl/>
                <w:lang w:eastAsia="en-US"/>
              </w:rPr>
              <w:t> </w:t>
            </w:r>
            <w:r>
              <w:rPr>
                <w:rtl/>
                <w:lang w:eastAsia="en-US"/>
              </w:rPr>
              <w:t xml:space="preserve">زيمبابوي </w:t>
            </w:r>
            <w:r w:rsidR="00A75829">
              <w:rPr>
                <w:rFonts w:hint="cs"/>
                <w:rtl/>
                <w:lang w:eastAsia="en-US"/>
              </w:rPr>
              <w:t>في إطار</w:t>
            </w:r>
            <w:r>
              <w:rPr>
                <w:rtl/>
                <w:lang w:eastAsia="en-US"/>
              </w:rPr>
              <w:t xml:space="preserve"> قمة تحويل إفريقيا 2023، بالتنسيق والتعاون مع هيئة تنظيم البريد والاتصالات في زيمبابوي (</w:t>
            </w:r>
            <w:r>
              <w:rPr>
                <w:lang w:eastAsia="en-US"/>
              </w:rPr>
              <w:t>POTRAZ</w:t>
            </w:r>
            <w:r>
              <w:rPr>
                <w:rtl/>
                <w:lang w:eastAsia="en-US"/>
              </w:rPr>
              <w:t xml:space="preserve">) </w:t>
            </w:r>
            <w:r w:rsidR="007E14E1">
              <w:rPr>
                <w:rFonts w:hint="cs"/>
                <w:rtl/>
                <w:lang w:eastAsia="en-US"/>
              </w:rPr>
              <w:t>وإفريقيا</w:t>
            </w:r>
            <w:r>
              <w:rPr>
                <w:rtl/>
                <w:lang w:eastAsia="en-US"/>
              </w:rPr>
              <w:t xml:space="preserve"> الذكية. وأصبح اليوم الدولي للفتيات في مجال تكنولوجيا المعلومات والاتصالات الآن حركة عالمية، حيث </w:t>
            </w:r>
            <w:r w:rsidR="00A75829">
              <w:rPr>
                <w:rFonts w:hint="cs"/>
                <w:rtl/>
                <w:lang w:eastAsia="en-US"/>
              </w:rPr>
              <w:t>يبادر</w:t>
            </w:r>
            <w:r>
              <w:rPr>
                <w:rtl/>
                <w:lang w:eastAsia="en-US"/>
              </w:rPr>
              <w:t xml:space="preserve"> شركاء الاتحاد والمنظمات الأخرى </w:t>
            </w:r>
            <w:r w:rsidR="007E14E1">
              <w:rPr>
                <w:rFonts w:hint="cs"/>
                <w:rtl/>
                <w:lang w:eastAsia="en-US"/>
              </w:rPr>
              <w:t xml:space="preserve">بتنظيم الفعاليات والاحتفالات </w:t>
            </w:r>
            <w:r>
              <w:rPr>
                <w:rtl/>
                <w:lang w:eastAsia="en-US"/>
              </w:rPr>
              <w:t xml:space="preserve">الخاصة باليوم </w:t>
            </w:r>
            <w:r w:rsidR="007E14E1">
              <w:rPr>
                <w:rFonts w:hint="cs"/>
                <w:rtl/>
                <w:lang w:eastAsia="en-US"/>
              </w:rPr>
              <w:t>الدولي</w:t>
            </w:r>
            <w:r>
              <w:rPr>
                <w:rtl/>
                <w:lang w:eastAsia="en-US"/>
              </w:rPr>
              <w:t xml:space="preserve"> للفتيات في مجال تكنولوجيا المعلومات والاتصالات على مدار العام.</w:t>
            </w:r>
          </w:p>
          <w:p w14:paraId="0288B645" w14:textId="33AA5339" w:rsidR="00BB268A" w:rsidRPr="004716A0" w:rsidRDefault="00A75829" w:rsidP="003C2F52">
            <w:pPr>
              <w:keepNext/>
              <w:keepLines/>
              <w:rPr>
                <w:rFonts w:eastAsia="SimSun"/>
                <w:lang w:val="en-GB" w:eastAsia="en-US"/>
              </w:rPr>
            </w:pPr>
            <w:r w:rsidRPr="00A75829">
              <w:rPr>
                <w:rtl/>
                <w:lang w:eastAsia="en-US"/>
              </w:rPr>
              <w:t>ع</w:t>
            </w:r>
            <w:r w:rsidR="00AF03D0">
              <w:rPr>
                <w:rFonts w:hint="cs"/>
                <w:rtl/>
                <w:lang w:eastAsia="en-US"/>
              </w:rPr>
              <w:t>ُ</w:t>
            </w:r>
            <w:r w:rsidRPr="00A75829">
              <w:rPr>
                <w:rtl/>
                <w:lang w:eastAsia="en-US"/>
              </w:rPr>
              <w:t xml:space="preserve">قد </w:t>
            </w:r>
            <w:hyperlink r:id="rId72" w:history="1">
              <w:r w:rsidRPr="00124005">
                <w:rPr>
                  <w:rStyle w:val="Hyperlink"/>
                  <w:rtl/>
                  <w:lang w:eastAsia="en-US"/>
                </w:rPr>
                <w:t>منتدى الشباب التابع للمجلس الاقتصادي والاجتماعي</w:t>
              </w:r>
              <w:r w:rsidR="0020741E" w:rsidRPr="00124005">
                <w:rPr>
                  <w:rStyle w:val="Hyperlink"/>
                  <w:rFonts w:hint="cs"/>
                  <w:rtl/>
                  <w:lang w:eastAsia="en-US"/>
                </w:rPr>
                <w:t xml:space="preserve"> </w:t>
              </w:r>
              <w:r w:rsidR="0020741E" w:rsidRPr="00124005">
                <w:rPr>
                  <w:rStyle w:val="Hyperlink"/>
                  <w:lang w:val="en-GB" w:eastAsia="en-US"/>
                </w:rPr>
                <w:t>(ECOSOC)</w:t>
              </w:r>
            </w:hyperlink>
            <w:r w:rsidRPr="00A75829">
              <w:rPr>
                <w:rtl/>
                <w:lang w:eastAsia="en-US"/>
              </w:rPr>
              <w:t xml:space="preserve"> في نيويورك، الولايات المتحدة، في أبريل. ووفر المنتدى </w:t>
            </w:r>
            <w:r w:rsidR="0020741E">
              <w:rPr>
                <w:rFonts w:hint="cs"/>
                <w:rtl/>
                <w:lang w:eastAsia="en-US"/>
              </w:rPr>
              <w:t>منصة</w:t>
            </w:r>
            <w:r w:rsidRPr="00A75829">
              <w:rPr>
                <w:rtl/>
                <w:lang w:eastAsia="en-US"/>
              </w:rPr>
              <w:t xml:space="preserve"> للشباب للمشاركة في حوار مع الدول الأعضاء والجهات الفاعلة الأخرى للتعبير عن آرائهم وشواغلهم وتحفيز العمل لتحويل العالم إلى مكان أكثر </w:t>
            </w:r>
            <w:r w:rsidR="0020741E">
              <w:rPr>
                <w:rFonts w:hint="cs"/>
                <w:rtl/>
                <w:lang w:eastAsia="en-US"/>
              </w:rPr>
              <w:t>عدلاً</w:t>
            </w:r>
            <w:r w:rsidRPr="00A75829">
              <w:rPr>
                <w:rtl/>
                <w:lang w:eastAsia="en-US"/>
              </w:rPr>
              <w:t xml:space="preserve"> ومراعاة</w:t>
            </w:r>
            <w:r w:rsidR="0020741E">
              <w:rPr>
                <w:rFonts w:hint="cs"/>
                <w:rtl/>
                <w:lang w:eastAsia="en-US"/>
              </w:rPr>
              <w:t>ً</w:t>
            </w:r>
            <w:r w:rsidRPr="00A75829">
              <w:rPr>
                <w:rtl/>
                <w:lang w:eastAsia="en-US"/>
              </w:rPr>
              <w:t xml:space="preserve"> للبيئة واستدامة</w:t>
            </w:r>
            <w:r w:rsidR="0020741E">
              <w:rPr>
                <w:rFonts w:hint="cs"/>
                <w:rtl/>
                <w:lang w:eastAsia="en-US"/>
              </w:rPr>
              <w:t>ً</w:t>
            </w:r>
            <w:r w:rsidRPr="00A75829">
              <w:rPr>
                <w:rtl/>
                <w:lang w:eastAsia="en-US"/>
              </w:rPr>
              <w:t xml:space="preserve"> مسترشدا</w:t>
            </w:r>
            <w:r w:rsidR="0020741E">
              <w:rPr>
                <w:rFonts w:hint="cs"/>
                <w:rtl/>
                <w:lang w:eastAsia="en-US"/>
              </w:rPr>
              <w:t>ً</w:t>
            </w:r>
            <w:r w:rsidRPr="00A75829">
              <w:rPr>
                <w:rtl/>
                <w:lang w:eastAsia="en-US"/>
              </w:rPr>
              <w:t xml:space="preserve"> بأهداف التنمية المستدامة. </w:t>
            </w:r>
            <w:r w:rsidR="0020741E">
              <w:rPr>
                <w:rFonts w:hint="cs"/>
                <w:rtl/>
                <w:lang w:eastAsia="en-US"/>
              </w:rPr>
              <w:t>و</w:t>
            </w:r>
            <w:r w:rsidRPr="00A75829">
              <w:rPr>
                <w:rtl/>
                <w:lang w:eastAsia="en-US"/>
              </w:rPr>
              <w:t>شارك</w:t>
            </w:r>
            <w:r w:rsidR="0020741E">
              <w:rPr>
                <w:rFonts w:hint="cs"/>
                <w:rtl/>
                <w:lang w:eastAsia="en-US"/>
              </w:rPr>
              <w:t>ت مبادرة</w:t>
            </w:r>
            <w:r w:rsidRPr="00A75829">
              <w:rPr>
                <w:rtl/>
                <w:lang w:eastAsia="en-US"/>
              </w:rPr>
              <w:t xml:space="preserve"> توصيل الجيل في تنظيم حدث </w:t>
            </w:r>
            <w:r w:rsidR="0020741E">
              <w:rPr>
                <w:rFonts w:hint="cs"/>
                <w:rtl/>
                <w:lang w:eastAsia="en-US"/>
              </w:rPr>
              <w:t>بشأن</w:t>
            </w:r>
            <w:r w:rsidRPr="00A75829">
              <w:rPr>
                <w:rtl/>
                <w:lang w:eastAsia="en-US"/>
              </w:rPr>
              <w:t xml:space="preserve"> </w:t>
            </w:r>
            <w:r w:rsidRPr="0020741E">
              <w:rPr>
                <w:b/>
                <w:bCs/>
                <w:rtl/>
                <w:lang w:eastAsia="en-US"/>
              </w:rPr>
              <w:t>الشباب يقودون التحول الرقمي في أقل البلدان نموا</w:t>
            </w:r>
            <w:r w:rsidR="0020741E">
              <w:rPr>
                <w:rFonts w:hint="cs"/>
                <w:b/>
                <w:bCs/>
                <w:rtl/>
                <w:lang w:eastAsia="en-US"/>
              </w:rPr>
              <w:t>ً</w:t>
            </w:r>
            <w:r w:rsidRPr="00A75829">
              <w:rPr>
                <w:rtl/>
                <w:lang w:eastAsia="en-US"/>
              </w:rPr>
              <w:t xml:space="preserve"> وشارك</w:t>
            </w:r>
            <w:r w:rsidR="0020741E">
              <w:rPr>
                <w:rFonts w:hint="cs"/>
                <w:rtl/>
                <w:lang w:eastAsia="en-US"/>
              </w:rPr>
              <w:t>ت</w:t>
            </w:r>
            <w:r w:rsidRPr="00A75829">
              <w:rPr>
                <w:rtl/>
                <w:lang w:eastAsia="en-US"/>
              </w:rPr>
              <w:t xml:space="preserve"> في تنظيم الجلسة </w:t>
            </w:r>
            <w:proofErr w:type="spellStart"/>
            <w:r w:rsidRPr="00A75829">
              <w:rPr>
                <w:rtl/>
                <w:lang w:eastAsia="en-US"/>
              </w:rPr>
              <w:t>المواضيعية</w:t>
            </w:r>
            <w:proofErr w:type="spellEnd"/>
            <w:r w:rsidRPr="00A75829">
              <w:rPr>
                <w:rtl/>
                <w:lang w:eastAsia="en-US"/>
              </w:rPr>
              <w:t xml:space="preserve"> بشأن </w:t>
            </w:r>
            <w:r w:rsidR="0020741E">
              <w:rPr>
                <w:rFonts w:hint="cs"/>
                <w:rtl/>
                <w:lang w:eastAsia="en-US"/>
              </w:rPr>
              <w:t>الاستفادة من</w:t>
            </w:r>
            <w:r w:rsidRPr="00A75829">
              <w:rPr>
                <w:rtl/>
                <w:lang w:eastAsia="en-US"/>
              </w:rPr>
              <w:t xml:space="preserve"> إمكانات الشباب لتحقيق الهدف 9 من أهداف التنمية المستدامة، </w:t>
            </w:r>
            <w:proofErr w:type="gramStart"/>
            <w:r w:rsidR="00546F43">
              <w:rPr>
                <w:rFonts w:hint="cs"/>
                <w:rtl/>
                <w:lang w:eastAsia="en-US"/>
              </w:rPr>
              <w:t>والبنية التحتية</w:t>
            </w:r>
            <w:r w:rsidRPr="00A75829">
              <w:rPr>
                <w:rtl/>
                <w:lang w:eastAsia="en-US"/>
              </w:rPr>
              <w:t xml:space="preserve"> </w:t>
            </w:r>
            <w:proofErr w:type="gramEnd"/>
            <w:r w:rsidRPr="00A75829">
              <w:rPr>
                <w:rtl/>
                <w:lang w:eastAsia="en-US"/>
              </w:rPr>
              <w:t>والصناعة والابتكار</w:t>
            </w:r>
            <w:r>
              <w:rPr>
                <w:rFonts w:hint="cs"/>
                <w:rtl/>
                <w:lang w:eastAsia="en-US"/>
              </w:rPr>
              <w:t>.</w:t>
            </w:r>
          </w:p>
        </w:tc>
      </w:tr>
    </w:tbl>
    <w:p w14:paraId="6D68B073" w14:textId="36C1200B" w:rsidR="00BB268A" w:rsidRDefault="00BB268A" w:rsidP="00387F75">
      <w:pPr>
        <w:pStyle w:val="Heading2"/>
        <w:spacing w:after="120"/>
        <w:rPr>
          <w:rtl/>
          <w:lang w:bidi="ar-EG"/>
        </w:rPr>
      </w:pPr>
      <w:r>
        <w:rPr>
          <w:rFonts w:hint="cs"/>
          <w:rtl/>
          <w:lang w:bidi="ar-EG"/>
        </w:rPr>
        <w:t>9.3</w:t>
      </w:r>
      <w:r>
        <w:rPr>
          <w:rtl/>
          <w:lang w:bidi="ar-EG"/>
        </w:rPr>
        <w:tab/>
      </w:r>
      <w:r w:rsidR="004777DB">
        <w:rPr>
          <w:rFonts w:hint="cs"/>
          <w:rtl/>
          <w:lang w:bidi="ar-EG"/>
        </w:rPr>
        <w:t>العامل التمكيني 4 لقطاع تنمية الاتصالات: الالتزام بالاستدامة البيئية</w:t>
      </w:r>
    </w:p>
    <w:tbl>
      <w:tblPr>
        <w:tblStyle w:val="GridTable2-Accent1"/>
        <w:bidiVisual/>
        <w:tblW w:w="5035" w:type="pct"/>
        <w:tblLayout w:type="fixed"/>
        <w:tblLook w:val="04A0" w:firstRow="1" w:lastRow="0" w:firstColumn="1" w:lastColumn="0" w:noHBand="0" w:noVBand="1"/>
      </w:tblPr>
      <w:tblGrid>
        <w:gridCol w:w="1497"/>
        <w:gridCol w:w="3223"/>
        <w:gridCol w:w="2975"/>
        <w:gridCol w:w="5249"/>
        <w:gridCol w:w="1317"/>
        <w:gridCol w:w="1555"/>
      </w:tblGrid>
      <w:tr w:rsidR="004777DB" w:rsidRPr="000C00E6" w14:paraId="24067ADF" w14:textId="77777777" w:rsidTr="007B05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7" w:type="dxa"/>
            <w:vAlign w:val="center"/>
          </w:tcPr>
          <w:p w14:paraId="17CB6384" w14:textId="2C367791" w:rsidR="004777DB" w:rsidRPr="000C00E6" w:rsidRDefault="004777DB" w:rsidP="007B0511">
            <w:pPr>
              <w:jc w:val="left"/>
              <w:rPr>
                <w:rFonts w:ascii="Calibri" w:hAnsi="Calibri" w:cs="Calibri"/>
                <w:color w:val="000000"/>
                <w:sz w:val="18"/>
                <w:szCs w:val="18"/>
                <w:lang w:eastAsia="en-GB"/>
              </w:rPr>
            </w:pPr>
            <w:r>
              <w:rPr>
                <w:rFonts w:hint="cs"/>
                <w:color w:val="000000"/>
                <w:sz w:val="18"/>
                <w:szCs w:val="18"/>
                <w:rtl/>
                <w:lang w:eastAsia="en-GB"/>
              </w:rPr>
              <w:t>الموضوع</w:t>
            </w:r>
          </w:p>
        </w:tc>
        <w:tc>
          <w:tcPr>
            <w:tcW w:w="3223" w:type="dxa"/>
            <w:vAlign w:val="center"/>
          </w:tcPr>
          <w:p w14:paraId="70B57E7D" w14:textId="4DD6B1AB" w:rsidR="004777DB" w:rsidRPr="007678E9" w:rsidRDefault="004777DB" w:rsidP="007B0511">
            <w:pPr>
              <w:jc w:val="lef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hint="cs"/>
                <w:color w:val="000000"/>
                <w:sz w:val="18"/>
                <w:szCs w:val="18"/>
                <w:rtl/>
                <w:lang w:eastAsia="en-GB"/>
              </w:rPr>
              <w:t>النتيجة</w:t>
            </w:r>
          </w:p>
        </w:tc>
        <w:tc>
          <w:tcPr>
            <w:tcW w:w="2975" w:type="dxa"/>
            <w:vAlign w:val="center"/>
          </w:tcPr>
          <w:p w14:paraId="7DC282CF" w14:textId="1AEC6BFC" w:rsidR="004777DB" w:rsidRPr="007678E9" w:rsidRDefault="004777DB" w:rsidP="007B0511">
            <w:pPr>
              <w:jc w:val="lef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hint="cs"/>
                <w:color w:val="000000"/>
                <w:sz w:val="18"/>
                <w:szCs w:val="18"/>
                <w:rtl/>
                <w:lang w:eastAsia="en-GB"/>
              </w:rPr>
              <w:t xml:space="preserve">النواتج </w:t>
            </w:r>
            <w:r w:rsidR="00387F75">
              <w:rPr>
                <w:color w:val="000000"/>
                <w:sz w:val="18"/>
                <w:szCs w:val="18"/>
                <w:rtl/>
                <w:lang w:eastAsia="en-GB"/>
              </w:rPr>
              <w:br/>
            </w:r>
            <w:r>
              <w:rPr>
                <w:rFonts w:hint="cs"/>
                <w:color w:val="000000"/>
                <w:sz w:val="18"/>
                <w:szCs w:val="18"/>
                <w:rtl/>
                <w:lang w:eastAsia="en-GB"/>
              </w:rPr>
              <w:t>(المنتجات والخدمات)</w:t>
            </w:r>
          </w:p>
        </w:tc>
        <w:tc>
          <w:tcPr>
            <w:tcW w:w="5249" w:type="dxa"/>
            <w:vAlign w:val="center"/>
          </w:tcPr>
          <w:p w14:paraId="2A2133B7" w14:textId="3495D0DC" w:rsidR="004777DB" w:rsidRPr="007678E9" w:rsidRDefault="004777DB" w:rsidP="007B0511">
            <w:pPr>
              <w:jc w:val="lef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hint="cs"/>
                <w:color w:val="000000"/>
                <w:sz w:val="18"/>
                <w:szCs w:val="18"/>
                <w:rtl/>
                <w:lang w:eastAsia="en-GB"/>
              </w:rPr>
              <w:t>مؤشرات الأداء الرئيسية*</w:t>
            </w:r>
          </w:p>
        </w:tc>
        <w:tc>
          <w:tcPr>
            <w:tcW w:w="1317" w:type="dxa"/>
            <w:vAlign w:val="center"/>
          </w:tcPr>
          <w:p w14:paraId="56C9B857" w14:textId="57E0973B" w:rsidR="004777DB" w:rsidRPr="000C00E6" w:rsidRDefault="004777DB" w:rsidP="007B0511">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Pr>
                <w:rFonts w:eastAsia="Times New Roman" w:hint="cs"/>
                <w:color w:val="000000"/>
                <w:sz w:val="18"/>
                <w:szCs w:val="18"/>
                <w:rtl/>
                <w:lang w:eastAsia="en-GB"/>
              </w:rPr>
              <w:t>الميزانية</w:t>
            </w:r>
            <w:r>
              <w:rPr>
                <w:rFonts w:eastAsia="Times New Roman"/>
                <w:color w:val="000000"/>
                <w:sz w:val="18"/>
                <w:szCs w:val="18"/>
                <w:rtl/>
                <w:lang w:eastAsia="en-GB"/>
              </w:rPr>
              <w:br/>
            </w:r>
            <w:r>
              <w:rPr>
                <w:rFonts w:eastAsia="Times New Roman" w:hint="cs"/>
                <w:color w:val="000000"/>
                <w:sz w:val="18"/>
                <w:szCs w:val="18"/>
                <w:rtl/>
                <w:lang w:eastAsia="en-GB"/>
              </w:rPr>
              <w:t>2023 (بالفرنك السويسري)</w:t>
            </w:r>
          </w:p>
        </w:tc>
        <w:tc>
          <w:tcPr>
            <w:tcW w:w="1555" w:type="dxa"/>
            <w:noWrap/>
            <w:vAlign w:val="center"/>
          </w:tcPr>
          <w:p w14:paraId="13B1B8AD" w14:textId="25ADC176" w:rsidR="004777DB" w:rsidRPr="000C00E6" w:rsidRDefault="004777DB" w:rsidP="007B0511">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Pr>
                <w:rFonts w:eastAsia="Times New Roman" w:hint="cs"/>
                <w:color w:val="000000"/>
                <w:sz w:val="18"/>
                <w:szCs w:val="18"/>
                <w:rtl/>
                <w:lang w:eastAsia="en-GB"/>
              </w:rPr>
              <w:t>النسبة المئوية من المجموع الكلي</w:t>
            </w:r>
          </w:p>
        </w:tc>
      </w:tr>
      <w:tr w:rsidR="00BB268A" w:rsidRPr="00176AC4" w14:paraId="66C7C299" w14:textId="77777777" w:rsidTr="006934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7" w:type="dxa"/>
            <w:hideMark/>
          </w:tcPr>
          <w:p w14:paraId="27A4956E" w14:textId="744E7493" w:rsidR="00BB268A" w:rsidRPr="00124005" w:rsidRDefault="003B3572" w:rsidP="0069346B">
            <w:pPr>
              <w:jc w:val="left"/>
              <w:rPr>
                <w:rFonts w:eastAsia="Times New Roman"/>
                <w:sz w:val="20"/>
                <w:szCs w:val="20"/>
                <w:lang w:eastAsia="en-US"/>
              </w:rPr>
            </w:pPr>
            <w:r w:rsidRPr="00124005">
              <w:rPr>
                <w:rFonts w:eastAsia="Times New Roman" w:hint="cs"/>
                <w:sz w:val="20"/>
                <w:szCs w:val="20"/>
                <w:rtl/>
                <w:lang w:eastAsia="en-US"/>
              </w:rPr>
              <w:t>البيئة</w:t>
            </w:r>
          </w:p>
        </w:tc>
        <w:tc>
          <w:tcPr>
            <w:tcW w:w="3223" w:type="dxa"/>
            <w:hideMark/>
          </w:tcPr>
          <w:p w14:paraId="70055D52" w14:textId="6F1F1972" w:rsidR="00BB268A" w:rsidRPr="00F5102F" w:rsidRDefault="00BB268A" w:rsidP="00F5102F">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rFonts w:eastAsia="Times New Roman"/>
                <w:sz w:val="18"/>
                <w:szCs w:val="18"/>
                <w:rtl/>
                <w:lang w:eastAsia="en-US"/>
              </w:rPr>
            </w:pPr>
            <w:r w:rsidRPr="00F5102F">
              <w:rPr>
                <w:rFonts w:hint="cs"/>
                <w:b/>
                <w:bCs/>
                <w:sz w:val="18"/>
                <w:szCs w:val="18"/>
              </w:rPr>
              <w:sym w:font="Symbol" w:char="F0B7"/>
            </w:r>
            <w:r w:rsidRPr="00F5102F">
              <w:rPr>
                <w:b/>
                <w:bCs/>
                <w:sz w:val="18"/>
                <w:szCs w:val="18"/>
                <w:rtl/>
              </w:rPr>
              <w:tab/>
            </w:r>
            <w:r w:rsidR="003B3572" w:rsidRPr="00F5102F">
              <w:rPr>
                <w:rFonts w:eastAsia="Times New Roman"/>
                <w:sz w:val="18"/>
                <w:szCs w:val="18"/>
                <w:rtl/>
                <w:lang w:eastAsia="en-US"/>
              </w:rPr>
              <w:t>تعزيز قدرة أعضاء الاتحاد على استحداث استراتيجيات للاتصالات/تكنولوجيا المعلومات والاتصالات وحلول في هذا المجال تتعلق بالتكيف مع تغير المناخ والتخفيف من آثاره واستخدام الطاقة المراعية للبيئة/الطاقة المتجددة</w:t>
            </w:r>
            <w:r w:rsidR="003B3572" w:rsidRPr="00F5102F">
              <w:rPr>
                <w:rFonts w:eastAsia="Times New Roman"/>
                <w:sz w:val="18"/>
                <w:szCs w:val="18"/>
                <w:lang w:eastAsia="en-US"/>
              </w:rPr>
              <w:t>.</w:t>
            </w:r>
          </w:p>
          <w:p w14:paraId="18DA141E" w14:textId="77777777" w:rsidR="00BB268A" w:rsidRPr="006410CD" w:rsidRDefault="00BB268A" w:rsidP="0069346B">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p>
        </w:tc>
        <w:tc>
          <w:tcPr>
            <w:tcW w:w="2975" w:type="dxa"/>
            <w:hideMark/>
          </w:tcPr>
          <w:p w14:paraId="317EA46D" w14:textId="77777777" w:rsidR="003B3572" w:rsidRPr="00EC483F" w:rsidRDefault="00BB268A" w:rsidP="003B3572">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b/>
                <w:bCs/>
                <w:sz w:val="18"/>
                <w:szCs w:val="18"/>
              </w:rPr>
              <w:sym w:font="Symbol" w:char="F0B7"/>
            </w:r>
            <w:r w:rsidRPr="006410CD">
              <w:rPr>
                <w:b/>
                <w:bCs/>
                <w:sz w:val="18"/>
                <w:szCs w:val="18"/>
                <w:rtl/>
              </w:rPr>
              <w:tab/>
            </w:r>
            <w:r w:rsidR="003B3572" w:rsidRPr="00C64C82">
              <w:rPr>
                <w:color w:val="000000"/>
                <w:sz w:val="18"/>
                <w:szCs w:val="18"/>
                <w:rtl/>
              </w:rPr>
              <w:t>تطوير الأُطر السياساتية والمنتجات المعرفية</w:t>
            </w:r>
          </w:p>
          <w:p w14:paraId="6276BCFE" w14:textId="3EFD7B92" w:rsidR="003B3572" w:rsidRPr="006410CD" w:rsidRDefault="003B3572" w:rsidP="003B3572">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EC483F">
              <w:rPr>
                <w:rFonts w:hint="cs"/>
                <w:sz w:val="18"/>
                <w:szCs w:val="18"/>
              </w:rPr>
              <w:sym w:font="Symbol" w:char="F0B7"/>
            </w:r>
            <w:r w:rsidRPr="00EC483F">
              <w:rPr>
                <w:sz w:val="18"/>
                <w:szCs w:val="18"/>
                <w:rtl/>
              </w:rPr>
              <w:tab/>
            </w:r>
            <w:r>
              <w:rPr>
                <w:rFonts w:hint="cs"/>
                <w:sz w:val="18"/>
                <w:szCs w:val="18"/>
                <w:rtl/>
              </w:rPr>
              <w:t>توفير البيانات والإحصاءات</w:t>
            </w:r>
          </w:p>
          <w:p w14:paraId="48461D37" w14:textId="662C066E" w:rsidR="003B3572" w:rsidRPr="00EC483F" w:rsidRDefault="003B3572" w:rsidP="003B3572">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sz w:val="18"/>
                <w:szCs w:val="18"/>
              </w:rPr>
              <w:sym w:font="Symbol" w:char="F0B7"/>
            </w:r>
            <w:r w:rsidRPr="006410CD">
              <w:rPr>
                <w:sz w:val="18"/>
                <w:szCs w:val="18"/>
                <w:rtl/>
              </w:rPr>
              <w:tab/>
            </w:r>
            <w:r>
              <w:rPr>
                <w:rFonts w:hint="cs"/>
                <w:sz w:val="18"/>
                <w:szCs w:val="18"/>
                <w:rtl/>
              </w:rPr>
              <w:t>منصات جامعة</w:t>
            </w:r>
          </w:p>
          <w:p w14:paraId="38D33871" w14:textId="44DB9B5A" w:rsidR="00BB268A" w:rsidRPr="000C00E6" w:rsidRDefault="00BB268A" w:rsidP="00BB268A">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p>
        </w:tc>
        <w:tc>
          <w:tcPr>
            <w:tcW w:w="5249" w:type="dxa"/>
            <w:hideMark/>
          </w:tcPr>
          <w:p w14:paraId="1A29283C" w14:textId="52542F53" w:rsidR="00BB268A" w:rsidRPr="006410CD" w:rsidRDefault="00BB268A" w:rsidP="00A12882">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b/>
                <w:bCs/>
                <w:sz w:val="18"/>
                <w:szCs w:val="18"/>
                <w:rtl/>
              </w:rPr>
            </w:pPr>
            <w:r w:rsidRPr="006410CD">
              <w:rPr>
                <w:rFonts w:hint="cs"/>
                <w:b/>
                <w:bCs/>
                <w:sz w:val="18"/>
                <w:szCs w:val="18"/>
              </w:rPr>
              <w:sym w:font="Symbol" w:char="F0B7"/>
            </w:r>
            <w:r w:rsidRPr="006410CD">
              <w:rPr>
                <w:b/>
                <w:bCs/>
                <w:sz w:val="18"/>
                <w:szCs w:val="18"/>
                <w:rtl/>
              </w:rPr>
              <w:tab/>
            </w:r>
            <w:r w:rsidR="005A1BB2" w:rsidRPr="005A1BB2">
              <w:rPr>
                <w:color w:val="000000"/>
                <w:sz w:val="18"/>
                <w:szCs w:val="18"/>
                <w:rtl/>
              </w:rPr>
              <w:t>عدد الدول الأعضاء التي قدم لها مكتب تنمية الاتصالات المساعدة في</w:t>
            </w:r>
            <w:r w:rsidR="00A12882">
              <w:rPr>
                <w:rFonts w:hint="cs"/>
                <w:color w:val="000000"/>
                <w:sz w:val="18"/>
                <w:szCs w:val="18"/>
                <w:rtl/>
              </w:rPr>
              <w:t> </w:t>
            </w:r>
            <w:r w:rsidR="005A1BB2" w:rsidRPr="005A1BB2">
              <w:rPr>
                <w:color w:val="000000"/>
                <w:sz w:val="18"/>
                <w:szCs w:val="18"/>
                <w:rtl/>
              </w:rPr>
              <w:t>وضع استراتيجياتها وسياساتها وأطرها التشريعية المتعلقة بتغير المناخ</w:t>
            </w:r>
          </w:p>
          <w:p w14:paraId="37F94FD4" w14:textId="518F586B" w:rsidR="00BB268A" w:rsidRPr="005A1BB2" w:rsidRDefault="00BB268A" w:rsidP="0069346B">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color w:val="000000"/>
                <w:sz w:val="18"/>
                <w:szCs w:val="18"/>
              </w:rPr>
            </w:pPr>
            <w:r w:rsidRPr="006410CD">
              <w:rPr>
                <w:rFonts w:hint="cs"/>
                <w:b/>
                <w:bCs/>
                <w:sz w:val="18"/>
                <w:szCs w:val="18"/>
              </w:rPr>
              <w:sym w:font="Symbol" w:char="F0B7"/>
            </w:r>
            <w:r w:rsidRPr="006410CD">
              <w:rPr>
                <w:b/>
                <w:bCs/>
                <w:sz w:val="18"/>
                <w:szCs w:val="18"/>
                <w:rtl/>
              </w:rPr>
              <w:tab/>
            </w:r>
            <w:r w:rsidR="005A1BB2" w:rsidRPr="005A1BB2">
              <w:rPr>
                <w:color w:val="000000"/>
                <w:sz w:val="18"/>
                <w:szCs w:val="18"/>
                <w:rtl/>
              </w:rPr>
              <w:t xml:space="preserve">عدد </w:t>
            </w:r>
            <w:r w:rsidR="005A1BB2">
              <w:rPr>
                <w:rFonts w:hint="cs"/>
                <w:color w:val="000000"/>
                <w:sz w:val="18"/>
                <w:szCs w:val="18"/>
                <w:rtl/>
              </w:rPr>
              <w:t>الدول الأعضاء</w:t>
            </w:r>
            <w:r w:rsidR="005A1BB2" w:rsidRPr="005A1BB2">
              <w:rPr>
                <w:color w:val="000000"/>
                <w:sz w:val="18"/>
                <w:szCs w:val="18"/>
                <w:rtl/>
              </w:rPr>
              <w:t xml:space="preserve"> التي تطبق منهجية موحدة لجمع البيانات</w:t>
            </w:r>
          </w:p>
          <w:p w14:paraId="72783D2C" w14:textId="58A553F0" w:rsidR="00BB268A" w:rsidRPr="005A1BB2" w:rsidRDefault="00BB268A" w:rsidP="00A12882">
            <w:pPr>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lang w:val="en-GB"/>
              </w:rPr>
            </w:pPr>
            <w:r w:rsidRPr="005A1BB2">
              <w:rPr>
                <w:rFonts w:hint="cs"/>
                <w:sz w:val="18"/>
                <w:szCs w:val="18"/>
              </w:rPr>
              <w:sym w:font="Symbol" w:char="F0B7"/>
            </w:r>
            <w:r w:rsidRPr="005A1BB2">
              <w:rPr>
                <w:sz w:val="18"/>
                <w:szCs w:val="18"/>
                <w:rtl/>
              </w:rPr>
              <w:tab/>
            </w:r>
            <w:r w:rsidR="005A1BB2" w:rsidRPr="005A1BB2">
              <w:rPr>
                <w:sz w:val="18"/>
                <w:szCs w:val="18"/>
                <w:rtl/>
              </w:rPr>
              <w:t>عدد البلدان التي لديها سياسة أو تشريع أو تنظيم بشأن مخلفات المعدات الكهربائية والإلكترونية</w:t>
            </w:r>
            <w:r w:rsidR="005A1BB2" w:rsidRPr="005A1BB2">
              <w:rPr>
                <w:rFonts w:ascii="Arial" w:hAnsi="Arial" w:cs="Arial" w:hint="cs"/>
                <w:sz w:val="18"/>
                <w:szCs w:val="18"/>
                <w:rtl/>
              </w:rPr>
              <w:t>‬</w:t>
            </w:r>
            <w:r w:rsidR="005A1BB2">
              <w:rPr>
                <w:rFonts w:hint="cs"/>
                <w:sz w:val="18"/>
                <w:szCs w:val="18"/>
                <w:rtl/>
              </w:rPr>
              <w:t xml:space="preserve"> </w:t>
            </w:r>
            <w:r w:rsidR="005A1BB2">
              <w:rPr>
                <w:sz w:val="18"/>
                <w:szCs w:val="18"/>
                <w:lang w:val="en-GB"/>
              </w:rPr>
              <w:t>(WEEE)</w:t>
            </w:r>
          </w:p>
          <w:p w14:paraId="3846FB6A" w14:textId="77777777" w:rsidR="00BB268A" w:rsidRPr="006410CD" w:rsidRDefault="00BB268A" w:rsidP="00BB268A">
            <w:pPr>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p>
        </w:tc>
        <w:tc>
          <w:tcPr>
            <w:tcW w:w="1317" w:type="dxa"/>
            <w:hideMark/>
          </w:tcPr>
          <w:p w14:paraId="1627EE32" w14:textId="515EC8F1" w:rsidR="00BB268A" w:rsidRPr="000C00E6" w:rsidRDefault="00BB268A" w:rsidP="0069346B">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Pr>
                <w:rFonts w:ascii="Calibri" w:hAnsi="Calibri" w:cs="Calibri"/>
                <w:b/>
                <w:bCs/>
                <w:color w:val="000000"/>
                <w:sz w:val="18"/>
                <w:szCs w:val="18"/>
                <w:lang w:eastAsia="en-GB"/>
              </w:rPr>
              <w:t>155 000</w:t>
            </w:r>
          </w:p>
        </w:tc>
        <w:tc>
          <w:tcPr>
            <w:tcW w:w="1555" w:type="dxa"/>
            <w:noWrap/>
            <w:hideMark/>
          </w:tcPr>
          <w:p w14:paraId="14E9C218" w14:textId="5F376AC5" w:rsidR="00BB268A" w:rsidRPr="000C00E6" w:rsidRDefault="00BB268A" w:rsidP="0069346B">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Pr>
                <w:rFonts w:ascii="Calibri" w:hAnsi="Calibri" w:cs="Calibri"/>
                <w:b/>
                <w:bCs/>
                <w:color w:val="000000"/>
                <w:sz w:val="18"/>
                <w:szCs w:val="18"/>
                <w:lang w:eastAsia="en-GB"/>
              </w:rPr>
              <w:t>%3,7</w:t>
            </w:r>
          </w:p>
        </w:tc>
      </w:tr>
    </w:tbl>
    <w:p w14:paraId="75C52CBB" w14:textId="1FBB03C8" w:rsidR="00BB268A" w:rsidRDefault="00BB268A" w:rsidP="00387F75">
      <w:pPr>
        <w:spacing w:after="240"/>
        <w:rPr>
          <w:rtl/>
          <w:lang w:bidi="ar-EG"/>
        </w:rPr>
      </w:pPr>
      <w:r>
        <w:rPr>
          <w:rFonts w:hint="cs"/>
          <w:rtl/>
          <w:lang w:bidi="ar-EG"/>
        </w:rPr>
        <w:t xml:space="preserve">* </w:t>
      </w:r>
      <w:r w:rsidR="003F21FF">
        <w:rPr>
          <w:rFonts w:hint="cs"/>
          <w:sz w:val="20"/>
          <w:szCs w:val="20"/>
          <w:rtl/>
          <w:lang w:bidi="ar-EG"/>
        </w:rPr>
        <w:t>يمكن</w:t>
      </w:r>
      <w:r w:rsidR="003F21FF" w:rsidRPr="00493638">
        <w:rPr>
          <w:sz w:val="20"/>
          <w:szCs w:val="20"/>
          <w:rtl/>
          <w:lang w:bidi="ar-EG"/>
        </w:rPr>
        <w:t xml:space="preserve"> مواصلة </w:t>
      </w:r>
      <w:r w:rsidR="003F21FF">
        <w:rPr>
          <w:rFonts w:hint="cs"/>
          <w:sz w:val="20"/>
          <w:szCs w:val="20"/>
          <w:rtl/>
          <w:lang w:bidi="ar-EG"/>
        </w:rPr>
        <w:t>تحسين</w:t>
      </w:r>
      <w:r w:rsidR="003F21FF" w:rsidRPr="00493638">
        <w:rPr>
          <w:sz w:val="20"/>
          <w:szCs w:val="20"/>
          <w:rtl/>
          <w:lang w:bidi="ar-EG"/>
        </w:rPr>
        <w:t xml:space="preserve"> مؤشرات الأداء الرئيسية هذه مع </w:t>
      </w:r>
      <w:r w:rsidR="003F21FF">
        <w:rPr>
          <w:rFonts w:hint="cs"/>
          <w:sz w:val="20"/>
          <w:szCs w:val="20"/>
          <w:rtl/>
          <w:lang w:bidi="ar-EG"/>
        </w:rPr>
        <w:t>تقدم تنفيذ خطة عمل كيغالي لتجسيد</w:t>
      </w:r>
      <w:r w:rsidR="003F21FF" w:rsidRPr="00493638">
        <w:rPr>
          <w:sz w:val="20"/>
          <w:szCs w:val="20"/>
          <w:rtl/>
          <w:lang w:bidi="ar-EG"/>
        </w:rPr>
        <w:t xml:space="preserve"> النتائج المحققة</w:t>
      </w:r>
      <w:r w:rsidR="003F21FF" w:rsidRPr="00493638">
        <w:rPr>
          <w:rFonts w:ascii="Arial" w:hAnsi="Arial" w:cs="Arial" w:hint="cs"/>
          <w:sz w:val="20"/>
          <w:szCs w:val="20"/>
          <w:rtl/>
          <w:lang w:bidi="ar-EG"/>
        </w:rPr>
        <w:t>‬</w:t>
      </w:r>
      <w:r w:rsidR="003F21FF">
        <w:rPr>
          <w:rFonts w:hint="cs"/>
          <w:sz w:val="20"/>
          <w:szCs w:val="20"/>
          <w:rtl/>
          <w:lang w:bidi="ar-EG"/>
        </w:rPr>
        <w:t xml:space="preserve"> على نحو أفضل</w:t>
      </w:r>
      <w:r w:rsidR="003F21FF">
        <w:rPr>
          <w:rFonts w:hint="cs"/>
          <w:rtl/>
          <w:lang w:bidi="ar-EG"/>
        </w:rPr>
        <w:t>.</w:t>
      </w:r>
    </w:p>
    <w:tbl>
      <w:tblPr>
        <w:tblStyle w:val="TableGrid1"/>
        <w:bidiVisual/>
        <w:tblW w:w="5000" w:type="pct"/>
        <w:jc w:val="center"/>
        <w:tblLook w:val="04A0" w:firstRow="1" w:lastRow="0" w:firstColumn="1" w:lastColumn="0" w:noHBand="0" w:noVBand="1"/>
      </w:tblPr>
      <w:tblGrid>
        <w:gridCol w:w="15686"/>
      </w:tblGrid>
      <w:tr w:rsidR="00BB268A" w:rsidRPr="004716A0" w14:paraId="561525D9" w14:textId="77777777" w:rsidTr="0069346B">
        <w:trPr>
          <w:jc w:val="center"/>
        </w:trPr>
        <w:tc>
          <w:tcPr>
            <w:tcW w:w="13117" w:type="dxa"/>
            <w:tcBorders>
              <w:top w:val="single" w:sz="8" w:space="0" w:color="4F81BD"/>
              <w:left w:val="single" w:sz="8" w:space="0" w:color="4F81BD"/>
              <w:bottom w:val="single" w:sz="8" w:space="0" w:color="4F81BD"/>
              <w:right w:val="single" w:sz="8" w:space="0" w:color="4F81BD"/>
            </w:tcBorders>
            <w:shd w:val="clear" w:color="auto" w:fill="DBE5F1"/>
          </w:tcPr>
          <w:p w14:paraId="6D93B1B4" w14:textId="530F230C" w:rsidR="00BB268A" w:rsidRPr="004716A0" w:rsidRDefault="003F21FF" w:rsidP="0069346B">
            <w:pPr>
              <w:keepNext/>
              <w:tabs>
                <w:tab w:val="left" w:pos="1191"/>
                <w:tab w:val="left" w:pos="1588"/>
                <w:tab w:val="left" w:pos="1985"/>
              </w:tabs>
              <w:overflowPunct w:val="0"/>
              <w:autoSpaceDE w:val="0"/>
              <w:autoSpaceDN w:val="0"/>
              <w:adjustRightInd w:val="0"/>
              <w:spacing w:before="80" w:after="80" w:line="240" w:lineRule="auto"/>
              <w:textAlignment w:val="baseline"/>
              <w:rPr>
                <w:rtl/>
                <w:lang w:val="en-GB" w:eastAsia="en-US"/>
              </w:rPr>
            </w:pPr>
            <w:r>
              <w:rPr>
                <w:rFonts w:hint="cs"/>
                <w:b/>
                <w:bCs/>
                <w:rtl/>
                <w:lang w:eastAsia="en-US"/>
              </w:rPr>
              <w:lastRenderedPageBreak/>
              <w:t xml:space="preserve">أبرز نقاط التنفيذ في 2023: العامل التمكيني 1 لقطاع تنمية الاتصالات </w:t>
            </w:r>
            <w:r>
              <w:rPr>
                <w:b/>
                <w:bCs/>
                <w:rtl/>
                <w:lang w:eastAsia="en-US"/>
              </w:rPr>
              <w:t>–</w:t>
            </w:r>
            <w:r>
              <w:rPr>
                <w:rFonts w:hint="cs"/>
                <w:b/>
                <w:bCs/>
                <w:rtl/>
                <w:lang w:eastAsia="en-US"/>
              </w:rPr>
              <w:t xml:space="preserve"> الالتزام بالاستدامة البيئية</w:t>
            </w:r>
          </w:p>
        </w:tc>
      </w:tr>
      <w:tr w:rsidR="00BB268A" w:rsidRPr="004716A0" w14:paraId="72DF30C9" w14:textId="77777777" w:rsidTr="0069346B">
        <w:trPr>
          <w:jc w:val="center"/>
        </w:trPr>
        <w:tc>
          <w:tcPr>
            <w:tcW w:w="13117" w:type="dxa"/>
            <w:tcBorders>
              <w:top w:val="single" w:sz="8" w:space="0" w:color="4F81BD"/>
              <w:left w:val="single" w:sz="8" w:space="0" w:color="4F81BD"/>
              <w:bottom w:val="single" w:sz="8" w:space="0" w:color="4F81BD"/>
              <w:right w:val="single" w:sz="8" w:space="0" w:color="4F81BD"/>
            </w:tcBorders>
          </w:tcPr>
          <w:p w14:paraId="0459DF8F" w14:textId="41D5B970" w:rsidR="00BB268A" w:rsidRDefault="003B476F" w:rsidP="0069346B">
            <w:pPr>
              <w:tabs>
                <w:tab w:val="left" w:pos="1191"/>
                <w:tab w:val="left" w:pos="1588"/>
                <w:tab w:val="left" w:pos="1985"/>
              </w:tabs>
              <w:overflowPunct w:val="0"/>
              <w:autoSpaceDE w:val="0"/>
              <w:autoSpaceDN w:val="0"/>
              <w:adjustRightInd w:val="0"/>
              <w:spacing w:line="240" w:lineRule="auto"/>
              <w:textAlignment w:val="baseline"/>
              <w:rPr>
                <w:rtl/>
                <w:lang w:eastAsia="en-US"/>
              </w:rPr>
            </w:pPr>
            <w:r>
              <w:rPr>
                <w:rFonts w:hint="cs"/>
                <w:rtl/>
                <w:lang w:eastAsia="en-US"/>
              </w:rPr>
              <w:t>أُطلقت الدورة التدريبية الإلكترونية "</w:t>
            </w:r>
            <w:hyperlink r:id="rId73" w:history="1">
              <w:r w:rsidRPr="00A12882">
                <w:rPr>
                  <w:rStyle w:val="Hyperlink"/>
                  <w:rFonts w:hint="cs"/>
                  <w:rtl/>
                  <w:lang w:eastAsia="en-US"/>
                </w:rPr>
                <w:t>نظرة متعمقة عن م</w:t>
              </w:r>
              <w:r w:rsidRPr="00A12882">
                <w:rPr>
                  <w:rStyle w:val="Hyperlink"/>
                  <w:rtl/>
                </w:rPr>
                <w:t>سؤولية المنتج الموسعة</w:t>
              </w:r>
              <w:r w:rsidRPr="00A12882">
                <w:rPr>
                  <w:rStyle w:val="Hyperlink"/>
                </w:rPr>
                <w:t xml:space="preserve"> (EPR) </w:t>
              </w:r>
              <w:r w:rsidRPr="00A12882">
                <w:rPr>
                  <w:rStyle w:val="Hyperlink"/>
                  <w:rFonts w:hint="cs"/>
                  <w:rtl/>
                </w:rPr>
                <w:t>فيما يتعلق</w:t>
              </w:r>
              <w:r w:rsidRPr="00A12882">
                <w:rPr>
                  <w:rStyle w:val="Hyperlink"/>
                  <w:rtl/>
                </w:rPr>
                <w:t xml:space="preserve"> </w:t>
              </w:r>
              <w:r w:rsidRPr="00A12882">
                <w:rPr>
                  <w:rStyle w:val="Hyperlink"/>
                  <w:rFonts w:hint="cs"/>
                  <w:rtl/>
                </w:rPr>
                <w:t>ب</w:t>
              </w:r>
              <w:r w:rsidRPr="00A12882">
                <w:rPr>
                  <w:rStyle w:val="Hyperlink"/>
                  <w:rtl/>
                </w:rPr>
                <w:t>إدارة المخلفات الإلكترونية</w:t>
              </w:r>
            </w:hyperlink>
            <w:r>
              <w:rPr>
                <w:rFonts w:hint="cs"/>
                <w:color w:val="000000"/>
                <w:rtl/>
              </w:rPr>
              <w:t>" في أكاديمية الاتحاد في يناير 2023.</w:t>
            </w:r>
            <w:r>
              <w:rPr>
                <w:rtl/>
              </w:rPr>
              <w:t xml:space="preserve"> </w:t>
            </w:r>
            <w:r>
              <w:rPr>
                <w:rFonts w:hint="cs"/>
                <w:rtl/>
                <w:lang w:eastAsia="en-US"/>
              </w:rPr>
              <w:t>و</w:t>
            </w:r>
            <w:r w:rsidRPr="003B476F">
              <w:rPr>
                <w:rtl/>
                <w:lang w:eastAsia="en-US"/>
              </w:rPr>
              <w:t xml:space="preserve">الدورة بمثابة متابعة للدورة التدريبية المعنونة "مقدمة </w:t>
            </w:r>
            <w:r>
              <w:rPr>
                <w:rFonts w:hint="cs"/>
                <w:rtl/>
                <w:lang w:eastAsia="en-US"/>
              </w:rPr>
              <w:t>إلى</w:t>
            </w:r>
            <w:r w:rsidRPr="003B476F">
              <w:rPr>
                <w:rtl/>
                <w:lang w:eastAsia="en-US"/>
              </w:rPr>
              <w:t xml:space="preserve"> سياسة المخلفات الإلكترونية" وهي مورد رئيسي </w:t>
            </w:r>
            <w:r w:rsidR="00722BCC">
              <w:rPr>
                <w:rFonts w:hint="cs"/>
                <w:rtl/>
                <w:lang w:eastAsia="en-US"/>
              </w:rPr>
              <w:t xml:space="preserve">بالنسبة إلى </w:t>
            </w:r>
            <w:r w:rsidRPr="003B476F">
              <w:rPr>
                <w:rtl/>
                <w:lang w:eastAsia="en-US"/>
              </w:rPr>
              <w:t xml:space="preserve">واضعي السياسات وأصحاب المصلحة المعنيين لفهم أساس </w:t>
            </w:r>
            <w:r w:rsidR="004A52BF">
              <w:rPr>
                <w:rFonts w:hint="cs"/>
                <w:rtl/>
                <w:lang w:eastAsia="en-US"/>
              </w:rPr>
              <w:t>مسؤولية المنتج الموسعة</w:t>
            </w:r>
            <w:r w:rsidRPr="003B476F">
              <w:rPr>
                <w:rtl/>
                <w:lang w:eastAsia="en-US"/>
              </w:rPr>
              <w:t xml:space="preserve"> والنظر بشكل أعمق في متطلبات نظام </w:t>
            </w:r>
            <w:r w:rsidR="004A52BF">
              <w:rPr>
                <w:rFonts w:hint="cs"/>
                <w:rtl/>
                <w:lang w:eastAsia="en-US"/>
              </w:rPr>
              <w:t>مسؤولية المنتج الموسعة</w:t>
            </w:r>
            <w:r w:rsidRPr="003B476F">
              <w:rPr>
                <w:rtl/>
                <w:lang w:eastAsia="en-US"/>
              </w:rPr>
              <w:t>. وت</w:t>
            </w:r>
            <w:r w:rsidR="00722BCC">
              <w:rPr>
                <w:rFonts w:hint="cs"/>
                <w:rtl/>
                <w:lang w:eastAsia="en-US"/>
              </w:rPr>
              <w:t>ُ</w:t>
            </w:r>
            <w:r w:rsidRPr="003B476F">
              <w:rPr>
                <w:rtl/>
                <w:lang w:eastAsia="en-US"/>
              </w:rPr>
              <w:t>قدم الدورة كجزء من المساعدة التقنية التي يقدمها الاتحاد إلى الدول في وضع سياسات بشأن المخلفات الإلكترونية وتنظيمها</w:t>
            </w:r>
            <w:r w:rsidR="004A52BF">
              <w:rPr>
                <w:rFonts w:hint="cs"/>
                <w:rtl/>
                <w:lang w:eastAsia="en-US"/>
              </w:rPr>
              <w:t>.</w:t>
            </w:r>
          </w:p>
          <w:p w14:paraId="677D39BF" w14:textId="395E1E99" w:rsidR="00FD3065" w:rsidRPr="00A12882" w:rsidRDefault="00D86153" w:rsidP="00FD3065">
            <w:pPr>
              <w:tabs>
                <w:tab w:val="left" w:pos="1191"/>
                <w:tab w:val="left" w:pos="1588"/>
                <w:tab w:val="left" w:pos="1985"/>
              </w:tabs>
              <w:overflowPunct w:val="0"/>
              <w:autoSpaceDE w:val="0"/>
              <w:autoSpaceDN w:val="0"/>
              <w:adjustRightInd w:val="0"/>
              <w:spacing w:line="240" w:lineRule="auto"/>
              <w:textAlignment w:val="baseline"/>
              <w:rPr>
                <w:spacing w:val="-2"/>
                <w:rtl/>
                <w:cs/>
                <w:lang w:eastAsia="en-US"/>
              </w:rPr>
            </w:pPr>
            <w:r w:rsidRPr="00A12882">
              <w:rPr>
                <w:rFonts w:hint="cs"/>
                <w:spacing w:val="-2"/>
                <w:rtl/>
                <w:lang w:eastAsia="en-US"/>
              </w:rPr>
              <w:t>وأطلق</w:t>
            </w:r>
            <w:r w:rsidRPr="00A12882">
              <w:rPr>
                <w:spacing w:val="-2"/>
                <w:rtl/>
                <w:lang w:eastAsia="en-US"/>
              </w:rPr>
              <w:t xml:space="preserve"> الاتحاد دورة للتعلم الإلكتروني في إطار مبادرة </w:t>
            </w:r>
            <w:hyperlink r:id="rId74" w:history="1">
              <w:r w:rsidRPr="00A12882">
                <w:rPr>
                  <w:rStyle w:val="Hyperlink"/>
                  <w:rFonts w:hint="cs"/>
                  <w:spacing w:val="-2"/>
                  <w:rtl/>
                  <w:lang w:eastAsia="en-US"/>
                </w:rPr>
                <w:t>مسرّع</w:t>
              </w:r>
              <w:r w:rsidRPr="00A12882">
                <w:rPr>
                  <w:rStyle w:val="Hyperlink"/>
                  <w:spacing w:val="-2"/>
                  <w:rtl/>
                  <w:lang w:eastAsia="en-US"/>
                </w:rPr>
                <w:t xml:space="preserve"> ريادة </w:t>
              </w:r>
              <w:r w:rsidRPr="00A12882">
                <w:rPr>
                  <w:rStyle w:val="Hyperlink"/>
                  <w:rFonts w:hint="cs"/>
                  <w:spacing w:val="-2"/>
                  <w:rtl/>
                  <w:lang w:eastAsia="en-US"/>
                </w:rPr>
                <w:t>المرأة للأعمال</w:t>
              </w:r>
            </w:hyperlink>
            <w:r w:rsidRPr="00A12882">
              <w:rPr>
                <w:spacing w:val="-2"/>
                <w:rtl/>
                <w:lang w:eastAsia="en-US"/>
              </w:rPr>
              <w:t xml:space="preserve"> بتمويل من</w:t>
            </w:r>
            <w:r w:rsidRPr="00A12882">
              <w:rPr>
                <w:rFonts w:hint="cs"/>
                <w:spacing w:val="-2"/>
                <w:rtl/>
                <w:lang w:eastAsia="en-US"/>
              </w:rPr>
              <w:t xml:space="preserve"> شركة</w:t>
            </w:r>
            <w:r w:rsidRPr="00A12882">
              <w:rPr>
                <w:spacing w:val="-2"/>
                <w:rtl/>
                <w:lang w:eastAsia="en-US"/>
              </w:rPr>
              <w:t xml:space="preserve"> </w:t>
            </w:r>
            <w:r w:rsidRPr="00A12882">
              <w:rPr>
                <w:spacing w:val="-2"/>
                <w:lang w:val="en-GB" w:eastAsia="en-US"/>
              </w:rPr>
              <w:t>Mary Kay</w:t>
            </w:r>
            <w:r w:rsidRPr="00A12882">
              <w:rPr>
                <w:rFonts w:hint="cs"/>
                <w:spacing w:val="-2"/>
                <w:rtl/>
                <w:lang w:eastAsia="en-US"/>
              </w:rPr>
              <w:t xml:space="preserve"> </w:t>
            </w:r>
            <w:r w:rsidRPr="00A12882">
              <w:rPr>
                <w:spacing w:val="-2"/>
                <w:rtl/>
                <w:lang w:eastAsia="en-US"/>
              </w:rPr>
              <w:t>بشأن "</w:t>
            </w:r>
            <w:hyperlink r:id="rId75" w:history="1">
              <w:r w:rsidRPr="00A12882">
                <w:rPr>
                  <w:rStyle w:val="Hyperlink"/>
                  <w:rFonts w:hint="cs"/>
                  <w:b/>
                  <w:bCs/>
                  <w:spacing w:val="-2"/>
                  <w:rtl/>
                  <w:lang w:eastAsia="en-US"/>
                </w:rPr>
                <w:t xml:space="preserve">ريادة الأعمال </w:t>
              </w:r>
              <w:r w:rsidR="003E3A03" w:rsidRPr="00A12882">
                <w:rPr>
                  <w:rStyle w:val="Hyperlink"/>
                  <w:rFonts w:hint="cs"/>
                  <w:b/>
                  <w:bCs/>
                  <w:spacing w:val="-2"/>
                  <w:rtl/>
                  <w:lang w:eastAsia="en-US" w:bidi="ar-EG"/>
                </w:rPr>
                <w:t>الرقمية و</w:t>
              </w:r>
              <w:r w:rsidRPr="00A12882">
                <w:rPr>
                  <w:rStyle w:val="Hyperlink"/>
                  <w:rFonts w:hint="cs"/>
                  <w:b/>
                  <w:bCs/>
                  <w:spacing w:val="-2"/>
                  <w:rtl/>
                  <w:lang w:eastAsia="en-US"/>
                </w:rPr>
                <w:t>المراعية للبيئة</w:t>
              </w:r>
            </w:hyperlink>
            <w:r w:rsidRPr="00A12882">
              <w:rPr>
                <w:rFonts w:hint="cs"/>
                <w:spacing w:val="-2"/>
                <w:rtl/>
                <w:lang w:eastAsia="en-US"/>
              </w:rPr>
              <w:t xml:space="preserve">". </w:t>
            </w:r>
            <w:r w:rsidR="00361A2E" w:rsidRPr="00A12882">
              <w:rPr>
                <w:rFonts w:hint="cs"/>
                <w:spacing w:val="-2"/>
                <w:rtl/>
                <w:lang w:eastAsia="en-US"/>
              </w:rPr>
              <w:t>وسيتم إطلاق الدورة في يونيو 2023 بمناسبة اليوم العالمي للبيئة.</w:t>
            </w:r>
            <w:r w:rsidR="00FD3065" w:rsidRPr="00A12882">
              <w:rPr>
                <w:rFonts w:hint="cs"/>
                <w:spacing w:val="-2"/>
                <w:rtl/>
                <w:lang w:eastAsia="en-US"/>
              </w:rPr>
              <w:t xml:space="preserve"> </w:t>
            </w:r>
          </w:p>
          <w:p w14:paraId="2E4E47BE" w14:textId="687C04FA" w:rsidR="00BB268A" w:rsidRPr="004716A0" w:rsidRDefault="00FD3065" w:rsidP="00FD3065">
            <w:pPr>
              <w:tabs>
                <w:tab w:val="left" w:pos="1191"/>
                <w:tab w:val="left" w:pos="1588"/>
                <w:tab w:val="left" w:pos="1985"/>
              </w:tabs>
              <w:overflowPunct w:val="0"/>
              <w:autoSpaceDE w:val="0"/>
              <w:autoSpaceDN w:val="0"/>
              <w:adjustRightInd w:val="0"/>
              <w:spacing w:line="240" w:lineRule="auto"/>
              <w:textAlignment w:val="baseline"/>
              <w:rPr>
                <w:rtl/>
                <w:lang w:eastAsia="en-US"/>
              </w:rPr>
            </w:pPr>
            <w:r w:rsidRPr="00FD3065">
              <w:rPr>
                <w:cs/>
                <w:lang w:eastAsia="en-US"/>
              </w:rPr>
              <w:t>‎</w:t>
            </w:r>
            <w:r>
              <w:rPr>
                <w:rFonts w:hint="cs"/>
                <w:rtl/>
                <w:lang w:eastAsia="en-US"/>
              </w:rPr>
              <w:t>وتبرز</w:t>
            </w:r>
            <w:r w:rsidRPr="00FD3065">
              <w:rPr>
                <w:rtl/>
                <w:lang w:eastAsia="en-US"/>
              </w:rPr>
              <w:t xml:space="preserve"> خريطة </w:t>
            </w:r>
            <w:r>
              <w:rPr>
                <w:rFonts w:hint="cs"/>
                <w:rtl/>
                <w:lang w:eastAsia="en-US"/>
              </w:rPr>
              <w:t>سردية</w:t>
            </w:r>
            <w:r w:rsidRPr="00FD3065">
              <w:rPr>
                <w:rtl/>
                <w:lang w:eastAsia="en-US"/>
              </w:rPr>
              <w:t xml:space="preserve"> نشرت حديثا</w:t>
            </w:r>
            <w:r>
              <w:rPr>
                <w:rFonts w:hint="cs"/>
                <w:rtl/>
                <w:lang w:eastAsia="en-US"/>
              </w:rPr>
              <w:t>ً</w:t>
            </w:r>
            <w:r w:rsidRPr="00FD3065">
              <w:rPr>
                <w:rtl/>
                <w:lang w:eastAsia="en-US"/>
              </w:rPr>
              <w:t xml:space="preserve"> عمل الاتحاد بشأن </w:t>
            </w:r>
            <w:hyperlink r:id="rId76" w:history="1">
              <w:r w:rsidRPr="00A12882">
                <w:rPr>
                  <w:rStyle w:val="Hyperlink"/>
                  <w:b/>
                  <w:bCs/>
                  <w:rtl/>
                  <w:lang w:eastAsia="en-US"/>
                </w:rPr>
                <w:t>وضع سياسات بشأن المخلفات الإلكترونية وجمع البيانات في منطقة إفريقيا</w:t>
              </w:r>
            </w:hyperlink>
            <w:r w:rsidRPr="00FD3065">
              <w:rPr>
                <w:rtl/>
                <w:lang w:eastAsia="en-US"/>
              </w:rPr>
              <w:t xml:space="preserve">، مع </w:t>
            </w:r>
            <w:r>
              <w:rPr>
                <w:rFonts w:hint="cs"/>
                <w:rtl/>
                <w:lang w:eastAsia="en-US"/>
              </w:rPr>
              <w:t xml:space="preserve">تقديم </w:t>
            </w:r>
            <w:r w:rsidRPr="00FD3065">
              <w:rPr>
                <w:rtl/>
                <w:lang w:eastAsia="en-US"/>
              </w:rPr>
              <w:t xml:space="preserve">أمثلة على </w:t>
            </w:r>
            <w:r>
              <w:rPr>
                <w:rFonts w:hint="cs"/>
                <w:rtl/>
                <w:lang w:eastAsia="en-US"/>
              </w:rPr>
              <w:t>الأنشطة</w:t>
            </w:r>
            <w:r w:rsidRPr="00FD3065">
              <w:rPr>
                <w:rtl/>
                <w:lang w:eastAsia="en-US"/>
              </w:rPr>
              <w:t xml:space="preserve"> </w:t>
            </w:r>
            <w:r>
              <w:rPr>
                <w:rFonts w:hint="cs"/>
                <w:rtl/>
                <w:lang w:eastAsia="en-US"/>
              </w:rPr>
              <w:t xml:space="preserve">المضطلع بها </w:t>
            </w:r>
            <w:r w:rsidRPr="00FD3065">
              <w:rPr>
                <w:rtl/>
                <w:lang w:eastAsia="en-US"/>
              </w:rPr>
              <w:t xml:space="preserve">في </w:t>
            </w:r>
            <w:r>
              <w:rPr>
                <w:rFonts w:hint="cs"/>
                <w:rtl/>
                <w:lang w:eastAsia="en-US"/>
              </w:rPr>
              <w:t>ال</w:t>
            </w:r>
            <w:r w:rsidRPr="00FD3065">
              <w:rPr>
                <w:rtl/>
                <w:lang w:eastAsia="en-US"/>
              </w:rPr>
              <w:t xml:space="preserve">بلدان </w:t>
            </w:r>
            <w:r>
              <w:rPr>
                <w:rFonts w:hint="cs"/>
                <w:rtl/>
                <w:lang w:eastAsia="en-US"/>
              </w:rPr>
              <w:t>ال</w:t>
            </w:r>
            <w:r w:rsidRPr="00FD3065">
              <w:rPr>
                <w:rtl/>
                <w:lang w:eastAsia="en-US"/>
              </w:rPr>
              <w:t xml:space="preserve">شريكة مثل المشاورات </w:t>
            </w:r>
            <w:r w:rsidR="00DD730E">
              <w:rPr>
                <w:rFonts w:hint="cs"/>
                <w:rtl/>
                <w:lang w:eastAsia="en-US"/>
              </w:rPr>
              <w:t>بشأن</w:t>
            </w:r>
            <w:r>
              <w:rPr>
                <w:rFonts w:hint="cs"/>
                <w:rtl/>
                <w:lang w:eastAsia="en-US"/>
              </w:rPr>
              <w:t xml:space="preserve"> السياسات</w:t>
            </w:r>
            <w:r w:rsidRPr="00FD3065">
              <w:rPr>
                <w:rtl/>
                <w:lang w:eastAsia="en-US"/>
              </w:rPr>
              <w:t xml:space="preserve"> وحملات التوعية والدراسات الاستقصائية </w:t>
            </w:r>
            <w:r w:rsidR="00DD730E">
              <w:rPr>
                <w:rFonts w:hint="cs"/>
                <w:rtl/>
                <w:lang w:eastAsia="en-US"/>
              </w:rPr>
              <w:t>المتعلقة</w:t>
            </w:r>
            <w:r w:rsidRPr="00FD3065">
              <w:rPr>
                <w:rtl/>
                <w:lang w:eastAsia="en-US"/>
              </w:rPr>
              <w:t xml:space="preserve"> </w:t>
            </w:r>
            <w:r w:rsidR="00DD730E">
              <w:rPr>
                <w:rFonts w:hint="cs"/>
                <w:rtl/>
                <w:lang w:eastAsia="en-US"/>
              </w:rPr>
              <w:t>ب</w:t>
            </w:r>
            <w:r w:rsidRPr="00FD3065">
              <w:rPr>
                <w:rtl/>
                <w:lang w:eastAsia="en-US"/>
              </w:rPr>
              <w:t>المخلفات الإلكترونية</w:t>
            </w:r>
            <w:r>
              <w:rPr>
                <w:rFonts w:hint="cs"/>
                <w:rtl/>
                <w:lang w:eastAsia="en-US"/>
              </w:rPr>
              <w:t xml:space="preserve"> للأسر والأعمال التجارية</w:t>
            </w:r>
            <w:r w:rsidRPr="00FD3065">
              <w:rPr>
                <w:rtl/>
                <w:lang w:eastAsia="en-US"/>
              </w:rPr>
              <w:t>. وهي منصة تفاعلية للأعضاء والجهات المانحة وعامة الجمهور لفهم نطاق عمل الاتحاد التعاوني ومتعدد الاستخدامات</w:t>
            </w:r>
          </w:p>
          <w:p w14:paraId="66D8F13C" w14:textId="2B8E80C9" w:rsidR="00DD730E" w:rsidRPr="0050145B" w:rsidRDefault="00DD730E" w:rsidP="00DD730E">
            <w:pPr>
              <w:rPr>
                <w:rtl/>
                <w:lang w:val="en-GB" w:eastAsia="en-US"/>
              </w:rPr>
            </w:pPr>
            <w:r w:rsidRPr="0050145B">
              <w:rPr>
                <w:rtl/>
                <w:lang w:eastAsia="en-US"/>
              </w:rPr>
              <w:t>نظم مكتب تقييس الاتصالات ومكتب تنمية الاتصالات، بالتعاون مع</w:t>
            </w:r>
            <w:r w:rsidR="0050145B" w:rsidRPr="0050145B">
              <w:rPr>
                <w:rFonts w:hint="cs"/>
                <w:rtl/>
                <w:lang w:eastAsia="en-US"/>
              </w:rPr>
              <w:t xml:space="preserve"> مبادرة</w:t>
            </w:r>
            <w:r w:rsidRPr="0050145B">
              <w:rPr>
                <w:rtl/>
                <w:lang w:eastAsia="en-US"/>
              </w:rPr>
              <w:t xml:space="preserve"> </w:t>
            </w:r>
            <w:proofErr w:type="spellStart"/>
            <w:r w:rsidRPr="0050145B">
              <w:rPr>
                <w:lang w:eastAsia="en-US"/>
              </w:rPr>
              <w:t>Govstack</w:t>
            </w:r>
            <w:proofErr w:type="spellEnd"/>
            <w:r w:rsidRPr="0050145B">
              <w:rPr>
                <w:rtl/>
                <w:lang w:eastAsia="en-US"/>
              </w:rPr>
              <w:t xml:space="preserve"> و</w:t>
            </w:r>
            <w:r w:rsidR="0050145B" w:rsidRPr="0050145B">
              <w:rPr>
                <w:rFonts w:hint="cs"/>
                <w:rtl/>
                <w:lang w:eastAsia="en-US"/>
              </w:rPr>
              <w:t xml:space="preserve">الوكالة الألمانية للتعاون الدولي </w:t>
            </w:r>
            <w:r w:rsidR="0050145B" w:rsidRPr="0050145B">
              <w:rPr>
                <w:lang w:val="en-GB" w:eastAsia="en-US"/>
              </w:rPr>
              <w:t>(</w:t>
            </w:r>
            <w:proofErr w:type="spellStart"/>
            <w:r w:rsidR="0050145B" w:rsidRPr="0050145B">
              <w:rPr>
                <w:lang w:val="en-GB" w:eastAsia="en-US"/>
              </w:rPr>
              <w:t>GiZ</w:t>
            </w:r>
            <w:proofErr w:type="spellEnd"/>
            <w:r w:rsidR="0050145B" w:rsidRPr="0050145B">
              <w:rPr>
                <w:lang w:val="en-GB" w:eastAsia="en-US"/>
              </w:rPr>
              <w:t>)</w:t>
            </w:r>
            <w:r w:rsidRPr="0050145B">
              <w:rPr>
                <w:rtl/>
                <w:lang w:eastAsia="en-US"/>
              </w:rPr>
              <w:t xml:space="preserve"> وشراكة </w:t>
            </w:r>
            <w:r w:rsidRPr="0050145B">
              <w:rPr>
                <w:rFonts w:hint="cs"/>
                <w:rtl/>
                <w:lang w:eastAsia="en-US"/>
              </w:rPr>
              <w:t>الإلكترونيات</w:t>
            </w:r>
            <w:r w:rsidRPr="0050145B">
              <w:rPr>
                <w:rtl/>
                <w:lang w:eastAsia="en-US"/>
              </w:rPr>
              <w:t xml:space="preserve"> الدائرية والمجلس العالمي للإلكترونيات، ورشة عمل بشأن </w:t>
            </w:r>
            <w:r w:rsidR="0050145B" w:rsidRPr="004848B6">
              <w:rPr>
                <w:b/>
                <w:bCs/>
                <w:color w:val="000000"/>
              </w:rPr>
              <w:t>"</w:t>
            </w:r>
            <w:hyperlink r:id="rId77" w:history="1">
              <w:r w:rsidR="0050145B" w:rsidRPr="004848B6">
                <w:rPr>
                  <w:rStyle w:val="Hyperlink"/>
                  <w:b/>
                  <w:bCs/>
                  <w:rtl/>
                </w:rPr>
                <w:t>تسريع عملية المشتريات العامة الدائرية والمستدامة لتكنولوجيا المعلومات والاتصالات</w:t>
              </w:r>
            </w:hyperlink>
            <w:r w:rsidR="0050145B">
              <w:rPr>
                <w:color w:val="000000"/>
              </w:rPr>
              <w:t>"</w:t>
            </w:r>
            <w:r w:rsidRPr="0050145B">
              <w:rPr>
                <w:rtl/>
                <w:lang w:eastAsia="en-US"/>
              </w:rPr>
              <w:t>، عقدت افتراضيا</w:t>
            </w:r>
            <w:r w:rsidR="0050145B">
              <w:rPr>
                <w:rFonts w:hint="cs"/>
                <w:rtl/>
                <w:lang w:eastAsia="en-US"/>
              </w:rPr>
              <w:t>ً</w:t>
            </w:r>
            <w:r w:rsidRPr="0050145B">
              <w:rPr>
                <w:rtl/>
                <w:lang w:eastAsia="en-US"/>
              </w:rPr>
              <w:t xml:space="preserve"> في فبراير 2023</w:t>
            </w:r>
            <w:r w:rsidRPr="0050145B">
              <w:rPr>
                <w:rFonts w:hint="cs"/>
                <w:rtl/>
                <w:lang w:eastAsia="en-US"/>
              </w:rPr>
              <w:t xml:space="preserve">. </w:t>
            </w:r>
            <w:r w:rsidRPr="0050145B">
              <w:rPr>
                <w:rtl/>
                <w:lang w:eastAsia="en-US"/>
              </w:rPr>
              <w:t xml:space="preserve">وأتاحت ورشة العمل للمشاركين اكتساب المعرفة والرؤى </w:t>
            </w:r>
            <w:r w:rsidR="00006A7A">
              <w:rPr>
                <w:rFonts w:hint="cs"/>
                <w:rtl/>
                <w:lang w:eastAsia="en-US"/>
              </w:rPr>
              <w:t>بشأن</w:t>
            </w:r>
            <w:r w:rsidRPr="0050145B">
              <w:rPr>
                <w:rtl/>
                <w:lang w:eastAsia="en-US"/>
              </w:rPr>
              <w:t xml:space="preserve"> مفاهيم الاقتصاد الدائري وكيفية دمج المتطلبات الدائرية والمستدامة في سياسات ومشاريع مشتريات تكنولوجيا المعلومات والاتصالات في القطاع العام.</w:t>
            </w:r>
          </w:p>
          <w:p w14:paraId="52BA056E" w14:textId="345A6234" w:rsidR="00006A7A" w:rsidRPr="00006A7A" w:rsidRDefault="00006A7A" w:rsidP="00006A7A">
            <w:pPr>
              <w:rPr>
                <w:rtl/>
                <w:lang w:eastAsia="en-US"/>
              </w:rPr>
            </w:pPr>
            <w:r w:rsidRPr="00006A7A">
              <w:rPr>
                <w:rtl/>
                <w:lang w:eastAsia="en-US"/>
              </w:rPr>
              <w:t>وفي منطقة آسيا والمحيط الهادئ، نظم الاتحاد "</w:t>
            </w:r>
            <w:hyperlink r:id="rId78" w:history="1">
              <w:r w:rsidRPr="004848B6">
                <w:rPr>
                  <w:rStyle w:val="Hyperlink"/>
                  <w:b/>
                  <w:bCs/>
                  <w:rtl/>
                  <w:lang w:eastAsia="en-US"/>
                </w:rPr>
                <w:t>جلسة إعلامية لمنطقة المحيط الهادئ: التحول الرقمي الأخضر في اقتصاد دائري للإلكترونيات</w:t>
              </w:r>
            </w:hyperlink>
            <w:r w:rsidRPr="00006A7A">
              <w:rPr>
                <w:rtl/>
                <w:lang w:eastAsia="en-US"/>
              </w:rPr>
              <w:t xml:space="preserve">" في مارس. </w:t>
            </w:r>
            <w:r w:rsidR="00625ECC">
              <w:rPr>
                <w:rFonts w:hint="cs"/>
                <w:rtl/>
                <w:lang w:eastAsia="en-US"/>
              </w:rPr>
              <w:t>وزودت</w:t>
            </w:r>
            <w:r w:rsidRPr="00006A7A">
              <w:rPr>
                <w:rtl/>
                <w:lang w:eastAsia="en-US"/>
              </w:rPr>
              <w:t xml:space="preserve"> الجلسة أعضاء الاتحاد من منطقة المحيط الهادئ </w:t>
            </w:r>
            <w:r w:rsidR="00625ECC">
              <w:rPr>
                <w:rFonts w:hint="cs"/>
                <w:rtl/>
                <w:lang w:eastAsia="en-US"/>
              </w:rPr>
              <w:t>بنظرة</w:t>
            </w:r>
            <w:r w:rsidRPr="00006A7A">
              <w:rPr>
                <w:rtl/>
                <w:lang w:eastAsia="en-US"/>
              </w:rPr>
              <w:t xml:space="preserve"> عامة عن دور تكنولوجيا المعلومات والاتصالات في </w:t>
            </w:r>
            <w:r w:rsidR="00625ECC">
              <w:rPr>
                <w:rFonts w:hint="cs"/>
                <w:rtl/>
                <w:lang w:eastAsia="en-US"/>
              </w:rPr>
              <w:t xml:space="preserve">مجال </w:t>
            </w:r>
            <w:r w:rsidRPr="00006A7A">
              <w:rPr>
                <w:rtl/>
                <w:lang w:eastAsia="en-US"/>
              </w:rPr>
              <w:t>تغير المناخ والتصدي لتحديات المخلفات الإلكترونية</w:t>
            </w:r>
            <w:r w:rsidR="00625ECC">
              <w:rPr>
                <w:rFonts w:hint="cs"/>
                <w:rtl/>
                <w:lang w:eastAsia="en-US"/>
              </w:rPr>
              <w:t>.</w:t>
            </w:r>
          </w:p>
          <w:p w14:paraId="209AEF68" w14:textId="38ADA897" w:rsidR="00BB268A" w:rsidRPr="004848B6" w:rsidRDefault="00336DF7" w:rsidP="00EE4E82">
            <w:pPr>
              <w:tabs>
                <w:tab w:val="left" w:pos="1191"/>
                <w:tab w:val="left" w:pos="1588"/>
                <w:tab w:val="left" w:pos="1985"/>
              </w:tabs>
              <w:overflowPunct w:val="0"/>
              <w:autoSpaceDE w:val="0"/>
              <w:autoSpaceDN w:val="0"/>
              <w:adjustRightInd w:val="0"/>
              <w:spacing w:line="240" w:lineRule="auto"/>
              <w:textAlignment w:val="baseline"/>
              <w:rPr>
                <w:rFonts w:eastAsia="SimSun"/>
                <w:spacing w:val="-2"/>
                <w:lang w:val="en-GB" w:eastAsia="en-US"/>
              </w:rPr>
            </w:pPr>
            <w:r w:rsidRPr="004848B6">
              <w:rPr>
                <w:spacing w:val="-2"/>
                <w:rtl/>
                <w:lang w:eastAsia="en-US"/>
              </w:rPr>
              <w:t>شارك الاتحاد و</w:t>
            </w:r>
            <w:r w:rsidRPr="004848B6">
              <w:rPr>
                <w:rFonts w:hint="cs"/>
                <w:spacing w:val="-2"/>
                <w:rtl/>
                <w:lang w:eastAsia="en-US"/>
              </w:rPr>
              <w:t xml:space="preserve">لجنة الأمم المتحدة </w:t>
            </w:r>
            <w:r w:rsidRPr="004848B6">
              <w:rPr>
                <w:spacing w:val="-2"/>
                <w:rtl/>
                <w:lang w:eastAsia="en-US"/>
              </w:rPr>
              <w:t>الاقتصادية والاجتماعية لآسيا والمحيط الهادئ وجماعة آسيا والمحيط الهادئ للاتصالات (</w:t>
            </w:r>
            <w:r w:rsidRPr="004848B6">
              <w:rPr>
                <w:spacing w:val="-2"/>
                <w:lang w:eastAsia="en-US"/>
              </w:rPr>
              <w:t>APT</w:t>
            </w:r>
            <w:r w:rsidRPr="004848B6">
              <w:rPr>
                <w:spacing w:val="-2"/>
                <w:rtl/>
                <w:lang w:eastAsia="en-US"/>
              </w:rPr>
              <w:t xml:space="preserve">) في تنظيم </w:t>
            </w:r>
            <w:r w:rsidRPr="004848B6">
              <w:rPr>
                <w:b/>
                <w:bCs/>
                <w:spacing w:val="-2"/>
                <w:rtl/>
                <w:lang w:eastAsia="en-US"/>
              </w:rPr>
              <w:t xml:space="preserve">الاجتماع </w:t>
            </w:r>
            <w:r w:rsidRPr="004848B6">
              <w:rPr>
                <w:rFonts w:hint="cs"/>
                <w:b/>
                <w:bCs/>
                <w:spacing w:val="-2"/>
                <w:rtl/>
                <w:lang w:eastAsia="en-US"/>
              </w:rPr>
              <w:t>السابع والعشرين</w:t>
            </w:r>
            <w:r w:rsidRPr="004848B6">
              <w:rPr>
                <w:b/>
                <w:bCs/>
                <w:spacing w:val="-2"/>
                <w:rtl/>
                <w:lang w:eastAsia="en-US"/>
              </w:rPr>
              <w:t xml:space="preserve"> لفريق العمل الإقليمي المشترك بين الوكالات (</w:t>
            </w:r>
            <w:r w:rsidRPr="004848B6">
              <w:rPr>
                <w:b/>
                <w:bCs/>
                <w:spacing w:val="-2"/>
                <w:lang w:eastAsia="en-US"/>
              </w:rPr>
              <w:t>IAWG</w:t>
            </w:r>
            <w:r w:rsidRPr="004848B6">
              <w:rPr>
                <w:b/>
                <w:bCs/>
                <w:spacing w:val="-2"/>
                <w:rtl/>
                <w:lang w:eastAsia="en-US"/>
              </w:rPr>
              <w:t>)</w:t>
            </w:r>
            <w:r w:rsidRPr="004848B6">
              <w:rPr>
                <w:spacing w:val="-2"/>
                <w:rtl/>
                <w:lang w:eastAsia="en-US"/>
              </w:rPr>
              <w:t xml:space="preserve"> في مارس.</w:t>
            </w:r>
            <w:r w:rsidRPr="004848B6">
              <w:rPr>
                <w:rFonts w:hint="cs"/>
                <w:spacing w:val="-2"/>
                <w:rtl/>
                <w:lang w:val="en" w:eastAsia="en-US"/>
              </w:rPr>
              <w:t xml:space="preserve"> </w:t>
            </w:r>
            <w:r w:rsidRPr="004848B6">
              <w:rPr>
                <w:spacing w:val="-2"/>
                <w:rtl/>
                <w:lang w:val="en" w:eastAsia="en-US"/>
              </w:rPr>
              <w:t>وضم الاجتماع ممثلين من 11 وكالة إقليمية لاستكشاف سبل التعاون في تنفيذ مبادرات تكنولوجيا المعلومات والاتصالات والتكنولوجيا الرقمية في المنطقة. وخلال الاجتماع، اقترح الاتحاد التعاون في</w:t>
            </w:r>
            <w:r w:rsidR="004848B6" w:rsidRPr="004848B6">
              <w:rPr>
                <w:rFonts w:hint="cs"/>
                <w:spacing w:val="-2"/>
                <w:rtl/>
                <w:lang w:val="en" w:eastAsia="en-US"/>
              </w:rPr>
              <w:t> </w:t>
            </w:r>
            <w:r w:rsidRPr="004848B6">
              <w:rPr>
                <w:spacing w:val="-2"/>
                <w:rtl/>
                <w:lang w:val="en" w:eastAsia="en-US"/>
              </w:rPr>
              <w:t>مجالات القرى الذكية والجزر الذكية والشمول الرقمي وتنمية القدرات. ودعا الاتحاد أيضا</w:t>
            </w:r>
            <w:r w:rsidRPr="004848B6">
              <w:rPr>
                <w:rFonts w:hint="cs"/>
                <w:spacing w:val="-2"/>
                <w:rtl/>
                <w:lang w:val="en" w:eastAsia="en-US"/>
              </w:rPr>
              <w:t>ً</w:t>
            </w:r>
            <w:r w:rsidRPr="004848B6">
              <w:rPr>
                <w:spacing w:val="-2"/>
                <w:rtl/>
                <w:lang w:val="en" w:eastAsia="en-US"/>
              </w:rPr>
              <w:t xml:space="preserve"> الوكالات المشاركة إلى حضور المؤتمر العالمي للاتصالات الراديوية لعام 2023 (</w:t>
            </w:r>
            <w:r w:rsidRPr="004848B6">
              <w:rPr>
                <w:spacing w:val="-2"/>
                <w:lang w:val="en" w:eastAsia="en-US"/>
              </w:rPr>
              <w:t>WRC-23</w:t>
            </w:r>
            <w:r w:rsidRPr="004848B6">
              <w:rPr>
                <w:spacing w:val="-2"/>
                <w:rtl/>
                <w:lang w:val="en" w:eastAsia="en-US"/>
              </w:rPr>
              <w:t>) ومنتدى التنمية الإقليمية لآسيا والمحيط الهادئ (</w:t>
            </w:r>
            <w:r w:rsidRPr="004848B6">
              <w:rPr>
                <w:spacing w:val="-2"/>
                <w:lang w:val="en" w:eastAsia="en-US"/>
              </w:rPr>
              <w:t>RDF</w:t>
            </w:r>
            <w:r w:rsidRPr="004848B6">
              <w:rPr>
                <w:spacing w:val="-2"/>
                <w:rtl/>
                <w:lang w:val="en" w:eastAsia="en-US"/>
              </w:rPr>
              <w:t>).</w:t>
            </w:r>
          </w:p>
        </w:tc>
      </w:tr>
    </w:tbl>
    <w:p w14:paraId="6EB78EBD" w14:textId="7EFD0A7C" w:rsidR="00BB268A" w:rsidRPr="00BB268A" w:rsidRDefault="00BB268A" w:rsidP="007B0511">
      <w:pPr>
        <w:pStyle w:val="Heading2"/>
        <w:spacing w:after="120"/>
        <w:rPr>
          <w:rtl/>
        </w:rPr>
      </w:pPr>
      <w:r>
        <w:rPr>
          <w:rFonts w:hint="cs"/>
          <w:rtl/>
          <w:lang w:bidi="ar-EG"/>
        </w:rPr>
        <w:lastRenderedPageBreak/>
        <w:t>10.3</w:t>
      </w:r>
      <w:r>
        <w:rPr>
          <w:rtl/>
          <w:lang w:bidi="ar-EG"/>
        </w:rPr>
        <w:tab/>
      </w:r>
      <w:r w:rsidR="00EE4E82">
        <w:rPr>
          <w:rFonts w:hint="cs"/>
          <w:rtl/>
          <w:lang w:bidi="ar-EG"/>
        </w:rPr>
        <w:t xml:space="preserve">العامل التمكيني 5 لقطاع تنمية الاتصالات: </w:t>
      </w:r>
      <w:r w:rsidR="00EE4E82">
        <w:rPr>
          <w:color w:val="000000"/>
          <w:rtl/>
        </w:rPr>
        <w:t>التميز في مجال الموارد البشرية والابتكار التنظيمي</w:t>
      </w:r>
    </w:p>
    <w:tbl>
      <w:tblPr>
        <w:tblStyle w:val="GridTable2-Accent1"/>
        <w:bidiVisual/>
        <w:tblW w:w="5035" w:type="pct"/>
        <w:tblLayout w:type="fixed"/>
        <w:tblLook w:val="04A0" w:firstRow="1" w:lastRow="0" w:firstColumn="1" w:lastColumn="0" w:noHBand="0" w:noVBand="1"/>
      </w:tblPr>
      <w:tblGrid>
        <w:gridCol w:w="1497"/>
        <w:gridCol w:w="3223"/>
        <w:gridCol w:w="2975"/>
        <w:gridCol w:w="5249"/>
        <w:gridCol w:w="1317"/>
        <w:gridCol w:w="1555"/>
      </w:tblGrid>
      <w:tr w:rsidR="00EE4E82" w:rsidRPr="000C00E6" w14:paraId="34823AAF" w14:textId="77777777" w:rsidTr="007B05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7" w:type="dxa"/>
            <w:vAlign w:val="center"/>
          </w:tcPr>
          <w:p w14:paraId="3FF3EEB8" w14:textId="1891CA3F" w:rsidR="00EE4E82" w:rsidRPr="000C00E6" w:rsidRDefault="00EE4E82" w:rsidP="007B0511">
            <w:pPr>
              <w:keepNext/>
              <w:keepLines/>
              <w:jc w:val="left"/>
              <w:rPr>
                <w:rFonts w:ascii="Calibri" w:hAnsi="Calibri" w:cs="Calibri"/>
                <w:color w:val="000000"/>
                <w:sz w:val="18"/>
                <w:szCs w:val="18"/>
                <w:lang w:eastAsia="en-GB"/>
              </w:rPr>
            </w:pPr>
            <w:r>
              <w:rPr>
                <w:rFonts w:hint="cs"/>
                <w:color w:val="000000"/>
                <w:sz w:val="18"/>
                <w:szCs w:val="18"/>
                <w:rtl/>
                <w:lang w:eastAsia="en-GB"/>
              </w:rPr>
              <w:t>الموضوع</w:t>
            </w:r>
          </w:p>
        </w:tc>
        <w:tc>
          <w:tcPr>
            <w:tcW w:w="3223" w:type="dxa"/>
            <w:vAlign w:val="center"/>
          </w:tcPr>
          <w:p w14:paraId="0C19E6F5" w14:textId="6073144C" w:rsidR="00EE4E82" w:rsidRPr="007678E9" w:rsidRDefault="00EE4E82" w:rsidP="007B0511">
            <w:pPr>
              <w:keepNext/>
              <w:keepLines/>
              <w:jc w:val="lef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tl/>
                <w:lang w:eastAsia="en-GB"/>
              </w:rPr>
            </w:pPr>
            <w:r>
              <w:rPr>
                <w:rFonts w:hint="cs"/>
                <w:color w:val="000000"/>
                <w:sz w:val="18"/>
                <w:szCs w:val="18"/>
                <w:rtl/>
                <w:lang w:eastAsia="en-GB"/>
              </w:rPr>
              <w:t>النتيجة</w:t>
            </w:r>
          </w:p>
        </w:tc>
        <w:tc>
          <w:tcPr>
            <w:tcW w:w="2975" w:type="dxa"/>
            <w:vAlign w:val="center"/>
          </w:tcPr>
          <w:p w14:paraId="58BDFDE0" w14:textId="6985259F" w:rsidR="00EE4E82" w:rsidRPr="007678E9" w:rsidRDefault="00EE4E82" w:rsidP="007B0511">
            <w:pPr>
              <w:keepNext/>
              <w:keepLines/>
              <w:jc w:val="lef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hint="cs"/>
                <w:color w:val="000000"/>
                <w:sz w:val="18"/>
                <w:szCs w:val="18"/>
                <w:rtl/>
                <w:lang w:eastAsia="en-GB"/>
              </w:rPr>
              <w:t xml:space="preserve">النواتج </w:t>
            </w:r>
            <w:r w:rsidR="009E7E2D">
              <w:rPr>
                <w:color w:val="000000"/>
                <w:sz w:val="18"/>
                <w:szCs w:val="18"/>
                <w:rtl/>
                <w:lang w:eastAsia="en-GB"/>
              </w:rPr>
              <w:br/>
            </w:r>
            <w:r>
              <w:rPr>
                <w:rFonts w:hint="cs"/>
                <w:color w:val="000000"/>
                <w:sz w:val="18"/>
                <w:szCs w:val="18"/>
                <w:rtl/>
                <w:lang w:eastAsia="en-GB"/>
              </w:rPr>
              <w:t>(المنتجات والخدمات)</w:t>
            </w:r>
          </w:p>
        </w:tc>
        <w:tc>
          <w:tcPr>
            <w:tcW w:w="5249" w:type="dxa"/>
            <w:vAlign w:val="center"/>
          </w:tcPr>
          <w:p w14:paraId="0BC14F0C" w14:textId="38058775" w:rsidR="00EE4E82" w:rsidRPr="007678E9" w:rsidRDefault="00EE4E82" w:rsidP="007B0511">
            <w:pPr>
              <w:keepNext/>
              <w:keepLines/>
              <w:jc w:val="lef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hint="cs"/>
                <w:color w:val="000000"/>
                <w:sz w:val="18"/>
                <w:szCs w:val="18"/>
                <w:rtl/>
                <w:lang w:eastAsia="en-GB"/>
              </w:rPr>
              <w:t>مؤشرات الأداء الرئيسية*</w:t>
            </w:r>
          </w:p>
        </w:tc>
        <w:tc>
          <w:tcPr>
            <w:tcW w:w="1317" w:type="dxa"/>
            <w:vAlign w:val="center"/>
          </w:tcPr>
          <w:p w14:paraId="12023C94" w14:textId="3E75BFE3" w:rsidR="00EE4E82" w:rsidRPr="000C00E6" w:rsidRDefault="00EE4E82" w:rsidP="007B0511">
            <w:pPr>
              <w:keepNext/>
              <w:keepLines/>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Pr>
                <w:rFonts w:eastAsia="Times New Roman" w:hint="cs"/>
                <w:color w:val="000000"/>
                <w:sz w:val="18"/>
                <w:szCs w:val="18"/>
                <w:rtl/>
                <w:lang w:eastAsia="en-GB"/>
              </w:rPr>
              <w:t>الميزانية</w:t>
            </w:r>
            <w:r>
              <w:rPr>
                <w:rFonts w:eastAsia="Times New Roman"/>
                <w:color w:val="000000"/>
                <w:sz w:val="18"/>
                <w:szCs w:val="18"/>
                <w:rtl/>
                <w:lang w:eastAsia="en-GB"/>
              </w:rPr>
              <w:br/>
            </w:r>
            <w:r>
              <w:rPr>
                <w:rFonts w:eastAsia="Times New Roman" w:hint="cs"/>
                <w:color w:val="000000"/>
                <w:sz w:val="18"/>
                <w:szCs w:val="18"/>
                <w:rtl/>
                <w:lang w:eastAsia="en-GB"/>
              </w:rPr>
              <w:t>2023 (بالفرنك السويسري)</w:t>
            </w:r>
          </w:p>
        </w:tc>
        <w:tc>
          <w:tcPr>
            <w:tcW w:w="1555" w:type="dxa"/>
            <w:noWrap/>
            <w:vAlign w:val="center"/>
          </w:tcPr>
          <w:p w14:paraId="7ADABC99" w14:textId="691BE3EC" w:rsidR="00EE4E82" w:rsidRPr="000C00E6" w:rsidRDefault="00EE4E82" w:rsidP="007B0511">
            <w:pPr>
              <w:keepNext/>
              <w:keepLines/>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Pr>
                <w:rFonts w:eastAsia="Times New Roman" w:hint="cs"/>
                <w:color w:val="000000"/>
                <w:sz w:val="18"/>
                <w:szCs w:val="18"/>
                <w:rtl/>
                <w:lang w:eastAsia="en-GB"/>
              </w:rPr>
              <w:t>النسبة المئوية من المجموع الكلي</w:t>
            </w:r>
          </w:p>
        </w:tc>
      </w:tr>
      <w:tr w:rsidR="00BB268A" w:rsidRPr="00176AC4" w14:paraId="2C4E3EF9" w14:textId="77777777" w:rsidTr="006934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7" w:type="dxa"/>
            <w:hideMark/>
          </w:tcPr>
          <w:p w14:paraId="03122438" w14:textId="1B9E16C7" w:rsidR="00BB268A" w:rsidRPr="004848B6" w:rsidRDefault="00EE4E82" w:rsidP="004848B6">
            <w:pPr>
              <w:keepNext/>
              <w:keepLines/>
              <w:jc w:val="left"/>
              <w:rPr>
                <w:sz w:val="18"/>
                <w:szCs w:val="18"/>
                <w:rtl/>
              </w:rPr>
            </w:pPr>
            <w:r w:rsidRPr="004848B6">
              <w:rPr>
                <w:rFonts w:hint="cs"/>
                <w:sz w:val="18"/>
                <w:szCs w:val="18"/>
                <w:rtl/>
              </w:rPr>
              <w:t>شامل</w:t>
            </w:r>
          </w:p>
        </w:tc>
        <w:tc>
          <w:tcPr>
            <w:tcW w:w="3223" w:type="dxa"/>
            <w:hideMark/>
          </w:tcPr>
          <w:p w14:paraId="1ECE599C" w14:textId="1A96A9B0" w:rsidR="00BB268A" w:rsidRPr="000662A1" w:rsidRDefault="00BB268A" w:rsidP="00D64E1D">
            <w:pPr>
              <w:keepNext/>
              <w:keepLines/>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b/>
                <w:bCs/>
                <w:sz w:val="18"/>
                <w:szCs w:val="18"/>
              </w:rPr>
              <w:sym w:font="Symbol" w:char="F0B7"/>
            </w:r>
            <w:r w:rsidRPr="006410CD">
              <w:rPr>
                <w:b/>
                <w:bCs/>
                <w:sz w:val="18"/>
                <w:szCs w:val="18"/>
                <w:rtl/>
              </w:rPr>
              <w:tab/>
            </w:r>
            <w:r w:rsidR="000662A1" w:rsidRPr="000662A1">
              <w:rPr>
                <w:sz w:val="18"/>
                <w:szCs w:val="18"/>
                <w:rtl/>
              </w:rPr>
              <w:t>تعزيز فعالية مكتب تنمية الاتصالات في</w:t>
            </w:r>
            <w:r w:rsidR="00D64E1D">
              <w:rPr>
                <w:rFonts w:hint="cs"/>
                <w:sz w:val="18"/>
                <w:szCs w:val="18"/>
                <w:rtl/>
              </w:rPr>
              <w:t> </w:t>
            </w:r>
            <w:r w:rsidR="000662A1" w:rsidRPr="000662A1">
              <w:rPr>
                <w:sz w:val="18"/>
                <w:szCs w:val="18"/>
                <w:rtl/>
              </w:rPr>
              <w:t>تنفيذ ولاية مكتب تنمية الاتصالات</w:t>
            </w:r>
          </w:p>
          <w:p w14:paraId="6D507954" w14:textId="70FB00F7" w:rsidR="00BB268A" w:rsidRPr="000662A1" w:rsidRDefault="00BB268A" w:rsidP="00D64E1D">
            <w:pPr>
              <w:keepNext/>
              <w:keepLines/>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Pr>
            </w:pPr>
            <w:r w:rsidRPr="000662A1">
              <w:rPr>
                <w:rFonts w:hint="cs"/>
                <w:sz w:val="18"/>
                <w:szCs w:val="18"/>
              </w:rPr>
              <w:sym w:font="Symbol" w:char="F0B7"/>
            </w:r>
            <w:r w:rsidRPr="000662A1">
              <w:rPr>
                <w:sz w:val="18"/>
                <w:szCs w:val="18"/>
                <w:rtl/>
              </w:rPr>
              <w:tab/>
            </w:r>
            <w:r w:rsidR="000662A1" w:rsidRPr="000662A1">
              <w:rPr>
                <w:sz w:val="18"/>
                <w:szCs w:val="18"/>
                <w:rtl/>
              </w:rPr>
              <w:t>تعزيز المسؤولية المزدوجة للاتحاد بصفته وكالة متخصصة للأمم المتحدة ووكالة منفِّذة تقوم بتنفيذ المشاريع</w:t>
            </w:r>
          </w:p>
          <w:p w14:paraId="434B8C8B" w14:textId="0665FFB8" w:rsidR="00BB268A" w:rsidRPr="000662A1" w:rsidRDefault="00BB268A" w:rsidP="00D64E1D">
            <w:pPr>
              <w:keepNext/>
              <w:keepLines/>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sz w:val="18"/>
                <w:szCs w:val="18"/>
                <w:rtl/>
              </w:rPr>
            </w:pPr>
            <w:r w:rsidRPr="000662A1">
              <w:rPr>
                <w:rFonts w:hint="cs"/>
                <w:sz w:val="18"/>
                <w:szCs w:val="18"/>
              </w:rPr>
              <w:sym w:font="Symbol" w:char="F0B7"/>
            </w:r>
            <w:r w:rsidRPr="000662A1">
              <w:rPr>
                <w:sz w:val="18"/>
                <w:szCs w:val="18"/>
                <w:rtl/>
              </w:rPr>
              <w:tab/>
            </w:r>
            <w:r w:rsidR="000662A1" w:rsidRPr="000662A1">
              <w:rPr>
                <w:sz w:val="18"/>
                <w:szCs w:val="18"/>
                <w:rtl/>
              </w:rPr>
              <w:t>تعزيز التعاون والتنسيق بين القطاعات الثلاثة وتأكيد الحضور الإقليمي من أجل تعميم مفهوم الاتحاد الواحد</w:t>
            </w:r>
          </w:p>
          <w:p w14:paraId="3C6290DA" w14:textId="33165A1D" w:rsidR="00BB268A" w:rsidRPr="006410CD" w:rsidRDefault="00BB268A" w:rsidP="00D64E1D">
            <w:pPr>
              <w:keepNext/>
              <w:keepLines/>
              <w:tabs>
                <w:tab w:val="clear" w:pos="794"/>
                <w:tab w:val="left" w:pos="1134"/>
                <w:tab w:val="left" w:pos="1871"/>
                <w:tab w:val="left" w:pos="2268"/>
              </w:tabs>
              <w:spacing w:before="0" w:line="216" w:lineRule="auto"/>
              <w:ind w:left="448" w:hanging="428"/>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p>
        </w:tc>
        <w:tc>
          <w:tcPr>
            <w:tcW w:w="2975" w:type="dxa"/>
            <w:hideMark/>
          </w:tcPr>
          <w:p w14:paraId="2C5BDA6E" w14:textId="0BA44277" w:rsidR="00BB268A" w:rsidRPr="006410CD" w:rsidRDefault="00BB268A" w:rsidP="004848B6">
            <w:pPr>
              <w:keepNext/>
              <w:keepLines/>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b/>
                <w:bCs/>
                <w:sz w:val="18"/>
                <w:szCs w:val="18"/>
                <w:rtl/>
              </w:rPr>
            </w:pPr>
            <w:r w:rsidRPr="006410CD">
              <w:rPr>
                <w:rFonts w:hint="cs"/>
                <w:b/>
                <w:bCs/>
                <w:sz w:val="18"/>
                <w:szCs w:val="18"/>
              </w:rPr>
              <w:sym w:font="Symbol" w:char="F0B7"/>
            </w:r>
            <w:r w:rsidRPr="006410CD">
              <w:rPr>
                <w:b/>
                <w:bCs/>
                <w:sz w:val="18"/>
                <w:szCs w:val="18"/>
                <w:rtl/>
              </w:rPr>
              <w:tab/>
            </w:r>
            <w:r w:rsidR="008C0B89">
              <w:rPr>
                <w:rFonts w:hint="cs"/>
                <w:sz w:val="18"/>
                <w:szCs w:val="18"/>
                <w:rtl/>
              </w:rPr>
              <w:t>الإدارة الفعالة</w:t>
            </w:r>
          </w:p>
          <w:p w14:paraId="6248FB60" w14:textId="7B8BDC81" w:rsidR="00BB268A" w:rsidRPr="000C00E6" w:rsidRDefault="00BB268A" w:rsidP="004848B6">
            <w:pPr>
              <w:keepNext/>
              <w:keepLines/>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p>
        </w:tc>
        <w:tc>
          <w:tcPr>
            <w:tcW w:w="5249" w:type="dxa"/>
            <w:hideMark/>
          </w:tcPr>
          <w:p w14:paraId="24E06C9D" w14:textId="24296E86" w:rsidR="00BB268A" w:rsidRPr="008C0B89" w:rsidRDefault="00BB268A" w:rsidP="004848B6">
            <w:pPr>
              <w:keepNext/>
              <w:keepLines/>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6410CD">
              <w:rPr>
                <w:rFonts w:hint="cs"/>
                <w:b/>
                <w:bCs/>
                <w:sz w:val="18"/>
                <w:szCs w:val="18"/>
              </w:rPr>
              <w:sym w:font="Symbol" w:char="F0B7"/>
            </w:r>
            <w:r w:rsidRPr="006410CD">
              <w:rPr>
                <w:b/>
                <w:bCs/>
                <w:sz w:val="18"/>
                <w:szCs w:val="18"/>
                <w:rtl/>
              </w:rPr>
              <w:tab/>
            </w:r>
            <w:r w:rsidR="008C0B89">
              <w:rPr>
                <w:rFonts w:hint="cs"/>
                <w:sz w:val="18"/>
                <w:szCs w:val="18"/>
                <w:rtl/>
              </w:rPr>
              <w:t>متوسط أداء الموظفين</w:t>
            </w:r>
          </w:p>
          <w:p w14:paraId="50B39B9A" w14:textId="74A01FF4" w:rsidR="00BB268A" w:rsidRPr="008C0B89" w:rsidRDefault="00BB268A" w:rsidP="004848B6">
            <w:pPr>
              <w:keepNext/>
              <w:keepLines/>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Pr>
            </w:pPr>
            <w:r w:rsidRPr="008C0B89">
              <w:rPr>
                <w:rFonts w:hint="cs"/>
                <w:sz w:val="18"/>
                <w:szCs w:val="18"/>
              </w:rPr>
              <w:sym w:font="Symbol" w:char="F0B7"/>
            </w:r>
            <w:r w:rsidRPr="008C0B89">
              <w:rPr>
                <w:sz w:val="18"/>
                <w:szCs w:val="18"/>
                <w:rtl/>
              </w:rPr>
              <w:tab/>
            </w:r>
            <w:r w:rsidR="008C0B89">
              <w:rPr>
                <w:rFonts w:hint="cs"/>
                <w:sz w:val="18"/>
                <w:szCs w:val="18"/>
                <w:rtl/>
              </w:rPr>
              <w:t>متوسط رضا الدول الأعضاء عن عمل مكتب تنمية الاتصالات</w:t>
            </w:r>
          </w:p>
          <w:p w14:paraId="15653140" w14:textId="37884B1A" w:rsidR="00BB268A" w:rsidRPr="008C0B89" w:rsidRDefault="00BB268A" w:rsidP="004848B6">
            <w:pPr>
              <w:keepNext/>
              <w:keepLines/>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sz w:val="18"/>
                <w:szCs w:val="18"/>
                <w:rtl/>
              </w:rPr>
            </w:pPr>
            <w:r w:rsidRPr="008C0B89">
              <w:rPr>
                <w:rFonts w:hint="cs"/>
                <w:sz w:val="18"/>
                <w:szCs w:val="18"/>
              </w:rPr>
              <w:sym w:font="Symbol" w:char="F0B7"/>
            </w:r>
            <w:r w:rsidRPr="008C0B89">
              <w:rPr>
                <w:sz w:val="18"/>
                <w:szCs w:val="18"/>
                <w:rtl/>
              </w:rPr>
              <w:tab/>
            </w:r>
            <w:r w:rsidR="008C0B89">
              <w:rPr>
                <w:rFonts w:hint="cs"/>
                <w:sz w:val="18"/>
                <w:szCs w:val="18"/>
                <w:rtl/>
              </w:rPr>
              <w:t>مستوى تنفيذ خطة عمل كيغالي، بالنسبة المئوية</w:t>
            </w:r>
          </w:p>
          <w:p w14:paraId="661F109B" w14:textId="77777777" w:rsidR="00BB268A" w:rsidRPr="006410CD" w:rsidRDefault="00BB268A" w:rsidP="004848B6">
            <w:pPr>
              <w:keepNext/>
              <w:keepLines/>
              <w:tabs>
                <w:tab w:val="clear" w:pos="794"/>
                <w:tab w:val="left" w:pos="1134"/>
                <w:tab w:val="left" w:pos="1871"/>
                <w:tab w:val="left" w:pos="2268"/>
              </w:tabs>
              <w:spacing w:before="0" w:line="216" w:lineRule="auto"/>
              <w:ind w:left="448" w:hanging="428"/>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p>
        </w:tc>
        <w:tc>
          <w:tcPr>
            <w:tcW w:w="1317" w:type="dxa"/>
            <w:hideMark/>
          </w:tcPr>
          <w:p w14:paraId="50CCF887" w14:textId="2F5D3463" w:rsidR="00BB268A" w:rsidRPr="000C00E6" w:rsidRDefault="00BB268A" w:rsidP="004848B6">
            <w:pPr>
              <w:keepNext/>
              <w:keepLines/>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Pr>
                <w:rFonts w:ascii="Calibri" w:hAnsi="Calibri" w:cs="Calibri"/>
                <w:b/>
                <w:bCs/>
                <w:color w:val="000000"/>
                <w:sz w:val="18"/>
                <w:szCs w:val="18"/>
                <w:lang w:eastAsia="en-GB"/>
              </w:rPr>
              <w:t>359 000</w:t>
            </w:r>
          </w:p>
        </w:tc>
        <w:tc>
          <w:tcPr>
            <w:tcW w:w="1555" w:type="dxa"/>
            <w:noWrap/>
            <w:hideMark/>
          </w:tcPr>
          <w:p w14:paraId="6267344C" w14:textId="2A6E3422" w:rsidR="00BB268A" w:rsidRPr="000C00E6" w:rsidRDefault="00BB268A" w:rsidP="004848B6">
            <w:pPr>
              <w:keepNext/>
              <w:keepLines/>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tl/>
                <w:lang w:eastAsia="en-GB" w:bidi="ar-EG"/>
              </w:rPr>
            </w:pPr>
            <w:r>
              <w:rPr>
                <w:rFonts w:ascii="Calibri" w:hAnsi="Calibri" w:cs="Calibri"/>
                <w:b/>
                <w:bCs/>
                <w:color w:val="000000"/>
                <w:sz w:val="18"/>
                <w:szCs w:val="18"/>
                <w:lang w:eastAsia="en-GB"/>
              </w:rPr>
              <w:t>%8,6</w:t>
            </w:r>
          </w:p>
        </w:tc>
      </w:tr>
    </w:tbl>
    <w:p w14:paraId="7B91733B" w14:textId="438B09E5" w:rsidR="00BB268A" w:rsidRDefault="00BB268A" w:rsidP="009E7E2D">
      <w:pPr>
        <w:keepNext/>
        <w:keepLines/>
        <w:spacing w:after="120"/>
        <w:rPr>
          <w:rtl/>
          <w:lang w:bidi="ar-EG"/>
        </w:rPr>
      </w:pPr>
      <w:r>
        <w:rPr>
          <w:rFonts w:hint="cs"/>
          <w:rtl/>
          <w:lang w:bidi="ar-EG"/>
        </w:rPr>
        <w:t xml:space="preserve">* </w:t>
      </w:r>
      <w:r w:rsidR="006E6341">
        <w:rPr>
          <w:rFonts w:hint="cs"/>
          <w:sz w:val="20"/>
          <w:szCs w:val="20"/>
          <w:rtl/>
          <w:lang w:bidi="ar-EG"/>
        </w:rPr>
        <w:t>يمكن</w:t>
      </w:r>
      <w:r w:rsidR="006E6341" w:rsidRPr="00493638">
        <w:rPr>
          <w:sz w:val="20"/>
          <w:szCs w:val="20"/>
          <w:rtl/>
          <w:lang w:bidi="ar-EG"/>
        </w:rPr>
        <w:t xml:space="preserve"> مواصلة </w:t>
      </w:r>
      <w:r w:rsidR="006E6341">
        <w:rPr>
          <w:rFonts w:hint="cs"/>
          <w:sz w:val="20"/>
          <w:szCs w:val="20"/>
          <w:rtl/>
          <w:lang w:bidi="ar-EG"/>
        </w:rPr>
        <w:t>تحسين</w:t>
      </w:r>
      <w:r w:rsidR="006E6341" w:rsidRPr="00493638">
        <w:rPr>
          <w:sz w:val="20"/>
          <w:szCs w:val="20"/>
          <w:rtl/>
          <w:lang w:bidi="ar-EG"/>
        </w:rPr>
        <w:t xml:space="preserve"> مؤشرات الأداء الرئيسية هذه مع </w:t>
      </w:r>
      <w:r w:rsidR="006E6341">
        <w:rPr>
          <w:rFonts w:hint="cs"/>
          <w:sz w:val="20"/>
          <w:szCs w:val="20"/>
          <w:rtl/>
          <w:lang w:bidi="ar-EG"/>
        </w:rPr>
        <w:t>تقدم تنفيذ خطة عمل كيغالي لتجسيد</w:t>
      </w:r>
      <w:r w:rsidR="006E6341" w:rsidRPr="00493638">
        <w:rPr>
          <w:sz w:val="20"/>
          <w:szCs w:val="20"/>
          <w:rtl/>
          <w:lang w:bidi="ar-EG"/>
        </w:rPr>
        <w:t xml:space="preserve"> النتائج المحققة</w:t>
      </w:r>
      <w:r w:rsidR="006E6341" w:rsidRPr="00493638">
        <w:rPr>
          <w:rFonts w:ascii="Arial" w:hAnsi="Arial" w:cs="Arial" w:hint="cs"/>
          <w:sz w:val="20"/>
          <w:szCs w:val="20"/>
          <w:rtl/>
          <w:lang w:bidi="ar-EG"/>
        </w:rPr>
        <w:t>‬</w:t>
      </w:r>
      <w:r w:rsidR="006E6341">
        <w:rPr>
          <w:rFonts w:hint="cs"/>
          <w:sz w:val="20"/>
          <w:szCs w:val="20"/>
          <w:rtl/>
          <w:lang w:bidi="ar-EG"/>
        </w:rPr>
        <w:t xml:space="preserve"> على نحو أفضل</w:t>
      </w:r>
      <w:r w:rsidR="006E6341">
        <w:rPr>
          <w:rFonts w:hint="cs"/>
          <w:rtl/>
          <w:lang w:bidi="ar-EG"/>
        </w:rPr>
        <w:t>.</w:t>
      </w:r>
    </w:p>
    <w:tbl>
      <w:tblPr>
        <w:tblStyle w:val="TableGrid1"/>
        <w:bidiVisual/>
        <w:tblW w:w="5000" w:type="pct"/>
        <w:jc w:val="center"/>
        <w:tblLook w:val="04A0" w:firstRow="1" w:lastRow="0" w:firstColumn="1" w:lastColumn="0" w:noHBand="0" w:noVBand="1"/>
      </w:tblPr>
      <w:tblGrid>
        <w:gridCol w:w="15686"/>
      </w:tblGrid>
      <w:tr w:rsidR="00BB268A" w:rsidRPr="004716A0" w14:paraId="63974ADB" w14:textId="77777777" w:rsidTr="0069346B">
        <w:trPr>
          <w:jc w:val="center"/>
        </w:trPr>
        <w:tc>
          <w:tcPr>
            <w:tcW w:w="13117" w:type="dxa"/>
            <w:tcBorders>
              <w:top w:val="single" w:sz="8" w:space="0" w:color="4F81BD"/>
              <w:left w:val="single" w:sz="8" w:space="0" w:color="4F81BD"/>
              <w:bottom w:val="single" w:sz="8" w:space="0" w:color="4F81BD"/>
              <w:right w:val="single" w:sz="8" w:space="0" w:color="4F81BD"/>
            </w:tcBorders>
            <w:shd w:val="clear" w:color="auto" w:fill="DBE5F1"/>
          </w:tcPr>
          <w:p w14:paraId="15FE9B44" w14:textId="746A5CBF" w:rsidR="00BB268A" w:rsidRPr="004716A0" w:rsidRDefault="006E6341" w:rsidP="0069346B">
            <w:pPr>
              <w:keepNext/>
              <w:tabs>
                <w:tab w:val="left" w:pos="1191"/>
                <w:tab w:val="left" w:pos="1588"/>
                <w:tab w:val="left" w:pos="1985"/>
              </w:tabs>
              <w:overflowPunct w:val="0"/>
              <w:autoSpaceDE w:val="0"/>
              <w:autoSpaceDN w:val="0"/>
              <w:adjustRightInd w:val="0"/>
              <w:spacing w:before="80" w:after="80" w:line="240" w:lineRule="auto"/>
              <w:textAlignment w:val="baseline"/>
              <w:rPr>
                <w:lang w:val="en-GB" w:eastAsia="en-US"/>
              </w:rPr>
            </w:pPr>
            <w:r>
              <w:rPr>
                <w:rFonts w:hint="cs"/>
                <w:b/>
                <w:bCs/>
                <w:rtl/>
                <w:lang w:eastAsia="en-US"/>
              </w:rPr>
              <w:t xml:space="preserve">أبرز نقاط التنفيذ في 2023: العامل التمكيني 3 لقطاع تنمية الاتصالات - </w:t>
            </w:r>
            <w:r w:rsidRPr="006E6341">
              <w:rPr>
                <w:rFonts w:hint="cs"/>
                <w:b/>
                <w:bCs/>
                <w:rtl/>
              </w:rPr>
              <w:t>التميز في مجال الموارد البشرية والابتكار التنظيمي</w:t>
            </w:r>
          </w:p>
        </w:tc>
      </w:tr>
      <w:tr w:rsidR="00BB268A" w:rsidRPr="004716A0" w14:paraId="12FD4C6B" w14:textId="77777777" w:rsidTr="0069346B">
        <w:trPr>
          <w:jc w:val="center"/>
        </w:trPr>
        <w:tc>
          <w:tcPr>
            <w:tcW w:w="13117" w:type="dxa"/>
            <w:tcBorders>
              <w:top w:val="single" w:sz="8" w:space="0" w:color="4F81BD"/>
              <w:left w:val="single" w:sz="8" w:space="0" w:color="4F81BD"/>
              <w:bottom w:val="single" w:sz="8" w:space="0" w:color="4F81BD"/>
              <w:right w:val="single" w:sz="8" w:space="0" w:color="4F81BD"/>
            </w:tcBorders>
          </w:tcPr>
          <w:p w14:paraId="3E1F9484" w14:textId="5F6A375B" w:rsidR="00BB268A" w:rsidRDefault="006E6341" w:rsidP="0069346B">
            <w:pPr>
              <w:tabs>
                <w:tab w:val="left" w:pos="1191"/>
                <w:tab w:val="left" w:pos="1588"/>
                <w:tab w:val="left" w:pos="1985"/>
              </w:tabs>
              <w:overflowPunct w:val="0"/>
              <w:autoSpaceDE w:val="0"/>
              <w:autoSpaceDN w:val="0"/>
              <w:adjustRightInd w:val="0"/>
              <w:spacing w:line="240" w:lineRule="auto"/>
              <w:textAlignment w:val="baseline"/>
              <w:rPr>
                <w:rtl/>
                <w:lang w:eastAsia="en-US"/>
              </w:rPr>
            </w:pPr>
            <w:r w:rsidRPr="006E6341">
              <w:rPr>
                <w:rtl/>
                <w:lang w:eastAsia="en-US"/>
              </w:rPr>
              <w:t xml:space="preserve">أطلق مدير مكتب تنمية الاتصالات سلسلة من المبادرات الجديدة </w:t>
            </w:r>
            <w:r w:rsidR="007E3336">
              <w:rPr>
                <w:rFonts w:hint="cs"/>
                <w:rtl/>
                <w:lang w:eastAsia="en-US"/>
              </w:rPr>
              <w:t>بهدف</w:t>
            </w:r>
            <w:r w:rsidRPr="006E6341">
              <w:rPr>
                <w:rtl/>
                <w:lang w:eastAsia="en-US"/>
              </w:rPr>
              <w:t xml:space="preserve"> تحقيق التميز التنظيمي وبناء قدرات </w:t>
            </w:r>
            <w:r w:rsidR="007E3336">
              <w:rPr>
                <w:rFonts w:hint="cs"/>
                <w:rtl/>
                <w:lang w:eastAsia="en-US"/>
              </w:rPr>
              <w:t>الابتكار</w:t>
            </w:r>
            <w:r w:rsidRPr="006E6341">
              <w:rPr>
                <w:rtl/>
                <w:lang w:eastAsia="en-US"/>
              </w:rPr>
              <w:t xml:space="preserve"> الداخلية لتعزيز أداء مكتب تنمية الاتصالات، </w:t>
            </w:r>
            <w:r>
              <w:rPr>
                <w:rFonts w:hint="cs"/>
                <w:rtl/>
                <w:lang w:eastAsia="en-US"/>
              </w:rPr>
              <w:t>منها:</w:t>
            </w:r>
          </w:p>
          <w:p w14:paraId="61CF30CA" w14:textId="028D62DD" w:rsidR="00B17C9B" w:rsidRPr="0067798F" w:rsidRDefault="00BB268A" w:rsidP="00B17C9B">
            <w:pPr>
              <w:pStyle w:val="enumlev1"/>
              <w:rPr>
                <w:rtl/>
                <w:lang w:val="en-GB" w:eastAsia="en-US" w:bidi="ar-SA"/>
              </w:rPr>
            </w:pPr>
            <w:r>
              <w:rPr>
                <w:rFonts w:hint="cs"/>
                <w:lang w:eastAsia="en-US"/>
              </w:rPr>
              <w:sym w:font="Symbol" w:char="F0B7"/>
            </w:r>
            <w:r>
              <w:rPr>
                <w:rtl/>
                <w:lang w:eastAsia="en-US"/>
              </w:rPr>
              <w:tab/>
            </w:r>
            <w:r w:rsidR="00B17C9B">
              <w:rPr>
                <w:rtl/>
                <w:lang w:eastAsia="en-US"/>
              </w:rPr>
              <w:t xml:space="preserve">أتاح </w:t>
            </w:r>
            <w:r w:rsidR="00B17C9B" w:rsidRPr="00B17C9B">
              <w:rPr>
                <w:b/>
                <w:bCs/>
                <w:rtl/>
                <w:lang w:eastAsia="en-US"/>
              </w:rPr>
              <w:t>معتكف الإدارة العليا لمكتب تنمية الاتصالات</w:t>
            </w:r>
            <w:r w:rsidR="00B17C9B">
              <w:rPr>
                <w:rtl/>
                <w:lang w:eastAsia="en-US"/>
              </w:rPr>
              <w:t xml:space="preserve"> الذي عقد في فبراير 2023 فرصة للقيادة الجديدة لتوجيه مناقشة بناءة بشأن سبل زيادة تأثير إنجاز مكتب تنمية الاتصالات، والتصدي بكفاءة لتحديات التنفيذ وتعزيز الاتساق في تنفيذ مشاريع الاتحاد وأنشطة الخطة التشغيلية ل</w:t>
            </w:r>
            <w:r w:rsidR="00B17C9B">
              <w:rPr>
                <w:rFonts w:hint="cs"/>
                <w:rtl/>
                <w:lang w:eastAsia="en-US"/>
              </w:rPr>
              <w:t>ل</w:t>
            </w:r>
            <w:r w:rsidR="00B17C9B">
              <w:rPr>
                <w:rtl/>
                <w:lang w:eastAsia="en-US"/>
              </w:rPr>
              <w:t>مكتب والمبادرات الإقليمية وقرارات المؤتمر العالمي لتنمية الاتصالات، فضلا</w:t>
            </w:r>
            <w:r w:rsidR="00B17C9B">
              <w:rPr>
                <w:rFonts w:hint="cs"/>
                <w:rtl/>
                <w:lang w:eastAsia="en-US"/>
              </w:rPr>
              <w:t>ً</w:t>
            </w:r>
            <w:r w:rsidR="00B17C9B">
              <w:rPr>
                <w:rtl/>
                <w:lang w:eastAsia="en-US"/>
              </w:rPr>
              <w:t xml:space="preserve"> عن تعزيز مساهمة قطاع تنمية الاتصالات في تحقيق الغايات الاستراتيجية للاتحاد</w:t>
            </w:r>
            <w:r w:rsidR="00B17C9B">
              <w:rPr>
                <w:rFonts w:hint="cs"/>
                <w:rtl/>
                <w:lang w:eastAsia="en-US"/>
              </w:rPr>
              <w:t>.</w:t>
            </w:r>
            <w:r w:rsidR="0067798F">
              <w:rPr>
                <w:rtl/>
              </w:rPr>
              <w:t xml:space="preserve"> </w:t>
            </w:r>
            <w:r w:rsidR="0067798F" w:rsidRPr="0067798F">
              <w:rPr>
                <w:rtl/>
                <w:lang w:eastAsia="en-US" w:bidi="ar-SA"/>
              </w:rPr>
              <w:t xml:space="preserve">وكان المعتكف بمثابة منصة لمواءمة الاستراتيجية التشغيلية لعمل المكتب خلال دورة التنفيذ الحالية </w:t>
            </w:r>
            <w:r w:rsidR="0067798F">
              <w:rPr>
                <w:rFonts w:hint="cs"/>
                <w:rtl/>
                <w:lang w:eastAsia="en-US" w:bidi="ar-SA"/>
              </w:rPr>
              <w:t>2023</w:t>
            </w:r>
            <w:r w:rsidR="0067798F" w:rsidRPr="0067798F">
              <w:rPr>
                <w:rtl/>
                <w:lang w:eastAsia="en-US" w:bidi="ar-SA"/>
              </w:rPr>
              <w:t>-</w:t>
            </w:r>
            <w:r w:rsidR="0067798F">
              <w:rPr>
                <w:rFonts w:hint="cs"/>
                <w:rtl/>
                <w:lang w:eastAsia="en-US" w:bidi="ar-SA"/>
              </w:rPr>
              <w:t>2026</w:t>
            </w:r>
            <w:r w:rsidR="0067798F" w:rsidRPr="0067798F">
              <w:rPr>
                <w:rtl/>
                <w:lang w:eastAsia="en-US" w:bidi="ar-SA"/>
              </w:rPr>
              <w:t xml:space="preserve"> مع نتائج وإرشادات المؤتمرين </w:t>
            </w:r>
            <w:r w:rsidR="0067798F" w:rsidRPr="0067798F">
              <w:rPr>
                <w:lang w:eastAsia="en-US" w:bidi="ar-SA"/>
              </w:rPr>
              <w:t>WTDC-22</w:t>
            </w:r>
            <w:r w:rsidR="0067798F" w:rsidRPr="0067798F">
              <w:rPr>
                <w:rtl/>
                <w:lang w:eastAsia="en-US" w:bidi="ar-SA"/>
              </w:rPr>
              <w:t xml:space="preserve"> و</w:t>
            </w:r>
            <w:r w:rsidR="0067798F" w:rsidRPr="0067798F">
              <w:rPr>
                <w:lang w:eastAsia="en-US" w:bidi="ar-SA"/>
              </w:rPr>
              <w:t>PP-22</w:t>
            </w:r>
            <w:r w:rsidR="0067798F" w:rsidRPr="0067798F">
              <w:rPr>
                <w:rtl/>
                <w:lang w:eastAsia="en-US" w:bidi="ar-SA"/>
              </w:rPr>
              <w:t xml:space="preserve"> لتعزيز التوصيلية الشاملة الهادفة والتحول الرقمي المستدام في جميع أنحاء العالم في الفترة </w:t>
            </w:r>
            <w:r w:rsidR="0067798F">
              <w:rPr>
                <w:rFonts w:hint="cs"/>
                <w:rtl/>
                <w:lang w:eastAsia="en-US" w:bidi="ar-SA"/>
              </w:rPr>
              <w:t>2022-2025</w:t>
            </w:r>
            <w:r w:rsidR="0067798F" w:rsidRPr="0067798F">
              <w:rPr>
                <w:rtl/>
                <w:lang w:eastAsia="en-US" w:bidi="ar-SA"/>
              </w:rPr>
              <w:t xml:space="preserve">. ويرد تقرير المعتكف في </w:t>
            </w:r>
            <w:r w:rsidR="0067798F" w:rsidRPr="007B0511">
              <w:rPr>
                <w:highlight w:val="yellow"/>
                <w:rtl/>
                <w:lang w:eastAsia="en-US" w:bidi="ar-SA"/>
              </w:rPr>
              <w:t xml:space="preserve">الوثيقة 2 </w:t>
            </w:r>
            <w:r w:rsidR="0067798F" w:rsidRPr="007B0511">
              <w:rPr>
                <w:rFonts w:hint="cs"/>
                <w:highlight w:val="yellow"/>
                <w:rtl/>
                <w:lang w:eastAsia="en-US" w:bidi="ar-SA"/>
              </w:rPr>
              <w:t xml:space="preserve">(الإضافة 2، الملحق 1) لاجتماع الفريق الاستشاري </w:t>
            </w:r>
            <w:r w:rsidR="0067798F" w:rsidRPr="007B0511">
              <w:rPr>
                <w:highlight w:val="yellow"/>
                <w:lang w:val="en-GB" w:eastAsia="en-US" w:bidi="ar-SA"/>
              </w:rPr>
              <w:t>TDAG-22</w:t>
            </w:r>
            <w:r w:rsidR="00E341DD">
              <w:rPr>
                <w:rFonts w:hint="cs"/>
                <w:rtl/>
                <w:lang w:val="en-GB" w:eastAsia="en-US" w:bidi="ar-SA"/>
              </w:rPr>
              <w:t>.</w:t>
            </w:r>
          </w:p>
          <w:p w14:paraId="3C9C31F2" w14:textId="5BCCF12C" w:rsidR="00E341DD" w:rsidRPr="00E341DD" w:rsidRDefault="00BB268A" w:rsidP="00E341DD">
            <w:pPr>
              <w:rPr>
                <w:rtl/>
                <w:lang w:eastAsia="en-US" w:bidi="ar-SY"/>
              </w:rPr>
            </w:pPr>
            <w:r>
              <w:rPr>
                <w:rFonts w:hint="cs"/>
                <w:lang w:eastAsia="en-US"/>
              </w:rPr>
              <w:sym w:font="Symbol" w:char="F0B7"/>
            </w:r>
            <w:r>
              <w:rPr>
                <w:rtl/>
                <w:lang w:eastAsia="en-US"/>
              </w:rPr>
              <w:tab/>
            </w:r>
            <w:r w:rsidR="00B151DF">
              <w:rPr>
                <w:rFonts w:hint="cs"/>
                <w:rtl/>
                <w:lang w:eastAsia="en-US" w:bidi="ar-SY"/>
              </w:rPr>
              <w:t>تم تعزيز</w:t>
            </w:r>
            <w:r w:rsidR="00E341DD" w:rsidRPr="00E341DD">
              <w:rPr>
                <w:rtl/>
                <w:lang w:eastAsia="en-US" w:bidi="ar-SY"/>
              </w:rPr>
              <w:t xml:space="preserve"> اللجنة التنفيذية الإدارية الجديدة (</w:t>
            </w:r>
            <w:r w:rsidR="00E341DD" w:rsidRPr="00E341DD">
              <w:rPr>
                <w:lang w:eastAsia="en-US" w:bidi="ar-SY"/>
              </w:rPr>
              <w:t>MEC</w:t>
            </w:r>
            <w:r w:rsidR="00E341DD" w:rsidRPr="00E341DD">
              <w:rPr>
                <w:rtl/>
                <w:lang w:eastAsia="en-US" w:bidi="ar-SY"/>
              </w:rPr>
              <w:t xml:space="preserve">) التي </w:t>
            </w:r>
            <w:r w:rsidR="00E341DD">
              <w:rPr>
                <w:rFonts w:hint="cs"/>
                <w:rtl/>
                <w:lang w:eastAsia="en-US" w:bidi="ar-SY"/>
              </w:rPr>
              <w:t>شكلها</w:t>
            </w:r>
            <w:r w:rsidR="00E341DD" w:rsidRPr="00E341DD">
              <w:rPr>
                <w:rtl/>
                <w:lang w:eastAsia="en-US" w:bidi="ar-SY"/>
              </w:rPr>
              <w:t xml:space="preserve"> مدير مكتب تنمية الاتصالات للتشاور مع رؤساء </w:t>
            </w:r>
            <w:r w:rsidR="00E341DD">
              <w:rPr>
                <w:rFonts w:hint="cs"/>
                <w:rtl/>
                <w:lang w:eastAsia="en-US" w:bidi="ar-SY"/>
              </w:rPr>
              <w:t>الدوائر</w:t>
            </w:r>
            <w:r w:rsidR="00E341DD" w:rsidRPr="00E341DD">
              <w:rPr>
                <w:rtl/>
                <w:lang w:eastAsia="en-US" w:bidi="ar-SY"/>
              </w:rPr>
              <w:t xml:space="preserve"> والمديرين الإقليميين بوظيفة صنع القرار وحلت محل </w:t>
            </w:r>
            <w:r w:rsidR="00E341DD" w:rsidRPr="00B151DF">
              <w:rPr>
                <w:b/>
                <w:bCs/>
                <w:rtl/>
                <w:lang w:eastAsia="en-US" w:bidi="ar-SY"/>
              </w:rPr>
              <w:t>فريق إدارة التنمية (</w:t>
            </w:r>
            <w:r w:rsidR="00E341DD" w:rsidRPr="00B151DF">
              <w:rPr>
                <w:b/>
                <w:bCs/>
                <w:lang w:eastAsia="en-US" w:bidi="ar-SY"/>
              </w:rPr>
              <w:t>DMG</w:t>
            </w:r>
            <w:r w:rsidR="00E341DD" w:rsidRPr="00B151DF">
              <w:rPr>
                <w:b/>
                <w:bCs/>
                <w:rtl/>
                <w:lang w:eastAsia="en-US" w:bidi="ar-SY"/>
              </w:rPr>
              <w:t>).</w:t>
            </w:r>
          </w:p>
          <w:p w14:paraId="111F55C1" w14:textId="1BFF4CE6" w:rsidR="00BB268A" w:rsidRPr="00DE3D29" w:rsidRDefault="00BB268A" w:rsidP="00BB268A">
            <w:pPr>
              <w:pStyle w:val="enumlev1"/>
              <w:rPr>
                <w:rtl/>
                <w:lang w:val="en-GB" w:eastAsia="en-US" w:bidi="ar-SA"/>
              </w:rPr>
            </w:pPr>
            <w:r>
              <w:rPr>
                <w:rFonts w:hint="cs"/>
                <w:lang w:eastAsia="en-US"/>
              </w:rPr>
              <w:sym w:font="Symbol" w:char="F0B7"/>
            </w:r>
            <w:r>
              <w:rPr>
                <w:rtl/>
                <w:lang w:eastAsia="en-US"/>
              </w:rPr>
              <w:tab/>
            </w:r>
            <w:r w:rsidR="00B151DF" w:rsidRPr="00B151DF">
              <w:rPr>
                <w:rtl/>
                <w:lang w:eastAsia="en-US"/>
              </w:rPr>
              <w:t xml:space="preserve">في إطار تحالف الابتكار وريادة الأعمال من أجل التنمية الرقمية، أطلق مكتب تنمية الاتصالات </w:t>
            </w:r>
            <w:r w:rsidR="00B151DF" w:rsidRPr="00B151DF">
              <w:rPr>
                <w:b/>
                <w:bCs/>
                <w:rtl/>
                <w:lang w:eastAsia="en-US"/>
              </w:rPr>
              <w:t>مختبرا</w:t>
            </w:r>
            <w:r w:rsidR="00B151DF" w:rsidRPr="00B151DF">
              <w:rPr>
                <w:rFonts w:hint="cs"/>
                <w:b/>
                <w:bCs/>
                <w:rtl/>
                <w:lang w:eastAsia="en-US"/>
              </w:rPr>
              <w:t>ً</w:t>
            </w:r>
            <w:r w:rsidR="00B151DF" w:rsidRPr="00B151DF">
              <w:rPr>
                <w:b/>
                <w:bCs/>
                <w:rtl/>
                <w:lang w:eastAsia="en-US"/>
              </w:rPr>
              <w:t xml:space="preserve"> للتحول الرقمي</w:t>
            </w:r>
            <w:r w:rsidR="00B151DF" w:rsidRPr="00B151DF">
              <w:rPr>
                <w:rtl/>
                <w:lang w:eastAsia="en-US"/>
              </w:rPr>
              <w:t xml:space="preserve"> (</w:t>
            </w:r>
            <w:r w:rsidR="00B151DF" w:rsidRPr="00B151DF">
              <w:rPr>
                <w:lang w:eastAsia="en-US"/>
              </w:rPr>
              <w:t>DT Lab</w:t>
            </w:r>
            <w:r w:rsidR="00B151DF">
              <w:rPr>
                <w:rFonts w:hint="cs"/>
                <w:rtl/>
                <w:lang w:eastAsia="en-US"/>
              </w:rPr>
              <w:t>).</w:t>
            </w:r>
            <w:r w:rsidR="00F17BA8">
              <w:rPr>
                <w:rFonts w:hint="cs"/>
                <w:rtl/>
                <w:lang w:eastAsia="en-US"/>
              </w:rPr>
              <w:t xml:space="preserve"> </w:t>
            </w:r>
            <w:r w:rsidR="00F17BA8">
              <w:rPr>
                <w:rFonts w:hint="cs"/>
                <w:color w:val="000000"/>
                <w:rtl/>
              </w:rPr>
              <w:t>و</w:t>
            </w:r>
            <w:r w:rsidR="00F17BA8">
              <w:rPr>
                <w:color w:val="000000"/>
                <w:rtl/>
              </w:rPr>
              <w:t>سيدعم المختبر تصميم وتنفيذ شبكة المراكز ويقدم المساعدة التقنية</w:t>
            </w:r>
            <w:r w:rsidR="00F17BA8">
              <w:rPr>
                <w:rFonts w:hint="cs"/>
                <w:color w:val="000000"/>
                <w:rtl/>
              </w:rPr>
              <w:t xml:space="preserve"> للدول الأعضاء ولاسيما البلدان النامية وأقل البلدان نمواً</w:t>
            </w:r>
            <w:r w:rsidR="00F17BA8">
              <w:rPr>
                <w:color w:val="000000"/>
                <w:rtl/>
              </w:rPr>
              <w:t xml:space="preserve">، بناءً على الطلب، لتمكين البلدان التي تفتقر حالياً إلى القدرات الرئيسية في توفير منصات التجارب وإعداد المبادرات لتسريع </w:t>
            </w:r>
            <w:r w:rsidR="00F17BA8">
              <w:rPr>
                <w:rFonts w:hint="cs"/>
                <w:color w:val="000000"/>
                <w:rtl/>
              </w:rPr>
              <w:t>التنمية الرقمي</w:t>
            </w:r>
            <w:r w:rsidR="00F17BA8">
              <w:rPr>
                <w:rFonts w:hint="cs"/>
                <w:rtl/>
                <w:lang w:eastAsia="en-US"/>
              </w:rPr>
              <w:t>ة.</w:t>
            </w:r>
            <w:r w:rsidR="00F01C42">
              <w:rPr>
                <w:rtl/>
              </w:rPr>
              <w:t xml:space="preserve"> </w:t>
            </w:r>
            <w:r w:rsidR="00F01C42">
              <w:rPr>
                <w:rFonts w:hint="cs"/>
                <w:rtl/>
              </w:rPr>
              <w:t xml:space="preserve">ويقع </w:t>
            </w:r>
            <w:r w:rsidR="00F01C42" w:rsidRPr="00F01C42">
              <w:rPr>
                <w:rtl/>
                <w:lang w:eastAsia="en-US" w:bidi="ar-SA"/>
              </w:rPr>
              <w:t xml:space="preserve">المختبر </w:t>
            </w:r>
            <w:r w:rsidR="00F01C42">
              <w:rPr>
                <w:rFonts w:hint="cs"/>
                <w:rtl/>
                <w:lang w:eastAsia="en-US" w:bidi="ar-SA"/>
              </w:rPr>
              <w:t>في</w:t>
            </w:r>
            <w:r w:rsidR="00F01C42" w:rsidRPr="00F01C42">
              <w:rPr>
                <w:rtl/>
                <w:lang w:eastAsia="en-US" w:bidi="ar-SA"/>
              </w:rPr>
              <w:t xml:space="preserve"> مقر</w:t>
            </w:r>
            <w:r w:rsidR="00F01C42">
              <w:rPr>
                <w:rFonts w:hint="cs"/>
                <w:rtl/>
                <w:lang w:eastAsia="en-US" w:bidi="ar-SA"/>
              </w:rPr>
              <w:t xml:space="preserve"> الاتحاد</w:t>
            </w:r>
            <w:r w:rsidR="00F01C42" w:rsidRPr="00F01C42">
              <w:rPr>
                <w:rtl/>
                <w:lang w:eastAsia="en-US" w:bidi="ar-SA"/>
              </w:rPr>
              <w:t xml:space="preserve"> </w:t>
            </w:r>
            <w:r w:rsidR="00F01C42">
              <w:rPr>
                <w:rFonts w:hint="cs"/>
                <w:rtl/>
                <w:lang w:eastAsia="en-US" w:bidi="ar-SA"/>
              </w:rPr>
              <w:t>ب</w:t>
            </w:r>
            <w:r w:rsidR="00F01C42" w:rsidRPr="00F01C42">
              <w:rPr>
                <w:rtl/>
                <w:lang w:eastAsia="en-US" w:bidi="ar-SA"/>
              </w:rPr>
              <w:t xml:space="preserve">جنيف، </w:t>
            </w:r>
            <w:r w:rsidR="00F01C42">
              <w:rPr>
                <w:rFonts w:hint="cs"/>
                <w:rtl/>
                <w:lang w:eastAsia="en-US" w:bidi="ar-SA"/>
              </w:rPr>
              <w:t>وهو متاح</w:t>
            </w:r>
            <w:r w:rsidR="00F01C42" w:rsidRPr="00F01C42">
              <w:rPr>
                <w:rtl/>
                <w:lang w:eastAsia="en-US" w:bidi="ar-SA"/>
              </w:rPr>
              <w:t xml:space="preserve"> افتراضياً ويقدم خدمات الابتكار إلى موظفي مكتب تنمية الاتصالات وإلى البلدان.</w:t>
            </w:r>
            <w:r w:rsidR="005B3D3D">
              <w:rPr>
                <w:rFonts w:hint="cs"/>
                <w:rtl/>
                <w:lang w:eastAsia="en-US" w:bidi="ar-SA"/>
              </w:rPr>
              <w:t xml:space="preserve"> </w:t>
            </w:r>
            <w:r w:rsidR="005B3D3D">
              <w:rPr>
                <w:color w:val="000000"/>
                <w:rtl/>
              </w:rPr>
              <w:t>و</w:t>
            </w:r>
            <w:r w:rsidR="005B3D3D">
              <w:rPr>
                <w:rFonts w:hint="cs"/>
                <w:color w:val="000000"/>
                <w:rtl/>
              </w:rPr>
              <w:t xml:space="preserve">على الصعيد الداخلي، </w:t>
            </w:r>
            <w:r w:rsidR="005B3D3D">
              <w:rPr>
                <w:color w:val="000000"/>
                <w:rtl/>
              </w:rPr>
              <w:t xml:space="preserve">سيستفيد المكتب من </w:t>
            </w:r>
            <w:r w:rsidR="005B3D3D">
              <w:rPr>
                <w:rFonts w:hint="cs"/>
                <w:color w:val="000000"/>
                <w:rtl/>
              </w:rPr>
              <w:t>آليات جديدة ل</w:t>
            </w:r>
            <w:r w:rsidR="005B3D3D">
              <w:rPr>
                <w:color w:val="000000"/>
                <w:rtl/>
              </w:rPr>
              <w:t xml:space="preserve">تحسين منتجاته وخدماته </w:t>
            </w:r>
            <w:r w:rsidR="005B3D3D">
              <w:rPr>
                <w:rFonts w:hint="cs"/>
                <w:color w:val="000000"/>
                <w:rtl/>
              </w:rPr>
              <w:t>لكي يصبح الهيئة الأولى</w:t>
            </w:r>
            <w:r w:rsidR="005B3D3D">
              <w:rPr>
                <w:color w:val="000000"/>
                <w:rtl/>
              </w:rPr>
              <w:t xml:space="preserve"> لدعم البلدان النامية في مجال التحول الرقمي</w:t>
            </w:r>
            <w:r w:rsidR="005B3D3D">
              <w:rPr>
                <w:color w:val="000000"/>
              </w:rPr>
              <w:t>.</w:t>
            </w:r>
            <w:r w:rsidR="00DE3D29">
              <w:rPr>
                <w:rFonts w:hint="cs"/>
                <w:rtl/>
                <w:lang w:eastAsia="en-US" w:bidi="ar-SA"/>
              </w:rPr>
              <w:t xml:space="preserve"> ويرد مزيد من المعلومات عن التحالف في </w:t>
            </w:r>
            <w:r w:rsidR="00DE3D29" w:rsidRPr="007B0511">
              <w:rPr>
                <w:rFonts w:hint="cs"/>
                <w:highlight w:val="yellow"/>
                <w:rtl/>
                <w:lang w:eastAsia="en-US" w:bidi="ar-SA"/>
              </w:rPr>
              <w:t xml:space="preserve">الوثيقة 13 لاجتماع الفريق الاستشاري </w:t>
            </w:r>
            <w:r w:rsidR="00DE3D29" w:rsidRPr="007B0511">
              <w:rPr>
                <w:highlight w:val="yellow"/>
                <w:lang w:val="en-GB" w:eastAsia="en-US" w:bidi="ar-SA"/>
              </w:rPr>
              <w:t>TDAG-22</w:t>
            </w:r>
            <w:r w:rsidR="00DE3D29">
              <w:rPr>
                <w:rFonts w:hint="cs"/>
                <w:rtl/>
                <w:lang w:val="en-GB" w:eastAsia="en-US" w:bidi="ar-SA"/>
              </w:rPr>
              <w:t>.</w:t>
            </w:r>
          </w:p>
          <w:p w14:paraId="4A7C05F4" w14:textId="0F26BD55" w:rsidR="00BB268A" w:rsidRPr="004716A0" w:rsidRDefault="00BB268A" w:rsidP="00D64E1D">
            <w:pPr>
              <w:pStyle w:val="enumlev1"/>
              <w:rPr>
                <w:rFonts w:eastAsia="SimSun"/>
                <w:lang w:val="en-GB" w:eastAsia="en-US"/>
              </w:rPr>
            </w:pPr>
            <w:r>
              <w:rPr>
                <w:rFonts w:hint="cs"/>
                <w:lang w:eastAsia="en-US"/>
              </w:rPr>
              <w:sym w:font="Symbol" w:char="F0B7"/>
            </w:r>
            <w:r>
              <w:rPr>
                <w:rtl/>
                <w:lang w:eastAsia="en-US"/>
              </w:rPr>
              <w:tab/>
            </w:r>
            <w:r w:rsidR="00D573CC" w:rsidRPr="00D573CC">
              <w:rPr>
                <w:rtl/>
                <w:lang w:eastAsia="en-US"/>
              </w:rPr>
              <w:t xml:space="preserve">أطلق مدير مكتب تنمية الاتصالات آلية جديدة لتبادل المعلومات بشأن المسائل الجارية مع موظفي </w:t>
            </w:r>
            <w:r w:rsidR="00D573CC">
              <w:rPr>
                <w:rFonts w:hint="cs"/>
                <w:rtl/>
                <w:lang w:eastAsia="en-US"/>
              </w:rPr>
              <w:t>ال</w:t>
            </w:r>
            <w:r w:rsidR="00D573CC" w:rsidRPr="00D573CC">
              <w:rPr>
                <w:rtl/>
                <w:lang w:eastAsia="en-US"/>
              </w:rPr>
              <w:t>مكتب والحصول على تعليقات الموظفين بشأن قضايا الساعة</w:t>
            </w:r>
            <w:r w:rsidR="00D573CC">
              <w:rPr>
                <w:rFonts w:hint="cs"/>
                <w:rtl/>
                <w:lang w:eastAsia="en-US"/>
              </w:rPr>
              <w:t>.</w:t>
            </w:r>
            <w:r w:rsidR="00D573CC">
              <w:rPr>
                <w:rtl/>
              </w:rPr>
              <w:t xml:space="preserve"> </w:t>
            </w:r>
            <w:r w:rsidR="000061FB">
              <w:rPr>
                <w:rFonts w:hint="cs"/>
                <w:b/>
                <w:bCs/>
                <w:rtl/>
                <w:lang w:eastAsia="en-US"/>
              </w:rPr>
              <w:t>واجتماعات إشراك</w:t>
            </w:r>
            <w:r w:rsidR="00D573CC" w:rsidRPr="000061FB">
              <w:rPr>
                <w:b/>
                <w:bCs/>
                <w:rtl/>
                <w:lang w:eastAsia="en-US"/>
              </w:rPr>
              <w:t xml:space="preserve"> الموظفين</w:t>
            </w:r>
            <w:r w:rsidR="00D573CC" w:rsidRPr="00D573CC">
              <w:rPr>
                <w:rtl/>
                <w:lang w:eastAsia="en-US"/>
              </w:rPr>
              <w:t xml:space="preserve"> </w:t>
            </w:r>
            <w:r w:rsidR="000061FB">
              <w:rPr>
                <w:rFonts w:hint="cs"/>
                <w:rtl/>
                <w:lang w:eastAsia="en-US"/>
              </w:rPr>
              <w:t xml:space="preserve">المنتظمة </w:t>
            </w:r>
            <w:r w:rsidR="00D573CC" w:rsidRPr="00D573CC">
              <w:rPr>
                <w:rtl/>
                <w:lang w:eastAsia="en-US"/>
              </w:rPr>
              <w:t xml:space="preserve">مفتوحة </w:t>
            </w:r>
            <w:r w:rsidR="004F7D75">
              <w:rPr>
                <w:rFonts w:hint="cs"/>
                <w:rtl/>
                <w:lang w:eastAsia="en-US"/>
              </w:rPr>
              <w:t xml:space="preserve">أمام </w:t>
            </w:r>
            <w:r w:rsidR="00D573CC" w:rsidRPr="00D573CC">
              <w:rPr>
                <w:rtl/>
                <w:lang w:eastAsia="en-US"/>
              </w:rPr>
              <w:t>جميع الموظفين بغض النظر عن وضعهم التعاقدي وتوفر مساحة آمنة للتعبير والتفكير بشأن التحديات والفرص</w:t>
            </w:r>
            <w:r w:rsidR="000061FB">
              <w:rPr>
                <w:rFonts w:hint="cs"/>
                <w:rtl/>
                <w:lang w:eastAsia="en-US"/>
              </w:rPr>
              <w:t xml:space="preserve"> </w:t>
            </w:r>
            <w:r w:rsidR="00AD2F20">
              <w:rPr>
                <w:rFonts w:hint="cs"/>
                <w:rtl/>
                <w:lang w:eastAsia="en-US"/>
              </w:rPr>
              <w:t>في</w:t>
            </w:r>
            <w:r w:rsidR="00D573CC" w:rsidRPr="00D573CC">
              <w:rPr>
                <w:rtl/>
                <w:lang w:eastAsia="en-US"/>
              </w:rPr>
              <w:t xml:space="preserve"> </w:t>
            </w:r>
            <w:r w:rsidR="00D573CC">
              <w:rPr>
                <w:rFonts w:hint="cs"/>
                <w:rtl/>
                <w:lang w:eastAsia="en-US"/>
              </w:rPr>
              <w:t xml:space="preserve">أداء </w:t>
            </w:r>
            <w:r w:rsidR="000061FB">
              <w:rPr>
                <w:rFonts w:hint="cs"/>
                <w:rtl/>
                <w:lang w:eastAsia="en-US"/>
              </w:rPr>
              <w:t>ال</w:t>
            </w:r>
            <w:r w:rsidR="00D573CC" w:rsidRPr="00D573CC">
              <w:rPr>
                <w:rtl/>
                <w:lang w:eastAsia="en-US"/>
              </w:rPr>
              <w:t>مكتب وفي تطوير الثقافة التنظيمية للاتحاد</w:t>
            </w:r>
            <w:r w:rsidR="00D573CC">
              <w:rPr>
                <w:rFonts w:hint="cs"/>
                <w:rtl/>
                <w:lang w:eastAsia="en-US"/>
              </w:rPr>
              <w:t>.</w:t>
            </w:r>
          </w:p>
        </w:tc>
      </w:tr>
    </w:tbl>
    <w:p w14:paraId="6D4ADA1F" w14:textId="77777777" w:rsidR="007B4FA0" w:rsidRPr="006410CD" w:rsidRDefault="00153471" w:rsidP="00153471">
      <w:pPr>
        <w:spacing w:before="600"/>
        <w:jc w:val="center"/>
        <w:rPr>
          <w:lang w:bidi="ar-EG"/>
        </w:rPr>
      </w:pPr>
      <w:r w:rsidRPr="006410CD">
        <w:rPr>
          <w:rFonts w:hint="cs"/>
          <w:rtl/>
          <w:lang w:bidi="ar-EG"/>
        </w:rPr>
        <w:t>ــــــــــــــــــــــــــــــــــــــــــــــــــــــــــــــــــــــــــــــــــــــــــــــــ</w:t>
      </w:r>
    </w:p>
    <w:sectPr w:rsidR="007B4FA0" w:rsidRPr="006410CD" w:rsidSect="004716A0">
      <w:headerReference w:type="default" r:id="rId79"/>
      <w:headerReference w:type="first" r:id="rId80"/>
      <w:footerReference w:type="first" r:id="rId81"/>
      <w:pgSz w:w="16840" w:h="11907" w:orient="landscape" w:code="9"/>
      <w:pgMar w:top="851"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0763A" w14:textId="77777777" w:rsidR="00761C97" w:rsidRDefault="00761C97" w:rsidP="006C3242">
      <w:pPr>
        <w:spacing w:before="0" w:line="240" w:lineRule="auto"/>
      </w:pPr>
      <w:r>
        <w:separator/>
      </w:r>
    </w:p>
  </w:endnote>
  <w:endnote w:type="continuationSeparator" w:id="0">
    <w:p w14:paraId="1D9CAEE8" w14:textId="77777777" w:rsidR="00761C97" w:rsidRDefault="00761C9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42112" w14:textId="18CD8135" w:rsidR="006C3242" w:rsidRPr="00983DA5" w:rsidRDefault="006C3242" w:rsidP="00FE5872">
    <w:pPr>
      <w:pStyle w:val="Footer"/>
      <w:tabs>
        <w:tab w:val="clear" w:pos="4153"/>
        <w:tab w:val="clear" w:pos="8306"/>
        <w:tab w:val="center" w:pos="5103"/>
        <w:tab w:val="right" w:pos="9639"/>
      </w:tabs>
      <w:spacing w:before="120"/>
      <w:rPr>
        <w:sz w:val="16"/>
        <w:szCs w:val="16"/>
        <w:lang w:val="pt-PT"/>
      </w:rPr>
    </w:pPr>
    <w:r w:rsidRPr="0026373E">
      <w:rPr>
        <w:sz w:val="16"/>
        <w:szCs w:val="16"/>
        <w:lang w:val="fr-FR"/>
      </w:rPr>
      <w:fldChar w:fldCharType="begin"/>
    </w:r>
    <w:r w:rsidRPr="00983DA5">
      <w:rPr>
        <w:sz w:val="16"/>
        <w:szCs w:val="16"/>
        <w:lang w:val="pt-PT"/>
      </w:rPr>
      <w:instrText xml:space="preserve"> FILENAME \p \* MERGEFORMAT </w:instrText>
    </w:r>
    <w:r w:rsidRPr="0026373E">
      <w:rPr>
        <w:sz w:val="16"/>
        <w:szCs w:val="16"/>
        <w:lang w:val="fr-FR"/>
      </w:rPr>
      <w:fldChar w:fldCharType="separate"/>
    </w:r>
    <w:r w:rsidR="000C1DBF">
      <w:rPr>
        <w:noProof/>
        <w:sz w:val="16"/>
        <w:szCs w:val="16"/>
        <w:lang w:val="pt-PT"/>
      </w:rPr>
      <w:t>P:\ARA\ITU-D\CONF-D\TDAG23\TDAG23-30\000\002ADD02A.docx</w:t>
    </w:r>
    <w:r w:rsidRPr="0026373E">
      <w:rPr>
        <w:sz w:val="16"/>
        <w:szCs w:val="16"/>
      </w:rPr>
      <w:fldChar w:fldCharType="end"/>
    </w:r>
    <w:r w:rsidRPr="00983DA5">
      <w:rPr>
        <w:sz w:val="16"/>
        <w:szCs w:val="16"/>
        <w:lang w:val="pt-PT"/>
      </w:rPr>
      <w:t xml:space="preserve">   (</w:t>
    </w:r>
    <w:r w:rsidR="00616C6C">
      <w:rPr>
        <w:sz w:val="16"/>
        <w:szCs w:val="16"/>
        <w:lang w:val="pt-PT"/>
      </w:rPr>
      <w:t>523173</w:t>
    </w:r>
    <w:r w:rsidRPr="00983DA5">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753C7ED4" w14:textId="77777777" w:rsidTr="00F03E94">
      <w:tc>
        <w:tcPr>
          <w:tcW w:w="991" w:type="dxa"/>
          <w:tcBorders>
            <w:top w:val="single" w:sz="4" w:space="0" w:color="auto"/>
            <w:left w:val="nil"/>
            <w:bottom w:val="nil"/>
            <w:right w:val="nil"/>
          </w:tcBorders>
          <w:shd w:val="clear" w:color="auto" w:fill="FFFFFF" w:themeFill="background1"/>
          <w:hideMark/>
        </w:tcPr>
        <w:p w14:paraId="5B36A8C2"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5AF51189"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06AEA6AA" w14:textId="7D8E9CC7" w:rsidR="00882A17" w:rsidRPr="005874F2" w:rsidRDefault="00761C97" w:rsidP="00761C97">
          <w:pPr>
            <w:spacing w:before="60" w:after="40" w:line="260" w:lineRule="exact"/>
            <w:rPr>
              <w:position w:val="2"/>
              <w:sz w:val="18"/>
              <w:szCs w:val="18"/>
              <w:rtl/>
              <w:lang w:val="en-GB" w:bidi="ar-EG"/>
            </w:rPr>
          </w:pPr>
          <w:r w:rsidRPr="00761C97">
            <w:rPr>
              <w:position w:val="2"/>
              <w:sz w:val="18"/>
              <w:szCs w:val="18"/>
              <w:rtl/>
              <w:lang w:val="en-GB"/>
            </w:rPr>
            <w:t>السيد ستيفن بيرو، نائب مدير مكتب تنمية الاتصالات</w:t>
          </w:r>
        </w:p>
      </w:tc>
    </w:tr>
    <w:tr w:rsidR="00761C97" w:rsidRPr="005874F2" w14:paraId="6C7F442C" w14:textId="77777777" w:rsidTr="00F03E94">
      <w:tc>
        <w:tcPr>
          <w:tcW w:w="991" w:type="dxa"/>
        </w:tcPr>
        <w:p w14:paraId="2CDA7843" w14:textId="77777777" w:rsidR="00761C97" w:rsidRPr="005874F2" w:rsidRDefault="00761C97" w:rsidP="00761C97">
          <w:pPr>
            <w:spacing w:before="60" w:after="40" w:line="260" w:lineRule="exact"/>
            <w:rPr>
              <w:position w:val="2"/>
              <w:sz w:val="18"/>
              <w:szCs w:val="18"/>
              <w:lang w:val="en-GB"/>
            </w:rPr>
          </w:pPr>
        </w:p>
      </w:tc>
      <w:tc>
        <w:tcPr>
          <w:tcW w:w="2411" w:type="dxa"/>
          <w:hideMark/>
        </w:tcPr>
        <w:p w14:paraId="544475E2" w14:textId="77777777" w:rsidR="00761C97" w:rsidRPr="005874F2" w:rsidRDefault="00761C97" w:rsidP="00761C9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616B4D3F" w14:textId="28D037CC" w:rsidR="00761C97" w:rsidRPr="005874F2" w:rsidRDefault="00761C97" w:rsidP="00761C97">
          <w:pPr>
            <w:spacing w:before="60" w:after="40" w:line="260" w:lineRule="exact"/>
            <w:rPr>
              <w:position w:val="2"/>
              <w:sz w:val="18"/>
              <w:szCs w:val="18"/>
              <w:lang w:val="en-GB"/>
            </w:rPr>
          </w:pPr>
          <w:r w:rsidRPr="00523FA7">
            <w:rPr>
              <w:sz w:val="18"/>
              <w:szCs w:val="18"/>
            </w:rPr>
            <w:t>+</w:t>
          </w:r>
          <w:r w:rsidRPr="00D934D7">
            <w:rPr>
              <w:sz w:val="18"/>
              <w:szCs w:val="18"/>
            </w:rPr>
            <w:t>41 22 730 5131</w:t>
          </w:r>
        </w:p>
      </w:tc>
    </w:tr>
    <w:tr w:rsidR="00761C97" w:rsidRPr="005874F2" w14:paraId="547F7BC3" w14:textId="77777777" w:rsidTr="00F03E94">
      <w:tc>
        <w:tcPr>
          <w:tcW w:w="991" w:type="dxa"/>
        </w:tcPr>
        <w:p w14:paraId="69674777" w14:textId="77777777" w:rsidR="00761C97" w:rsidRPr="005874F2" w:rsidRDefault="00761C97" w:rsidP="00761C97">
          <w:pPr>
            <w:spacing w:before="60" w:after="40" w:line="260" w:lineRule="exact"/>
            <w:rPr>
              <w:position w:val="2"/>
              <w:sz w:val="18"/>
              <w:szCs w:val="18"/>
              <w:lang w:val="en-GB"/>
            </w:rPr>
          </w:pPr>
        </w:p>
      </w:tc>
      <w:tc>
        <w:tcPr>
          <w:tcW w:w="2411" w:type="dxa"/>
          <w:hideMark/>
        </w:tcPr>
        <w:p w14:paraId="3A2D8742" w14:textId="77777777" w:rsidR="00761C97" w:rsidRPr="005874F2" w:rsidRDefault="00761C97" w:rsidP="00761C9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7FAABF72" w14:textId="05A68D19" w:rsidR="00761C97" w:rsidRPr="005874F2" w:rsidRDefault="007B0511" w:rsidP="00761C97">
          <w:pPr>
            <w:spacing w:before="60" w:after="40" w:line="260" w:lineRule="exact"/>
            <w:rPr>
              <w:position w:val="2"/>
              <w:sz w:val="18"/>
              <w:szCs w:val="18"/>
              <w:rtl/>
              <w:lang w:val="fr-FR" w:bidi="ar-EG"/>
            </w:rPr>
          </w:pPr>
          <w:hyperlink r:id="rId1" w:history="1">
            <w:r w:rsidR="00761C97" w:rsidRPr="00D934D7">
              <w:rPr>
                <w:rStyle w:val="Hyperlink"/>
                <w:sz w:val="18"/>
              </w:rPr>
              <w:t>stephen.bereaux@itu.int</w:t>
            </w:r>
          </w:hyperlink>
        </w:p>
      </w:tc>
    </w:tr>
  </w:tbl>
  <w:p w14:paraId="39BBD1B7" w14:textId="77777777" w:rsidR="0006468A" w:rsidRPr="003971E3" w:rsidRDefault="007B0511" w:rsidP="003971E3">
    <w:pPr>
      <w:pStyle w:val="Footer"/>
      <w:tabs>
        <w:tab w:val="clear" w:pos="4153"/>
        <w:tab w:val="clear" w:pos="8306"/>
        <w:tab w:val="center" w:pos="5103"/>
        <w:tab w:val="right" w:pos="9639"/>
      </w:tabs>
      <w:spacing w:before="120"/>
      <w:jc w:val="center"/>
      <w:rPr>
        <w:sz w:val="18"/>
        <w:szCs w:val="18"/>
        <w:lang w:val="fr-FR"/>
      </w:rPr>
    </w:pPr>
    <w:hyperlink r:id="rId2" w:history="1">
      <w:r w:rsidR="003971E3" w:rsidRPr="003971E3">
        <w:rPr>
          <w:rStyle w:val="Hyperlink"/>
          <w:sz w:val="18"/>
          <w:szCs w:val="18"/>
        </w:rPr>
        <w:t>TDAG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689C" w14:textId="3535D36B" w:rsidR="004716A0" w:rsidRPr="00616C6C" w:rsidRDefault="00616C6C" w:rsidP="00616C6C">
    <w:pPr>
      <w:pStyle w:val="Footer"/>
      <w:tabs>
        <w:tab w:val="clear" w:pos="4153"/>
        <w:tab w:val="clear" w:pos="8306"/>
        <w:tab w:val="center" w:pos="5103"/>
        <w:tab w:val="right" w:pos="9639"/>
      </w:tabs>
      <w:spacing w:before="120"/>
      <w:rPr>
        <w:sz w:val="16"/>
        <w:szCs w:val="16"/>
        <w:lang w:val="pt-PT"/>
      </w:rPr>
    </w:pPr>
    <w:r w:rsidRPr="0026373E">
      <w:rPr>
        <w:sz w:val="16"/>
        <w:szCs w:val="16"/>
        <w:lang w:val="fr-FR"/>
      </w:rPr>
      <w:fldChar w:fldCharType="begin"/>
    </w:r>
    <w:r w:rsidRPr="00983DA5">
      <w:rPr>
        <w:sz w:val="16"/>
        <w:szCs w:val="16"/>
        <w:lang w:val="pt-PT"/>
      </w:rPr>
      <w:instrText xml:space="preserve"> FILENAME \p \* MERGEFORMAT </w:instrText>
    </w:r>
    <w:r w:rsidRPr="0026373E">
      <w:rPr>
        <w:sz w:val="16"/>
        <w:szCs w:val="16"/>
        <w:lang w:val="fr-FR"/>
      </w:rPr>
      <w:fldChar w:fldCharType="separate"/>
    </w:r>
    <w:r w:rsidR="007D0F32">
      <w:rPr>
        <w:noProof/>
        <w:sz w:val="16"/>
        <w:szCs w:val="16"/>
        <w:lang w:val="pt-PT"/>
      </w:rPr>
      <w:t>P:\ARA\ITU-D\CONF-D\TDAG23\TDAG23-30\000\002ADD02A.docx</w:t>
    </w:r>
    <w:r w:rsidRPr="0026373E">
      <w:rPr>
        <w:sz w:val="16"/>
        <w:szCs w:val="16"/>
      </w:rPr>
      <w:fldChar w:fldCharType="end"/>
    </w:r>
    <w:r w:rsidRPr="00983DA5">
      <w:rPr>
        <w:sz w:val="16"/>
        <w:szCs w:val="16"/>
        <w:lang w:val="pt-PT"/>
      </w:rPr>
      <w:t xml:space="preserve">   (</w:t>
    </w:r>
    <w:r>
      <w:rPr>
        <w:sz w:val="16"/>
        <w:szCs w:val="16"/>
        <w:lang w:val="pt-PT"/>
      </w:rPr>
      <w:t>523173</w:t>
    </w:r>
    <w:r w:rsidRPr="00983DA5">
      <w:rPr>
        <w:sz w:val="16"/>
        <w:szCs w:val="16"/>
        <w:lang w:val="pt-P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545CC" w14:textId="77777777" w:rsidR="00761C97" w:rsidRDefault="00761C97" w:rsidP="006C3242">
      <w:pPr>
        <w:spacing w:before="0" w:line="240" w:lineRule="auto"/>
      </w:pPr>
      <w:r>
        <w:separator/>
      </w:r>
    </w:p>
  </w:footnote>
  <w:footnote w:type="continuationSeparator" w:id="0">
    <w:p w14:paraId="52E621E0" w14:textId="77777777" w:rsidR="00761C97" w:rsidRDefault="00761C97" w:rsidP="006C3242">
      <w:pPr>
        <w:spacing w:before="0" w:line="240" w:lineRule="auto"/>
      </w:pPr>
      <w:r>
        <w:continuationSeparator/>
      </w:r>
    </w:p>
  </w:footnote>
  <w:footnote w:id="1">
    <w:p w14:paraId="38A617F3" w14:textId="1DD70A57" w:rsidR="004716A0" w:rsidRPr="0015341F" w:rsidRDefault="004716A0" w:rsidP="008A0EA3">
      <w:pPr>
        <w:pStyle w:val="FootnoteText"/>
      </w:pPr>
      <w:r w:rsidRPr="00DC2957">
        <w:rPr>
          <w:rStyle w:val="denotaalpie1"/>
        </w:rPr>
        <w:footnoteRef/>
      </w:r>
      <w:r w:rsidR="00F349C2">
        <w:rPr>
          <w:rtl/>
        </w:rPr>
        <w:tab/>
      </w:r>
      <w:r w:rsidR="004E4669" w:rsidRPr="004E4669">
        <w:rPr>
          <w:rtl/>
        </w:rPr>
        <w:t>سيعيّن مدير المكتب الجهات المسؤولة عن مواجهة المخاطر</w:t>
      </w:r>
      <w:r w:rsidR="004E4669">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4921B3E5" w14:textId="52D0F305"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r w:rsidR="00153471">
          <w:rPr>
            <w:sz w:val="20"/>
            <w:szCs w:val="20"/>
            <w:lang w:val="es-ES_tradnl"/>
          </w:rPr>
          <w:t>3</w:t>
        </w:r>
        <w:bookmarkStart w:id="1" w:name="DocNo2"/>
        <w:bookmarkEnd w:id="1"/>
        <w:r w:rsidR="00D8311F">
          <w:rPr>
            <w:sz w:val="20"/>
            <w:szCs w:val="20"/>
            <w:lang w:val="es-ES_tradnl"/>
          </w:rPr>
          <w:t>/</w:t>
        </w:r>
        <w:r w:rsidR="00761C97">
          <w:rPr>
            <w:sz w:val="20"/>
            <w:szCs w:val="20"/>
            <w:lang w:val="es-ES_tradnl"/>
          </w:rPr>
          <w:t>2(Add.2)</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012992593"/>
      <w:docPartObj>
        <w:docPartGallery w:val="Page Numbers (Top of Page)"/>
        <w:docPartUnique/>
      </w:docPartObj>
    </w:sdtPr>
    <w:sdtEndPr>
      <w:rPr>
        <w:rFonts w:cs="Calibri"/>
        <w:noProof/>
        <w:sz w:val="18"/>
        <w:szCs w:val="18"/>
      </w:rPr>
    </w:sdtEndPr>
    <w:sdtContent>
      <w:p w14:paraId="51C470F9" w14:textId="77777777" w:rsidR="004716A0" w:rsidRPr="00FC3D2F" w:rsidRDefault="004716A0" w:rsidP="004716A0">
        <w:pPr>
          <w:pStyle w:val="Header"/>
          <w:tabs>
            <w:tab w:val="clear" w:pos="794"/>
            <w:tab w:val="clear" w:pos="4680"/>
            <w:tab w:val="clear" w:pos="9360"/>
            <w:tab w:val="center" w:pos="7342"/>
            <w:tab w:val="right" w:pos="15706"/>
          </w:tabs>
          <w:spacing w:before="120" w:after="120" w:line="192" w:lineRule="auto"/>
          <w:rPr>
            <w:sz w:val="20"/>
            <w:szCs w:val="20"/>
            <w:rtl/>
            <w:lang w:bidi="ar-EG"/>
          </w:rPr>
        </w:pPr>
        <w:r w:rsidRPr="00FC3D2F">
          <w:rPr>
            <w:sz w:val="20"/>
            <w:szCs w:val="20"/>
          </w:rPr>
          <w:tab/>
        </w:r>
        <w:r>
          <w:rPr>
            <w:sz w:val="20"/>
            <w:szCs w:val="20"/>
            <w:lang w:val="es-ES_tradnl"/>
          </w:rPr>
          <w:t>TDAG-23/2(Add.2)</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526634585"/>
      <w:docPartObj>
        <w:docPartGallery w:val="Page Numbers (Top of Page)"/>
        <w:docPartUnique/>
      </w:docPartObj>
    </w:sdtPr>
    <w:sdtEndPr>
      <w:rPr>
        <w:rFonts w:cs="Calibri"/>
        <w:noProof/>
        <w:sz w:val="18"/>
        <w:szCs w:val="18"/>
      </w:rPr>
    </w:sdtEndPr>
    <w:sdtContent>
      <w:p w14:paraId="7AB0EBB0" w14:textId="0E71095B" w:rsidR="004716A0" w:rsidRPr="004716A0" w:rsidRDefault="004716A0" w:rsidP="004716A0">
        <w:pPr>
          <w:pStyle w:val="Header"/>
          <w:tabs>
            <w:tab w:val="clear" w:pos="794"/>
            <w:tab w:val="clear" w:pos="4680"/>
            <w:tab w:val="clear" w:pos="9360"/>
            <w:tab w:val="center" w:pos="7626"/>
            <w:tab w:val="right" w:pos="15706"/>
          </w:tabs>
          <w:spacing w:before="120" w:after="120" w:line="192" w:lineRule="auto"/>
          <w:rPr>
            <w:sz w:val="20"/>
            <w:szCs w:val="20"/>
            <w:lang w:bidi="ar-EG"/>
          </w:rPr>
        </w:pPr>
        <w:r w:rsidRPr="00FC3D2F">
          <w:rPr>
            <w:sz w:val="20"/>
            <w:szCs w:val="20"/>
          </w:rPr>
          <w:tab/>
        </w:r>
        <w:r>
          <w:rPr>
            <w:sz w:val="20"/>
            <w:szCs w:val="20"/>
            <w:lang w:val="es-ES_tradnl"/>
          </w:rPr>
          <w:t>TDAG-23/2(Add.2)</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5</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BEA0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D046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2211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E68C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A29C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5C04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4415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0E12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10BF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088D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B405F"/>
    <w:multiLevelType w:val="hybridMultilevel"/>
    <w:tmpl w:val="6C28B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0707AC5"/>
    <w:multiLevelType w:val="hybridMultilevel"/>
    <w:tmpl w:val="543CE99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 w15:restartNumberingAfterBreak="0">
    <w:nsid w:val="00850BAA"/>
    <w:multiLevelType w:val="hybridMultilevel"/>
    <w:tmpl w:val="650CE12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3" w15:restartNumberingAfterBreak="0">
    <w:nsid w:val="06A1721F"/>
    <w:multiLevelType w:val="hybridMultilevel"/>
    <w:tmpl w:val="D74E8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877E6F"/>
    <w:multiLevelType w:val="hybridMultilevel"/>
    <w:tmpl w:val="54301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BCF2C37"/>
    <w:multiLevelType w:val="hybridMultilevel"/>
    <w:tmpl w:val="DBD29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3F14F9"/>
    <w:multiLevelType w:val="hybridMultilevel"/>
    <w:tmpl w:val="020E3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9D420C9"/>
    <w:multiLevelType w:val="hybridMultilevel"/>
    <w:tmpl w:val="ED9C2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AB34FA"/>
    <w:multiLevelType w:val="hybridMultilevel"/>
    <w:tmpl w:val="D31A4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952E63"/>
    <w:multiLevelType w:val="hybridMultilevel"/>
    <w:tmpl w:val="7FD2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2B56B1"/>
    <w:multiLevelType w:val="hybridMultilevel"/>
    <w:tmpl w:val="F41C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9F11A1"/>
    <w:multiLevelType w:val="hybridMultilevel"/>
    <w:tmpl w:val="F9467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962213"/>
    <w:multiLevelType w:val="hybridMultilevel"/>
    <w:tmpl w:val="1960D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3F24F1"/>
    <w:multiLevelType w:val="hybridMultilevel"/>
    <w:tmpl w:val="F528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5E5E75"/>
    <w:multiLevelType w:val="hybridMultilevel"/>
    <w:tmpl w:val="EE4C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0D7E9E"/>
    <w:multiLevelType w:val="hybridMultilevel"/>
    <w:tmpl w:val="48682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697F5A"/>
    <w:multiLevelType w:val="hybridMultilevel"/>
    <w:tmpl w:val="CA08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2B3273"/>
    <w:multiLevelType w:val="hybridMultilevel"/>
    <w:tmpl w:val="AE740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70679B"/>
    <w:multiLevelType w:val="hybridMultilevel"/>
    <w:tmpl w:val="E898CC1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0" w15:restartNumberingAfterBreak="0">
    <w:nsid w:val="59196773"/>
    <w:multiLevelType w:val="hybridMultilevel"/>
    <w:tmpl w:val="0BD8A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F20AEA"/>
    <w:multiLevelType w:val="hybridMultilevel"/>
    <w:tmpl w:val="C2AA9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9806BB"/>
    <w:multiLevelType w:val="hybridMultilevel"/>
    <w:tmpl w:val="AE2AF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BE342D"/>
    <w:multiLevelType w:val="hybridMultilevel"/>
    <w:tmpl w:val="D5A6E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16670C"/>
    <w:multiLevelType w:val="hybridMultilevel"/>
    <w:tmpl w:val="2CA62E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06769EA"/>
    <w:multiLevelType w:val="hybridMultilevel"/>
    <w:tmpl w:val="FF74C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436B98"/>
    <w:multiLevelType w:val="hybridMultilevel"/>
    <w:tmpl w:val="10ACFD8E"/>
    <w:lvl w:ilvl="0" w:tplc="5DF0255E">
      <w:start w:val="2"/>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5D4764"/>
    <w:multiLevelType w:val="hybridMultilevel"/>
    <w:tmpl w:val="161217E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8" w15:restartNumberingAfterBreak="0">
    <w:nsid w:val="75157D3B"/>
    <w:multiLevelType w:val="hybridMultilevel"/>
    <w:tmpl w:val="95E0452E"/>
    <w:lvl w:ilvl="0" w:tplc="64B26A46">
      <w:start w:val="2"/>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674BB5"/>
    <w:multiLevelType w:val="hybridMultilevel"/>
    <w:tmpl w:val="33887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685A05"/>
    <w:multiLevelType w:val="hybridMultilevel"/>
    <w:tmpl w:val="9A80C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923859"/>
    <w:multiLevelType w:val="hybridMultilevel"/>
    <w:tmpl w:val="D7904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F356E6"/>
    <w:multiLevelType w:val="hybridMultilevel"/>
    <w:tmpl w:val="B7689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7"/>
  </w:num>
  <w:num w:numId="12" w16cid:durableId="732194114">
    <w:abstractNumId w:val="11"/>
  </w:num>
  <w:num w:numId="13" w16cid:durableId="1393116715">
    <w:abstractNumId w:val="12"/>
  </w:num>
  <w:num w:numId="14" w16cid:durableId="595984860">
    <w:abstractNumId w:val="29"/>
  </w:num>
  <w:num w:numId="15" w16cid:durableId="9920627">
    <w:abstractNumId w:val="37"/>
  </w:num>
  <w:num w:numId="16" w16cid:durableId="512230497">
    <w:abstractNumId w:val="32"/>
  </w:num>
  <w:num w:numId="17" w16cid:durableId="438254440">
    <w:abstractNumId w:val="14"/>
  </w:num>
  <w:num w:numId="18" w16cid:durableId="351151238">
    <w:abstractNumId w:val="28"/>
  </w:num>
  <w:num w:numId="19" w16cid:durableId="1912618876">
    <w:abstractNumId w:val="39"/>
  </w:num>
  <w:num w:numId="20" w16cid:durableId="1249847779">
    <w:abstractNumId w:val="34"/>
  </w:num>
  <w:num w:numId="21" w16cid:durableId="1947300264">
    <w:abstractNumId w:val="42"/>
  </w:num>
  <w:num w:numId="22" w16cid:durableId="1028334837">
    <w:abstractNumId w:val="18"/>
  </w:num>
  <w:num w:numId="23" w16cid:durableId="1918977483">
    <w:abstractNumId w:val="25"/>
  </w:num>
  <w:num w:numId="24" w16cid:durableId="1187862478">
    <w:abstractNumId w:val="41"/>
  </w:num>
  <w:num w:numId="25" w16cid:durableId="967393394">
    <w:abstractNumId w:val="22"/>
  </w:num>
  <w:num w:numId="26" w16cid:durableId="1764448414">
    <w:abstractNumId w:val="21"/>
  </w:num>
  <w:num w:numId="27" w16cid:durableId="1720401852">
    <w:abstractNumId w:val="30"/>
  </w:num>
  <w:num w:numId="28" w16cid:durableId="1581593946">
    <w:abstractNumId w:val="27"/>
  </w:num>
  <w:num w:numId="29" w16cid:durableId="1966887602">
    <w:abstractNumId w:val="35"/>
  </w:num>
  <w:num w:numId="30" w16cid:durableId="1647011244">
    <w:abstractNumId w:val="19"/>
  </w:num>
  <w:num w:numId="31" w16cid:durableId="1111782716">
    <w:abstractNumId w:val="24"/>
  </w:num>
  <w:num w:numId="32" w16cid:durableId="1263686983">
    <w:abstractNumId w:val="10"/>
  </w:num>
  <w:num w:numId="33" w16cid:durableId="1279532576">
    <w:abstractNumId w:val="20"/>
  </w:num>
  <w:num w:numId="34" w16cid:durableId="820511415">
    <w:abstractNumId w:val="40"/>
  </w:num>
  <w:num w:numId="35" w16cid:durableId="1204250348">
    <w:abstractNumId w:val="23"/>
  </w:num>
  <w:num w:numId="36" w16cid:durableId="1685671511">
    <w:abstractNumId w:val="31"/>
  </w:num>
  <w:num w:numId="37" w16cid:durableId="647172950">
    <w:abstractNumId w:val="33"/>
  </w:num>
  <w:num w:numId="38" w16cid:durableId="149179026">
    <w:abstractNumId w:val="15"/>
  </w:num>
  <w:num w:numId="39" w16cid:durableId="181014198">
    <w:abstractNumId w:val="16"/>
  </w:num>
  <w:num w:numId="40" w16cid:durableId="548348502">
    <w:abstractNumId w:val="13"/>
  </w:num>
  <w:num w:numId="41" w16cid:durableId="751855114">
    <w:abstractNumId w:val="26"/>
  </w:num>
  <w:num w:numId="42" w16cid:durableId="643893415">
    <w:abstractNumId w:val="36"/>
  </w:num>
  <w:num w:numId="43" w16cid:durableId="169391471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97"/>
    <w:rsid w:val="000027D5"/>
    <w:rsid w:val="00003449"/>
    <w:rsid w:val="0000455B"/>
    <w:rsid w:val="000061FB"/>
    <w:rsid w:val="00006A7A"/>
    <w:rsid w:val="00007589"/>
    <w:rsid w:val="0001033D"/>
    <w:rsid w:val="0001754C"/>
    <w:rsid w:val="00020E24"/>
    <w:rsid w:val="00025441"/>
    <w:rsid w:val="00025BE3"/>
    <w:rsid w:val="00026D7C"/>
    <w:rsid w:val="00033D4F"/>
    <w:rsid w:val="00037263"/>
    <w:rsid w:val="000427B3"/>
    <w:rsid w:val="000511EC"/>
    <w:rsid w:val="00051D3D"/>
    <w:rsid w:val="00056DFF"/>
    <w:rsid w:val="0006468A"/>
    <w:rsid w:val="000662A1"/>
    <w:rsid w:val="000670BB"/>
    <w:rsid w:val="00071080"/>
    <w:rsid w:val="0007629D"/>
    <w:rsid w:val="00081686"/>
    <w:rsid w:val="000874D1"/>
    <w:rsid w:val="00090574"/>
    <w:rsid w:val="00091641"/>
    <w:rsid w:val="00094579"/>
    <w:rsid w:val="000A1F51"/>
    <w:rsid w:val="000A2DCE"/>
    <w:rsid w:val="000B0CD2"/>
    <w:rsid w:val="000B2E09"/>
    <w:rsid w:val="000C1C0E"/>
    <w:rsid w:val="000C1DBF"/>
    <w:rsid w:val="000C548A"/>
    <w:rsid w:val="000C63A8"/>
    <w:rsid w:val="000D22E1"/>
    <w:rsid w:val="000D2D82"/>
    <w:rsid w:val="000D40D4"/>
    <w:rsid w:val="000E6B48"/>
    <w:rsid w:val="000E71D2"/>
    <w:rsid w:val="000F0BEB"/>
    <w:rsid w:val="000F122B"/>
    <w:rsid w:val="000F6FAE"/>
    <w:rsid w:val="0010357C"/>
    <w:rsid w:val="0010610D"/>
    <w:rsid w:val="001227D0"/>
    <w:rsid w:val="00124005"/>
    <w:rsid w:val="00124655"/>
    <w:rsid w:val="001267F1"/>
    <w:rsid w:val="0012697F"/>
    <w:rsid w:val="00132295"/>
    <w:rsid w:val="00137FBA"/>
    <w:rsid w:val="00141542"/>
    <w:rsid w:val="00142C73"/>
    <w:rsid w:val="00151633"/>
    <w:rsid w:val="00153471"/>
    <w:rsid w:val="0015369D"/>
    <w:rsid w:val="001667F3"/>
    <w:rsid w:val="001722D8"/>
    <w:rsid w:val="00176FC4"/>
    <w:rsid w:val="0018023C"/>
    <w:rsid w:val="00183AAC"/>
    <w:rsid w:val="0019128D"/>
    <w:rsid w:val="001915FA"/>
    <w:rsid w:val="0019574A"/>
    <w:rsid w:val="00197285"/>
    <w:rsid w:val="001A0BE5"/>
    <w:rsid w:val="001A2A90"/>
    <w:rsid w:val="001A3F28"/>
    <w:rsid w:val="001A56BA"/>
    <w:rsid w:val="001B2830"/>
    <w:rsid w:val="001B6283"/>
    <w:rsid w:val="001C0087"/>
    <w:rsid w:val="001C0169"/>
    <w:rsid w:val="001C52C4"/>
    <w:rsid w:val="001C6BC9"/>
    <w:rsid w:val="001C7F7C"/>
    <w:rsid w:val="001D1D50"/>
    <w:rsid w:val="001D6745"/>
    <w:rsid w:val="001E446E"/>
    <w:rsid w:val="001E7273"/>
    <w:rsid w:val="001F7726"/>
    <w:rsid w:val="0020032E"/>
    <w:rsid w:val="0020150E"/>
    <w:rsid w:val="00201774"/>
    <w:rsid w:val="002047C7"/>
    <w:rsid w:val="0020741E"/>
    <w:rsid w:val="0020788F"/>
    <w:rsid w:val="0021016E"/>
    <w:rsid w:val="00213900"/>
    <w:rsid w:val="002154EE"/>
    <w:rsid w:val="00221A98"/>
    <w:rsid w:val="00221BC3"/>
    <w:rsid w:val="00223C89"/>
    <w:rsid w:val="002276D2"/>
    <w:rsid w:val="0023283D"/>
    <w:rsid w:val="002347B4"/>
    <w:rsid w:val="00240C80"/>
    <w:rsid w:val="00240CC4"/>
    <w:rsid w:val="00243EE5"/>
    <w:rsid w:val="002521A3"/>
    <w:rsid w:val="0025453D"/>
    <w:rsid w:val="00254705"/>
    <w:rsid w:val="002606F1"/>
    <w:rsid w:val="0026288C"/>
    <w:rsid w:val="00262E58"/>
    <w:rsid w:val="0026373E"/>
    <w:rsid w:val="00270D13"/>
    <w:rsid w:val="00271C43"/>
    <w:rsid w:val="00275A37"/>
    <w:rsid w:val="00277FD8"/>
    <w:rsid w:val="00280F99"/>
    <w:rsid w:val="00283760"/>
    <w:rsid w:val="002846DD"/>
    <w:rsid w:val="00290728"/>
    <w:rsid w:val="00290FAB"/>
    <w:rsid w:val="002922C1"/>
    <w:rsid w:val="00295C13"/>
    <w:rsid w:val="002978F4"/>
    <w:rsid w:val="002A7170"/>
    <w:rsid w:val="002B028D"/>
    <w:rsid w:val="002B287F"/>
    <w:rsid w:val="002C1DF0"/>
    <w:rsid w:val="002C3B80"/>
    <w:rsid w:val="002C4AD3"/>
    <w:rsid w:val="002C681E"/>
    <w:rsid w:val="002C7012"/>
    <w:rsid w:val="002D07F5"/>
    <w:rsid w:val="002D0BA7"/>
    <w:rsid w:val="002D42A3"/>
    <w:rsid w:val="002D5B37"/>
    <w:rsid w:val="002D5C41"/>
    <w:rsid w:val="002E28E2"/>
    <w:rsid w:val="002E5BF6"/>
    <w:rsid w:val="002E6541"/>
    <w:rsid w:val="002E66F4"/>
    <w:rsid w:val="002E77CB"/>
    <w:rsid w:val="002F168D"/>
    <w:rsid w:val="002F1755"/>
    <w:rsid w:val="0030534B"/>
    <w:rsid w:val="0030557C"/>
    <w:rsid w:val="00312162"/>
    <w:rsid w:val="00312B47"/>
    <w:rsid w:val="00317741"/>
    <w:rsid w:val="0032239B"/>
    <w:rsid w:val="00332A5C"/>
    <w:rsid w:val="00334924"/>
    <w:rsid w:val="00334F55"/>
    <w:rsid w:val="00336DF7"/>
    <w:rsid w:val="003409BC"/>
    <w:rsid w:val="00346958"/>
    <w:rsid w:val="00347383"/>
    <w:rsid w:val="00350334"/>
    <w:rsid w:val="00351ADA"/>
    <w:rsid w:val="00357185"/>
    <w:rsid w:val="00357B2E"/>
    <w:rsid w:val="00360A18"/>
    <w:rsid w:val="00361286"/>
    <w:rsid w:val="00361A2E"/>
    <w:rsid w:val="0037056C"/>
    <w:rsid w:val="00376DA3"/>
    <w:rsid w:val="003770DF"/>
    <w:rsid w:val="00383829"/>
    <w:rsid w:val="00384C3B"/>
    <w:rsid w:val="00387F75"/>
    <w:rsid w:val="00387FDD"/>
    <w:rsid w:val="00395567"/>
    <w:rsid w:val="003971E3"/>
    <w:rsid w:val="003A0BEF"/>
    <w:rsid w:val="003A1729"/>
    <w:rsid w:val="003A7581"/>
    <w:rsid w:val="003B1758"/>
    <w:rsid w:val="003B322E"/>
    <w:rsid w:val="003B3572"/>
    <w:rsid w:val="003B4675"/>
    <w:rsid w:val="003B476F"/>
    <w:rsid w:val="003B67E1"/>
    <w:rsid w:val="003C1EED"/>
    <w:rsid w:val="003C2F52"/>
    <w:rsid w:val="003C4402"/>
    <w:rsid w:val="003D1E3C"/>
    <w:rsid w:val="003D6216"/>
    <w:rsid w:val="003E0CAF"/>
    <w:rsid w:val="003E2A0E"/>
    <w:rsid w:val="003E3A03"/>
    <w:rsid w:val="003E3D87"/>
    <w:rsid w:val="003E4DE9"/>
    <w:rsid w:val="003F21FF"/>
    <w:rsid w:val="003F4B29"/>
    <w:rsid w:val="003F4DDE"/>
    <w:rsid w:val="00423406"/>
    <w:rsid w:val="00424D8C"/>
    <w:rsid w:val="0042686F"/>
    <w:rsid w:val="004317D8"/>
    <w:rsid w:val="00434183"/>
    <w:rsid w:val="00435D7D"/>
    <w:rsid w:val="00443869"/>
    <w:rsid w:val="00447F32"/>
    <w:rsid w:val="00451779"/>
    <w:rsid w:val="00452904"/>
    <w:rsid w:val="0045791E"/>
    <w:rsid w:val="0046317C"/>
    <w:rsid w:val="00464D4A"/>
    <w:rsid w:val="00465BAF"/>
    <w:rsid w:val="004716A0"/>
    <w:rsid w:val="004737D4"/>
    <w:rsid w:val="004777DB"/>
    <w:rsid w:val="004848B6"/>
    <w:rsid w:val="004906F4"/>
    <w:rsid w:val="00491452"/>
    <w:rsid w:val="00493638"/>
    <w:rsid w:val="0049674A"/>
    <w:rsid w:val="004A10AC"/>
    <w:rsid w:val="004A1D2D"/>
    <w:rsid w:val="004A52BF"/>
    <w:rsid w:val="004A70CB"/>
    <w:rsid w:val="004A7B35"/>
    <w:rsid w:val="004B2BFF"/>
    <w:rsid w:val="004B4874"/>
    <w:rsid w:val="004B7EE3"/>
    <w:rsid w:val="004C32DB"/>
    <w:rsid w:val="004C7931"/>
    <w:rsid w:val="004D1506"/>
    <w:rsid w:val="004D52BD"/>
    <w:rsid w:val="004D6744"/>
    <w:rsid w:val="004E1070"/>
    <w:rsid w:val="004E11DC"/>
    <w:rsid w:val="004E148A"/>
    <w:rsid w:val="004E2359"/>
    <w:rsid w:val="004E24BE"/>
    <w:rsid w:val="004E2E05"/>
    <w:rsid w:val="004E4669"/>
    <w:rsid w:val="004E79F3"/>
    <w:rsid w:val="004E7B3F"/>
    <w:rsid w:val="004F1687"/>
    <w:rsid w:val="004F3C48"/>
    <w:rsid w:val="004F441A"/>
    <w:rsid w:val="004F7D75"/>
    <w:rsid w:val="0050145B"/>
    <w:rsid w:val="00505AC0"/>
    <w:rsid w:val="00506E94"/>
    <w:rsid w:val="0051533C"/>
    <w:rsid w:val="005220D6"/>
    <w:rsid w:val="005243B5"/>
    <w:rsid w:val="00525DDD"/>
    <w:rsid w:val="0053714A"/>
    <w:rsid w:val="005409AC"/>
    <w:rsid w:val="00542F01"/>
    <w:rsid w:val="00546ABE"/>
    <w:rsid w:val="00546F43"/>
    <w:rsid w:val="00551CAB"/>
    <w:rsid w:val="0055516A"/>
    <w:rsid w:val="00557262"/>
    <w:rsid w:val="00557CC4"/>
    <w:rsid w:val="00563F40"/>
    <w:rsid w:val="005672DD"/>
    <w:rsid w:val="00582F72"/>
    <w:rsid w:val="00584218"/>
    <w:rsid w:val="0058491B"/>
    <w:rsid w:val="005874F2"/>
    <w:rsid w:val="00592EA5"/>
    <w:rsid w:val="005934CB"/>
    <w:rsid w:val="005955FF"/>
    <w:rsid w:val="005A0A8E"/>
    <w:rsid w:val="005A1621"/>
    <w:rsid w:val="005A1BB2"/>
    <w:rsid w:val="005A3170"/>
    <w:rsid w:val="005A4E48"/>
    <w:rsid w:val="005B2C89"/>
    <w:rsid w:val="005B3D3D"/>
    <w:rsid w:val="005B4B8E"/>
    <w:rsid w:val="005B55BB"/>
    <w:rsid w:val="005B768D"/>
    <w:rsid w:val="005C270E"/>
    <w:rsid w:val="005C65EB"/>
    <w:rsid w:val="005D30BE"/>
    <w:rsid w:val="005D4810"/>
    <w:rsid w:val="005D610E"/>
    <w:rsid w:val="005D7D32"/>
    <w:rsid w:val="005D7D41"/>
    <w:rsid w:val="005E0062"/>
    <w:rsid w:val="005E1E6D"/>
    <w:rsid w:val="005E3C5A"/>
    <w:rsid w:val="005E5AE3"/>
    <w:rsid w:val="005F0250"/>
    <w:rsid w:val="00605D3E"/>
    <w:rsid w:val="0060798C"/>
    <w:rsid w:val="006128FC"/>
    <w:rsid w:val="00616C6C"/>
    <w:rsid w:val="00625ECC"/>
    <w:rsid w:val="006277A5"/>
    <w:rsid w:val="00635C61"/>
    <w:rsid w:val="0063656D"/>
    <w:rsid w:val="00640A6E"/>
    <w:rsid w:val="006410CD"/>
    <w:rsid w:val="006427BF"/>
    <w:rsid w:val="00642924"/>
    <w:rsid w:val="0064716C"/>
    <w:rsid w:val="00650609"/>
    <w:rsid w:val="00665EEF"/>
    <w:rsid w:val="0067280C"/>
    <w:rsid w:val="0067439F"/>
    <w:rsid w:val="00676C43"/>
    <w:rsid w:val="00677396"/>
    <w:rsid w:val="0067798F"/>
    <w:rsid w:val="0068088E"/>
    <w:rsid w:val="00680B5E"/>
    <w:rsid w:val="00680C23"/>
    <w:rsid w:val="00681F1F"/>
    <w:rsid w:val="00691361"/>
    <w:rsid w:val="0069200F"/>
    <w:rsid w:val="00692395"/>
    <w:rsid w:val="006979E7"/>
    <w:rsid w:val="006A0087"/>
    <w:rsid w:val="006A0F0E"/>
    <w:rsid w:val="006A11C3"/>
    <w:rsid w:val="006A124F"/>
    <w:rsid w:val="006A2374"/>
    <w:rsid w:val="006A2AD7"/>
    <w:rsid w:val="006A65CB"/>
    <w:rsid w:val="006B1960"/>
    <w:rsid w:val="006B5F86"/>
    <w:rsid w:val="006C049E"/>
    <w:rsid w:val="006C2FF4"/>
    <w:rsid w:val="006C3242"/>
    <w:rsid w:val="006C41D6"/>
    <w:rsid w:val="006C5907"/>
    <w:rsid w:val="006C7CC0"/>
    <w:rsid w:val="006D178A"/>
    <w:rsid w:val="006D538A"/>
    <w:rsid w:val="006D5C07"/>
    <w:rsid w:val="006E1B8A"/>
    <w:rsid w:val="006E55D2"/>
    <w:rsid w:val="006E60FF"/>
    <w:rsid w:val="006E6341"/>
    <w:rsid w:val="006F0E12"/>
    <w:rsid w:val="006F3B28"/>
    <w:rsid w:val="006F63F7"/>
    <w:rsid w:val="006F67A1"/>
    <w:rsid w:val="006F730E"/>
    <w:rsid w:val="007025C7"/>
    <w:rsid w:val="00704B44"/>
    <w:rsid w:val="00706D7A"/>
    <w:rsid w:val="007214EB"/>
    <w:rsid w:val="00722BCC"/>
    <w:rsid w:val="00722F0D"/>
    <w:rsid w:val="00723684"/>
    <w:rsid w:val="0072745F"/>
    <w:rsid w:val="00740B1E"/>
    <w:rsid w:val="0074420E"/>
    <w:rsid w:val="00747A70"/>
    <w:rsid w:val="00756050"/>
    <w:rsid w:val="007564B5"/>
    <w:rsid w:val="0075755F"/>
    <w:rsid w:val="00761C97"/>
    <w:rsid w:val="007658B0"/>
    <w:rsid w:val="00766ECB"/>
    <w:rsid w:val="00766F53"/>
    <w:rsid w:val="00783A69"/>
    <w:rsid w:val="00783E26"/>
    <w:rsid w:val="0078460C"/>
    <w:rsid w:val="0079107D"/>
    <w:rsid w:val="00793F56"/>
    <w:rsid w:val="007A1D77"/>
    <w:rsid w:val="007B0511"/>
    <w:rsid w:val="007B28DA"/>
    <w:rsid w:val="007B46BC"/>
    <w:rsid w:val="007B4FA0"/>
    <w:rsid w:val="007B552A"/>
    <w:rsid w:val="007C2FF8"/>
    <w:rsid w:val="007C3BC7"/>
    <w:rsid w:val="007C3BCD"/>
    <w:rsid w:val="007C4CBB"/>
    <w:rsid w:val="007C696D"/>
    <w:rsid w:val="007D0F32"/>
    <w:rsid w:val="007D4ACF"/>
    <w:rsid w:val="007D5474"/>
    <w:rsid w:val="007E14E1"/>
    <w:rsid w:val="007E3336"/>
    <w:rsid w:val="007E47B0"/>
    <w:rsid w:val="007E630C"/>
    <w:rsid w:val="007E67CF"/>
    <w:rsid w:val="007F0787"/>
    <w:rsid w:val="0080567D"/>
    <w:rsid w:val="00810B7B"/>
    <w:rsid w:val="00813996"/>
    <w:rsid w:val="00814610"/>
    <w:rsid w:val="00820AE4"/>
    <w:rsid w:val="00821F5B"/>
    <w:rsid w:val="00822326"/>
    <w:rsid w:val="0082358A"/>
    <w:rsid w:val="008235CD"/>
    <w:rsid w:val="008238A1"/>
    <w:rsid w:val="008247DE"/>
    <w:rsid w:val="008263C7"/>
    <w:rsid w:val="008400A9"/>
    <w:rsid w:val="00840B10"/>
    <w:rsid w:val="00845DBF"/>
    <w:rsid w:val="00846629"/>
    <w:rsid w:val="008513CB"/>
    <w:rsid w:val="0085316D"/>
    <w:rsid w:val="008562F3"/>
    <w:rsid w:val="008608E5"/>
    <w:rsid w:val="00860D28"/>
    <w:rsid w:val="00861E08"/>
    <w:rsid w:val="00866149"/>
    <w:rsid w:val="00872CAB"/>
    <w:rsid w:val="00874F08"/>
    <w:rsid w:val="00876610"/>
    <w:rsid w:val="00882A17"/>
    <w:rsid w:val="008842F8"/>
    <w:rsid w:val="0089284C"/>
    <w:rsid w:val="0089386C"/>
    <w:rsid w:val="008950CB"/>
    <w:rsid w:val="00896E4B"/>
    <w:rsid w:val="008A0669"/>
    <w:rsid w:val="008A0EA3"/>
    <w:rsid w:val="008A7F84"/>
    <w:rsid w:val="008C01F6"/>
    <w:rsid w:val="008C0B89"/>
    <w:rsid w:val="008C107A"/>
    <w:rsid w:val="008C6720"/>
    <w:rsid w:val="008D65DA"/>
    <w:rsid w:val="00907369"/>
    <w:rsid w:val="00912B31"/>
    <w:rsid w:val="0091702E"/>
    <w:rsid w:val="00920203"/>
    <w:rsid w:val="009204E9"/>
    <w:rsid w:val="00921C71"/>
    <w:rsid w:val="00923B0C"/>
    <w:rsid w:val="0093150B"/>
    <w:rsid w:val="009330DD"/>
    <w:rsid w:val="0094021C"/>
    <w:rsid w:val="0094065A"/>
    <w:rsid w:val="00944D85"/>
    <w:rsid w:val="00945D31"/>
    <w:rsid w:val="009504A6"/>
    <w:rsid w:val="009515D0"/>
    <w:rsid w:val="00952F86"/>
    <w:rsid w:val="0097181A"/>
    <w:rsid w:val="009731B9"/>
    <w:rsid w:val="00974A6A"/>
    <w:rsid w:val="0098058C"/>
    <w:rsid w:val="00982B28"/>
    <w:rsid w:val="00982CD9"/>
    <w:rsid w:val="009837E2"/>
    <w:rsid w:val="00983DA5"/>
    <w:rsid w:val="00984402"/>
    <w:rsid w:val="00984BBC"/>
    <w:rsid w:val="009937C6"/>
    <w:rsid w:val="00994533"/>
    <w:rsid w:val="00997897"/>
    <w:rsid w:val="009A3190"/>
    <w:rsid w:val="009B0CB0"/>
    <w:rsid w:val="009B119E"/>
    <w:rsid w:val="009B261B"/>
    <w:rsid w:val="009B47BB"/>
    <w:rsid w:val="009B5AC6"/>
    <w:rsid w:val="009C1AFC"/>
    <w:rsid w:val="009D29AD"/>
    <w:rsid w:val="009D313F"/>
    <w:rsid w:val="009E7E2D"/>
    <w:rsid w:val="009F08CB"/>
    <w:rsid w:val="00A04991"/>
    <w:rsid w:val="00A04E56"/>
    <w:rsid w:val="00A12882"/>
    <w:rsid w:val="00A14307"/>
    <w:rsid w:val="00A16847"/>
    <w:rsid w:val="00A17828"/>
    <w:rsid w:val="00A20A39"/>
    <w:rsid w:val="00A220C6"/>
    <w:rsid w:val="00A22C68"/>
    <w:rsid w:val="00A24325"/>
    <w:rsid w:val="00A24359"/>
    <w:rsid w:val="00A33959"/>
    <w:rsid w:val="00A33E44"/>
    <w:rsid w:val="00A36808"/>
    <w:rsid w:val="00A414FB"/>
    <w:rsid w:val="00A47A5A"/>
    <w:rsid w:val="00A47CA9"/>
    <w:rsid w:val="00A52804"/>
    <w:rsid w:val="00A52DC4"/>
    <w:rsid w:val="00A551C6"/>
    <w:rsid w:val="00A56DD6"/>
    <w:rsid w:val="00A601BC"/>
    <w:rsid w:val="00A617B2"/>
    <w:rsid w:val="00A6223E"/>
    <w:rsid w:val="00A63FA1"/>
    <w:rsid w:val="00A6683B"/>
    <w:rsid w:val="00A70269"/>
    <w:rsid w:val="00A73A34"/>
    <w:rsid w:val="00A75829"/>
    <w:rsid w:val="00A847B4"/>
    <w:rsid w:val="00A84F15"/>
    <w:rsid w:val="00A85694"/>
    <w:rsid w:val="00A85D00"/>
    <w:rsid w:val="00A905F4"/>
    <w:rsid w:val="00A92A4A"/>
    <w:rsid w:val="00A93574"/>
    <w:rsid w:val="00A97F94"/>
    <w:rsid w:val="00AA0CA8"/>
    <w:rsid w:val="00AA2C1D"/>
    <w:rsid w:val="00AA520C"/>
    <w:rsid w:val="00AA6695"/>
    <w:rsid w:val="00AA7EA2"/>
    <w:rsid w:val="00AB55F8"/>
    <w:rsid w:val="00AB7CD4"/>
    <w:rsid w:val="00AC0BA0"/>
    <w:rsid w:val="00AC268B"/>
    <w:rsid w:val="00AD2F20"/>
    <w:rsid w:val="00AD6EB8"/>
    <w:rsid w:val="00AD759D"/>
    <w:rsid w:val="00AE108E"/>
    <w:rsid w:val="00AE1117"/>
    <w:rsid w:val="00AE45CE"/>
    <w:rsid w:val="00AF03D0"/>
    <w:rsid w:val="00AF0AAA"/>
    <w:rsid w:val="00AF7C56"/>
    <w:rsid w:val="00B01D5C"/>
    <w:rsid w:val="00B03099"/>
    <w:rsid w:val="00B04A6A"/>
    <w:rsid w:val="00B05BC8"/>
    <w:rsid w:val="00B05D79"/>
    <w:rsid w:val="00B12DF2"/>
    <w:rsid w:val="00B151DF"/>
    <w:rsid w:val="00B17C9B"/>
    <w:rsid w:val="00B20823"/>
    <w:rsid w:val="00B271C2"/>
    <w:rsid w:val="00B46F5A"/>
    <w:rsid w:val="00B53D43"/>
    <w:rsid w:val="00B571C1"/>
    <w:rsid w:val="00B61E2B"/>
    <w:rsid w:val="00B64B47"/>
    <w:rsid w:val="00B711DB"/>
    <w:rsid w:val="00B74A22"/>
    <w:rsid w:val="00B75061"/>
    <w:rsid w:val="00B77DA1"/>
    <w:rsid w:val="00B833EA"/>
    <w:rsid w:val="00B85221"/>
    <w:rsid w:val="00B8567E"/>
    <w:rsid w:val="00B85D40"/>
    <w:rsid w:val="00B87086"/>
    <w:rsid w:val="00B91C5F"/>
    <w:rsid w:val="00B93B7B"/>
    <w:rsid w:val="00BB268A"/>
    <w:rsid w:val="00BC0A91"/>
    <w:rsid w:val="00BC0FAA"/>
    <w:rsid w:val="00BC567B"/>
    <w:rsid w:val="00BD0E31"/>
    <w:rsid w:val="00BD2953"/>
    <w:rsid w:val="00BE6749"/>
    <w:rsid w:val="00BF1CC1"/>
    <w:rsid w:val="00BF36B0"/>
    <w:rsid w:val="00BF3EE3"/>
    <w:rsid w:val="00BF55FA"/>
    <w:rsid w:val="00C002DE"/>
    <w:rsid w:val="00C01056"/>
    <w:rsid w:val="00C029A4"/>
    <w:rsid w:val="00C05B50"/>
    <w:rsid w:val="00C07338"/>
    <w:rsid w:val="00C1161F"/>
    <w:rsid w:val="00C1666D"/>
    <w:rsid w:val="00C32A33"/>
    <w:rsid w:val="00C4120B"/>
    <w:rsid w:val="00C44825"/>
    <w:rsid w:val="00C47BD7"/>
    <w:rsid w:val="00C519CB"/>
    <w:rsid w:val="00C51F10"/>
    <w:rsid w:val="00C53BF8"/>
    <w:rsid w:val="00C56B5F"/>
    <w:rsid w:val="00C64919"/>
    <w:rsid w:val="00C64C82"/>
    <w:rsid w:val="00C64D4F"/>
    <w:rsid w:val="00C66157"/>
    <w:rsid w:val="00C66BC0"/>
    <w:rsid w:val="00C674FE"/>
    <w:rsid w:val="00C67501"/>
    <w:rsid w:val="00C72A49"/>
    <w:rsid w:val="00C7492D"/>
    <w:rsid w:val="00C74EC8"/>
    <w:rsid w:val="00C75633"/>
    <w:rsid w:val="00C77CBF"/>
    <w:rsid w:val="00C858EE"/>
    <w:rsid w:val="00C85CB5"/>
    <w:rsid w:val="00C863D9"/>
    <w:rsid w:val="00C91113"/>
    <w:rsid w:val="00C94078"/>
    <w:rsid w:val="00C95463"/>
    <w:rsid w:val="00CA08BA"/>
    <w:rsid w:val="00CA4DE3"/>
    <w:rsid w:val="00CA4E09"/>
    <w:rsid w:val="00CA67CE"/>
    <w:rsid w:val="00CA719C"/>
    <w:rsid w:val="00CB1B4A"/>
    <w:rsid w:val="00CB28F4"/>
    <w:rsid w:val="00CB3383"/>
    <w:rsid w:val="00CC1179"/>
    <w:rsid w:val="00CC37EA"/>
    <w:rsid w:val="00CC4B9C"/>
    <w:rsid w:val="00CC6D12"/>
    <w:rsid w:val="00CD014B"/>
    <w:rsid w:val="00CD2CB5"/>
    <w:rsid w:val="00CD6B09"/>
    <w:rsid w:val="00CD79BF"/>
    <w:rsid w:val="00CE171A"/>
    <w:rsid w:val="00CE2B27"/>
    <w:rsid w:val="00CE2EE1"/>
    <w:rsid w:val="00CE3349"/>
    <w:rsid w:val="00CE36E5"/>
    <w:rsid w:val="00CF029C"/>
    <w:rsid w:val="00CF0355"/>
    <w:rsid w:val="00CF27F5"/>
    <w:rsid w:val="00CF3FFD"/>
    <w:rsid w:val="00CF4D3D"/>
    <w:rsid w:val="00CF51E7"/>
    <w:rsid w:val="00CF78B8"/>
    <w:rsid w:val="00D00A04"/>
    <w:rsid w:val="00D01E42"/>
    <w:rsid w:val="00D043AD"/>
    <w:rsid w:val="00D043DE"/>
    <w:rsid w:val="00D10CCF"/>
    <w:rsid w:val="00D11255"/>
    <w:rsid w:val="00D1285B"/>
    <w:rsid w:val="00D1799A"/>
    <w:rsid w:val="00D17F3A"/>
    <w:rsid w:val="00D23562"/>
    <w:rsid w:val="00D32769"/>
    <w:rsid w:val="00D3722E"/>
    <w:rsid w:val="00D4197F"/>
    <w:rsid w:val="00D41CA9"/>
    <w:rsid w:val="00D42960"/>
    <w:rsid w:val="00D44FCF"/>
    <w:rsid w:val="00D45125"/>
    <w:rsid w:val="00D536ED"/>
    <w:rsid w:val="00D53D84"/>
    <w:rsid w:val="00D54572"/>
    <w:rsid w:val="00D573CC"/>
    <w:rsid w:val="00D606FA"/>
    <w:rsid w:val="00D61614"/>
    <w:rsid w:val="00D64E1D"/>
    <w:rsid w:val="00D73B71"/>
    <w:rsid w:val="00D73E38"/>
    <w:rsid w:val="00D743B0"/>
    <w:rsid w:val="00D75E10"/>
    <w:rsid w:val="00D77D0F"/>
    <w:rsid w:val="00D8224D"/>
    <w:rsid w:val="00D8311F"/>
    <w:rsid w:val="00D842FB"/>
    <w:rsid w:val="00D86153"/>
    <w:rsid w:val="00D865E3"/>
    <w:rsid w:val="00D86F4F"/>
    <w:rsid w:val="00D92FD6"/>
    <w:rsid w:val="00D93273"/>
    <w:rsid w:val="00D963BF"/>
    <w:rsid w:val="00D96B6B"/>
    <w:rsid w:val="00D97C31"/>
    <w:rsid w:val="00DA00A8"/>
    <w:rsid w:val="00DA1166"/>
    <w:rsid w:val="00DA1CF0"/>
    <w:rsid w:val="00DA7FB0"/>
    <w:rsid w:val="00DC028C"/>
    <w:rsid w:val="00DC1E02"/>
    <w:rsid w:val="00DC24B4"/>
    <w:rsid w:val="00DC5FB0"/>
    <w:rsid w:val="00DD730E"/>
    <w:rsid w:val="00DD74BB"/>
    <w:rsid w:val="00DE3D29"/>
    <w:rsid w:val="00DE5092"/>
    <w:rsid w:val="00DE6006"/>
    <w:rsid w:val="00DF16DC"/>
    <w:rsid w:val="00E00DDD"/>
    <w:rsid w:val="00E0500E"/>
    <w:rsid w:val="00E052C6"/>
    <w:rsid w:val="00E211B9"/>
    <w:rsid w:val="00E212C5"/>
    <w:rsid w:val="00E239EA"/>
    <w:rsid w:val="00E25E9A"/>
    <w:rsid w:val="00E31283"/>
    <w:rsid w:val="00E341DD"/>
    <w:rsid w:val="00E34EB1"/>
    <w:rsid w:val="00E37CCD"/>
    <w:rsid w:val="00E40674"/>
    <w:rsid w:val="00E45211"/>
    <w:rsid w:val="00E465CB"/>
    <w:rsid w:val="00E473C5"/>
    <w:rsid w:val="00E72E89"/>
    <w:rsid w:val="00E7709F"/>
    <w:rsid w:val="00E854AA"/>
    <w:rsid w:val="00E85D48"/>
    <w:rsid w:val="00E8632E"/>
    <w:rsid w:val="00E8679E"/>
    <w:rsid w:val="00E868BF"/>
    <w:rsid w:val="00E92863"/>
    <w:rsid w:val="00E97AEA"/>
    <w:rsid w:val="00EA3322"/>
    <w:rsid w:val="00EA502F"/>
    <w:rsid w:val="00EB40E5"/>
    <w:rsid w:val="00EB58CA"/>
    <w:rsid w:val="00EB796D"/>
    <w:rsid w:val="00EC483F"/>
    <w:rsid w:val="00EC709D"/>
    <w:rsid w:val="00EC713D"/>
    <w:rsid w:val="00ED2C7B"/>
    <w:rsid w:val="00ED7DBE"/>
    <w:rsid w:val="00EE4E82"/>
    <w:rsid w:val="00EE5CF2"/>
    <w:rsid w:val="00EF53A4"/>
    <w:rsid w:val="00EF7C0C"/>
    <w:rsid w:val="00F0127B"/>
    <w:rsid w:val="00F01C42"/>
    <w:rsid w:val="00F058DC"/>
    <w:rsid w:val="00F0596E"/>
    <w:rsid w:val="00F11613"/>
    <w:rsid w:val="00F135B0"/>
    <w:rsid w:val="00F17096"/>
    <w:rsid w:val="00F17BA8"/>
    <w:rsid w:val="00F21526"/>
    <w:rsid w:val="00F23846"/>
    <w:rsid w:val="00F23D8D"/>
    <w:rsid w:val="00F24FC4"/>
    <w:rsid w:val="00F2676C"/>
    <w:rsid w:val="00F27842"/>
    <w:rsid w:val="00F349C2"/>
    <w:rsid w:val="00F41AB0"/>
    <w:rsid w:val="00F43D01"/>
    <w:rsid w:val="00F45586"/>
    <w:rsid w:val="00F4600C"/>
    <w:rsid w:val="00F5102F"/>
    <w:rsid w:val="00F5142D"/>
    <w:rsid w:val="00F52E7A"/>
    <w:rsid w:val="00F53E04"/>
    <w:rsid w:val="00F653B1"/>
    <w:rsid w:val="00F66E07"/>
    <w:rsid w:val="00F6766B"/>
    <w:rsid w:val="00F70A77"/>
    <w:rsid w:val="00F77022"/>
    <w:rsid w:val="00F81E63"/>
    <w:rsid w:val="00F84366"/>
    <w:rsid w:val="00F85089"/>
    <w:rsid w:val="00F90BFB"/>
    <w:rsid w:val="00F974C5"/>
    <w:rsid w:val="00FA41A3"/>
    <w:rsid w:val="00FA4841"/>
    <w:rsid w:val="00FA6F46"/>
    <w:rsid w:val="00FB0729"/>
    <w:rsid w:val="00FB487C"/>
    <w:rsid w:val="00FC7998"/>
    <w:rsid w:val="00FD1D39"/>
    <w:rsid w:val="00FD3065"/>
    <w:rsid w:val="00FD3378"/>
    <w:rsid w:val="00FD6CC4"/>
    <w:rsid w:val="00FD6DD5"/>
    <w:rsid w:val="00FE2E83"/>
    <w:rsid w:val="00FE5872"/>
    <w:rsid w:val="00FE7FCA"/>
    <w:rsid w:val="00FF5AE9"/>
    <w:rsid w:val="00FF6B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15897"/>
  <w15:chartTrackingRefBased/>
  <w15:docId w15:val="{8DA07427-DD26-4511-A071-A5FCDDBF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unhideWhenUsed/>
    <w:qFormat/>
    <w:rsid w:val="008A0EA3"/>
    <w:pPr>
      <w:tabs>
        <w:tab w:val="clear" w:pos="794"/>
        <w:tab w:val="left" w:pos="283"/>
      </w:tabs>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8A0EA3"/>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761C97"/>
    <w:pPr>
      <w:keepNext/>
      <w:spacing w:before="240" w:after="120"/>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761C97"/>
    <w:pPr>
      <w:jc w:val="both"/>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超?级链,Style 58,超????,하이퍼링크2,超链接1,超?级链?,Style?,S,ECC Hyperlink,하이퍼링크2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Figure">
    <w:name w:val="Figure"/>
    <w:basedOn w:val="Normal"/>
    <w:rsid w:val="00761C97"/>
    <w:pPr>
      <w:spacing w:after="120" w:line="240" w:lineRule="auto"/>
      <w:jc w:val="center"/>
    </w:pPr>
    <w:rPr>
      <w:rFonts w:ascii="Times New Roman" w:eastAsia="MS Mincho" w:hAnsi="Times New Roman"/>
      <w:noProof/>
      <w:szCs w:val="24"/>
      <w:shd w:val="clear" w:color="auto" w:fill="E6E6E6"/>
    </w:rPr>
  </w:style>
  <w:style w:type="table" w:styleId="GridTable4-Accent5">
    <w:name w:val="Grid Table 4 Accent 5"/>
    <w:basedOn w:val="TableNormal"/>
    <w:uiPriority w:val="49"/>
    <w:rsid w:val="00761C9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11">
    <w:name w:val="Grid Table 2 - Accent 11"/>
    <w:basedOn w:val="TableNormal"/>
    <w:next w:val="GridTable2-Accent1"/>
    <w:uiPriority w:val="47"/>
    <w:rsid w:val="00761C97"/>
    <w:pPr>
      <w:spacing w:after="0" w:line="240" w:lineRule="auto"/>
    </w:pPr>
    <w:rPr>
      <w:rFonts w:ascii="Calibri" w:eastAsia="Calibri" w:hAnsi="Calibri" w:cs="Times New Roman"/>
      <w:lang w:val="en-GB"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1">
    <w:name w:val="Grid Table 2 Accent 1"/>
    <w:basedOn w:val="TableNormal"/>
    <w:uiPriority w:val="47"/>
    <w:rsid w:val="00761C9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denotaalpie1">
    <w:name w:val="de nota al pie1"/>
    <w:basedOn w:val="DefaultParagraphFont"/>
    <w:uiPriority w:val="99"/>
    <w:rsid w:val="004716A0"/>
    <w:rPr>
      <w:rFonts w:ascii="Calibri" w:hAnsi="Calibri"/>
      <w:position w:val="6"/>
      <w:sz w:val="18"/>
    </w:rPr>
  </w:style>
  <w:style w:type="table" w:customStyle="1" w:styleId="GridTable4-Accent11">
    <w:name w:val="Grid Table 4 - Accent 11"/>
    <w:basedOn w:val="TableNormal"/>
    <w:uiPriority w:val="49"/>
    <w:rsid w:val="004716A0"/>
    <w:pPr>
      <w:spacing w:after="0" w:line="240" w:lineRule="auto"/>
    </w:pPr>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1">
    <w:name w:val="List Table 6 Colorful Accent 1"/>
    <w:basedOn w:val="TableNormal"/>
    <w:uiPriority w:val="51"/>
    <w:rsid w:val="004716A0"/>
    <w:pPr>
      <w:spacing w:after="0" w:line="240" w:lineRule="auto"/>
    </w:pPr>
    <w:rPr>
      <w:rFonts w:eastAsiaTheme="minorHAnsi"/>
      <w:color w:val="2E74B5" w:themeColor="accent1" w:themeShade="BF"/>
      <w:lang w:val="en-GB" w:eastAsia="en-US"/>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1">
    <w:name w:val="Table Grid1"/>
    <w:basedOn w:val="TableNormal"/>
    <w:next w:val="TableGrid"/>
    <w:uiPriority w:val="39"/>
    <w:rsid w:val="004716A0"/>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254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129420">
      <w:bodyDiv w:val="1"/>
      <w:marLeft w:val="0"/>
      <w:marRight w:val="0"/>
      <w:marTop w:val="0"/>
      <w:marBottom w:val="0"/>
      <w:divBdr>
        <w:top w:val="none" w:sz="0" w:space="0" w:color="auto"/>
        <w:left w:val="none" w:sz="0" w:space="0" w:color="auto"/>
        <w:bottom w:val="none" w:sz="0" w:space="0" w:color="auto"/>
        <w:right w:val="none" w:sz="0" w:space="0" w:color="auto"/>
      </w:divBdr>
      <w:divsChild>
        <w:div w:id="1937906788">
          <w:marLeft w:val="0"/>
          <w:marRight w:val="0"/>
          <w:marTop w:val="0"/>
          <w:marBottom w:val="0"/>
          <w:divBdr>
            <w:top w:val="none" w:sz="0" w:space="0" w:color="auto"/>
            <w:left w:val="none" w:sz="0" w:space="0" w:color="auto"/>
            <w:bottom w:val="none" w:sz="0" w:space="0" w:color="auto"/>
            <w:right w:val="none" w:sz="0" w:space="0" w:color="auto"/>
          </w:divBdr>
          <w:divsChild>
            <w:div w:id="48195047">
              <w:marLeft w:val="0"/>
              <w:marRight w:val="0"/>
              <w:marTop w:val="0"/>
              <w:marBottom w:val="0"/>
              <w:divBdr>
                <w:top w:val="none" w:sz="0" w:space="0" w:color="auto"/>
                <w:left w:val="none" w:sz="0" w:space="0" w:color="auto"/>
                <w:bottom w:val="none" w:sz="0" w:space="0" w:color="auto"/>
                <w:right w:val="none" w:sz="0" w:space="0" w:color="auto"/>
              </w:divBdr>
              <w:divsChild>
                <w:div w:id="825360401">
                  <w:marLeft w:val="0"/>
                  <w:marRight w:val="0"/>
                  <w:marTop w:val="0"/>
                  <w:marBottom w:val="0"/>
                  <w:divBdr>
                    <w:top w:val="none" w:sz="0" w:space="0" w:color="auto"/>
                    <w:left w:val="none" w:sz="0" w:space="0" w:color="auto"/>
                    <w:bottom w:val="none" w:sz="0" w:space="0" w:color="auto"/>
                    <w:right w:val="none" w:sz="0" w:space="0" w:color="auto"/>
                  </w:divBdr>
                  <w:divsChild>
                    <w:div w:id="2061125234">
                      <w:marLeft w:val="0"/>
                      <w:marRight w:val="0"/>
                      <w:marTop w:val="0"/>
                      <w:marBottom w:val="0"/>
                      <w:divBdr>
                        <w:top w:val="none" w:sz="0" w:space="0" w:color="auto"/>
                        <w:left w:val="none" w:sz="0" w:space="0" w:color="auto"/>
                        <w:bottom w:val="none" w:sz="0" w:space="0" w:color="auto"/>
                        <w:right w:val="none" w:sz="0" w:space="0" w:color="auto"/>
                      </w:divBdr>
                      <w:divsChild>
                        <w:div w:id="780956750">
                          <w:marLeft w:val="0"/>
                          <w:marRight w:val="0"/>
                          <w:marTop w:val="0"/>
                          <w:marBottom w:val="0"/>
                          <w:divBdr>
                            <w:top w:val="none" w:sz="0" w:space="0" w:color="auto"/>
                            <w:left w:val="none" w:sz="0" w:space="0" w:color="auto"/>
                            <w:bottom w:val="none" w:sz="0" w:space="0" w:color="auto"/>
                            <w:right w:val="none" w:sz="0" w:space="0" w:color="auto"/>
                          </w:divBdr>
                          <w:divsChild>
                            <w:div w:id="906644109">
                              <w:marLeft w:val="0"/>
                              <w:marRight w:val="0"/>
                              <w:marTop w:val="0"/>
                              <w:marBottom w:val="0"/>
                              <w:divBdr>
                                <w:top w:val="none" w:sz="0" w:space="0" w:color="auto"/>
                                <w:left w:val="none" w:sz="0" w:space="0" w:color="auto"/>
                                <w:bottom w:val="none" w:sz="0" w:space="0" w:color="auto"/>
                                <w:right w:val="none" w:sz="0" w:space="0" w:color="auto"/>
                              </w:divBdr>
                              <w:divsChild>
                                <w:div w:id="774982396">
                                  <w:marLeft w:val="0"/>
                                  <w:marRight w:val="0"/>
                                  <w:marTop w:val="0"/>
                                  <w:marBottom w:val="0"/>
                                  <w:divBdr>
                                    <w:top w:val="none" w:sz="0" w:space="0" w:color="auto"/>
                                    <w:left w:val="none" w:sz="0" w:space="0" w:color="auto"/>
                                    <w:bottom w:val="none" w:sz="0" w:space="0" w:color="auto"/>
                                    <w:right w:val="none" w:sz="0" w:space="0" w:color="auto"/>
                                  </w:divBdr>
                                  <w:divsChild>
                                    <w:div w:id="1991591675">
                                      <w:marLeft w:val="0"/>
                                      <w:marRight w:val="0"/>
                                      <w:marTop w:val="0"/>
                                      <w:marBottom w:val="0"/>
                                      <w:divBdr>
                                        <w:top w:val="none" w:sz="0" w:space="0" w:color="auto"/>
                                        <w:left w:val="none" w:sz="0" w:space="0" w:color="auto"/>
                                        <w:bottom w:val="none" w:sz="0" w:space="0" w:color="auto"/>
                                        <w:right w:val="none" w:sz="0" w:space="0" w:color="auto"/>
                                      </w:divBdr>
                                      <w:divsChild>
                                        <w:div w:id="1418205792">
                                          <w:marLeft w:val="0"/>
                                          <w:marRight w:val="0"/>
                                          <w:marTop w:val="0"/>
                                          <w:marBottom w:val="0"/>
                                          <w:divBdr>
                                            <w:top w:val="none" w:sz="0" w:space="0" w:color="auto"/>
                                            <w:left w:val="none" w:sz="0" w:space="0" w:color="auto"/>
                                            <w:bottom w:val="none" w:sz="0" w:space="0" w:color="auto"/>
                                            <w:right w:val="none" w:sz="0" w:space="0" w:color="auto"/>
                                          </w:divBdr>
                                          <w:divsChild>
                                            <w:div w:id="176235244">
                                              <w:marLeft w:val="0"/>
                                              <w:marRight w:val="0"/>
                                              <w:marTop w:val="0"/>
                                              <w:marBottom w:val="0"/>
                                              <w:divBdr>
                                                <w:top w:val="none" w:sz="0" w:space="0" w:color="auto"/>
                                                <w:left w:val="none" w:sz="0" w:space="0" w:color="auto"/>
                                                <w:bottom w:val="none" w:sz="0" w:space="0" w:color="auto"/>
                                                <w:right w:val="none" w:sz="0" w:space="0" w:color="auto"/>
                                              </w:divBdr>
                                              <w:divsChild>
                                                <w:div w:id="1524050116">
                                                  <w:marLeft w:val="0"/>
                                                  <w:marRight w:val="0"/>
                                                  <w:marTop w:val="0"/>
                                                  <w:marBottom w:val="0"/>
                                                  <w:divBdr>
                                                    <w:top w:val="none" w:sz="0" w:space="0" w:color="auto"/>
                                                    <w:left w:val="none" w:sz="0" w:space="0" w:color="auto"/>
                                                    <w:bottom w:val="none" w:sz="0" w:space="0" w:color="auto"/>
                                                    <w:right w:val="none" w:sz="0" w:space="0" w:color="auto"/>
                                                  </w:divBdr>
                                                  <w:divsChild>
                                                    <w:div w:id="204029435">
                                                      <w:marLeft w:val="0"/>
                                                      <w:marRight w:val="0"/>
                                                      <w:marTop w:val="0"/>
                                                      <w:marBottom w:val="0"/>
                                                      <w:divBdr>
                                                        <w:top w:val="none" w:sz="0" w:space="0" w:color="auto"/>
                                                        <w:left w:val="none" w:sz="0" w:space="0" w:color="auto"/>
                                                        <w:bottom w:val="none" w:sz="0" w:space="0" w:color="auto"/>
                                                        <w:right w:val="none" w:sz="0" w:space="0" w:color="auto"/>
                                                      </w:divBdr>
                                                      <w:divsChild>
                                                        <w:div w:id="932398168">
                                                          <w:marLeft w:val="0"/>
                                                          <w:marRight w:val="0"/>
                                                          <w:marTop w:val="0"/>
                                                          <w:marBottom w:val="0"/>
                                                          <w:divBdr>
                                                            <w:top w:val="none" w:sz="0" w:space="0" w:color="auto"/>
                                                            <w:left w:val="none" w:sz="0" w:space="0" w:color="auto"/>
                                                            <w:bottom w:val="none" w:sz="0" w:space="0" w:color="auto"/>
                                                            <w:right w:val="none" w:sz="0" w:space="0" w:color="auto"/>
                                                          </w:divBdr>
                                                          <w:divsChild>
                                                            <w:div w:id="18696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4285669">
      <w:bodyDiv w:val="1"/>
      <w:marLeft w:val="0"/>
      <w:marRight w:val="0"/>
      <w:marTop w:val="0"/>
      <w:marBottom w:val="0"/>
      <w:divBdr>
        <w:top w:val="none" w:sz="0" w:space="0" w:color="auto"/>
        <w:left w:val="none" w:sz="0" w:space="0" w:color="auto"/>
        <w:bottom w:val="none" w:sz="0" w:space="0" w:color="auto"/>
        <w:right w:val="none" w:sz="0" w:space="0" w:color="auto"/>
      </w:divBdr>
      <w:divsChild>
        <w:div w:id="1146699465">
          <w:marLeft w:val="0"/>
          <w:marRight w:val="0"/>
          <w:marTop w:val="0"/>
          <w:marBottom w:val="0"/>
          <w:divBdr>
            <w:top w:val="none" w:sz="0" w:space="0" w:color="auto"/>
            <w:left w:val="none" w:sz="0" w:space="0" w:color="auto"/>
            <w:bottom w:val="none" w:sz="0" w:space="0" w:color="auto"/>
            <w:right w:val="none" w:sz="0" w:space="0" w:color="auto"/>
          </w:divBdr>
          <w:divsChild>
            <w:div w:id="1420714826">
              <w:marLeft w:val="0"/>
              <w:marRight w:val="0"/>
              <w:marTop w:val="0"/>
              <w:marBottom w:val="0"/>
              <w:divBdr>
                <w:top w:val="none" w:sz="0" w:space="0" w:color="auto"/>
                <w:left w:val="none" w:sz="0" w:space="0" w:color="auto"/>
                <w:bottom w:val="none" w:sz="0" w:space="0" w:color="auto"/>
                <w:right w:val="none" w:sz="0" w:space="0" w:color="auto"/>
              </w:divBdr>
              <w:divsChild>
                <w:div w:id="654140785">
                  <w:marLeft w:val="0"/>
                  <w:marRight w:val="0"/>
                  <w:marTop w:val="0"/>
                  <w:marBottom w:val="0"/>
                  <w:divBdr>
                    <w:top w:val="none" w:sz="0" w:space="0" w:color="auto"/>
                    <w:left w:val="none" w:sz="0" w:space="0" w:color="auto"/>
                    <w:bottom w:val="none" w:sz="0" w:space="0" w:color="auto"/>
                    <w:right w:val="none" w:sz="0" w:space="0" w:color="auto"/>
                  </w:divBdr>
                  <w:divsChild>
                    <w:div w:id="1529180412">
                      <w:marLeft w:val="0"/>
                      <w:marRight w:val="0"/>
                      <w:marTop w:val="0"/>
                      <w:marBottom w:val="0"/>
                      <w:divBdr>
                        <w:top w:val="none" w:sz="0" w:space="0" w:color="auto"/>
                        <w:left w:val="none" w:sz="0" w:space="0" w:color="auto"/>
                        <w:bottom w:val="none" w:sz="0" w:space="0" w:color="auto"/>
                        <w:right w:val="none" w:sz="0" w:space="0" w:color="auto"/>
                      </w:divBdr>
                      <w:divsChild>
                        <w:div w:id="1181622497">
                          <w:marLeft w:val="0"/>
                          <w:marRight w:val="0"/>
                          <w:marTop w:val="0"/>
                          <w:marBottom w:val="0"/>
                          <w:divBdr>
                            <w:top w:val="none" w:sz="0" w:space="0" w:color="auto"/>
                            <w:left w:val="none" w:sz="0" w:space="0" w:color="auto"/>
                            <w:bottom w:val="none" w:sz="0" w:space="0" w:color="auto"/>
                            <w:right w:val="none" w:sz="0" w:space="0" w:color="auto"/>
                          </w:divBdr>
                          <w:divsChild>
                            <w:div w:id="1761944483">
                              <w:marLeft w:val="0"/>
                              <w:marRight w:val="0"/>
                              <w:marTop w:val="0"/>
                              <w:marBottom w:val="0"/>
                              <w:divBdr>
                                <w:top w:val="none" w:sz="0" w:space="0" w:color="auto"/>
                                <w:left w:val="none" w:sz="0" w:space="0" w:color="auto"/>
                                <w:bottom w:val="none" w:sz="0" w:space="0" w:color="auto"/>
                                <w:right w:val="none" w:sz="0" w:space="0" w:color="auto"/>
                              </w:divBdr>
                              <w:divsChild>
                                <w:div w:id="1283460083">
                                  <w:marLeft w:val="0"/>
                                  <w:marRight w:val="0"/>
                                  <w:marTop w:val="0"/>
                                  <w:marBottom w:val="0"/>
                                  <w:divBdr>
                                    <w:top w:val="none" w:sz="0" w:space="0" w:color="auto"/>
                                    <w:left w:val="none" w:sz="0" w:space="0" w:color="auto"/>
                                    <w:bottom w:val="none" w:sz="0" w:space="0" w:color="auto"/>
                                    <w:right w:val="none" w:sz="0" w:space="0" w:color="auto"/>
                                  </w:divBdr>
                                  <w:divsChild>
                                    <w:div w:id="961809100">
                                      <w:marLeft w:val="0"/>
                                      <w:marRight w:val="0"/>
                                      <w:marTop w:val="0"/>
                                      <w:marBottom w:val="0"/>
                                      <w:divBdr>
                                        <w:top w:val="none" w:sz="0" w:space="0" w:color="auto"/>
                                        <w:left w:val="none" w:sz="0" w:space="0" w:color="auto"/>
                                        <w:bottom w:val="none" w:sz="0" w:space="0" w:color="auto"/>
                                        <w:right w:val="none" w:sz="0" w:space="0" w:color="auto"/>
                                      </w:divBdr>
                                      <w:divsChild>
                                        <w:div w:id="1291014601">
                                          <w:marLeft w:val="0"/>
                                          <w:marRight w:val="0"/>
                                          <w:marTop w:val="0"/>
                                          <w:marBottom w:val="0"/>
                                          <w:divBdr>
                                            <w:top w:val="none" w:sz="0" w:space="0" w:color="auto"/>
                                            <w:left w:val="none" w:sz="0" w:space="0" w:color="auto"/>
                                            <w:bottom w:val="none" w:sz="0" w:space="0" w:color="auto"/>
                                            <w:right w:val="none" w:sz="0" w:space="0" w:color="auto"/>
                                          </w:divBdr>
                                          <w:divsChild>
                                            <w:div w:id="2035763794">
                                              <w:marLeft w:val="0"/>
                                              <w:marRight w:val="0"/>
                                              <w:marTop w:val="0"/>
                                              <w:marBottom w:val="0"/>
                                              <w:divBdr>
                                                <w:top w:val="none" w:sz="0" w:space="0" w:color="auto"/>
                                                <w:left w:val="none" w:sz="0" w:space="0" w:color="auto"/>
                                                <w:bottom w:val="none" w:sz="0" w:space="0" w:color="auto"/>
                                                <w:right w:val="none" w:sz="0" w:space="0" w:color="auto"/>
                                              </w:divBdr>
                                              <w:divsChild>
                                                <w:div w:id="1639802256">
                                                  <w:marLeft w:val="0"/>
                                                  <w:marRight w:val="0"/>
                                                  <w:marTop w:val="0"/>
                                                  <w:marBottom w:val="0"/>
                                                  <w:divBdr>
                                                    <w:top w:val="none" w:sz="0" w:space="0" w:color="auto"/>
                                                    <w:left w:val="none" w:sz="0" w:space="0" w:color="auto"/>
                                                    <w:bottom w:val="none" w:sz="0" w:space="0" w:color="auto"/>
                                                    <w:right w:val="none" w:sz="0" w:space="0" w:color="auto"/>
                                                  </w:divBdr>
                                                  <w:divsChild>
                                                    <w:div w:id="2094280666">
                                                      <w:marLeft w:val="0"/>
                                                      <w:marRight w:val="0"/>
                                                      <w:marTop w:val="0"/>
                                                      <w:marBottom w:val="0"/>
                                                      <w:divBdr>
                                                        <w:top w:val="none" w:sz="0" w:space="0" w:color="auto"/>
                                                        <w:left w:val="none" w:sz="0" w:space="0" w:color="auto"/>
                                                        <w:bottom w:val="none" w:sz="0" w:space="0" w:color="auto"/>
                                                        <w:right w:val="none" w:sz="0" w:space="0" w:color="auto"/>
                                                      </w:divBdr>
                                                      <w:divsChild>
                                                        <w:div w:id="710374568">
                                                          <w:marLeft w:val="0"/>
                                                          <w:marRight w:val="0"/>
                                                          <w:marTop w:val="0"/>
                                                          <w:marBottom w:val="0"/>
                                                          <w:divBdr>
                                                            <w:top w:val="none" w:sz="0" w:space="0" w:color="auto"/>
                                                            <w:left w:val="none" w:sz="0" w:space="0" w:color="auto"/>
                                                            <w:bottom w:val="none" w:sz="0" w:space="0" w:color="auto"/>
                                                            <w:right w:val="none" w:sz="0" w:space="0" w:color="auto"/>
                                                          </w:divBdr>
                                                          <w:divsChild>
                                                            <w:div w:id="152941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007368">
      <w:bodyDiv w:val="1"/>
      <w:marLeft w:val="0"/>
      <w:marRight w:val="0"/>
      <w:marTop w:val="0"/>
      <w:marBottom w:val="0"/>
      <w:divBdr>
        <w:top w:val="none" w:sz="0" w:space="0" w:color="auto"/>
        <w:left w:val="none" w:sz="0" w:space="0" w:color="auto"/>
        <w:bottom w:val="none" w:sz="0" w:space="0" w:color="auto"/>
        <w:right w:val="none" w:sz="0" w:space="0" w:color="auto"/>
      </w:divBdr>
      <w:divsChild>
        <w:div w:id="1789928252">
          <w:marLeft w:val="0"/>
          <w:marRight w:val="0"/>
          <w:marTop w:val="0"/>
          <w:marBottom w:val="0"/>
          <w:divBdr>
            <w:top w:val="none" w:sz="0" w:space="0" w:color="auto"/>
            <w:left w:val="none" w:sz="0" w:space="0" w:color="auto"/>
            <w:bottom w:val="none" w:sz="0" w:space="0" w:color="auto"/>
            <w:right w:val="none" w:sz="0" w:space="0" w:color="auto"/>
          </w:divBdr>
          <w:divsChild>
            <w:div w:id="817107762">
              <w:marLeft w:val="0"/>
              <w:marRight w:val="0"/>
              <w:marTop w:val="0"/>
              <w:marBottom w:val="0"/>
              <w:divBdr>
                <w:top w:val="none" w:sz="0" w:space="0" w:color="auto"/>
                <w:left w:val="none" w:sz="0" w:space="0" w:color="auto"/>
                <w:bottom w:val="none" w:sz="0" w:space="0" w:color="auto"/>
                <w:right w:val="none" w:sz="0" w:space="0" w:color="auto"/>
              </w:divBdr>
              <w:divsChild>
                <w:div w:id="514656758">
                  <w:marLeft w:val="0"/>
                  <w:marRight w:val="0"/>
                  <w:marTop w:val="0"/>
                  <w:marBottom w:val="0"/>
                  <w:divBdr>
                    <w:top w:val="none" w:sz="0" w:space="0" w:color="auto"/>
                    <w:left w:val="none" w:sz="0" w:space="0" w:color="auto"/>
                    <w:bottom w:val="none" w:sz="0" w:space="0" w:color="auto"/>
                    <w:right w:val="none" w:sz="0" w:space="0" w:color="auto"/>
                  </w:divBdr>
                  <w:divsChild>
                    <w:div w:id="481393587">
                      <w:marLeft w:val="0"/>
                      <w:marRight w:val="0"/>
                      <w:marTop w:val="0"/>
                      <w:marBottom w:val="0"/>
                      <w:divBdr>
                        <w:top w:val="none" w:sz="0" w:space="0" w:color="auto"/>
                        <w:left w:val="none" w:sz="0" w:space="0" w:color="auto"/>
                        <w:bottom w:val="none" w:sz="0" w:space="0" w:color="auto"/>
                        <w:right w:val="none" w:sz="0" w:space="0" w:color="auto"/>
                      </w:divBdr>
                      <w:divsChild>
                        <w:div w:id="2020959430">
                          <w:marLeft w:val="0"/>
                          <w:marRight w:val="0"/>
                          <w:marTop w:val="0"/>
                          <w:marBottom w:val="0"/>
                          <w:divBdr>
                            <w:top w:val="none" w:sz="0" w:space="0" w:color="auto"/>
                            <w:left w:val="none" w:sz="0" w:space="0" w:color="auto"/>
                            <w:bottom w:val="none" w:sz="0" w:space="0" w:color="auto"/>
                            <w:right w:val="none" w:sz="0" w:space="0" w:color="auto"/>
                          </w:divBdr>
                          <w:divsChild>
                            <w:div w:id="1711808150">
                              <w:marLeft w:val="0"/>
                              <w:marRight w:val="0"/>
                              <w:marTop w:val="0"/>
                              <w:marBottom w:val="0"/>
                              <w:divBdr>
                                <w:top w:val="none" w:sz="0" w:space="0" w:color="auto"/>
                                <w:left w:val="none" w:sz="0" w:space="0" w:color="auto"/>
                                <w:bottom w:val="none" w:sz="0" w:space="0" w:color="auto"/>
                                <w:right w:val="none" w:sz="0" w:space="0" w:color="auto"/>
                              </w:divBdr>
                              <w:divsChild>
                                <w:div w:id="1179926648">
                                  <w:marLeft w:val="0"/>
                                  <w:marRight w:val="0"/>
                                  <w:marTop w:val="0"/>
                                  <w:marBottom w:val="0"/>
                                  <w:divBdr>
                                    <w:top w:val="none" w:sz="0" w:space="0" w:color="auto"/>
                                    <w:left w:val="none" w:sz="0" w:space="0" w:color="auto"/>
                                    <w:bottom w:val="none" w:sz="0" w:space="0" w:color="auto"/>
                                    <w:right w:val="none" w:sz="0" w:space="0" w:color="auto"/>
                                  </w:divBdr>
                                  <w:divsChild>
                                    <w:div w:id="402069170">
                                      <w:marLeft w:val="0"/>
                                      <w:marRight w:val="0"/>
                                      <w:marTop w:val="0"/>
                                      <w:marBottom w:val="0"/>
                                      <w:divBdr>
                                        <w:top w:val="none" w:sz="0" w:space="0" w:color="auto"/>
                                        <w:left w:val="none" w:sz="0" w:space="0" w:color="auto"/>
                                        <w:bottom w:val="none" w:sz="0" w:space="0" w:color="auto"/>
                                        <w:right w:val="none" w:sz="0" w:space="0" w:color="auto"/>
                                      </w:divBdr>
                                      <w:divsChild>
                                        <w:div w:id="165216970">
                                          <w:marLeft w:val="0"/>
                                          <w:marRight w:val="0"/>
                                          <w:marTop w:val="0"/>
                                          <w:marBottom w:val="0"/>
                                          <w:divBdr>
                                            <w:top w:val="none" w:sz="0" w:space="0" w:color="auto"/>
                                            <w:left w:val="none" w:sz="0" w:space="0" w:color="auto"/>
                                            <w:bottom w:val="none" w:sz="0" w:space="0" w:color="auto"/>
                                            <w:right w:val="none" w:sz="0" w:space="0" w:color="auto"/>
                                          </w:divBdr>
                                          <w:divsChild>
                                            <w:div w:id="78212244">
                                              <w:marLeft w:val="0"/>
                                              <w:marRight w:val="0"/>
                                              <w:marTop w:val="0"/>
                                              <w:marBottom w:val="0"/>
                                              <w:divBdr>
                                                <w:top w:val="none" w:sz="0" w:space="0" w:color="auto"/>
                                                <w:left w:val="none" w:sz="0" w:space="0" w:color="auto"/>
                                                <w:bottom w:val="none" w:sz="0" w:space="0" w:color="auto"/>
                                                <w:right w:val="none" w:sz="0" w:space="0" w:color="auto"/>
                                              </w:divBdr>
                                              <w:divsChild>
                                                <w:div w:id="1714228238">
                                                  <w:marLeft w:val="0"/>
                                                  <w:marRight w:val="0"/>
                                                  <w:marTop w:val="0"/>
                                                  <w:marBottom w:val="0"/>
                                                  <w:divBdr>
                                                    <w:top w:val="none" w:sz="0" w:space="0" w:color="auto"/>
                                                    <w:left w:val="none" w:sz="0" w:space="0" w:color="auto"/>
                                                    <w:bottom w:val="none" w:sz="0" w:space="0" w:color="auto"/>
                                                    <w:right w:val="none" w:sz="0" w:space="0" w:color="auto"/>
                                                  </w:divBdr>
                                                  <w:divsChild>
                                                    <w:div w:id="1336303255">
                                                      <w:marLeft w:val="0"/>
                                                      <w:marRight w:val="0"/>
                                                      <w:marTop w:val="0"/>
                                                      <w:marBottom w:val="0"/>
                                                      <w:divBdr>
                                                        <w:top w:val="none" w:sz="0" w:space="0" w:color="auto"/>
                                                        <w:left w:val="none" w:sz="0" w:space="0" w:color="auto"/>
                                                        <w:bottom w:val="none" w:sz="0" w:space="0" w:color="auto"/>
                                                        <w:right w:val="none" w:sz="0" w:space="0" w:color="auto"/>
                                                      </w:divBdr>
                                                      <w:divsChild>
                                                        <w:div w:id="1260138688">
                                                          <w:marLeft w:val="0"/>
                                                          <w:marRight w:val="0"/>
                                                          <w:marTop w:val="0"/>
                                                          <w:marBottom w:val="0"/>
                                                          <w:divBdr>
                                                            <w:top w:val="none" w:sz="0" w:space="0" w:color="auto"/>
                                                            <w:left w:val="none" w:sz="0" w:space="0" w:color="auto"/>
                                                            <w:bottom w:val="none" w:sz="0" w:space="0" w:color="auto"/>
                                                            <w:right w:val="none" w:sz="0" w:space="0" w:color="auto"/>
                                                          </w:divBdr>
                                                          <w:divsChild>
                                                            <w:div w:id="4235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602200">
      <w:bodyDiv w:val="1"/>
      <w:marLeft w:val="0"/>
      <w:marRight w:val="0"/>
      <w:marTop w:val="0"/>
      <w:marBottom w:val="0"/>
      <w:divBdr>
        <w:top w:val="none" w:sz="0" w:space="0" w:color="auto"/>
        <w:left w:val="none" w:sz="0" w:space="0" w:color="auto"/>
        <w:bottom w:val="none" w:sz="0" w:space="0" w:color="auto"/>
        <w:right w:val="none" w:sz="0" w:space="0" w:color="auto"/>
      </w:divBdr>
      <w:divsChild>
        <w:div w:id="1271743331">
          <w:marLeft w:val="0"/>
          <w:marRight w:val="0"/>
          <w:marTop w:val="0"/>
          <w:marBottom w:val="0"/>
          <w:divBdr>
            <w:top w:val="none" w:sz="0" w:space="0" w:color="auto"/>
            <w:left w:val="none" w:sz="0" w:space="0" w:color="auto"/>
            <w:bottom w:val="none" w:sz="0" w:space="0" w:color="auto"/>
            <w:right w:val="none" w:sz="0" w:space="0" w:color="auto"/>
          </w:divBdr>
          <w:divsChild>
            <w:div w:id="1382901506">
              <w:marLeft w:val="0"/>
              <w:marRight w:val="0"/>
              <w:marTop w:val="0"/>
              <w:marBottom w:val="0"/>
              <w:divBdr>
                <w:top w:val="none" w:sz="0" w:space="0" w:color="auto"/>
                <w:left w:val="none" w:sz="0" w:space="0" w:color="auto"/>
                <w:bottom w:val="none" w:sz="0" w:space="0" w:color="auto"/>
                <w:right w:val="none" w:sz="0" w:space="0" w:color="auto"/>
              </w:divBdr>
              <w:divsChild>
                <w:div w:id="1076591984">
                  <w:marLeft w:val="0"/>
                  <w:marRight w:val="0"/>
                  <w:marTop w:val="0"/>
                  <w:marBottom w:val="0"/>
                  <w:divBdr>
                    <w:top w:val="none" w:sz="0" w:space="0" w:color="auto"/>
                    <w:left w:val="none" w:sz="0" w:space="0" w:color="auto"/>
                    <w:bottom w:val="none" w:sz="0" w:space="0" w:color="auto"/>
                    <w:right w:val="none" w:sz="0" w:space="0" w:color="auto"/>
                  </w:divBdr>
                  <w:divsChild>
                    <w:div w:id="2059359183">
                      <w:marLeft w:val="0"/>
                      <w:marRight w:val="0"/>
                      <w:marTop w:val="0"/>
                      <w:marBottom w:val="0"/>
                      <w:divBdr>
                        <w:top w:val="none" w:sz="0" w:space="0" w:color="auto"/>
                        <w:left w:val="none" w:sz="0" w:space="0" w:color="auto"/>
                        <w:bottom w:val="none" w:sz="0" w:space="0" w:color="auto"/>
                        <w:right w:val="none" w:sz="0" w:space="0" w:color="auto"/>
                      </w:divBdr>
                      <w:divsChild>
                        <w:div w:id="680160800">
                          <w:marLeft w:val="0"/>
                          <w:marRight w:val="0"/>
                          <w:marTop w:val="0"/>
                          <w:marBottom w:val="0"/>
                          <w:divBdr>
                            <w:top w:val="none" w:sz="0" w:space="0" w:color="auto"/>
                            <w:left w:val="none" w:sz="0" w:space="0" w:color="auto"/>
                            <w:bottom w:val="none" w:sz="0" w:space="0" w:color="auto"/>
                            <w:right w:val="none" w:sz="0" w:space="0" w:color="auto"/>
                          </w:divBdr>
                          <w:divsChild>
                            <w:div w:id="1411466903">
                              <w:marLeft w:val="0"/>
                              <w:marRight w:val="0"/>
                              <w:marTop w:val="0"/>
                              <w:marBottom w:val="0"/>
                              <w:divBdr>
                                <w:top w:val="none" w:sz="0" w:space="0" w:color="auto"/>
                                <w:left w:val="none" w:sz="0" w:space="0" w:color="auto"/>
                                <w:bottom w:val="none" w:sz="0" w:space="0" w:color="auto"/>
                                <w:right w:val="none" w:sz="0" w:space="0" w:color="auto"/>
                              </w:divBdr>
                              <w:divsChild>
                                <w:div w:id="1722829998">
                                  <w:marLeft w:val="0"/>
                                  <w:marRight w:val="0"/>
                                  <w:marTop w:val="0"/>
                                  <w:marBottom w:val="0"/>
                                  <w:divBdr>
                                    <w:top w:val="none" w:sz="0" w:space="0" w:color="auto"/>
                                    <w:left w:val="none" w:sz="0" w:space="0" w:color="auto"/>
                                    <w:bottom w:val="none" w:sz="0" w:space="0" w:color="auto"/>
                                    <w:right w:val="none" w:sz="0" w:space="0" w:color="auto"/>
                                  </w:divBdr>
                                  <w:divsChild>
                                    <w:div w:id="1543401833">
                                      <w:marLeft w:val="0"/>
                                      <w:marRight w:val="0"/>
                                      <w:marTop w:val="0"/>
                                      <w:marBottom w:val="0"/>
                                      <w:divBdr>
                                        <w:top w:val="none" w:sz="0" w:space="0" w:color="auto"/>
                                        <w:left w:val="none" w:sz="0" w:space="0" w:color="auto"/>
                                        <w:bottom w:val="none" w:sz="0" w:space="0" w:color="auto"/>
                                        <w:right w:val="none" w:sz="0" w:space="0" w:color="auto"/>
                                      </w:divBdr>
                                      <w:divsChild>
                                        <w:div w:id="717895299">
                                          <w:marLeft w:val="0"/>
                                          <w:marRight w:val="0"/>
                                          <w:marTop w:val="0"/>
                                          <w:marBottom w:val="0"/>
                                          <w:divBdr>
                                            <w:top w:val="none" w:sz="0" w:space="0" w:color="auto"/>
                                            <w:left w:val="none" w:sz="0" w:space="0" w:color="auto"/>
                                            <w:bottom w:val="none" w:sz="0" w:space="0" w:color="auto"/>
                                            <w:right w:val="none" w:sz="0" w:space="0" w:color="auto"/>
                                          </w:divBdr>
                                          <w:divsChild>
                                            <w:div w:id="695695573">
                                              <w:marLeft w:val="0"/>
                                              <w:marRight w:val="0"/>
                                              <w:marTop w:val="0"/>
                                              <w:marBottom w:val="0"/>
                                              <w:divBdr>
                                                <w:top w:val="none" w:sz="0" w:space="0" w:color="auto"/>
                                                <w:left w:val="none" w:sz="0" w:space="0" w:color="auto"/>
                                                <w:bottom w:val="none" w:sz="0" w:space="0" w:color="auto"/>
                                                <w:right w:val="none" w:sz="0" w:space="0" w:color="auto"/>
                                              </w:divBdr>
                                              <w:divsChild>
                                                <w:div w:id="579560399">
                                                  <w:marLeft w:val="0"/>
                                                  <w:marRight w:val="0"/>
                                                  <w:marTop w:val="0"/>
                                                  <w:marBottom w:val="0"/>
                                                  <w:divBdr>
                                                    <w:top w:val="none" w:sz="0" w:space="0" w:color="auto"/>
                                                    <w:left w:val="none" w:sz="0" w:space="0" w:color="auto"/>
                                                    <w:bottom w:val="none" w:sz="0" w:space="0" w:color="auto"/>
                                                    <w:right w:val="none" w:sz="0" w:space="0" w:color="auto"/>
                                                  </w:divBdr>
                                                  <w:divsChild>
                                                    <w:div w:id="2068872572">
                                                      <w:marLeft w:val="0"/>
                                                      <w:marRight w:val="0"/>
                                                      <w:marTop w:val="0"/>
                                                      <w:marBottom w:val="0"/>
                                                      <w:divBdr>
                                                        <w:top w:val="none" w:sz="0" w:space="0" w:color="auto"/>
                                                        <w:left w:val="none" w:sz="0" w:space="0" w:color="auto"/>
                                                        <w:bottom w:val="none" w:sz="0" w:space="0" w:color="auto"/>
                                                        <w:right w:val="none" w:sz="0" w:space="0" w:color="auto"/>
                                                      </w:divBdr>
                                                      <w:divsChild>
                                                        <w:div w:id="1846746120">
                                                          <w:marLeft w:val="0"/>
                                                          <w:marRight w:val="0"/>
                                                          <w:marTop w:val="0"/>
                                                          <w:marBottom w:val="0"/>
                                                          <w:divBdr>
                                                            <w:top w:val="none" w:sz="0" w:space="0" w:color="auto"/>
                                                            <w:left w:val="none" w:sz="0" w:space="0" w:color="auto"/>
                                                            <w:bottom w:val="none" w:sz="0" w:space="0" w:color="auto"/>
                                                            <w:right w:val="none" w:sz="0" w:space="0" w:color="auto"/>
                                                          </w:divBdr>
                                                          <w:divsChild>
                                                            <w:div w:id="8226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3255450">
      <w:bodyDiv w:val="1"/>
      <w:marLeft w:val="0"/>
      <w:marRight w:val="0"/>
      <w:marTop w:val="0"/>
      <w:marBottom w:val="0"/>
      <w:divBdr>
        <w:top w:val="none" w:sz="0" w:space="0" w:color="auto"/>
        <w:left w:val="none" w:sz="0" w:space="0" w:color="auto"/>
        <w:bottom w:val="none" w:sz="0" w:space="0" w:color="auto"/>
        <w:right w:val="none" w:sz="0" w:space="0" w:color="auto"/>
      </w:divBdr>
      <w:divsChild>
        <w:div w:id="402607315">
          <w:marLeft w:val="0"/>
          <w:marRight w:val="0"/>
          <w:marTop w:val="0"/>
          <w:marBottom w:val="0"/>
          <w:divBdr>
            <w:top w:val="none" w:sz="0" w:space="0" w:color="auto"/>
            <w:left w:val="none" w:sz="0" w:space="0" w:color="auto"/>
            <w:bottom w:val="none" w:sz="0" w:space="0" w:color="auto"/>
            <w:right w:val="none" w:sz="0" w:space="0" w:color="auto"/>
          </w:divBdr>
          <w:divsChild>
            <w:div w:id="2065789827">
              <w:marLeft w:val="0"/>
              <w:marRight w:val="0"/>
              <w:marTop w:val="0"/>
              <w:marBottom w:val="0"/>
              <w:divBdr>
                <w:top w:val="none" w:sz="0" w:space="0" w:color="auto"/>
                <w:left w:val="none" w:sz="0" w:space="0" w:color="auto"/>
                <w:bottom w:val="none" w:sz="0" w:space="0" w:color="auto"/>
                <w:right w:val="none" w:sz="0" w:space="0" w:color="auto"/>
              </w:divBdr>
              <w:divsChild>
                <w:div w:id="1343120357">
                  <w:marLeft w:val="0"/>
                  <w:marRight w:val="0"/>
                  <w:marTop w:val="0"/>
                  <w:marBottom w:val="0"/>
                  <w:divBdr>
                    <w:top w:val="none" w:sz="0" w:space="0" w:color="auto"/>
                    <w:left w:val="none" w:sz="0" w:space="0" w:color="auto"/>
                    <w:bottom w:val="none" w:sz="0" w:space="0" w:color="auto"/>
                    <w:right w:val="none" w:sz="0" w:space="0" w:color="auto"/>
                  </w:divBdr>
                  <w:divsChild>
                    <w:div w:id="125899726">
                      <w:marLeft w:val="0"/>
                      <w:marRight w:val="0"/>
                      <w:marTop w:val="0"/>
                      <w:marBottom w:val="0"/>
                      <w:divBdr>
                        <w:top w:val="none" w:sz="0" w:space="0" w:color="auto"/>
                        <w:left w:val="none" w:sz="0" w:space="0" w:color="auto"/>
                        <w:bottom w:val="none" w:sz="0" w:space="0" w:color="auto"/>
                        <w:right w:val="none" w:sz="0" w:space="0" w:color="auto"/>
                      </w:divBdr>
                      <w:divsChild>
                        <w:div w:id="1841463068">
                          <w:marLeft w:val="0"/>
                          <w:marRight w:val="0"/>
                          <w:marTop w:val="0"/>
                          <w:marBottom w:val="0"/>
                          <w:divBdr>
                            <w:top w:val="none" w:sz="0" w:space="0" w:color="auto"/>
                            <w:left w:val="none" w:sz="0" w:space="0" w:color="auto"/>
                            <w:bottom w:val="none" w:sz="0" w:space="0" w:color="auto"/>
                            <w:right w:val="none" w:sz="0" w:space="0" w:color="auto"/>
                          </w:divBdr>
                          <w:divsChild>
                            <w:div w:id="750388687">
                              <w:marLeft w:val="0"/>
                              <w:marRight w:val="0"/>
                              <w:marTop w:val="0"/>
                              <w:marBottom w:val="0"/>
                              <w:divBdr>
                                <w:top w:val="none" w:sz="0" w:space="0" w:color="auto"/>
                                <w:left w:val="none" w:sz="0" w:space="0" w:color="auto"/>
                                <w:bottom w:val="none" w:sz="0" w:space="0" w:color="auto"/>
                                <w:right w:val="none" w:sz="0" w:space="0" w:color="auto"/>
                              </w:divBdr>
                              <w:divsChild>
                                <w:div w:id="1695111215">
                                  <w:marLeft w:val="0"/>
                                  <w:marRight w:val="0"/>
                                  <w:marTop w:val="0"/>
                                  <w:marBottom w:val="0"/>
                                  <w:divBdr>
                                    <w:top w:val="none" w:sz="0" w:space="0" w:color="auto"/>
                                    <w:left w:val="none" w:sz="0" w:space="0" w:color="auto"/>
                                    <w:bottom w:val="none" w:sz="0" w:space="0" w:color="auto"/>
                                    <w:right w:val="none" w:sz="0" w:space="0" w:color="auto"/>
                                  </w:divBdr>
                                  <w:divsChild>
                                    <w:div w:id="1312246355">
                                      <w:marLeft w:val="0"/>
                                      <w:marRight w:val="0"/>
                                      <w:marTop w:val="0"/>
                                      <w:marBottom w:val="0"/>
                                      <w:divBdr>
                                        <w:top w:val="none" w:sz="0" w:space="0" w:color="auto"/>
                                        <w:left w:val="none" w:sz="0" w:space="0" w:color="auto"/>
                                        <w:bottom w:val="none" w:sz="0" w:space="0" w:color="auto"/>
                                        <w:right w:val="none" w:sz="0" w:space="0" w:color="auto"/>
                                      </w:divBdr>
                                      <w:divsChild>
                                        <w:div w:id="1026250873">
                                          <w:marLeft w:val="0"/>
                                          <w:marRight w:val="0"/>
                                          <w:marTop w:val="0"/>
                                          <w:marBottom w:val="0"/>
                                          <w:divBdr>
                                            <w:top w:val="none" w:sz="0" w:space="0" w:color="auto"/>
                                            <w:left w:val="none" w:sz="0" w:space="0" w:color="auto"/>
                                            <w:bottom w:val="none" w:sz="0" w:space="0" w:color="auto"/>
                                            <w:right w:val="none" w:sz="0" w:space="0" w:color="auto"/>
                                          </w:divBdr>
                                          <w:divsChild>
                                            <w:div w:id="487406961">
                                              <w:marLeft w:val="0"/>
                                              <w:marRight w:val="0"/>
                                              <w:marTop w:val="0"/>
                                              <w:marBottom w:val="0"/>
                                              <w:divBdr>
                                                <w:top w:val="none" w:sz="0" w:space="0" w:color="auto"/>
                                                <w:left w:val="none" w:sz="0" w:space="0" w:color="auto"/>
                                                <w:bottom w:val="none" w:sz="0" w:space="0" w:color="auto"/>
                                                <w:right w:val="none" w:sz="0" w:space="0" w:color="auto"/>
                                              </w:divBdr>
                                              <w:divsChild>
                                                <w:div w:id="577519835">
                                                  <w:marLeft w:val="0"/>
                                                  <w:marRight w:val="0"/>
                                                  <w:marTop w:val="0"/>
                                                  <w:marBottom w:val="0"/>
                                                  <w:divBdr>
                                                    <w:top w:val="none" w:sz="0" w:space="0" w:color="auto"/>
                                                    <w:left w:val="none" w:sz="0" w:space="0" w:color="auto"/>
                                                    <w:bottom w:val="none" w:sz="0" w:space="0" w:color="auto"/>
                                                    <w:right w:val="none" w:sz="0" w:space="0" w:color="auto"/>
                                                  </w:divBdr>
                                                  <w:divsChild>
                                                    <w:div w:id="1995329732">
                                                      <w:marLeft w:val="0"/>
                                                      <w:marRight w:val="0"/>
                                                      <w:marTop w:val="0"/>
                                                      <w:marBottom w:val="0"/>
                                                      <w:divBdr>
                                                        <w:top w:val="none" w:sz="0" w:space="0" w:color="auto"/>
                                                        <w:left w:val="none" w:sz="0" w:space="0" w:color="auto"/>
                                                        <w:bottom w:val="none" w:sz="0" w:space="0" w:color="auto"/>
                                                        <w:right w:val="none" w:sz="0" w:space="0" w:color="auto"/>
                                                      </w:divBdr>
                                                      <w:divsChild>
                                                        <w:div w:id="1715539795">
                                                          <w:marLeft w:val="0"/>
                                                          <w:marRight w:val="0"/>
                                                          <w:marTop w:val="0"/>
                                                          <w:marBottom w:val="0"/>
                                                          <w:divBdr>
                                                            <w:top w:val="none" w:sz="0" w:space="0" w:color="auto"/>
                                                            <w:left w:val="none" w:sz="0" w:space="0" w:color="auto"/>
                                                            <w:bottom w:val="none" w:sz="0" w:space="0" w:color="auto"/>
                                                            <w:right w:val="none" w:sz="0" w:space="0" w:color="auto"/>
                                                          </w:divBdr>
                                                          <w:divsChild>
                                                            <w:div w:id="68826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9494751">
      <w:bodyDiv w:val="1"/>
      <w:marLeft w:val="0"/>
      <w:marRight w:val="0"/>
      <w:marTop w:val="0"/>
      <w:marBottom w:val="0"/>
      <w:divBdr>
        <w:top w:val="none" w:sz="0" w:space="0" w:color="auto"/>
        <w:left w:val="none" w:sz="0" w:space="0" w:color="auto"/>
        <w:bottom w:val="none" w:sz="0" w:space="0" w:color="auto"/>
        <w:right w:val="none" w:sz="0" w:space="0" w:color="auto"/>
      </w:divBdr>
      <w:divsChild>
        <w:div w:id="1866943176">
          <w:marLeft w:val="0"/>
          <w:marRight w:val="0"/>
          <w:marTop w:val="0"/>
          <w:marBottom w:val="0"/>
          <w:divBdr>
            <w:top w:val="none" w:sz="0" w:space="0" w:color="auto"/>
            <w:left w:val="none" w:sz="0" w:space="0" w:color="auto"/>
            <w:bottom w:val="none" w:sz="0" w:space="0" w:color="auto"/>
            <w:right w:val="none" w:sz="0" w:space="0" w:color="auto"/>
          </w:divBdr>
          <w:divsChild>
            <w:div w:id="58092928">
              <w:marLeft w:val="0"/>
              <w:marRight w:val="0"/>
              <w:marTop w:val="0"/>
              <w:marBottom w:val="0"/>
              <w:divBdr>
                <w:top w:val="none" w:sz="0" w:space="0" w:color="auto"/>
                <w:left w:val="none" w:sz="0" w:space="0" w:color="auto"/>
                <w:bottom w:val="none" w:sz="0" w:space="0" w:color="auto"/>
                <w:right w:val="none" w:sz="0" w:space="0" w:color="auto"/>
              </w:divBdr>
              <w:divsChild>
                <w:div w:id="1272974630">
                  <w:marLeft w:val="0"/>
                  <w:marRight w:val="0"/>
                  <w:marTop w:val="0"/>
                  <w:marBottom w:val="0"/>
                  <w:divBdr>
                    <w:top w:val="none" w:sz="0" w:space="0" w:color="auto"/>
                    <w:left w:val="none" w:sz="0" w:space="0" w:color="auto"/>
                    <w:bottom w:val="none" w:sz="0" w:space="0" w:color="auto"/>
                    <w:right w:val="none" w:sz="0" w:space="0" w:color="auto"/>
                  </w:divBdr>
                  <w:divsChild>
                    <w:div w:id="1081484229">
                      <w:marLeft w:val="0"/>
                      <w:marRight w:val="0"/>
                      <w:marTop w:val="0"/>
                      <w:marBottom w:val="0"/>
                      <w:divBdr>
                        <w:top w:val="none" w:sz="0" w:space="0" w:color="auto"/>
                        <w:left w:val="none" w:sz="0" w:space="0" w:color="auto"/>
                        <w:bottom w:val="none" w:sz="0" w:space="0" w:color="auto"/>
                        <w:right w:val="none" w:sz="0" w:space="0" w:color="auto"/>
                      </w:divBdr>
                      <w:divsChild>
                        <w:div w:id="1502817702">
                          <w:marLeft w:val="0"/>
                          <w:marRight w:val="0"/>
                          <w:marTop w:val="0"/>
                          <w:marBottom w:val="0"/>
                          <w:divBdr>
                            <w:top w:val="none" w:sz="0" w:space="0" w:color="auto"/>
                            <w:left w:val="none" w:sz="0" w:space="0" w:color="auto"/>
                            <w:bottom w:val="none" w:sz="0" w:space="0" w:color="auto"/>
                            <w:right w:val="none" w:sz="0" w:space="0" w:color="auto"/>
                          </w:divBdr>
                          <w:divsChild>
                            <w:div w:id="2061779017">
                              <w:marLeft w:val="0"/>
                              <w:marRight w:val="0"/>
                              <w:marTop w:val="0"/>
                              <w:marBottom w:val="0"/>
                              <w:divBdr>
                                <w:top w:val="none" w:sz="0" w:space="0" w:color="auto"/>
                                <w:left w:val="none" w:sz="0" w:space="0" w:color="auto"/>
                                <w:bottom w:val="none" w:sz="0" w:space="0" w:color="auto"/>
                                <w:right w:val="none" w:sz="0" w:space="0" w:color="auto"/>
                              </w:divBdr>
                              <w:divsChild>
                                <w:div w:id="1971473173">
                                  <w:marLeft w:val="0"/>
                                  <w:marRight w:val="0"/>
                                  <w:marTop w:val="0"/>
                                  <w:marBottom w:val="0"/>
                                  <w:divBdr>
                                    <w:top w:val="none" w:sz="0" w:space="0" w:color="auto"/>
                                    <w:left w:val="none" w:sz="0" w:space="0" w:color="auto"/>
                                    <w:bottom w:val="none" w:sz="0" w:space="0" w:color="auto"/>
                                    <w:right w:val="none" w:sz="0" w:space="0" w:color="auto"/>
                                  </w:divBdr>
                                  <w:divsChild>
                                    <w:div w:id="1036196382">
                                      <w:marLeft w:val="0"/>
                                      <w:marRight w:val="0"/>
                                      <w:marTop w:val="0"/>
                                      <w:marBottom w:val="0"/>
                                      <w:divBdr>
                                        <w:top w:val="none" w:sz="0" w:space="0" w:color="auto"/>
                                        <w:left w:val="none" w:sz="0" w:space="0" w:color="auto"/>
                                        <w:bottom w:val="none" w:sz="0" w:space="0" w:color="auto"/>
                                        <w:right w:val="none" w:sz="0" w:space="0" w:color="auto"/>
                                      </w:divBdr>
                                      <w:divsChild>
                                        <w:div w:id="7685029">
                                          <w:marLeft w:val="0"/>
                                          <w:marRight w:val="0"/>
                                          <w:marTop w:val="0"/>
                                          <w:marBottom w:val="0"/>
                                          <w:divBdr>
                                            <w:top w:val="none" w:sz="0" w:space="0" w:color="auto"/>
                                            <w:left w:val="none" w:sz="0" w:space="0" w:color="auto"/>
                                            <w:bottom w:val="none" w:sz="0" w:space="0" w:color="auto"/>
                                            <w:right w:val="none" w:sz="0" w:space="0" w:color="auto"/>
                                          </w:divBdr>
                                          <w:divsChild>
                                            <w:div w:id="511602913">
                                              <w:marLeft w:val="0"/>
                                              <w:marRight w:val="0"/>
                                              <w:marTop w:val="0"/>
                                              <w:marBottom w:val="0"/>
                                              <w:divBdr>
                                                <w:top w:val="none" w:sz="0" w:space="0" w:color="auto"/>
                                                <w:left w:val="none" w:sz="0" w:space="0" w:color="auto"/>
                                                <w:bottom w:val="none" w:sz="0" w:space="0" w:color="auto"/>
                                                <w:right w:val="none" w:sz="0" w:space="0" w:color="auto"/>
                                              </w:divBdr>
                                              <w:divsChild>
                                                <w:div w:id="38434228">
                                                  <w:marLeft w:val="0"/>
                                                  <w:marRight w:val="0"/>
                                                  <w:marTop w:val="0"/>
                                                  <w:marBottom w:val="0"/>
                                                  <w:divBdr>
                                                    <w:top w:val="none" w:sz="0" w:space="0" w:color="auto"/>
                                                    <w:left w:val="none" w:sz="0" w:space="0" w:color="auto"/>
                                                    <w:bottom w:val="none" w:sz="0" w:space="0" w:color="auto"/>
                                                    <w:right w:val="none" w:sz="0" w:space="0" w:color="auto"/>
                                                  </w:divBdr>
                                                  <w:divsChild>
                                                    <w:div w:id="588318710">
                                                      <w:marLeft w:val="0"/>
                                                      <w:marRight w:val="0"/>
                                                      <w:marTop w:val="0"/>
                                                      <w:marBottom w:val="0"/>
                                                      <w:divBdr>
                                                        <w:top w:val="none" w:sz="0" w:space="0" w:color="auto"/>
                                                        <w:left w:val="none" w:sz="0" w:space="0" w:color="auto"/>
                                                        <w:bottom w:val="none" w:sz="0" w:space="0" w:color="auto"/>
                                                        <w:right w:val="none" w:sz="0" w:space="0" w:color="auto"/>
                                                      </w:divBdr>
                                                      <w:divsChild>
                                                        <w:div w:id="1966497142">
                                                          <w:marLeft w:val="0"/>
                                                          <w:marRight w:val="0"/>
                                                          <w:marTop w:val="0"/>
                                                          <w:marBottom w:val="0"/>
                                                          <w:divBdr>
                                                            <w:top w:val="none" w:sz="0" w:space="0" w:color="auto"/>
                                                            <w:left w:val="none" w:sz="0" w:space="0" w:color="auto"/>
                                                            <w:bottom w:val="none" w:sz="0" w:space="0" w:color="auto"/>
                                                            <w:right w:val="none" w:sz="0" w:space="0" w:color="auto"/>
                                                          </w:divBdr>
                                                          <w:divsChild>
                                                            <w:div w:id="195882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1127486">
      <w:bodyDiv w:val="1"/>
      <w:marLeft w:val="0"/>
      <w:marRight w:val="0"/>
      <w:marTop w:val="0"/>
      <w:marBottom w:val="0"/>
      <w:divBdr>
        <w:top w:val="none" w:sz="0" w:space="0" w:color="auto"/>
        <w:left w:val="none" w:sz="0" w:space="0" w:color="auto"/>
        <w:bottom w:val="none" w:sz="0" w:space="0" w:color="auto"/>
        <w:right w:val="none" w:sz="0" w:space="0" w:color="auto"/>
      </w:divBdr>
      <w:divsChild>
        <w:div w:id="792939799">
          <w:marLeft w:val="0"/>
          <w:marRight w:val="0"/>
          <w:marTop w:val="0"/>
          <w:marBottom w:val="0"/>
          <w:divBdr>
            <w:top w:val="none" w:sz="0" w:space="0" w:color="auto"/>
            <w:left w:val="none" w:sz="0" w:space="0" w:color="auto"/>
            <w:bottom w:val="none" w:sz="0" w:space="0" w:color="auto"/>
            <w:right w:val="none" w:sz="0" w:space="0" w:color="auto"/>
          </w:divBdr>
          <w:divsChild>
            <w:div w:id="535654472">
              <w:marLeft w:val="0"/>
              <w:marRight w:val="0"/>
              <w:marTop w:val="0"/>
              <w:marBottom w:val="0"/>
              <w:divBdr>
                <w:top w:val="none" w:sz="0" w:space="0" w:color="auto"/>
                <w:left w:val="none" w:sz="0" w:space="0" w:color="auto"/>
                <w:bottom w:val="none" w:sz="0" w:space="0" w:color="auto"/>
                <w:right w:val="none" w:sz="0" w:space="0" w:color="auto"/>
              </w:divBdr>
              <w:divsChild>
                <w:div w:id="117182569">
                  <w:marLeft w:val="0"/>
                  <w:marRight w:val="0"/>
                  <w:marTop w:val="0"/>
                  <w:marBottom w:val="0"/>
                  <w:divBdr>
                    <w:top w:val="none" w:sz="0" w:space="0" w:color="auto"/>
                    <w:left w:val="none" w:sz="0" w:space="0" w:color="auto"/>
                    <w:bottom w:val="none" w:sz="0" w:space="0" w:color="auto"/>
                    <w:right w:val="none" w:sz="0" w:space="0" w:color="auto"/>
                  </w:divBdr>
                  <w:divsChild>
                    <w:div w:id="681395105">
                      <w:marLeft w:val="0"/>
                      <w:marRight w:val="0"/>
                      <w:marTop w:val="0"/>
                      <w:marBottom w:val="0"/>
                      <w:divBdr>
                        <w:top w:val="none" w:sz="0" w:space="0" w:color="auto"/>
                        <w:left w:val="none" w:sz="0" w:space="0" w:color="auto"/>
                        <w:bottom w:val="none" w:sz="0" w:space="0" w:color="auto"/>
                        <w:right w:val="none" w:sz="0" w:space="0" w:color="auto"/>
                      </w:divBdr>
                      <w:divsChild>
                        <w:div w:id="1268151348">
                          <w:marLeft w:val="0"/>
                          <w:marRight w:val="0"/>
                          <w:marTop w:val="0"/>
                          <w:marBottom w:val="0"/>
                          <w:divBdr>
                            <w:top w:val="none" w:sz="0" w:space="0" w:color="auto"/>
                            <w:left w:val="none" w:sz="0" w:space="0" w:color="auto"/>
                            <w:bottom w:val="none" w:sz="0" w:space="0" w:color="auto"/>
                            <w:right w:val="none" w:sz="0" w:space="0" w:color="auto"/>
                          </w:divBdr>
                          <w:divsChild>
                            <w:div w:id="1840655655">
                              <w:marLeft w:val="0"/>
                              <w:marRight w:val="0"/>
                              <w:marTop w:val="0"/>
                              <w:marBottom w:val="0"/>
                              <w:divBdr>
                                <w:top w:val="none" w:sz="0" w:space="0" w:color="auto"/>
                                <w:left w:val="none" w:sz="0" w:space="0" w:color="auto"/>
                                <w:bottom w:val="none" w:sz="0" w:space="0" w:color="auto"/>
                                <w:right w:val="none" w:sz="0" w:space="0" w:color="auto"/>
                              </w:divBdr>
                              <w:divsChild>
                                <w:div w:id="643781457">
                                  <w:marLeft w:val="0"/>
                                  <w:marRight w:val="0"/>
                                  <w:marTop w:val="0"/>
                                  <w:marBottom w:val="0"/>
                                  <w:divBdr>
                                    <w:top w:val="none" w:sz="0" w:space="0" w:color="auto"/>
                                    <w:left w:val="none" w:sz="0" w:space="0" w:color="auto"/>
                                    <w:bottom w:val="none" w:sz="0" w:space="0" w:color="auto"/>
                                    <w:right w:val="none" w:sz="0" w:space="0" w:color="auto"/>
                                  </w:divBdr>
                                  <w:divsChild>
                                    <w:div w:id="1486553366">
                                      <w:marLeft w:val="0"/>
                                      <w:marRight w:val="0"/>
                                      <w:marTop w:val="0"/>
                                      <w:marBottom w:val="0"/>
                                      <w:divBdr>
                                        <w:top w:val="none" w:sz="0" w:space="0" w:color="auto"/>
                                        <w:left w:val="none" w:sz="0" w:space="0" w:color="auto"/>
                                        <w:bottom w:val="none" w:sz="0" w:space="0" w:color="auto"/>
                                        <w:right w:val="none" w:sz="0" w:space="0" w:color="auto"/>
                                      </w:divBdr>
                                      <w:divsChild>
                                        <w:div w:id="1927685115">
                                          <w:marLeft w:val="0"/>
                                          <w:marRight w:val="0"/>
                                          <w:marTop w:val="0"/>
                                          <w:marBottom w:val="0"/>
                                          <w:divBdr>
                                            <w:top w:val="none" w:sz="0" w:space="0" w:color="auto"/>
                                            <w:left w:val="none" w:sz="0" w:space="0" w:color="auto"/>
                                            <w:bottom w:val="none" w:sz="0" w:space="0" w:color="auto"/>
                                            <w:right w:val="none" w:sz="0" w:space="0" w:color="auto"/>
                                          </w:divBdr>
                                          <w:divsChild>
                                            <w:div w:id="1974366255">
                                              <w:marLeft w:val="0"/>
                                              <w:marRight w:val="0"/>
                                              <w:marTop w:val="0"/>
                                              <w:marBottom w:val="0"/>
                                              <w:divBdr>
                                                <w:top w:val="none" w:sz="0" w:space="0" w:color="auto"/>
                                                <w:left w:val="none" w:sz="0" w:space="0" w:color="auto"/>
                                                <w:bottom w:val="none" w:sz="0" w:space="0" w:color="auto"/>
                                                <w:right w:val="none" w:sz="0" w:space="0" w:color="auto"/>
                                              </w:divBdr>
                                              <w:divsChild>
                                                <w:div w:id="608123701">
                                                  <w:marLeft w:val="0"/>
                                                  <w:marRight w:val="0"/>
                                                  <w:marTop w:val="0"/>
                                                  <w:marBottom w:val="0"/>
                                                  <w:divBdr>
                                                    <w:top w:val="none" w:sz="0" w:space="0" w:color="auto"/>
                                                    <w:left w:val="none" w:sz="0" w:space="0" w:color="auto"/>
                                                    <w:bottom w:val="none" w:sz="0" w:space="0" w:color="auto"/>
                                                    <w:right w:val="none" w:sz="0" w:space="0" w:color="auto"/>
                                                  </w:divBdr>
                                                  <w:divsChild>
                                                    <w:div w:id="1664969152">
                                                      <w:marLeft w:val="0"/>
                                                      <w:marRight w:val="0"/>
                                                      <w:marTop w:val="0"/>
                                                      <w:marBottom w:val="0"/>
                                                      <w:divBdr>
                                                        <w:top w:val="none" w:sz="0" w:space="0" w:color="auto"/>
                                                        <w:left w:val="none" w:sz="0" w:space="0" w:color="auto"/>
                                                        <w:bottom w:val="none" w:sz="0" w:space="0" w:color="auto"/>
                                                        <w:right w:val="none" w:sz="0" w:space="0" w:color="auto"/>
                                                      </w:divBdr>
                                                      <w:divsChild>
                                                        <w:div w:id="804858655">
                                                          <w:marLeft w:val="0"/>
                                                          <w:marRight w:val="0"/>
                                                          <w:marTop w:val="0"/>
                                                          <w:marBottom w:val="0"/>
                                                          <w:divBdr>
                                                            <w:top w:val="none" w:sz="0" w:space="0" w:color="auto"/>
                                                            <w:left w:val="none" w:sz="0" w:space="0" w:color="auto"/>
                                                            <w:bottom w:val="none" w:sz="0" w:space="0" w:color="auto"/>
                                                            <w:right w:val="none" w:sz="0" w:space="0" w:color="auto"/>
                                                          </w:divBdr>
                                                          <w:divsChild>
                                                            <w:div w:id="165775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cademy.itu.int/itu-d/projects-activities/digital-transformation-centres-initiative" TargetMode="External"/><Relationship Id="rId21" Type="http://schemas.openxmlformats.org/officeDocument/2006/relationships/hyperlink" Target="https://www.itu.int/en/ITU-D/Regional-Presence/AsiaPacific/Pages/v2/RD%27s%20Corner/2023/ITU-South-Asia-Presence-for-Inclusive-Digital-Transformation-.aspx" TargetMode="External"/><Relationship Id="rId42" Type="http://schemas.openxmlformats.org/officeDocument/2006/relationships/hyperlink" Target="https://www.itu.int/en/ITU-D/Cybersecurity/Pages/Women-in-Cyber/Women-in-Cyber-Mentorship-Programme.aspx" TargetMode="External"/><Relationship Id="rId47" Type="http://schemas.openxmlformats.org/officeDocument/2006/relationships/hyperlink" Target="https://www.itu.int/en/ITU-D/Study-Groups/2022-2025/Pages/meetings/workshop-measuring-may23.aspx" TargetMode="External"/><Relationship Id="rId63" Type="http://schemas.openxmlformats.org/officeDocument/2006/relationships/hyperlink" Target="https://www.itu.int/net4/wsis/forum/2023/en" TargetMode="External"/><Relationship Id="rId68" Type="http://schemas.openxmlformats.org/officeDocument/2006/relationships/hyperlink" Target="https://www.itu.int/itu-d/sites/africa/" TargetMode="External"/><Relationship Id="rId16" Type="http://schemas.openxmlformats.org/officeDocument/2006/relationships/hyperlink" Target="https://www.itu.int/en/ITU-D/Emergency-Telecommunications/Pages/Early-Warnings-for-All-Initiative.aspx" TargetMode="External"/><Relationship Id="rId11" Type="http://schemas.openxmlformats.org/officeDocument/2006/relationships/image" Target="media/image3.png"/><Relationship Id="rId32" Type="http://schemas.openxmlformats.org/officeDocument/2006/relationships/hyperlink" Target="https://www.itu.int/itu-d/reports/statistics/facts-figures-for-ldc/" TargetMode="External"/><Relationship Id="rId37" Type="http://schemas.openxmlformats.org/officeDocument/2006/relationships/hyperlink" Target="https://www.itu.int/en/ITU-D/Statistics/Documents/IDI/IDI_2023_Version1_DraftDocument_April2023.pdf" TargetMode="External"/><Relationship Id="rId53" Type="http://schemas.openxmlformats.org/officeDocument/2006/relationships/hyperlink" Target="https://www.itu.int/en/ITU-D/Study-Groups/2022-2025/Pages/meetings/session-Q3-1-may23.aspx" TargetMode="External"/><Relationship Id="rId58" Type="http://schemas.openxmlformats.org/officeDocument/2006/relationships/hyperlink" Target="https://www.itu.int/en/ITU-D/Conferences/WTDC/WTDC21/NoW/Pages/default.aspx" TargetMode="External"/><Relationship Id="rId74" Type="http://schemas.openxmlformats.org/officeDocument/2006/relationships/hyperlink" Target="https://eur03.safelinks.protection.outlook.com/?url=https%3A%2F%2Fwww.we-accelerate.com%2F&amp;data=05%7C01%7Cvanessa.gray%40itu.int%7Cbe6266536c0140e1eb5f08db55492611%7C23e464d704e64b87913c24bd89219fd3%7C0%7C0%7C638197544871331911%7CUnknown%7CTWFpbGZsb3d8eyJWIjoiMC4wLjAwMDAiLCJQIjoiV2luMzIiLCJBTiI6Ik1haWwiLCJXVCI6Mn0%3D%7C3000%7C%7C%7C&amp;sdata=utDQTZRKwqzGlA%2F3xDOWcPR%2FQwcquCRg1db%2FApyC4LM%3D&amp;reserved=0" TargetMode="External"/><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www.itu.int/net4/ITU-D/CDS/sg/blkmeetings.asp?lg=1&amp;stg=&amp;sp=2022&amp;blk=28224" TargetMode="External"/><Relationship Id="rId82" Type="http://schemas.openxmlformats.org/officeDocument/2006/relationships/fontTable" Target="fontTable.xml"/><Relationship Id="rId19" Type="http://schemas.openxmlformats.org/officeDocument/2006/relationships/hyperlink" Target="https://www.itu.int/dms_pub/itu-d/opb/tnd/D-TND-09-2023-01-PDF-E.pdf" TargetMode="External"/><Relationship Id="rId14" Type="http://schemas.openxmlformats.org/officeDocument/2006/relationships/footer" Target="footer1.xml"/><Relationship Id="rId22" Type="http://schemas.openxmlformats.org/officeDocument/2006/relationships/hyperlink" Target="https://www.itu.int/dms_pub/itu-d/opb/inno/D-INNO-PROFILE.OMAN-2023-PDF-E.pdf" TargetMode="External"/><Relationship Id="rId27" Type="http://schemas.openxmlformats.org/officeDocument/2006/relationships/hyperlink" Target="https://www.itu.int/hub/publication/d-pref-bb-reg_out01-2023/" TargetMode="External"/><Relationship Id="rId30" Type="http://schemas.openxmlformats.org/officeDocument/2006/relationships/hyperlink" Target="https://www.itu.int/itu-d/meetings/gsr-23/" TargetMode="External"/><Relationship Id="rId35" Type="http://schemas.openxmlformats.org/officeDocument/2006/relationships/hyperlink" Target="https://www.itu.int/en/ITU-D/Statistics/Documents/IDI/IDI2023ZeroDraftDocument_February2023.pdf" TargetMode="External"/><Relationship Id="rId43" Type="http://schemas.openxmlformats.org/officeDocument/2006/relationships/hyperlink" Target="https://www.itu.int/en/ITU-D/MembersPartners/Pages/Partners/Our-common-work-with-selected-Partners.aspx?pi=6999&amp;nb=3" TargetMode="External"/><Relationship Id="rId48" Type="http://schemas.openxmlformats.org/officeDocument/2006/relationships/hyperlink" Target="https://www.itu.int/en/ITU-D/Study-Groups/2022-2025/Pages/meetings/workshop-sustainability-may23.aspx" TargetMode="External"/><Relationship Id="rId56" Type="http://schemas.openxmlformats.org/officeDocument/2006/relationships/hyperlink" Target="https://www.itu.int/en/ITU-D/Study-Groups/2022-2025/Pages/meetings/session-Q7-1-may23.aspx" TargetMode="External"/><Relationship Id="rId64" Type="http://schemas.openxmlformats.org/officeDocument/2006/relationships/hyperlink" Target="https://www.itu.int/net4/wsis/forum/2023/Agenda/Track/13" TargetMode="External"/><Relationship Id="rId69" Type="http://schemas.openxmlformats.org/officeDocument/2006/relationships/hyperlink" Target="https://www.itu.int/hub/publication/d-hdb-gender-2023-01/" TargetMode="External"/><Relationship Id="rId77" Type="http://schemas.openxmlformats.org/officeDocument/2006/relationships/hyperlink" Target="https://www.itu.int/en/ITU-T/Workshops-and-Seminars/2023/0214/Pages/default.aspx" TargetMode="External"/><Relationship Id="rId8" Type="http://schemas.openxmlformats.org/officeDocument/2006/relationships/image" Target="media/image1.jpeg"/><Relationship Id="rId51" Type="http://schemas.openxmlformats.org/officeDocument/2006/relationships/hyperlink" Target="https://www.itu.int/en/ITU-D/Study-Groups/2022-2025/Pages/meetings/workshop-inclusion-may23.aspx" TargetMode="External"/><Relationship Id="rId72" Type="http://schemas.openxmlformats.org/officeDocument/2006/relationships/hyperlink" Target="https://www.un.org/ecosoc/en/2023-ecosoc-youth-forum" TargetMode="External"/><Relationship Id="rId80"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www.itu.int/en/ITU-D/Emergency-Telecommunications/Pages/Response.aspx" TargetMode="External"/><Relationship Id="rId25" Type="http://schemas.openxmlformats.org/officeDocument/2006/relationships/hyperlink" Target="https://academy.itu.int/" TargetMode="External"/><Relationship Id="rId33" Type="http://schemas.openxmlformats.org/officeDocument/2006/relationships/hyperlink" Target="https://www.itu.int/dms_pub/itu-d/opb/ind/D-IND-POL_BRIEF.02-2023-PDF-E.pdf" TargetMode="External"/><Relationship Id="rId38" Type="http://schemas.openxmlformats.org/officeDocument/2006/relationships/hyperlink" Target="https://www.itu.int/itu-d/meetings/statistics/joint-egti-egh-meeting-on-idi-2023" TargetMode="External"/><Relationship Id="rId46" Type="http://schemas.openxmlformats.org/officeDocument/2006/relationships/hyperlink" Target="https://www.itu.int/en/ITU-D/Study-Groups/2022-2025/Pages/meetings/workshop-innovation-may23.aspx" TargetMode="External"/><Relationship Id="rId59" Type="http://schemas.openxmlformats.org/officeDocument/2006/relationships/hyperlink" Target="https://www.itu.int/online/mm/scripts/s/gensel23?_lang=&amp;_event=C-00012321&amp;_event_type=ZSED" TargetMode="External"/><Relationship Id="rId67" Type="http://schemas.openxmlformats.org/officeDocument/2006/relationships/hyperlink" Target="https://www.itu.int/net4/wsis/forum/2023/en" TargetMode="External"/><Relationship Id="rId20" Type="http://schemas.openxmlformats.org/officeDocument/2006/relationships/hyperlink" Target="https://www.itu.int/itu-d/sites/innovation-alliance/" TargetMode="External"/><Relationship Id="rId41" Type="http://schemas.openxmlformats.org/officeDocument/2006/relationships/hyperlink" Target="https://www.itu.int/en/ITU-D/Cybersecurity/Pages/global-cybersecurity-index.aspx" TargetMode="External"/><Relationship Id="rId54" Type="http://schemas.openxmlformats.org/officeDocument/2006/relationships/hyperlink" Target="https://www.itu.int/en/ITU-D/Study-Groups/2022-2025/Pages/meetings/joint-session-Q4-1-Q5-1-may23.aspx" TargetMode="External"/><Relationship Id="rId62" Type="http://schemas.openxmlformats.org/officeDocument/2006/relationships/hyperlink" Target="https://www.itu.int/net4/ITU-D/CDS/sg/blkmeetings.asp?lg=1&amp;stg=&amp;sp=2022&amp;blk=28225" TargetMode="External"/><Relationship Id="rId70" Type="http://schemas.openxmlformats.org/officeDocument/2006/relationships/hyperlink" Target="https://www.itu.int/en/ITU-D/Cybersecurity/Pages/COP/Trainings.aspx" TargetMode="External"/><Relationship Id="rId75" Type="http://schemas.openxmlformats.org/officeDocument/2006/relationships/hyperlink" Target="https://academy.itu.int/training-courses/full-catalogue/green-and-digital-entrepreneurship"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academy.itu.int/itu-d/projects-activities/centres-excellence" TargetMode="External"/><Relationship Id="rId28" Type="http://schemas.openxmlformats.org/officeDocument/2006/relationships/hyperlink" Target="https://app.gen5.digital/tracker" TargetMode="External"/><Relationship Id="rId36" Type="http://schemas.openxmlformats.org/officeDocument/2006/relationships/hyperlink" Target="https://www.itu.int/dms_pub/itu-d/md/22/bdt/cir/D22-BDT-CIR-0009%21%21PDF-E.pdf" TargetMode="External"/><Relationship Id="rId49" Type="http://schemas.openxmlformats.org/officeDocument/2006/relationships/hyperlink" Target="https://www.itu.int/en/ITU-D/Study-Groups/2022-2025/Pages/meetings/workshop-impact-may23.aspx" TargetMode="External"/><Relationship Id="rId57" Type="http://schemas.openxmlformats.org/officeDocument/2006/relationships/hyperlink" Target="https://www.itu.int/en/ITU-T/Workshops-and-Seminars/2023/0511/Pages/default.aspx" TargetMode="External"/><Relationship Id="rId10" Type="http://schemas.openxmlformats.org/officeDocument/2006/relationships/image" Target="media/image2.png"/><Relationship Id="rId31" Type="http://schemas.openxmlformats.org/officeDocument/2006/relationships/hyperlink" Target="https://www.itu.int/itu-d/meetings/gsr-23/consultation/" TargetMode="External"/><Relationship Id="rId44" Type="http://schemas.openxmlformats.org/officeDocument/2006/relationships/hyperlink" Target="https://www.itu.int/en/ITU-D/Cybersecurity/Pages/Cyber4Good/Cyber4Good.aspx" TargetMode="External"/><Relationship Id="rId52" Type="http://schemas.openxmlformats.org/officeDocument/2006/relationships/hyperlink" Target="https://www.itu.int/en/ITU-D/Study-Groups/2022-2025/Pages/meetings/workshop-products_usage-may23.aspx" TargetMode="External"/><Relationship Id="rId60" Type="http://schemas.openxmlformats.org/officeDocument/2006/relationships/hyperlink" Target="https://www.itu.int/md/D22-SG01.RGQ-230508-C" TargetMode="External"/><Relationship Id="rId65" Type="http://schemas.openxmlformats.org/officeDocument/2006/relationships/hyperlink" Target="https://www.itu.int/net4/wsis/forum/2023/Agenda/Session/468" TargetMode="External"/><Relationship Id="rId73" Type="http://schemas.openxmlformats.org/officeDocument/2006/relationships/hyperlink" Target="https://academy.itu.int/training-courses/full-catalogue/deep-dive-extended-producer-responsibility-epr-principle-e-waste-management" TargetMode="External"/><Relationship Id="rId78" Type="http://schemas.openxmlformats.org/officeDocument/2006/relationships/hyperlink" Target="https://www.itu.int/en/ITU-D/Regional-Presence/AsiaPacific/Pages/Events/2023/Pacific-Information-Session-Green-Digital-Transformation-and-a-Circular-Economy-for-Electronics.aspx" TargetMode="External"/><Relationship Id="rId8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en/publications/ITU-D/Pages/publications.aspx?parent=D-TDC-WTDC-2022&amp;media=electronic" TargetMode="External"/><Relationship Id="rId13" Type="http://schemas.openxmlformats.org/officeDocument/2006/relationships/header" Target="header1.xml"/><Relationship Id="rId18" Type="http://schemas.openxmlformats.org/officeDocument/2006/relationships/hyperlink" Target="https://www.itu.int/en/ITU-D/Emergency-Telecommunications/Pages/ITU-SADC-Validation-Workshop-Mar23.aspx" TargetMode="External"/><Relationship Id="rId39" Type="http://schemas.openxmlformats.org/officeDocument/2006/relationships/hyperlink" Target="https://www.dgssi.gov.ma/fr/content/ateliers-debats-autour-des-nouveaux-objectifs-strategiques-nationaux-en-matiere-de-cybersecurite.html" TargetMode="External"/><Relationship Id="rId34" Type="http://schemas.openxmlformats.org/officeDocument/2006/relationships/hyperlink" Target="https://www.itu.int/en/ITU-D/Statistics/Documents/IDI/IDI2023TentativeTimeline_v20230201.pdf" TargetMode="External"/><Relationship Id="rId50" Type="http://schemas.openxmlformats.org/officeDocument/2006/relationships/hyperlink" Target="https://www.itu.int/en/ITU-D/Study-Groups/2022-2025/Pages/meetings/workshop-regional-actions-may23.aspx" TargetMode="External"/><Relationship Id="rId55" Type="http://schemas.openxmlformats.org/officeDocument/2006/relationships/hyperlink" Target="https://www.itu.int/en/ITU-D/Study-Groups/2022-2025/Pages/meetings/session-Q6-1-may23.aspx" TargetMode="External"/><Relationship Id="rId76" Type="http://schemas.openxmlformats.org/officeDocument/2006/relationships/hyperlink" Target="https://eur03.safelinks.protection.outlook.com/?url=https%3A%2F%2Fstorymaps.arcgis.com%2Fstories%2F6679f1d9b8174c368b3630fa40138947&amp;data=05%7C01%7Cvanessa.gray%40itu.int%7Cbe6266536c0140e1eb5f08db55492611%7C23e464d704e64b87913c24bd89219fd3%7C0%7C0%7C638197544871331911%7CUnknown%7CTWFpbGZsb3d8eyJWIjoiMC4wLjAwMDAiLCJQIjoiV2luMzIiLCJBTiI6Ik1haWwiLCJXVCI6Mn0%3D%7C3000%7C%7C%7C&amp;sdata=ITQyJgu7WfdURgPcD6MJVKTTj4B%2FGcOlUpzQgVJjYYM%3D&amp;reserved=0" TargetMode="External"/><Relationship Id="rId7" Type="http://schemas.openxmlformats.org/officeDocument/2006/relationships/endnotes" Target="endnotes.xml"/><Relationship Id="rId71" Type="http://schemas.openxmlformats.org/officeDocument/2006/relationships/hyperlink" Target="https://www.itu.int/women-and-girls/girls-in-ict/international-girls-in-ict-day-2023/" TargetMode="External"/><Relationship Id="rId2" Type="http://schemas.openxmlformats.org/officeDocument/2006/relationships/numbering" Target="numbering.xml"/><Relationship Id="rId29" Type="http://schemas.openxmlformats.org/officeDocument/2006/relationships/hyperlink" Target="https://app.gen5.digital/benchmark" TargetMode="External"/><Relationship Id="rId24" Type="http://schemas.openxmlformats.org/officeDocument/2006/relationships/hyperlink" Target="https://academy.itu.int/itu-d/projects-activities/itu-academy-training-centres" TargetMode="External"/><Relationship Id="rId40" Type="http://schemas.openxmlformats.org/officeDocument/2006/relationships/hyperlink" Target="https://www.itu.int/en/ITU-D/Regional-Presence/Africa/Pages/EVENTS/2023/Regional-Cyberdrill-for-Africa-.aspx" TargetMode="External"/><Relationship Id="rId45" Type="http://schemas.openxmlformats.org/officeDocument/2006/relationships/hyperlink" Target="https://www.itu.int/net4/ITU-D/CDS/sg/blkmeetings.asp?lg=1&amp;stg=&amp;sp=2022&amp;blk=28224" TargetMode="External"/><Relationship Id="rId66" Type="http://schemas.openxmlformats.org/officeDocument/2006/relationships/hyperlink" Target="https://www.itu.int/net4/wsis/forum/2023/Agenda/Session/224"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29</Pages>
  <Words>13208</Words>
  <Characters>75292</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Arabic-IR</cp:lastModifiedBy>
  <cp:revision>32</cp:revision>
  <dcterms:created xsi:type="dcterms:W3CDTF">2023-06-08T08:18:00Z</dcterms:created>
  <dcterms:modified xsi:type="dcterms:W3CDTF">2023-06-09T08:36:00Z</dcterms:modified>
</cp:coreProperties>
</file>