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985"/>
        <w:gridCol w:w="1524"/>
      </w:tblGrid>
      <w:tr w:rsidR="00BC4BBD" w:rsidRPr="009552D5" w14:paraId="6B3E0283" w14:textId="77777777" w:rsidTr="00BC4BBD">
        <w:trPr>
          <w:cantSplit/>
          <w:trHeight w:val="1134"/>
        </w:trPr>
        <w:tc>
          <w:tcPr>
            <w:tcW w:w="1985" w:type="dxa"/>
          </w:tcPr>
          <w:p w14:paraId="64802C71" w14:textId="1943FB9C" w:rsidR="00BC4BBD" w:rsidRPr="000A0E68" w:rsidRDefault="00BC4BBD" w:rsidP="00610AF1">
            <w:pPr>
              <w:spacing w:before="60" w:after="40" w:line="240" w:lineRule="auto"/>
              <w:ind w:left="34"/>
              <w:rPr>
                <w:b/>
                <w:bCs/>
                <w:sz w:val="32"/>
                <w:szCs w:val="32"/>
              </w:rPr>
            </w:pPr>
            <w:r>
              <w:rPr>
                <w:noProof/>
                <w:sz w:val="32"/>
                <w:szCs w:val="32"/>
              </w:rPr>
              <w:drawing>
                <wp:inline distT="0" distB="0" distL="0" distR="0" wp14:anchorId="6018549B" wp14:editId="4E4CBF59">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4BE33A96" w14:textId="77777777" w:rsidR="00BC4BBD" w:rsidRDefault="00BC4BBD" w:rsidP="00BC4BBD">
            <w:pPr>
              <w:spacing w:before="240" w:line="240" w:lineRule="auto"/>
              <w:ind w:left="34"/>
              <w:rPr>
                <w:b/>
                <w:bCs/>
                <w:sz w:val="32"/>
                <w:szCs w:val="32"/>
              </w:rPr>
            </w:pPr>
            <w:r w:rsidRPr="006B503E">
              <w:rPr>
                <w:b/>
                <w:bCs/>
                <w:sz w:val="32"/>
                <w:szCs w:val="32"/>
              </w:rPr>
              <w:t xml:space="preserve">Regional Preparatory Meeting </w:t>
            </w:r>
            <w:r>
              <w:rPr>
                <w:b/>
                <w:bCs/>
                <w:sz w:val="32"/>
                <w:szCs w:val="32"/>
              </w:rPr>
              <w:br/>
            </w:r>
            <w:r w:rsidRPr="0050074F">
              <w:rPr>
                <w:b/>
                <w:bCs/>
                <w:sz w:val="32"/>
                <w:szCs w:val="32"/>
              </w:rPr>
              <w:t xml:space="preserve">for Asia </w:t>
            </w:r>
            <w:r>
              <w:rPr>
                <w:b/>
                <w:bCs/>
                <w:sz w:val="32"/>
                <w:szCs w:val="32"/>
              </w:rPr>
              <w:t>and</w:t>
            </w:r>
            <w:r w:rsidRPr="0050074F">
              <w:rPr>
                <w:b/>
                <w:bCs/>
                <w:sz w:val="32"/>
                <w:szCs w:val="32"/>
              </w:rPr>
              <w:t xml:space="preserve"> Pacific</w:t>
            </w:r>
            <w:r>
              <w:rPr>
                <w:b/>
                <w:bCs/>
                <w:sz w:val="32"/>
                <w:szCs w:val="32"/>
              </w:rPr>
              <w:t xml:space="preserve"> </w:t>
            </w:r>
            <w:r w:rsidRPr="006B503E">
              <w:rPr>
                <w:b/>
                <w:bCs/>
                <w:sz w:val="32"/>
                <w:szCs w:val="32"/>
              </w:rPr>
              <w:t>for WTDC-25</w:t>
            </w:r>
            <w:r>
              <w:rPr>
                <w:b/>
                <w:bCs/>
                <w:sz w:val="32"/>
                <w:szCs w:val="32"/>
              </w:rPr>
              <w:t xml:space="preserve"> </w:t>
            </w:r>
            <w:r w:rsidRPr="00121846">
              <w:rPr>
                <w:b/>
                <w:bCs/>
                <w:sz w:val="32"/>
                <w:szCs w:val="32"/>
              </w:rPr>
              <w:t>(RPM-</w:t>
            </w:r>
            <w:r>
              <w:rPr>
                <w:b/>
                <w:bCs/>
                <w:sz w:val="32"/>
                <w:szCs w:val="32"/>
              </w:rPr>
              <w:t>ASP</w:t>
            </w:r>
            <w:r w:rsidRPr="00121846">
              <w:rPr>
                <w:b/>
                <w:bCs/>
                <w:sz w:val="32"/>
                <w:szCs w:val="32"/>
              </w:rPr>
              <w:t>)</w:t>
            </w:r>
          </w:p>
          <w:p w14:paraId="39ACB66F" w14:textId="674B6FB2" w:rsidR="00BC4BBD" w:rsidRPr="000A0E68" w:rsidRDefault="00BC4BBD" w:rsidP="00BC4BBD">
            <w:pPr>
              <w:spacing w:before="240" w:line="240" w:lineRule="auto"/>
              <w:ind w:left="29"/>
              <w:rPr>
                <w:b/>
                <w:bCs/>
                <w:sz w:val="26"/>
                <w:szCs w:val="26"/>
              </w:rPr>
            </w:pPr>
            <w:r w:rsidRPr="00C10288">
              <w:rPr>
                <w:b/>
                <w:bCs/>
                <w:sz w:val="26"/>
                <w:szCs w:val="26"/>
              </w:rPr>
              <w:t>Bangkok</w:t>
            </w:r>
            <w:r>
              <w:rPr>
                <w:b/>
                <w:bCs/>
                <w:sz w:val="26"/>
                <w:szCs w:val="26"/>
              </w:rPr>
              <w:t xml:space="preserve">, </w:t>
            </w:r>
            <w:r w:rsidRPr="00096445">
              <w:rPr>
                <w:b/>
                <w:bCs/>
                <w:sz w:val="26"/>
                <w:szCs w:val="26"/>
              </w:rPr>
              <w:t>Thailand</w:t>
            </w:r>
            <w:r>
              <w:rPr>
                <w:b/>
                <w:bCs/>
                <w:sz w:val="26"/>
                <w:szCs w:val="26"/>
              </w:rPr>
              <w:t xml:space="preserve">, 20-21 March </w:t>
            </w:r>
            <w:r w:rsidRPr="006D4EA0">
              <w:rPr>
                <w:b/>
                <w:bCs/>
                <w:sz w:val="26"/>
                <w:szCs w:val="26"/>
              </w:rPr>
              <w:t>202</w:t>
            </w:r>
            <w:r>
              <w:rPr>
                <w:b/>
                <w:bCs/>
                <w:sz w:val="26"/>
                <w:szCs w:val="26"/>
              </w:rPr>
              <w:t>5</w:t>
            </w:r>
          </w:p>
        </w:tc>
        <w:tc>
          <w:tcPr>
            <w:tcW w:w="1524" w:type="dxa"/>
          </w:tcPr>
          <w:p w14:paraId="31DFA15C" w14:textId="77777777" w:rsidR="00BC4BBD" w:rsidRPr="009552D5" w:rsidRDefault="00BC4BBD" w:rsidP="007D5931">
            <w:pPr>
              <w:spacing w:before="120" w:line="240" w:lineRule="auto"/>
              <w:ind w:right="142"/>
              <w:jc w:val="right"/>
            </w:pPr>
            <w:r w:rsidRPr="009552D5">
              <w:rPr>
                <w:noProof/>
                <w:lang w:val="fr-FR" w:eastAsia="fr-FR"/>
              </w:rPr>
              <w:drawing>
                <wp:inline distT="0" distB="0" distL="0" distR="0" wp14:anchorId="00BA6D19" wp14:editId="0AF80B6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572779" w:rsidRPr="009552D5" w14:paraId="157BB449" w14:textId="77777777">
        <w:trPr>
          <w:cantSplit/>
        </w:trPr>
        <w:tc>
          <w:tcPr>
            <w:tcW w:w="6379" w:type="dxa"/>
            <w:gridSpan w:val="2"/>
            <w:tcBorders>
              <w:top w:val="single" w:sz="12" w:space="0" w:color="auto"/>
            </w:tcBorders>
          </w:tcPr>
          <w:p w14:paraId="44F34F5B" w14:textId="77777777" w:rsidR="00572779" w:rsidRPr="00265122" w:rsidRDefault="00572779" w:rsidP="0019417E">
            <w:pPr>
              <w:spacing w:after="0" w:line="240" w:lineRule="auto"/>
              <w:rPr>
                <w:b/>
                <w:bCs/>
                <w:sz w:val="20"/>
                <w:szCs w:val="20"/>
              </w:rPr>
            </w:pPr>
          </w:p>
        </w:tc>
        <w:tc>
          <w:tcPr>
            <w:tcW w:w="3509" w:type="dxa"/>
            <w:gridSpan w:val="2"/>
            <w:tcBorders>
              <w:top w:val="single" w:sz="12" w:space="0" w:color="auto"/>
            </w:tcBorders>
          </w:tcPr>
          <w:p w14:paraId="453821F6" w14:textId="77777777" w:rsidR="00572779" w:rsidRPr="00265122" w:rsidRDefault="00572779" w:rsidP="0019417E">
            <w:pPr>
              <w:spacing w:after="0" w:line="240" w:lineRule="auto"/>
              <w:rPr>
                <w:b/>
                <w:bCs/>
                <w:sz w:val="20"/>
                <w:szCs w:val="20"/>
              </w:rPr>
            </w:pPr>
          </w:p>
        </w:tc>
      </w:tr>
      <w:tr w:rsidR="00572779" w:rsidRPr="00AE2158" w14:paraId="6D5C78D6" w14:textId="77777777">
        <w:trPr>
          <w:cantSplit/>
        </w:trPr>
        <w:tc>
          <w:tcPr>
            <w:tcW w:w="6379" w:type="dxa"/>
            <w:gridSpan w:val="2"/>
          </w:tcPr>
          <w:p w14:paraId="45C006CC" w14:textId="77777777" w:rsidR="00572779" w:rsidRPr="009552D5" w:rsidRDefault="00572779" w:rsidP="0019417E">
            <w:pPr>
              <w:pStyle w:val="Committee"/>
              <w:spacing w:before="0"/>
              <w:rPr>
                <w:rFonts w:ascii="Calibri" w:hAnsi="Calibri" w:cs="Calibri"/>
                <w:b w:val="0"/>
                <w:szCs w:val="24"/>
              </w:rPr>
            </w:pPr>
          </w:p>
        </w:tc>
        <w:tc>
          <w:tcPr>
            <w:tcW w:w="3509" w:type="dxa"/>
            <w:gridSpan w:val="2"/>
          </w:tcPr>
          <w:p w14:paraId="72D19560" w14:textId="0FA39414" w:rsidR="00572779" w:rsidRPr="007D5931" w:rsidRDefault="00572779" w:rsidP="0019417E">
            <w:pPr>
              <w:spacing w:after="0" w:line="240" w:lineRule="auto"/>
              <w:jc w:val="both"/>
              <w:rPr>
                <w:lang w:val="it-IT"/>
              </w:rPr>
            </w:pPr>
            <w:r w:rsidRPr="007D5931">
              <w:rPr>
                <w:b/>
                <w:bCs/>
                <w:lang w:val="pt-BR"/>
              </w:rPr>
              <w:t xml:space="preserve">Document </w:t>
            </w:r>
            <w:bookmarkStart w:id="0" w:name="DocRef1"/>
            <w:bookmarkEnd w:id="0"/>
            <w:r w:rsidRPr="007D5931">
              <w:rPr>
                <w:b/>
                <w:bCs/>
                <w:lang w:val="pt-BR"/>
              </w:rPr>
              <w:t>RPM-</w:t>
            </w:r>
            <w:r w:rsidR="00DD0643" w:rsidRPr="007D5931">
              <w:rPr>
                <w:b/>
                <w:bCs/>
                <w:lang w:val="pt-BR"/>
              </w:rPr>
              <w:t>ASP</w:t>
            </w:r>
            <w:r w:rsidRPr="007D5931">
              <w:rPr>
                <w:b/>
                <w:bCs/>
                <w:lang w:val="pt-BR"/>
              </w:rPr>
              <w:t>25/INF/</w:t>
            </w:r>
            <w:r w:rsidR="007D4E49">
              <w:rPr>
                <w:b/>
                <w:bCs/>
                <w:lang w:val="pt-BR"/>
              </w:rPr>
              <w:t>9</w:t>
            </w:r>
            <w:r w:rsidRPr="007D5931">
              <w:rPr>
                <w:b/>
                <w:bCs/>
                <w:lang w:val="pt-BR"/>
              </w:rPr>
              <w:t>-E</w:t>
            </w:r>
          </w:p>
        </w:tc>
      </w:tr>
      <w:tr w:rsidR="00572779" w:rsidRPr="009552D5" w14:paraId="0C39BB57" w14:textId="77777777">
        <w:trPr>
          <w:cantSplit/>
        </w:trPr>
        <w:tc>
          <w:tcPr>
            <w:tcW w:w="6379" w:type="dxa"/>
            <w:gridSpan w:val="2"/>
          </w:tcPr>
          <w:p w14:paraId="0F94986A" w14:textId="77777777" w:rsidR="00572779" w:rsidRPr="009552D5" w:rsidRDefault="00572779" w:rsidP="0019417E">
            <w:pPr>
              <w:spacing w:after="0" w:line="240" w:lineRule="auto"/>
              <w:rPr>
                <w:b/>
                <w:bCs/>
                <w:smallCaps/>
                <w:lang w:val="it-IT"/>
              </w:rPr>
            </w:pPr>
          </w:p>
        </w:tc>
        <w:tc>
          <w:tcPr>
            <w:tcW w:w="3509" w:type="dxa"/>
            <w:gridSpan w:val="2"/>
          </w:tcPr>
          <w:p w14:paraId="52A7D8EC" w14:textId="1DFF1EA2" w:rsidR="00572779" w:rsidRPr="007D5931" w:rsidRDefault="009E5773" w:rsidP="0019417E">
            <w:pPr>
              <w:spacing w:after="0" w:line="240" w:lineRule="auto"/>
              <w:rPr>
                <w:b/>
                <w:bCs/>
              </w:rPr>
            </w:pPr>
            <w:bookmarkStart w:id="1" w:name="CreationDate"/>
            <w:bookmarkEnd w:id="1"/>
            <w:r w:rsidRPr="007D5931">
              <w:rPr>
                <w:b/>
                <w:bCs/>
              </w:rPr>
              <w:t>19</w:t>
            </w:r>
            <w:r w:rsidR="00F43ACB" w:rsidRPr="007D5931">
              <w:rPr>
                <w:b/>
                <w:bCs/>
              </w:rPr>
              <w:t xml:space="preserve"> March</w:t>
            </w:r>
            <w:r w:rsidR="00572779" w:rsidRPr="007D5931">
              <w:rPr>
                <w:b/>
                <w:bCs/>
              </w:rPr>
              <w:t xml:space="preserve"> 2025</w:t>
            </w:r>
          </w:p>
        </w:tc>
      </w:tr>
      <w:tr w:rsidR="00572779" w:rsidRPr="009552D5" w14:paraId="446EB14E" w14:textId="77777777">
        <w:trPr>
          <w:cantSplit/>
        </w:trPr>
        <w:tc>
          <w:tcPr>
            <w:tcW w:w="6379" w:type="dxa"/>
            <w:gridSpan w:val="2"/>
          </w:tcPr>
          <w:p w14:paraId="1DD4B7C6" w14:textId="77777777" w:rsidR="00572779" w:rsidRPr="009552D5" w:rsidRDefault="00572779" w:rsidP="0019417E">
            <w:pPr>
              <w:spacing w:after="0" w:line="240" w:lineRule="auto"/>
              <w:rPr>
                <w:b/>
                <w:bCs/>
                <w:smallCaps/>
              </w:rPr>
            </w:pPr>
          </w:p>
        </w:tc>
        <w:tc>
          <w:tcPr>
            <w:tcW w:w="3509" w:type="dxa"/>
            <w:gridSpan w:val="2"/>
          </w:tcPr>
          <w:p w14:paraId="049ADF21" w14:textId="77777777" w:rsidR="00572779" w:rsidRPr="009552D5" w:rsidRDefault="00572779" w:rsidP="0019417E">
            <w:pPr>
              <w:spacing w:after="0" w:line="240" w:lineRule="auto"/>
            </w:pPr>
            <w:bookmarkStart w:id="2" w:name="Original"/>
            <w:bookmarkEnd w:id="2"/>
            <w:r w:rsidRPr="009552D5">
              <w:rPr>
                <w:b/>
              </w:rPr>
              <w:t>English only</w:t>
            </w:r>
          </w:p>
        </w:tc>
      </w:tr>
      <w:tr w:rsidR="00572779" w:rsidRPr="009552D5" w14:paraId="1B547C69" w14:textId="77777777">
        <w:trPr>
          <w:cantSplit/>
          <w:trHeight w:val="852"/>
        </w:trPr>
        <w:tc>
          <w:tcPr>
            <w:tcW w:w="9888" w:type="dxa"/>
            <w:gridSpan w:val="4"/>
          </w:tcPr>
          <w:p w14:paraId="6594DFA4" w14:textId="3F15B02A" w:rsidR="00572779" w:rsidRPr="007D5931" w:rsidRDefault="004B7E20" w:rsidP="0019417E">
            <w:pPr>
              <w:pStyle w:val="Source"/>
              <w:rPr>
                <w:rFonts w:ascii="Calibri" w:hAnsi="Calibri" w:cs="Calibri"/>
                <w:szCs w:val="28"/>
              </w:rPr>
            </w:pPr>
            <w:bookmarkStart w:id="3" w:name="Source"/>
            <w:bookmarkEnd w:id="3"/>
            <w:r w:rsidRPr="007D5931">
              <w:rPr>
                <w:rFonts w:ascii="Calibri" w:hAnsi="Calibri" w:cs="Calibri"/>
                <w:szCs w:val="28"/>
              </w:rPr>
              <w:t>Chair, RDF</w:t>
            </w:r>
            <w:r w:rsidR="00F43ACB" w:rsidRPr="007D5931">
              <w:rPr>
                <w:rFonts w:ascii="Calibri" w:hAnsi="Calibri" w:cs="Calibri"/>
                <w:szCs w:val="28"/>
              </w:rPr>
              <w:t>-</w:t>
            </w:r>
            <w:r w:rsidR="00000D8D" w:rsidRPr="007D5931">
              <w:rPr>
                <w:rFonts w:ascii="Calibri" w:hAnsi="Calibri" w:cs="Calibri"/>
                <w:szCs w:val="28"/>
              </w:rPr>
              <w:t>ASP</w:t>
            </w:r>
          </w:p>
        </w:tc>
      </w:tr>
      <w:tr w:rsidR="00572779" w:rsidRPr="009552D5" w14:paraId="04F6FE65" w14:textId="77777777">
        <w:trPr>
          <w:cantSplit/>
        </w:trPr>
        <w:tc>
          <w:tcPr>
            <w:tcW w:w="9888" w:type="dxa"/>
            <w:gridSpan w:val="4"/>
          </w:tcPr>
          <w:p w14:paraId="133575DB" w14:textId="25E79F74" w:rsidR="00572779" w:rsidRPr="007D5931" w:rsidRDefault="00D41509" w:rsidP="0019417E">
            <w:pPr>
              <w:pStyle w:val="Title1"/>
              <w:rPr>
                <w:rFonts w:ascii="Calibri" w:hAnsi="Calibri" w:cs="Calibri"/>
                <w:szCs w:val="28"/>
                <w:lang w:val="en-US"/>
              </w:rPr>
            </w:pPr>
            <w:r w:rsidRPr="007D5931">
              <w:rPr>
                <w:rFonts w:ascii="Calibri" w:hAnsi="Calibri" w:cs="Calibri"/>
                <w:szCs w:val="28"/>
                <w:lang w:val="en-US"/>
              </w:rPr>
              <w:t xml:space="preserve">Draft Report of </w:t>
            </w:r>
            <w:r w:rsidR="00225AB0" w:rsidRPr="007D5931">
              <w:rPr>
                <w:rFonts w:ascii="Calibri" w:hAnsi="Calibri" w:cs="Calibri"/>
                <w:szCs w:val="28"/>
                <w:lang w:val="en-US"/>
              </w:rPr>
              <w:t xml:space="preserve">ITU Regional Development Forum for </w:t>
            </w:r>
            <w:r w:rsidR="009C7E5C" w:rsidRPr="007D5931">
              <w:rPr>
                <w:rFonts w:ascii="Calibri" w:hAnsi="Calibri" w:cs="Calibri"/>
                <w:szCs w:val="28"/>
                <w:lang w:val="en-US"/>
              </w:rPr>
              <w:t xml:space="preserve">Asia </w:t>
            </w:r>
            <w:r w:rsidR="00A354E4" w:rsidRPr="007D5931">
              <w:rPr>
                <w:rFonts w:ascii="Calibri" w:hAnsi="Calibri" w:cs="Calibri"/>
                <w:szCs w:val="28"/>
                <w:lang w:val="en-US"/>
              </w:rPr>
              <w:t xml:space="preserve">and the </w:t>
            </w:r>
            <w:r w:rsidR="009C7E5C" w:rsidRPr="007D5931">
              <w:rPr>
                <w:rFonts w:ascii="Calibri" w:hAnsi="Calibri" w:cs="Calibri"/>
                <w:szCs w:val="28"/>
                <w:lang w:val="en-US"/>
              </w:rPr>
              <w:t>Pacific</w:t>
            </w:r>
            <w:r w:rsidR="00225AB0" w:rsidRPr="007D5931">
              <w:rPr>
                <w:rFonts w:ascii="Calibri" w:hAnsi="Calibri" w:cs="Calibri"/>
                <w:szCs w:val="28"/>
                <w:lang w:val="en-US"/>
              </w:rPr>
              <w:t xml:space="preserve"> Region (RDF-</w:t>
            </w:r>
            <w:r w:rsidR="00A354E4" w:rsidRPr="007D5931">
              <w:rPr>
                <w:rFonts w:ascii="Calibri" w:hAnsi="Calibri" w:cs="Calibri"/>
                <w:szCs w:val="28"/>
                <w:lang w:val="en-US"/>
              </w:rPr>
              <w:t>ASP</w:t>
            </w:r>
            <w:r w:rsidR="00225AB0" w:rsidRPr="007D5931">
              <w:rPr>
                <w:rFonts w:ascii="Calibri" w:hAnsi="Calibri" w:cs="Calibri"/>
                <w:szCs w:val="28"/>
                <w:lang w:val="en-US"/>
              </w:rPr>
              <w:t>)</w:t>
            </w:r>
          </w:p>
        </w:tc>
      </w:tr>
      <w:tr w:rsidR="00572779" w:rsidRPr="009552D5" w14:paraId="58E5BE17" w14:textId="77777777">
        <w:trPr>
          <w:cantSplit/>
        </w:trPr>
        <w:tc>
          <w:tcPr>
            <w:tcW w:w="9888" w:type="dxa"/>
            <w:gridSpan w:val="4"/>
          </w:tcPr>
          <w:p w14:paraId="128A2623" w14:textId="77777777" w:rsidR="00572779" w:rsidRPr="009552D5" w:rsidRDefault="00572779" w:rsidP="0019417E">
            <w:pPr>
              <w:spacing w:line="240" w:lineRule="auto"/>
            </w:pPr>
          </w:p>
        </w:tc>
      </w:tr>
    </w:tbl>
    <w:p w14:paraId="429D2B84" w14:textId="77777777" w:rsidR="00572779" w:rsidRPr="009552D5" w:rsidRDefault="00572779" w:rsidP="0019417E">
      <w:pPr>
        <w:suppressAutoHyphens w:val="0"/>
        <w:spacing w:after="160" w:line="240" w:lineRule="auto"/>
        <w:textAlignment w:val="auto"/>
      </w:pPr>
      <w:r w:rsidRPr="009552D5">
        <w:br w:type="page"/>
      </w:r>
    </w:p>
    <w:p w14:paraId="3F6B9CFC" w14:textId="77777777" w:rsidR="00CF27EB" w:rsidRDefault="00CF27EB" w:rsidP="0019417E">
      <w:pPr>
        <w:spacing w:line="240" w:lineRule="auto"/>
      </w:pPr>
    </w:p>
    <w:p w14:paraId="21482EB5" w14:textId="77777777" w:rsidR="00CF27EB" w:rsidRDefault="00CF27EB" w:rsidP="0019417E">
      <w:pPr>
        <w:spacing w:line="240" w:lineRule="auto"/>
      </w:pPr>
    </w:p>
    <w:p w14:paraId="346671F1" w14:textId="185DEC13" w:rsidR="003B53FE" w:rsidRPr="009552D5" w:rsidRDefault="00780977" w:rsidP="0019417E">
      <w:pPr>
        <w:spacing w:line="240" w:lineRule="auto"/>
      </w:pPr>
      <w:r w:rsidRPr="009552D5">
        <w:rPr>
          <w:rFonts w:eastAsia="SimSun"/>
          <w:noProof/>
          <w:color w:val="3399FF"/>
        </w:rPr>
        <w:drawing>
          <wp:anchor distT="0" distB="0" distL="114300" distR="114300" simplePos="0" relativeHeight="251658240" behindDoc="0" locked="0" layoutInCell="1" allowOverlap="1" wp14:anchorId="346671F3" wp14:editId="7FDD4D9F">
            <wp:simplePos x="0" y="0"/>
            <wp:positionH relativeFrom="margin">
              <wp:posOffset>2629487</wp:posOffset>
            </wp:positionH>
            <wp:positionV relativeFrom="margin">
              <wp:posOffset>131689</wp:posOffset>
            </wp:positionV>
            <wp:extent cx="944245" cy="944245"/>
            <wp:effectExtent l="0" t="0" r="8255" b="8255"/>
            <wp:wrapSquare wrapText="bothSides"/>
            <wp:docPr id="366701656" name="Picture 17" descr="C:\Users\comas\AppData\Local\Temp\Rar$DRa0.735\jpg\ITU official logo_blue_RG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944245" cy="944245"/>
                    </a:xfrm>
                    <a:prstGeom prst="rect">
                      <a:avLst/>
                    </a:prstGeom>
                    <a:noFill/>
                    <a:ln>
                      <a:noFill/>
                      <a:prstDash/>
                    </a:ln>
                  </pic:spPr>
                </pic:pic>
              </a:graphicData>
            </a:graphic>
          </wp:anchor>
        </w:drawing>
      </w:r>
    </w:p>
    <w:p w14:paraId="346671F4" w14:textId="231C6A01" w:rsidR="003B53FE" w:rsidRPr="009552D5" w:rsidRDefault="00780977" w:rsidP="001E1591">
      <w:pPr>
        <w:spacing w:line="240" w:lineRule="auto"/>
      </w:pPr>
      <w:r w:rsidRPr="009552D5">
        <w:rPr>
          <w:noProof/>
        </w:rPr>
        <mc:AlternateContent>
          <mc:Choice Requires="wps">
            <w:drawing>
              <wp:anchor distT="0" distB="0" distL="114300" distR="114300" simplePos="0" relativeHeight="251658241" behindDoc="0" locked="0" layoutInCell="1" allowOverlap="1" wp14:anchorId="346671F5" wp14:editId="346671F6">
                <wp:simplePos x="0" y="0"/>
                <wp:positionH relativeFrom="column">
                  <wp:posOffset>0</wp:posOffset>
                </wp:positionH>
                <wp:positionV relativeFrom="paragraph">
                  <wp:posOffset>0</wp:posOffset>
                </wp:positionV>
                <wp:extent cx="6256023" cy="9528"/>
                <wp:effectExtent l="0" t="0" r="0" b="0"/>
                <wp:wrapSquare wrapText="bothSides"/>
                <wp:docPr id="342496488" name="Group 63232"/>
                <wp:cNvGraphicFramePr/>
                <a:graphic xmlns:a="http://schemas.openxmlformats.org/drawingml/2006/main">
                  <a:graphicData uri="http://schemas.microsoft.com/office/word/2010/wordprocessingShape">
                    <wps:wsp>
                      <wps:cNvSpPr/>
                      <wps:spPr>
                        <a:xfrm>
                          <a:off x="0" y="0"/>
                          <a:ext cx="6256023" cy="9528"/>
                        </a:xfrm>
                        <a:custGeom>
                          <a:avLst/>
                          <a:gdLst>
                            <a:gd name="f0" fmla="val w"/>
                            <a:gd name="f1" fmla="val h"/>
                            <a:gd name="f2" fmla="val 0"/>
                            <a:gd name="f3" fmla="val 6256021"/>
                            <a:gd name="f4" fmla="val 9525"/>
                            <a:gd name="f5" fmla="*/ f0 1 6256021"/>
                            <a:gd name="f6" fmla="*/ f1 1 9525"/>
                            <a:gd name="f7" fmla="+- f4 0 f2"/>
                            <a:gd name="f8" fmla="+- f3 0 f2"/>
                            <a:gd name="f9" fmla="*/ f8 1 6256021"/>
                            <a:gd name="f10" fmla="*/ f7 1 9525"/>
                            <a:gd name="f11" fmla="*/ 0 1 f9"/>
                            <a:gd name="f12" fmla="*/ 6256021 1 f9"/>
                            <a:gd name="f13" fmla="*/ 0 1 f10"/>
                            <a:gd name="f14" fmla="*/ 9525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256021" h="9525">
                              <a:moveTo>
                                <a:pt x="f2" y="f2"/>
                              </a:moveTo>
                              <a:lnTo>
                                <a:pt x="f3" y="f2"/>
                              </a:lnTo>
                              <a:lnTo>
                                <a:pt x="f3" y="f4"/>
                              </a:lnTo>
                              <a:lnTo>
                                <a:pt x="f2" y="f4"/>
                              </a:lnTo>
                              <a:lnTo>
                                <a:pt x="f2" y="f2"/>
                              </a:lnTo>
                            </a:path>
                          </a:pathLst>
                        </a:custGeom>
                        <a:noFill/>
                        <a:ln cap="flat">
                          <a:noFill/>
                          <a:prstDash val="solid"/>
                        </a:ln>
                      </wps:spPr>
                      <wps:bodyPr lIns="0" tIns="0" rIns="0" bIns="0"/>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8AF5290">
              <v:shape id="Group 63232" style="position:absolute;margin-left:0;margin-top:0;width:492.6pt;height:.75pt;z-index:251658241;visibility:visible;mso-wrap-style:square;mso-wrap-distance-left:9pt;mso-wrap-distance-top:0;mso-wrap-distance-right:9pt;mso-wrap-distance-bottom:0;mso-position-horizontal:absolute;mso-position-horizontal-relative:text;mso-position-vertical:absolute;mso-position-vertical-relative:text;v-text-anchor:top" coordsize="6256021,9525" o:spid="_x0000_s1026" filled="f" stroked="f" path="m,l6256021,r,9525l,952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" w14:anchorId="71559906">
                <v:path textboxrect="0,0,6256021,9525" arrowok="t" o:connecttype="custom" o:connectlocs="3128012,0;6256023,4764;3128012,9528;0,4764" o:connectangles="270,0,90,180"/>
                <w10:wrap type="square"/>
              </v:shape>
            </w:pict>
          </mc:Fallback>
        </mc:AlternateContent>
      </w:r>
      <w:r w:rsidR="00BB1D1E" w:rsidRPr="009552D5">
        <w:fldChar w:fldCharType="begin"/>
      </w:r>
      <w:r w:rsidR="00BB1D1E" w:rsidRPr="009552D5">
        <w:instrText xml:space="preserve"> INCLUDEPICTURE "https://nmhh.hu/nmhh/webimage/7/2/3/2/wimage/nmhh_logo_hun_szoveg_nelkul.jpg" \* MERGEFORMATINET </w:instrText>
      </w:r>
      <w:r w:rsidR="00BB1D1E" w:rsidRPr="009552D5">
        <w:fldChar w:fldCharType="separate"/>
      </w:r>
      <w:r w:rsidR="00BB1D1E" w:rsidRPr="009552D5">
        <w:fldChar w:fldCharType="end"/>
      </w:r>
      <w:bookmarkStart w:id="4" w:name="_Hlk147860789"/>
    </w:p>
    <w:p w14:paraId="672A6659" w14:textId="77777777" w:rsidR="003B53FE" w:rsidRPr="009552D5" w:rsidRDefault="003B53FE" w:rsidP="0019417E">
      <w:pPr>
        <w:spacing w:line="240" w:lineRule="auto"/>
      </w:pPr>
    </w:p>
    <w:p w14:paraId="346671F6" w14:textId="77777777" w:rsidR="003B53FE" w:rsidRPr="009552D5" w:rsidRDefault="003B53FE" w:rsidP="0019417E">
      <w:pPr>
        <w:spacing w:line="240" w:lineRule="auto"/>
      </w:pPr>
    </w:p>
    <w:bookmarkEnd w:id="4"/>
    <w:p w14:paraId="29512552" w14:textId="77777777" w:rsidR="00BB1D1E" w:rsidRDefault="00BB1D1E" w:rsidP="001E1591">
      <w:pPr>
        <w:spacing w:before="240" w:line="240" w:lineRule="auto"/>
        <w:rPr>
          <w:b/>
          <w:bCs/>
          <w:color w:val="0070C0"/>
        </w:rPr>
      </w:pPr>
    </w:p>
    <w:p w14:paraId="26B02660" w14:textId="77777777" w:rsidR="001E1591" w:rsidRDefault="001E1591" w:rsidP="001E1591">
      <w:pPr>
        <w:spacing w:before="240" w:line="240" w:lineRule="auto"/>
        <w:rPr>
          <w:b/>
          <w:bCs/>
          <w:color w:val="0070C0"/>
        </w:rPr>
      </w:pPr>
    </w:p>
    <w:p w14:paraId="6D0D5706" w14:textId="77777777" w:rsidR="00A354E4" w:rsidRDefault="00DF558E" w:rsidP="0019417E">
      <w:pPr>
        <w:spacing w:before="240" w:line="240" w:lineRule="auto"/>
        <w:jc w:val="center"/>
        <w:rPr>
          <w:b/>
          <w:bCs/>
          <w:color w:val="0070C0"/>
        </w:rPr>
      </w:pPr>
      <w:r w:rsidRPr="009552D5">
        <w:rPr>
          <w:b/>
          <w:bCs/>
          <w:color w:val="0070C0"/>
        </w:rPr>
        <w:t>ITU Regional Development Forum for</w:t>
      </w:r>
      <w:r>
        <w:rPr>
          <w:b/>
          <w:bCs/>
          <w:color w:val="0070C0"/>
        </w:rPr>
        <w:t xml:space="preserve"> </w:t>
      </w:r>
      <w:r w:rsidR="00A354E4">
        <w:rPr>
          <w:b/>
          <w:bCs/>
          <w:color w:val="0070C0"/>
        </w:rPr>
        <w:t>Asia and the Pacific</w:t>
      </w:r>
    </w:p>
    <w:p w14:paraId="4456BE46" w14:textId="4B81C5DF" w:rsidR="00DF558E" w:rsidRPr="009552D5" w:rsidRDefault="00DF558E" w:rsidP="0019417E">
      <w:pPr>
        <w:spacing w:before="240" w:line="240" w:lineRule="auto"/>
        <w:jc w:val="center"/>
        <w:rPr>
          <w:b/>
          <w:bCs/>
          <w:color w:val="0070C0"/>
        </w:rPr>
      </w:pPr>
      <w:r w:rsidRPr="009552D5">
        <w:rPr>
          <w:b/>
          <w:bCs/>
          <w:color w:val="0070C0"/>
        </w:rPr>
        <w:t>(RDF-</w:t>
      </w:r>
      <w:r w:rsidR="00A354E4">
        <w:rPr>
          <w:b/>
          <w:bCs/>
          <w:color w:val="0070C0"/>
        </w:rPr>
        <w:t>ASP</w:t>
      </w:r>
      <w:r w:rsidRPr="009552D5">
        <w:rPr>
          <w:b/>
          <w:bCs/>
          <w:color w:val="0070C0"/>
        </w:rPr>
        <w:t>) 2025</w:t>
      </w:r>
    </w:p>
    <w:p w14:paraId="4161145B" w14:textId="77777777" w:rsidR="00DF558E" w:rsidRDefault="00DF558E" w:rsidP="0019417E">
      <w:pPr>
        <w:spacing w:before="240" w:line="240" w:lineRule="auto"/>
        <w:jc w:val="center"/>
        <w:rPr>
          <w:b/>
          <w:bCs/>
          <w:color w:val="0070C0"/>
        </w:rPr>
      </w:pPr>
    </w:p>
    <w:p w14:paraId="4348978F" w14:textId="77777777" w:rsidR="001E1591" w:rsidRPr="009552D5" w:rsidRDefault="001E1591" w:rsidP="0019417E">
      <w:pPr>
        <w:spacing w:before="240" w:line="240" w:lineRule="auto"/>
        <w:jc w:val="center"/>
        <w:rPr>
          <w:b/>
          <w:bCs/>
          <w:color w:val="0070C0"/>
        </w:rPr>
      </w:pPr>
    </w:p>
    <w:p w14:paraId="1BC4B1EB" w14:textId="77777777" w:rsidR="00BB1D1E" w:rsidRPr="009552D5" w:rsidRDefault="00BB1D1E" w:rsidP="0019417E">
      <w:pPr>
        <w:spacing w:line="240" w:lineRule="auto"/>
        <w:jc w:val="center"/>
        <w:rPr>
          <w:b/>
          <w:bCs/>
          <w:i/>
          <w:iCs/>
          <w:color w:val="0070C0"/>
        </w:rPr>
      </w:pPr>
      <w:r w:rsidRPr="009552D5">
        <w:rPr>
          <w:b/>
          <w:bCs/>
          <w:i/>
          <w:iCs/>
          <w:color w:val="0070C0"/>
        </w:rPr>
        <w:t xml:space="preserve">Information and Communication Technologies for attaining </w:t>
      </w:r>
      <w:r w:rsidRPr="009552D5">
        <w:br/>
      </w:r>
      <w:r w:rsidRPr="009552D5">
        <w:rPr>
          <w:b/>
          <w:bCs/>
          <w:i/>
          <w:iCs/>
          <w:color w:val="0070C0"/>
        </w:rPr>
        <w:t xml:space="preserve">Sustainable Development Goals </w:t>
      </w:r>
    </w:p>
    <w:p w14:paraId="21AAFFBB" w14:textId="77777777" w:rsidR="00BB1D1E" w:rsidRDefault="00BB1D1E" w:rsidP="0019417E">
      <w:pPr>
        <w:spacing w:line="240" w:lineRule="auto"/>
        <w:jc w:val="center"/>
        <w:rPr>
          <w:b/>
          <w:bCs/>
          <w:i/>
          <w:iCs/>
          <w:color w:val="0070C0"/>
        </w:rPr>
      </w:pPr>
    </w:p>
    <w:p w14:paraId="241DB47A" w14:textId="77777777" w:rsidR="001E1591" w:rsidRPr="009552D5" w:rsidRDefault="001E1591" w:rsidP="0019417E">
      <w:pPr>
        <w:spacing w:line="240" w:lineRule="auto"/>
        <w:jc w:val="center"/>
        <w:rPr>
          <w:b/>
          <w:bCs/>
          <w:i/>
          <w:iCs/>
          <w:color w:val="0070C0"/>
        </w:rPr>
      </w:pPr>
    </w:p>
    <w:p w14:paraId="63EA3F1D" w14:textId="1A6D9418" w:rsidR="00BB1D1E" w:rsidRPr="009552D5" w:rsidRDefault="00BB1D1E" w:rsidP="0019417E">
      <w:pPr>
        <w:spacing w:line="240" w:lineRule="auto"/>
        <w:jc w:val="center"/>
      </w:pPr>
      <w:r w:rsidRPr="009552D5">
        <w:t>organized by the International Telecommunication Union, Telecommunication Development Bureau</w:t>
      </w:r>
      <w:r w:rsidR="006D7A4B">
        <w:t xml:space="preserve">, </w:t>
      </w:r>
      <w:r w:rsidRPr="009552D5">
        <w:t xml:space="preserve">with the support of the </w:t>
      </w:r>
      <w:r w:rsidR="00B06F92">
        <w:t xml:space="preserve">National Broadcasting and Telecommunication Commission and cooperation with the Asia Pacific </w:t>
      </w:r>
      <w:proofErr w:type="spellStart"/>
      <w:r w:rsidR="00B06F92">
        <w:t>Telecommunity</w:t>
      </w:r>
      <w:proofErr w:type="spellEnd"/>
    </w:p>
    <w:p w14:paraId="3E5DDA6F" w14:textId="77777777" w:rsidR="00BB1D1E" w:rsidRDefault="00BB1D1E" w:rsidP="0019417E">
      <w:pPr>
        <w:spacing w:line="240" w:lineRule="auto"/>
        <w:jc w:val="center"/>
        <w:rPr>
          <w:b/>
          <w:bCs/>
          <w:color w:val="0070C0"/>
        </w:rPr>
      </w:pPr>
    </w:p>
    <w:p w14:paraId="2551F65C" w14:textId="77777777" w:rsidR="001E1591" w:rsidRDefault="001E1591" w:rsidP="0019417E">
      <w:pPr>
        <w:spacing w:line="240" w:lineRule="auto"/>
        <w:jc w:val="center"/>
        <w:rPr>
          <w:b/>
          <w:bCs/>
          <w:color w:val="0070C0"/>
        </w:rPr>
      </w:pPr>
    </w:p>
    <w:p w14:paraId="3E2B4456" w14:textId="77777777" w:rsidR="001E1591" w:rsidRDefault="001E1591" w:rsidP="0019417E">
      <w:pPr>
        <w:spacing w:line="240" w:lineRule="auto"/>
        <w:jc w:val="center"/>
        <w:rPr>
          <w:b/>
          <w:bCs/>
          <w:color w:val="0070C0"/>
        </w:rPr>
      </w:pPr>
    </w:p>
    <w:p w14:paraId="427EA5FB" w14:textId="77777777" w:rsidR="001E1591" w:rsidRDefault="001E1591" w:rsidP="0019417E">
      <w:pPr>
        <w:spacing w:line="240" w:lineRule="auto"/>
        <w:jc w:val="center"/>
        <w:rPr>
          <w:b/>
          <w:bCs/>
          <w:color w:val="0070C0"/>
        </w:rPr>
      </w:pPr>
    </w:p>
    <w:p w14:paraId="4C83C660" w14:textId="77777777" w:rsidR="001E1591" w:rsidRPr="009552D5" w:rsidRDefault="001E1591" w:rsidP="0019417E">
      <w:pPr>
        <w:spacing w:line="240" w:lineRule="auto"/>
        <w:jc w:val="center"/>
        <w:rPr>
          <w:b/>
          <w:bCs/>
          <w:color w:val="0070C0"/>
        </w:rPr>
      </w:pPr>
    </w:p>
    <w:p w14:paraId="3EB07D76" w14:textId="77777777" w:rsidR="00BB1D1E" w:rsidRPr="009552D5" w:rsidRDefault="00BB1D1E" w:rsidP="0019417E">
      <w:pPr>
        <w:spacing w:line="240" w:lineRule="auto"/>
        <w:jc w:val="center"/>
        <w:rPr>
          <w:b/>
          <w:bCs/>
          <w:color w:val="0070C0"/>
        </w:rPr>
      </w:pPr>
    </w:p>
    <w:p w14:paraId="2C8424F6" w14:textId="18B90E4F" w:rsidR="00BB1D1E" w:rsidRPr="009552D5" w:rsidRDefault="00B06F92" w:rsidP="0019417E">
      <w:pPr>
        <w:spacing w:line="240" w:lineRule="auto"/>
        <w:jc w:val="center"/>
        <w:rPr>
          <w:b/>
          <w:bCs/>
          <w:color w:val="0070C0"/>
        </w:rPr>
      </w:pPr>
      <w:r>
        <w:rPr>
          <w:b/>
          <w:bCs/>
          <w:color w:val="0070C0"/>
        </w:rPr>
        <w:t xml:space="preserve">19 March </w:t>
      </w:r>
      <w:r w:rsidR="00BB1D1E" w:rsidRPr="009552D5">
        <w:rPr>
          <w:b/>
          <w:bCs/>
          <w:color w:val="0070C0"/>
        </w:rPr>
        <w:t>2025</w:t>
      </w:r>
      <w:r w:rsidR="00BB1D1E" w:rsidRPr="009552D5">
        <w:br/>
      </w:r>
      <w:r>
        <w:rPr>
          <w:b/>
          <w:bCs/>
          <w:color w:val="0070C0"/>
        </w:rPr>
        <w:t>Bangkok, Thailand</w:t>
      </w:r>
    </w:p>
    <w:p w14:paraId="2B82BB90" w14:textId="77777777" w:rsidR="001E1591" w:rsidRDefault="001E1591">
      <w:pPr>
        <w:suppressAutoHyphens w:val="0"/>
        <w:spacing w:after="160" w:line="251" w:lineRule="auto"/>
        <w:textAlignment w:val="auto"/>
        <w:rPr>
          <w:b/>
          <w:bCs/>
        </w:rPr>
      </w:pPr>
      <w:r>
        <w:rPr>
          <w:b/>
          <w:bCs/>
        </w:rPr>
        <w:br w:type="page"/>
      </w:r>
    </w:p>
    <w:p w14:paraId="3466720D" w14:textId="79C8E83F" w:rsidR="003B53FE" w:rsidRPr="00B22120" w:rsidRDefault="00780977" w:rsidP="00B22120">
      <w:pPr>
        <w:spacing w:before="120" w:line="240" w:lineRule="auto"/>
        <w:rPr>
          <w:b/>
          <w:bCs/>
        </w:rPr>
      </w:pPr>
      <w:r w:rsidRPr="00B22120">
        <w:rPr>
          <w:b/>
          <w:bCs/>
        </w:rPr>
        <w:t>DRAFT REPORT</w:t>
      </w:r>
      <w:r w:rsidR="00F8098E" w:rsidRPr="00B22120">
        <w:rPr>
          <w:rStyle w:val="FootnoteReference"/>
          <w:b/>
          <w:bCs/>
        </w:rPr>
        <w:footnoteReference w:id="2"/>
      </w:r>
    </w:p>
    <w:p w14:paraId="3466720E" w14:textId="52AAEF1A" w:rsidR="003B53FE" w:rsidRPr="00B22120" w:rsidRDefault="00780977" w:rsidP="008464CB">
      <w:pPr>
        <w:pStyle w:val="Heading1"/>
        <w:numPr>
          <w:ilvl w:val="0"/>
          <w:numId w:val="16"/>
        </w:numPr>
        <w:spacing w:before="120" w:line="240" w:lineRule="auto"/>
        <w:ind w:left="360"/>
        <w:jc w:val="left"/>
        <w:rPr>
          <w:rFonts w:cs="Calibri"/>
          <w:sz w:val="24"/>
          <w:szCs w:val="24"/>
        </w:rPr>
      </w:pPr>
      <w:r w:rsidRPr="00B22120">
        <w:rPr>
          <w:rFonts w:cs="Calibri"/>
          <w:sz w:val="24"/>
          <w:szCs w:val="24"/>
        </w:rPr>
        <w:t>Introduction &amp; General Overview</w:t>
      </w:r>
    </w:p>
    <w:p w14:paraId="4626C810" w14:textId="24F66638" w:rsidR="00C72713" w:rsidRPr="00B22120" w:rsidRDefault="00C72713" w:rsidP="00B22120">
      <w:pPr>
        <w:spacing w:before="120" w:line="240" w:lineRule="auto"/>
        <w:rPr>
          <w:rStyle w:val="normaltextrun"/>
        </w:rPr>
      </w:pPr>
      <w:r w:rsidRPr="00B22120">
        <w:t xml:space="preserve">The ITU Regional Development Forum for </w:t>
      </w:r>
      <w:r w:rsidR="00002CC6" w:rsidRPr="00B22120">
        <w:t>Asia and the Pacific</w:t>
      </w:r>
      <w:r w:rsidRPr="00B22120">
        <w:t xml:space="preserve"> (RDF-</w:t>
      </w:r>
      <w:r w:rsidR="00002CC6" w:rsidRPr="00B22120">
        <w:t>ASP</w:t>
      </w:r>
      <w:r w:rsidRPr="00B22120">
        <w:t xml:space="preserve">) 2025, organized by the Telecommunication Development Bureau (BDT) of the ITU, took place on </w:t>
      </w:r>
      <w:r w:rsidR="00B06F92" w:rsidRPr="00B22120">
        <w:t>19 March</w:t>
      </w:r>
      <w:r w:rsidRPr="00B22120">
        <w:t xml:space="preserve"> 2025, in </w:t>
      </w:r>
      <w:r w:rsidR="00B06F92" w:rsidRPr="00B22120">
        <w:t>Bangkok</w:t>
      </w:r>
      <w:r w:rsidRPr="00B22120">
        <w:t xml:space="preserve">, </w:t>
      </w:r>
      <w:r w:rsidR="00B06F92" w:rsidRPr="00B22120">
        <w:t>Thailand</w:t>
      </w:r>
      <w:r w:rsidRPr="00B22120">
        <w:t xml:space="preserve">. The event was hosted by the </w:t>
      </w:r>
      <w:r w:rsidR="00E260FC" w:rsidRPr="00B22120">
        <w:t xml:space="preserve">National Broadcasting and Telecommunication Commission, </w:t>
      </w:r>
      <w:r w:rsidR="009C5DBA" w:rsidRPr="00B22120">
        <w:t>in cooperation</w:t>
      </w:r>
      <w:r w:rsidR="00E260FC" w:rsidRPr="00B22120">
        <w:t xml:space="preserve"> with the Asia Pacific </w:t>
      </w:r>
      <w:proofErr w:type="spellStart"/>
      <w:r w:rsidR="00E260FC" w:rsidRPr="00B22120">
        <w:t>Telecommunity</w:t>
      </w:r>
      <w:proofErr w:type="spellEnd"/>
      <w:r w:rsidRPr="00B22120">
        <w:t xml:space="preserve"> and </w:t>
      </w:r>
      <w:r w:rsidR="785D9100" w:rsidRPr="00B22120">
        <w:t xml:space="preserve">preceded </w:t>
      </w:r>
      <w:r w:rsidRPr="00B22120">
        <w:t xml:space="preserve">the ITU Regional Preparatory Meeting (RPM) for </w:t>
      </w:r>
      <w:r w:rsidR="00E260FC" w:rsidRPr="00B22120">
        <w:t>Asia and the Pacific</w:t>
      </w:r>
      <w:r w:rsidRPr="00B22120">
        <w:t xml:space="preserve"> on </w:t>
      </w:r>
      <w:r w:rsidR="00E260FC" w:rsidRPr="00B22120">
        <w:t>20-21 March</w:t>
      </w:r>
      <w:r w:rsidRPr="00B22120">
        <w:t xml:space="preserve"> 2025.</w:t>
      </w:r>
    </w:p>
    <w:p w14:paraId="0B107C61" w14:textId="43DE3230" w:rsidR="00C72713" w:rsidRPr="00997B6B" w:rsidRDefault="00C72713" w:rsidP="00B22120">
      <w:pPr>
        <w:spacing w:before="120" w:line="240" w:lineRule="auto"/>
      </w:pPr>
      <w:r w:rsidRPr="00B22120">
        <w:t>The RDF-</w:t>
      </w:r>
      <w:r w:rsidR="00E260FC" w:rsidRPr="00B22120">
        <w:t>ASP</w:t>
      </w:r>
      <w:r w:rsidRPr="00B22120">
        <w:t xml:space="preserve"> facilitated high-level dialogue and collaboration among telecommunications policymakers, regulators, industry leaders, academia, and development organizations. It was </w:t>
      </w:r>
      <w:r w:rsidRPr="00997B6B">
        <w:t>crucial in setting strategic priorities for the BDT's regional work plan between World Telecommunication Development Conferences.</w:t>
      </w:r>
    </w:p>
    <w:p w14:paraId="34667211" w14:textId="0850E2B4" w:rsidR="003B53FE" w:rsidRPr="00997B6B" w:rsidRDefault="00C72713" w:rsidP="00B22120">
      <w:pPr>
        <w:spacing w:before="120" w:line="240" w:lineRule="auto"/>
      </w:pPr>
      <w:r w:rsidRPr="00997B6B">
        <w:t xml:space="preserve">The forum allowed ITU and its stakeholders, including Member States and Sector Members, to exchange views on achieving meaningful connectivity and sustainable digital transformation in </w:t>
      </w:r>
      <w:r w:rsidR="00154693" w:rsidRPr="00997B6B">
        <w:t>Asia and the Pacific.</w:t>
      </w:r>
    </w:p>
    <w:p w14:paraId="34667212" w14:textId="20A1E1F2" w:rsidR="003B53FE" w:rsidRPr="00997B6B" w:rsidRDefault="00780977" w:rsidP="008464CB">
      <w:pPr>
        <w:pStyle w:val="Heading1"/>
        <w:numPr>
          <w:ilvl w:val="0"/>
          <w:numId w:val="16"/>
        </w:numPr>
        <w:spacing w:before="120" w:line="240" w:lineRule="auto"/>
        <w:ind w:left="360"/>
        <w:jc w:val="left"/>
        <w:rPr>
          <w:rFonts w:cs="Calibri"/>
          <w:sz w:val="24"/>
          <w:szCs w:val="24"/>
        </w:rPr>
      </w:pPr>
      <w:r w:rsidRPr="00997B6B">
        <w:rPr>
          <w:rFonts w:cs="Calibri"/>
          <w:sz w:val="24"/>
          <w:szCs w:val="24"/>
        </w:rPr>
        <w:t>Documentation</w:t>
      </w:r>
      <w:r w:rsidR="00111E45" w:rsidRPr="00997B6B">
        <w:rPr>
          <w:rFonts w:cs="Calibri"/>
          <w:sz w:val="24"/>
          <w:szCs w:val="24"/>
        </w:rPr>
        <w:t xml:space="preserve"> </w:t>
      </w:r>
    </w:p>
    <w:p w14:paraId="34667214" w14:textId="0B28529F" w:rsidR="003B53FE" w:rsidRPr="00997B6B" w:rsidRDefault="00780977" w:rsidP="00B22120">
      <w:pPr>
        <w:pStyle w:val="Heading1"/>
        <w:spacing w:before="120" w:line="240" w:lineRule="auto"/>
        <w:jc w:val="left"/>
        <w:rPr>
          <w:rFonts w:cs="Calibri"/>
          <w:b w:val="0"/>
          <w:bCs/>
          <w:sz w:val="24"/>
          <w:szCs w:val="24"/>
        </w:rPr>
      </w:pPr>
      <w:r w:rsidRPr="00997B6B">
        <w:rPr>
          <w:rFonts w:cs="Calibri"/>
          <w:b w:val="0"/>
          <w:sz w:val="24"/>
          <w:szCs w:val="24"/>
        </w:rPr>
        <w:t xml:space="preserve">The </w:t>
      </w:r>
      <w:r w:rsidR="002A5510" w:rsidRPr="00997B6B">
        <w:rPr>
          <w:rFonts w:cs="Calibri"/>
          <w:b w:val="0"/>
          <w:sz w:val="24"/>
          <w:szCs w:val="24"/>
        </w:rPr>
        <w:t xml:space="preserve">agenda, </w:t>
      </w:r>
      <w:proofErr w:type="spellStart"/>
      <w:r w:rsidR="002A5510" w:rsidRPr="00997B6B">
        <w:rPr>
          <w:rFonts w:cs="Calibri"/>
          <w:b w:val="0"/>
          <w:sz w:val="24"/>
          <w:szCs w:val="24"/>
        </w:rPr>
        <w:t>programme</w:t>
      </w:r>
      <w:proofErr w:type="spellEnd"/>
      <w:r w:rsidR="002A5510" w:rsidRPr="00997B6B">
        <w:rPr>
          <w:rFonts w:cs="Calibri"/>
          <w:b w:val="0"/>
          <w:sz w:val="24"/>
          <w:szCs w:val="24"/>
        </w:rPr>
        <w:t xml:space="preserve"> </w:t>
      </w:r>
      <w:r w:rsidR="00220BBC" w:rsidRPr="00997B6B">
        <w:rPr>
          <w:rFonts w:cs="Calibri"/>
          <w:b w:val="0"/>
          <w:sz w:val="24"/>
          <w:szCs w:val="24"/>
        </w:rPr>
        <w:t xml:space="preserve">and </w:t>
      </w:r>
      <w:r w:rsidRPr="00997B6B">
        <w:rPr>
          <w:rFonts w:cs="Calibri"/>
          <w:b w:val="0"/>
          <w:sz w:val="24"/>
          <w:szCs w:val="24"/>
        </w:rPr>
        <w:t>meeting documents are published on the RDF website</w:t>
      </w:r>
      <w:r w:rsidRPr="00997B6B">
        <w:rPr>
          <w:rFonts w:cs="Calibri"/>
          <w:b w:val="0"/>
          <w:bCs/>
          <w:sz w:val="24"/>
          <w:szCs w:val="24"/>
        </w:rPr>
        <w:t xml:space="preserve"> </w:t>
      </w:r>
      <w:r w:rsidR="00E15E92" w:rsidRPr="00997B6B">
        <w:rPr>
          <w:rFonts w:cs="Calibri"/>
          <w:b w:val="0"/>
          <w:bCs/>
          <w:sz w:val="24"/>
          <w:szCs w:val="24"/>
        </w:rPr>
        <w:t>(</w:t>
      </w:r>
      <w:hyperlink r:id="rId14" w:history="1">
        <w:r w:rsidR="00E15E92" w:rsidRPr="00997B6B">
          <w:rPr>
            <w:rStyle w:val="Hyperlink"/>
            <w:rFonts w:cs="Calibri"/>
            <w:b w:val="0"/>
            <w:bCs/>
            <w:sz w:val="24"/>
            <w:szCs w:val="24"/>
          </w:rPr>
          <w:t>here</w:t>
        </w:r>
      </w:hyperlink>
      <w:r w:rsidR="00E15E92" w:rsidRPr="00997B6B">
        <w:rPr>
          <w:rFonts w:cs="Calibri"/>
          <w:b w:val="0"/>
          <w:bCs/>
          <w:sz w:val="24"/>
          <w:szCs w:val="24"/>
        </w:rPr>
        <w:t>)</w:t>
      </w:r>
      <w:r w:rsidR="00997B6B" w:rsidRPr="00997B6B">
        <w:rPr>
          <w:rFonts w:cs="Calibri"/>
          <w:b w:val="0"/>
          <w:bCs/>
          <w:sz w:val="24"/>
          <w:szCs w:val="24"/>
        </w:rPr>
        <w:t>.</w:t>
      </w:r>
    </w:p>
    <w:p w14:paraId="34667215" w14:textId="79068BA6" w:rsidR="003B53FE" w:rsidRPr="00997B6B" w:rsidRDefault="00780977" w:rsidP="008464CB">
      <w:pPr>
        <w:pStyle w:val="Heading1"/>
        <w:numPr>
          <w:ilvl w:val="0"/>
          <w:numId w:val="16"/>
        </w:numPr>
        <w:spacing w:before="120" w:line="240" w:lineRule="auto"/>
        <w:ind w:left="357" w:hanging="357"/>
        <w:jc w:val="left"/>
        <w:rPr>
          <w:rFonts w:cs="Calibri"/>
          <w:sz w:val="24"/>
          <w:szCs w:val="24"/>
        </w:rPr>
      </w:pPr>
      <w:r w:rsidRPr="00997B6B">
        <w:rPr>
          <w:rFonts w:cs="Calibri"/>
          <w:sz w:val="24"/>
          <w:szCs w:val="24"/>
        </w:rPr>
        <w:t>Participation</w:t>
      </w:r>
    </w:p>
    <w:p w14:paraId="34667216" w14:textId="06CA3889" w:rsidR="003B53FE" w:rsidRPr="00997B6B" w:rsidRDefault="00780977" w:rsidP="00B22120">
      <w:pPr>
        <w:spacing w:before="120" w:line="240" w:lineRule="auto"/>
      </w:pPr>
      <w:r w:rsidRPr="00997B6B">
        <w:t xml:space="preserve">The event was attended by a total of </w:t>
      </w:r>
      <w:r w:rsidR="003C3931" w:rsidRPr="00997B6B">
        <w:t xml:space="preserve">167 </w:t>
      </w:r>
      <w:r w:rsidRPr="00997B6B">
        <w:t>participants</w:t>
      </w:r>
      <w:r w:rsidR="00A61B26" w:rsidRPr="00997B6B">
        <w:t xml:space="preserve"> (</w:t>
      </w:r>
      <w:r w:rsidR="00440DFE" w:rsidRPr="00997B6B">
        <w:t xml:space="preserve">70 </w:t>
      </w:r>
      <w:r w:rsidR="00A61B26" w:rsidRPr="00997B6B">
        <w:t xml:space="preserve">female and </w:t>
      </w:r>
      <w:r w:rsidR="006C75CD" w:rsidRPr="00997B6B">
        <w:t xml:space="preserve">97 </w:t>
      </w:r>
      <w:r w:rsidR="00A9343B" w:rsidRPr="00997B6B">
        <w:t>male</w:t>
      </w:r>
      <w:r w:rsidR="00A61B26" w:rsidRPr="00997B6B">
        <w:t>)</w:t>
      </w:r>
      <w:r w:rsidRPr="00997B6B">
        <w:t xml:space="preserve">, including </w:t>
      </w:r>
      <w:r w:rsidR="00087815" w:rsidRPr="00997B6B">
        <w:t xml:space="preserve">150 </w:t>
      </w:r>
      <w:r w:rsidRPr="00997B6B">
        <w:t>(</w:t>
      </w:r>
      <w:r w:rsidR="5490AEB1" w:rsidRPr="00997B6B">
        <w:t>9</w:t>
      </w:r>
      <w:r w:rsidR="00087815" w:rsidRPr="00997B6B">
        <w:t>0</w:t>
      </w:r>
      <w:r w:rsidRPr="00997B6B">
        <w:t xml:space="preserve">%) attending in person and </w:t>
      </w:r>
      <w:r w:rsidR="00087815" w:rsidRPr="00997B6B">
        <w:t xml:space="preserve">17 </w:t>
      </w:r>
      <w:r w:rsidRPr="00997B6B">
        <w:t>(</w:t>
      </w:r>
      <w:r w:rsidR="00087815" w:rsidRPr="00997B6B">
        <w:t>10</w:t>
      </w:r>
      <w:r w:rsidRPr="00997B6B">
        <w:t xml:space="preserve">%) participating remotely. </w:t>
      </w:r>
      <w:r w:rsidR="000E6007" w:rsidRPr="00997B6B">
        <w:t>36</w:t>
      </w:r>
      <w:r w:rsidR="000E6007" w:rsidRPr="00997B6B">
        <w:rPr>
          <w:b/>
          <w:bCs/>
        </w:rPr>
        <w:t xml:space="preserve"> </w:t>
      </w:r>
      <w:r w:rsidRPr="00997B6B">
        <w:t>Member States were represented</w:t>
      </w:r>
      <w:r w:rsidR="00A20BF8" w:rsidRPr="00997B6B">
        <w:t xml:space="preserve"> by </w:t>
      </w:r>
      <w:r w:rsidR="000E6007" w:rsidRPr="00997B6B">
        <w:t xml:space="preserve">85 </w:t>
      </w:r>
      <w:r w:rsidR="00A20BF8" w:rsidRPr="00997B6B">
        <w:t>delegates</w:t>
      </w:r>
      <w:r w:rsidRPr="00997B6B">
        <w:t xml:space="preserve">, along with participants from various stakeholder groups, </w:t>
      </w:r>
      <w:r w:rsidR="00120107" w:rsidRPr="00997B6B">
        <w:t xml:space="preserve">27 </w:t>
      </w:r>
      <w:r w:rsidRPr="00997B6B">
        <w:t xml:space="preserve">from ITU-D Sector Members, </w:t>
      </w:r>
      <w:r w:rsidR="007A70BF" w:rsidRPr="00997B6B">
        <w:t>23</w:t>
      </w:r>
      <w:r w:rsidR="007A70BF" w:rsidRPr="00997B6B">
        <w:rPr>
          <w:lang w:val="en-GB"/>
        </w:rPr>
        <w:t> </w:t>
      </w:r>
      <w:r w:rsidR="6CD113EC" w:rsidRPr="00997B6B">
        <w:t>guests</w:t>
      </w:r>
      <w:r w:rsidRPr="00997B6B">
        <w:t xml:space="preserve">. The final list of participants is available </w:t>
      </w:r>
      <w:r w:rsidR="00017938" w:rsidRPr="00997B6B">
        <w:t>on the RDF website</w:t>
      </w:r>
      <w:r w:rsidRPr="00997B6B">
        <w:t xml:space="preserve"> (</w:t>
      </w:r>
      <w:hyperlink r:id="rId15">
        <w:r w:rsidR="00556E65" w:rsidRPr="00997B6B">
          <w:t>available</w:t>
        </w:r>
        <w:r w:rsidRPr="00997B6B">
          <w:t xml:space="preserve"> </w:t>
        </w:r>
        <w:r w:rsidRPr="00997B6B">
          <w:rPr>
            <w:rStyle w:val="Hyperlink"/>
          </w:rPr>
          <w:t>here</w:t>
        </w:r>
      </w:hyperlink>
      <w:r w:rsidRPr="00997B6B">
        <w:t>).</w:t>
      </w:r>
    </w:p>
    <w:p w14:paraId="34667219" w14:textId="77E04AAD" w:rsidR="003B53FE" w:rsidRPr="00997B6B" w:rsidRDefault="00780977" w:rsidP="008464CB">
      <w:pPr>
        <w:pStyle w:val="Heading1"/>
        <w:numPr>
          <w:ilvl w:val="0"/>
          <w:numId w:val="16"/>
        </w:numPr>
        <w:spacing w:before="120" w:line="240" w:lineRule="auto"/>
        <w:ind w:left="357" w:hanging="357"/>
        <w:jc w:val="left"/>
        <w:rPr>
          <w:rFonts w:cs="Calibri"/>
          <w:sz w:val="24"/>
          <w:szCs w:val="24"/>
        </w:rPr>
      </w:pPr>
      <w:r w:rsidRPr="00997B6B">
        <w:rPr>
          <w:rFonts w:cs="Calibri"/>
          <w:sz w:val="24"/>
          <w:szCs w:val="24"/>
        </w:rPr>
        <w:t>Opening Ceremony</w:t>
      </w:r>
    </w:p>
    <w:p w14:paraId="3466721A" w14:textId="6F968F91" w:rsidR="003B53FE" w:rsidRPr="00997B6B" w:rsidRDefault="00C72713" w:rsidP="00B22120">
      <w:pPr>
        <w:spacing w:before="120" w:line="240" w:lineRule="auto"/>
      </w:pPr>
      <w:r w:rsidRPr="00997B6B">
        <w:t>The opening ceremony of the ITU’s Regional Development Forum began with remarks from dignitaries, highlighting the importance of digital transformation, innovation, and regional cooperation in promoting sustainable development. The opening remarks were given by the following speakers:</w:t>
      </w:r>
      <w:r w:rsidR="00780977" w:rsidRPr="00997B6B">
        <w:t xml:space="preserve"> </w:t>
      </w:r>
    </w:p>
    <w:p w14:paraId="3F803865" w14:textId="3C4BC387" w:rsidR="00C72713" w:rsidRPr="00997B6B" w:rsidRDefault="00C72713" w:rsidP="008464CB">
      <w:pPr>
        <w:pStyle w:val="ListParagraph"/>
        <w:numPr>
          <w:ilvl w:val="0"/>
          <w:numId w:val="5"/>
        </w:numPr>
        <w:suppressAutoHyphens w:val="0"/>
        <w:autoSpaceDN/>
        <w:spacing w:before="60" w:after="60" w:line="240" w:lineRule="auto"/>
        <w:ind w:left="714" w:hanging="357"/>
        <w:contextualSpacing w:val="0"/>
        <w:textAlignment w:val="auto"/>
        <w:rPr>
          <w:rFonts w:cs="Calibri"/>
          <w:lang w:val="en-GB"/>
        </w:rPr>
      </w:pPr>
      <w:r w:rsidRPr="00997B6B">
        <w:rPr>
          <w:rFonts w:cs="Calibri"/>
          <w:b/>
          <w:lang w:val="en-GB"/>
        </w:rPr>
        <w:t xml:space="preserve">Dr. Cosmas </w:t>
      </w:r>
      <w:proofErr w:type="spellStart"/>
      <w:r w:rsidRPr="00997B6B">
        <w:rPr>
          <w:rFonts w:cs="Calibri"/>
          <w:b/>
          <w:lang w:val="en-GB"/>
        </w:rPr>
        <w:t>Luckyson</w:t>
      </w:r>
      <w:proofErr w:type="spellEnd"/>
      <w:r w:rsidRPr="00997B6B">
        <w:rPr>
          <w:rFonts w:cs="Calibri"/>
          <w:b/>
          <w:lang w:val="en-GB"/>
        </w:rPr>
        <w:t xml:space="preserve"> Zavazava</w:t>
      </w:r>
      <w:r w:rsidRPr="00997B6B">
        <w:rPr>
          <w:rFonts w:cs="Calibri"/>
          <w:lang w:val="en-GB"/>
        </w:rPr>
        <w:t>, Director of the Telecommunication Development Bureau, ITU</w:t>
      </w:r>
    </w:p>
    <w:p w14:paraId="35004638" w14:textId="1CF34932" w:rsidR="00C72713" w:rsidRPr="00997B6B" w:rsidRDefault="006F693A" w:rsidP="008464CB">
      <w:pPr>
        <w:pStyle w:val="ListParagraph"/>
        <w:numPr>
          <w:ilvl w:val="0"/>
          <w:numId w:val="5"/>
        </w:numPr>
        <w:suppressAutoHyphens w:val="0"/>
        <w:autoSpaceDN/>
        <w:spacing w:before="60" w:after="60" w:line="240" w:lineRule="auto"/>
        <w:ind w:left="714" w:hanging="357"/>
        <w:contextualSpacing w:val="0"/>
        <w:textAlignment w:val="auto"/>
        <w:rPr>
          <w:rFonts w:cs="Calibri"/>
          <w:lang w:val="en-GB"/>
        </w:rPr>
      </w:pPr>
      <w:r w:rsidRPr="00997B6B">
        <w:rPr>
          <w:rFonts w:cs="Calibri"/>
          <w:b/>
          <w:lang w:val="en-GB"/>
        </w:rPr>
        <w:t xml:space="preserve">Mr </w:t>
      </w:r>
      <w:r w:rsidR="00141BAB" w:rsidRPr="00997B6B">
        <w:rPr>
          <w:rFonts w:cs="Calibri"/>
          <w:b/>
          <w:lang w:val="en-GB"/>
        </w:rPr>
        <w:t>David McLachlan-Karr</w:t>
      </w:r>
      <w:r w:rsidR="00C72713" w:rsidRPr="00997B6B">
        <w:rPr>
          <w:rFonts w:cs="Calibri"/>
          <w:lang w:val="en-GB"/>
        </w:rPr>
        <w:t xml:space="preserve">, </w:t>
      </w:r>
      <w:r w:rsidR="00141BAB" w:rsidRPr="00997B6B">
        <w:rPr>
          <w:rFonts w:cs="Calibri"/>
          <w:lang w:val="en-GB"/>
        </w:rPr>
        <w:t>Regional Director for Asia-Pacific, UN Development Cooperation Office</w:t>
      </w:r>
    </w:p>
    <w:p w14:paraId="6692AFC7" w14:textId="4198ED02" w:rsidR="00C72713" w:rsidRPr="00997B6B" w:rsidRDefault="006F693A" w:rsidP="008464CB">
      <w:pPr>
        <w:pStyle w:val="ListParagraph"/>
        <w:numPr>
          <w:ilvl w:val="0"/>
          <w:numId w:val="5"/>
        </w:numPr>
        <w:suppressAutoHyphens w:val="0"/>
        <w:autoSpaceDN/>
        <w:spacing w:before="60" w:after="60" w:line="240" w:lineRule="auto"/>
        <w:ind w:left="714" w:hanging="357"/>
        <w:contextualSpacing w:val="0"/>
        <w:textAlignment w:val="auto"/>
        <w:rPr>
          <w:rFonts w:cs="Calibri"/>
        </w:rPr>
      </w:pPr>
      <w:proofErr w:type="spellStart"/>
      <w:r w:rsidRPr="00997B6B">
        <w:rPr>
          <w:rFonts w:cs="Calibri"/>
          <w:b/>
        </w:rPr>
        <w:t>Mr</w:t>
      </w:r>
      <w:proofErr w:type="spellEnd"/>
      <w:r w:rsidRPr="00997B6B">
        <w:rPr>
          <w:rFonts w:cs="Calibri"/>
          <w:b/>
        </w:rPr>
        <w:t xml:space="preserve"> </w:t>
      </w:r>
      <w:r w:rsidR="00141BAB" w:rsidRPr="00997B6B">
        <w:rPr>
          <w:rFonts w:cs="Calibri"/>
          <w:b/>
        </w:rPr>
        <w:t>Masanori Kondo</w:t>
      </w:r>
      <w:r w:rsidR="00C72713" w:rsidRPr="00997B6B">
        <w:rPr>
          <w:rFonts w:cs="Calibri"/>
        </w:rPr>
        <w:t xml:space="preserve">, </w:t>
      </w:r>
      <w:r w:rsidR="00141BAB" w:rsidRPr="00997B6B">
        <w:rPr>
          <w:rFonts w:cs="Calibri"/>
        </w:rPr>
        <w:t xml:space="preserve">Secretary General, Asia Pacific </w:t>
      </w:r>
      <w:proofErr w:type="spellStart"/>
      <w:r w:rsidR="00141BAB" w:rsidRPr="00997B6B">
        <w:rPr>
          <w:rFonts w:cs="Calibri"/>
        </w:rPr>
        <w:t>Telecommunity</w:t>
      </w:r>
      <w:proofErr w:type="spellEnd"/>
    </w:p>
    <w:p w14:paraId="246E528A" w14:textId="3AF56C21" w:rsidR="00C72713" w:rsidRPr="00997B6B" w:rsidRDefault="3C7769A6" w:rsidP="008464CB">
      <w:pPr>
        <w:pStyle w:val="ListParagraph"/>
        <w:numPr>
          <w:ilvl w:val="0"/>
          <w:numId w:val="5"/>
        </w:numPr>
        <w:suppressAutoHyphens w:val="0"/>
        <w:autoSpaceDN/>
        <w:spacing w:before="60" w:after="60" w:line="240" w:lineRule="auto"/>
        <w:ind w:left="714" w:hanging="357"/>
        <w:contextualSpacing w:val="0"/>
        <w:textAlignment w:val="auto"/>
        <w:rPr>
          <w:rFonts w:cs="Calibri"/>
        </w:rPr>
      </w:pPr>
      <w:r w:rsidRPr="00997B6B">
        <w:rPr>
          <w:rFonts w:cs="Calibri"/>
          <w:b/>
          <w:bCs/>
        </w:rPr>
        <w:t xml:space="preserve">Clinical Professor </w:t>
      </w:r>
      <w:r w:rsidR="008C2EEF" w:rsidRPr="00997B6B">
        <w:rPr>
          <w:rFonts w:cs="Calibri"/>
          <w:b/>
          <w:bCs/>
        </w:rPr>
        <w:t>Prof</w:t>
      </w:r>
      <w:r w:rsidR="00EE12B1" w:rsidRPr="00997B6B">
        <w:rPr>
          <w:rFonts w:cs="Calibri"/>
          <w:b/>
          <w:bCs/>
        </w:rPr>
        <w:t xml:space="preserve">. Sarana </w:t>
      </w:r>
      <w:proofErr w:type="spellStart"/>
      <w:r w:rsidR="00EE12B1" w:rsidRPr="00997B6B">
        <w:rPr>
          <w:rFonts w:cs="Calibri"/>
          <w:b/>
          <w:bCs/>
        </w:rPr>
        <w:t>Boonbaichaiyapruck</w:t>
      </w:r>
      <w:proofErr w:type="spellEnd"/>
      <w:r w:rsidR="00EE12B1" w:rsidRPr="00997B6B">
        <w:rPr>
          <w:rFonts w:cs="Calibri"/>
        </w:rPr>
        <w:t>, Chair of the National Broadcasting and Telecommunication Commission of Thailand</w:t>
      </w:r>
      <w:r w:rsidR="0AC2414A" w:rsidRPr="00997B6B">
        <w:rPr>
          <w:rFonts w:cs="Calibri"/>
        </w:rPr>
        <w:t xml:space="preserve"> (NBTC)</w:t>
      </w:r>
    </w:p>
    <w:p w14:paraId="675AC93A" w14:textId="77777777" w:rsidR="00895DD0" w:rsidRPr="00B22120" w:rsidRDefault="00895DD0" w:rsidP="00B22120">
      <w:pPr>
        <w:spacing w:before="120" w:line="240" w:lineRule="auto"/>
      </w:pPr>
      <w:r w:rsidRPr="00997B6B">
        <w:t xml:space="preserve">Dr. Cosmas </w:t>
      </w:r>
      <w:proofErr w:type="spellStart"/>
      <w:r w:rsidRPr="00997B6B">
        <w:t>Luckyson</w:t>
      </w:r>
      <w:proofErr w:type="spellEnd"/>
      <w:r w:rsidRPr="00997B6B">
        <w:t xml:space="preserve"> Zavazava, Director of the ITU Telecommunication Development Bureau, acknowledged the strong presence of diverse stakeholders, including member states, private sector representatives, academia, and non-governmental organizations. He commended Thailand’s continued support in hosting the event and highlighted ITU’s ongoing regional</w:t>
      </w:r>
      <w:r w:rsidRPr="00B22120">
        <w:t xml:space="preserve"> initiatives, such as the Girls in ICT program, which has contributed significantly to achieving gender parity in digital access across Asia and the Pacific. He reflected on ITU’s 160-year history and stressed the importance of the upcoming World Telecommunication Development Conference (WTDC) in Baku, Azerbaijan, as an opportunity to assess progress since the last conference in Kigali and to strategize for the future. He reiterated ITU’s commitment to human-centric digital development, noting that technology should serve people, rather than being pursued as an </w:t>
      </w:r>
      <w:proofErr w:type="gramStart"/>
      <w:r w:rsidRPr="00B22120">
        <w:t>end in itself</w:t>
      </w:r>
      <w:proofErr w:type="gramEnd"/>
      <w:r w:rsidRPr="00B22120">
        <w:t>. Dr. Zavazava also recognized the contributions of several countries, including Australia, Japan, and China, in supporting ITU’s regional initiatives, particularly in disaster risk reduction, early warning systems, and climate change adaptation. He emphasized the need for continued collaboration to address pressing global challenges and stressed that meaningful digital connectivity should not be measured merely by internet access but by its tangible benefits to societies.</w:t>
      </w:r>
    </w:p>
    <w:p w14:paraId="20E698E7" w14:textId="29D31A46" w:rsidR="00895DD0" w:rsidRPr="00B22120" w:rsidRDefault="00895DD0" w:rsidP="00B22120">
      <w:pPr>
        <w:spacing w:before="120" w:line="240" w:lineRule="auto"/>
      </w:pPr>
      <w:r w:rsidRPr="00B22120">
        <w:t xml:space="preserve">Professor Dr. Sarana </w:t>
      </w:r>
      <w:proofErr w:type="spellStart"/>
      <w:r w:rsidRPr="00B22120">
        <w:t>Boonbaichiyapruck</w:t>
      </w:r>
      <w:proofErr w:type="spellEnd"/>
      <w:r w:rsidRPr="00B22120">
        <w:t xml:space="preserve">, Chair of the National Broadcasting and Telecommunication Commission of Thailand, welcomed delegates and expressed gratitude to ITU for its commitment to advancing digital development in the region. He highlighted the rapid advancements in emerging technologies such as artificial intelligence, 5G, the Internet of Things (IoT), and big data, which have created new economic opportunities but also exacerbated digital inequalities. Millions of people in the region still lack access to affordable and reliable connectivity, while cybersecurity threats and regulatory complexities pose additional barriers to achieving the United Nations Sustainable Development Goals (SDGs). Professor </w:t>
      </w:r>
      <w:proofErr w:type="spellStart"/>
      <w:r w:rsidRPr="00B22120">
        <w:t>Boonbaichiyapruck</w:t>
      </w:r>
      <w:proofErr w:type="spellEnd"/>
      <w:r w:rsidRPr="00B22120">
        <w:t xml:space="preserve"> called for greater cooperation in expanding digital access, promoting digital literacy, and strengthening cybersecurity frameworks to ensure that technology-driven development remains inclusive and sustainable.</w:t>
      </w:r>
    </w:p>
    <w:p w14:paraId="49849FCC" w14:textId="26F29542" w:rsidR="00895DD0" w:rsidRPr="00B22120" w:rsidRDefault="006F693A" w:rsidP="00B22120">
      <w:pPr>
        <w:spacing w:before="120" w:line="240" w:lineRule="auto"/>
      </w:pPr>
      <w:proofErr w:type="spellStart"/>
      <w:r>
        <w:t>Mr</w:t>
      </w:r>
      <w:proofErr w:type="spellEnd"/>
      <w:r>
        <w:t xml:space="preserve"> </w:t>
      </w:r>
      <w:r w:rsidR="00895DD0" w:rsidRPr="00B22120">
        <w:t xml:space="preserve">Masanori Kondo, Secretary-General of the Asia-Pacific </w:t>
      </w:r>
      <w:proofErr w:type="spellStart"/>
      <w:r w:rsidR="00895DD0" w:rsidRPr="00B22120">
        <w:t>Telecommunity</w:t>
      </w:r>
      <w:proofErr w:type="spellEnd"/>
      <w:r w:rsidR="00895DD0" w:rsidRPr="00B22120">
        <w:t xml:space="preserve"> (APT), emphasized the strong collaboration between ITU and APT, noting that their joint efforts in organizing WTDC preparatory meetings have helped align regional priorities with global digital development objectives. He highlighted the importance of using the forum as a platform to exchange experiences, coordinate regional views, and ensure that Asia-Pacific perspectives are well-represented at the global level. He urged participants to leverage the momentum of collaboration and encouraged them to actively engage in discussions that would drive positive policy outcomes for ICT and telecommunications development.</w:t>
      </w:r>
    </w:p>
    <w:p w14:paraId="7FF332B1" w14:textId="0DD5A1A1" w:rsidR="00895DD0" w:rsidRPr="00B22120" w:rsidRDefault="006F693A" w:rsidP="00B22120">
      <w:pPr>
        <w:spacing w:before="120" w:line="240" w:lineRule="auto"/>
      </w:pPr>
      <w:proofErr w:type="spellStart"/>
      <w:r>
        <w:t>Mr</w:t>
      </w:r>
      <w:proofErr w:type="spellEnd"/>
      <w:r>
        <w:t xml:space="preserve"> </w:t>
      </w:r>
      <w:r w:rsidR="00895DD0" w:rsidRPr="00B22120">
        <w:t xml:space="preserve">David McLachlan-Karr, Regional Director for Asia-Pacific at the UN Development Cooperation Office, underscored the importance of digital transformation in addressing global inequalities and fostering sustainable development. He pointed out that recent UN summits had identified the digital divide as a critical challenge, with billions of people still lacking internet access. He cited the Secretary-General’s Early Warning for All initiative as a successful example of multi-agency collaboration in addressing global challenges such as climate change and disaster risk mitigation. He also highlighted regional partnerships, such as the Issues-Based Coalition on Digital Transformation, which unites ITU, ESCAP, and UNESCO in driving digital inclusion efforts. </w:t>
      </w:r>
      <w:proofErr w:type="spellStart"/>
      <w:r>
        <w:t>Mr</w:t>
      </w:r>
      <w:proofErr w:type="spellEnd"/>
      <w:r>
        <w:t xml:space="preserve"> </w:t>
      </w:r>
      <w:r w:rsidR="00895DD0" w:rsidRPr="00B22120">
        <w:t>McLachlan-Karr emphasized the role of multilateral cooperation in ensuring that digital policies are designed to benefit all communities, particularly vulnerable populations in small island developing states. He closed by noting the urgency of bold and holistic action to close the digital divide, referencing a recent World Bank summit where ITU Secretary-General Doreen Bogdan-Martin highlighted the need for accelerated efforts in achieving universal internet access.</w:t>
      </w:r>
    </w:p>
    <w:p w14:paraId="3579F780" w14:textId="70D0651D" w:rsidR="27C99752" w:rsidRPr="00B22120" w:rsidRDefault="00895DD0" w:rsidP="00B22120">
      <w:pPr>
        <w:spacing w:before="120" w:line="240" w:lineRule="auto"/>
      </w:pPr>
      <w:r w:rsidRPr="00B22120">
        <w:t>The opening session set a collaborative and forward-looking tone for the forum, reinforcing the critical role of multilateral cooperation, public-private partnerships, and digital transformation in driving sustainable development across Asia and the Pacific. Participants were urged to actively engage in the discussions ahead, working towards a digital future that is inclusive, innovative, and resilient.</w:t>
      </w:r>
    </w:p>
    <w:p w14:paraId="365F779E" w14:textId="6FD7069B" w:rsidR="00911AFF" w:rsidRPr="00B22120" w:rsidRDefault="7C63F6EC" w:rsidP="008464CB">
      <w:pPr>
        <w:pStyle w:val="Heading1"/>
        <w:numPr>
          <w:ilvl w:val="0"/>
          <w:numId w:val="16"/>
        </w:numPr>
        <w:spacing w:before="120" w:line="240" w:lineRule="auto"/>
        <w:ind w:left="357" w:hanging="357"/>
        <w:jc w:val="left"/>
        <w:rPr>
          <w:rFonts w:cs="Calibri"/>
          <w:sz w:val="24"/>
          <w:szCs w:val="24"/>
        </w:rPr>
      </w:pPr>
      <w:r w:rsidRPr="00B22120">
        <w:rPr>
          <w:rFonts w:cs="Calibri"/>
          <w:sz w:val="24"/>
          <w:szCs w:val="24"/>
        </w:rPr>
        <w:t>Appointment of the Chair of the Regional Development Forum</w:t>
      </w:r>
    </w:p>
    <w:p w14:paraId="34667226" w14:textId="1CA7C409" w:rsidR="003B53FE" w:rsidRPr="00B22120" w:rsidRDefault="00911AFF" w:rsidP="00B22120">
      <w:pPr>
        <w:suppressAutoHyphens w:val="0"/>
        <w:autoSpaceDN/>
        <w:spacing w:before="120" w:line="240" w:lineRule="auto"/>
        <w:textAlignment w:val="auto"/>
      </w:pPr>
      <w:r w:rsidRPr="00B22120">
        <w:t xml:space="preserve">At the end of the </w:t>
      </w:r>
      <w:r w:rsidR="3EF652B3" w:rsidRPr="00B22120">
        <w:t xml:space="preserve">opening </w:t>
      </w:r>
      <w:r w:rsidRPr="00B22120">
        <w:t>session</w:t>
      </w:r>
      <w:r w:rsidRPr="00B22120">
        <w:rPr>
          <w:b/>
          <w:bCs/>
        </w:rPr>
        <w:t xml:space="preserve"> </w:t>
      </w:r>
      <w:r w:rsidR="5E8FE748" w:rsidRPr="00B22120">
        <w:rPr>
          <w:b/>
          <w:bCs/>
        </w:rPr>
        <w:t xml:space="preserve">Clinical Professor </w:t>
      </w:r>
      <w:r w:rsidR="00632589" w:rsidRPr="00B22120">
        <w:rPr>
          <w:b/>
          <w:bCs/>
        </w:rPr>
        <w:t>Prof</w:t>
      </w:r>
      <w:r w:rsidR="002F7469" w:rsidRPr="00B22120">
        <w:rPr>
          <w:b/>
          <w:bCs/>
        </w:rPr>
        <w:t xml:space="preserve">. Sarana </w:t>
      </w:r>
      <w:proofErr w:type="spellStart"/>
      <w:r w:rsidR="002F7469" w:rsidRPr="00B22120">
        <w:rPr>
          <w:b/>
          <w:bCs/>
        </w:rPr>
        <w:t>Boonbaichaiyapruck</w:t>
      </w:r>
      <w:proofErr w:type="spellEnd"/>
      <w:r w:rsidR="002F7469" w:rsidRPr="00B22120">
        <w:rPr>
          <w:b/>
          <w:bCs/>
        </w:rPr>
        <w:t>, Chair of the National Broadcasting and Telecommunication Commission of Thailand</w:t>
      </w:r>
      <w:r w:rsidR="1795A014" w:rsidRPr="00B22120">
        <w:rPr>
          <w:b/>
          <w:bCs/>
        </w:rPr>
        <w:t xml:space="preserve"> (NBTC</w:t>
      </w:r>
      <w:r w:rsidR="59189E45" w:rsidRPr="00B22120">
        <w:rPr>
          <w:b/>
          <w:bCs/>
        </w:rPr>
        <w:t>),</w:t>
      </w:r>
      <w:r w:rsidR="00494A93" w:rsidRPr="00B22120">
        <w:t xml:space="preserve"> </w:t>
      </w:r>
      <w:r w:rsidR="10B2742D" w:rsidRPr="00B22120">
        <w:rPr>
          <w:lang w:val="en-GB"/>
        </w:rPr>
        <w:t xml:space="preserve">was appointed by acclamation </w:t>
      </w:r>
      <w:r w:rsidR="00FD62A1" w:rsidRPr="00B22120">
        <w:rPr>
          <w:lang w:val="en-GB"/>
        </w:rPr>
        <w:t xml:space="preserve">as </w:t>
      </w:r>
      <w:r w:rsidR="7C049B27" w:rsidRPr="00B22120">
        <w:t>the Chair of the RDF f</w:t>
      </w:r>
      <w:r w:rsidR="3039830A" w:rsidRPr="00B22120">
        <w:t xml:space="preserve">or </w:t>
      </w:r>
      <w:r w:rsidR="00ED2F60" w:rsidRPr="00B22120">
        <w:t>Asia and the Pacific.</w:t>
      </w:r>
      <w:r w:rsidR="00175D9D" w:rsidRPr="00B22120">
        <w:t xml:space="preserve"> In his acceptance speech, Prof </w:t>
      </w:r>
      <w:proofErr w:type="spellStart"/>
      <w:r w:rsidR="00175D9D" w:rsidRPr="00B22120">
        <w:t>Boonbaichaiyapruck</w:t>
      </w:r>
      <w:proofErr w:type="spellEnd"/>
      <w:r w:rsidR="00175D9D" w:rsidRPr="00B22120">
        <w:t xml:space="preserve"> expressed gratitude for the trust placed in him and emphasized the importance of collaboration, open dialogue, and commitment to regional digital development goals. He encouraged participants to actively contribute to discussions and build strong partnerships that would lead to meaningful and measurable progress.</w:t>
      </w:r>
    </w:p>
    <w:p w14:paraId="34667227" w14:textId="295377FB" w:rsidR="003B53FE" w:rsidRPr="00B22120" w:rsidRDefault="00780977" w:rsidP="008464CB">
      <w:pPr>
        <w:pStyle w:val="Heading1"/>
        <w:numPr>
          <w:ilvl w:val="0"/>
          <w:numId w:val="16"/>
        </w:numPr>
        <w:spacing w:before="120" w:line="240" w:lineRule="auto"/>
        <w:ind w:left="357" w:hanging="357"/>
        <w:jc w:val="left"/>
        <w:rPr>
          <w:rFonts w:cs="Calibri"/>
          <w:sz w:val="24"/>
          <w:szCs w:val="24"/>
        </w:rPr>
      </w:pPr>
      <w:r w:rsidRPr="00B22120">
        <w:rPr>
          <w:rFonts w:cs="Calibri"/>
          <w:sz w:val="24"/>
          <w:szCs w:val="24"/>
        </w:rPr>
        <w:t>Roundtable Discussions</w:t>
      </w:r>
    </w:p>
    <w:p w14:paraId="34667228" w14:textId="6DAABAC7" w:rsidR="003B53FE" w:rsidRPr="00B22120" w:rsidRDefault="00A85ACC" w:rsidP="008464CB">
      <w:pPr>
        <w:pStyle w:val="Heading1"/>
        <w:numPr>
          <w:ilvl w:val="1"/>
          <w:numId w:val="17"/>
        </w:numPr>
        <w:spacing w:before="120" w:line="240" w:lineRule="auto"/>
        <w:ind w:left="720"/>
        <w:jc w:val="left"/>
        <w:rPr>
          <w:rFonts w:cs="Calibri"/>
          <w:sz w:val="24"/>
          <w:szCs w:val="24"/>
        </w:rPr>
      </w:pPr>
      <w:r w:rsidRPr="00B22120">
        <w:rPr>
          <w:rFonts w:cs="Calibri"/>
          <w:sz w:val="24"/>
          <w:szCs w:val="24"/>
        </w:rPr>
        <w:t>ROUNDTABLE</w:t>
      </w:r>
      <w:r w:rsidR="00780977" w:rsidRPr="00B22120">
        <w:rPr>
          <w:rFonts w:cs="Calibri"/>
          <w:sz w:val="24"/>
          <w:szCs w:val="24"/>
        </w:rPr>
        <w:t xml:space="preserve"> ONE: State of Digital Development and Trends - Challenges &amp; Opportunities: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08"/>
        <w:gridCol w:w="7520"/>
      </w:tblGrid>
      <w:tr w:rsidR="003B53FE" w:rsidRPr="00AC5625" w14:paraId="3466722D" w14:textId="77777777" w:rsidTr="1C310269">
        <w:trPr>
          <w:trHeight w:val="345"/>
          <w:jc w:val="center"/>
        </w:trPr>
        <w:tc>
          <w:tcPr>
            <w:tcW w:w="1812" w:type="dxa"/>
            <w:vMerge w:val="restart"/>
            <w:shd w:val="clear" w:color="auto" w:fill="auto"/>
            <w:tcMar>
              <w:top w:w="0" w:type="dxa"/>
              <w:left w:w="108" w:type="dxa"/>
              <w:bottom w:w="0" w:type="dxa"/>
              <w:right w:w="108" w:type="dxa"/>
            </w:tcMar>
            <w:vAlign w:val="center"/>
          </w:tcPr>
          <w:p w14:paraId="3466722B" w14:textId="6EBA2ABF" w:rsidR="003B53FE" w:rsidRPr="00AC5625" w:rsidRDefault="00A85ACC" w:rsidP="00B22120">
            <w:pPr>
              <w:spacing w:before="60" w:after="60" w:line="240" w:lineRule="auto"/>
              <w:rPr>
                <w:b/>
                <w:bCs/>
              </w:rPr>
            </w:pPr>
            <w:r w:rsidRPr="00AC5625">
              <w:rPr>
                <w:b/>
                <w:bCs/>
              </w:rPr>
              <w:t>09</w:t>
            </w:r>
            <w:r w:rsidR="00780977" w:rsidRPr="00AC5625">
              <w:rPr>
                <w:b/>
                <w:bCs/>
              </w:rPr>
              <w:t>:</w:t>
            </w:r>
            <w:r w:rsidR="005F39A7" w:rsidRPr="00AC5625">
              <w:rPr>
                <w:b/>
                <w:bCs/>
              </w:rPr>
              <w:t>55</w:t>
            </w:r>
            <w:r w:rsidR="00780977" w:rsidRPr="00AC5625">
              <w:rPr>
                <w:b/>
                <w:bCs/>
              </w:rPr>
              <w:t xml:space="preserve"> – 1</w:t>
            </w:r>
            <w:r w:rsidR="005F39A7" w:rsidRPr="00AC5625">
              <w:rPr>
                <w:b/>
                <w:bCs/>
              </w:rPr>
              <w:t>0:45</w:t>
            </w:r>
          </w:p>
        </w:tc>
        <w:tc>
          <w:tcPr>
            <w:tcW w:w="6464" w:type="dxa"/>
            <w:shd w:val="clear" w:color="auto" w:fill="auto"/>
            <w:tcMar>
              <w:top w:w="0" w:type="dxa"/>
              <w:left w:w="108" w:type="dxa"/>
              <w:bottom w:w="0" w:type="dxa"/>
              <w:right w:w="108" w:type="dxa"/>
            </w:tcMar>
            <w:vAlign w:val="center"/>
          </w:tcPr>
          <w:p w14:paraId="3466722C" w14:textId="48636CD8" w:rsidR="003B53FE" w:rsidRPr="00AC5625" w:rsidRDefault="00780977" w:rsidP="00B22120">
            <w:pPr>
              <w:spacing w:before="60" w:after="60" w:line="240" w:lineRule="auto"/>
              <w:rPr>
                <w:b/>
                <w:bCs/>
              </w:rPr>
            </w:pPr>
            <w:r w:rsidRPr="00AC5625">
              <w:t xml:space="preserve">Moderator: </w:t>
            </w:r>
            <w:proofErr w:type="spellStart"/>
            <w:r w:rsidR="006F693A">
              <w:rPr>
                <w:b/>
                <w:bCs/>
              </w:rPr>
              <w:t>Mr</w:t>
            </w:r>
            <w:proofErr w:type="spellEnd"/>
            <w:r w:rsidR="006F693A">
              <w:rPr>
                <w:b/>
                <w:bCs/>
              </w:rPr>
              <w:t xml:space="preserve"> </w:t>
            </w:r>
            <w:r w:rsidR="52570DE5" w:rsidRPr="00AC5625">
              <w:rPr>
                <w:b/>
                <w:bCs/>
              </w:rPr>
              <w:t xml:space="preserve">Edwin </w:t>
            </w:r>
            <w:proofErr w:type="spellStart"/>
            <w:r w:rsidR="52570DE5" w:rsidRPr="00AC5625">
              <w:rPr>
                <w:b/>
                <w:bCs/>
              </w:rPr>
              <w:t>Diender</w:t>
            </w:r>
            <w:proofErr w:type="spellEnd"/>
            <w:r w:rsidR="00637B5A" w:rsidRPr="00AC5625">
              <w:rPr>
                <w:b/>
                <w:bCs/>
              </w:rPr>
              <w:t xml:space="preserve">, </w:t>
            </w:r>
            <w:r w:rsidR="2176166F" w:rsidRPr="00AC5625">
              <w:t>Chief Innovation Officer, Huawei Enterprise Business Group</w:t>
            </w:r>
          </w:p>
        </w:tc>
      </w:tr>
      <w:tr w:rsidR="003B53FE" w:rsidRPr="00AC5625" w14:paraId="34667230" w14:textId="77777777" w:rsidTr="1C310269">
        <w:trPr>
          <w:trHeight w:val="345"/>
          <w:jc w:val="center"/>
        </w:trPr>
        <w:tc>
          <w:tcPr>
            <w:tcW w:w="1812" w:type="dxa"/>
            <w:vMerge/>
            <w:tcMar>
              <w:top w:w="0" w:type="dxa"/>
              <w:left w:w="108" w:type="dxa"/>
              <w:bottom w:w="0" w:type="dxa"/>
              <w:right w:w="108" w:type="dxa"/>
            </w:tcMar>
            <w:vAlign w:val="center"/>
          </w:tcPr>
          <w:p w14:paraId="3466722E" w14:textId="77777777" w:rsidR="003B53FE" w:rsidRPr="00AC5625" w:rsidRDefault="003B53FE" w:rsidP="00B22120">
            <w:pPr>
              <w:spacing w:before="60" w:after="60" w:line="240" w:lineRule="auto"/>
              <w:rPr>
                <w:b/>
                <w:bCs/>
              </w:rPr>
            </w:pPr>
          </w:p>
        </w:tc>
        <w:tc>
          <w:tcPr>
            <w:tcW w:w="6464" w:type="dxa"/>
            <w:shd w:val="clear" w:color="auto" w:fill="auto"/>
            <w:tcMar>
              <w:top w:w="0" w:type="dxa"/>
              <w:left w:w="108" w:type="dxa"/>
              <w:bottom w:w="0" w:type="dxa"/>
              <w:right w:w="108" w:type="dxa"/>
            </w:tcMar>
            <w:vAlign w:val="center"/>
          </w:tcPr>
          <w:p w14:paraId="3466722F" w14:textId="1820F231" w:rsidR="003B53FE" w:rsidRPr="00AC5625" w:rsidRDefault="00780977" w:rsidP="00B22120">
            <w:pPr>
              <w:widowControl w:val="0"/>
              <w:spacing w:before="60" w:after="60" w:line="240" w:lineRule="auto"/>
              <w:rPr>
                <w:color w:val="000000" w:themeColor="text1"/>
              </w:rPr>
            </w:pPr>
            <w:r w:rsidRPr="00AC5625">
              <w:rPr>
                <w:b/>
                <w:bCs/>
              </w:rPr>
              <w:t xml:space="preserve">Setting the </w:t>
            </w:r>
            <w:r w:rsidR="1B5BEAAF" w:rsidRPr="00AC5625">
              <w:rPr>
                <w:b/>
                <w:bCs/>
              </w:rPr>
              <w:t>Context</w:t>
            </w:r>
            <w:r w:rsidRPr="00AC5625">
              <w:rPr>
                <w:b/>
                <w:bCs/>
              </w:rPr>
              <w:t>:</w:t>
            </w:r>
            <w:r w:rsidR="00111E45" w:rsidRPr="00AC5625">
              <w:rPr>
                <w:b/>
                <w:bCs/>
              </w:rPr>
              <w:t xml:space="preserve"> </w:t>
            </w:r>
            <w:r w:rsidR="16DA97FE" w:rsidRPr="00AC5625">
              <w:t>Presentation by BDT, ITU</w:t>
            </w:r>
          </w:p>
        </w:tc>
      </w:tr>
      <w:tr w:rsidR="003B53FE" w:rsidRPr="00AC5625" w14:paraId="34667239" w14:textId="77777777" w:rsidTr="1C310269">
        <w:trPr>
          <w:trHeight w:val="345"/>
          <w:jc w:val="center"/>
        </w:trPr>
        <w:tc>
          <w:tcPr>
            <w:tcW w:w="1812" w:type="dxa"/>
            <w:vMerge/>
            <w:tcMar>
              <w:top w:w="0" w:type="dxa"/>
              <w:left w:w="108" w:type="dxa"/>
              <w:bottom w:w="0" w:type="dxa"/>
              <w:right w:w="108" w:type="dxa"/>
            </w:tcMar>
            <w:vAlign w:val="center"/>
          </w:tcPr>
          <w:p w14:paraId="34667231" w14:textId="77777777" w:rsidR="003B53FE" w:rsidRPr="00AC5625" w:rsidRDefault="003B53FE" w:rsidP="00B22120">
            <w:pPr>
              <w:spacing w:before="60" w:after="60" w:line="240" w:lineRule="auto"/>
              <w:rPr>
                <w:b/>
                <w:bCs/>
              </w:rPr>
            </w:pPr>
          </w:p>
        </w:tc>
        <w:tc>
          <w:tcPr>
            <w:tcW w:w="6464" w:type="dxa"/>
            <w:shd w:val="clear" w:color="auto" w:fill="auto"/>
            <w:tcMar>
              <w:top w:w="0" w:type="dxa"/>
              <w:left w:w="108" w:type="dxa"/>
              <w:bottom w:w="0" w:type="dxa"/>
              <w:right w:w="108" w:type="dxa"/>
            </w:tcMar>
            <w:vAlign w:val="center"/>
          </w:tcPr>
          <w:p w14:paraId="34667232" w14:textId="77777777" w:rsidR="003B53FE" w:rsidRPr="00AC5625" w:rsidRDefault="00780977" w:rsidP="00B22120">
            <w:pPr>
              <w:spacing w:before="60" w:after="60" w:line="240" w:lineRule="auto"/>
            </w:pPr>
            <w:r w:rsidRPr="00AC5625">
              <w:t>Panelists:</w:t>
            </w:r>
          </w:p>
          <w:p w14:paraId="4661E9CD" w14:textId="5B864073" w:rsidR="7EFD5F0C" w:rsidRPr="00AC5625" w:rsidRDefault="006F693A" w:rsidP="008464CB">
            <w:pPr>
              <w:pStyle w:val="ListParagraph"/>
              <w:numPr>
                <w:ilvl w:val="0"/>
                <w:numId w:val="9"/>
              </w:numPr>
              <w:spacing w:before="60" w:after="60" w:line="240" w:lineRule="auto"/>
              <w:contextualSpacing w:val="0"/>
              <w:rPr>
                <w:rFonts w:cs="Calibri"/>
              </w:rPr>
            </w:pPr>
            <w:proofErr w:type="spellStart"/>
            <w:r>
              <w:rPr>
                <w:rFonts w:cs="Calibri"/>
                <w:b/>
                <w:bCs/>
              </w:rPr>
              <w:t>Ms</w:t>
            </w:r>
            <w:proofErr w:type="spellEnd"/>
            <w:r>
              <w:rPr>
                <w:rFonts w:cs="Calibri"/>
                <w:b/>
                <w:bCs/>
              </w:rPr>
              <w:t xml:space="preserve"> </w:t>
            </w:r>
            <w:r w:rsidR="7EFD5F0C" w:rsidRPr="00AC5625">
              <w:rPr>
                <w:rFonts w:cs="Calibri"/>
                <w:b/>
                <w:bCs/>
              </w:rPr>
              <w:t xml:space="preserve">Yuki Naruse, </w:t>
            </w:r>
            <w:r w:rsidR="7EFD5F0C" w:rsidRPr="00AC5625">
              <w:rPr>
                <w:rFonts w:cs="Calibri"/>
              </w:rPr>
              <w:t xml:space="preserve">Director, Ministry of </w:t>
            </w:r>
            <w:r w:rsidR="009A7F39" w:rsidRPr="00AC5625">
              <w:rPr>
                <w:rFonts w:cs="Calibri"/>
              </w:rPr>
              <w:t xml:space="preserve">Internal Affairs </w:t>
            </w:r>
            <w:r w:rsidR="7EFD5F0C" w:rsidRPr="00AC5625">
              <w:rPr>
                <w:rFonts w:cs="Calibri"/>
              </w:rPr>
              <w:t>and Communications (MIC), Japan</w:t>
            </w:r>
          </w:p>
          <w:p w14:paraId="43B3A302" w14:textId="02877620" w:rsidR="003B53FE" w:rsidRPr="00AC5625" w:rsidRDefault="25FB076C" w:rsidP="008464CB">
            <w:pPr>
              <w:pStyle w:val="ListParagraph"/>
              <w:numPr>
                <w:ilvl w:val="0"/>
                <w:numId w:val="9"/>
              </w:numPr>
              <w:suppressAutoHyphens w:val="0"/>
              <w:autoSpaceDN/>
              <w:spacing w:before="60" w:after="60" w:line="240" w:lineRule="auto"/>
              <w:contextualSpacing w:val="0"/>
              <w:textAlignment w:val="auto"/>
              <w:rPr>
                <w:rFonts w:cs="Calibri"/>
              </w:rPr>
            </w:pPr>
            <w:r w:rsidRPr="00AC5625">
              <w:rPr>
                <w:rFonts w:eastAsia="Avenir Next LT Pro" w:cs="Calibri"/>
                <w:b/>
                <w:bCs/>
                <w:lang w:val="en-IE"/>
              </w:rPr>
              <w:t xml:space="preserve">Clinical Professor </w:t>
            </w:r>
            <w:r w:rsidR="000D42F5" w:rsidRPr="00AC5625">
              <w:rPr>
                <w:rFonts w:eastAsia="Avenir Next LT Pro" w:cs="Calibri"/>
                <w:b/>
                <w:bCs/>
                <w:lang w:val="en-IE"/>
              </w:rPr>
              <w:t xml:space="preserve">Prof. Sarana </w:t>
            </w:r>
            <w:proofErr w:type="spellStart"/>
            <w:r w:rsidR="000D42F5" w:rsidRPr="00AC5625">
              <w:rPr>
                <w:rFonts w:eastAsia="Avenir Next LT Pro" w:cs="Calibri"/>
                <w:b/>
                <w:bCs/>
                <w:lang w:val="en-IE"/>
              </w:rPr>
              <w:t>Boonbaichaiyapruck</w:t>
            </w:r>
            <w:proofErr w:type="spellEnd"/>
            <w:r w:rsidR="000D42F5" w:rsidRPr="00AC5625">
              <w:rPr>
                <w:rFonts w:eastAsia="Avenir Next LT Pro" w:cs="Calibri"/>
                <w:b/>
                <w:bCs/>
                <w:lang w:val="en-IE"/>
              </w:rPr>
              <w:t xml:space="preserve">, </w:t>
            </w:r>
            <w:r w:rsidR="000D42F5" w:rsidRPr="00AC5625">
              <w:rPr>
                <w:rFonts w:eastAsia="Avenir Next LT Pro" w:cs="Calibri"/>
                <w:lang w:val="en-IE"/>
              </w:rPr>
              <w:t>Chair of the National Broadcasting and Telecommunications Commission, Thailand</w:t>
            </w:r>
          </w:p>
          <w:p w14:paraId="5CB86A08" w14:textId="52853670" w:rsidR="006E59FE" w:rsidRPr="00AC5625" w:rsidRDefault="006F693A" w:rsidP="008464CB">
            <w:pPr>
              <w:pStyle w:val="ListParagraph"/>
              <w:numPr>
                <w:ilvl w:val="0"/>
                <w:numId w:val="9"/>
              </w:numPr>
              <w:spacing w:before="60" w:after="60" w:line="240" w:lineRule="auto"/>
              <w:contextualSpacing w:val="0"/>
              <w:textAlignment w:val="auto"/>
              <w:rPr>
                <w:rFonts w:cs="Calibri"/>
                <w:lang w:val="en-GB"/>
              </w:rPr>
            </w:pPr>
            <w:proofErr w:type="spellStart"/>
            <w:r>
              <w:rPr>
                <w:rFonts w:cs="Calibri"/>
                <w:b/>
                <w:bCs/>
              </w:rPr>
              <w:t>Mr</w:t>
            </w:r>
            <w:proofErr w:type="spellEnd"/>
            <w:r>
              <w:rPr>
                <w:rFonts w:cs="Calibri"/>
                <w:b/>
                <w:bCs/>
              </w:rPr>
              <w:t xml:space="preserve"> </w:t>
            </w:r>
            <w:r w:rsidR="006E59FE" w:rsidRPr="00AC5625">
              <w:rPr>
                <w:rFonts w:cs="Calibri"/>
                <w:b/>
                <w:bCs/>
              </w:rPr>
              <w:t>Sione Pulotu '</w:t>
            </w:r>
            <w:proofErr w:type="spellStart"/>
            <w:r w:rsidR="006E59FE" w:rsidRPr="00AC5625">
              <w:rPr>
                <w:rFonts w:cs="Calibri"/>
                <w:b/>
                <w:bCs/>
              </w:rPr>
              <w:t>Akau'ola</w:t>
            </w:r>
            <w:proofErr w:type="spellEnd"/>
            <w:r w:rsidR="006E59FE" w:rsidRPr="00AC5625">
              <w:rPr>
                <w:rFonts w:cs="Calibri"/>
              </w:rPr>
              <w:t>, Chief Executive Officer of the Ministry of Meteorology, Energy, Information, Disaster Management, Environment, Climate</w:t>
            </w:r>
            <w:r w:rsidR="0071234B" w:rsidRPr="00AC5625">
              <w:rPr>
                <w:rFonts w:cs="Calibri"/>
              </w:rPr>
              <w:t xml:space="preserve"> Change and Communications (MEIDECC)</w:t>
            </w:r>
            <w:r w:rsidR="006E59FE" w:rsidRPr="00AC5625">
              <w:rPr>
                <w:rFonts w:cs="Calibri"/>
              </w:rPr>
              <w:t>, Tonga </w:t>
            </w:r>
          </w:p>
          <w:p w14:paraId="34667238" w14:textId="13C998E5" w:rsidR="00C75676" w:rsidRPr="00AC5625" w:rsidRDefault="006F693A" w:rsidP="008464CB">
            <w:pPr>
              <w:pStyle w:val="ListParagraph"/>
              <w:numPr>
                <w:ilvl w:val="0"/>
                <w:numId w:val="9"/>
              </w:numPr>
              <w:spacing w:before="60" w:after="60" w:line="240" w:lineRule="auto"/>
              <w:contextualSpacing w:val="0"/>
              <w:textAlignment w:val="auto"/>
              <w:rPr>
                <w:rFonts w:cs="Calibri"/>
                <w:lang w:val="en-GB"/>
              </w:rPr>
            </w:pPr>
            <w:proofErr w:type="spellStart"/>
            <w:r>
              <w:rPr>
                <w:rFonts w:cs="Calibri"/>
                <w:b/>
                <w:bCs/>
              </w:rPr>
              <w:t>Mr</w:t>
            </w:r>
            <w:proofErr w:type="spellEnd"/>
            <w:r>
              <w:rPr>
                <w:rFonts w:cs="Calibri"/>
                <w:b/>
                <w:bCs/>
              </w:rPr>
              <w:t xml:space="preserve"> </w:t>
            </w:r>
            <w:r w:rsidR="006E59FE" w:rsidRPr="00AC5625">
              <w:rPr>
                <w:rFonts w:cs="Calibri"/>
                <w:b/>
                <w:bCs/>
              </w:rPr>
              <w:t xml:space="preserve">Kila Gulo </w:t>
            </w:r>
            <w:proofErr w:type="spellStart"/>
            <w:r w:rsidR="006E59FE" w:rsidRPr="00AC5625">
              <w:rPr>
                <w:rFonts w:cs="Calibri"/>
                <w:b/>
                <w:bCs/>
              </w:rPr>
              <w:t>Vui</w:t>
            </w:r>
            <w:proofErr w:type="spellEnd"/>
            <w:r w:rsidR="006E59FE" w:rsidRPr="00AC5625">
              <w:rPr>
                <w:rFonts w:cs="Calibri"/>
              </w:rPr>
              <w:t>, Chief Executive Officer, National Information &amp; Communications Technology Authority (NICTA), PNG</w:t>
            </w:r>
          </w:p>
        </w:tc>
      </w:tr>
    </w:tbl>
    <w:p w14:paraId="105BF06B" w14:textId="414D5243" w:rsidR="0014749C" w:rsidRPr="00AC5625" w:rsidRDefault="00583B93" w:rsidP="008464CB">
      <w:pPr>
        <w:spacing w:before="120" w:line="240" w:lineRule="auto"/>
        <w:rPr>
          <w:rFonts w:eastAsia="Calibri"/>
        </w:rPr>
      </w:pPr>
      <w:r w:rsidRPr="00AC5625">
        <w:rPr>
          <w:rFonts w:eastAsia="Calibri"/>
        </w:rPr>
        <w:t>The first RDF roundtable discussed digital development trends, challenges, and opportunities in the region</w:t>
      </w:r>
      <w:r w:rsidR="17138535" w:rsidRPr="00AC5625">
        <w:rPr>
          <w:rFonts w:eastAsia="Calibri"/>
        </w:rPr>
        <w:t>, focusing on connectivity, regulation, and sustainability</w:t>
      </w:r>
      <w:r w:rsidRPr="00AC5625">
        <w:rPr>
          <w:rFonts w:eastAsia="Calibri"/>
        </w:rPr>
        <w:t>.</w:t>
      </w:r>
    </w:p>
    <w:p w14:paraId="6F66AC01" w14:textId="4E599F31" w:rsidR="00AB58D5" w:rsidRPr="00AC5625" w:rsidRDefault="003421F2" w:rsidP="008464CB">
      <w:pPr>
        <w:spacing w:before="120" w:line="240" w:lineRule="auto"/>
        <w:rPr>
          <w:rFonts w:eastAsia="Calibri"/>
        </w:rPr>
      </w:pPr>
      <w:r w:rsidRPr="00AC5625">
        <w:rPr>
          <w:rFonts w:eastAsia="Calibri"/>
          <w:bCs/>
        </w:rPr>
        <w:t>The session started with a presentation made by the BDT</w:t>
      </w:r>
      <w:r w:rsidR="006160B0" w:rsidRPr="00AC5625">
        <w:rPr>
          <w:rFonts w:eastAsia="Calibri"/>
          <w:bCs/>
        </w:rPr>
        <w:t>, highlighting</w:t>
      </w:r>
      <w:r w:rsidR="2EEFDB47" w:rsidRPr="00AC5625">
        <w:rPr>
          <w:rFonts w:eastAsia="Calibri"/>
        </w:rPr>
        <w:t xml:space="preserve"> the </w:t>
      </w:r>
      <w:r w:rsidR="006160B0" w:rsidRPr="00AC5625">
        <w:rPr>
          <w:rFonts w:eastAsia="Calibri"/>
        </w:rPr>
        <w:t>main points</w:t>
      </w:r>
      <w:r w:rsidR="2EEFDB47" w:rsidRPr="00AC5625">
        <w:rPr>
          <w:rFonts w:eastAsia="Calibri"/>
        </w:rPr>
        <w:t xml:space="preserve"> of the </w:t>
      </w:r>
      <w:r w:rsidR="00763135">
        <w:rPr>
          <w:rFonts w:eastAsia="Calibri"/>
        </w:rPr>
        <w:t>“</w:t>
      </w:r>
      <w:r w:rsidR="00E1372A" w:rsidRPr="00AC5625">
        <w:rPr>
          <w:rFonts w:eastAsia="Calibri"/>
        </w:rPr>
        <w:t xml:space="preserve">State of Digital Development and Trends </w:t>
      </w:r>
      <w:r w:rsidR="00BA47CC" w:rsidRPr="00AC5625">
        <w:t>in the</w:t>
      </w:r>
      <w:r w:rsidR="00D8269F" w:rsidRPr="00AC5625">
        <w:t xml:space="preserve"> </w:t>
      </w:r>
      <w:r w:rsidR="00BA47CC" w:rsidRPr="00AC5625">
        <w:t>Asia and Pacific</w:t>
      </w:r>
      <w:r w:rsidR="00D8269F" w:rsidRPr="00AC5625">
        <w:t xml:space="preserve"> Region:</w:t>
      </w:r>
      <w:r w:rsidR="00E1372A" w:rsidRPr="00AC5625">
        <w:rPr>
          <w:rFonts w:eastAsia="Calibri"/>
        </w:rPr>
        <w:t xml:space="preserve"> Challenges </w:t>
      </w:r>
      <w:r w:rsidR="00D8269F" w:rsidRPr="00AC5625">
        <w:t>and</w:t>
      </w:r>
      <w:r w:rsidR="00E1372A" w:rsidRPr="00AC5625">
        <w:rPr>
          <w:rFonts w:eastAsia="Calibri"/>
        </w:rPr>
        <w:t xml:space="preserve"> Opportunities</w:t>
      </w:r>
      <w:r w:rsidR="00D8269F" w:rsidRPr="00AC5625">
        <w:t>”</w:t>
      </w:r>
      <w:r w:rsidR="0014749C" w:rsidRPr="00AC5625">
        <w:rPr>
          <w:rFonts w:eastAsia="Calibri"/>
        </w:rPr>
        <w:t xml:space="preserve"> report</w:t>
      </w:r>
      <w:r w:rsidR="00F02B99" w:rsidRPr="00AC5625">
        <w:rPr>
          <w:rFonts w:eastAsia="Calibri"/>
        </w:rPr>
        <w:t xml:space="preserve"> (report can be accessed through this </w:t>
      </w:r>
      <w:hyperlink r:id="rId16">
        <w:r w:rsidR="00F02B99" w:rsidRPr="00AC5625">
          <w:rPr>
            <w:rStyle w:val="Hyperlink"/>
            <w:rFonts w:eastAsia="Calibri"/>
          </w:rPr>
          <w:t>link</w:t>
        </w:r>
      </w:hyperlink>
      <w:r w:rsidR="00F02B99" w:rsidRPr="00AC5625">
        <w:rPr>
          <w:rFonts w:eastAsia="Calibri"/>
        </w:rPr>
        <w:t>)</w:t>
      </w:r>
      <w:r w:rsidR="006F693A">
        <w:rPr>
          <w:rFonts w:eastAsia="Calibri"/>
        </w:rPr>
        <w:t xml:space="preserve"> </w:t>
      </w:r>
      <w:r w:rsidR="00205F32" w:rsidRPr="00AC5625">
        <w:rPr>
          <w:rFonts w:eastAsia="Calibri"/>
        </w:rPr>
        <w:t xml:space="preserve">The </w:t>
      </w:r>
      <w:r w:rsidR="00D7427C" w:rsidRPr="00AC5625">
        <w:rPr>
          <w:rFonts w:eastAsia="Calibri"/>
        </w:rPr>
        <w:t>presentation</w:t>
      </w:r>
      <w:r w:rsidR="00610D8B" w:rsidRPr="00AC5625">
        <w:rPr>
          <w:rFonts w:eastAsia="Calibri"/>
        </w:rPr>
        <w:t xml:space="preserve"> emphasiz</w:t>
      </w:r>
      <w:r w:rsidR="001D5935" w:rsidRPr="00AC5625">
        <w:rPr>
          <w:rFonts w:eastAsia="Calibri"/>
        </w:rPr>
        <w:t>e</w:t>
      </w:r>
      <w:r w:rsidR="002B16C1" w:rsidRPr="00AC5625">
        <w:rPr>
          <w:rFonts w:eastAsia="Calibri"/>
        </w:rPr>
        <w:t>d</w:t>
      </w:r>
      <w:r w:rsidR="00610D8B" w:rsidRPr="00AC5625">
        <w:rPr>
          <w:rFonts w:eastAsia="Calibri"/>
        </w:rPr>
        <w:t xml:space="preserve"> that universal and meaningful connectivity has become a policy imperative. </w:t>
      </w:r>
      <w:r w:rsidR="6449564B" w:rsidRPr="00AC5625">
        <w:rPr>
          <w:rFonts w:eastAsia="Calibri"/>
        </w:rPr>
        <w:t>The report highlights that w</w:t>
      </w:r>
      <w:r w:rsidR="00610D8B" w:rsidRPr="00AC5625">
        <w:rPr>
          <w:rFonts w:eastAsia="Calibri"/>
        </w:rPr>
        <w:t xml:space="preserve">hile the region has made significant progress, connectivity challenges </w:t>
      </w:r>
      <w:r w:rsidR="52F6567B" w:rsidRPr="00AC5625">
        <w:rPr>
          <w:rFonts w:eastAsia="Calibri"/>
        </w:rPr>
        <w:t xml:space="preserve">still exist, </w:t>
      </w:r>
      <w:proofErr w:type="gramStart"/>
      <w:r w:rsidR="52F6567B" w:rsidRPr="00AC5625">
        <w:rPr>
          <w:rFonts w:eastAsia="Calibri"/>
        </w:rPr>
        <w:t>in particular in</w:t>
      </w:r>
      <w:proofErr w:type="gramEnd"/>
      <w:r w:rsidR="52F6567B" w:rsidRPr="00AC5625">
        <w:rPr>
          <w:rFonts w:eastAsia="Calibri"/>
        </w:rPr>
        <w:t xml:space="preserve"> </w:t>
      </w:r>
      <w:r w:rsidR="00610D8B" w:rsidRPr="00AC5625">
        <w:rPr>
          <w:rFonts w:eastAsia="Calibri"/>
        </w:rPr>
        <w:t>small island developing states</w:t>
      </w:r>
      <w:r w:rsidR="6AAC60D4" w:rsidRPr="00AC5625">
        <w:rPr>
          <w:rFonts w:eastAsia="Calibri"/>
        </w:rPr>
        <w:t>.</w:t>
      </w:r>
      <w:r w:rsidR="006F693A">
        <w:rPr>
          <w:rFonts w:eastAsia="Calibri"/>
        </w:rPr>
        <w:t xml:space="preserve"> </w:t>
      </w:r>
      <w:r w:rsidR="6AAC60D4" w:rsidRPr="00AC5625">
        <w:rPr>
          <w:rFonts w:eastAsia="Calibri"/>
        </w:rPr>
        <w:t>There are also still</w:t>
      </w:r>
      <w:r w:rsidR="00751297" w:rsidRPr="00AC5625">
        <w:rPr>
          <w:rFonts w:eastAsia="Calibri"/>
        </w:rPr>
        <w:t xml:space="preserve"> </w:t>
      </w:r>
      <w:r w:rsidR="00610D8B" w:rsidRPr="00AC5625">
        <w:rPr>
          <w:rFonts w:eastAsia="Calibri"/>
        </w:rPr>
        <w:t>urban-rural divides, and persistent gender and age gaps in digital access. Strong ICT policy and regulatory frameworks are essential to clos</w:t>
      </w:r>
      <w:r w:rsidR="00751297" w:rsidRPr="00AC5625">
        <w:rPr>
          <w:rFonts w:eastAsia="Calibri"/>
        </w:rPr>
        <w:t>e</w:t>
      </w:r>
      <w:r w:rsidR="00610D8B" w:rsidRPr="00AC5625">
        <w:rPr>
          <w:rFonts w:eastAsia="Calibri"/>
        </w:rPr>
        <w:t xml:space="preserve"> these gaps.</w:t>
      </w:r>
      <w:r w:rsidR="006F693A">
        <w:rPr>
          <w:rFonts w:eastAsia="Calibri"/>
        </w:rPr>
        <w:t xml:space="preserve"> </w:t>
      </w:r>
      <w:r w:rsidR="00610D8B" w:rsidRPr="00AC5625">
        <w:rPr>
          <w:rFonts w:eastAsia="Calibri"/>
        </w:rPr>
        <w:t xml:space="preserve">The presentation further stressed the importance of </w:t>
      </w:r>
      <w:r w:rsidR="00751297" w:rsidRPr="00AC5625">
        <w:rPr>
          <w:rFonts w:eastAsia="Calibri"/>
        </w:rPr>
        <w:t xml:space="preserve">addressing </w:t>
      </w:r>
      <w:r w:rsidR="00610D8B" w:rsidRPr="00AC5625">
        <w:rPr>
          <w:rFonts w:eastAsia="Calibri"/>
        </w:rPr>
        <w:t>cybersecurity and sustainability.</w:t>
      </w:r>
    </w:p>
    <w:p w14:paraId="5B85838D" w14:textId="5F3D063F" w:rsidR="0014749C" w:rsidRPr="00AC5625" w:rsidRDefault="00AB58D5" w:rsidP="008464CB">
      <w:pPr>
        <w:spacing w:before="120" w:line="240" w:lineRule="auto"/>
        <w:rPr>
          <w:rFonts w:eastAsia="Calibri"/>
        </w:rPr>
      </w:pPr>
      <w:r w:rsidRPr="00AC5625">
        <w:rPr>
          <w:rFonts w:eastAsia="Calibri"/>
        </w:rPr>
        <w:t>Finally, the presentation</w:t>
      </w:r>
      <w:r w:rsidR="00610D8B" w:rsidRPr="00AC5625">
        <w:rPr>
          <w:rFonts w:eastAsia="Calibri"/>
        </w:rPr>
        <w:t xml:space="preserve"> showcase</w:t>
      </w:r>
      <w:r w:rsidR="000A0595" w:rsidRPr="00AC5625">
        <w:rPr>
          <w:rFonts w:eastAsia="Calibri"/>
        </w:rPr>
        <w:t>d</w:t>
      </w:r>
      <w:r w:rsidR="00610D8B" w:rsidRPr="00AC5625">
        <w:rPr>
          <w:rFonts w:eastAsia="Calibri"/>
        </w:rPr>
        <w:t xml:space="preserve"> case studies </w:t>
      </w:r>
      <w:r w:rsidR="006B0244" w:rsidRPr="00AC5625">
        <w:rPr>
          <w:rFonts w:eastAsia="Calibri"/>
        </w:rPr>
        <w:t>demonstrating</w:t>
      </w:r>
      <w:r w:rsidR="00610D8B" w:rsidRPr="00AC5625">
        <w:rPr>
          <w:rFonts w:eastAsia="Calibri"/>
        </w:rPr>
        <w:t xml:space="preserve"> the effectiveness of collaborative digital transformation projects across various domains. </w:t>
      </w:r>
      <w:r w:rsidR="00FC7259" w:rsidRPr="00AC5625">
        <w:rPr>
          <w:rFonts w:eastAsia="Calibri"/>
        </w:rPr>
        <w:t>It concluded that w</w:t>
      </w:r>
      <w:r w:rsidR="00610D8B" w:rsidRPr="00AC5625">
        <w:rPr>
          <w:rFonts w:eastAsia="Calibri"/>
        </w:rPr>
        <w:t>hile challenges persist—including regulatory barriers, misinformation, and rising energy consumption—Asia-Pacific remains well-positioned to lead in digital innovation. Achieving this will require sustained investment, strategic policies, and stronger regional collaboration to ensure that digital expansion is both inclusive and sustainable.</w:t>
      </w:r>
    </w:p>
    <w:p w14:paraId="03676ED6" w14:textId="43258ADC" w:rsidR="00583B93" w:rsidRPr="00AC5625" w:rsidRDefault="00F02B99" w:rsidP="00B22120">
      <w:pPr>
        <w:spacing w:before="120" w:line="240" w:lineRule="auto"/>
        <w:rPr>
          <w:rFonts w:eastAsia="Calibri"/>
          <w:lang w:eastAsia="en-US"/>
        </w:rPr>
      </w:pPr>
      <w:r w:rsidRPr="00AC5625">
        <w:rPr>
          <w:rFonts w:eastAsia="Calibri"/>
          <w:lang w:eastAsia="en-US"/>
        </w:rPr>
        <w:t>The</w:t>
      </w:r>
      <w:r w:rsidR="00780977" w:rsidRPr="00AC5625">
        <w:rPr>
          <w:rFonts w:eastAsia="Calibri"/>
          <w:lang w:eastAsia="en-US"/>
        </w:rPr>
        <w:t xml:space="preserve"> </w:t>
      </w:r>
      <w:r w:rsidR="00583B93" w:rsidRPr="00AC5625">
        <w:rPr>
          <w:rFonts w:eastAsia="Calibri"/>
          <w:lang w:eastAsia="en-US"/>
        </w:rPr>
        <w:t>roundtable discussions provided important insights and perspectives as presented by the panelists. The main highlights of the discussions include</w:t>
      </w:r>
      <w:r w:rsidR="00521A03" w:rsidRPr="00AC5625">
        <w:rPr>
          <w:rFonts w:eastAsia="Calibri"/>
          <w:lang w:eastAsia="en-US"/>
        </w:rPr>
        <w:t>d</w:t>
      </w:r>
      <w:r w:rsidR="00583B93" w:rsidRPr="00AC5625">
        <w:rPr>
          <w:rFonts w:eastAsia="Calibri"/>
          <w:lang w:eastAsia="en-US"/>
        </w:rPr>
        <w:t>:</w:t>
      </w:r>
    </w:p>
    <w:p w14:paraId="281FEB8B" w14:textId="13A9B9B1" w:rsidR="00F9688A" w:rsidRPr="00AC5625" w:rsidRDefault="004B07A6" w:rsidP="008464CB">
      <w:pPr>
        <w:pStyle w:val="ListParagraph"/>
        <w:numPr>
          <w:ilvl w:val="0"/>
          <w:numId w:val="18"/>
        </w:numPr>
        <w:spacing w:before="60" w:after="60" w:line="240" w:lineRule="auto"/>
        <w:ind w:left="714" w:hanging="357"/>
        <w:contextualSpacing w:val="0"/>
        <w:rPr>
          <w:rFonts w:cs="Calibri"/>
        </w:rPr>
      </w:pPr>
      <w:r w:rsidRPr="00AC5625">
        <w:rPr>
          <w:rFonts w:cs="Calibri"/>
        </w:rPr>
        <w:t>Panelists provided insights on</w:t>
      </w:r>
      <w:r w:rsidR="00F9688A" w:rsidRPr="00AC5625">
        <w:rPr>
          <w:rFonts w:cs="Calibri"/>
        </w:rPr>
        <w:t xml:space="preserve"> </w:t>
      </w:r>
      <w:r w:rsidRPr="00AC5625">
        <w:rPr>
          <w:rFonts w:cs="Calibri"/>
        </w:rPr>
        <w:t>their o</w:t>
      </w:r>
      <w:r w:rsidR="00F9688A" w:rsidRPr="00AC5625">
        <w:rPr>
          <w:rFonts w:cs="Calibri"/>
        </w:rPr>
        <w:t xml:space="preserve">ngoing projects </w:t>
      </w:r>
      <w:r w:rsidRPr="00AC5625">
        <w:rPr>
          <w:rFonts w:cs="Calibri"/>
        </w:rPr>
        <w:t xml:space="preserve">that </w:t>
      </w:r>
      <w:r w:rsidR="00F9688A" w:rsidRPr="00AC5625">
        <w:rPr>
          <w:rFonts w:cs="Calibri"/>
        </w:rPr>
        <w:t xml:space="preserve">focus on ICT infrastructure resilience, cybersecurity capacity building, and artificial intelligence integration in telecommunications. A multi-phase disaster response program </w:t>
      </w:r>
      <w:r w:rsidRPr="00AC5625">
        <w:rPr>
          <w:rFonts w:cs="Calibri"/>
        </w:rPr>
        <w:t xml:space="preserve">that </w:t>
      </w:r>
      <w:r w:rsidR="00F9688A" w:rsidRPr="00AC5625">
        <w:rPr>
          <w:rFonts w:cs="Calibri"/>
        </w:rPr>
        <w:t xml:space="preserve">includes early warning systems for small island nations, and cybersecurity initiatives offer training </w:t>
      </w:r>
      <w:r w:rsidRPr="00AC5625">
        <w:rPr>
          <w:rFonts w:cs="Calibri"/>
        </w:rPr>
        <w:t>was shared</w:t>
      </w:r>
      <w:r w:rsidR="00F9688A" w:rsidRPr="00AC5625">
        <w:rPr>
          <w:rFonts w:cs="Calibri"/>
        </w:rPr>
        <w:t>.</w:t>
      </w:r>
    </w:p>
    <w:p w14:paraId="6B9BF86E" w14:textId="3FA98D17" w:rsidR="00F9688A" w:rsidRPr="00AC5625" w:rsidRDefault="004B07A6" w:rsidP="008464CB">
      <w:pPr>
        <w:pStyle w:val="ListParagraph"/>
        <w:numPr>
          <w:ilvl w:val="0"/>
          <w:numId w:val="18"/>
        </w:numPr>
        <w:spacing w:before="60" w:after="60" w:line="240" w:lineRule="auto"/>
        <w:ind w:left="714" w:hanging="357"/>
        <w:contextualSpacing w:val="0"/>
        <w:rPr>
          <w:rFonts w:cs="Calibri"/>
        </w:rPr>
      </w:pPr>
      <w:r w:rsidRPr="00AC5625">
        <w:rPr>
          <w:rFonts w:cs="Calibri"/>
        </w:rPr>
        <w:t xml:space="preserve">Another presentation focused on </w:t>
      </w:r>
      <w:r w:rsidR="00F9688A" w:rsidRPr="00AC5625">
        <w:rPr>
          <w:rFonts w:cs="Calibri"/>
        </w:rPr>
        <w:t>Universal Service Obligations</w:t>
      </w:r>
      <w:r w:rsidR="004A72AD" w:rsidRPr="00AC5625">
        <w:rPr>
          <w:rFonts w:cs="Calibri"/>
        </w:rPr>
        <w:t xml:space="preserve"> </w:t>
      </w:r>
      <w:r w:rsidR="005C4BFF" w:rsidRPr="00AC5625">
        <w:rPr>
          <w:rFonts w:cs="Calibri"/>
        </w:rPr>
        <w:t>and highlighted that n</w:t>
      </w:r>
      <w:r w:rsidR="00F9688A" w:rsidRPr="00AC5625">
        <w:rPr>
          <w:rFonts w:cs="Calibri"/>
        </w:rPr>
        <w:t xml:space="preserve">ationwide high-speed internet expansion has reached over 70,000 villages, with plans to increase broadband speeds further by 2028. Digital literacy programs, telemedicine applications, and initiatives for individuals with disabilities are </w:t>
      </w:r>
      <w:r w:rsidR="005632F7" w:rsidRPr="00AC5625">
        <w:rPr>
          <w:rFonts w:cs="Calibri"/>
        </w:rPr>
        <w:t xml:space="preserve">actively </w:t>
      </w:r>
      <w:r w:rsidR="00F9688A" w:rsidRPr="00AC5625">
        <w:rPr>
          <w:rFonts w:cs="Calibri"/>
        </w:rPr>
        <w:t xml:space="preserve">being developed. Efforts to implement an emergency cell broadcast system </w:t>
      </w:r>
      <w:r w:rsidR="00B65E5C">
        <w:rPr>
          <w:rFonts w:cs="Calibri"/>
        </w:rPr>
        <w:t>are underway</w:t>
      </w:r>
      <w:r w:rsidR="00B65E5C" w:rsidRPr="00AC5625">
        <w:rPr>
          <w:rFonts w:cs="Calibri"/>
        </w:rPr>
        <w:t xml:space="preserve"> </w:t>
      </w:r>
      <w:r w:rsidR="00F9688A" w:rsidRPr="00AC5625">
        <w:rPr>
          <w:rFonts w:cs="Calibri"/>
        </w:rPr>
        <w:t>to enhance disaster preparedness and public safety.</w:t>
      </w:r>
    </w:p>
    <w:p w14:paraId="599671FF" w14:textId="62BF932C" w:rsidR="00F9688A" w:rsidRPr="00AC5625" w:rsidRDefault="00C1288A" w:rsidP="008464CB">
      <w:pPr>
        <w:pStyle w:val="ListParagraph"/>
        <w:numPr>
          <w:ilvl w:val="0"/>
          <w:numId w:val="18"/>
        </w:numPr>
        <w:spacing w:before="60" w:after="60" w:line="240" w:lineRule="auto"/>
        <w:ind w:left="714" w:hanging="357"/>
        <w:contextualSpacing w:val="0"/>
        <w:rPr>
          <w:rFonts w:cs="Calibri"/>
        </w:rPr>
      </w:pPr>
      <w:r w:rsidRPr="00AC5625">
        <w:rPr>
          <w:rFonts w:cs="Calibri"/>
        </w:rPr>
        <w:t>Panelists also presented</w:t>
      </w:r>
      <w:r w:rsidR="00F9688A" w:rsidRPr="00AC5625">
        <w:rPr>
          <w:rFonts w:cs="Calibri"/>
        </w:rPr>
        <w:t xml:space="preserve"> Smart Island Digital Hub Initiative</w:t>
      </w:r>
      <w:r w:rsidR="005632F7" w:rsidRPr="00AC5625">
        <w:rPr>
          <w:rFonts w:cs="Calibri"/>
        </w:rPr>
        <w:t xml:space="preserve">, </w:t>
      </w:r>
      <w:r w:rsidR="0003159E" w:rsidRPr="00AC5625">
        <w:rPr>
          <w:rFonts w:cs="Calibri"/>
        </w:rPr>
        <w:t xml:space="preserve">highlighting </w:t>
      </w:r>
      <w:r w:rsidR="00082800" w:rsidRPr="00AC5625">
        <w:rPr>
          <w:rFonts w:cs="Calibri"/>
        </w:rPr>
        <w:t>that r</w:t>
      </w:r>
      <w:r w:rsidR="00300ACF" w:rsidRPr="00AC5625">
        <w:rPr>
          <w:rFonts w:cs="Calibri"/>
        </w:rPr>
        <w:t xml:space="preserve">emote </w:t>
      </w:r>
      <w:r w:rsidR="005F319E" w:rsidRPr="00AC5625">
        <w:rPr>
          <w:rFonts w:cs="Calibri"/>
        </w:rPr>
        <w:t>i</w:t>
      </w:r>
      <w:r w:rsidR="00300ACF" w:rsidRPr="00AC5625">
        <w:rPr>
          <w:rFonts w:cs="Calibri"/>
        </w:rPr>
        <w:t>sland</w:t>
      </w:r>
      <w:r w:rsidR="00F9688A" w:rsidRPr="00AC5625">
        <w:rPr>
          <w:rFonts w:cs="Calibri"/>
        </w:rPr>
        <w:t xml:space="preserve"> communities now have improved access to online education, e-health services, and economic opportunities. Students can participate in university courses remotely, and the initiative is expanding to provide digital tools for local businesses, including fishermen and artisans.</w:t>
      </w:r>
    </w:p>
    <w:p w14:paraId="7BA01BF9" w14:textId="7D2DA0E6" w:rsidR="00F9688A" w:rsidRPr="00AC5625" w:rsidRDefault="00B262FA" w:rsidP="008464CB">
      <w:pPr>
        <w:pStyle w:val="ListParagraph"/>
        <w:numPr>
          <w:ilvl w:val="0"/>
          <w:numId w:val="18"/>
        </w:numPr>
        <w:spacing w:before="60" w:after="60" w:line="240" w:lineRule="auto"/>
        <w:ind w:left="714" w:hanging="357"/>
        <w:contextualSpacing w:val="0"/>
        <w:rPr>
          <w:rFonts w:cs="Calibri"/>
        </w:rPr>
      </w:pPr>
      <w:r w:rsidRPr="00AC5625">
        <w:rPr>
          <w:rFonts w:cs="Calibri"/>
        </w:rPr>
        <w:t>Another presentation focused on</w:t>
      </w:r>
      <w:r w:rsidR="00F9688A" w:rsidRPr="00AC5625">
        <w:rPr>
          <w:rFonts w:cs="Calibri"/>
        </w:rPr>
        <w:t xml:space="preserve"> Digital Transformation Strategy</w:t>
      </w:r>
      <w:r w:rsidR="006C5C99" w:rsidRPr="00AC5625">
        <w:rPr>
          <w:rFonts w:cs="Calibri"/>
        </w:rPr>
        <w:t xml:space="preserve"> which</w:t>
      </w:r>
      <w:r w:rsidR="00F9688A" w:rsidRPr="00AC5625">
        <w:rPr>
          <w:rFonts w:cs="Calibri"/>
        </w:rPr>
        <w:t xml:space="preserve"> outline</w:t>
      </w:r>
      <w:r w:rsidR="006C5C99" w:rsidRPr="00AC5625">
        <w:rPr>
          <w:rFonts w:cs="Calibri"/>
        </w:rPr>
        <w:t>d</w:t>
      </w:r>
      <w:r w:rsidR="00F9688A" w:rsidRPr="00AC5625">
        <w:rPr>
          <w:rFonts w:cs="Calibri"/>
        </w:rPr>
        <w:t xml:space="preserve"> six key priorities, including digital infrastructure, security, capacity building, and regional cooperation. Challenges such as cybersecurity threats, climate change impacts, and digital literacy gaps remain, with a strong call for international partnerships to support digital inclusion.</w:t>
      </w:r>
    </w:p>
    <w:p w14:paraId="7CC99E42" w14:textId="4178F836" w:rsidR="0072174A" w:rsidRPr="00AC5625" w:rsidRDefault="00F9688A" w:rsidP="00B22120">
      <w:pPr>
        <w:suppressAutoHyphens w:val="0"/>
        <w:spacing w:before="120" w:line="240" w:lineRule="auto"/>
        <w:textAlignment w:val="auto"/>
        <w:rPr>
          <w:rFonts w:eastAsia="Calibri"/>
          <w:b/>
          <w:kern w:val="3"/>
        </w:rPr>
      </w:pPr>
      <w:r w:rsidRPr="00AC5625">
        <w:t>Discussions highlighted the need for sustained investment, policy alignment, and strengthened multilateral partnerships to bridge connectivity gaps. Digital technologies continue to play a critical role in economic and social development across Asia and the Pacific.</w:t>
      </w:r>
    </w:p>
    <w:p w14:paraId="3466724B" w14:textId="241FA5A5" w:rsidR="003B53FE" w:rsidRPr="00AC5625" w:rsidRDefault="00780977" w:rsidP="008464CB">
      <w:pPr>
        <w:pStyle w:val="Heading1"/>
        <w:numPr>
          <w:ilvl w:val="1"/>
          <w:numId w:val="17"/>
        </w:numPr>
        <w:spacing w:before="120" w:line="240" w:lineRule="auto"/>
        <w:ind w:left="810"/>
        <w:jc w:val="left"/>
        <w:rPr>
          <w:rFonts w:cs="Calibri"/>
          <w:b w:val="0"/>
          <w:sz w:val="24"/>
          <w:szCs w:val="24"/>
        </w:rPr>
      </w:pPr>
      <w:r w:rsidRPr="00AC5625">
        <w:rPr>
          <w:rFonts w:cs="Calibri"/>
          <w:sz w:val="24"/>
          <w:szCs w:val="24"/>
        </w:rPr>
        <w:t>ROUNDTABLE TWO: Matchmaking Roundtable on Fostering Partnerships on Infrastructure Development for Universal Connectivity</w:t>
      </w:r>
    </w:p>
    <w:tbl>
      <w:tblPr>
        <w:tblW w:w="49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034"/>
        <w:gridCol w:w="7521"/>
      </w:tblGrid>
      <w:tr w:rsidR="001D60D2" w:rsidRPr="00AC5625" w14:paraId="3466724F" w14:textId="77777777" w:rsidTr="1C310269">
        <w:trPr>
          <w:jc w:val="center"/>
        </w:trPr>
        <w:tc>
          <w:tcPr>
            <w:tcW w:w="1753" w:type="dxa"/>
            <w:vMerge w:val="restart"/>
            <w:shd w:val="clear" w:color="auto" w:fill="auto"/>
            <w:tcMar>
              <w:top w:w="0" w:type="dxa"/>
              <w:left w:w="108" w:type="dxa"/>
              <w:bottom w:w="0" w:type="dxa"/>
              <w:right w:w="108" w:type="dxa"/>
            </w:tcMar>
            <w:vAlign w:val="center"/>
          </w:tcPr>
          <w:p w14:paraId="3466724D" w14:textId="3430D382" w:rsidR="001D60D2" w:rsidRPr="00AC5625" w:rsidRDefault="001D60D2" w:rsidP="00B22120">
            <w:pPr>
              <w:spacing w:before="60" w:after="60" w:line="240" w:lineRule="auto"/>
              <w:rPr>
                <w:b/>
                <w:bCs/>
              </w:rPr>
            </w:pPr>
            <w:r w:rsidRPr="00AC5625">
              <w:rPr>
                <w:b/>
                <w:bCs/>
              </w:rPr>
              <w:t>11:</w:t>
            </w:r>
            <w:r w:rsidR="00A85ACC" w:rsidRPr="00AC5625">
              <w:rPr>
                <w:b/>
                <w:bCs/>
              </w:rPr>
              <w:t>00</w:t>
            </w:r>
            <w:r w:rsidRPr="00AC5625">
              <w:rPr>
                <w:b/>
                <w:bCs/>
              </w:rPr>
              <w:t xml:space="preserve"> – 12:</w:t>
            </w:r>
            <w:r w:rsidR="00EC4A91" w:rsidRPr="00AC5625">
              <w:rPr>
                <w:b/>
                <w:bCs/>
              </w:rPr>
              <w:t>15</w:t>
            </w:r>
          </w:p>
        </w:tc>
        <w:tc>
          <w:tcPr>
            <w:tcW w:w="6480" w:type="dxa"/>
            <w:shd w:val="clear" w:color="auto" w:fill="auto"/>
            <w:tcMar>
              <w:top w:w="0" w:type="dxa"/>
              <w:left w:w="108" w:type="dxa"/>
              <w:bottom w:w="0" w:type="dxa"/>
              <w:right w:w="108" w:type="dxa"/>
            </w:tcMar>
            <w:vAlign w:val="center"/>
          </w:tcPr>
          <w:p w14:paraId="3466724E" w14:textId="70C323A6" w:rsidR="001D60D2" w:rsidRPr="00AC5625" w:rsidRDefault="001D60D2" w:rsidP="00B22120">
            <w:pPr>
              <w:spacing w:before="60" w:after="60" w:line="240" w:lineRule="auto"/>
            </w:pPr>
            <w:r w:rsidRPr="00AC5625">
              <w:t>Moderator</w:t>
            </w:r>
            <w:r w:rsidRPr="00AC5625">
              <w:rPr>
                <w:b/>
                <w:bCs/>
              </w:rPr>
              <w:t xml:space="preserve">: </w:t>
            </w:r>
            <w:r w:rsidR="00087327" w:rsidRPr="00AC5625">
              <w:rPr>
                <w:b/>
                <w:bCs/>
              </w:rPr>
              <w:t xml:space="preserve">Honorable Senator TJ </w:t>
            </w:r>
            <w:proofErr w:type="spellStart"/>
            <w:r w:rsidR="00087327" w:rsidRPr="00AC5625">
              <w:rPr>
                <w:b/>
                <w:bCs/>
              </w:rPr>
              <w:t>Remengesau</w:t>
            </w:r>
            <w:proofErr w:type="spellEnd"/>
            <w:r w:rsidR="00087327" w:rsidRPr="00AC5625">
              <w:rPr>
                <w:b/>
                <w:bCs/>
              </w:rPr>
              <w:t xml:space="preserve">, </w:t>
            </w:r>
            <w:r w:rsidR="00087327" w:rsidRPr="00AC5625">
              <w:t>Chair for the Senate Committee for ICT and Cybersecurity, Palau</w:t>
            </w:r>
          </w:p>
        </w:tc>
      </w:tr>
      <w:tr w:rsidR="00C8017B" w:rsidRPr="00AC5625" w14:paraId="1DDFEBB5" w14:textId="77777777" w:rsidTr="1C310269">
        <w:trPr>
          <w:jc w:val="center"/>
        </w:trPr>
        <w:tc>
          <w:tcPr>
            <w:tcW w:w="1753" w:type="dxa"/>
            <w:vMerge/>
            <w:tcMar>
              <w:top w:w="0" w:type="dxa"/>
              <w:left w:w="108" w:type="dxa"/>
              <w:bottom w:w="0" w:type="dxa"/>
              <w:right w:w="108" w:type="dxa"/>
            </w:tcMar>
            <w:vAlign w:val="center"/>
          </w:tcPr>
          <w:p w14:paraId="4E6EA9DA" w14:textId="77777777" w:rsidR="00C8017B" w:rsidRPr="00AC5625" w:rsidRDefault="00C8017B" w:rsidP="00B22120">
            <w:pPr>
              <w:spacing w:before="60" w:after="60" w:line="240" w:lineRule="auto"/>
              <w:rPr>
                <w:b/>
                <w:bCs/>
              </w:rPr>
            </w:pPr>
          </w:p>
        </w:tc>
        <w:tc>
          <w:tcPr>
            <w:tcW w:w="6480" w:type="dxa"/>
            <w:shd w:val="clear" w:color="auto" w:fill="auto"/>
            <w:tcMar>
              <w:top w:w="0" w:type="dxa"/>
              <w:left w:w="108" w:type="dxa"/>
              <w:bottom w:w="0" w:type="dxa"/>
              <w:right w:w="108" w:type="dxa"/>
            </w:tcMar>
            <w:vAlign w:val="center"/>
          </w:tcPr>
          <w:p w14:paraId="0676FD4B" w14:textId="095F9A3A" w:rsidR="00C8017B" w:rsidRPr="00AC5625" w:rsidRDefault="758C3E0C" w:rsidP="00B22120">
            <w:pPr>
              <w:spacing w:before="60" w:after="60" w:line="240" w:lineRule="auto"/>
            </w:pPr>
            <w:r w:rsidRPr="00AC5625">
              <w:rPr>
                <w:b/>
                <w:bCs/>
              </w:rPr>
              <w:t xml:space="preserve">Setting the </w:t>
            </w:r>
            <w:r w:rsidR="53D63DFD" w:rsidRPr="00AC5625">
              <w:rPr>
                <w:b/>
                <w:bCs/>
              </w:rPr>
              <w:t>Context</w:t>
            </w:r>
            <w:r w:rsidRPr="00AC5625">
              <w:rPr>
                <w:b/>
                <w:bCs/>
              </w:rPr>
              <w:t xml:space="preserve">: </w:t>
            </w:r>
            <w:r w:rsidR="0C7AE625" w:rsidRPr="00AC5625">
              <w:t>Presentation by BDT, ITU</w:t>
            </w:r>
          </w:p>
        </w:tc>
      </w:tr>
      <w:tr w:rsidR="001D60D2" w:rsidRPr="00AC5625" w14:paraId="34667256" w14:textId="77777777" w:rsidTr="008464CB">
        <w:trPr>
          <w:trHeight w:val="71"/>
          <w:jc w:val="center"/>
        </w:trPr>
        <w:tc>
          <w:tcPr>
            <w:tcW w:w="1753" w:type="dxa"/>
            <w:vMerge/>
            <w:tcMar>
              <w:top w:w="0" w:type="dxa"/>
              <w:left w:w="108" w:type="dxa"/>
              <w:bottom w:w="0" w:type="dxa"/>
              <w:right w:w="108" w:type="dxa"/>
            </w:tcMar>
            <w:vAlign w:val="center"/>
          </w:tcPr>
          <w:p w14:paraId="34667250" w14:textId="77777777" w:rsidR="001D60D2" w:rsidRPr="00AC5625" w:rsidRDefault="001D60D2" w:rsidP="00B22120">
            <w:pPr>
              <w:spacing w:before="60" w:after="60" w:line="240" w:lineRule="auto"/>
              <w:rPr>
                <w:b/>
                <w:bCs/>
              </w:rPr>
            </w:pPr>
          </w:p>
        </w:tc>
        <w:tc>
          <w:tcPr>
            <w:tcW w:w="6480" w:type="dxa"/>
            <w:tcBorders>
              <w:bottom w:val="single" w:sz="4" w:space="0" w:color="auto"/>
            </w:tcBorders>
            <w:shd w:val="clear" w:color="auto" w:fill="auto"/>
            <w:tcMar>
              <w:top w:w="0" w:type="dxa"/>
              <w:left w:w="108" w:type="dxa"/>
              <w:bottom w:w="0" w:type="dxa"/>
              <w:right w:w="108" w:type="dxa"/>
            </w:tcMar>
            <w:vAlign w:val="center"/>
          </w:tcPr>
          <w:p w14:paraId="34667251" w14:textId="77777777" w:rsidR="001D60D2" w:rsidRPr="00AC5625" w:rsidRDefault="6B9E0CEC" w:rsidP="00B22120">
            <w:pPr>
              <w:spacing w:before="60" w:after="60" w:line="240" w:lineRule="auto"/>
            </w:pPr>
            <w:r w:rsidRPr="00AC5625">
              <w:t>Panelists:</w:t>
            </w:r>
          </w:p>
          <w:p w14:paraId="7145A5AB" w14:textId="57A5A960" w:rsidR="000C32A4" w:rsidRPr="00AC5625" w:rsidRDefault="006F693A" w:rsidP="008464CB">
            <w:pPr>
              <w:pStyle w:val="ListParagraph"/>
              <w:numPr>
                <w:ilvl w:val="0"/>
                <w:numId w:val="6"/>
              </w:numPr>
              <w:spacing w:before="60" w:after="60" w:line="240" w:lineRule="auto"/>
              <w:contextualSpacing w:val="0"/>
              <w:textAlignment w:val="auto"/>
              <w:rPr>
                <w:rFonts w:eastAsia="Avenir Next LT Pro" w:cs="Calibri"/>
                <w:lang w:val="en-GB"/>
              </w:rPr>
            </w:pPr>
            <w:proofErr w:type="spellStart"/>
            <w:r>
              <w:rPr>
                <w:rFonts w:eastAsia="Avenir Next LT Pro" w:cs="Calibri"/>
                <w:b/>
                <w:bCs/>
              </w:rPr>
              <w:t>Mr</w:t>
            </w:r>
            <w:proofErr w:type="spellEnd"/>
            <w:r>
              <w:rPr>
                <w:rFonts w:eastAsia="Avenir Next LT Pro" w:cs="Calibri"/>
                <w:b/>
                <w:bCs/>
              </w:rPr>
              <w:t xml:space="preserve"> </w:t>
            </w:r>
            <w:proofErr w:type="spellStart"/>
            <w:r w:rsidR="000C32A4" w:rsidRPr="00AC5625">
              <w:rPr>
                <w:rFonts w:eastAsia="Avenir Next LT Pro" w:cs="Calibri"/>
                <w:b/>
                <w:bCs/>
              </w:rPr>
              <w:t>Norshahrul</w:t>
            </w:r>
            <w:proofErr w:type="spellEnd"/>
            <w:r w:rsidR="000C32A4" w:rsidRPr="00AC5625">
              <w:rPr>
                <w:rFonts w:eastAsia="Avenir Next LT Pro" w:cs="Calibri"/>
                <w:b/>
                <w:bCs/>
              </w:rPr>
              <w:t xml:space="preserve"> Nizam Bin Othman</w:t>
            </w:r>
            <w:r w:rsidR="000C32A4" w:rsidRPr="00AC5625">
              <w:rPr>
                <w:rFonts w:eastAsia="Avenir Next LT Pro" w:cs="Calibri"/>
                <w:lang w:val="en-GB"/>
              </w:rPr>
              <w:t>, Assistant Chief Executive, Data Protection Office and International Group, Authority for Info-communications Technology Industry (AITI), Brunei Darussalam (</w:t>
            </w:r>
            <w:r w:rsidR="2625D8C8" w:rsidRPr="00AC5625">
              <w:rPr>
                <w:rFonts w:eastAsia="Avenir Next LT Pro" w:cs="Calibri"/>
                <w:lang w:val="en-GB"/>
              </w:rPr>
              <w:t>Remote Participation</w:t>
            </w:r>
            <w:r w:rsidR="000C32A4" w:rsidRPr="00AC5625">
              <w:rPr>
                <w:rFonts w:eastAsia="Avenir Next LT Pro" w:cs="Calibri"/>
                <w:lang w:val="en-GB"/>
              </w:rPr>
              <w:t>)</w:t>
            </w:r>
          </w:p>
          <w:p w14:paraId="6FE7D3FC" w14:textId="784A5B83" w:rsidR="162D424C" w:rsidRPr="00AC5625" w:rsidRDefault="162D424C" w:rsidP="008464CB">
            <w:pPr>
              <w:pStyle w:val="ListParagraph"/>
              <w:numPr>
                <w:ilvl w:val="0"/>
                <w:numId w:val="6"/>
              </w:numPr>
              <w:spacing w:before="60" w:after="60" w:line="240" w:lineRule="auto"/>
              <w:contextualSpacing w:val="0"/>
              <w:rPr>
                <w:rFonts w:eastAsia="Avenir Next LT Pro" w:cs="Calibri"/>
                <w:lang w:val="en-GB"/>
              </w:rPr>
            </w:pPr>
            <w:r w:rsidRPr="00AC5625">
              <w:rPr>
                <w:rFonts w:eastAsia="Avenir Next LT Pro" w:cs="Calibri"/>
                <w:b/>
                <w:bCs/>
                <w:lang w:val="en-GB"/>
              </w:rPr>
              <w:t xml:space="preserve">Dr. </w:t>
            </w:r>
            <w:proofErr w:type="spellStart"/>
            <w:r w:rsidRPr="00AC5625">
              <w:rPr>
                <w:rFonts w:eastAsia="Avenir Next LT Pro" w:cs="Calibri"/>
                <w:b/>
                <w:bCs/>
                <w:lang w:val="en-GB"/>
              </w:rPr>
              <w:t>Pratompong</w:t>
            </w:r>
            <w:proofErr w:type="spellEnd"/>
            <w:r w:rsidRPr="00AC5625">
              <w:rPr>
                <w:rFonts w:eastAsia="Avenir Next LT Pro" w:cs="Calibri"/>
                <w:b/>
                <w:bCs/>
                <w:lang w:val="en-GB"/>
              </w:rPr>
              <w:t xml:space="preserve"> </w:t>
            </w:r>
            <w:proofErr w:type="spellStart"/>
            <w:r w:rsidRPr="00AC5625">
              <w:rPr>
                <w:rFonts w:eastAsia="Avenir Next LT Pro" w:cs="Calibri"/>
                <w:b/>
                <w:bCs/>
                <w:lang w:val="en-GB"/>
              </w:rPr>
              <w:t>Srinuan</w:t>
            </w:r>
            <w:proofErr w:type="spellEnd"/>
            <w:r w:rsidRPr="00AC5625">
              <w:rPr>
                <w:rFonts w:eastAsia="Avenir Next LT Pro" w:cs="Calibri"/>
                <w:lang w:val="en-GB"/>
              </w:rPr>
              <w:t>, Executive Director, Telecommunications Policy and Resources Management Bureau, Office of the NBTC, Thailand</w:t>
            </w:r>
          </w:p>
          <w:p w14:paraId="6B97903B" w14:textId="66C45530" w:rsidR="162D424C" w:rsidRPr="00AC5625" w:rsidRDefault="006F693A" w:rsidP="008464CB">
            <w:pPr>
              <w:pStyle w:val="ListParagraph"/>
              <w:numPr>
                <w:ilvl w:val="0"/>
                <w:numId w:val="6"/>
              </w:numPr>
              <w:spacing w:before="60" w:after="60" w:line="240" w:lineRule="auto"/>
              <w:contextualSpacing w:val="0"/>
              <w:rPr>
                <w:rFonts w:eastAsia="Avenir Next LT Pro" w:cs="Calibri"/>
                <w:lang w:val="en-GB"/>
              </w:rPr>
            </w:pPr>
            <w:r>
              <w:rPr>
                <w:rFonts w:eastAsia="Avenir Next LT Pro" w:cs="Calibri"/>
                <w:b/>
                <w:bCs/>
                <w:lang w:val="en-GB"/>
              </w:rPr>
              <w:t xml:space="preserve">Mr </w:t>
            </w:r>
            <w:r w:rsidR="162D424C" w:rsidRPr="00AC5625">
              <w:rPr>
                <w:rFonts w:eastAsia="Avenir Next LT Pro" w:cs="Calibri"/>
                <w:b/>
                <w:bCs/>
                <w:lang w:val="en-GB"/>
              </w:rPr>
              <w:t>Vincent Choong Mun Kong</w:t>
            </w:r>
            <w:r w:rsidR="162D424C" w:rsidRPr="00AC5625">
              <w:rPr>
                <w:rFonts w:eastAsia="Avenir Next LT Pro" w:cs="Calibri"/>
                <w:lang w:val="en-GB"/>
              </w:rPr>
              <w:t>, AVP and senior specialist, Axiata</w:t>
            </w:r>
            <w:r>
              <w:rPr>
                <w:rFonts w:eastAsia="Avenir Next LT Pro" w:cs="Calibri"/>
                <w:lang w:val="en-GB"/>
              </w:rPr>
              <w:t xml:space="preserve"> </w:t>
            </w:r>
          </w:p>
          <w:p w14:paraId="267108C4" w14:textId="447FDCE7" w:rsidR="162D424C" w:rsidRPr="00AC5625" w:rsidRDefault="006F693A" w:rsidP="008464CB">
            <w:pPr>
              <w:pStyle w:val="ListParagraph"/>
              <w:numPr>
                <w:ilvl w:val="0"/>
                <w:numId w:val="6"/>
              </w:numPr>
              <w:spacing w:before="60" w:after="60" w:line="240" w:lineRule="auto"/>
              <w:contextualSpacing w:val="0"/>
              <w:rPr>
                <w:rFonts w:cs="Calibri"/>
              </w:rPr>
            </w:pPr>
            <w:proofErr w:type="spellStart"/>
            <w:r>
              <w:rPr>
                <w:rFonts w:cs="Calibri"/>
                <w:b/>
                <w:bCs/>
              </w:rPr>
              <w:t>Ms</w:t>
            </w:r>
            <w:proofErr w:type="spellEnd"/>
            <w:r>
              <w:rPr>
                <w:rFonts w:cs="Calibri"/>
                <w:b/>
                <w:bCs/>
              </w:rPr>
              <w:t xml:space="preserve"> </w:t>
            </w:r>
            <w:r w:rsidR="162D424C" w:rsidRPr="00AC5625">
              <w:rPr>
                <w:rFonts w:cs="Calibri"/>
                <w:b/>
                <w:bCs/>
              </w:rPr>
              <w:t>Neeti Biyani</w:t>
            </w:r>
            <w:r w:rsidR="162D424C" w:rsidRPr="00AC5625">
              <w:rPr>
                <w:rFonts w:cs="Calibri"/>
              </w:rPr>
              <w:t>, Senior Advisor, Strategy and Development, APNIC Foundation</w:t>
            </w:r>
          </w:p>
          <w:p w14:paraId="53E87883" w14:textId="348392BC" w:rsidR="162D424C" w:rsidRPr="00AC5625" w:rsidRDefault="006F693A" w:rsidP="008464CB">
            <w:pPr>
              <w:pStyle w:val="ListParagraph"/>
              <w:numPr>
                <w:ilvl w:val="0"/>
                <w:numId w:val="6"/>
              </w:numPr>
              <w:spacing w:before="60" w:after="60" w:line="240" w:lineRule="auto"/>
              <w:contextualSpacing w:val="0"/>
              <w:rPr>
                <w:rFonts w:cs="Calibri"/>
              </w:rPr>
            </w:pPr>
            <w:proofErr w:type="spellStart"/>
            <w:r>
              <w:rPr>
                <w:rFonts w:cs="Calibri"/>
                <w:b/>
                <w:bCs/>
              </w:rPr>
              <w:t>Ms</w:t>
            </w:r>
            <w:proofErr w:type="spellEnd"/>
            <w:r>
              <w:rPr>
                <w:rFonts w:cs="Calibri"/>
                <w:b/>
                <w:bCs/>
              </w:rPr>
              <w:t xml:space="preserve"> </w:t>
            </w:r>
            <w:r w:rsidR="162D424C" w:rsidRPr="00AC5625">
              <w:rPr>
                <w:rFonts w:cs="Calibri"/>
                <w:b/>
                <w:bCs/>
              </w:rPr>
              <w:t>Noelle de Guzman</w:t>
            </w:r>
            <w:r w:rsidR="162D424C" w:rsidRPr="00AC5625">
              <w:rPr>
                <w:rFonts w:cs="Calibri"/>
              </w:rPr>
              <w:t>, Senior Director for Regional Affairs, Asia-Pacific, Internet Society</w:t>
            </w:r>
          </w:p>
          <w:p w14:paraId="194C5545" w14:textId="1EBB46BA" w:rsidR="162D424C" w:rsidRPr="00AC5625" w:rsidRDefault="006F693A" w:rsidP="008464CB">
            <w:pPr>
              <w:pStyle w:val="ListParagraph"/>
              <w:numPr>
                <w:ilvl w:val="0"/>
                <w:numId w:val="6"/>
              </w:numPr>
              <w:spacing w:before="60" w:after="60" w:line="240" w:lineRule="auto"/>
              <w:contextualSpacing w:val="0"/>
              <w:rPr>
                <w:rFonts w:cs="Calibri"/>
              </w:rPr>
            </w:pPr>
            <w:proofErr w:type="spellStart"/>
            <w:r>
              <w:rPr>
                <w:rFonts w:cs="Calibri"/>
                <w:b/>
                <w:bCs/>
              </w:rPr>
              <w:t>Mr</w:t>
            </w:r>
            <w:proofErr w:type="spellEnd"/>
            <w:r>
              <w:rPr>
                <w:rFonts w:cs="Calibri"/>
                <w:b/>
                <w:bCs/>
              </w:rPr>
              <w:t xml:space="preserve"> </w:t>
            </w:r>
            <w:r w:rsidR="162D424C" w:rsidRPr="00AC5625">
              <w:rPr>
                <w:rFonts w:cs="Calibri"/>
                <w:b/>
                <w:bCs/>
              </w:rPr>
              <w:t xml:space="preserve">Carlos </w:t>
            </w:r>
            <w:proofErr w:type="spellStart"/>
            <w:r w:rsidR="162D424C" w:rsidRPr="00AC5625">
              <w:rPr>
                <w:rFonts w:cs="Calibri"/>
                <w:b/>
                <w:bCs/>
              </w:rPr>
              <w:t>Riopedre</w:t>
            </w:r>
            <w:proofErr w:type="spellEnd"/>
            <w:r w:rsidR="162D424C" w:rsidRPr="00AC5625">
              <w:rPr>
                <w:rFonts w:cs="Calibri"/>
              </w:rPr>
              <w:t xml:space="preserve">, COO and Managing Director, </w:t>
            </w:r>
            <w:proofErr w:type="spellStart"/>
            <w:r w:rsidR="162D424C" w:rsidRPr="00AC5625">
              <w:rPr>
                <w:rFonts w:cs="Calibri"/>
              </w:rPr>
              <w:t>Sateloit</w:t>
            </w:r>
            <w:proofErr w:type="spellEnd"/>
            <w:r>
              <w:rPr>
                <w:rFonts w:cs="Calibri"/>
              </w:rPr>
              <w:t xml:space="preserve"> </w:t>
            </w:r>
          </w:p>
          <w:p w14:paraId="34667255" w14:textId="7C29FDF6" w:rsidR="001D60D2" w:rsidRPr="008464CB" w:rsidRDefault="006F693A" w:rsidP="008464CB">
            <w:pPr>
              <w:pStyle w:val="ListParagraph"/>
              <w:numPr>
                <w:ilvl w:val="0"/>
                <w:numId w:val="6"/>
              </w:numPr>
              <w:spacing w:before="60" w:after="60" w:line="240" w:lineRule="auto"/>
              <w:contextualSpacing w:val="0"/>
              <w:rPr>
                <w:rFonts w:cs="Calibri"/>
              </w:rPr>
            </w:pPr>
            <w:proofErr w:type="spellStart"/>
            <w:r>
              <w:rPr>
                <w:rFonts w:cs="Calibri"/>
                <w:b/>
                <w:bCs/>
              </w:rPr>
              <w:t>Mr</w:t>
            </w:r>
            <w:proofErr w:type="spellEnd"/>
            <w:r>
              <w:rPr>
                <w:rFonts w:cs="Calibri"/>
                <w:b/>
                <w:bCs/>
              </w:rPr>
              <w:t xml:space="preserve"> </w:t>
            </w:r>
            <w:r w:rsidR="162D424C" w:rsidRPr="00AC5625">
              <w:rPr>
                <w:rFonts w:cs="Calibri"/>
                <w:b/>
                <w:bCs/>
              </w:rPr>
              <w:t xml:space="preserve">Liu </w:t>
            </w:r>
            <w:proofErr w:type="spellStart"/>
            <w:r w:rsidR="162D424C" w:rsidRPr="00AC5625">
              <w:rPr>
                <w:rFonts w:cs="Calibri"/>
                <w:b/>
                <w:bCs/>
              </w:rPr>
              <w:t>Yijia</w:t>
            </w:r>
            <w:proofErr w:type="spellEnd"/>
            <w:r w:rsidR="162D424C" w:rsidRPr="00AC5625">
              <w:rPr>
                <w:rFonts w:cs="Calibri"/>
                <w:b/>
                <w:bCs/>
              </w:rPr>
              <w:t>,</w:t>
            </w:r>
            <w:r w:rsidR="162D424C" w:rsidRPr="00AC5625">
              <w:rPr>
                <w:rFonts w:cs="Calibri"/>
              </w:rPr>
              <w:t xml:space="preserve"> Manager Marketing, ZTE Thailand</w:t>
            </w:r>
          </w:p>
        </w:tc>
      </w:tr>
    </w:tbl>
    <w:p w14:paraId="0BE7981D" w14:textId="124CE9F3" w:rsidR="006845AB" w:rsidRPr="00AC5625" w:rsidRDefault="00780977" w:rsidP="00B22120">
      <w:pPr>
        <w:suppressAutoHyphens w:val="0"/>
        <w:spacing w:before="120" w:line="240" w:lineRule="auto"/>
        <w:textAlignment w:val="auto"/>
        <w:rPr>
          <w:rFonts w:eastAsia="Calibri"/>
          <w:lang w:eastAsia="en-US"/>
        </w:rPr>
      </w:pPr>
      <w:r w:rsidRPr="00AC5625">
        <w:rPr>
          <w:rFonts w:eastAsia="Calibri"/>
          <w:lang w:eastAsia="en-US"/>
        </w:rPr>
        <w:t>Roundtable two of the RDF focused on fostering partnerships for infrastructure development to achieve universal connectivity.</w:t>
      </w:r>
    </w:p>
    <w:p w14:paraId="0308831E" w14:textId="5A829B6D" w:rsidR="00513F16" w:rsidRPr="00AC5625" w:rsidRDefault="006845AB" w:rsidP="00B22120">
      <w:pPr>
        <w:suppressAutoHyphens w:val="0"/>
        <w:spacing w:before="120" w:line="240" w:lineRule="auto"/>
        <w:textAlignment w:val="auto"/>
        <w:rPr>
          <w:rFonts w:eastAsia="Calibri"/>
        </w:rPr>
      </w:pPr>
      <w:r w:rsidRPr="00AC5625">
        <w:rPr>
          <w:rFonts w:eastAsia="Calibri"/>
          <w:bCs/>
        </w:rPr>
        <w:t xml:space="preserve">The session started with a presentation by BDT </w:t>
      </w:r>
      <w:r w:rsidR="00806207" w:rsidRPr="00AC5625">
        <w:rPr>
          <w:rFonts w:eastAsia="Calibri"/>
          <w:bCs/>
        </w:rPr>
        <w:t>providing</w:t>
      </w:r>
      <w:r w:rsidRPr="00AC5625">
        <w:rPr>
          <w:rFonts w:eastAsia="Calibri"/>
          <w:b/>
        </w:rPr>
        <w:t xml:space="preserve"> </w:t>
      </w:r>
      <w:r w:rsidRPr="00AC5625">
        <w:rPr>
          <w:rFonts w:eastAsia="Calibri"/>
        </w:rPr>
        <w:t xml:space="preserve">an overview of the </w:t>
      </w:r>
      <w:r w:rsidR="008A7459" w:rsidRPr="00AC5625">
        <w:rPr>
          <w:rFonts w:eastAsia="Calibri"/>
        </w:rPr>
        <w:t>Partner2Connect: Recap on the action framework</w:t>
      </w:r>
      <w:r w:rsidR="00896907" w:rsidRPr="00AC5625">
        <w:rPr>
          <w:rFonts w:eastAsia="Calibri"/>
        </w:rPr>
        <w:t xml:space="preserve">, noting </w:t>
      </w:r>
      <w:r w:rsidR="00513F16" w:rsidRPr="00AC5625">
        <w:rPr>
          <w:rFonts w:eastAsia="Calibri"/>
        </w:rPr>
        <w:t>that $17.5 billion in pledges have been made by organizations from 45 countries, with a strong regional focus on access, affordability, and cybersecurity. 40% of pledges are dedicated to expanding physical access through satellite, fiber, and mobile networks, while 31% target affordability by fostering regulatory and policy frameworks. Additionally, 22% of pledges focus on enhancing cybersecurity and ensuring safe digital access.</w:t>
      </w:r>
      <w:r w:rsidR="0092361C" w:rsidRPr="00AC5625">
        <w:rPr>
          <w:rStyle w:val="FootnoteReference"/>
          <w:rFonts w:eastAsia="Calibri"/>
        </w:rPr>
        <w:footnoteReference w:id="3"/>
      </w:r>
    </w:p>
    <w:p w14:paraId="71606710" w14:textId="0AED8B86" w:rsidR="0007001D" w:rsidRPr="00AC5625" w:rsidRDefault="00513F16" w:rsidP="00B22120">
      <w:pPr>
        <w:suppressAutoHyphens w:val="0"/>
        <w:spacing w:before="120" w:line="240" w:lineRule="auto"/>
        <w:textAlignment w:val="auto"/>
        <w:rPr>
          <w:rFonts w:eastAsia="Calibri"/>
        </w:rPr>
      </w:pPr>
      <w:r w:rsidRPr="00AC5625">
        <w:rPr>
          <w:rFonts w:eastAsia="Calibri"/>
        </w:rPr>
        <w:t xml:space="preserve">ITU’s role in infrastructure development was underscored, with ongoing efforts to support broadband expansion, spectrum management, and last-mile connectivity solutions. Upcoming initiatives include the 2025 update of SMS4DC, a tool for </w:t>
      </w:r>
      <w:r w:rsidR="001A5188" w:rsidRPr="00AC5625">
        <w:rPr>
          <w:rFonts w:eastAsia="Calibri"/>
        </w:rPr>
        <w:t xml:space="preserve">effective usage of </w:t>
      </w:r>
      <w:r w:rsidRPr="00AC5625">
        <w:rPr>
          <w:rFonts w:eastAsia="Calibri"/>
        </w:rPr>
        <w:t>spectrum, the launch of a connectivity planning platform to optimize national infrastructure strategies</w:t>
      </w:r>
      <w:r w:rsidR="001A5188" w:rsidRPr="00AC5625">
        <w:rPr>
          <w:rFonts w:eastAsia="Calibri"/>
        </w:rPr>
        <w:t xml:space="preserve"> and </w:t>
      </w:r>
      <w:r w:rsidR="006E0EE4" w:rsidRPr="00AC5625">
        <w:rPr>
          <w:rFonts w:eastAsia="Calibri"/>
        </w:rPr>
        <w:t xml:space="preserve">efforts </w:t>
      </w:r>
      <w:r w:rsidR="00530A55" w:rsidRPr="00AC5625">
        <w:rPr>
          <w:rFonts w:eastAsia="Calibri"/>
        </w:rPr>
        <w:t xml:space="preserve">on space technologies connectivity and </w:t>
      </w:r>
      <w:r w:rsidRPr="00AC5625">
        <w:rPr>
          <w:rFonts w:eastAsia="Calibri"/>
        </w:rPr>
        <w:t xml:space="preserve">ITU is also investing in emerging technologies, AI-driven solutions, and space-based </w:t>
      </w:r>
      <w:r w:rsidR="007F10EC" w:rsidRPr="00AC5625">
        <w:rPr>
          <w:rFonts w:eastAsia="Calibri"/>
        </w:rPr>
        <w:t xml:space="preserve">and </w:t>
      </w:r>
      <w:r w:rsidRPr="00AC5625">
        <w:rPr>
          <w:rFonts w:eastAsia="Calibri"/>
        </w:rPr>
        <w:t>connectivity, reflecting a broader commitment to leveraging digital transformation for socio-economic development.</w:t>
      </w:r>
    </w:p>
    <w:p w14:paraId="3102D1E8" w14:textId="37168C50" w:rsidR="00EA49B5" w:rsidRPr="00AC5625" w:rsidRDefault="005777DC" w:rsidP="00B22120">
      <w:pPr>
        <w:suppressAutoHyphens w:val="0"/>
        <w:spacing w:before="120" w:line="240" w:lineRule="auto"/>
        <w:textAlignment w:val="auto"/>
        <w:rPr>
          <w:lang w:eastAsia="en-US"/>
        </w:rPr>
      </w:pPr>
      <w:r w:rsidRPr="00AC5625">
        <w:rPr>
          <w:rFonts w:eastAsia="Calibri"/>
          <w:lang w:eastAsia="en-US"/>
        </w:rPr>
        <w:t>The</w:t>
      </w:r>
      <w:r w:rsidR="00A85ACC" w:rsidRPr="00AC5625">
        <w:rPr>
          <w:rFonts w:eastAsia="Calibri"/>
          <w:lang w:eastAsia="en-US"/>
        </w:rPr>
        <w:t xml:space="preserve"> </w:t>
      </w:r>
      <w:r w:rsidR="00E8236F" w:rsidRPr="00AC5625">
        <w:rPr>
          <w:rFonts w:eastAsia="Calibri"/>
          <w:lang w:eastAsia="en-US"/>
        </w:rPr>
        <w:t>following present</w:t>
      </w:r>
      <w:r w:rsidR="007D0ACB" w:rsidRPr="00AC5625">
        <w:rPr>
          <w:rFonts w:eastAsia="Calibri"/>
          <w:lang w:eastAsia="en-US"/>
        </w:rPr>
        <w:t>s</w:t>
      </w:r>
      <w:r w:rsidR="00E8236F" w:rsidRPr="00AC5625">
        <w:rPr>
          <w:rFonts w:eastAsia="Calibri"/>
          <w:lang w:eastAsia="en-US"/>
        </w:rPr>
        <w:t xml:space="preserve"> the </w:t>
      </w:r>
      <w:r w:rsidR="00A85ACC" w:rsidRPr="00AC5625">
        <w:rPr>
          <w:rFonts w:eastAsia="Calibri"/>
          <w:lang w:eastAsia="en-US"/>
        </w:rPr>
        <w:t>main highlights of the discussions</w:t>
      </w:r>
      <w:r w:rsidR="00E8236F" w:rsidRPr="00AC5625">
        <w:rPr>
          <w:rFonts w:eastAsia="Calibri"/>
          <w:lang w:eastAsia="en-US"/>
        </w:rPr>
        <w:t>.</w:t>
      </w:r>
    </w:p>
    <w:p w14:paraId="57BF66FA" w14:textId="2BB7C274" w:rsidR="00365AF5" w:rsidRPr="00AC5625" w:rsidRDefault="00365AF5" w:rsidP="008464CB">
      <w:pPr>
        <w:pStyle w:val="ListParagraph"/>
        <w:numPr>
          <w:ilvl w:val="0"/>
          <w:numId w:val="19"/>
        </w:numPr>
        <w:suppressAutoHyphens w:val="0"/>
        <w:spacing w:before="60" w:after="60" w:line="240" w:lineRule="auto"/>
        <w:ind w:left="714" w:hanging="357"/>
        <w:contextualSpacing w:val="0"/>
        <w:textAlignment w:val="auto"/>
        <w:rPr>
          <w:rFonts w:cs="Calibri"/>
        </w:rPr>
      </w:pPr>
      <w:r w:rsidRPr="00AC5625">
        <w:rPr>
          <w:rFonts w:cs="Calibri"/>
        </w:rPr>
        <w:t>The APNIC Foundation presented its recent pledge of $24 million for the period 2025-2027, focused on three key pillars: infrastructure development, capacity building, and inclusivity</w:t>
      </w:r>
      <w:r w:rsidR="42A228A2" w:rsidRPr="00AC5625">
        <w:rPr>
          <w:rFonts w:cs="Calibri"/>
        </w:rPr>
        <w:t xml:space="preserve">, targeting </w:t>
      </w:r>
      <w:r w:rsidRPr="00AC5625">
        <w:rPr>
          <w:rFonts w:cs="Calibri"/>
        </w:rPr>
        <w:t>least</w:t>
      </w:r>
      <w:r w:rsidR="00172892">
        <w:rPr>
          <w:rFonts w:cs="Calibri"/>
        </w:rPr>
        <w:t xml:space="preserve"> </w:t>
      </w:r>
      <w:r w:rsidRPr="00AC5625">
        <w:rPr>
          <w:rFonts w:cs="Calibri"/>
        </w:rPr>
        <w:t>developed, developing economies, and small island states, with an emphasis on marginalized communities, particularly women and persons with disabilities. The foundation also aims to assist governments in formulating strategic digital transformation policies to create a more inclusive digital ecosystem.</w:t>
      </w:r>
    </w:p>
    <w:p w14:paraId="3A586CF2" w14:textId="7E5F0918" w:rsidR="00365AF5" w:rsidRPr="00AC5625" w:rsidRDefault="00365AF5" w:rsidP="008464CB">
      <w:pPr>
        <w:pStyle w:val="ListParagraph"/>
        <w:numPr>
          <w:ilvl w:val="0"/>
          <w:numId w:val="19"/>
        </w:numPr>
        <w:suppressAutoHyphens w:val="0"/>
        <w:spacing w:before="60" w:after="60" w:line="240" w:lineRule="auto"/>
        <w:ind w:left="714" w:hanging="357"/>
        <w:contextualSpacing w:val="0"/>
        <w:textAlignment w:val="auto"/>
        <w:rPr>
          <w:rFonts w:cs="Calibri"/>
        </w:rPr>
      </w:pPr>
      <w:r w:rsidRPr="00AC5625">
        <w:rPr>
          <w:rFonts w:cs="Calibri"/>
        </w:rPr>
        <w:t>Similarly, Axiata Group showcased its connectivity initiatives in Cambodia, committing $1.2 billion across ten pledges to bridge the digital divide and support the broader goals of the Royal Government of Cambodia. The group discussed its innovative approach in Indonesia, where its X Camp IoT Lab fosters an ecosystem for Internet of Things (IoT) development, allowing startups, businesses, and innovators to experiment with new solutions.</w:t>
      </w:r>
    </w:p>
    <w:p w14:paraId="174F93C9" w14:textId="43ABB84D" w:rsidR="00365AF5" w:rsidRPr="00AC5625" w:rsidRDefault="00365AF5" w:rsidP="008464CB">
      <w:pPr>
        <w:pStyle w:val="ListParagraph"/>
        <w:numPr>
          <w:ilvl w:val="0"/>
          <w:numId w:val="19"/>
        </w:numPr>
        <w:suppressAutoHyphens w:val="0"/>
        <w:spacing w:before="60" w:after="60" w:line="240" w:lineRule="auto"/>
        <w:ind w:left="714" w:hanging="357"/>
        <w:contextualSpacing w:val="0"/>
        <w:textAlignment w:val="auto"/>
        <w:rPr>
          <w:rFonts w:cs="Calibri"/>
        </w:rPr>
      </w:pPr>
      <w:proofErr w:type="spellStart"/>
      <w:r w:rsidRPr="00AC5625">
        <w:rPr>
          <w:rFonts w:cs="Calibri"/>
        </w:rPr>
        <w:t>Sateliot</w:t>
      </w:r>
      <w:proofErr w:type="spellEnd"/>
      <w:r w:rsidRPr="00AC5625">
        <w:rPr>
          <w:rFonts w:cs="Calibri"/>
        </w:rPr>
        <w:t xml:space="preserve"> emphasized the importance of affordable satellite-based IoT connectivity to bridge the digital divide in remote areas. The company highlighted that 80% of the planet lacks terrestrial coverage, making space-based connectivity crucial for sectors such as agriculture, disaster management, maritime operations, and smart metering. </w:t>
      </w:r>
      <w:proofErr w:type="spellStart"/>
      <w:r w:rsidRPr="00AC5625">
        <w:rPr>
          <w:rFonts w:cs="Calibri"/>
        </w:rPr>
        <w:t>Sateliot</w:t>
      </w:r>
      <w:proofErr w:type="spellEnd"/>
      <w:r w:rsidRPr="00AC5625">
        <w:rPr>
          <w:rFonts w:cs="Calibri"/>
        </w:rPr>
        <w:t xml:space="preserve"> has committed to providing low-cost, 5G-standardized satellite connectivity, ensuring that IoT devices can seamlessly integrate with existing mobile networks. </w:t>
      </w:r>
      <w:proofErr w:type="spellStart"/>
      <w:r w:rsidRPr="00AC5625">
        <w:rPr>
          <w:rFonts w:cs="Calibri"/>
        </w:rPr>
        <w:t>Sateliot</w:t>
      </w:r>
      <w:proofErr w:type="spellEnd"/>
      <w:r w:rsidRPr="00AC5625">
        <w:rPr>
          <w:rFonts w:cs="Calibri"/>
        </w:rPr>
        <w:t xml:space="preserve"> is working closely with governments, NGOs, and mobile operators to advance regulatory frameworks that support satellite-based digital inclusion.</w:t>
      </w:r>
    </w:p>
    <w:p w14:paraId="70F0F8DC" w14:textId="7D1E1710" w:rsidR="00365AF5" w:rsidRPr="00AC5625" w:rsidRDefault="00365AF5" w:rsidP="008464CB">
      <w:pPr>
        <w:pStyle w:val="ListParagraph"/>
        <w:numPr>
          <w:ilvl w:val="0"/>
          <w:numId w:val="19"/>
        </w:numPr>
        <w:suppressAutoHyphens w:val="0"/>
        <w:spacing w:before="60" w:after="60" w:line="240" w:lineRule="auto"/>
        <w:ind w:left="714" w:hanging="357"/>
        <w:contextualSpacing w:val="0"/>
        <w:textAlignment w:val="auto"/>
        <w:rPr>
          <w:rFonts w:cs="Calibri"/>
        </w:rPr>
      </w:pPr>
      <w:r w:rsidRPr="00AC5625">
        <w:rPr>
          <w:rFonts w:cs="Calibri"/>
        </w:rPr>
        <w:t>Similarly, Thailand’s National Broadcasting and Telecommunications Commission (NBTC) outlined its approach to 5G rollout and infrastructure development, using spectrum auctions and regulatory incentives to encourage private-sector investment. The Thai government’s initiatives include a four-year grace period for 5G license holders and a sandbox approach that allows universities and private companies to collaborate on innovative applications of 5G technology.</w:t>
      </w:r>
    </w:p>
    <w:p w14:paraId="6A18EAC8" w14:textId="41E4F055" w:rsidR="00365AF5" w:rsidRPr="00AC5625" w:rsidRDefault="00365AF5" w:rsidP="008464CB">
      <w:pPr>
        <w:pStyle w:val="ListParagraph"/>
        <w:numPr>
          <w:ilvl w:val="0"/>
          <w:numId w:val="19"/>
        </w:numPr>
        <w:suppressAutoHyphens w:val="0"/>
        <w:spacing w:before="60" w:after="60" w:line="240" w:lineRule="auto"/>
        <w:ind w:left="714" w:hanging="357"/>
        <w:contextualSpacing w:val="0"/>
        <w:textAlignment w:val="auto"/>
        <w:rPr>
          <w:rFonts w:cs="Calibri"/>
        </w:rPr>
      </w:pPr>
      <w:r w:rsidRPr="00AC5625">
        <w:rPr>
          <w:rFonts w:cs="Calibri"/>
        </w:rPr>
        <w:t>From a regional perspective, Brunei’s Authority for Info-communications Technology Industry (AITI) provided an overview of ASEAN’s digital government interoperability framework, which focuses on digital identity, digital payments, and cross-border data exchange. This initiative, developed in collaboration with ITU and regional partners, aims to create a standardized technical framework for ASEAN member states, ensuring smoother integration of digital public infrastructure across borders. The framework aligns with ASEAN’s Digital Master Plan, which envisions a unified approach to digital transformation across the region.</w:t>
      </w:r>
    </w:p>
    <w:p w14:paraId="230B3A2C" w14:textId="6DEFD219" w:rsidR="00365AF5" w:rsidRPr="00AC5625" w:rsidRDefault="00365AF5" w:rsidP="008464CB">
      <w:pPr>
        <w:pStyle w:val="ListParagraph"/>
        <w:numPr>
          <w:ilvl w:val="0"/>
          <w:numId w:val="19"/>
        </w:numPr>
        <w:suppressAutoHyphens w:val="0"/>
        <w:spacing w:before="60" w:after="60" w:line="240" w:lineRule="auto"/>
        <w:ind w:left="714" w:hanging="357"/>
        <w:contextualSpacing w:val="0"/>
        <w:textAlignment w:val="auto"/>
        <w:rPr>
          <w:rFonts w:cs="Calibri"/>
        </w:rPr>
      </w:pPr>
      <w:r w:rsidRPr="00AC5625">
        <w:rPr>
          <w:rFonts w:cs="Calibri"/>
        </w:rPr>
        <w:t>ZTE Corporation introduced its integrated mobile network solutions for rural and disaster-prone areas</w:t>
      </w:r>
      <w:r w:rsidR="3866425C" w:rsidRPr="00AC5625">
        <w:rPr>
          <w:rFonts w:cs="Calibri"/>
        </w:rPr>
        <w:t xml:space="preserve"> that</w:t>
      </w:r>
      <w:r w:rsidRPr="00AC5625">
        <w:rPr>
          <w:rFonts w:cs="Calibri"/>
        </w:rPr>
        <w:t xml:space="preserve"> include solar-powered base stations, satellite links, and emergency response helicopters. ZTE highlighted its experience in deploying over 4,000 integrated base stations across Indonesia, Malaysia, and parts of Africa. The company also showcased its airborne connectivity solutions, including UAVs and helicopters equipped with mobile network technology, which can be rapidly deployed to restore communication in disaster-affected regions. During the discussion, stakeholders from small island states and emergency response organizations expressed interest in leveraging such solutions for health emergencies and disaster relief operations.</w:t>
      </w:r>
    </w:p>
    <w:p w14:paraId="718AD9EF" w14:textId="713557D3" w:rsidR="007D540C" w:rsidRPr="00AC5625" w:rsidRDefault="00365AF5" w:rsidP="008464CB">
      <w:pPr>
        <w:pStyle w:val="ListParagraph"/>
        <w:numPr>
          <w:ilvl w:val="0"/>
          <w:numId w:val="19"/>
        </w:numPr>
        <w:suppressAutoHyphens w:val="0"/>
        <w:spacing w:before="60" w:after="60" w:line="240" w:lineRule="auto"/>
        <w:ind w:left="714" w:hanging="357"/>
        <w:contextualSpacing w:val="0"/>
        <w:textAlignment w:val="auto"/>
        <w:rPr>
          <w:rFonts w:cs="Calibri"/>
        </w:rPr>
      </w:pPr>
      <w:r w:rsidRPr="00AC5625">
        <w:rPr>
          <w:rFonts w:cs="Calibri"/>
        </w:rPr>
        <w:t>The Internet Society (ISOC) reaffirmed its commitment to digital inclusion, announcing a new $30 million pledge over the next five years to support connectivity in rural and underserved communities. ISOC has been actively involved in training communities to deploy and maintain their own networks, addressing market gaps where traditional service providers are absent. The organization has already surpassed its initial pledge to train 10,000 individuals, reaching 17,000 trained professionals who now have the skills to build and sustain community-driven networks. Additionally, ISOC is working towards its second pledge of supporting 100 complementary connectivity solutions, having implemented 44</w:t>
      </w:r>
      <w:r w:rsidR="00B24212">
        <w:rPr>
          <w:rFonts w:cs="Calibri"/>
        </w:rPr>
        <w:t> </w:t>
      </w:r>
      <w:r w:rsidRPr="00AC5625">
        <w:rPr>
          <w:rFonts w:cs="Calibri"/>
        </w:rPr>
        <w:t>projects to date.</w:t>
      </w:r>
    </w:p>
    <w:p w14:paraId="5D61AE1C" w14:textId="2DCA4BD9" w:rsidR="00365AF5" w:rsidRPr="00AC5625" w:rsidRDefault="00365AF5" w:rsidP="008464CB">
      <w:pPr>
        <w:pStyle w:val="ListParagraph"/>
        <w:numPr>
          <w:ilvl w:val="0"/>
          <w:numId w:val="19"/>
        </w:numPr>
        <w:suppressAutoHyphens w:val="0"/>
        <w:spacing w:before="60" w:after="60" w:line="240" w:lineRule="auto"/>
        <w:ind w:left="714" w:hanging="357"/>
        <w:contextualSpacing w:val="0"/>
        <w:textAlignment w:val="auto"/>
        <w:rPr>
          <w:rFonts w:cs="Calibri"/>
        </w:rPr>
      </w:pPr>
      <w:r w:rsidRPr="00AC5625">
        <w:rPr>
          <w:rFonts w:cs="Calibri"/>
        </w:rPr>
        <w:t>The session also featured an interactive discussion where representatives from the Maldives, India, and Thailand shared insights on cybersecurity policy development, universal service obligations, and spectrum allocation for private 5G networks.</w:t>
      </w:r>
    </w:p>
    <w:p w14:paraId="450FCBE5" w14:textId="44CC908F" w:rsidR="00DD3407" w:rsidRPr="008464CB" w:rsidRDefault="00365AF5" w:rsidP="00B22120">
      <w:pPr>
        <w:spacing w:before="120" w:line="240" w:lineRule="auto"/>
        <w:rPr>
          <w:rFonts w:eastAsia="Calibri"/>
        </w:rPr>
      </w:pPr>
      <w:r w:rsidRPr="00AC5625">
        <w:t xml:space="preserve">In conclusion, the roundtable reinforced the importance of public-private partnerships, regulatory collaboration, and technological innovation in achieving universal </w:t>
      </w:r>
      <w:r w:rsidR="78B32DDC" w:rsidRPr="00AC5625">
        <w:t xml:space="preserve">and </w:t>
      </w:r>
      <w:r w:rsidRPr="00AC5625">
        <w:t xml:space="preserve">meaningful connectivity. </w:t>
      </w:r>
      <w:r w:rsidR="00926F24" w:rsidRPr="00AC5625">
        <w:t>S</w:t>
      </w:r>
      <w:r w:rsidRPr="00AC5625">
        <w:t>ustained investment, policy alignment, and cross-sector engagement are critical to bridging the digital divide. The session ended with a call to acti</w:t>
      </w:r>
      <w:r w:rsidRPr="008464CB">
        <w:t>on for stakeholders to foster further collaboration, exchange best practices, and explore new financing mechanisms to accelerate digital transformation in the Asia-Pacific region.</w:t>
      </w:r>
    </w:p>
    <w:p w14:paraId="4B1CADB3" w14:textId="03FD716B" w:rsidR="00DD3407" w:rsidRPr="008464CB" w:rsidRDefault="00DD3407" w:rsidP="00B22120">
      <w:pPr>
        <w:spacing w:before="120" w:line="240" w:lineRule="auto"/>
        <w:rPr>
          <w:rFonts w:eastAsia="Calibri"/>
        </w:rPr>
      </w:pPr>
      <w:r w:rsidRPr="008464CB">
        <w:rPr>
          <w:rFonts w:eastAsia="Calibri"/>
        </w:rPr>
        <w:t xml:space="preserve">The session </w:t>
      </w:r>
      <w:r w:rsidR="00A848AE" w:rsidRPr="008464CB">
        <w:rPr>
          <w:rFonts w:eastAsia="Calibri"/>
        </w:rPr>
        <w:t>was followed by</w:t>
      </w:r>
      <w:r w:rsidRPr="008464CB">
        <w:rPr>
          <w:rFonts w:eastAsia="Calibri"/>
        </w:rPr>
        <w:t xml:space="preserve"> two significant announcements regarding cooperation between ITU and its partners from the ASP region:</w:t>
      </w:r>
    </w:p>
    <w:p w14:paraId="2EA82B5B" w14:textId="740FA834" w:rsidR="00DD3407" w:rsidRPr="00AC5625" w:rsidRDefault="008C20B0" w:rsidP="008464CB">
      <w:pPr>
        <w:pStyle w:val="ListParagraph"/>
        <w:numPr>
          <w:ilvl w:val="0"/>
          <w:numId w:val="20"/>
        </w:numPr>
        <w:spacing w:before="60" w:after="60" w:line="240" w:lineRule="auto"/>
        <w:ind w:left="714" w:hanging="357"/>
        <w:contextualSpacing w:val="0"/>
        <w:rPr>
          <w:rFonts w:cs="Calibri"/>
        </w:rPr>
      </w:pPr>
      <w:r w:rsidRPr="00AC5625">
        <w:rPr>
          <w:rFonts w:cs="Calibri"/>
        </w:rPr>
        <w:t xml:space="preserve">A </w:t>
      </w:r>
      <w:r w:rsidR="00DD3407" w:rsidRPr="00AC5625">
        <w:rPr>
          <w:rFonts w:cs="Calibri"/>
        </w:rPr>
        <w:t xml:space="preserve">collaboration was announced with the Ministry of </w:t>
      </w:r>
      <w:r w:rsidR="00DD3407" w:rsidRPr="573C754D">
        <w:rPr>
          <w:rFonts w:cs="Calibri"/>
        </w:rPr>
        <w:t>In</w:t>
      </w:r>
      <w:r w:rsidR="0088675A">
        <w:t xml:space="preserve">ternal Affairs </w:t>
      </w:r>
      <w:r w:rsidR="00DD3407" w:rsidRPr="00AC5625">
        <w:rPr>
          <w:rFonts w:cs="Calibri"/>
        </w:rPr>
        <w:t>and Communications (MIC) of Japan</w:t>
      </w:r>
      <w:r w:rsidR="70423485" w:rsidRPr="00AC5625">
        <w:rPr>
          <w:rFonts w:cs="Calibri"/>
        </w:rPr>
        <w:t xml:space="preserve">, </w:t>
      </w:r>
      <w:r w:rsidR="009220D7" w:rsidRPr="00AC5625">
        <w:rPr>
          <w:rFonts w:cs="Calibri"/>
        </w:rPr>
        <w:t>highlighting</w:t>
      </w:r>
      <w:r w:rsidR="70423485" w:rsidRPr="00AC5625">
        <w:rPr>
          <w:rFonts w:cs="Calibri"/>
        </w:rPr>
        <w:t xml:space="preserve"> a</w:t>
      </w:r>
      <w:r w:rsidR="009220D7" w:rsidRPr="00AC5625">
        <w:rPr>
          <w:rFonts w:cs="Calibri"/>
        </w:rPr>
        <w:t xml:space="preserve"> first</w:t>
      </w:r>
      <w:r w:rsidR="368213DB" w:rsidRPr="00AC5625">
        <w:rPr>
          <w:rFonts w:cs="Calibri"/>
        </w:rPr>
        <w:t xml:space="preserve"> </w:t>
      </w:r>
      <w:r w:rsidR="00DD3407" w:rsidRPr="00AC5625">
        <w:rPr>
          <w:rFonts w:cs="Calibri"/>
        </w:rPr>
        <w:t>initiative</w:t>
      </w:r>
      <w:r w:rsidR="4AA806BB" w:rsidRPr="00AC5625">
        <w:rPr>
          <w:rFonts w:cs="Calibri"/>
        </w:rPr>
        <w:t xml:space="preserve"> </w:t>
      </w:r>
      <w:r w:rsidR="00DD3407" w:rsidRPr="00AC5625">
        <w:rPr>
          <w:rFonts w:cs="Calibri"/>
        </w:rPr>
        <w:t>to bolster Artificial Intelligence Technology and Standards Capacity Building across the Asia-Pacific region</w:t>
      </w:r>
      <w:r w:rsidR="3568CFA0" w:rsidRPr="00AC5625">
        <w:rPr>
          <w:rFonts w:cs="Calibri"/>
        </w:rPr>
        <w:t xml:space="preserve"> and a</w:t>
      </w:r>
      <w:r w:rsidR="00DD3407" w:rsidRPr="00AC5625">
        <w:rPr>
          <w:rFonts w:cs="Calibri"/>
        </w:rPr>
        <w:t xml:space="preserve"> second initiative </w:t>
      </w:r>
      <w:r w:rsidR="002A313E" w:rsidRPr="00AC5625">
        <w:rPr>
          <w:rFonts w:cs="Calibri"/>
        </w:rPr>
        <w:t>th</w:t>
      </w:r>
      <w:r w:rsidR="00990D58" w:rsidRPr="00AC5625">
        <w:rPr>
          <w:rFonts w:cs="Calibri"/>
        </w:rPr>
        <w:t>at</w:t>
      </w:r>
      <w:r w:rsidR="00DD3407" w:rsidRPr="00AC5625">
        <w:rPr>
          <w:rFonts w:cs="Calibri"/>
        </w:rPr>
        <w:t xml:space="preserve"> continues into the third phase of a project dedicated to enhancing digital infrastructure and ensuring affordable access to ICT services in Asia and the Pacific. This phase will also aid in implementing ITU's EW4ALL initiative within the region.</w:t>
      </w:r>
    </w:p>
    <w:p w14:paraId="2359B633" w14:textId="174CA4FD" w:rsidR="1C310269" w:rsidRPr="007E75E9" w:rsidRDefault="573E9473" w:rsidP="008464CB">
      <w:pPr>
        <w:pStyle w:val="ListParagraph"/>
        <w:numPr>
          <w:ilvl w:val="0"/>
          <w:numId w:val="20"/>
        </w:numPr>
        <w:spacing w:before="60" w:after="60" w:line="240" w:lineRule="auto"/>
        <w:ind w:left="714" w:hanging="357"/>
        <w:contextualSpacing w:val="0"/>
        <w:rPr>
          <w:rFonts w:cs="Calibri"/>
        </w:rPr>
      </w:pPr>
      <w:r w:rsidRPr="00AC5625">
        <w:rPr>
          <w:rFonts w:cs="Calibri"/>
        </w:rPr>
        <w:t>The</w:t>
      </w:r>
      <w:r w:rsidR="00DD3407" w:rsidRPr="00AC5625">
        <w:rPr>
          <w:rFonts w:cs="Calibri"/>
        </w:rPr>
        <w:t xml:space="preserve"> 'Girls in ICT Day Thailand'</w:t>
      </w:r>
      <w:r w:rsidR="000819F0">
        <w:rPr>
          <w:rFonts w:cs="Calibri"/>
        </w:rPr>
        <w:t>,</w:t>
      </w:r>
      <w:r w:rsidR="00DD3407" w:rsidRPr="00AC5625">
        <w:rPr>
          <w:rFonts w:cs="Calibri"/>
        </w:rPr>
        <w:t xml:space="preserve"> </w:t>
      </w:r>
      <w:r w:rsidR="004371C9" w:rsidRPr="00AC5625">
        <w:rPr>
          <w:rFonts w:cs="Calibri"/>
        </w:rPr>
        <w:t>which will take place from April 24th to July 31</w:t>
      </w:r>
      <w:r w:rsidR="004371C9" w:rsidRPr="00AC5625">
        <w:rPr>
          <w:rFonts w:cs="Calibri"/>
          <w:vertAlign w:val="superscript"/>
        </w:rPr>
        <w:t>st</w:t>
      </w:r>
      <w:proofErr w:type="gramStart"/>
      <w:r w:rsidR="004371C9" w:rsidRPr="00AC5625">
        <w:rPr>
          <w:rFonts w:cs="Calibri"/>
        </w:rPr>
        <w:t xml:space="preserve"> 2025</w:t>
      </w:r>
      <w:proofErr w:type="gramEnd"/>
      <w:r w:rsidR="000819F0">
        <w:rPr>
          <w:rFonts w:cs="Calibri"/>
        </w:rPr>
        <w:t>,</w:t>
      </w:r>
      <w:r w:rsidR="004371C9" w:rsidRPr="00AC5625">
        <w:rPr>
          <w:rFonts w:cs="Calibri"/>
        </w:rPr>
        <w:t xml:space="preserve"> </w:t>
      </w:r>
      <w:r w:rsidR="407256C6" w:rsidRPr="00AC5625">
        <w:rPr>
          <w:rFonts w:cs="Calibri"/>
        </w:rPr>
        <w:t xml:space="preserve">was announced with </w:t>
      </w:r>
      <w:r w:rsidR="00DD3407" w:rsidRPr="00AC5625">
        <w:rPr>
          <w:rFonts w:cs="Calibri"/>
        </w:rPr>
        <w:t>the National Broadcasting and Telecommunication Commission (NBTC) of Thailand. This initiative is designed to empower girls and young women by enhancing their digital literacy and ICT skills for educational and professional advancement, as well as fostering meaningful use of ICT and strengthening online communities.</w:t>
      </w:r>
    </w:p>
    <w:p w14:paraId="34667264" w14:textId="53F8D999" w:rsidR="003B53FE" w:rsidRPr="00AC5625" w:rsidRDefault="00780977" w:rsidP="008464CB">
      <w:pPr>
        <w:pStyle w:val="Heading1"/>
        <w:numPr>
          <w:ilvl w:val="1"/>
          <w:numId w:val="17"/>
        </w:numPr>
        <w:spacing w:before="120" w:line="240" w:lineRule="auto"/>
        <w:ind w:left="431" w:hanging="431"/>
        <w:jc w:val="left"/>
        <w:rPr>
          <w:rFonts w:cs="Calibri"/>
          <w:sz w:val="24"/>
          <w:szCs w:val="24"/>
        </w:rPr>
      </w:pPr>
      <w:r w:rsidRPr="00AC5625">
        <w:rPr>
          <w:rFonts w:cs="Calibri"/>
          <w:sz w:val="24"/>
          <w:szCs w:val="24"/>
        </w:rPr>
        <w:t xml:space="preserve">NETWORK OF WOMEN </w:t>
      </w:r>
      <w:r w:rsidR="00A85ACC" w:rsidRPr="00AC5625">
        <w:rPr>
          <w:rFonts w:cs="Calibri"/>
          <w:sz w:val="24"/>
          <w:szCs w:val="24"/>
        </w:rPr>
        <w:t xml:space="preserve">FOR </w:t>
      </w:r>
      <w:r w:rsidR="00E20DF3" w:rsidRPr="00AC5625">
        <w:rPr>
          <w:rFonts w:cs="Calibri"/>
          <w:sz w:val="24"/>
          <w:szCs w:val="24"/>
        </w:rPr>
        <w:t>ASIA AND THE PACIFIC</w:t>
      </w:r>
      <w:r w:rsidRPr="00AC5625">
        <w:rPr>
          <w:rFonts w:cs="Calibri"/>
          <w:sz w:val="24"/>
          <w:szCs w:val="24"/>
        </w:rPr>
        <w:t>: Building Connections, Empowering Futures</w:t>
      </w:r>
    </w:p>
    <w:tbl>
      <w:tblPr>
        <w:tblW w:w="48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920"/>
        <w:gridCol w:w="7417"/>
      </w:tblGrid>
      <w:tr w:rsidR="003B53FE" w:rsidRPr="00AC5625" w14:paraId="34667269" w14:textId="77777777" w:rsidTr="1C310269">
        <w:trPr>
          <w:trHeight w:val="345"/>
          <w:jc w:val="center"/>
        </w:trPr>
        <w:tc>
          <w:tcPr>
            <w:tcW w:w="1650" w:type="dxa"/>
            <w:vMerge w:val="restart"/>
            <w:shd w:val="clear" w:color="auto" w:fill="auto"/>
            <w:tcMar>
              <w:top w:w="0" w:type="dxa"/>
              <w:left w:w="108" w:type="dxa"/>
              <w:bottom w:w="0" w:type="dxa"/>
              <w:right w:w="108" w:type="dxa"/>
            </w:tcMar>
            <w:vAlign w:val="center"/>
          </w:tcPr>
          <w:p w14:paraId="34667267" w14:textId="3C49DA65" w:rsidR="003B53FE" w:rsidRPr="00AC5625" w:rsidRDefault="00F34506" w:rsidP="0019417E">
            <w:pPr>
              <w:spacing w:before="60" w:after="60" w:line="240" w:lineRule="auto"/>
            </w:pPr>
            <w:r w:rsidRPr="00AC5625">
              <w:rPr>
                <w:b/>
                <w:bCs/>
              </w:rPr>
              <w:t>12:</w:t>
            </w:r>
            <w:r w:rsidR="00B325C2" w:rsidRPr="00AC5625">
              <w:rPr>
                <w:b/>
                <w:bCs/>
              </w:rPr>
              <w:t>15</w:t>
            </w:r>
            <w:r w:rsidRPr="00AC5625">
              <w:rPr>
                <w:b/>
                <w:bCs/>
              </w:rPr>
              <w:t xml:space="preserve"> -1</w:t>
            </w:r>
            <w:r w:rsidR="00B325C2" w:rsidRPr="00AC5625">
              <w:rPr>
                <w:b/>
                <w:bCs/>
              </w:rPr>
              <w:t>2:45</w:t>
            </w:r>
          </w:p>
        </w:tc>
        <w:tc>
          <w:tcPr>
            <w:tcW w:w="6376" w:type="dxa"/>
            <w:shd w:val="clear" w:color="auto" w:fill="auto"/>
            <w:tcMar>
              <w:top w:w="0" w:type="dxa"/>
              <w:left w:w="108" w:type="dxa"/>
              <w:bottom w:w="0" w:type="dxa"/>
              <w:right w:w="108" w:type="dxa"/>
            </w:tcMar>
            <w:vAlign w:val="center"/>
          </w:tcPr>
          <w:p w14:paraId="34667268" w14:textId="5C4DFC60" w:rsidR="003B53FE" w:rsidRPr="00AC5625" w:rsidRDefault="00780977" w:rsidP="0019417E">
            <w:pPr>
              <w:spacing w:before="60" w:after="60" w:line="240" w:lineRule="auto"/>
              <w:rPr>
                <w:rFonts w:eastAsia="Avenir Next LT Pro"/>
              </w:rPr>
            </w:pPr>
            <w:r w:rsidRPr="00AC5625">
              <w:t xml:space="preserve">Moderator: </w:t>
            </w:r>
            <w:proofErr w:type="spellStart"/>
            <w:r w:rsidR="006F693A">
              <w:rPr>
                <w:rFonts w:eastAsia="Calibri"/>
                <w:b/>
                <w:bCs/>
              </w:rPr>
              <w:t>Ms</w:t>
            </w:r>
            <w:proofErr w:type="spellEnd"/>
            <w:r w:rsidR="006F693A">
              <w:rPr>
                <w:rFonts w:eastAsia="Calibri"/>
                <w:b/>
                <w:bCs/>
              </w:rPr>
              <w:t xml:space="preserve"> </w:t>
            </w:r>
            <w:r w:rsidR="00807213" w:rsidRPr="00AC5625">
              <w:rPr>
                <w:rFonts w:eastAsia="Calibri"/>
                <w:b/>
                <w:bCs/>
              </w:rPr>
              <w:t>Angela Wibawa</w:t>
            </w:r>
            <w:r w:rsidR="00807213" w:rsidRPr="00AC5625">
              <w:rPr>
                <w:rFonts w:eastAsia="Calibri"/>
              </w:rPr>
              <w:t>, Director APAC, Government and IGO Engagement, ICANN</w:t>
            </w:r>
          </w:p>
        </w:tc>
      </w:tr>
      <w:tr w:rsidR="00723817" w:rsidRPr="00AC5625" w14:paraId="2F992769" w14:textId="77777777" w:rsidTr="1C310269">
        <w:trPr>
          <w:trHeight w:val="345"/>
          <w:jc w:val="center"/>
        </w:trPr>
        <w:tc>
          <w:tcPr>
            <w:tcW w:w="1650" w:type="dxa"/>
            <w:vMerge/>
            <w:tcMar>
              <w:top w:w="0" w:type="dxa"/>
              <w:left w:w="108" w:type="dxa"/>
              <w:bottom w:w="0" w:type="dxa"/>
              <w:right w:w="108" w:type="dxa"/>
            </w:tcMar>
            <w:vAlign w:val="center"/>
          </w:tcPr>
          <w:p w14:paraId="7685E9B5" w14:textId="77777777" w:rsidR="00723817" w:rsidRPr="00AC5625" w:rsidRDefault="00723817" w:rsidP="0019417E">
            <w:pPr>
              <w:spacing w:before="60" w:after="60" w:line="240" w:lineRule="auto"/>
              <w:rPr>
                <w:b/>
                <w:bCs/>
              </w:rPr>
            </w:pPr>
          </w:p>
        </w:tc>
        <w:tc>
          <w:tcPr>
            <w:tcW w:w="6376" w:type="dxa"/>
            <w:shd w:val="clear" w:color="auto" w:fill="auto"/>
            <w:tcMar>
              <w:top w:w="0" w:type="dxa"/>
              <w:left w:w="108" w:type="dxa"/>
              <w:bottom w:w="0" w:type="dxa"/>
              <w:right w:w="108" w:type="dxa"/>
            </w:tcMar>
            <w:vAlign w:val="center"/>
          </w:tcPr>
          <w:p w14:paraId="0A63BEBE" w14:textId="250F6BB4" w:rsidR="00723817" w:rsidRPr="00AC5625" w:rsidRDefault="00723817" w:rsidP="0019417E">
            <w:pPr>
              <w:spacing w:before="60" w:after="60" w:line="240" w:lineRule="auto"/>
            </w:pPr>
            <w:r w:rsidRPr="00AC5625">
              <w:t>Opening Remarks</w:t>
            </w:r>
            <w:r w:rsidR="00B325C2" w:rsidRPr="00AC5625">
              <w:t xml:space="preserve">: </w:t>
            </w:r>
            <w:r w:rsidRPr="00AC5625">
              <w:rPr>
                <w:b/>
                <w:bCs/>
              </w:rPr>
              <w:t xml:space="preserve">Dr. Cosmas </w:t>
            </w:r>
            <w:proofErr w:type="spellStart"/>
            <w:r w:rsidRPr="00AC5625">
              <w:rPr>
                <w:b/>
                <w:bCs/>
              </w:rPr>
              <w:t>Luckyson</w:t>
            </w:r>
            <w:proofErr w:type="spellEnd"/>
            <w:r w:rsidRPr="00AC5625">
              <w:rPr>
                <w:b/>
                <w:bCs/>
              </w:rPr>
              <w:t xml:space="preserve"> Zavazava</w:t>
            </w:r>
            <w:r w:rsidRPr="00AC5625">
              <w:t>, Director of the Telecommunication Development Bureau, ITU</w:t>
            </w:r>
          </w:p>
        </w:tc>
      </w:tr>
      <w:tr w:rsidR="003B53FE" w:rsidRPr="00AC5625" w14:paraId="34667271" w14:textId="77777777" w:rsidTr="1C310269">
        <w:trPr>
          <w:trHeight w:val="1250"/>
          <w:jc w:val="center"/>
        </w:trPr>
        <w:tc>
          <w:tcPr>
            <w:tcW w:w="1650" w:type="dxa"/>
            <w:vMerge/>
            <w:tcMar>
              <w:top w:w="0" w:type="dxa"/>
              <w:left w:w="108" w:type="dxa"/>
              <w:bottom w:w="0" w:type="dxa"/>
              <w:right w:w="108" w:type="dxa"/>
            </w:tcMar>
            <w:vAlign w:val="center"/>
          </w:tcPr>
          <w:p w14:paraId="3466726A" w14:textId="77777777" w:rsidR="003B53FE" w:rsidRPr="00AC5625" w:rsidRDefault="003B53FE" w:rsidP="0019417E">
            <w:pPr>
              <w:spacing w:before="60" w:after="60" w:line="240" w:lineRule="auto"/>
              <w:rPr>
                <w:b/>
                <w:bCs/>
              </w:rPr>
            </w:pPr>
          </w:p>
        </w:tc>
        <w:tc>
          <w:tcPr>
            <w:tcW w:w="6376" w:type="dxa"/>
            <w:shd w:val="clear" w:color="auto" w:fill="auto"/>
            <w:tcMar>
              <w:top w:w="0" w:type="dxa"/>
              <w:left w:w="108" w:type="dxa"/>
              <w:bottom w:w="0" w:type="dxa"/>
              <w:right w:w="108" w:type="dxa"/>
            </w:tcMar>
            <w:vAlign w:val="center"/>
          </w:tcPr>
          <w:p w14:paraId="3466726B" w14:textId="77777777" w:rsidR="003B53FE" w:rsidRPr="00AC5625" w:rsidRDefault="00780977" w:rsidP="0019417E">
            <w:pPr>
              <w:spacing w:before="60" w:after="60" w:line="240" w:lineRule="auto"/>
            </w:pPr>
            <w:r w:rsidRPr="00AC5625">
              <w:t>Panelists:</w:t>
            </w:r>
          </w:p>
          <w:p w14:paraId="11FCBA0C" w14:textId="582133F8" w:rsidR="00B30582" w:rsidRPr="00AC5625" w:rsidRDefault="006F693A" w:rsidP="008464CB">
            <w:pPr>
              <w:pStyle w:val="ListParagraph"/>
              <w:numPr>
                <w:ilvl w:val="0"/>
                <w:numId w:val="8"/>
              </w:numPr>
              <w:spacing w:before="60" w:after="60" w:line="240" w:lineRule="auto"/>
              <w:ind w:left="357" w:hanging="357"/>
              <w:contextualSpacing w:val="0"/>
              <w:textAlignment w:val="auto"/>
              <w:rPr>
                <w:rFonts w:cs="Calibri"/>
                <w:lang w:val="en-GB"/>
              </w:rPr>
            </w:pPr>
            <w:r>
              <w:rPr>
                <w:rFonts w:cs="Calibri"/>
                <w:b/>
                <w:bCs/>
                <w:lang w:val="en-GB"/>
              </w:rPr>
              <w:t xml:space="preserve">Ms </w:t>
            </w:r>
            <w:proofErr w:type="spellStart"/>
            <w:r w:rsidR="00B30582" w:rsidRPr="00AC5625">
              <w:rPr>
                <w:rFonts w:cs="Calibri"/>
                <w:b/>
                <w:bCs/>
                <w:lang w:val="en-GB"/>
              </w:rPr>
              <w:t>Rujira</w:t>
            </w:r>
            <w:proofErr w:type="spellEnd"/>
            <w:r w:rsidR="00B30582" w:rsidRPr="00AC5625">
              <w:rPr>
                <w:rFonts w:cs="Calibri"/>
                <w:b/>
                <w:bCs/>
                <w:lang w:val="en-GB"/>
              </w:rPr>
              <w:t xml:space="preserve"> Thammachat</w:t>
            </w:r>
            <w:r w:rsidR="00B30582" w:rsidRPr="00AC5625">
              <w:rPr>
                <w:rFonts w:cs="Calibri"/>
                <w:lang w:val="en-GB"/>
              </w:rPr>
              <w:t>, Executive Director, International Affairs Bureau, Office of the NBTC, Thailand</w:t>
            </w:r>
          </w:p>
          <w:p w14:paraId="277A25FE" w14:textId="51021660" w:rsidR="00B30582" w:rsidRPr="00AC5625" w:rsidRDefault="006F693A" w:rsidP="008464CB">
            <w:pPr>
              <w:pStyle w:val="ListParagraph"/>
              <w:numPr>
                <w:ilvl w:val="0"/>
                <w:numId w:val="8"/>
              </w:numPr>
              <w:spacing w:before="60" w:after="60" w:line="240" w:lineRule="auto"/>
              <w:ind w:left="357" w:hanging="357"/>
              <w:contextualSpacing w:val="0"/>
              <w:textAlignment w:val="auto"/>
              <w:rPr>
                <w:rFonts w:cs="Calibri"/>
                <w:lang w:val="en-GB"/>
              </w:rPr>
            </w:pPr>
            <w:proofErr w:type="spellStart"/>
            <w:r>
              <w:rPr>
                <w:rFonts w:cs="Calibri"/>
                <w:b/>
                <w:bCs/>
              </w:rPr>
              <w:t>Ms</w:t>
            </w:r>
            <w:proofErr w:type="spellEnd"/>
            <w:r>
              <w:rPr>
                <w:rFonts w:cs="Calibri"/>
                <w:b/>
                <w:bCs/>
              </w:rPr>
              <w:t xml:space="preserve"> </w:t>
            </w:r>
            <w:r w:rsidR="798BA29E" w:rsidRPr="00AC5625">
              <w:rPr>
                <w:rFonts w:cs="Calibri"/>
                <w:b/>
                <w:bCs/>
              </w:rPr>
              <w:t>Christine Puro Francis</w:t>
            </w:r>
            <w:r w:rsidR="798BA29E" w:rsidRPr="00AC5625">
              <w:rPr>
                <w:rFonts w:cs="Calibri"/>
              </w:rPr>
              <w:t>, Principal International Affairs Officer, National Information &amp; Communications Technology Authority (NICTA), P</w:t>
            </w:r>
            <w:r w:rsidR="09C9758A" w:rsidRPr="00AC5625">
              <w:rPr>
                <w:rFonts w:cs="Calibri"/>
              </w:rPr>
              <w:t>apua New Guinea</w:t>
            </w:r>
          </w:p>
          <w:p w14:paraId="14104DA1" w14:textId="0CD39BCC" w:rsidR="00B30582" w:rsidRPr="00AC5625" w:rsidRDefault="006F693A" w:rsidP="008464CB">
            <w:pPr>
              <w:pStyle w:val="ListParagraph"/>
              <w:numPr>
                <w:ilvl w:val="0"/>
                <w:numId w:val="8"/>
              </w:numPr>
              <w:spacing w:before="60" w:after="60" w:line="240" w:lineRule="auto"/>
              <w:ind w:left="357" w:hanging="357"/>
              <w:contextualSpacing w:val="0"/>
              <w:textAlignment w:val="auto"/>
              <w:rPr>
                <w:rFonts w:cs="Calibri"/>
                <w:lang w:val="en-GB"/>
              </w:rPr>
            </w:pPr>
            <w:r>
              <w:rPr>
                <w:rFonts w:cs="Calibri"/>
                <w:b/>
                <w:bCs/>
                <w:lang w:val="en-GB"/>
              </w:rPr>
              <w:t xml:space="preserve">Ms </w:t>
            </w:r>
            <w:r w:rsidR="798BA29E" w:rsidRPr="00AC5625">
              <w:rPr>
                <w:rFonts w:cs="Calibri"/>
                <w:b/>
                <w:bCs/>
                <w:lang w:val="en-GB"/>
              </w:rPr>
              <w:t>Ming Xu</w:t>
            </w:r>
            <w:r w:rsidR="798BA29E" w:rsidRPr="00AC5625">
              <w:rPr>
                <w:rFonts w:cs="Calibri"/>
                <w:lang w:val="en-GB"/>
              </w:rPr>
              <w:t>, Director, Ministry of Industry and Information Technology (MIIT), China</w:t>
            </w:r>
          </w:p>
          <w:p w14:paraId="34667270" w14:textId="2D0C8766" w:rsidR="00A85ACC" w:rsidRPr="00AC5625" w:rsidRDefault="006F693A" w:rsidP="008464CB">
            <w:pPr>
              <w:pStyle w:val="ListParagraph"/>
              <w:numPr>
                <w:ilvl w:val="0"/>
                <w:numId w:val="8"/>
              </w:numPr>
              <w:spacing w:before="60" w:after="60" w:line="240" w:lineRule="auto"/>
              <w:ind w:left="357" w:hanging="357"/>
              <w:contextualSpacing w:val="0"/>
              <w:textAlignment w:val="auto"/>
              <w:rPr>
                <w:rFonts w:cs="Calibri"/>
                <w:b/>
                <w:bCs/>
              </w:rPr>
            </w:pPr>
            <w:proofErr w:type="spellStart"/>
            <w:r>
              <w:rPr>
                <w:rFonts w:cs="Calibri"/>
                <w:b/>
                <w:bCs/>
              </w:rPr>
              <w:t>Ms</w:t>
            </w:r>
            <w:proofErr w:type="spellEnd"/>
            <w:r>
              <w:rPr>
                <w:rFonts w:cs="Calibri"/>
                <w:b/>
                <w:bCs/>
              </w:rPr>
              <w:t xml:space="preserve"> </w:t>
            </w:r>
            <w:r w:rsidR="3AE078F8" w:rsidRPr="00AC5625">
              <w:rPr>
                <w:rFonts w:cs="Calibri"/>
                <w:b/>
                <w:bCs/>
              </w:rPr>
              <w:t xml:space="preserve">Philomena </w:t>
            </w:r>
            <w:proofErr w:type="spellStart"/>
            <w:r w:rsidR="3AE078F8" w:rsidRPr="00AC5625">
              <w:rPr>
                <w:rFonts w:cs="Calibri"/>
                <w:b/>
                <w:bCs/>
              </w:rPr>
              <w:t>Gnanapragasam</w:t>
            </w:r>
            <w:proofErr w:type="spellEnd"/>
            <w:r w:rsidR="3AE078F8" w:rsidRPr="00AC5625">
              <w:rPr>
                <w:rFonts w:cs="Calibri"/>
                <w:b/>
                <w:bCs/>
              </w:rPr>
              <w:t xml:space="preserve">, </w:t>
            </w:r>
            <w:r w:rsidR="3AE078F8" w:rsidRPr="00AC5625">
              <w:rPr>
                <w:rFonts w:cs="Calibri"/>
              </w:rPr>
              <w:t>CEO / Secretariat Director, Asia-Pacific Institute for Broadcasting Development (AIBD)</w:t>
            </w:r>
          </w:p>
        </w:tc>
      </w:tr>
    </w:tbl>
    <w:p w14:paraId="406D8088" w14:textId="07CB12E8" w:rsidR="004974D9" w:rsidRPr="00AC5625" w:rsidRDefault="00BA63B2" w:rsidP="00E27B80">
      <w:pPr>
        <w:spacing w:before="120" w:line="240" w:lineRule="auto"/>
        <w:rPr>
          <w:rFonts w:eastAsia="Calibri"/>
        </w:rPr>
      </w:pPr>
      <w:r w:rsidRPr="00AC5625">
        <w:rPr>
          <w:rFonts w:eastAsia="Calibri"/>
          <w:lang w:eastAsia="en-US"/>
        </w:rPr>
        <w:t xml:space="preserve">The session </w:t>
      </w:r>
      <w:r w:rsidR="00A85ACC" w:rsidRPr="00AC5625">
        <w:rPr>
          <w:rFonts w:eastAsia="Calibri"/>
          <w:lang w:eastAsia="en-US"/>
        </w:rPr>
        <w:t xml:space="preserve">commenced with remarks by </w:t>
      </w:r>
      <w:r w:rsidR="00A85ACC" w:rsidRPr="00AC5625">
        <w:rPr>
          <w:rFonts w:eastAsia="Calibri"/>
          <w:b/>
          <w:lang w:eastAsia="en-US"/>
        </w:rPr>
        <w:t xml:space="preserve">Dr. Cosmas </w:t>
      </w:r>
      <w:proofErr w:type="spellStart"/>
      <w:r w:rsidR="00A85ACC" w:rsidRPr="00AC5625">
        <w:rPr>
          <w:rFonts w:eastAsia="Calibri"/>
          <w:b/>
          <w:lang w:eastAsia="en-US"/>
        </w:rPr>
        <w:t>Luckyson</w:t>
      </w:r>
      <w:proofErr w:type="spellEnd"/>
      <w:r w:rsidR="00A85ACC" w:rsidRPr="00AC5625">
        <w:rPr>
          <w:rFonts w:eastAsia="Calibri"/>
          <w:b/>
          <w:lang w:eastAsia="en-US"/>
        </w:rPr>
        <w:t xml:space="preserve"> Zavazava</w:t>
      </w:r>
      <w:r w:rsidR="00A85ACC" w:rsidRPr="00AC5625">
        <w:rPr>
          <w:rFonts w:eastAsia="Calibri"/>
          <w:lang w:eastAsia="en-US"/>
        </w:rPr>
        <w:t>, BDT Director</w:t>
      </w:r>
      <w:r w:rsidR="004974D9" w:rsidRPr="00AC5625">
        <w:rPr>
          <w:rFonts w:eastAsia="Calibri"/>
          <w:lang w:eastAsia="en-US"/>
        </w:rPr>
        <w:t xml:space="preserve">, who </w:t>
      </w:r>
      <w:r w:rsidR="340B6C18" w:rsidRPr="00AC5625">
        <w:rPr>
          <w:rFonts w:eastAsia="Calibri"/>
        </w:rPr>
        <w:t>emphasized the importance of fostering gender inclusivity and empowerment in digital development</w:t>
      </w:r>
      <w:r w:rsidR="00CE37B3" w:rsidRPr="00AC5625">
        <w:rPr>
          <w:rFonts w:eastAsia="Calibri"/>
        </w:rPr>
        <w:t>, highlighting the significant increase in female delegates and participants</w:t>
      </w:r>
      <w:r w:rsidR="340B6C18" w:rsidRPr="00AC5625">
        <w:rPr>
          <w:rFonts w:eastAsia="Calibri"/>
        </w:rPr>
        <w:t xml:space="preserve">. He </w:t>
      </w:r>
      <w:r w:rsidR="216C004F" w:rsidRPr="00AC5625">
        <w:rPr>
          <w:rFonts w:eastAsia="Calibri"/>
        </w:rPr>
        <w:t>shared information on</w:t>
      </w:r>
      <w:r w:rsidR="340B6C18" w:rsidRPr="00AC5625">
        <w:rPr>
          <w:rFonts w:eastAsia="Calibri"/>
        </w:rPr>
        <w:t xml:space="preserve"> ITU’s ongoing efforts, including mentorship initiatives that connect established professionals with young women in marginalized communities.</w:t>
      </w:r>
    </w:p>
    <w:p w14:paraId="0FD2CBBB" w14:textId="76D297C9" w:rsidR="004974D9" w:rsidRPr="00AC5625" w:rsidRDefault="340B6C18" w:rsidP="00E27B80">
      <w:pPr>
        <w:spacing w:before="120" w:line="240" w:lineRule="auto"/>
        <w:rPr>
          <w:rFonts w:eastAsia="Calibri"/>
        </w:rPr>
      </w:pPr>
      <w:r w:rsidRPr="00AC5625">
        <w:rPr>
          <w:rFonts w:eastAsia="Calibri"/>
        </w:rPr>
        <w:t>Dr. Zavazava also announced that this year’s Girls in ICT Day would be co-hosted by the Arab and CIS Regions, inviting all stakeholders to contribute to the effort.</w:t>
      </w:r>
    </w:p>
    <w:p w14:paraId="23571C5C" w14:textId="0815F20F" w:rsidR="00D31909" w:rsidRPr="00AC5625" w:rsidRDefault="000D5571" w:rsidP="00E27B80">
      <w:pPr>
        <w:spacing w:before="120" w:line="240" w:lineRule="auto"/>
        <w:rPr>
          <w:rFonts w:eastAsia="Calibri"/>
        </w:rPr>
      </w:pPr>
      <w:r w:rsidRPr="00AC5625">
        <w:rPr>
          <w:rFonts w:eastAsia="Calibri"/>
          <w:lang w:eastAsia="en-US"/>
        </w:rPr>
        <w:t xml:space="preserve">The </w:t>
      </w:r>
      <w:r w:rsidR="004974D9" w:rsidRPr="00AC5625">
        <w:rPr>
          <w:rFonts w:eastAsia="Calibri"/>
          <w:lang w:eastAsia="en-US"/>
        </w:rPr>
        <w:t xml:space="preserve">Network of Women </w:t>
      </w:r>
      <w:r w:rsidR="00E607B3" w:rsidRPr="00AC5625">
        <w:rPr>
          <w:rFonts w:eastAsia="Calibri"/>
        </w:rPr>
        <w:t>session focused on the role of professional networks in empowering women in the Information and Communication Technology (ICT) sector</w:t>
      </w:r>
      <w:r w:rsidR="00FA7943" w:rsidRPr="00AC5625">
        <w:rPr>
          <w:rFonts w:eastAsia="Calibri"/>
        </w:rPr>
        <w:t>,</w:t>
      </w:r>
      <w:r w:rsidR="0097173A" w:rsidRPr="00AC5625">
        <w:rPr>
          <w:rFonts w:eastAsia="Calibri"/>
        </w:rPr>
        <w:t xml:space="preserve"> </w:t>
      </w:r>
      <w:r w:rsidR="00A24438" w:rsidRPr="00AC5625">
        <w:rPr>
          <w:rFonts w:eastAsia="Calibri"/>
        </w:rPr>
        <w:t xml:space="preserve">and </w:t>
      </w:r>
      <w:r w:rsidR="00E607B3" w:rsidRPr="00AC5625">
        <w:rPr>
          <w:rFonts w:eastAsia="Calibri"/>
        </w:rPr>
        <w:t>highlight</w:t>
      </w:r>
      <w:r w:rsidR="00A82DF0" w:rsidRPr="00AC5625">
        <w:rPr>
          <w:rFonts w:eastAsia="Calibri"/>
        </w:rPr>
        <w:t>ed</w:t>
      </w:r>
      <w:r w:rsidR="00E607B3" w:rsidRPr="00AC5625">
        <w:rPr>
          <w:rFonts w:eastAsia="Calibri"/>
        </w:rPr>
        <w:t xml:space="preserve"> initiatives that equip girls and women with essential digital skills, fostering their active participation in digital transformation and leadership roles</w:t>
      </w:r>
      <w:r w:rsidR="008849DA" w:rsidRPr="00AC5625">
        <w:rPr>
          <w:rFonts w:eastAsia="Calibri"/>
        </w:rPr>
        <w:t>.</w:t>
      </w:r>
    </w:p>
    <w:p w14:paraId="56C5A006" w14:textId="10FE11C5" w:rsidR="00D31909" w:rsidRPr="00AC5625" w:rsidRDefault="007C3463" w:rsidP="00E27B80">
      <w:pPr>
        <w:pStyle w:val="ListParagraph"/>
        <w:numPr>
          <w:ilvl w:val="0"/>
          <w:numId w:val="20"/>
        </w:numPr>
        <w:spacing w:before="60" w:after="60" w:line="240" w:lineRule="auto"/>
        <w:ind w:left="714" w:hanging="357"/>
        <w:contextualSpacing w:val="0"/>
        <w:rPr>
          <w:rFonts w:cs="Calibri"/>
        </w:rPr>
      </w:pPr>
      <w:r w:rsidRPr="00AC5625">
        <w:rPr>
          <w:rFonts w:cs="Calibri"/>
        </w:rPr>
        <w:t xml:space="preserve">Panelists </w:t>
      </w:r>
      <w:r w:rsidR="00FE77BC" w:rsidRPr="00AC5625">
        <w:rPr>
          <w:rFonts w:cs="Calibri"/>
        </w:rPr>
        <w:t>underlined</w:t>
      </w:r>
      <w:r w:rsidR="00D31909" w:rsidRPr="00AC5625">
        <w:rPr>
          <w:rFonts w:cs="Calibri"/>
        </w:rPr>
        <w:t xml:space="preserve"> the importance of digital literacy and security, particularly for young girls, as these serve as the foundation for both personal and professional growth. Successful initiatives were </w:t>
      </w:r>
      <w:r w:rsidR="00601006" w:rsidRPr="00AC5625">
        <w:rPr>
          <w:rFonts w:cs="Calibri"/>
        </w:rPr>
        <w:t>discussed</w:t>
      </w:r>
      <w:r w:rsidR="00D31909" w:rsidRPr="00AC5625">
        <w:rPr>
          <w:rFonts w:cs="Calibri"/>
        </w:rPr>
        <w:t xml:space="preserve">, including efforts to engage youth through influencers who share their experiences in technology and career-building. Additionally, strategies to extend ICT training to remote areas were </w:t>
      </w:r>
      <w:r w:rsidR="004453F0" w:rsidRPr="00AC5625">
        <w:rPr>
          <w:rFonts w:cs="Calibri"/>
        </w:rPr>
        <w:t>shared</w:t>
      </w:r>
      <w:r w:rsidR="00D31909" w:rsidRPr="00AC5625">
        <w:rPr>
          <w:rFonts w:cs="Calibri"/>
        </w:rPr>
        <w:t>, such as leveraging Universal Service Obligation (USO) net centers to ensure broader participation and inclusivity.</w:t>
      </w:r>
    </w:p>
    <w:p w14:paraId="65DEE30F" w14:textId="14A1007C" w:rsidR="00D31909" w:rsidRPr="00AC5625" w:rsidRDefault="00D31909" w:rsidP="008464CB">
      <w:pPr>
        <w:pStyle w:val="ListParagraph"/>
        <w:numPr>
          <w:ilvl w:val="0"/>
          <w:numId w:val="20"/>
        </w:numPr>
        <w:spacing w:before="60" w:after="60" w:line="240" w:lineRule="auto"/>
        <w:ind w:left="714" w:hanging="357"/>
        <w:contextualSpacing w:val="0"/>
        <w:rPr>
          <w:rFonts w:cs="Calibri"/>
        </w:rPr>
      </w:pPr>
      <w:r w:rsidRPr="00AC5625">
        <w:rPr>
          <w:rFonts w:cs="Calibri"/>
        </w:rPr>
        <w:t xml:space="preserve">The session also examined national strategies for empowering women in ICT </w:t>
      </w:r>
      <w:r w:rsidR="00064482" w:rsidRPr="00AC5625">
        <w:rPr>
          <w:rFonts w:cs="Calibri"/>
        </w:rPr>
        <w:t xml:space="preserve">and </w:t>
      </w:r>
      <w:r w:rsidR="007722B2" w:rsidRPr="00AC5625">
        <w:rPr>
          <w:rFonts w:cs="Calibri"/>
        </w:rPr>
        <w:t>illustrated</w:t>
      </w:r>
      <w:r w:rsidR="002C18F6" w:rsidRPr="00AC5625">
        <w:rPr>
          <w:rFonts w:cs="Calibri"/>
        </w:rPr>
        <w:t xml:space="preserve"> how</w:t>
      </w:r>
      <w:r w:rsidRPr="00AC5625">
        <w:rPr>
          <w:rFonts w:cs="Calibri"/>
        </w:rPr>
        <w:t xml:space="preserve"> smart village initiatives can complement existing programs aimed at connecting underserved communities. The integration of digital access into rural education and community development was seen as a key factor in bridging the digital divide. The importance of aligning such initiatives with national digital transformation goals was emphasized, ensuring sustainable and long-term progress.</w:t>
      </w:r>
    </w:p>
    <w:p w14:paraId="1653DC5D" w14:textId="59CC042C" w:rsidR="00D31909" w:rsidRPr="00AC5625" w:rsidRDefault="00D31909" w:rsidP="008464CB">
      <w:pPr>
        <w:pStyle w:val="ListParagraph"/>
        <w:numPr>
          <w:ilvl w:val="0"/>
          <w:numId w:val="20"/>
        </w:numPr>
        <w:spacing w:before="60" w:after="60" w:line="240" w:lineRule="auto"/>
        <w:ind w:left="714" w:hanging="357"/>
        <w:contextualSpacing w:val="0"/>
        <w:rPr>
          <w:rFonts w:cs="Calibri"/>
        </w:rPr>
      </w:pPr>
      <w:r w:rsidRPr="00AC5625">
        <w:rPr>
          <w:rFonts w:cs="Calibri"/>
        </w:rPr>
        <w:t>Infrastructure development was another major theme</w:t>
      </w:r>
      <w:r w:rsidR="008C1082" w:rsidRPr="00AC5625">
        <w:rPr>
          <w:rFonts w:cs="Calibri"/>
        </w:rPr>
        <w:t>, with panelists noting</w:t>
      </w:r>
      <w:r w:rsidRPr="00AC5625">
        <w:rPr>
          <w:rFonts w:cs="Calibri"/>
        </w:rPr>
        <w:t xml:space="preserve"> that significant investments have been made in some regions to ensure universal access to broadband, 5G networks, and school connectivity. Additionally, scholarship programs and training initiatives have been implemented to equip young professionals with emerging technology skills, helping them stay competitive in the digital economy. The session stressed that leadership opportunities should be expanded for women in ICT, ensuring that they are not only participants but also decision-makers in shaping the digital landscape.</w:t>
      </w:r>
    </w:p>
    <w:p w14:paraId="00812941" w14:textId="02C8EC45" w:rsidR="00D31909" w:rsidRPr="00AC5625" w:rsidRDefault="00D31909" w:rsidP="008464CB">
      <w:pPr>
        <w:pStyle w:val="ListParagraph"/>
        <w:numPr>
          <w:ilvl w:val="0"/>
          <w:numId w:val="20"/>
        </w:numPr>
        <w:spacing w:before="60" w:after="60" w:line="240" w:lineRule="auto"/>
        <w:ind w:left="714" w:hanging="357"/>
        <w:contextualSpacing w:val="0"/>
        <w:rPr>
          <w:rFonts w:cs="Calibri"/>
        </w:rPr>
      </w:pPr>
      <w:r w:rsidRPr="00AC5625">
        <w:rPr>
          <w:rFonts w:cs="Calibri"/>
        </w:rPr>
        <w:t>The role of the media and public engagement was highlighted as a crucial element in raising awareness and fostering inclusivity. Events have provided platforms for young people, particularly women, to engage in ICT-related discussions, strengthening their presence in the sector. It was also noted that while there has been a growing focus on young women in ICT, no one should be left behind, and efforts should be made to include young men in these initiatives as well.</w:t>
      </w:r>
    </w:p>
    <w:p w14:paraId="095F4C5E" w14:textId="7618478D" w:rsidR="008D1C4C" w:rsidRDefault="00D31909" w:rsidP="00D31909">
      <w:pPr>
        <w:spacing w:before="120" w:line="240" w:lineRule="auto"/>
        <w:rPr>
          <w:rFonts w:eastAsia="Calibri"/>
        </w:rPr>
      </w:pPr>
      <w:r w:rsidRPr="00AC5625">
        <w:rPr>
          <w:rFonts w:eastAsia="Calibri"/>
        </w:rPr>
        <w:t>The session concluded with a strong call to action: building an inclusive digital ecosystem through structured training, policy alignment, and collaborative engagement. The discussion reinforced that while solutions may vary across different regions, shared expertise, supportive networks, and proactive initiatives are key to driving lasting change. By fostering collaboration and ensuring equal access to digital opportunities, a more balanced and inclusive ICT sector can be achieved.</w:t>
      </w:r>
    </w:p>
    <w:p w14:paraId="344FEFD1" w14:textId="142FE5AE" w:rsidR="008D1C4C" w:rsidRPr="00C33838" w:rsidRDefault="008D1C4C" w:rsidP="008464CB">
      <w:pPr>
        <w:pStyle w:val="Heading1"/>
        <w:numPr>
          <w:ilvl w:val="1"/>
          <w:numId w:val="17"/>
        </w:numPr>
        <w:spacing w:before="120" w:line="240" w:lineRule="auto"/>
        <w:ind w:left="431" w:hanging="431"/>
        <w:jc w:val="left"/>
        <w:rPr>
          <w:rFonts w:cs="Calibri"/>
          <w:sz w:val="24"/>
          <w:szCs w:val="24"/>
        </w:rPr>
      </w:pPr>
      <w:r w:rsidRPr="00AC5625">
        <w:rPr>
          <w:rFonts w:cs="Calibri"/>
          <w:sz w:val="24"/>
          <w:szCs w:val="24"/>
        </w:rPr>
        <w:t>DIGITAL INNOVATION ALLIANCE: Collaboration Opportunities</w:t>
      </w:r>
    </w:p>
    <w:tbl>
      <w:tblPr>
        <w:tblW w:w="47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972"/>
        <w:gridCol w:w="7205"/>
      </w:tblGrid>
      <w:tr w:rsidR="008D1C4C" w:rsidRPr="00AC5625" w14:paraId="70F91DF7" w14:textId="77777777" w:rsidTr="1C310269">
        <w:trPr>
          <w:trHeight w:val="345"/>
          <w:jc w:val="center"/>
        </w:trPr>
        <w:tc>
          <w:tcPr>
            <w:tcW w:w="1695" w:type="dxa"/>
            <w:vMerge w:val="restart"/>
            <w:shd w:val="clear" w:color="auto" w:fill="auto"/>
            <w:tcMar>
              <w:top w:w="0" w:type="dxa"/>
              <w:left w:w="108" w:type="dxa"/>
              <w:bottom w:w="0" w:type="dxa"/>
              <w:right w:w="108" w:type="dxa"/>
            </w:tcMar>
            <w:vAlign w:val="center"/>
          </w:tcPr>
          <w:p w14:paraId="2BDE18BF" w14:textId="320328A8" w:rsidR="008D1C4C" w:rsidRPr="00AC5625" w:rsidRDefault="008D1C4C" w:rsidP="00B22120">
            <w:pPr>
              <w:spacing w:before="60" w:after="60" w:line="240" w:lineRule="auto"/>
              <w:rPr>
                <w:b/>
                <w:bCs/>
              </w:rPr>
            </w:pPr>
            <w:r w:rsidRPr="00AC5625">
              <w:rPr>
                <w:b/>
                <w:bCs/>
              </w:rPr>
              <w:t>13:45 – 14:15</w:t>
            </w:r>
          </w:p>
        </w:tc>
        <w:tc>
          <w:tcPr>
            <w:tcW w:w="6194" w:type="dxa"/>
            <w:shd w:val="clear" w:color="auto" w:fill="auto"/>
            <w:tcMar>
              <w:top w:w="0" w:type="dxa"/>
              <w:left w:w="108" w:type="dxa"/>
              <w:bottom w:w="0" w:type="dxa"/>
              <w:right w:w="108" w:type="dxa"/>
            </w:tcMar>
            <w:vAlign w:val="center"/>
          </w:tcPr>
          <w:p w14:paraId="026828FD" w14:textId="4F652081" w:rsidR="008D1C4C" w:rsidRPr="00AC5625" w:rsidRDefault="008D1C4C" w:rsidP="00B22120">
            <w:pPr>
              <w:spacing w:before="60" w:after="60" w:line="240" w:lineRule="auto"/>
              <w:rPr>
                <w:rFonts w:eastAsia="Avenir Next LT Pro"/>
              </w:rPr>
            </w:pPr>
            <w:r w:rsidRPr="00AC5625">
              <w:t xml:space="preserve">Moderator: </w:t>
            </w:r>
            <w:r w:rsidR="004A1CC3" w:rsidRPr="00AC5625">
              <w:rPr>
                <w:rFonts w:eastAsia="Calibri"/>
                <w:b/>
                <w:bCs/>
              </w:rPr>
              <w:t xml:space="preserve">Prof. </w:t>
            </w:r>
            <w:proofErr w:type="spellStart"/>
            <w:r w:rsidR="004A1CC3" w:rsidRPr="00AC5625">
              <w:rPr>
                <w:rFonts w:eastAsia="Calibri"/>
                <w:b/>
                <w:bCs/>
              </w:rPr>
              <w:t>Yuosre</w:t>
            </w:r>
            <w:proofErr w:type="spellEnd"/>
            <w:r w:rsidR="004A1CC3" w:rsidRPr="00AC5625">
              <w:rPr>
                <w:rFonts w:eastAsia="Calibri"/>
                <w:b/>
                <w:bCs/>
              </w:rPr>
              <w:t xml:space="preserve"> Badir,</w:t>
            </w:r>
            <w:r w:rsidR="004A1CC3" w:rsidRPr="00AC5625">
              <w:rPr>
                <w:rFonts w:eastAsia="Calibri"/>
                <w:b/>
                <w:bCs/>
                <w:i/>
                <w:iCs/>
              </w:rPr>
              <w:t xml:space="preserve"> </w:t>
            </w:r>
            <w:r w:rsidR="004A1CC3" w:rsidRPr="00AC5625">
              <w:rPr>
                <w:rFonts w:eastAsia="Calibri"/>
              </w:rPr>
              <w:t>Dean, School of Management, AIT</w:t>
            </w:r>
          </w:p>
        </w:tc>
      </w:tr>
      <w:tr w:rsidR="00277637" w:rsidRPr="00AC5625" w14:paraId="0251FB48" w14:textId="77777777" w:rsidTr="1C310269">
        <w:trPr>
          <w:trHeight w:val="345"/>
          <w:jc w:val="center"/>
        </w:trPr>
        <w:tc>
          <w:tcPr>
            <w:tcW w:w="1695" w:type="dxa"/>
            <w:vMerge/>
            <w:tcMar>
              <w:top w:w="0" w:type="dxa"/>
              <w:left w:w="108" w:type="dxa"/>
              <w:bottom w:w="0" w:type="dxa"/>
              <w:right w:w="108" w:type="dxa"/>
            </w:tcMar>
            <w:vAlign w:val="center"/>
          </w:tcPr>
          <w:p w14:paraId="1D9376B5" w14:textId="77777777" w:rsidR="00277637" w:rsidRPr="00AC5625" w:rsidRDefault="00277637" w:rsidP="00B22120">
            <w:pPr>
              <w:spacing w:before="60" w:after="60" w:line="240" w:lineRule="auto"/>
              <w:rPr>
                <w:b/>
                <w:bCs/>
              </w:rPr>
            </w:pPr>
          </w:p>
        </w:tc>
        <w:tc>
          <w:tcPr>
            <w:tcW w:w="6194" w:type="dxa"/>
            <w:shd w:val="clear" w:color="auto" w:fill="auto"/>
            <w:tcMar>
              <w:top w:w="0" w:type="dxa"/>
              <w:left w:w="108" w:type="dxa"/>
              <w:bottom w:w="0" w:type="dxa"/>
              <w:right w:w="108" w:type="dxa"/>
            </w:tcMar>
            <w:vAlign w:val="center"/>
          </w:tcPr>
          <w:p w14:paraId="3D3DAE3C" w14:textId="29969931" w:rsidR="00277637" w:rsidRPr="00AC5625" w:rsidRDefault="632D5D87" w:rsidP="00B22120">
            <w:pPr>
              <w:spacing w:before="60" w:after="60" w:line="240" w:lineRule="auto"/>
            </w:pPr>
            <w:r w:rsidRPr="00AC5625">
              <w:t>Setting the Context: Presentation by BDT, ITU</w:t>
            </w:r>
          </w:p>
        </w:tc>
      </w:tr>
      <w:tr w:rsidR="008D1C4C" w:rsidRPr="00AC5625" w14:paraId="5E17C462" w14:textId="77777777" w:rsidTr="1C310269">
        <w:trPr>
          <w:trHeight w:val="345"/>
          <w:jc w:val="center"/>
        </w:trPr>
        <w:tc>
          <w:tcPr>
            <w:tcW w:w="1695" w:type="dxa"/>
            <w:vMerge/>
            <w:tcMar>
              <w:top w:w="0" w:type="dxa"/>
              <w:left w:w="108" w:type="dxa"/>
              <w:bottom w:w="0" w:type="dxa"/>
              <w:right w:w="108" w:type="dxa"/>
            </w:tcMar>
            <w:vAlign w:val="center"/>
          </w:tcPr>
          <w:p w14:paraId="1FFF8572" w14:textId="77777777" w:rsidR="008D1C4C" w:rsidRPr="00AC5625" w:rsidRDefault="008D1C4C" w:rsidP="00B22120">
            <w:pPr>
              <w:spacing w:before="60" w:after="60" w:line="240" w:lineRule="auto"/>
              <w:rPr>
                <w:b/>
                <w:bCs/>
              </w:rPr>
            </w:pPr>
          </w:p>
        </w:tc>
        <w:tc>
          <w:tcPr>
            <w:tcW w:w="6194" w:type="dxa"/>
            <w:shd w:val="clear" w:color="auto" w:fill="auto"/>
            <w:tcMar>
              <w:top w:w="0" w:type="dxa"/>
              <w:left w:w="108" w:type="dxa"/>
              <w:bottom w:w="0" w:type="dxa"/>
              <w:right w:w="108" w:type="dxa"/>
            </w:tcMar>
            <w:vAlign w:val="center"/>
          </w:tcPr>
          <w:p w14:paraId="28AF226F" w14:textId="52A642FF" w:rsidR="008D1C4C" w:rsidRPr="00AC5625" w:rsidRDefault="00277637" w:rsidP="00B22120">
            <w:pPr>
              <w:spacing w:before="60" w:after="60" w:line="240" w:lineRule="auto"/>
            </w:pPr>
            <w:r w:rsidRPr="00AC5625">
              <w:t>Open discussion: Collaboration Opportunities</w:t>
            </w:r>
          </w:p>
          <w:p w14:paraId="16513D67" w14:textId="759CD5F8" w:rsidR="00277637" w:rsidRPr="00AC5625" w:rsidRDefault="00277637" w:rsidP="00B22120">
            <w:pPr>
              <w:spacing w:before="60" w:after="60" w:line="240" w:lineRule="auto"/>
            </w:pPr>
            <w:r w:rsidRPr="00AC5625">
              <w:t>Panelists:</w:t>
            </w:r>
          </w:p>
          <w:p w14:paraId="292BFEF1" w14:textId="7787DBAB" w:rsidR="00FF0D12" w:rsidRPr="00AC5625" w:rsidRDefault="006F693A" w:rsidP="008464CB">
            <w:pPr>
              <w:numPr>
                <w:ilvl w:val="0"/>
                <w:numId w:val="7"/>
              </w:numPr>
              <w:suppressAutoHyphens w:val="0"/>
              <w:autoSpaceDN/>
              <w:spacing w:before="60" w:after="60" w:line="240" w:lineRule="auto"/>
              <w:rPr>
                <w:lang w:val="en-GB"/>
              </w:rPr>
            </w:pPr>
            <w:r>
              <w:rPr>
                <w:b/>
                <w:bCs/>
                <w:lang w:val="en-GB"/>
              </w:rPr>
              <w:t xml:space="preserve">Mr </w:t>
            </w:r>
            <w:r w:rsidR="00FF0D12" w:rsidRPr="00AC5625">
              <w:rPr>
                <w:b/>
                <w:bCs/>
                <w:lang w:val="en-GB"/>
              </w:rPr>
              <w:t>Avinash Agarwal</w:t>
            </w:r>
            <w:r w:rsidR="00FF0D12" w:rsidRPr="00AC5625">
              <w:rPr>
                <w:lang w:val="en-GB"/>
              </w:rPr>
              <w:t>, DDG, International Relations, Department of Telecommunications (DoT), India</w:t>
            </w:r>
          </w:p>
          <w:p w14:paraId="4832C0B5" w14:textId="1CC97485" w:rsidR="008D1C4C" w:rsidRPr="00AC5625" w:rsidRDefault="00FF0D12" w:rsidP="008464CB">
            <w:pPr>
              <w:numPr>
                <w:ilvl w:val="0"/>
                <w:numId w:val="7"/>
              </w:numPr>
              <w:suppressAutoHyphens w:val="0"/>
              <w:autoSpaceDN/>
              <w:spacing w:before="60" w:after="60" w:line="240" w:lineRule="auto"/>
              <w:rPr>
                <w:lang w:val="en-GB"/>
              </w:rPr>
            </w:pPr>
            <w:r w:rsidRPr="6A5AA9A6">
              <w:rPr>
                <w:b/>
                <w:color w:val="000000" w:themeColor="text1"/>
                <w:lang w:val="en-GB"/>
              </w:rPr>
              <w:t>Ms. Mina </w:t>
            </w:r>
            <w:proofErr w:type="spellStart"/>
            <w:r w:rsidRPr="6A5AA9A6">
              <w:rPr>
                <w:b/>
                <w:color w:val="000000" w:themeColor="text1"/>
                <w:lang w:val="en-GB"/>
              </w:rPr>
              <w:t>Seonmin</w:t>
            </w:r>
            <w:proofErr w:type="spellEnd"/>
            <w:r w:rsidRPr="6A5AA9A6">
              <w:rPr>
                <w:b/>
                <w:color w:val="000000" w:themeColor="text1"/>
                <w:lang w:val="en-GB"/>
              </w:rPr>
              <w:t xml:space="preserve"> Ju</w:t>
            </w:r>
            <w:r w:rsidR="00892854" w:rsidRPr="6A5AA9A6">
              <w:rPr>
                <w:b/>
                <w:color w:val="000000" w:themeColor="text1"/>
                <w:lang w:val="en-GB"/>
              </w:rPr>
              <w:t>n</w:t>
            </w:r>
            <w:r w:rsidRPr="6A5AA9A6">
              <w:rPr>
                <w:color w:val="000000" w:themeColor="text1"/>
                <w:lang w:val="en-GB"/>
              </w:rPr>
              <w:t>, Policy Advisor, Korea Information Society Development Institute,</w:t>
            </w:r>
            <w:r w:rsidRPr="6A5AA9A6">
              <w:rPr>
                <w:b/>
                <w:color w:val="000000" w:themeColor="text1"/>
                <w:lang w:val="en-GB"/>
              </w:rPr>
              <w:t xml:space="preserve"> </w:t>
            </w:r>
            <w:r w:rsidRPr="00AC5625">
              <w:rPr>
                <w:lang w:val="en-GB"/>
              </w:rPr>
              <w:t>Republic of Korea</w:t>
            </w:r>
          </w:p>
        </w:tc>
      </w:tr>
    </w:tbl>
    <w:p w14:paraId="612CE4BE" w14:textId="4CF3DCA0" w:rsidR="008D1C4C" w:rsidRPr="00AC5625" w:rsidRDefault="00FF0D12" w:rsidP="00095331">
      <w:pPr>
        <w:spacing w:before="120" w:line="240" w:lineRule="auto"/>
        <w:rPr>
          <w:rFonts w:eastAsia="Calibri"/>
        </w:rPr>
      </w:pPr>
      <w:r w:rsidRPr="00AC5625">
        <w:rPr>
          <w:rFonts w:eastAsia="Calibri"/>
        </w:rPr>
        <w:t>This session highlighted the collaborative opportunities under the Digital Innovation Alliance, a regional platform for stakeholders to exchange innovative solutions and scale technology-driven initiatives. By leveraging alliances and multi-stakeholder partnerships, the session aimed to facilitate knowledge sharing and coordinate efforts to accelerate digital innovation in Asia and the Pacific.</w:t>
      </w:r>
    </w:p>
    <w:p w14:paraId="553CC681" w14:textId="29CE8CE4" w:rsidR="00DE43E8" w:rsidRPr="00AC5625" w:rsidRDefault="00DE43E8" w:rsidP="00095331">
      <w:pPr>
        <w:spacing w:before="120" w:line="240" w:lineRule="auto"/>
        <w:rPr>
          <w:rFonts w:eastAsia="Calibri"/>
          <w:lang w:eastAsia="en-US"/>
        </w:rPr>
      </w:pPr>
      <w:r w:rsidRPr="00AC5625">
        <w:rPr>
          <w:rFonts w:eastAsia="Calibri"/>
          <w:lang w:eastAsia="en-US"/>
        </w:rPr>
        <w:t>The main highlights of the discussions include</w:t>
      </w:r>
      <w:r w:rsidR="00096FDA" w:rsidRPr="00AC5625">
        <w:rPr>
          <w:rFonts w:eastAsia="Calibri"/>
          <w:lang w:eastAsia="en-US"/>
        </w:rPr>
        <w:t>d</w:t>
      </w:r>
      <w:r w:rsidRPr="00AC5625">
        <w:rPr>
          <w:rFonts w:eastAsia="Calibri"/>
          <w:lang w:eastAsia="en-US"/>
        </w:rPr>
        <w:t>:</w:t>
      </w:r>
    </w:p>
    <w:p w14:paraId="625F2D63" w14:textId="4432992A" w:rsidR="00F14859" w:rsidRPr="00AC5625" w:rsidRDefault="00F14859" w:rsidP="00095331">
      <w:pPr>
        <w:pStyle w:val="ListParagraph"/>
        <w:numPr>
          <w:ilvl w:val="0"/>
          <w:numId w:val="20"/>
        </w:numPr>
        <w:spacing w:before="60" w:after="60" w:line="240" w:lineRule="auto"/>
        <w:ind w:left="714" w:hanging="357"/>
        <w:contextualSpacing w:val="0"/>
        <w:rPr>
          <w:rFonts w:cs="Calibri"/>
        </w:rPr>
      </w:pPr>
      <w:r w:rsidRPr="00AC5625">
        <w:rPr>
          <w:rFonts w:cs="Calibri"/>
        </w:rPr>
        <w:t xml:space="preserve">The discussion began with </w:t>
      </w:r>
      <w:r w:rsidR="00B05E17" w:rsidRPr="00AC5625">
        <w:rPr>
          <w:rFonts w:cs="Calibri"/>
        </w:rPr>
        <w:t>a presentation by the BDT on</w:t>
      </w:r>
      <w:r w:rsidRPr="00AC5625">
        <w:rPr>
          <w:rFonts w:cs="Calibri"/>
        </w:rPr>
        <w:t xml:space="preserve"> the Digital Innovation Alliance (DIA) and its three key pillars: the Digital Innovation Board, the Network of Acceleration Centers, and the Digital Transformation Lab. </w:t>
      </w:r>
      <w:r w:rsidR="009369CF" w:rsidRPr="00AC5625">
        <w:rPr>
          <w:rFonts w:cs="Calibri"/>
        </w:rPr>
        <w:t>S</w:t>
      </w:r>
      <w:r w:rsidRPr="00AC5625">
        <w:rPr>
          <w:rFonts w:cs="Calibri"/>
        </w:rPr>
        <w:t>pecific emphasis was placed on the Regional Initiative Accelerator, which provides a structured approach to aligning digital initiatives with regional priorities, defining measurable outcomes, and enhancing implementation strategies.</w:t>
      </w:r>
    </w:p>
    <w:p w14:paraId="3F2588F4" w14:textId="592DEAB4" w:rsidR="009A21A3" w:rsidRDefault="00F14859" w:rsidP="00095331">
      <w:pPr>
        <w:pStyle w:val="ListParagraph"/>
        <w:numPr>
          <w:ilvl w:val="0"/>
          <w:numId w:val="20"/>
        </w:numPr>
        <w:spacing w:before="60" w:after="60" w:line="240" w:lineRule="auto"/>
        <w:ind w:left="714" w:hanging="357"/>
        <w:contextualSpacing w:val="0"/>
        <w:rPr>
          <w:rFonts w:cs="Calibri"/>
        </w:rPr>
      </w:pPr>
      <w:r w:rsidRPr="00AC5625">
        <w:rPr>
          <w:rFonts w:cs="Calibri"/>
        </w:rPr>
        <w:t>The conversation highlighted the importance of stakeholder engagement, with a focus on structured cooperation and public-private partnerships (PPPs). To effectively implement digital initiatives, stakeholders from governments, private sector entities, academia, and civil society must collaborate in meaningful ways.</w:t>
      </w:r>
    </w:p>
    <w:p w14:paraId="2882E655" w14:textId="25C58848" w:rsidR="00F14859" w:rsidRPr="00AC5625" w:rsidRDefault="00F14859" w:rsidP="00095331">
      <w:pPr>
        <w:pStyle w:val="ListParagraph"/>
        <w:numPr>
          <w:ilvl w:val="0"/>
          <w:numId w:val="20"/>
        </w:numPr>
        <w:spacing w:before="60" w:after="60" w:line="240" w:lineRule="auto"/>
        <w:ind w:left="714" w:hanging="357"/>
        <w:contextualSpacing w:val="0"/>
        <w:rPr>
          <w:rFonts w:cs="Calibri"/>
        </w:rPr>
      </w:pPr>
      <w:r w:rsidRPr="00AC5625">
        <w:rPr>
          <w:rFonts w:cs="Calibri"/>
        </w:rPr>
        <w:t>Successful models, such as structured innovation frameworks and knowledge-sharing platforms were presented as key enablers for fostering open innovation. Additionally, the session emphasized the role of regional coordination hubs</w:t>
      </w:r>
      <w:r w:rsidR="009A21A3">
        <w:rPr>
          <w:rFonts w:cs="Calibri"/>
        </w:rPr>
        <w:t xml:space="preserve"> </w:t>
      </w:r>
      <w:r w:rsidRPr="00AC5625">
        <w:rPr>
          <w:rFonts w:cs="Calibri"/>
        </w:rPr>
        <w:t xml:space="preserve">such as ITU Innovation </w:t>
      </w:r>
      <w:proofErr w:type="spellStart"/>
      <w:r w:rsidRPr="00AC5625">
        <w:rPr>
          <w:rFonts w:cs="Calibri"/>
        </w:rPr>
        <w:t>Centres</w:t>
      </w:r>
      <w:proofErr w:type="spellEnd"/>
      <w:r w:rsidRPr="00AC5625">
        <w:rPr>
          <w:rFonts w:cs="Calibri"/>
        </w:rPr>
        <w:t xml:space="preserve"> </w:t>
      </w:r>
      <w:r w:rsidR="00300E6D" w:rsidRPr="00AC5625">
        <w:rPr>
          <w:rFonts w:cs="Calibri"/>
        </w:rPr>
        <w:t>to</w:t>
      </w:r>
      <w:r w:rsidRPr="00AC5625">
        <w:rPr>
          <w:rFonts w:cs="Calibri"/>
        </w:rPr>
        <w:t xml:space="preserve"> streamlin</w:t>
      </w:r>
      <w:r w:rsidR="00300E6D" w:rsidRPr="00AC5625">
        <w:rPr>
          <w:rFonts w:cs="Calibri"/>
        </w:rPr>
        <w:t xml:space="preserve">e </w:t>
      </w:r>
      <w:r w:rsidRPr="00AC5625">
        <w:rPr>
          <w:rFonts w:cs="Calibri"/>
        </w:rPr>
        <w:t>cooperation and scal</w:t>
      </w:r>
      <w:r w:rsidR="00300E6D" w:rsidRPr="00AC5625">
        <w:rPr>
          <w:rFonts w:cs="Calibri"/>
        </w:rPr>
        <w:t>e</w:t>
      </w:r>
      <w:r w:rsidRPr="00AC5625">
        <w:rPr>
          <w:rFonts w:cs="Calibri"/>
        </w:rPr>
        <w:t xml:space="preserve"> digital solutions.</w:t>
      </w:r>
    </w:p>
    <w:p w14:paraId="4852E64C" w14:textId="00710A02" w:rsidR="00F14859" w:rsidRPr="00AC5625" w:rsidRDefault="00F14859" w:rsidP="00095331">
      <w:pPr>
        <w:pStyle w:val="ListParagraph"/>
        <w:numPr>
          <w:ilvl w:val="0"/>
          <w:numId w:val="20"/>
        </w:numPr>
        <w:spacing w:before="60" w:after="60" w:line="240" w:lineRule="auto"/>
        <w:ind w:left="714" w:hanging="357"/>
        <w:contextualSpacing w:val="0"/>
        <w:rPr>
          <w:rFonts w:cs="Calibri"/>
        </w:rPr>
      </w:pPr>
      <w:r w:rsidRPr="00AC5625">
        <w:rPr>
          <w:rFonts w:cs="Calibri"/>
        </w:rPr>
        <w:t>Opportunities for co-creation and pilot projects were also explored, particularly in areas where digital solutions exist but require alignment with real-world challenges. Case studies of national-level initiatives were presented, showcasing solutions such as fraud prevention systems, mobile device tracking, and digital public safety alert platfor</w:t>
      </w:r>
      <w:r w:rsidR="007A1777">
        <w:rPr>
          <w:rFonts w:cs="Calibri"/>
        </w:rPr>
        <w:t>ms.</w:t>
      </w:r>
      <w:r w:rsidR="006F693A">
        <w:rPr>
          <w:rFonts w:cs="Calibri"/>
        </w:rPr>
        <w:t xml:space="preserve"> </w:t>
      </w:r>
      <w:r w:rsidRPr="00AC5625">
        <w:rPr>
          <w:rFonts w:cs="Calibri"/>
        </w:rPr>
        <w:t>These examples illustrated how targeted pilot projects can serve as scalable models for broader regional or global adoption. Furthermore, discussions underscored the need for stronger regulatory frameworks and increased capacity-building efforts to support innovation ecosystems, particularly for startups and SMEs facing challenges related to intellectual property rights and compliance with technical standards.</w:t>
      </w:r>
    </w:p>
    <w:p w14:paraId="5BD7D063" w14:textId="4BF47DBD" w:rsidR="008D1C4C" w:rsidRPr="008D1C4C" w:rsidRDefault="00F14859" w:rsidP="00B22120">
      <w:pPr>
        <w:spacing w:before="120" w:line="240" w:lineRule="auto"/>
        <w:rPr>
          <w:rFonts w:eastAsia="Calibri"/>
        </w:rPr>
      </w:pPr>
      <w:r w:rsidRPr="00AC5625">
        <w:t>The session concluded with an interactive Q&amp;A, where participants raised key concerns about regulatory challenges, right-of-way policies for fiber deployment, and the importance of a structured patent registry to support small enterprises. The panelists emphasized that multi-stakeholder engagement, knowledge-sharing, and policy alignment are crucial for sustaining innovation and ensuring equitable digital progress. The session closed with a call to action for ongoing collaboration and proactive engagement in shaping the future of digital innovation alliances.</w:t>
      </w:r>
    </w:p>
    <w:p w14:paraId="3466727C" w14:textId="28F2EADE" w:rsidR="003B53FE" w:rsidRPr="00AC5625" w:rsidRDefault="00780977" w:rsidP="008464CB">
      <w:pPr>
        <w:pStyle w:val="Heading1"/>
        <w:numPr>
          <w:ilvl w:val="1"/>
          <w:numId w:val="17"/>
        </w:numPr>
        <w:spacing w:before="120" w:line="240" w:lineRule="auto"/>
        <w:ind w:left="431" w:hanging="431"/>
        <w:jc w:val="left"/>
        <w:rPr>
          <w:rFonts w:cs="Calibri"/>
          <w:sz w:val="24"/>
          <w:szCs w:val="24"/>
        </w:rPr>
      </w:pPr>
      <w:r w:rsidRPr="00AC5625">
        <w:rPr>
          <w:rFonts w:cs="Calibri"/>
          <w:sz w:val="24"/>
          <w:szCs w:val="24"/>
        </w:rPr>
        <w:t>ROUNDTABLE THREE: P2C Matchmaking Roundtable on Fostering Partnerships for Development</w:t>
      </w:r>
    </w:p>
    <w:tbl>
      <w:tblPr>
        <w:tblW w:w="47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972"/>
        <w:gridCol w:w="7205"/>
      </w:tblGrid>
      <w:tr w:rsidR="003B53FE" w:rsidRPr="00AC5625" w14:paraId="34667282" w14:textId="77777777" w:rsidTr="008464CB">
        <w:trPr>
          <w:trHeight w:val="345"/>
          <w:jc w:val="center"/>
        </w:trPr>
        <w:tc>
          <w:tcPr>
            <w:tcW w:w="1972" w:type="dxa"/>
            <w:vMerge w:val="restart"/>
            <w:shd w:val="clear" w:color="auto" w:fill="auto"/>
            <w:tcMar>
              <w:top w:w="0" w:type="dxa"/>
              <w:left w:w="108" w:type="dxa"/>
              <w:bottom w:w="0" w:type="dxa"/>
              <w:right w:w="108" w:type="dxa"/>
            </w:tcMar>
            <w:vAlign w:val="center"/>
          </w:tcPr>
          <w:p w14:paraId="34667280" w14:textId="2CA03ABB" w:rsidR="003B53FE" w:rsidRPr="00AC5625" w:rsidRDefault="003A798B" w:rsidP="00B22120">
            <w:pPr>
              <w:spacing w:before="60" w:after="60" w:line="240" w:lineRule="auto"/>
              <w:rPr>
                <w:b/>
                <w:bCs/>
              </w:rPr>
            </w:pPr>
            <w:r w:rsidRPr="00AC5625">
              <w:rPr>
                <w:b/>
                <w:bCs/>
              </w:rPr>
              <w:t>14:</w:t>
            </w:r>
            <w:r w:rsidR="00AF0677" w:rsidRPr="00AC5625">
              <w:rPr>
                <w:b/>
                <w:bCs/>
              </w:rPr>
              <w:t>15</w:t>
            </w:r>
            <w:r w:rsidRPr="00AC5625">
              <w:rPr>
                <w:b/>
                <w:bCs/>
              </w:rPr>
              <w:t xml:space="preserve"> – 15:30</w:t>
            </w:r>
          </w:p>
        </w:tc>
        <w:tc>
          <w:tcPr>
            <w:tcW w:w="7205" w:type="dxa"/>
            <w:shd w:val="clear" w:color="auto" w:fill="auto"/>
            <w:tcMar>
              <w:top w:w="0" w:type="dxa"/>
              <w:left w:w="108" w:type="dxa"/>
              <w:bottom w:w="0" w:type="dxa"/>
              <w:right w:w="108" w:type="dxa"/>
            </w:tcMar>
            <w:vAlign w:val="center"/>
          </w:tcPr>
          <w:p w14:paraId="34667281" w14:textId="6AAE5E54" w:rsidR="003B53FE" w:rsidRPr="00AC5625" w:rsidRDefault="00780977" w:rsidP="00B22120">
            <w:pPr>
              <w:spacing w:before="60" w:after="60" w:line="240" w:lineRule="auto"/>
              <w:rPr>
                <w:rFonts w:eastAsia="Calibri"/>
                <w:b/>
                <w:bCs/>
              </w:rPr>
            </w:pPr>
            <w:r w:rsidRPr="00AC5625">
              <w:t xml:space="preserve">Moderator: </w:t>
            </w:r>
            <w:proofErr w:type="spellStart"/>
            <w:r w:rsidR="006F693A">
              <w:rPr>
                <w:b/>
                <w:bCs/>
              </w:rPr>
              <w:t>Mr</w:t>
            </w:r>
            <w:proofErr w:type="spellEnd"/>
            <w:r w:rsidR="006F693A">
              <w:rPr>
                <w:b/>
                <w:bCs/>
              </w:rPr>
              <w:t xml:space="preserve"> </w:t>
            </w:r>
            <w:proofErr w:type="spellStart"/>
            <w:r w:rsidR="1FF80286" w:rsidRPr="00AC5625">
              <w:rPr>
                <w:b/>
                <w:bCs/>
              </w:rPr>
              <w:t>Pochchhy</w:t>
            </w:r>
            <w:proofErr w:type="spellEnd"/>
            <w:r w:rsidR="1FF80286" w:rsidRPr="00AC5625">
              <w:rPr>
                <w:b/>
                <w:bCs/>
              </w:rPr>
              <w:t xml:space="preserve"> Khy, </w:t>
            </w:r>
            <w:r w:rsidR="1FF80286" w:rsidRPr="00AC5625">
              <w:t>Director of International Cooperation Department, General Department of Administration, Ministry of Post and Telecommunications of the Kingdom of Cambodia</w:t>
            </w:r>
          </w:p>
        </w:tc>
      </w:tr>
      <w:tr w:rsidR="003B53FE" w:rsidRPr="00AC5625" w14:paraId="3466728B" w14:textId="77777777" w:rsidTr="008464CB">
        <w:trPr>
          <w:trHeight w:val="345"/>
          <w:jc w:val="center"/>
        </w:trPr>
        <w:tc>
          <w:tcPr>
            <w:tcW w:w="1972" w:type="dxa"/>
            <w:vMerge/>
            <w:tcMar>
              <w:top w:w="0" w:type="dxa"/>
              <w:left w:w="108" w:type="dxa"/>
              <w:bottom w:w="0" w:type="dxa"/>
              <w:right w:w="108" w:type="dxa"/>
            </w:tcMar>
            <w:vAlign w:val="center"/>
          </w:tcPr>
          <w:p w14:paraId="34667283" w14:textId="77777777" w:rsidR="003B53FE" w:rsidRPr="00AC5625" w:rsidRDefault="003B53FE" w:rsidP="00B22120">
            <w:pPr>
              <w:spacing w:before="60" w:after="60" w:line="240" w:lineRule="auto"/>
              <w:rPr>
                <w:b/>
                <w:bCs/>
              </w:rPr>
            </w:pPr>
          </w:p>
        </w:tc>
        <w:tc>
          <w:tcPr>
            <w:tcW w:w="7205" w:type="dxa"/>
            <w:shd w:val="clear" w:color="auto" w:fill="auto"/>
            <w:tcMar>
              <w:top w:w="0" w:type="dxa"/>
              <w:left w:w="108" w:type="dxa"/>
              <w:bottom w:w="0" w:type="dxa"/>
              <w:right w:w="108" w:type="dxa"/>
            </w:tcMar>
            <w:vAlign w:val="center"/>
          </w:tcPr>
          <w:p w14:paraId="34667284" w14:textId="77777777" w:rsidR="003B53FE" w:rsidRPr="00AC5625" w:rsidRDefault="00780977" w:rsidP="00B22120">
            <w:pPr>
              <w:spacing w:before="60" w:after="60" w:line="240" w:lineRule="auto"/>
            </w:pPr>
            <w:r w:rsidRPr="00AC5625">
              <w:t>Panelists:</w:t>
            </w:r>
          </w:p>
          <w:p w14:paraId="5E02B2C5" w14:textId="2CA7637B" w:rsidR="004974D9" w:rsidRPr="00AC5625" w:rsidRDefault="006F693A" w:rsidP="004406F1">
            <w:pPr>
              <w:pStyle w:val="ListParagraph"/>
              <w:numPr>
                <w:ilvl w:val="0"/>
                <w:numId w:val="23"/>
              </w:numPr>
              <w:suppressAutoHyphens w:val="0"/>
              <w:autoSpaceDN/>
              <w:spacing w:before="60" w:after="60" w:line="240" w:lineRule="auto"/>
              <w:contextualSpacing w:val="0"/>
              <w:textAlignment w:val="auto"/>
              <w:rPr>
                <w:rFonts w:cs="Calibri"/>
                <w:lang w:val="en-IE"/>
              </w:rPr>
            </w:pPr>
            <w:r>
              <w:rPr>
                <w:rFonts w:cs="Calibri"/>
                <w:b/>
                <w:bCs/>
                <w:lang w:val="en-IE"/>
              </w:rPr>
              <w:t xml:space="preserve">Ms </w:t>
            </w:r>
            <w:proofErr w:type="spellStart"/>
            <w:r w:rsidR="400F12E9" w:rsidRPr="00AC5625">
              <w:rPr>
                <w:rFonts w:cs="Calibri"/>
                <w:b/>
                <w:bCs/>
                <w:lang w:val="en-IE"/>
              </w:rPr>
              <w:t>Tupuo’tuah</w:t>
            </w:r>
            <w:proofErr w:type="spellEnd"/>
            <w:r w:rsidR="400F12E9" w:rsidRPr="00AC5625">
              <w:rPr>
                <w:rFonts w:cs="Calibri"/>
                <w:b/>
                <w:bCs/>
                <w:lang w:val="en-IE"/>
              </w:rPr>
              <w:t xml:space="preserve"> </w:t>
            </w:r>
            <w:proofErr w:type="spellStart"/>
            <w:r w:rsidR="400F12E9" w:rsidRPr="00AC5625">
              <w:rPr>
                <w:rFonts w:cs="Calibri"/>
                <w:b/>
                <w:bCs/>
                <w:lang w:val="en-IE"/>
              </w:rPr>
              <w:t>Baravilala</w:t>
            </w:r>
            <w:proofErr w:type="spellEnd"/>
            <w:r w:rsidR="400F12E9" w:rsidRPr="00AC5625">
              <w:rPr>
                <w:rFonts w:cs="Calibri"/>
                <w:lang w:val="en-IE"/>
              </w:rPr>
              <w:t>, Director General of Digital Government Transformation, Cybersecurity, and Communications, Ministry of Trade, Co-operatives, Micro, Small, and Medium Enterprises, and Communications, Fiji</w:t>
            </w:r>
          </w:p>
          <w:p w14:paraId="2E505AB7" w14:textId="7211B706" w:rsidR="004974D9" w:rsidRPr="00AC5625" w:rsidRDefault="006F693A" w:rsidP="004406F1">
            <w:pPr>
              <w:pStyle w:val="ListParagraph"/>
              <w:numPr>
                <w:ilvl w:val="0"/>
                <w:numId w:val="23"/>
              </w:numPr>
              <w:suppressAutoHyphens w:val="0"/>
              <w:autoSpaceDN/>
              <w:spacing w:before="60" w:after="60" w:line="240" w:lineRule="auto"/>
              <w:contextualSpacing w:val="0"/>
              <w:textAlignment w:val="auto"/>
              <w:rPr>
                <w:rFonts w:cs="Calibri"/>
              </w:rPr>
            </w:pPr>
            <w:proofErr w:type="spellStart"/>
            <w:r>
              <w:rPr>
                <w:rFonts w:cs="Calibri"/>
                <w:b/>
                <w:bCs/>
              </w:rPr>
              <w:t>Ms</w:t>
            </w:r>
            <w:proofErr w:type="spellEnd"/>
            <w:r>
              <w:rPr>
                <w:rFonts w:cs="Calibri"/>
                <w:b/>
                <w:bCs/>
              </w:rPr>
              <w:t xml:space="preserve"> </w:t>
            </w:r>
            <w:proofErr w:type="spellStart"/>
            <w:r w:rsidR="400F12E9" w:rsidRPr="00AC5625">
              <w:rPr>
                <w:rFonts w:cs="Calibri"/>
                <w:b/>
                <w:bCs/>
              </w:rPr>
              <w:t>Daloun</w:t>
            </w:r>
            <w:proofErr w:type="spellEnd"/>
            <w:r w:rsidR="400F12E9" w:rsidRPr="00AC5625">
              <w:rPr>
                <w:rFonts w:cs="Calibri"/>
                <w:b/>
                <w:bCs/>
              </w:rPr>
              <w:t xml:space="preserve"> </w:t>
            </w:r>
            <w:proofErr w:type="spellStart"/>
            <w:r w:rsidR="400F12E9" w:rsidRPr="00AC5625">
              <w:rPr>
                <w:rFonts w:cs="Calibri"/>
                <w:b/>
                <w:bCs/>
              </w:rPr>
              <w:t>Intharath</w:t>
            </w:r>
            <w:proofErr w:type="spellEnd"/>
            <w:r w:rsidR="400F12E9" w:rsidRPr="00AC5625">
              <w:rPr>
                <w:rFonts w:cs="Calibri"/>
              </w:rPr>
              <w:t xml:space="preserve">, Deputy Division Director, International Organization Division, Cabinet Office, </w:t>
            </w:r>
            <w:r w:rsidR="004B5991" w:rsidRPr="004B5991">
              <w:rPr>
                <w:rFonts w:cs="Calibri"/>
              </w:rPr>
              <w:t>Ministry of Technology and Communications</w:t>
            </w:r>
            <w:r w:rsidR="004B5991">
              <w:rPr>
                <w:rFonts w:cs="Calibri"/>
              </w:rPr>
              <w:t xml:space="preserve"> (</w:t>
            </w:r>
            <w:r w:rsidR="400F12E9" w:rsidRPr="00AC5625">
              <w:rPr>
                <w:rFonts w:cs="Calibri"/>
              </w:rPr>
              <w:t>MTC</w:t>
            </w:r>
            <w:r w:rsidR="004B5991">
              <w:rPr>
                <w:rFonts w:cs="Calibri"/>
              </w:rPr>
              <w:t>)</w:t>
            </w:r>
            <w:r w:rsidR="400F12E9" w:rsidRPr="00AC5625">
              <w:rPr>
                <w:rFonts w:cs="Calibri"/>
              </w:rPr>
              <w:t xml:space="preserve"> Lao PDR</w:t>
            </w:r>
          </w:p>
          <w:p w14:paraId="46373AC5" w14:textId="19F9D1A2" w:rsidR="004974D9" w:rsidRPr="00AC5625" w:rsidRDefault="006F693A" w:rsidP="004406F1">
            <w:pPr>
              <w:pStyle w:val="ListParagraph"/>
              <w:numPr>
                <w:ilvl w:val="0"/>
                <w:numId w:val="23"/>
              </w:numPr>
              <w:suppressAutoHyphens w:val="0"/>
              <w:autoSpaceDN/>
              <w:spacing w:before="60" w:after="60" w:line="240" w:lineRule="auto"/>
              <w:contextualSpacing w:val="0"/>
              <w:textAlignment w:val="auto"/>
              <w:rPr>
                <w:rFonts w:cs="Calibri"/>
              </w:rPr>
            </w:pPr>
            <w:proofErr w:type="spellStart"/>
            <w:r>
              <w:rPr>
                <w:rFonts w:cs="Calibri"/>
                <w:b/>
                <w:bCs/>
              </w:rPr>
              <w:t>Ms</w:t>
            </w:r>
            <w:proofErr w:type="spellEnd"/>
            <w:r>
              <w:rPr>
                <w:rFonts w:cs="Calibri"/>
                <w:b/>
                <w:bCs/>
              </w:rPr>
              <w:t xml:space="preserve"> </w:t>
            </w:r>
            <w:r w:rsidR="400F12E9" w:rsidRPr="00AC5625">
              <w:rPr>
                <w:rFonts w:cs="Calibri"/>
                <w:b/>
                <w:bCs/>
              </w:rPr>
              <w:t>Nadia Ghazali</w:t>
            </w:r>
            <w:r w:rsidR="400F12E9" w:rsidRPr="00AC5625">
              <w:rPr>
                <w:rFonts w:cs="Calibri"/>
              </w:rPr>
              <w:t>, Director, ASEAN &amp; Bilateral Affairs, Malaysian Communications and Multimedia Commission (MCMC), Malaysia</w:t>
            </w:r>
          </w:p>
          <w:p w14:paraId="037242A4" w14:textId="1FEBE216" w:rsidR="004974D9" w:rsidRPr="00AC5625" w:rsidRDefault="006F693A" w:rsidP="004406F1">
            <w:pPr>
              <w:pStyle w:val="ListParagraph"/>
              <w:numPr>
                <w:ilvl w:val="0"/>
                <w:numId w:val="23"/>
              </w:numPr>
              <w:suppressAutoHyphens w:val="0"/>
              <w:autoSpaceDN/>
              <w:spacing w:before="60" w:after="60" w:line="240" w:lineRule="auto"/>
              <w:contextualSpacing w:val="0"/>
              <w:textAlignment w:val="auto"/>
              <w:rPr>
                <w:rFonts w:cs="Calibri"/>
              </w:rPr>
            </w:pPr>
            <w:proofErr w:type="spellStart"/>
            <w:r>
              <w:rPr>
                <w:rFonts w:cs="Calibri"/>
                <w:b/>
                <w:bCs/>
              </w:rPr>
              <w:t>Ms</w:t>
            </w:r>
            <w:proofErr w:type="spellEnd"/>
            <w:r>
              <w:rPr>
                <w:rFonts w:cs="Calibri"/>
                <w:b/>
                <w:bCs/>
              </w:rPr>
              <w:t xml:space="preserve"> </w:t>
            </w:r>
            <w:r w:rsidR="400F12E9" w:rsidRPr="00AC5625">
              <w:rPr>
                <w:rFonts w:cs="Calibri"/>
                <w:b/>
                <w:bCs/>
              </w:rPr>
              <w:t>Georgina Garcia</w:t>
            </w:r>
            <w:r w:rsidR="400F12E9" w:rsidRPr="00AC5625">
              <w:rPr>
                <w:rFonts w:cs="Calibri"/>
              </w:rPr>
              <w:t xml:space="preserve">, Finance Director, </w:t>
            </w:r>
            <w:proofErr w:type="spellStart"/>
            <w:r w:rsidR="400F12E9" w:rsidRPr="00AC5625">
              <w:rPr>
                <w:rFonts w:cs="Calibri"/>
              </w:rPr>
              <w:t>Autoridade</w:t>
            </w:r>
            <w:proofErr w:type="spellEnd"/>
            <w:r w:rsidR="400F12E9" w:rsidRPr="00AC5625">
              <w:rPr>
                <w:rFonts w:cs="Calibri"/>
              </w:rPr>
              <w:t xml:space="preserve"> Nacional De </w:t>
            </w:r>
            <w:proofErr w:type="spellStart"/>
            <w:r w:rsidR="400F12E9" w:rsidRPr="00AC5625">
              <w:rPr>
                <w:rFonts w:cs="Calibri"/>
              </w:rPr>
              <w:t>Comunicações</w:t>
            </w:r>
            <w:proofErr w:type="spellEnd"/>
            <w:r w:rsidR="400F12E9" w:rsidRPr="00AC5625">
              <w:rPr>
                <w:rFonts w:cs="Calibri"/>
              </w:rPr>
              <w:t>, Timor-Leste</w:t>
            </w:r>
          </w:p>
          <w:p w14:paraId="6B6E1483" w14:textId="374D1C3E" w:rsidR="004974D9" w:rsidRPr="00AC5625" w:rsidRDefault="006F693A" w:rsidP="004406F1">
            <w:pPr>
              <w:pStyle w:val="ListParagraph"/>
              <w:numPr>
                <w:ilvl w:val="0"/>
                <w:numId w:val="23"/>
              </w:numPr>
              <w:suppressAutoHyphens w:val="0"/>
              <w:autoSpaceDN/>
              <w:spacing w:before="60" w:after="60" w:line="240" w:lineRule="auto"/>
              <w:contextualSpacing w:val="0"/>
              <w:textAlignment w:val="auto"/>
              <w:rPr>
                <w:rFonts w:cs="Calibri"/>
              </w:rPr>
            </w:pPr>
            <w:proofErr w:type="spellStart"/>
            <w:r>
              <w:rPr>
                <w:rFonts w:cs="Calibri"/>
                <w:b/>
                <w:bCs/>
              </w:rPr>
              <w:t>Ms</w:t>
            </w:r>
            <w:proofErr w:type="spellEnd"/>
            <w:r>
              <w:rPr>
                <w:rFonts w:cs="Calibri"/>
                <w:b/>
                <w:bCs/>
              </w:rPr>
              <w:t xml:space="preserve"> </w:t>
            </w:r>
            <w:proofErr w:type="spellStart"/>
            <w:r w:rsidR="400F12E9" w:rsidRPr="00AC5625">
              <w:rPr>
                <w:rFonts w:cs="Calibri"/>
                <w:b/>
                <w:bCs/>
              </w:rPr>
              <w:t>Suthinee</w:t>
            </w:r>
            <w:proofErr w:type="spellEnd"/>
            <w:r w:rsidR="400F12E9" w:rsidRPr="00AC5625">
              <w:rPr>
                <w:rFonts w:cs="Calibri"/>
                <w:b/>
                <w:bCs/>
              </w:rPr>
              <w:t xml:space="preserve"> </w:t>
            </w:r>
            <w:proofErr w:type="spellStart"/>
            <w:r w:rsidR="400F12E9" w:rsidRPr="00AC5625">
              <w:rPr>
                <w:rFonts w:cs="Calibri"/>
                <w:b/>
                <w:bCs/>
              </w:rPr>
              <w:t>Leelahemaratana</w:t>
            </w:r>
            <w:proofErr w:type="spellEnd"/>
            <w:r w:rsidR="400F12E9" w:rsidRPr="00AC5625">
              <w:rPr>
                <w:rFonts w:cs="Calibri"/>
                <w:b/>
                <w:bCs/>
              </w:rPr>
              <w:t>,</w:t>
            </w:r>
            <w:r w:rsidR="400F12E9" w:rsidRPr="00AC5625">
              <w:rPr>
                <w:rFonts w:cs="Calibri"/>
              </w:rPr>
              <w:t xml:space="preserve"> Program Manager, Cisco System, Thailand</w:t>
            </w:r>
          </w:p>
          <w:p w14:paraId="6685F969" w14:textId="24413D7C" w:rsidR="004974D9" w:rsidRPr="00AC5625" w:rsidRDefault="006F693A" w:rsidP="004406F1">
            <w:pPr>
              <w:pStyle w:val="ListParagraph"/>
              <w:numPr>
                <w:ilvl w:val="0"/>
                <w:numId w:val="23"/>
              </w:numPr>
              <w:suppressAutoHyphens w:val="0"/>
              <w:autoSpaceDN/>
              <w:spacing w:before="60" w:after="60" w:line="240" w:lineRule="auto"/>
              <w:contextualSpacing w:val="0"/>
              <w:textAlignment w:val="auto"/>
              <w:rPr>
                <w:rFonts w:cs="Calibri"/>
              </w:rPr>
            </w:pPr>
            <w:proofErr w:type="spellStart"/>
            <w:r>
              <w:rPr>
                <w:rFonts w:cs="Calibri"/>
                <w:b/>
                <w:bCs/>
              </w:rPr>
              <w:t>Mr</w:t>
            </w:r>
            <w:proofErr w:type="spellEnd"/>
            <w:r>
              <w:rPr>
                <w:rFonts w:cs="Calibri"/>
                <w:b/>
                <w:bCs/>
              </w:rPr>
              <w:t xml:space="preserve"> </w:t>
            </w:r>
            <w:proofErr w:type="spellStart"/>
            <w:r w:rsidR="400F12E9" w:rsidRPr="00AC5625">
              <w:rPr>
                <w:rFonts w:cs="Calibri"/>
                <w:b/>
                <w:bCs/>
              </w:rPr>
              <w:t>Woragarn</w:t>
            </w:r>
            <w:proofErr w:type="spellEnd"/>
            <w:r w:rsidR="400F12E9" w:rsidRPr="00AC5625">
              <w:rPr>
                <w:rFonts w:cs="Calibri"/>
                <w:b/>
                <w:bCs/>
              </w:rPr>
              <w:t xml:space="preserve"> </w:t>
            </w:r>
            <w:proofErr w:type="spellStart"/>
            <w:r w:rsidR="400F12E9" w:rsidRPr="00AC5625">
              <w:rPr>
                <w:rFonts w:cs="Calibri"/>
                <w:b/>
                <w:bCs/>
              </w:rPr>
              <w:t>Likhitdechasakdi</w:t>
            </w:r>
            <w:proofErr w:type="spellEnd"/>
            <w:r w:rsidR="400F12E9" w:rsidRPr="00AC5625">
              <w:rPr>
                <w:rFonts w:cs="Calibri"/>
              </w:rPr>
              <w:t>, Chief Technology Officer (CTO), Carrier Network Business Group, Huawei Technologies (Thailand) Co., Ltd</w:t>
            </w:r>
          </w:p>
          <w:p w14:paraId="3466728A" w14:textId="75E0720B" w:rsidR="004974D9" w:rsidRPr="00923403" w:rsidRDefault="006F693A" w:rsidP="004406F1">
            <w:pPr>
              <w:pStyle w:val="ListParagraph"/>
              <w:numPr>
                <w:ilvl w:val="0"/>
                <w:numId w:val="23"/>
              </w:numPr>
              <w:suppressAutoHyphens w:val="0"/>
              <w:autoSpaceDN/>
              <w:spacing w:before="60" w:after="60" w:line="240" w:lineRule="auto"/>
              <w:contextualSpacing w:val="0"/>
              <w:textAlignment w:val="auto"/>
              <w:rPr>
                <w:rFonts w:cs="Calibri"/>
              </w:rPr>
            </w:pPr>
            <w:proofErr w:type="spellStart"/>
            <w:r>
              <w:rPr>
                <w:rFonts w:cs="Calibri"/>
                <w:b/>
                <w:bCs/>
              </w:rPr>
              <w:t>Mr</w:t>
            </w:r>
            <w:proofErr w:type="spellEnd"/>
            <w:r>
              <w:rPr>
                <w:rFonts w:cs="Calibri"/>
                <w:b/>
                <w:bCs/>
              </w:rPr>
              <w:t xml:space="preserve"> </w:t>
            </w:r>
            <w:r w:rsidR="400F12E9" w:rsidRPr="00AC5625">
              <w:rPr>
                <w:rFonts w:cs="Calibri"/>
                <w:b/>
                <w:bCs/>
              </w:rPr>
              <w:t>Samir K. Chatterjee</w:t>
            </w:r>
            <w:r w:rsidR="400F12E9" w:rsidRPr="00AC5625">
              <w:rPr>
                <w:rFonts w:cs="Calibri"/>
              </w:rPr>
              <w:t>, Managing Director, Rebaca Technologies, US/India</w:t>
            </w:r>
          </w:p>
        </w:tc>
      </w:tr>
    </w:tbl>
    <w:p w14:paraId="7B19647B" w14:textId="6BEC1A08" w:rsidR="00D11E59" w:rsidRPr="00AC5625" w:rsidRDefault="004974D9" w:rsidP="00B22120">
      <w:pPr>
        <w:spacing w:before="120" w:line="240" w:lineRule="auto"/>
        <w:rPr>
          <w:rFonts w:eastAsia="Calibri"/>
          <w:lang w:eastAsia="en-US"/>
        </w:rPr>
      </w:pPr>
      <w:r w:rsidRPr="00AC5625">
        <w:rPr>
          <w:rFonts w:eastAsia="Calibri"/>
        </w:rPr>
        <w:t xml:space="preserve">The third roundtable provided a platform for </w:t>
      </w:r>
      <w:r w:rsidR="008542C0" w:rsidRPr="00AC5625">
        <w:rPr>
          <w:rFonts w:eastAsia="Calibri"/>
        </w:rPr>
        <w:t xml:space="preserve">meaningful </w:t>
      </w:r>
      <w:r w:rsidRPr="00AC5625">
        <w:rPr>
          <w:rFonts w:eastAsia="Calibri"/>
        </w:rPr>
        <w:t xml:space="preserve">collaboration and strategic partnerships </w:t>
      </w:r>
      <w:r w:rsidR="44981134" w:rsidRPr="00AC5625">
        <w:rPr>
          <w:rFonts w:eastAsia="Calibri"/>
        </w:rPr>
        <w:t xml:space="preserve">for </w:t>
      </w:r>
      <w:r w:rsidRPr="00AC5625">
        <w:rPr>
          <w:rFonts w:eastAsia="Calibri"/>
        </w:rPr>
        <w:t xml:space="preserve">development across </w:t>
      </w:r>
      <w:r w:rsidR="001557BB" w:rsidRPr="00AC5625">
        <w:rPr>
          <w:rFonts w:eastAsia="Calibri"/>
        </w:rPr>
        <w:t>Asia and the Pacific</w:t>
      </w:r>
      <w:r w:rsidRPr="00AC5625">
        <w:rPr>
          <w:rFonts w:eastAsia="Calibri"/>
        </w:rPr>
        <w:t>. The session aimed to align resources with real-world needs and highlighted innovative approaches to building sustainable, high-value partnerships. It sought to support initiatives that advance the region's skills development agenda, digital transformation, and regional growth.</w:t>
      </w:r>
    </w:p>
    <w:p w14:paraId="78C816AE" w14:textId="6DFE3F1A" w:rsidR="16242F4A" w:rsidRPr="00AC5625" w:rsidRDefault="004974D9" w:rsidP="00B22120">
      <w:pPr>
        <w:suppressAutoHyphens w:val="0"/>
        <w:spacing w:before="120" w:line="240" w:lineRule="auto"/>
        <w:textAlignment w:val="auto"/>
        <w:rPr>
          <w:rFonts w:eastAsia="Calibri"/>
          <w:lang w:eastAsia="en-US"/>
        </w:rPr>
      </w:pPr>
      <w:r w:rsidRPr="00AC5625">
        <w:rPr>
          <w:rFonts w:eastAsia="Calibri"/>
          <w:lang w:eastAsia="en-US"/>
        </w:rPr>
        <w:t>The main highlights of the discussions include</w:t>
      </w:r>
      <w:r w:rsidR="003504EC" w:rsidRPr="00AC5625">
        <w:rPr>
          <w:rFonts w:eastAsia="Calibri"/>
          <w:lang w:eastAsia="en-US"/>
        </w:rPr>
        <w:t>d</w:t>
      </w:r>
      <w:r w:rsidRPr="00AC5625">
        <w:rPr>
          <w:rFonts w:eastAsia="Calibri"/>
          <w:lang w:eastAsia="en-US"/>
        </w:rPr>
        <w:t>:</w:t>
      </w:r>
    </w:p>
    <w:p w14:paraId="7B7A6042" w14:textId="1FE94807" w:rsidR="002F5392" w:rsidRPr="00AC5625" w:rsidRDefault="002F5392" w:rsidP="008464CB">
      <w:pPr>
        <w:pStyle w:val="ListParagraph"/>
        <w:numPr>
          <w:ilvl w:val="0"/>
          <w:numId w:val="21"/>
        </w:numPr>
        <w:spacing w:before="60" w:after="60" w:line="240" w:lineRule="auto"/>
        <w:ind w:left="714" w:hanging="357"/>
        <w:contextualSpacing w:val="0"/>
        <w:rPr>
          <w:rFonts w:cs="Calibri"/>
        </w:rPr>
      </w:pPr>
      <w:r w:rsidRPr="00AC5625">
        <w:rPr>
          <w:rFonts w:cs="Calibri"/>
        </w:rPr>
        <w:t>Panelists from various countries and organizations shared their perspectives on national digital development strategies, highlighting ongoing initiatives and challenges in ICT capacity-building. Discussions emphasized the importance of digital literacy and cybersecurity awareness, particularly in small island nations and developing economies, where digital expansion must be coupled with appropriate safeguards. Several panelists stressed the need for inclusive digital skills programs, tailored to different demographics, including women, youth, marginalized communities, and persons with disabilities. Additionally, the session underscored the role of multi-stakeholder engagement in driving national digital strategies, ensuring that all sectors contribute to sustainable digital growth.</w:t>
      </w:r>
    </w:p>
    <w:p w14:paraId="45571D44" w14:textId="4F440484" w:rsidR="002F5392" w:rsidRPr="00AC5625" w:rsidRDefault="00BC7FCD" w:rsidP="008464CB">
      <w:pPr>
        <w:pStyle w:val="ListParagraph"/>
        <w:numPr>
          <w:ilvl w:val="0"/>
          <w:numId w:val="21"/>
        </w:numPr>
        <w:spacing w:before="60" w:after="60" w:line="240" w:lineRule="auto"/>
        <w:ind w:left="714" w:hanging="357"/>
        <w:contextualSpacing w:val="0"/>
        <w:rPr>
          <w:rFonts w:cs="Calibri"/>
        </w:rPr>
      </w:pPr>
      <w:r w:rsidRPr="00AC5625">
        <w:rPr>
          <w:rFonts w:cs="Calibri"/>
        </w:rPr>
        <w:t>T</w:t>
      </w:r>
      <w:r w:rsidR="002F5392" w:rsidRPr="00AC5625">
        <w:rPr>
          <w:rFonts w:cs="Calibri"/>
        </w:rPr>
        <w:t>he discussion</w:t>
      </w:r>
      <w:r w:rsidRPr="00AC5625">
        <w:rPr>
          <w:rFonts w:cs="Calibri"/>
        </w:rPr>
        <w:t>s also elaborated</w:t>
      </w:r>
      <w:r w:rsidR="002F5392" w:rsidRPr="00AC5625">
        <w:rPr>
          <w:rFonts w:cs="Calibri"/>
        </w:rPr>
        <w:t xml:space="preserve"> on technology-driven training initiatives aimed at enhancing workforce readiness for the digital economy. Participants presented AI-powered learning platforms, virtual labs, and cloud-based digital skills programs designed to make ICT education more accessible and scalable. These platforms enable individuals to gain hands-on experience with cutting-edge technologies, such as 5G, cybersecurity, and data analytics, ensuring that they are equipped with relevant competencies for the job market. Additionally, companies committed to providing certification programs, mentoring initiatives, and digital literacy campaigns to support ICT workforce development across the region.</w:t>
      </w:r>
    </w:p>
    <w:p w14:paraId="44045F12" w14:textId="6BB2B6B9" w:rsidR="002F5392" w:rsidRPr="00AC5625" w:rsidRDefault="002F5392" w:rsidP="008464CB">
      <w:pPr>
        <w:pStyle w:val="ListParagraph"/>
        <w:numPr>
          <w:ilvl w:val="0"/>
          <w:numId w:val="21"/>
        </w:numPr>
        <w:spacing w:before="60" w:after="60" w:line="240" w:lineRule="auto"/>
        <w:ind w:left="714" w:hanging="357"/>
        <w:contextualSpacing w:val="0"/>
        <w:rPr>
          <w:rFonts w:cs="Calibri"/>
        </w:rPr>
      </w:pPr>
      <w:r w:rsidRPr="00AC5625">
        <w:rPr>
          <w:rFonts w:cs="Calibri"/>
        </w:rPr>
        <w:t>The session also explored the role of public-private partnerships (PPPs) in closing the digital divide and ensuring equitable access to digital tools. Governments, regulatory bodies, and technology firms discussed collaborative projects aimed at expanding broadband infrastructure, implementing e-learning programs, and supporting small and medium-sized enterprises (SMEs) in adopting digital solutions. Specific case studies highlighted fiber deployment strategies, rural connectivity projects, and AI-based regulatory frameworks that are being implemented to enhance digital accessibility. These initiatives reinforced the need for long-term investment in ICT capacity-building, along with policies that encourage innovation and sustainable digital growth.</w:t>
      </w:r>
    </w:p>
    <w:p w14:paraId="44B67505" w14:textId="73305AC4" w:rsidR="002F5392" w:rsidRPr="00AC5625" w:rsidRDefault="002F5392" w:rsidP="008464CB">
      <w:pPr>
        <w:pStyle w:val="ListParagraph"/>
        <w:numPr>
          <w:ilvl w:val="0"/>
          <w:numId w:val="21"/>
        </w:numPr>
        <w:spacing w:before="60" w:after="60" w:line="240" w:lineRule="auto"/>
        <w:ind w:left="714" w:hanging="357"/>
        <w:contextualSpacing w:val="0"/>
        <w:rPr>
          <w:rFonts w:cs="Calibri"/>
        </w:rPr>
      </w:pPr>
      <w:r w:rsidRPr="00AC5625">
        <w:rPr>
          <w:rFonts w:cs="Calibri"/>
        </w:rPr>
        <w:t>An important theme throughout the discussion was the need for regional knowledge-sharing and policy alignment to streamline digital transformation efforts. Several speakers emphasized the importance of cross-border cooperation, particularly in AI ethics, cybersecurity, and ICT regulatory frameworks. Countries also highlighted their commitments to expanding ICT training for educators and integrating digital literacy into national education curricula, ensuring that digital skills are embedded in foundational learning. There was a strong call for leveraging regional centers of excellence and ITU-supported programs to enhance collaboration and accelerate digital inclusion</w:t>
      </w:r>
      <w:r w:rsidR="00E27B80">
        <w:rPr>
          <w:rFonts w:cs="Calibri"/>
        </w:rPr>
        <w:t>.</w:t>
      </w:r>
    </w:p>
    <w:p w14:paraId="660A1C4B" w14:textId="45839AF1" w:rsidR="00735EF8" w:rsidRPr="00734371" w:rsidRDefault="229DC0BD" w:rsidP="00B22120">
      <w:pPr>
        <w:spacing w:before="120" w:line="240" w:lineRule="auto"/>
        <w:rPr>
          <w:rFonts w:eastAsia="Calibri"/>
          <w:color w:val="000000" w:themeColor="text1"/>
        </w:rPr>
      </w:pPr>
      <w:r w:rsidRPr="00734371">
        <w:rPr>
          <w:rFonts w:eastAsia="Calibri"/>
          <w:color w:val="000000" w:themeColor="text1"/>
        </w:rPr>
        <w:t>The session concluded with</w:t>
      </w:r>
      <w:r w:rsidR="00734371" w:rsidRPr="00734371">
        <w:rPr>
          <w:rFonts w:eastAsia="Calibri"/>
          <w:color w:val="000000" w:themeColor="text1"/>
        </w:rPr>
        <w:t xml:space="preserve"> </w:t>
      </w:r>
      <w:r w:rsidR="0059769D" w:rsidRPr="00734371">
        <w:rPr>
          <w:rFonts w:eastAsia="Calibri"/>
          <w:color w:val="000000" w:themeColor="text1"/>
        </w:rPr>
        <w:t>a</w:t>
      </w:r>
      <w:r w:rsidR="00ED31C3" w:rsidRPr="00734371">
        <w:rPr>
          <w:rFonts w:eastAsia="Calibri"/>
          <w:color w:val="000000" w:themeColor="text1"/>
        </w:rPr>
        <w:t xml:space="preserve">n </w:t>
      </w:r>
      <w:r w:rsidR="0003631C" w:rsidRPr="4701FF99">
        <w:rPr>
          <w:rFonts w:eastAsia="Calibri"/>
          <w:color w:val="000000" w:themeColor="text1"/>
        </w:rPr>
        <w:t>announcement</w:t>
      </w:r>
      <w:r w:rsidR="547B4F07" w:rsidRPr="00734371">
        <w:rPr>
          <w:rFonts w:eastAsia="Calibri"/>
          <w:color w:val="000000" w:themeColor="text1"/>
        </w:rPr>
        <w:t xml:space="preserve"> of collaboration with Ministry of Industry and Information Technology (MIIT) China on capacity building, digital innovation and entrepreneurship</w:t>
      </w:r>
      <w:r w:rsidR="00070A68" w:rsidRPr="00734371">
        <w:rPr>
          <w:rFonts w:eastAsia="Calibri"/>
          <w:color w:val="000000" w:themeColor="text1"/>
        </w:rPr>
        <w:t xml:space="preserve"> and </w:t>
      </w:r>
      <w:r w:rsidR="00070A68" w:rsidRPr="26D8F14F">
        <w:rPr>
          <w:rFonts w:eastAsia="Calibri"/>
          <w:color w:val="000000" w:themeColor="text1"/>
        </w:rPr>
        <w:t>an</w:t>
      </w:r>
      <w:r w:rsidR="00070A68" w:rsidRPr="00734371">
        <w:rPr>
          <w:rFonts w:eastAsia="Calibri"/>
          <w:color w:val="000000" w:themeColor="text1"/>
        </w:rPr>
        <w:t xml:space="preserve"> announcement of partnership </w:t>
      </w:r>
      <w:r w:rsidR="00486915" w:rsidRPr="00734371">
        <w:rPr>
          <w:rFonts w:eastAsia="Calibri"/>
          <w:color w:val="000000" w:themeColor="text1"/>
        </w:rPr>
        <w:t xml:space="preserve">between ITU and </w:t>
      </w:r>
      <w:r w:rsidR="00CC3540" w:rsidRPr="00CC3540">
        <w:rPr>
          <w:rFonts w:eastAsia="Calibri"/>
          <w:color w:val="000000" w:themeColor="text1"/>
        </w:rPr>
        <w:t>Ministry of Science and ICT, Republic of Korea on Spectrum Management, Innovation and Cyber for Good</w:t>
      </w:r>
      <w:r w:rsidR="00AE7ECA">
        <w:rPr>
          <w:rFonts w:eastAsia="Calibri"/>
          <w:color w:val="000000" w:themeColor="text1"/>
        </w:rPr>
        <w:t>.</w:t>
      </w:r>
    </w:p>
    <w:p w14:paraId="34667296" w14:textId="20CC554E" w:rsidR="003B53FE" w:rsidRPr="00AC5625" w:rsidRDefault="00780977" w:rsidP="008464CB">
      <w:pPr>
        <w:pStyle w:val="Heading1"/>
        <w:numPr>
          <w:ilvl w:val="1"/>
          <w:numId w:val="17"/>
        </w:numPr>
        <w:spacing w:before="120" w:line="240" w:lineRule="auto"/>
        <w:ind w:left="431" w:hanging="431"/>
        <w:jc w:val="left"/>
        <w:rPr>
          <w:rFonts w:cs="Calibri"/>
          <w:sz w:val="24"/>
          <w:szCs w:val="24"/>
        </w:rPr>
      </w:pPr>
      <w:r w:rsidRPr="00AC5625">
        <w:rPr>
          <w:rFonts w:cs="Calibri"/>
          <w:sz w:val="24"/>
          <w:szCs w:val="24"/>
        </w:rPr>
        <w:t xml:space="preserve">ROUNDTABLE FOUR: Roundtable on the Implementation of ITU Regional Initiatives for </w:t>
      </w:r>
      <w:r w:rsidR="00037CF6" w:rsidRPr="00AC5625">
        <w:rPr>
          <w:rFonts w:cs="Calibri"/>
          <w:sz w:val="24"/>
          <w:szCs w:val="24"/>
        </w:rPr>
        <w:t>Asia and the Pacific</w:t>
      </w:r>
    </w:p>
    <w:tbl>
      <w:tblPr>
        <w:tblW w:w="49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025"/>
        <w:gridCol w:w="7516"/>
      </w:tblGrid>
      <w:tr w:rsidR="003B53FE" w:rsidRPr="00AC5625" w14:paraId="3466729B" w14:textId="77777777" w:rsidTr="1C310269">
        <w:trPr>
          <w:trHeight w:val="345"/>
          <w:jc w:val="center"/>
        </w:trPr>
        <w:tc>
          <w:tcPr>
            <w:tcW w:w="2139" w:type="dxa"/>
            <w:vMerge w:val="restart"/>
            <w:shd w:val="clear" w:color="auto" w:fill="auto"/>
            <w:tcMar>
              <w:top w:w="0" w:type="dxa"/>
              <w:left w:w="108" w:type="dxa"/>
              <w:bottom w:w="0" w:type="dxa"/>
              <w:right w:w="108" w:type="dxa"/>
            </w:tcMar>
            <w:vAlign w:val="center"/>
          </w:tcPr>
          <w:p w14:paraId="34667299" w14:textId="2D997934" w:rsidR="003B53FE" w:rsidRPr="00AC5625" w:rsidRDefault="00E354B7" w:rsidP="00B22120">
            <w:pPr>
              <w:spacing w:before="60" w:after="60" w:line="240" w:lineRule="auto"/>
            </w:pPr>
            <w:r w:rsidRPr="00AC5625">
              <w:rPr>
                <w:b/>
                <w:bCs/>
              </w:rPr>
              <w:t>1</w:t>
            </w:r>
            <w:r w:rsidR="00A27A69" w:rsidRPr="00AC5625">
              <w:rPr>
                <w:b/>
                <w:bCs/>
              </w:rPr>
              <w:t>5</w:t>
            </w:r>
            <w:r w:rsidRPr="00AC5625">
              <w:rPr>
                <w:b/>
                <w:bCs/>
              </w:rPr>
              <w:t>:</w:t>
            </w:r>
            <w:r w:rsidR="00A27A69" w:rsidRPr="00AC5625">
              <w:rPr>
                <w:b/>
                <w:bCs/>
              </w:rPr>
              <w:t>45</w:t>
            </w:r>
            <w:r w:rsidRPr="00AC5625">
              <w:rPr>
                <w:b/>
                <w:bCs/>
              </w:rPr>
              <w:t xml:space="preserve"> – 1</w:t>
            </w:r>
            <w:r w:rsidR="004974D9" w:rsidRPr="00AC5625">
              <w:rPr>
                <w:b/>
                <w:bCs/>
              </w:rPr>
              <w:t>7</w:t>
            </w:r>
            <w:r w:rsidRPr="00AC5625">
              <w:rPr>
                <w:b/>
                <w:bCs/>
              </w:rPr>
              <w:t>:</w:t>
            </w:r>
            <w:r w:rsidR="00A27A69" w:rsidRPr="00AC5625">
              <w:rPr>
                <w:b/>
                <w:bCs/>
              </w:rPr>
              <w:t>00</w:t>
            </w:r>
          </w:p>
        </w:tc>
        <w:tc>
          <w:tcPr>
            <w:tcW w:w="7963" w:type="dxa"/>
            <w:shd w:val="clear" w:color="auto" w:fill="auto"/>
            <w:tcMar>
              <w:top w:w="0" w:type="dxa"/>
              <w:left w:w="108" w:type="dxa"/>
              <w:bottom w:w="0" w:type="dxa"/>
              <w:right w:w="108" w:type="dxa"/>
            </w:tcMar>
            <w:vAlign w:val="center"/>
          </w:tcPr>
          <w:p w14:paraId="3466729A" w14:textId="13D6E66D" w:rsidR="003B53FE" w:rsidRPr="00AC5625" w:rsidRDefault="00780977" w:rsidP="00B22120">
            <w:pPr>
              <w:spacing w:before="60" w:after="60" w:line="240" w:lineRule="auto"/>
            </w:pPr>
            <w:r w:rsidRPr="00AC5625">
              <w:rPr>
                <w:rFonts w:eastAsia="system-ui"/>
              </w:rPr>
              <w:t xml:space="preserve">Moderator: </w:t>
            </w:r>
            <w:r w:rsidR="002E04C7" w:rsidRPr="00AC5625">
              <w:rPr>
                <w:b/>
                <w:bCs/>
              </w:rPr>
              <w:t xml:space="preserve">Dr. Maria </w:t>
            </w:r>
            <w:proofErr w:type="spellStart"/>
            <w:r w:rsidR="002E04C7" w:rsidRPr="00AC5625">
              <w:rPr>
                <w:b/>
                <w:bCs/>
              </w:rPr>
              <w:t>Myutel</w:t>
            </w:r>
            <w:proofErr w:type="spellEnd"/>
            <w:r w:rsidR="002E04C7" w:rsidRPr="00AC5625">
              <w:rPr>
                <w:b/>
                <w:bCs/>
              </w:rPr>
              <w:t>,</w:t>
            </w:r>
            <w:r w:rsidR="002E04C7" w:rsidRPr="00AC5625">
              <w:rPr>
                <w:b/>
                <w:bCs/>
                <w:i/>
                <w:iCs/>
              </w:rPr>
              <w:t xml:space="preserve"> </w:t>
            </w:r>
            <w:r w:rsidR="002E04C7" w:rsidRPr="00AC5625">
              <w:t>Acting Director, International Engagement, Department of Infrastructure, Transport, Regional Development, Communications and the Arts</w:t>
            </w:r>
            <w:r w:rsidR="00624CA6">
              <w:t xml:space="preserve"> (DITRDCA)</w:t>
            </w:r>
            <w:r w:rsidR="002E04C7" w:rsidRPr="002E04C7">
              <w:t>,</w:t>
            </w:r>
            <w:r w:rsidR="002E04C7" w:rsidRPr="00AC5625">
              <w:t xml:space="preserve"> Australia</w:t>
            </w:r>
          </w:p>
        </w:tc>
      </w:tr>
      <w:tr w:rsidR="0073195C" w:rsidRPr="00AC5625" w14:paraId="31AC6A57" w14:textId="77777777" w:rsidTr="1C310269">
        <w:trPr>
          <w:trHeight w:val="345"/>
          <w:jc w:val="center"/>
        </w:trPr>
        <w:tc>
          <w:tcPr>
            <w:tcW w:w="2139" w:type="dxa"/>
            <w:vMerge/>
            <w:tcMar>
              <w:top w:w="0" w:type="dxa"/>
              <w:left w:w="108" w:type="dxa"/>
              <w:bottom w:w="0" w:type="dxa"/>
              <w:right w:w="108" w:type="dxa"/>
            </w:tcMar>
            <w:vAlign w:val="center"/>
          </w:tcPr>
          <w:p w14:paraId="3E0E531C" w14:textId="77777777" w:rsidR="0073195C" w:rsidRPr="00AC5625" w:rsidRDefault="0073195C" w:rsidP="00B22120">
            <w:pPr>
              <w:spacing w:before="60" w:after="60" w:line="240" w:lineRule="auto"/>
              <w:rPr>
                <w:b/>
                <w:bCs/>
              </w:rPr>
            </w:pPr>
          </w:p>
        </w:tc>
        <w:tc>
          <w:tcPr>
            <w:tcW w:w="7963" w:type="dxa"/>
            <w:shd w:val="clear" w:color="auto" w:fill="auto"/>
            <w:tcMar>
              <w:top w:w="0" w:type="dxa"/>
              <w:left w:w="108" w:type="dxa"/>
              <w:bottom w:w="0" w:type="dxa"/>
              <w:right w:w="108" w:type="dxa"/>
            </w:tcMar>
            <w:vAlign w:val="center"/>
          </w:tcPr>
          <w:p w14:paraId="469733D6" w14:textId="3652926E" w:rsidR="0073195C" w:rsidRPr="00AC5625" w:rsidRDefault="19B46610" w:rsidP="00B22120">
            <w:pPr>
              <w:spacing w:before="60" w:after="60" w:line="240" w:lineRule="auto"/>
              <w:rPr>
                <w:rFonts w:eastAsia="system-ui"/>
              </w:rPr>
            </w:pPr>
            <w:r w:rsidRPr="00AC5625">
              <w:rPr>
                <w:rFonts w:eastAsia="system-ui"/>
              </w:rPr>
              <w:t xml:space="preserve">Setting the </w:t>
            </w:r>
            <w:r w:rsidR="45026536" w:rsidRPr="00AC5625">
              <w:rPr>
                <w:rFonts w:eastAsia="system-ui"/>
              </w:rPr>
              <w:t>Context</w:t>
            </w:r>
            <w:r w:rsidRPr="00AC5625">
              <w:rPr>
                <w:rFonts w:eastAsia="system-ui"/>
              </w:rPr>
              <w:t xml:space="preserve">: </w:t>
            </w:r>
            <w:r w:rsidRPr="00AC5625">
              <w:rPr>
                <w:rFonts w:eastAsia="system-ui"/>
                <w:b/>
                <w:bCs/>
              </w:rPr>
              <w:t xml:space="preserve">Dr. Atsuko Okuda, </w:t>
            </w:r>
            <w:r w:rsidRPr="00AC5625">
              <w:rPr>
                <w:rFonts w:eastAsia="system-ui"/>
              </w:rPr>
              <w:t>Regional Director, Regional Office for Asia and the Pacific, ITU</w:t>
            </w:r>
          </w:p>
        </w:tc>
      </w:tr>
      <w:tr w:rsidR="003B53FE" w:rsidRPr="00AC5625" w14:paraId="346672A6" w14:textId="77777777" w:rsidTr="1C310269">
        <w:trPr>
          <w:trHeight w:val="345"/>
          <w:jc w:val="center"/>
        </w:trPr>
        <w:tc>
          <w:tcPr>
            <w:tcW w:w="2139" w:type="dxa"/>
            <w:vMerge/>
            <w:tcMar>
              <w:top w:w="0" w:type="dxa"/>
              <w:left w:w="108" w:type="dxa"/>
              <w:bottom w:w="0" w:type="dxa"/>
              <w:right w:w="108" w:type="dxa"/>
            </w:tcMar>
            <w:vAlign w:val="center"/>
          </w:tcPr>
          <w:p w14:paraId="3466729F" w14:textId="77777777" w:rsidR="003B53FE" w:rsidRPr="00AC5625" w:rsidRDefault="003B53FE" w:rsidP="00B22120">
            <w:pPr>
              <w:spacing w:before="60" w:after="60" w:line="240" w:lineRule="auto"/>
              <w:rPr>
                <w:b/>
                <w:bCs/>
              </w:rPr>
            </w:pPr>
          </w:p>
        </w:tc>
        <w:tc>
          <w:tcPr>
            <w:tcW w:w="7963" w:type="dxa"/>
            <w:shd w:val="clear" w:color="auto" w:fill="auto"/>
            <w:tcMar>
              <w:top w:w="0" w:type="dxa"/>
              <w:left w:w="108" w:type="dxa"/>
              <w:bottom w:w="0" w:type="dxa"/>
              <w:right w:w="108" w:type="dxa"/>
            </w:tcMar>
            <w:vAlign w:val="center"/>
          </w:tcPr>
          <w:p w14:paraId="346672A0" w14:textId="77777777" w:rsidR="003B53FE" w:rsidRPr="00AC5625" w:rsidRDefault="00780977" w:rsidP="00B22120">
            <w:pPr>
              <w:spacing w:before="60" w:after="60" w:line="240" w:lineRule="auto"/>
            </w:pPr>
            <w:r w:rsidRPr="00AC5625">
              <w:t>Panelists:</w:t>
            </w:r>
          </w:p>
          <w:p w14:paraId="257ABA90" w14:textId="0BD7D3A3" w:rsidR="57009430" w:rsidRPr="00AC5625" w:rsidRDefault="006F693A" w:rsidP="008464CB">
            <w:pPr>
              <w:pStyle w:val="ListParagraph"/>
              <w:numPr>
                <w:ilvl w:val="0"/>
                <w:numId w:val="10"/>
              </w:numPr>
              <w:spacing w:before="60" w:after="60" w:line="240" w:lineRule="auto"/>
              <w:contextualSpacing w:val="0"/>
              <w:rPr>
                <w:rFonts w:cs="Calibri"/>
                <w:lang w:val="en-GB"/>
              </w:rPr>
            </w:pPr>
            <w:proofErr w:type="spellStart"/>
            <w:r>
              <w:rPr>
                <w:rFonts w:cs="Calibri"/>
                <w:b/>
                <w:bCs/>
                <w:color w:val="000000" w:themeColor="text1"/>
              </w:rPr>
              <w:t>Mr</w:t>
            </w:r>
            <w:proofErr w:type="spellEnd"/>
            <w:r>
              <w:rPr>
                <w:rFonts w:cs="Calibri"/>
                <w:b/>
                <w:bCs/>
                <w:color w:val="000000" w:themeColor="text1"/>
              </w:rPr>
              <w:t xml:space="preserve"> </w:t>
            </w:r>
            <w:r w:rsidR="57009430" w:rsidRPr="00AC5625">
              <w:rPr>
                <w:rFonts w:cs="Calibri"/>
                <w:b/>
                <w:bCs/>
                <w:color w:val="000000" w:themeColor="text1"/>
              </w:rPr>
              <w:t xml:space="preserve">Steven </w:t>
            </w:r>
            <w:proofErr w:type="spellStart"/>
            <w:r w:rsidR="57009430" w:rsidRPr="00AC5625">
              <w:rPr>
                <w:rFonts w:cs="Calibri"/>
                <w:b/>
                <w:bCs/>
                <w:color w:val="000000" w:themeColor="text1"/>
              </w:rPr>
              <w:t>Matainaho</w:t>
            </w:r>
            <w:proofErr w:type="spellEnd"/>
            <w:r w:rsidR="57009430" w:rsidRPr="00AC5625">
              <w:rPr>
                <w:rFonts w:cs="Calibri"/>
                <w:color w:val="000000" w:themeColor="text1"/>
              </w:rPr>
              <w:t>, Secretary and CEO to the Department of Information and Communications Technology, Papua New Guinea</w:t>
            </w:r>
            <w:r>
              <w:rPr>
                <w:rFonts w:cs="Calibri"/>
                <w:color w:val="000000" w:themeColor="text1"/>
              </w:rPr>
              <w:t xml:space="preserve"> </w:t>
            </w:r>
          </w:p>
          <w:p w14:paraId="5F0AF64E" w14:textId="68B0E7EA" w:rsidR="002F31EA" w:rsidRPr="00AC5625" w:rsidRDefault="006F693A" w:rsidP="008464CB">
            <w:pPr>
              <w:pStyle w:val="ListParagraph"/>
              <w:numPr>
                <w:ilvl w:val="0"/>
                <w:numId w:val="10"/>
              </w:numPr>
              <w:spacing w:before="60" w:after="60" w:line="240" w:lineRule="auto"/>
              <w:contextualSpacing w:val="0"/>
              <w:textAlignment w:val="auto"/>
              <w:rPr>
                <w:rFonts w:cs="Calibri"/>
                <w:lang w:val="en-GB"/>
              </w:rPr>
            </w:pPr>
            <w:proofErr w:type="spellStart"/>
            <w:r>
              <w:rPr>
                <w:rFonts w:cs="Calibri"/>
                <w:b/>
                <w:bCs/>
              </w:rPr>
              <w:t>Mr</w:t>
            </w:r>
            <w:proofErr w:type="spellEnd"/>
            <w:r>
              <w:rPr>
                <w:rFonts w:cs="Calibri"/>
                <w:b/>
                <w:bCs/>
              </w:rPr>
              <w:t xml:space="preserve"> </w:t>
            </w:r>
            <w:r w:rsidR="7B3B0BFE" w:rsidRPr="00AC5625">
              <w:rPr>
                <w:rFonts w:cs="Calibri"/>
                <w:b/>
                <w:bCs/>
              </w:rPr>
              <w:t>Imad Memon</w:t>
            </w:r>
            <w:r w:rsidR="7B3B0BFE" w:rsidRPr="00AC5625">
              <w:rPr>
                <w:rFonts w:cs="Calibri"/>
              </w:rPr>
              <w:t>, Member (International Coordination), Ministry of Information Technology &amp; Telecommunication, Pakistan (</w:t>
            </w:r>
            <w:r w:rsidR="15ECD52C" w:rsidRPr="00AC5625">
              <w:rPr>
                <w:rFonts w:cs="Calibri"/>
              </w:rPr>
              <w:t>Remote Participation</w:t>
            </w:r>
            <w:r w:rsidR="7B3B0BFE" w:rsidRPr="00AC5625">
              <w:rPr>
                <w:rFonts w:cs="Calibri"/>
                <w:lang w:val="en-GB"/>
              </w:rPr>
              <w:t>) </w:t>
            </w:r>
          </w:p>
          <w:p w14:paraId="4297E6D4" w14:textId="09876AD6" w:rsidR="002F31EA" w:rsidRPr="00AC5625" w:rsidRDefault="006F693A" w:rsidP="008464CB">
            <w:pPr>
              <w:pStyle w:val="ListParagraph"/>
              <w:numPr>
                <w:ilvl w:val="0"/>
                <w:numId w:val="10"/>
              </w:numPr>
              <w:spacing w:before="60" w:after="60" w:line="240" w:lineRule="auto"/>
              <w:contextualSpacing w:val="0"/>
              <w:textAlignment w:val="auto"/>
              <w:rPr>
                <w:rFonts w:cs="Calibri"/>
                <w:lang w:val="en-GB"/>
              </w:rPr>
            </w:pPr>
            <w:proofErr w:type="spellStart"/>
            <w:r>
              <w:rPr>
                <w:rFonts w:cs="Calibri"/>
                <w:b/>
                <w:bCs/>
              </w:rPr>
              <w:t>Mr</w:t>
            </w:r>
            <w:proofErr w:type="spellEnd"/>
            <w:r>
              <w:rPr>
                <w:rFonts w:cs="Calibri"/>
                <w:b/>
                <w:bCs/>
              </w:rPr>
              <w:t xml:space="preserve"> </w:t>
            </w:r>
            <w:r w:rsidR="7B3B0BFE" w:rsidRPr="00AC5625">
              <w:rPr>
                <w:rFonts w:cs="Calibri"/>
                <w:b/>
                <w:bCs/>
              </w:rPr>
              <w:t xml:space="preserve">Domingo </w:t>
            </w:r>
            <w:proofErr w:type="spellStart"/>
            <w:r w:rsidR="7B3B0BFE" w:rsidRPr="00AC5625">
              <w:rPr>
                <w:rFonts w:cs="Calibri"/>
                <w:b/>
                <w:bCs/>
              </w:rPr>
              <w:t>Kabunare</w:t>
            </w:r>
            <w:proofErr w:type="spellEnd"/>
            <w:r w:rsidR="7B3B0BFE" w:rsidRPr="00AC5625">
              <w:rPr>
                <w:rFonts w:cs="Calibri"/>
              </w:rPr>
              <w:t>, Officer in Charge Digital Transformation, Ministry of Information, Communications and Transport, Kiribati</w:t>
            </w:r>
            <w:r>
              <w:rPr>
                <w:rFonts w:cs="Calibri"/>
              </w:rPr>
              <w:t xml:space="preserve"> </w:t>
            </w:r>
          </w:p>
          <w:p w14:paraId="346672A5" w14:textId="2C7353FA" w:rsidR="00D271A0" w:rsidRPr="00AC5625" w:rsidRDefault="006F693A" w:rsidP="008464CB">
            <w:pPr>
              <w:pStyle w:val="ListParagraph"/>
              <w:numPr>
                <w:ilvl w:val="0"/>
                <w:numId w:val="10"/>
              </w:numPr>
              <w:spacing w:before="60" w:after="60" w:line="240" w:lineRule="auto"/>
              <w:contextualSpacing w:val="0"/>
              <w:textAlignment w:val="auto"/>
              <w:rPr>
                <w:rFonts w:cs="Calibri"/>
                <w:lang w:val="en-GB"/>
              </w:rPr>
            </w:pPr>
            <w:proofErr w:type="spellStart"/>
            <w:r>
              <w:rPr>
                <w:rFonts w:cs="Calibri"/>
                <w:b/>
                <w:bCs/>
              </w:rPr>
              <w:t>Mr</w:t>
            </w:r>
            <w:proofErr w:type="spellEnd"/>
            <w:r>
              <w:rPr>
                <w:rFonts w:cs="Calibri"/>
                <w:b/>
                <w:bCs/>
              </w:rPr>
              <w:t xml:space="preserve"> </w:t>
            </w:r>
            <w:r w:rsidR="7B3B0BFE" w:rsidRPr="00AC5625">
              <w:rPr>
                <w:rFonts w:cs="Calibri"/>
                <w:b/>
                <w:bCs/>
              </w:rPr>
              <w:t>Suresh Nepal,</w:t>
            </w:r>
            <w:r w:rsidR="7B3B0BFE" w:rsidRPr="00AC5625">
              <w:rPr>
                <w:rFonts w:cs="Calibri"/>
              </w:rPr>
              <w:t xml:space="preserve"> Dy. Chief ICT Officer, </w:t>
            </w:r>
            <w:proofErr w:type="spellStart"/>
            <w:r w:rsidR="7B3B0BFE" w:rsidRPr="00AC5625">
              <w:rPr>
                <w:rFonts w:cs="Calibri"/>
              </w:rPr>
              <w:t>GovTech</w:t>
            </w:r>
            <w:proofErr w:type="spellEnd"/>
            <w:r w:rsidR="7B3B0BFE" w:rsidRPr="00AC5625">
              <w:rPr>
                <w:rFonts w:cs="Calibri"/>
              </w:rPr>
              <w:t xml:space="preserve"> Agency, Bhutan</w:t>
            </w:r>
            <w:r>
              <w:rPr>
                <w:rFonts w:cs="Calibri"/>
              </w:rPr>
              <w:t xml:space="preserve"> </w:t>
            </w:r>
          </w:p>
        </w:tc>
      </w:tr>
    </w:tbl>
    <w:p w14:paraId="6AE8F4AA" w14:textId="016CF757" w:rsidR="0086061D" w:rsidRPr="00AC5625" w:rsidRDefault="0086061D" w:rsidP="00B22120">
      <w:pPr>
        <w:spacing w:before="120" w:line="240" w:lineRule="auto"/>
        <w:rPr>
          <w:rFonts w:eastAsia="Calibri"/>
          <w:lang w:eastAsia="en-US"/>
        </w:rPr>
      </w:pPr>
      <w:r w:rsidRPr="00AC5625">
        <w:rPr>
          <w:rFonts w:eastAsia="Calibri"/>
          <w:lang w:eastAsia="en-US"/>
        </w:rPr>
        <w:t xml:space="preserve">The session on the Implementation of ITU Regional Initiatives focused on the implementation of the </w:t>
      </w:r>
      <w:r w:rsidR="00BF1C2A" w:rsidRPr="00AC5625">
        <w:rPr>
          <w:rFonts w:eastAsia="Calibri"/>
          <w:lang w:eastAsia="en-US"/>
        </w:rPr>
        <w:t xml:space="preserve">Regional Initiatives for </w:t>
      </w:r>
      <w:r w:rsidR="008069A9" w:rsidRPr="00AC5625">
        <w:rPr>
          <w:rFonts w:eastAsia="Calibri"/>
          <w:lang w:eastAsia="en-US"/>
        </w:rPr>
        <w:t>Asia and the Pacific</w:t>
      </w:r>
      <w:r w:rsidR="00BF1C2A" w:rsidRPr="00AC5625">
        <w:rPr>
          <w:rFonts w:eastAsia="Calibri"/>
          <w:lang w:eastAsia="en-US"/>
        </w:rPr>
        <w:t xml:space="preserve"> as adopted at the </w:t>
      </w:r>
      <w:r w:rsidRPr="00AC5625">
        <w:rPr>
          <w:rFonts w:eastAsia="Calibri"/>
          <w:lang w:eastAsia="en-US"/>
        </w:rPr>
        <w:t>World Telecommunication Development Conference 2022 which are:</w:t>
      </w:r>
    </w:p>
    <w:p w14:paraId="40969BD0" w14:textId="420AD1D2" w:rsidR="00263B8D" w:rsidRPr="00AC5625" w:rsidRDefault="00263B8D" w:rsidP="004406F1">
      <w:pPr>
        <w:pStyle w:val="ListParagraph"/>
        <w:numPr>
          <w:ilvl w:val="0"/>
          <w:numId w:val="11"/>
        </w:numPr>
        <w:spacing w:before="60" w:after="60" w:line="240" w:lineRule="auto"/>
        <w:ind w:left="714" w:hanging="357"/>
        <w:contextualSpacing w:val="0"/>
        <w:rPr>
          <w:rFonts w:cs="Calibri"/>
        </w:rPr>
      </w:pPr>
      <w:r w:rsidRPr="00AC5625">
        <w:rPr>
          <w:rFonts w:cs="Calibri"/>
        </w:rPr>
        <w:t>ASP</w:t>
      </w:r>
      <w:proofErr w:type="gramStart"/>
      <w:r w:rsidRPr="00AC5625">
        <w:rPr>
          <w:rFonts w:cs="Calibri"/>
        </w:rPr>
        <w:t>1 :</w:t>
      </w:r>
      <w:proofErr w:type="gramEnd"/>
      <w:r w:rsidRPr="00AC5625">
        <w:rPr>
          <w:rFonts w:cs="Calibri"/>
        </w:rPr>
        <w:t xml:space="preserve"> Addressing special needs of least developed countries, small island developing states, including Pacific island countries, and landlocked developing countries</w:t>
      </w:r>
    </w:p>
    <w:p w14:paraId="10983BD3" w14:textId="62E75D36" w:rsidR="00263B8D" w:rsidRPr="00AC5625" w:rsidRDefault="00A84ECB" w:rsidP="004406F1">
      <w:pPr>
        <w:pStyle w:val="ListParagraph"/>
        <w:numPr>
          <w:ilvl w:val="0"/>
          <w:numId w:val="11"/>
        </w:numPr>
        <w:spacing w:before="60" w:after="60" w:line="240" w:lineRule="auto"/>
        <w:ind w:left="714" w:hanging="357"/>
        <w:contextualSpacing w:val="0"/>
        <w:rPr>
          <w:rFonts w:cs="Calibri"/>
          <w:bCs/>
        </w:rPr>
      </w:pPr>
      <w:r w:rsidRPr="00AC5625">
        <w:rPr>
          <w:rFonts w:cs="Calibri"/>
          <w:bCs/>
        </w:rPr>
        <w:t>ASP</w:t>
      </w:r>
      <w:proofErr w:type="gramStart"/>
      <w:r w:rsidRPr="00AC5625">
        <w:rPr>
          <w:rFonts w:cs="Calibri"/>
          <w:bCs/>
        </w:rPr>
        <w:t>2 :</w:t>
      </w:r>
      <w:proofErr w:type="gramEnd"/>
      <w:r w:rsidRPr="00AC5625">
        <w:rPr>
          <w:rFonts w:cs="Calibri"/>
          <w:bCs/>
        </w:rPr>
        <w:t xml:space="preserve"> </w:t>
      </w:r>
      <w:r w:rsidR="00D6298E" w:rsidRPr="00AC5625">
        <w:rPr>
          <w:rFonts w:cs="Calibri"/>
          <w:bCs/>
        </w:rPr>
        <w:t>Harnessing information and communication technologies to support the digital economy and inclusive digital societies</w:t>
      </w:r>
    </w:p>
    <w:p w14:paraId="3EEC5031" w14:textId="5EC0CA12" w:rsidR="00D6298E" w:rsidRPr="00AC5625" w:rsidRDefault="00D6298E" w:rsidP="004406F1">
      <w:pPr>
        <w:pStyle w:val="ListParagraph"/>
        <w:numPr>
          <w:ilvl w:val="0"/>
          <w:numId w:val="11"/>
        </w:numPr>
        <w:spacing w:before="60" w:after="60" w:line="240" w:lineRule="auto"/>
        <w:ind w:left="714" w:hanging="357"/>
        <w:contextualSpacing w:val="0"/>
        <w:rPr>
          <w:rFonts w:cs="Calibri"/>
          <w:bCs/>
        </w:rPr>
      </w:pPr>
      <w:r w:rsidRPr="00AC5625">
        <w:rPr>
          <w:rFonts w:cs="Calibri"/>
          <w:bCs/>
        </w:rPr>
        <w:t>ASP3: Fostering development of infrastructure to enhance digital connectivity and connecting the unconnected</w:t>
      </w:r>
    </w:p>
    <w:p w14:paraId="318ADF89" w14:textId="07C92500" w:rsidR="00D6298E" w:rsidRPr="00AC5625" w:rsidRDefault="00D6298E" w:rsidP="004406F1">
      <w:pPr>
        <w:pStyle w:val="ListParagraph"/>
        <w:numPr>
          <w:ilvl w:val="0"/>
          <w:numId w:val="11"/>
        </w:numPr>
        <w:spacing w:before="60" w:after="60" w:line="240" w:lineRule="auto"/>
        <w:ind w:left="714" w:hanging="357"/>
        <w:contextualSpacing w:val="0"/>
        <w:rPr>
          <w:rFonts w:cs="Calibri"/>
          <w:bCs/>
        </w:rPr>
      </w:pPr>
      <w:r w:rsidRPr="00AC5625">
        <w:rPr>
          <w:rFonts w:cs="Calibri"/>
          <w:bCs/>
        </w:rPr>
        <w:t>ASP4: Enabling policy and regulatory environments to accelerate digital transformation</w:t>
      </w:r>
    </w:p>
    <w:p w14:paraId="3D9B2D4D" w14:textId="4A9D2886" w:rsidR="00D6298E" w:rsidRPr="00AC5625" w:rsidRDefault="00D6298E" w:rsidP="004406F1">
      <w:pPr>
        <w:pStyle w:val="ListParagraph"/>
        <w:numPr>
          <w:ilvl w:val="0"/>
          <w:numId w:val="11"/>
        </w:numPr>
        <w:spacing w:before="60" w:after="60" w:line="240" w:lineRule="auto"/>
        <w:ind w:left="714" w:hanging="357"/>
        <w:contextualSpacing w:val="0"/>
        <w:rPr>
          <w:rFonts w:cs="Calibri"/>
          <w:bCs/>
        </w:rPr>
      </w:pPr>
      <w:r w:rsidRPr="00AC5625">
        <w:rPr>
          <w:rFonts w:cs="Calibri"/>
          <w:bCs/>
        </w:rPr>
        <w:t>ASP5: Contribut</w:t>
      </w:r>
      <w:r w:rsidR="00A30480" w:rsidRPr="00AC5625">
        <w:rPr>
          <w:rFonts w:cs="Calibri"/>
          <w:bCs/>
        </w:rPr>
        <w:t>i</w:t>
      </w:r>
      <w:r w:rsidRPr="00AC5625">
        <w:rPr>
          <w:rFonts w:cs="Calibri"/>
          <w:bCs/>
        </w:rPr>
        <w:t>ng to a secure and resilient information and communication technology environment</w:t>
      </w:r>
    </w:p>
    <w:p w14:paraId="6BD95A99" w14:textId="0A286703" w:rsidR="6C268881" w:rsidRPr="00AC5625" w:rsidRDefault="24D4C438" w:rsidP="00B22120">
      <w:pPr>
        <w:spacing w:before="120" w:line="240" w:lineRule="auto"/>
        <w:rPr>
          <w:rFonts w:eastAsia="Calibri"/>
        </w:rPr>
      </w:pPr>
      <w:r w:rsidRPr="00AC5625">
        <w:rPr>
          <w:rFonts w:eastAsia="Calibri"/>
        </w:rPr>
        <w:t xml:space="preserve">The fourth roundtable </w:t>
      </w:r>
      <w:r w:rsidR="00ED1868" w:rsidRPr="00AC5625">
        <w:rPr>
          <w:rFonts w:eastAsia="Calibri"/>
        </w:rPr>
        <w:t>highlighted</w:t>
      </w:r>
      <w:r w:rsidRPr="00AC5625">
        <w:rPr>
          <w:rFonts w:eastAsia="Calibri"/>
        </w:rPr>
        <w:t xml:space="preserve"> achievements, challenges, and future priorities as the region prepares for the upcoming WTDC</w:t>
      </w:r>
      <w:r w:rsidR="00872552" w:rsidRPr="00AC5625">
        <w:rPr>
          <w:rFonts w:eastAsia="Calibri"/>
        </w:rPr>
        <w:t>-</w:t>
      </w:r>
      <w:r w:rsidRPr="00AC5625">
        <w:rPr>
          <w:rFonts w:eastAsia="Calibri"/>
        </w:rPr>
        <w:t>25. The session reflected on progress in connectivity, digital transformation, inclusion, cybersecurity, and innovation, emphasizing the importance of collaborative efforts between governments, private sector stakeholders, and international organizations.</w:t>
      </w:r>
      <w:r w:rsidR="7EB22E35" w:rsidRPr="00AC5625">
        <w:rPr>
          <w:rFonts w:eastAsia="Calibri"/>
        </w:rPr>
        <w:t xml:space="preserve"> The key highlights of the panel discussion included:</w:t>
      </w:r>
    </w:p>
    <w:p w14:paraId="0B86C36A" w14:textId="585A5C0B" w:rsidR="00B22B85" w:rsidRPr="00AC5625" w:rsidRDefault="00531BC3" w:rsidP="004406F1">
      <w:pPr>
        <w:pStyle w:val="ListParagraph"/>
        <w:numPr>
          <w:ilvl w:val="0"/>
          <w:numId w:val="22"/>
        </w:numPr>
        <w:spacing w:before="60" w:after="60" w:line="240" w:lineRule="auto"/>
        <w:ind w:left="714" w:hanging="357"/>
        <w:contextualSpacing w:val="0"/>
        <w:rPr>
          <w:rFonts w:cs="Calibri"/>
        </w:rPr>
      </w:pPr>
      <w:r w:rsidRPr="00AC5625">
        <w:rPr>
          <w:rFonts w:cs="Calibri"/>
        </w:rPr>
        <w:t xml:space="preserve">ITU provided a report of the activities undertaken by the BDT in partnership with the </w:t>
      </w:r>
      <w:r w:rsidRPr="01391443">
        <w:rPr>
          <w:rFonts w:cs="Calibri"/>
        </w:rPr>
        <w:t>membership.</w:t>
      </w:r>
      <w:r w:rsidRPr="00AC5625">
        <w:rPr>
          <w:rFonts w:cs="Calibri"/>
        </w:rPr>
        <w:t xml:space="preserve"> This presentation highlighted several results and outcomes of the work undertaken by the BDT under each Regional Initiative.</w:t>
      </w:r>
    </w:p>
    <w:p w14:paraId="05F0229C" w14:textId="77777777" w:rsidR="00B22B85" w:rsidRPr="00AC5625" w:rsidRDefault="00DB3FC2" w:rsidP="004406F1">
      <w:pPr>
        <w:pStyle w:val="ListParagraph"/>
        <w:numPr>
          <w:ilvl w:val="0"/>
          <w:numId w:val="22"/>
        </w:numPr>
        <w:spacing w:before="60" w:after="60" w:line="240" w:lineRule="auto"/>
        <w:ind w:left="714" w:hanging="357"/>
        <w:contextualSpacing w:val="0"/>
        <w:rPr>
          <w:rFonts w:cs="Calibri"/>
        </w:rPr>
      </w:pPr>
      <w:r w:rsidRPr="00AC5625">
        <w:rPr>
          <w:rFonts w:cs="Calibri"/>
        </w:rPr>
        <w:t>One of the major achievements highlighted was the Smart Villages and Smart Islands projects, which have trained thousands of community members and are operational in multiple countries. Additionally, technical assistance has been provided through projects like the Green Climate Fund, which supported early warning systems in Fiji and Cambodia, and connectivity in rural areas.</w:t>
      </w:r>
    </w:p>
    <w:p w14:paraId="0C0C2F90" w14:textId="009ADFAB" w:rsidR="00B22B85" w:rsidRPr="00AC5625" w:rsidRDefault="00DB3FC2" w:rsidP="004406F1">
      <w:pPr>
        <w:pStyle w:val="ListParagraph"/>
        <w:numPr>
          <w:ilvl w:val="0"/>
          <w:numId w:val="22"/>
        </w:numPr>
        <w:spacing w:before="60" w:after="60" w:line="240" w:lineRule="auto"/>
        <w:ind w:left="714" w:hanging="357"/>
        <w:contextualSpacing w:val="0"/>
        <w:rPr>
          <w:rFonts w:cs="Calibri"/>
        </w:rPr>
      </w:pPr>
      <w:r w:rsidRPr="00AC5625">
        <w:rPr>
          <w:rFonts w:cs="Calibri"/>
        </w:rPr>
        <w:t xml:space="preserve">The session also emphasized the importance of tailored digital literacy programs for different societal groups, including </w:t>
      </w:r>
      <w:r w:rsidRPr="58041A72">
        <w:rPr>
          <w:rFonts w:cs="Calibri"/>
        </w:rPr>
        <w:t>pe</w:t>
      </w:r>
      <w:r w:rsidR="00ED7444" w:rsidRPr="58041A72">
        <w:rPr>
          <w:rFonts w:cs="Calibri"/>
        </w:rPr>
        <w:t>rsons</w:t>
      </w:r>
      <w:r w:rsidRPr="00AC5625">
        <w:rPr>
          <w:rFonts w:cs="Calibri"/>
        </w:rPr>
        <w:t xml:space="preserve"> with disabilities, older persons, refugees, and migrants. The Girls in ICT Day initiative was particularly successful, with thousands of girls and young women participating in training programs across the region.</w:t>
      </w:r>
    </w:p>
    <w:p w14:paraId="077D0B08" w14:textId="343C656F" w:rsidR="00DB3FC2" w:rsidRPr="00AC5625" w:rsidRDefault="00DB3FC2" w:rsidP="004406F1">
      <w:pPr>
        <w:pStyle w:val="ListParagraph"/>
        <w:numPr>
          <w:ilvl w:val="0"/>
          <w:numId w:val="22"/>
        </w:numPr>
        <w:spacing w:before="60" w:after="60" w:line="240" w:lineRule="auto"/>
        <w:ind w:left="714" w:hanging="357"/>
        <w:contextualSpacing w:val="0"/>
        <w:rPr>
          <w:rFonts w:cs="Calibri"/>
        </w:rPr>
      </w:pPr>
      <w:r w:rsidRPr="00AC5625">
        <w:rPr>
          <w:rFonts w:cs="Calibri"/>
        </w:rPr>
        <w:t xml:space="preserve">Another key highlight was the whole-of-government digital transformation through the implementation of </w:t>
      </w:r>
      <w:proofErr w:type="spellStart"/>
      <w:r w:rsidRPr="00AC5625">
        <w:rPr>
          <w:rFonts w:cs="Calibri"/>
        </w:rPr>
        <w:t>GovStack</w:t>
      </w:r>
      <w:proofErr w:type="spellEnd"/>
      <w:r w:rsidRPr="00AC5625">
        <w:rPr>
          <w:rFonts w:cs="Calibri"/>
        </w:rPr>
        <w:t>, which has been adopted by several countries to enhance digital connectivity and improve public service delivery. The Prime Minister's Dashboard in Bhutan was mentioned as an example of data-driven decision-making at the highest level.</w:t>
      </w:r>
    </w:p>
    <w:p w14:paraId="78B0AB63" w14:textId="1EB08F22" w:rsidR="00531BC3" w:rsidRPr="00AC5625" w:rsidRDefault="00DB3FC2" w:rsidP="00B22120">
      <w:pPr>
        <w:spacing w:before="120" w:line="240" w:lineRule="auto"/>
        <w:rPr>
          <w:rFonts w:eastAsia="Calibri"/>
        </w:rPr>
      </w:pPr>
      <w:r w:rsidRPr="00AC5625">
        <w:rPr>
          <w:rFonts w:eastAsia="Calibri"/>
        </w:rPr>
        <w:t>The session concluded with discussions on the importance of community engagement and integration with national development for effective early warning syste</w:t>
      </w:r>
      <w:r w:rsidR="007A1777">
        <w:rPr>
          <w:rFonts w:eastAsia="Calibri"/>
        </w:rPr>
        <w:t>m</w:t>
      </w:r>
      <w:r w:rsidR="006F693A">
        <w:rPr>
          <w:rFonts w:eastAsia="Calibri"/>
        </w:rPr>
        <w:t>s</w:t>
      </w:r>
      <w:r w:rsidR="007A1777">
        <w:rPr>
          <w:rFonts w:eastAsia="Calibri"/>
        </w:rPr>
        <w:t>.</w:t>
      </w:r>
      <w:r w:rsidR="006F693A">
        <w:rPr>
          <w:rFonts w:eastAsia="Calibri"/>
        </w:rPr>
        <w:t xml:space="preserve"> </w:t>
      </w:r>
      <w:r w:rsidRPr="00AC5625">
        <w:rPr>
          <w:rFonts w:eastAsia="Calibri"/>
        </w:rPr>
        <w:t>The need for expanding mobile network coverage and developing mobile-based alert systems was also emphasized.</w:t>
      </w:r>
    </w:p>
    <w:p w14:paraId="346672B2" w14:textId="5487CA5C" w:rsidR="003B53FE" w:rsidRPr="00AC5625" w:rsidRDefault="00780977" w:rsidP="008464CB">
      <w:pPr>
        <w:pStyle w:val="Heading1"/>
        <w:numPr>
          <w:ilvl w:val="1"/>
          <w:numId w:val="17"/>
        </w:numPr>
        <w:spacing w:before="120" w:line="240" w:lineRule="auto"/>
        <w:ind w:left="431" w:hanging="431"/>
        <w:jc w:val="left"/>
        <w:rPr>
          <w:rFonts w:cs="Calibri"/>
          <w:sz w:val="24"/>
          <w:szCs w:val="24"/>
        </w:rPr>
      </w:pPr>
      <w:r w:rsidRPr="00AC5625">
        <w:rPr>
          <w:rFonts w:cs="Calibri"/>
          <w:sz w:val="24"/>
          <w:szCs w:val="24"/>
        </w:rPr>
        <w:t>GENERATION CONNECT EVENT: Intergenerational dialogue on challenges and opportunities in the field of digital development</w:t>
      </w:r>
      <w:r w:rsidR="00E22D8A" w:rsidRPr="00AC5625">
        <w:rPr>
          <w:rFonts w:cs="Calibri"/>
          <w:sz w:val="24"/>
          <w:szCs w:val="24"/>
        </w:rPr>
        <w:t xml:space="preserve"> for the Youth</w:t>
      </w:r>
      <w:r w:rsidRPr="00AC5625">
        <w:rPr>
          <w:rFonts w:cs="Calibri"/>
          <w:sz w:val="24"/>
          <w:szCs w:val="24"/>
        </w:rPr>
        <w:t xml:space="preserve"> in </w:t>
      </w:r>
      <w:r w:rsidR="008672B5" w:rsidRPr="00AC5625">
        <w:rPr>
          <w:rFonts w:cs="Calibri"/>
          <w:sz w:val="24"/>
          <w:szCs w:val="24"/>
        </w:rPr>
        <w:t xml:space="preserve">Asia and the Pacific </w:t>
      </w:r>
    </w:p>
    <w:tbl>
      <w:tblPr>
        <w:tblW w:w="49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040"/>
        <w:gridCol w:w="7515"/>
      </w:tblGrid>
      <w:tr w:rsidR="007F4043" w:rsidRPr="00AC5625" w14:paraId="346672B9" w14:textId="77777777" w:rsidTr="004406F1">
        <w:trPr>
          <w:jc w:val="center"/>
        </w:trPr>
        <w:tc>
          <w:tcPr>
            <w:tcW w:w="2154" w:type="dxa"/>
            <w:vMerge w:val="restart"/>
            <w:shd w:val="clear" w:color="auto" w:fill="auto"/>
            <w:tcMar>
              <w:top w:w="0" w:type="dxa"/>
              <w:left w:w="108" w:type="dxa"/>
              <w:bottom w:w="0" w:type="dxa"/>
              <w:right w:w="108" w:type="dxa"/>
            </w:tcMar>
            <w:vAlign w:val="center"/>
          </w:tcPr>
          <w:p w14:paraId="346672B7" w14:textId="4CF5AA31" w:rsidR="007F4043" w:rsidRPr="00AC5625" w:rsidRDefault="007F4043" w:rsidP="00B22120">
            <w:pPr>
              <w:spacing w:before="60" w:after="60" w:line="240" w:lineRule="auto"/>
            </w:pPr>
            <w:r w:rsidRPr="00AC5625">
              <w:rPr>
                <w:b/>
                <w:bCs/>
              </w:rPr>
              <w:t>17:00 – 17:30</w:t>
            </w:r>
          </w:p>
        </w:tc>
        <w:tc>
          <w:tcPr>
            <w:tcW w:w="7963" w:type="dxa"/>
            <w:shd w:val="clear" w:color="auto" w:fill="auto"/>
            <w:tcMar>
              <w:top w:w="0" w:type="dxa"/>
              <w:left w:w="108" w:type="dxa"/>
              <w:bottom w:w="0" w:type="dxa"/>
              <w:right w:w="108" w:type="dxa"/>
            </w:tcMar>
            <w:vAlign w:val="center"/>
          </w:tcPr>
          <w:p w14:paraId="346672B8" w14:textId="2A47268F" w:rsidR="007F4043" w:rsidRPr="00AC5625" w:rsidRDefault="007F4043" w:rsidP="00B22120">
            <w:pPr>
              <w:spacing w:before="60" w:after="60" w:line="240" w:lineRule="auto"/>
              <w:rPr>
                <w:rFonts w:eastAsia="Avenir Next LT Pro"/>
              </w:rPr>
            </w:pPr>
            <w:r w:rsidRPr="00AC5625">
              <w:rPr>
                <w:rFonts w:eastAsia="system-ui"/>
              </w:rPr>
              <w:t xml:space="preserve">Moderator: </w:t>
            </w:r>
            <w:proofErr w:type="spellStart"/>
            <w:r w:rsidR="006F693A">
              <w:rPr>
                <w:rFonts w:eastAsia="Calibri"/>
                <w:b/>
                <w:bCs/>
              </w:rPr>
              <w:t>Ms</w:t>
            </w:r>
            <w:proofErr w:type="spellEnd"/>
            <w:r w:rsidR="006F693A">
              <w:rPr>
                <w:rFonts w:eastAsia="Calibri"/>
                <w:b/>
                <w:bCs/>
              </w:rPr>
              <w:t xml:space="preserve"> </w:t>
            </w:r>
            <w:r w:rsidRPr="00AC5625">
              <w:rPr>
                <w:rFonts w:eastAsia="Calibri"/>
                <w:b/>
                <w:bCs/>
              </w:rPr>
              <w:t xml:space="preserve">Nicola Bennett, </w:t>
            </w:r>
            <w:r w:rsidRPr="00AC5625">
              <w:rPr>
                <w:rFonts w:eastAsia="Calibri"/>
              </w:rPr>
              <w:t>Department of Infrastructure, Transport, Regional Development, Communications and the Arts</w:t>
            </w:r>
          </w:p>
        </w:tc>
      </w:tr>
      <w:tr w:rsidR="003B53FE" w:rsidRPr="00AC5625" w14:paraId="346672C1" w14:textId="77777777" w:rsidTr="004406F1">
        <w:trPr>
          <w:jc w:val="center"/>
        </w:trPr>
        <w:tc>
          <w:tcPr>
            <w:tcW w:w="2154" w:type="dxa"/>
            <w:vMerge/>
            <w:tcMar>
              <w:top w:w="0" w:type="dxa"/>
              <w:left w:w="108" w:type="dxa"/>
              <w:bottom w:w="0" w:type="dxa"/>
              <w:right w:w="108" w:type="dxa"/>
            </w:tcMar>
            <w:vAlign w:val="center"/>
          </w:tcPr>
          <w:p w14:paraId="346672BA" w14:textId="77777777" w:rsidR="003B53FE" w:rsidRPr="00AC5625" w:rsidRDefault="003B53FE" w:rsidP="00B22120">
            <w:pPr>
              <w:spacing w:before="60" w:after="60" w:line="240" w:lineRule="auto"/>
              <w:rPr>
                <w:b/>
                <w:bCs/>
              </w:rPr>
            </w:pPr>
          </w:p>
        </w:tc>
        <w:tc>
          <w:tcPr>
            <w:tcW w:w="7963" w:type="dxa"/>
            <w:shd w:val="clear" w:color="auto" w:fill="auto"/>
            <w:tcMar>
              <w:top w:w="0" w:type="dxa"/>
              <w:left w:w="108" w:type="dxa"/>
              <w:bottom w:w="0" w:type="dxa"/>
              <w:right w:w="108" w:type="dxa"/>
            </w:tcMar>
            <w:vAlign w:val="center"/>
          </w:tcPr>
          <w:p w14:paraId="346672BB" w14:textId="77777777" w:rsidR="003B53FE" w:rsidRPr="00AC5625" w:rsidRDefault="00780977" w:rsidP="00B22120">
            <w:pPr>
              <w:spacing w:before="60" w:after="60" w:line="240" w:lineRule="auto"/>
            </w:pPr>
            <w:r w:rsidRPr="00AC5625">
              <w:t>Panelists:</w:t>
            </w:r>
          </w:p>
          <w:p w14:paraId="713D34F1" w14:textId="664D1FD0" w:rsidR="6174EF66" w:rsidRPr="007E75E9" w:rsidRDefault="006F693A" w:rsidP="008464CB">
            <w:pPr>
              <w:pStyle w:val="ListParagraph"/>
              <w:numPr>
                <w:ilvl w:val="0"/>
                <w:numId w:val="12"/>
              </w:numPr>
              <w:spacing w:before="60" w:after="60" w:line="240" w:lineRule="auto"/>
              <w:contextualSpacing w:val="0"/>
              <w:rPr>
                <w:rFonts w:eastAsia="Avenir Next LT Pro" w:cs="Calibri"/>
              </w:rPr>
            </w:pPr>
            <w:proofErr w:type="spellStart"/>
            <w:r>
              <w:rPr>
                <w:rFonts w:eastAsia="Avenir Next LT Pro" w:cs="Calibri"/>
                <w:b/>
                <w:bCs/>
              </w:rPr>
              <w:t>Mr</w:t>
            </w:r>
            <w:proofErr w:type="spellEnd"/>
            <w:r>
              <w:rPr>
                <w:rFonts w:eastAsia="Avenir Next LT Pro" w:cs="Calibri"/>
                <w:b/>
                <w:bCs/>
              </w:rPr>
              <w:t xml:space="preserve"> </w:t>
            </w:r>
            <w:proofErr w:type="spellStart"/>
            <w:r w:rsidR="6174EF66" w:rsidRPr="00AC5625">
              <w:rPr>
                <w:rFonts w:eastAsia="Avenir Next LT Pro" w:cs="Calibri"/>
                <w:b/>
                <w:bCs/>
              </w:rPr>
              <w:t>Yuang</w:t>
            </w:r>
            <w:proofErr w:type="spellEnd"/>
            <w:r w:rsidR="6174EF66" w:rsidRPr="00AC5625">
              <w:rPr>
                <w:rFonts w:eastAsia="Avenir Next LT Pro" w:cs="Calibri"/>
                <w:b/>
                <w:bCs/>
              </w:rPr>
              <w:t xml:space="preserve"> Feng</w:t>
            </w:r>
            <w:r w:rsidR="5096BE5A" w:rsidRPr="58041A72">
              <w:rPr>
                <w:rFonts w:eastAsia="Avenir Next LT Pro" w:cs="Calibri"/>
              </w:rPr>
              <w:t>,</w:t>
            </w:r>
            <w:r w:rsidR="00825B2E">
              <w:rPr>
                <w:rFonts w:eastAsia="Avenir Next LT Pro" w:cs="Calibri"/>
                <w:bCs/>
              </w:rPr>
              <w:t xml:space="preserve"> </w:t>
            </w:r>
            <w:r w:rsidR="6174EF66" w:rsidRPr="58041A72">
              <w:rPr>
                <w:rFonts w:eastAsia="Avenir Next LT Pro" w:cs="Calibri"/>
              </w:rPr>
              <w:t>GC ASP Youth Envoy, China</w:t>
            </w:r>
          </w:p>
          <w:p w14:paraId="06A18089" w14:textId="21DF2632" w:rsidR="6174EF66" w:rsidRPr="00AC5625" w:rsidRDefault="006F693A" w:rsidP="008464CB">
            <w:pPr>
              <w:pStyle w:val="ListParagraph"/>
              <w:numPr>
                <w:ilvl w:val="0"/>
                <w:numId w:val="12"/>
              </w:numPr>
              <w:spacing w:before="60" w:after="60" w:line="240" w:lineRule="auto"/>
              <w:contextualSpacing w:val="0"/>
              <w:rPr>
                <w:rFonts w:cs="Calibri"/>
                <w:b/>
                <w:bCs/>
              </w:rPr>
            </w:pPr>
            <w:proofErr w:type="spellStart"/>
            <w:r>
              <w:rPr>
                <w:rFonts w:cs="Calibri"/>
                <w:b/>
                <w:bCs/>
              </w:rPr>
              <w:t>Mr</w:t>
            </w:r>
            <w:proofErr w:type="spellEnd"/>
            <w:r>
              <w:rPr>
                <w:rFonts w:cs="Calibri"/>
                <w:b/>
                <w:bCs/>
              </w:rPr>
              <w:t xml:space="preserve"> </w:t>
            </w:r>
            <w:proofErr w:type="spellStart"/>
            <w:r w:rsidR="6174EF66" w:rsidRPr="00AC5625">
              <w:rPr>
                <w:rFonts w:cs="Calibri"/>
                <w:b/>
                <w:bCs/>
              </w:rPr>
              <w:t>Zhuoyong</w:t>
            </w:r>
            <w:proofErr w:type="spellEnd"/>
            <w:r w:rsidR="6174EF66" w:rsidRPr="00AC5625">
              <w:rPr>
                <w:rFonts w:cs="Calibri"/>
                <w:b/>
                <w:bCs/>
              </w:rPr>
              <w:t xml:space="preserve"> SHI</w:t>
            </w:r>
            <w:r w:rsidR="5096BE5A" w:rsidRPr="58041A72">
              <w:rPr>
                <w:rFonts w:cs="Calibri"/>
                <w:b/>
                <w:bCs/>
              </w:rPr>
              <w:t>,</w:t>
            </w:r>
            <w:r w:rsidR="00E27B80">
              <w:rPr>
                <w:rFonts w:cs="Calibri"/>
                <w:b/>
                <w:bCs/>
              </w:rPr>
              <w:t xml:space="preserve"> </w:t>
            </w:r>
            <w:r w:rsidR="6174EF66" w:rsidRPr="48BEF493">
              <w:rPr>
                <w:rFonts w:cs="Calibri"/>
              </w:rPr>
              <w:t>GC ASP Youth Envoy, China (Remote participation)</w:t>
            </w:r>
          </w:p>
          <w:p w14:paraId="4254A9C6" w14:textId="69D4C038" w:rsidR="6174EF66" w:rsidRPr="00AC5625" w:rsidRDefault="006F693A" w:rsidP="008464CB">
            <w:pPr>
              <w:pStyle w:val="ListParagraph"/>
              <w:numPr>
                <w:ilvl w:val="0"/>
                <w:numId w:val="12"/>
              </w:numPr>
              <w:spacing w:before="60" w:after="60" w:line="240" w:lineRule="auto"/>
              <w:contextualSpacing w:val="0"/>
              <w:rPr>
                <w:rFonts w:cs="Calibri"/>
                <w:b/>
                <w:bCs/>
              </w:rPr>
            </w:pPr>
            <w:proofErr w:type="spellStart"/>
            <w:r>
              <w:rPr>
                <w:rFonts w:cs="Calibri"/>
                <w:b/>
                <w:bCs/>
              </w:rPr>
              <w:t>Ms</w:t>
            </w:r>
            <w:proofErr w:type="spellEnd"/>
            <w:r>
              <w:rPr>
                <w:rFonts w:cs="Calibri"/>
                <w:b/>
                <w:bCs/>
              </w:rPr>
              <w:t xml:space="preserve"> </w:t>
            </w:r>
            <w:proofErr w:type="spellStart"/>
            <w:r w:rsidR="6174EF66" w:rsidRPr="00AC5625">
              <w:rPr>
                <w:rFonts w:cs="Calibri"/>
                <w:b/>
                <w:bCs/>
              </w:rPr>
              <w:t>Yearin</w:t>
            </w:r>
            <w:proofErr w:type="spellEnd"/>
            <w:r w:rsidR="6174EF66" w:rsidRPr="00AC5625">
              <w:rPr>
                <w:rFonts w:cs="Calibri"/>
                <w:b/>
                <w:bCs/>
              </w:rPr>
              <w:t xml:space="preserve"> Lee</w:t>
            </w:r>
            <w:r w:rsidR="00825B2E">
              <w:rPr>
                <w:rFonts w:cs="Calibri"/>
                <w:b/>
              </w:rPr>
              <w:t xml:space="preserve">, </w:t>
            </w:r>
            <w:r w:rsidR="6174EF66" w:rsidRPr="5FB1B018">
              <w:rPr>
                <w:rFonts w:cs="Calibri"/>
              </w:rPr>
              <w:t xml:space="preserve">GC ASP Youth Envoy, </w:t>
            </w:r>
            <w:r w:rsidR="00825B2E">
              <w:rPr>
                <w:rFonts w:cs="Calibri"/>
                <w:bCs/>
              </w:rPr>
              <w:t xml:space="preserve">Republic of </w:t>
            </w:r>
            <w:r w:rsidR="6174EF66" w:rsidRPr="5FB1B018">
              <w:rPr>
                <w:rFonts w:cs="Calibri"/>
              </w:rPr>
              <w:t>Korea (Remote participation)</w:t>
            </w:r>
          </w:p>
          <w:p w14:paraId="3D3326A4" w14:textId="478FC642" w:rsidR="6174EF66" w:rsidRPr="007E75E9" w:rsidRDefault="006F693A" w:rsidP="008464CB">
            <w:pPr>
              <w:pStyle w:val="ListParagraph"/>
              <w:numPr>
                <w:ilvl w:val="0"/>
                <w:numId w:val="12"/>
              </w:numPr>
              <w:spacing w:before="60" w:after="60" w:line="240" w:lineRule="auto"/>
              <w:contextualSpacing w:val="0"/>
              <w:rPr>
                <w:rFonts w:cs="Calibri"/>
              </w:rPr>
            </w:pPr>
            <w:proofErr w:type="spellStart"/>
            <w:r>
              <w:rPr>
                <w:rFonts w:cs="Calibri"/>
                <w:b/>
                <w:bCs/>
              </w:rPr>
              <w:t>Ms</w:t>
            </w:r>
            <w:proofErr w:type="spellEnd"/>
            <w:r>
              <w:rPr>
                <w:rFonts w:cs="Calibri"/>
                <w:b/>
                <w:bCs/>
              </w:rPr>
              <w:t xml:space="preserve"> </w:t>
            </w:r>
            <w:r w:rsidR="6174EF66" w:rsidRPr="00AC5625">
              <w:rPr>
                <w:rFonts w:cs="Calibri"/>
                <w:b/>
                <w:bCs/>
              </w:rPr>
              <w:t>Zoe Angeli Go Uy</w:t>
            </w:r>
            <w:r w:rsidR="05F4D255" w:rsidRPr="30822B43">
              <w:rPr>
                <w:rFonts w:cs="Calibri"/>
              </w:rPr>
              <w:t>,</w:t>
            </w:r>
            <w:r w:rsidR="007429E0">
              <w:rPr>
                <w:rFonts w:cs="Calibri"/>
                <w:bCs/>
              </w:rPr>
              <w:t xml:space="preserve"> </w:t>
            </w:r>
            <w:r w:rsidR="6174EF66" w:rsidRPr="30822B43">
              <w:rPr>
                <w:rFonts w:cs="Calibri"/>
              </w:rPr>
              <w:t>GC ASP Youth Envoy, Philippines (Remote participation)</w:t>
            </w:r>
          </w:p>
          <w:p w14:paraId="4E414C17" w14:textId="3CEF4D8B" w:rsidR="005E6D67" w:rsidRPr="00AC5625" w:rsidRDefault="7B142DA2" w:rsidP="00B22120">
            <w:pPr>
              <w:suppressAutoHyphens w:val="0"/>
              <w:autoSpaceDE w:val="0"/>
              <w:adjustRightInd w:val="0"/>
              <w:spacing w:before="60" w:after="60" w:line="240" w:lineRule="auto"/>
              <w:textAlignment w:val="auto"/>
            </w:pPr>
            <w:r w:rsidRPr="00AC5625">
              <w:t>Closing Intervention</w:t>
            </w:r>
          </w:p>
          <w:p w14:paraId="346672C0" w14:textId="1D9C4400" w:rsidR="001A5828" w:rsidRPr="00AC5625" w:rsidRDefault="5B5830FD" w:rsidP="008464CB">
            <w:pPr>
              <w:pStyle w:val="ListParagraph"/>
              <w:numPr>
                <w:ilvl w:val="0"/>
                <w:numId w:val="14"/>
              </w:numPr>
              <w:suppressAutoHyphens w:val="0"/>
              <w:autoSpaceDE w:val="0"/>
              <w:adjustRightInd w:val="0"/>
              <w:spacing w:before="60" w:after="60" w:line="240" w:lineRule="auto"/>
              <w:contextualSpacing w:val="0"/>
              <w:textAlignment w:val="auto"/>
              <w:rPr>
                <w:rFonts w:cs="Calibri"/>
              </w:rPr>
            </w:pPr>
            <w:r w:rsidRPr="00AC5625">
              <w:rPr>
                <w:rFonts w:eastAsia="Avenir Next LT Pro" w:cs="Calibri"/>
                <w:b/>
                <w:bCs/>
              </w:rPr>
              <w:t xml:space="preserve">Dr Cosmas </w:t>
            </w:r>
            <w:proofErr w:type="spellStart"/>
            <w:r w:rsidRPr="00AC5625">
              <w:rPr>
                <w:rFonts w:eastAsia="Avenir Next LT Pro" w:cs="Calibri"/>
                <w:b/>
                <w:bCs/>
              </w:rPr>
              <w:t>Luckyson</w:t>
            </w:r>
            <w:proofErr w:type="spellEnd"/>
            <w:r w:rsidRPr="00AC5625">
              <w:rPr>
                <w:rFonts w:eastAsia="Avenir Next LT Pro" w:cs="Calibri"/>
                <w:b/>
                <w:bCs/>
              </w:rPr>
              <w:t xml:space="preserve"> Zavazava</w:t>
            </w:r>
            <w:r w:rsidRPr="00AC5625">
              <w:rPr>
                <w:rFonts w:cs="Calibri"/>
              </w:rPr>
              <w:t>, Director of the Telecommunication Development Bureau, ITU</w:t>
            </w:r>
          </w:p>
        </w:tc>
      </w:tr>
    </w:tbl>
    <w:p w14:paraId="5E53FD96" w14:textId="77777777" w:rsidR="00DC7479" w:rsidRPr="00AC5625" w:rsidRDefault="00DC7479" w:rsidP="00B22120">
      <w:pPr>
        <w:spacing w:before="120" w:line="240" w:lineRule="auto"/>
        <w:rPr>
          <w:rFonts w:eastAsia="Calibri"/>
        </w:rPr>
      </w:pPr>
      <w:r w:rsidRPr="00AC5625">
        <w:rPr>
          <w:rFonts w:eastAsia="Calibri"/>
        </w:rPr>
        <w:t>The Generation Connect session commenced with an intergenerational dialogue focused on the challenges and opportunities in the field of digital development for the youth in Asia and the Pacific. The session provided a platform for young leaders to share their vision for digital development in the region, reflecting on the recent Global Youth Summit and discussing the regional preparations for WTDC-25.</w:t>
      </w:r>
    </w:p>
    <w:p w14:paraId="573455C2" w14:textId="77777777" w:rsidR="00DC7479" w:rsidRPr="00AC5625" w:rsidRDefault="00DC7479" w:rsidP="00B22120">
      <w:pPr>
        <w:spacing w:before="120" w:line="240" w:lineRule="auto"/>
        <w:rPr>
          <w:rFonts w:eastAsia="Calibri"/>
        </w:rPr>
      </w:pPr>
      <w:r w:rsidRPr="00AC5625">
        <w:rPr>
          <w:rFonts w:eastAsia="Calibri"/>
        </w:rPr>
        <w:t>The session highlighted the importance of digital transformation for socioeconomic growth while acknowledging the complex challenges it presents, particularly for young people. The discussion emphasized the need for strong and affordable digital infrastructure as a prerequisite for tackling digital literacy education. It was noted that without robust connectivity, many young people, especially in rural areas and least-developed countries, struggle to access digital education and opportunities.</w:t>
      </w:r>
    </w:p>
    <w:p w14:paraId="0DCACD65" w14:textId="77777777" w:rsidR="00DC7479" w:rsidRPr="00AC5625" w:rsidRDefault="00DC7479" w:rsidP="00B22120">
      <w:pPr>
        <w:spacing w:before="120" w:line="240" w:lineRule="auto"/>
        <w:rPr>
          <w:rFonts w:eastAsia="Calibri"/>
        </w:rPr>
      </w:pPr>
      <w:r w:rsidRPr="00AC5625">
        <w:rPr>
          <w:rFonts w:eastAsia="Calibri"/>
        </w:rPr>
        <w:t>The session also addressed the exclusion of youth from digital policymaking, underscoring the necessity of formalizing youth participation in decision-making processes. The importance of cybersecurity and online safety was highlighted, with concerns about cyberbullying, misinformation, data privacy breaches, and deepfakes affecting young leaders across the region.</w:t>
      </w:r>
    </w:p>
    <w:p w14:paraId="38364DF8" w14:textId="77777777" w:rsidR="00DC7479" w:rsidRPr="00AC5625" w:rsidRDefault="00DC7479" w:rsidP="00B22120">
      <w:pPr>
        <w:spacing w:before="120" w:line="240" w:lineRule="auto"/>
        <w:rPr>
          <w:rFonts w:eastAsia="Calibri"/>
        </w:rPr>
      </w:pPr>
      <w:r w:rsidRPr="00AC5625">
        <w:rPr>
          <w:rFonts w:eastAsia="Calibri"/>
        </w:rPr>
        <w:t>Additionally, the session discussed the unequal access to economic opportunities for youth, particularly in the digital economy. It was noted that many young people lack the skills, funding, or mentorship needed to succeed, with marginalized groups facing even greater challenges. The discussion also touched on the barriers to digital inclusion, emphasizing the need to address the unequal participation and representation of marginalized groups in the digital space.</w:t>
      </w:r>
    </w:p>
    <w:p w14:paraId="567CA9F3" w14:textId="4C164DFE" w:rsidR="002C6D0C" w:rsidRPr="00AC5625" w:rsidRDefault="00DC7479" w:rsidP="00B22120">
      <w:pPr>
        <w:spacing w:before="120" w:line="240" w:lineRule="auto"/>
        <w:rPr>
          <w:rFonts w:eastAsia="Calibri"/>
        </w:rPr>
      </w:pPr>
      <w:r w:rsidRPr="00AC5625">
        <w:rPr>
          <w:rFonts w:eastAsia="Calibri"/>
        </w:rPr>
        <w:t xml:space="preserve">The session concluded with </w:t>
      </w:r>
      <w:r w:rsidR="002C6D0C" w:rsidRPr="00AC5625">
        <w:rPr>
          <w:rFonts w:eastAsia="Calibri"/>
        </w:rPr>
        <w:t>the closing intervention by the BDT Director.</w:t>
      </w:r>
    </w:p>
    <w:p w14:paraId="231A655A" w14:textId="78ABF35E" w:rsidR="002341DA" w:rsidRPr="00AC5625" w:rsidRDefault="002341DA" w:rsidP="00B22120">
      <w:pPr>
        <w:spacing w:before="120" w:line="240" w:lineRule="auto"/>
        <w:rPr>
          <w:rFonts w:eastAsia="Calibri"/>
        </w:rPr>
      </w:pPr>
      <w:r w:rsidRPr="00AC5625">
        <w:rPr>
          <w:rFonts w:eastAsia="Calibri"/>
        </w:rPr>
        <w:t xml:space="preserve">Dr. Cosmas </w:t>
      </w:r>
      <w:proofErr w:type="spellStart"/>
      <w:r w:rsidRPr="00AC5625">
        <w:rPr>
          <w:rFonts w:eastAsia="Calibri"/>
        </w:rPr>
        <w:t>Luckyson</w:t>
      </w:r>
      <w:proofErr w:type="spellEnd"/>
      <w:r w:rsidRPr="00AC5625">
        <w:rPr>
          <w:rFonts w:eastAsia="Calibri"/>
        </w:rPr>
        <w:t xml:space="preserve"> Zavazava began by reflecting on the recent Global Youth Summit, highlighting the participation of over 400 young people from 31 countries. He emphasized the importance of securing the information highway and bridging the digital skills divide. He also stressed the need for youth to become not just employees but employers, fostering innovation and entrepreneurship. </w:t>
      </w:r>
      <w:r w:rsidR="00170951" w:rsidRPr="00AC5625">
        <w:rPr>
          <w:rFonts w:eastAsia="Calibri"/>
        </w:rPr>
        <w:t>Dr Zavazava</w:t>
      </w:r>
      <w:r w:rsidRPr="00AC5625">
        <w:rPr>
          <w:rFonts w:eastAsia="Calibri"/>
        </w:rPr>
        <w:t xml:space="preserve"> discussed the necessity of embracing emerging technologies responsibly and ensuring that no youth is left behind, whether in rural or urban areas. He called for creative solutions to ensure equal opportunities for all and </w:t>
      </w:r>
      <w:r w:rsidR="006F477A" w:rsidRPr="00AC5625">
        <w:rPr>
          <w:rFonts w:eastAsia="Calibri"/>
        </w:rPr>
        <w:t>reminded participants that</w:t>
      </w:r>
      <w:r w:rsidRPr="00AC5625">
        <w:rPr>
          <w:rFonts w:eastAsia="Calibri"/>
        </w:rPr>
        <w:t xml:space="preserve"> regulatory barriers</w:t>
      </w:r>
      <w:r w:rsidR="007008A6">
        <w:rPr>
          <w:rFonts w:eastAsia="Calibri"/>
        </w:rPr>
        <w:t xml:space="preserve"> </w:t>
      </w:r>
      <w:r w:rsidR="00C9721B" w:rsidRPr="00AC5625">
        <w:rPr>
          <w:rFonts w:eastAsia="Calibri"/>
        </w:rPr>
        <w:t>also</w:t>
      </w:r>
      <w:r w:rsidRPr="00AC5625">
        <w:rPr>
          <w:rFonts w:eastAsia="Calibri"/>
        </w:rPr>
        <w:t xml:space="preserve"> need to be addressed. He also highlighted the importance of resilient, reliable, and robust infrastructure provided by the private sector</w:t>
      </w:r>
      <w:r w:rsidR="00FC6F1A" w:rsidRPr="00AC5625">
        <w:rPr>
          <w:rFonts w:eastAsia="Calibri"/>
        </w:rPr>
        <w:t>.</w:t>
      </w:r>
    </w:p>
    <w:p w14:paraId="71906118" w14:textId="189A713B" w:rsidR="009D6F44" w:rsidRPr="00AC5625" w:rsidRDefault="00F24965" w:rsidP="00B22120">
      <w:pPr>
        <w:spacing w:before="120" w:line="240" w:lineRule="auto"/>
        <w:rPr>
          <w:rFonts w:eastAsia="Calibri"/>
        </w:rPr>
      </w:pPr>
      <w:r w:rsidRPr="00AC5625">
        <w:rPr>
          <w:rFonts w:eastAsia="Calibri"/>
        </w:rPr>
        <w:t>He emphasized the continuous effort in capacity building through the ITU Academy, webinars, and demystifying the WTDC process for youth participation. He highlighted the importance of collaboration between governments, intern</w:t>
      </w:r>
      <w:r w:rsidR="00E54FB9" w:rsidRPr="00AC5625">
        <w:rPr>
          <w:rFonts w:eastAsia="Calibri"/>
        </w:rPr>
        <w:t>ation</w:t>
      </w:r>
      <w:r w:rsidR="002C1DEE" w:rsidRPr="00AC5625">
        <w:rPr>
          <w:rFonts w:eastAsia="Calibri"/>
        </w:rPr>
        <w:t>al</w:t>
      </w:r>
      <w:r w:rsidRPr="00AC5625">
        <w:rPr>
          <w:rFonts w:eastAsia="Calibri"/>
        </w:rPr>
        <w:t xml:space="preserve"> organizations, and the private sector to advance digital literacy programs and infrastructure.</w:t>
      </w:r>
    </w:p>
    <w:p w14:paraId="248B5798" w14:textId="0EBAE178" w:rsidR="007654FB" w:rsidRPr="00AC5625" w:rsidRDefault="009953B7" w:rsidP="00B22120">
      <w:pPr>
        <w:spacing w:before="120" w:line="240" w:lineRule="auto"/>
        <w:rPr>
          <w:rFonts w:eastAsia="Calibri"/>
        </w:rPr>
      </w:pPr>
      <w:r w:rsidRPr="00AC5625">
        <w:rPr>
          <w:rFonts w:eastAsia="Calibri"/>
        </w:rPr>
        <w:t xml:space="preserve">At the end of the </w:t>
      </w:r>
      <w:r w:rsidR="00F15B12" w:rsidRPr="00AC5625">
        <w:rPr>
          <w:rFonts w:eastAsia="Calibri"/>
        </w:rPr>
        <w:t xml:space="preserve">session </w:t>
      </w:r>
      <w:r w:rsidR="00A65870" w:rsidRPr="00AC5625">
        <w:rPr>
          <w:rFonts w:eastAsia="Calibri"/>
        </w:rPr>
        <w:t xml:space="preserve">the </w:t>
      </w:r>
      <w:hyperlink r:id="rId17" w:history="1">
        <w:r w:rsidR="00A65870" w:rsidRPr="00AC5625">
          <w:rPr>
            <w:rStyle w:val="Hyperlink"/>
            <w:rFonts w:eastAsia="Calibri"/>
          </w:rPr>
          <w:t>video</w:t>
        </w:r>
      </w:hyperlink>
      <w:r w:rsidR="00A65870" w:rsidRPr="00AC5625">
        <w:rPr>
          <w:rFonts w:eastAsia="Calibri"/>
        </w:rPr>
        <w:t xml:space="preserve"> of the Global Youth Summit </w:t>
      </w:r>
      <w:r w:rsidR="00F15B12" w:rsidRPr="00AC5625">
        <w:rPr>
          <w:rFonts w:eastAsia="Calibri"/>
        </w:rPr>
        <w:t xml:space="preserve">was </w:t>
      </w:r>
      <w:r w:rsidR="00BF0F10" w:rsidRPr="00AC5625">
        <w:rPr>
          <w:rFonts w:eastAsia="Calibri"/>
        </w:rPr>
        <w:t>shown</w:t>
      </w:r>
      <w:r w:rsidR="00F15B12" w:rsidRPr="00AC5625">
        <w:rPr>
          <w:rFonts w:eastAsia="Calibri"/>
        </w:rPr>
        <w:t>.</w:t>
      </w:r>
    </w:p>
    <w:p w14:paraId="346672CC" w14:textId="486558D4" w:rsidR="003B53FE" w:rsidRPr="00AC5625" w:rsidRDefault="00780977" w:rsidP="008464CB">
      <w:pPr>
        <w:pStyle w:val="Heading1"/>
        <w:numPr>
          <w:ilvl w:val="0"/>
          <w:numId w:val="4"/>
        </w:numPr>
        <w:spacing w:before="120" w:line="240" w:lineRule="auto"/>
        <w:jc w:val="left"/>
        <w:rPr>
          <w:rFonts w:cs="Calibri"/>
          <w:sz w:val="24"/>
          <w:szCs w:val="24"/>
        </w:rPr>
      </w:pPr>
      <w:r w:rsidRPr="00AC5625">
        <w:rPr>
          <w:rFonts w:cs="Calibri"/>
          <w:sz w:val="24"/>
          <w:szCs w:val="24"/>
        </w:rPr>
        <w:t>Closing Ceremony</w:t>
      </w:r>
    </w:p>
    <w:p w14:paraId="251031C0" w14:textId="3268640E" w:rsidR="007654FB" w:rsidRPr="00AC5625" w:rsidRDefault="001C5B9E" w:rsidP="00B22120">
      <w:pPr>
        <w:spacing w:before="120" w:line="240" w:lineRule="auto"/>
        <w:rPr>
          <w:rFonts w:eastAsia="Calibri"/>
          <w:b/>
          <w:bCs/>
          <w:lang w:eastAsia="en-US"/>
        </w:rPr>
      </w:pPr>
      <w:r w:rsidRPr="00AC5625">
        <w:rPr>
          <w:rFonts w:eastAsia="Calibri"/>
          <w:lang w:eastAsia="en-US"/>
        </w:rPr>
        <w:t>The closing ceremony of the Regional Development Forum was marked by reflections on the significant outcomes achieved throughout the event.</w:t>
      </w:r>
    </w:p>
    <w:p w14:paraId="34F95487" w14:textId="58572FB3" w:rsidR="00711E26" w:rsidRPr="00AC5625" w:rsidRDefault="00711E26" w:rsidP="00B22120">
      <w:pPr>
        <w:spacing w:before="120" w:line="240" w:lineRule="auto"/>
        <w:rPr>
          <w:rFonts w:eastAsia="Calibri"/>
        </w:rPr>
      </w:pPr>
      <w:r w:rsidRPr="00AC5625">
        <w:rPr>
          <w:rFonts w:eastAsia="Calibri"/>
        </w:rPr>
        <w:t xml:space="preserve">The closing ceremony commenced with the closing remarks of Dr. Cosmas </w:t>
      </w:r>
      <w:proofErr w:type="spellStart"/>
      <w:r w:rsidRPr="00AC5625">
        <w:rPr>
          <w:rFonts w:eastAsia="Calibri"/>
        </w:rPr>
        <w:t>Luckyson</w:t>
      </w:r>
      <w:proofErr w:type="spellEnd"/>
      <w:r w:rsidRPr="00AC5625">
        <w:rPr>
          <w:rFonts w:eastAsia="Calibri"/>
        </w:rPr>
        <w:t xml:space="preserve"> Zavazava, who expressed sincere appreciation to the Chair, </w:t>
      </w:r>
      <w:proofErr w:type="spellStart"/>
      <w:r w:rsidRPr="00AC5625">
        <w:rPr>
          <w:rFonts w:eastAsia="Calibri"/>
        </w:rPr>
        <w:t>Trairat</w:t>
      </w:r>
      <w:proofErr w:type="spellEnd"/>
      <w:r w:rsidRPr="00AC5625">
        <w:rPr>
          <w:rFonts w:eastAsia="Calibri"/>
        </w:rPr>
        <w:t xml:space="preserve"> </w:t>
      </w:r>
      <w:proofErr w:type="spellStart"/>
      <w:r w:rsidRPr="00AC5625">
        <w:rPr>
          <w:rFonts w:eastAsia="Calibri"/>
        </w:rPr>
        <w:t>Viriyasirikul</w:t>
      </w:r>
      <w:proofErr w:type="spellEnd"/>
      <w:r w:rsidRPr="00AC5625">
        <w:rPr>
          <w:rFonts w:eastAsia="Calibri"/>
        </w:rPr>
        <w:t xml:space="preserve">, and the Executive </w:t>
      </w:r>
      <w:r w:rsidRPr="00AC5625">
        <w:rPr>
          <w:rFonts w:eastAsia="Calibri"/>
          <w:lang w:eastAsia="en-US"/>
        </w:rPr>
        <w:t xml:space="preserve">Director of the </w:t>
      </w:r>
      <w:r w:rsidRPr="00AC5625">
        <w:rPr>
          <w:rFonts w:eastAsia="Calibri"/>
        </w:rPr>
        <w:t>Office of NBTC Thailand. The event was a testament to the collaborative efforts and shared vision of all participants.</w:t>
      </w:r>
    </w:p>
    <w:p w14:paraId="5C2C9895" w14:textId="77777777" w:rsidR="00711E26" w:rsidRPr="00AC5625" w:rsidRDefault="00711E26" w:rsidP="00B22120">
      <w:pPr>
        <w:spacing w:before="120" w:line="240" w:lineRule="auto"/>
        <w:rPr>
          <w:rFonts w:eastAsia="Calibri"/>
        </w:rPr>
      </w:pPr>
      <w:r w:rsidRPr="00AC5625">
        <w:rPr>
          <w:rFonts w:eastAsia="Calibri"/>
        </w:rPr>
        <w:t>Dr. Zavazava emphasized the importance of open dialogue and active contributions to discussions. He highlighted the progress made during the sessions and the valuable advice received. Dr. Zavazava acknowledged the collective efforts in building impactful initiatives and stressed the significance of creating an enabling environment for the private sector and industry to invest. He also mentioned the pledges to contribute to the Partner2Connect alliance for digital partnerships, underscoring the importance of sustained collaboration.</w:t>
      </w:r>
    </w:p>
    <w:p w14:paraId="35E6684B" w14:textId="6403A580" w:rsidR="00711E26" w:rsidRPr="00AC5625" w:rsidRDefault="006F693A" w:rsidP="00B22120">
      <w:pPr>
        <w:spacing w:before="120" w:line="240" w:lineRule="auto"/>
        <w:rPr>
          <w:rFonts w:eastAsia="Calibri"/>
        </w:rPr>
      </w:pPr>
      <w:proofErr w:type="spellStart"/>
      <w:r>
        <w:rPr>
          <w:rFonts w:eastAsia="Calibri"/>
        </w:rPr>
        <w:t>Ms</w:t>
      </w:r>
      <w:proofErr w:type="spellEnd"/>
      <w:r>
        <w:rPr>
          <w:rFonts w:eastAsia="Calibri"/>
        </w:rPr>
        <w:t xml:space="preserve"> </w:t>
      </w:r>
      <w:proofErr w:type="spellStart"/>
      <w:r w:rsidR="00711E26" w:rsidRPr="00AC5625">
        <w:rPr>
          <w:rFonts w:eastAsia="Calibri"/>
        </w:rPr>
        <w:t>Rujira</w:t>
      </w:r>
      <w:proofErr w:type="spellEnd"/>
      <w:r w:rsidR="00711E26" w:rsidRPr="00AC5625">
        <w:rPr>
          <w:rFonts w:eastAsia="Calibri"/>
        </w:rPr>
        <w:t xml:space="preserve"> Thammachat, representing the </w:t>
      </w:r>
      <w:r w:rsidR="009F6E61" w:rsidRPr="1F8B3874">
        <w:rPr>
          <w:rFonts w:eastAsia="Calibri"/>
        </w:rPr>
        <w:t>R</w:t>
      </w:r>
      <w:r w:rsidR="00711E26" w:rsidRPr="1F8B3874">
        <w:rPr>
          <w:rFonts w:eastAsia="Calibri"/>
        </w:rPr>
        <w:t>DF</w:t>
      </w:r>
      <w:r w:rsidR="00711E26" w:rsidRPr="00AC5625">
        <w:rPr>
          <w:rFonts w:eastAsia="Calibri"/>
        </w:rPr>
        <w:t xml:space="preserve"> Chair, delivered her closing remarks, expressing delight in hosting the successful event in Bangkok, Thailand. She highlighted the engaging conversations and the importance of digital development and transformation. The roundtable discussions covered various topics, including digital development trends, challenges, and opportunities in the region. </w:t>
      </w:r>
      <w:proofErr w:type="spellStart"/>
      <w:r>
        <w:rPr>
          <w:rFonts w:eastAsia="Calibri"/>
        </w:rPr>
        <w:t>Ms</w:t>
      </w:r>
      <w:proofErr w:type="spellEnd"/>
      <w:r>
        <w:rPr>
          <w:rFonts w:eastAsia="Calibri"/>
        </w:rPr>
        <w:t xml:space="preserve"> </w:t>
      </w:r>
      <w:r w:rsidR="00711E26" w:rsidRPr="00AC5625">
        <w:rPr>
          <w:rFonts w:eastAsia="Calibri"/>
        </w:rPr>
        <w:t>Thammachat emphasized the need for sustained investment, policy alignment, and strengthening multilateral partnerships to bridge community gaps.</w:t>
      </w:r>
    </w:p>
    <w:p w14:paraId="633BC8C1" w14:textId="69D32E0C" w:rsidR="00711E26" w:rsidRPr="00AC5625" w:rsidRDefault="00711E26" w:rsidP="00B22120">
      <w:pPr>
        <w:spacing w:before="120" w:line="240" w:lineRule="auto"/>
        <w:rPr>
          <w:rFonts w:eastAsia="Calibri"/>
        </w:rPr>
      </w:pPr>
      <w:r w:rsidRPr="00AC5625">
        <w:rPr>
          <w:rFonts w:eastAsia="Calibri"/>
        </w:rPr>
        <w:t>As the forum came to a formal closure, the outcome reports of RDF were announced, with the secretariat to publish the draft the same day.</w:t>
      </w:r>
    </w:p>
    <w:p w14:paraId="2EC98A40" w14:textId="0D54A558" w:rsidR="00C10B75" w:rsidRPr="00AC5625" w:rsidRDefault="006F693A" w:rsidP="00B22120">
      <w:pPr>
        <w:spacing w:before="120" w:line="240" w:lineRule="auto"/>
        <w:rPr>
          <w:rFonts w:eastAsia="Calibri"/>
          <w:lang w:eastAsia="en-US"/>
        </w:rPr>
      </w:pPr>
      <w:proofErr w:type="spellStart"/>
      <w:r>
        <w:rPr>
          <w:rFonts w:eastAsia="Calibri"/>
        </w:rPr>
        <w:t>Ms</w:t>
      </w:r>
      <w:proofErr w:type="spellEnd"/>
      <w:r>
        <w:rPr>
          <w:rFonts w:eastAsia="Calibri"/>
        </w:rPr>
        <w:t xml:space="preserve"> </w:t>
      </w:r>
      <w:r w:rsidR="00711E26" w:rsidRPr="00AC5625">
        <w:rPr>
          <w:rFonts w:eastAsia="Calibri"/>
        </w:rPr>
        <w:t>Thammachat expressed gratitude to the esteemed speakers and participants for their active participation and commitment. She looked forward to continued collaborations and positive outcomes that reflect the strong commitment of the regions toward the preparation for WTDC-25. The ceremony concluded with a declaration of the meeting's closure and a call to remain connected and share knowledge in the journey toward universal connectivity and sustainable digital transformation.</w:t>
      </w:r>
      <w:r w:rsidR="003C342F" w:rsidRPr="00AC5625">
        <w:rPr>
          <w:rFonts w:eastAsia="Calibri"/>
        </w:rPr>
        <w:t xml:space="preserve"> </w:t>
      </w:r>
      <w:r w:rsidR="007654FB" w:rsidRPr="00AC5625">
        <w:rPr>
          <w:rFonts w:eastAsia="Calibri"/>
          <w:lang w:eastAsia="en-US"/>
        </w:rPr>
        <w:t xml:space="preserve">Dr. Cosmas </w:t>
      </w:r>
      <w:proofErr w:type="spellStart"/>
      <w:r w:rsidR="007654FB" w:rsidRPr="00AC5625">
        <w:rPr>
          <w:rFonts w:eastAsia="Calibri"/>
          <w:lang w:eastAsia="en-US"/>
        </w:rPr>
        <w:t>Luckyson</w:t>
      </w:r>
      <w:proofErr w:type="spellEnd"/>
      <w:r w:rsidR="007654FB" w:rsidRPr="00AC5625">
        <w:rPr>
          <w:rFonts w:eastAsia="Calibri"/>
          <w:lang w:eastAsia="en-US"/>
        </w:rPr>
        <w:t xml:space="preserve"> Zavazava,</w:t>
      </w:r>
      <w:r w:rsidR="007654FB" w:rsidRPr="00AC5625">
        <w:rPr>
          <w:rFonts w:eastAsia="Calibri"/>
          <w:b/>
          <w:bCs/>
          <w:lang w:eastAsia="en-US"/>
        </w:rPr>
        <w:t xml:space="preserve"> </w:t>
      </w:r>
      <w:r w:rsidR="2E5D401F" w:rsidRPr="00AC5625">
        <w:rPr>
          <w:rFonts w:eastAsia="Calibri"/>
          <w:lang w:eastAsia="en-US"/>
        </w:rPr>
        <w:t>delivered a certificate of recognition to the RDF Chair</w:t>
      </w:r>
      <w:r w:rsidR="00277F1F" w:rsidRPr="00AC5625">
        <w:rPr>
          <w:rFonts w:eastAsia="Calibri"/>
          <w:lang w:eastAsia="en-US"/>
        </w:rPr>
        <w:t>.</w:t>
      </w:r>
    </w:p>
    <w:p w14:paraId="72BF28FB" w14:textId="1EE1EA13" w:rsidR="00111E45" w:rsidRPr="00AC5625" w:rsidRDefault="00111E45" w:rsidP="0019417E">
      <w:pPr>
        <w:spacing w:before="120" w:line="240" w:lineRule="auto"/>
        <w:jc w:val="center"/>
      </w:pPr>
      <w:r w:rsidRPr="00AC5625">
        <w:rPr>
          <w:rFonts w:eastAsia="Calibri"/>
          <w:lang w:eastAsia="en-US"/>
        </w:rPr>
        <w:t>________________</w:t>
      </w:r>
    </w:p>
    <w:sectPr w:rsidR="00111E45" w:rsidRPr="00AC5625" w:rsidSect="00FD25D3">
      <w:headerReference w:type="even" r:id="rId18"/>
      <w:headerReference w:type="default" r:id="rId19"/>
      <w:footerReference w:type="even" r:id="rId20"/>
      <w:footerReference w:type="default" r:id="rId21"/>
      <w:headerReference w:type="first" r:id="rId22"/>
      <w:footerReference w:type="first" r:id="rId23"/>
      <w:pgSz w:w="11906" w:h="16838"/>
      <w:pgMar w:top="1418" w:right="1134" w:bottom="1134" w:left="1134" w:header="720" w:footer="39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B3C6A" w14:textId="77777777" w:rsidR="00EF6E11" w:rsidRDefault="00EF6E11">
      <w:pPr>
        <w:spacing w:after="0" w:line="240" w:lineRule="auto"/>
      </w:pPr>
      <w:r>
        <w:separator/>
      </w:r>
    </w:p>
  </w:endnote>
  <w:endnote w:type="continuationSeparator" w:id="0">
    <w:p w14:paraId="027DE1CC" w14:textId="77777777" w:rsidR="00EF6E11" w:rsidRDefault="00EF6E11">
      <w:pPr>
        <w:spacing w:after="0" w:line="240" w:lineRule="auto"/>
      </w:pPr>
      <w:r>
        <w:continuationSeparator/>
      </w:r>
    </w:p>
  </w:endnote>
  <w:endnote w:type="continuationNotice" w:id="1">
    <w:p w14:paraId="2B0BAF26" w14:textId="77777777" w:rsidR="00EF6E11" w:rsidRDefault="00EF6E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venir Next LT Pro">
    <w:charset w:val="00"/>
    <w:family w:val="swiss"/>
    <w:pitch w:val="variable"/>
    <w:sig w:usb0="800000EF" w:usb1="5000204A" w:usb2="00000000" w:usb3="00000000" w:csb0="00000093" w:csb1="00000000"/>
  </w:font>
  <w:font w:name="system-ui">
    <w:charset w:val="00"/>
    <w:family w:val="roman"/>
    <w:pitch w:val="default"/>
  </w:font>
  <w:font w:name="DengXian Light">
    <w:altName w:val="等线 Light"/>
    <w:panose1 w:val="00000000000000000000"/>
    <w:charset w:val="86"/>
    <w:family w:val="roman"/>
    <w:notTrueType/>
    <w:pitch w:val="default"/>
  </w:font>
  <w:font w:name="Aptos Display">
    <w:panose1 w:val="00000000000000000000"/>
    <w:charset w:val="00"/>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67207" w14:textId="77777777" w:rsidR="00780977" w:rsidRDefault="00780977">
    <w:r>
      <w:rPr>
        <w:noProof/>
      </w:rPr>
      <w:drawing>
        <wp:anchor distT="0" distB="0" distL="114300" distR="114300" simplePos="0" relativeHeight="251658240" behindDoc="0" locked="0" layoutInCell="1" allowOverlap="0" wp14:anchorId="346671FF" wp14:editId="34667200">
          <wp:simplePos x="0" y="0"/>
          <wp:positionH relativeFrom="page">
            <wp:posOffset>742950</wp:posOffset>
          </wp:positionH>
          <wp:positionV relativeFrom="page">
            <wp:posOffset>9820271</wp:posOffset>
          </wp:positionV>
          <wp:extent cx="2819268" cy="610233"/>
          <wp:effectExtent l="0" t="0" r="132" b="0"/>
          <wp:wrapSquare wrapText="bothSides"/>
          <wp:docPr id="1198669035" name="Picture 1530583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819268" cy="610233"/>
                  </a:xfrm>
                  <a:prstGeom prst="rect">
                    <a:avLst/>
                  </a:prstGeom>
                  <a:noFill/>
                  <a:ln>
                    <a:noFill/>
                    <a:prstDash/>
                  </a:ln>
                </pic:spPr>
              </pic:pic>
            </a:graphicData>
          </a:graphic>
        </wp:anchor>
      </w:drawing>
    </w:r>
    <w:r>
      <w:rPr>
        <w:noProof/>
      </w:rPr>
      <w:drawing>
        <wp:anchor distT="0" distB="0" distL="114300" distR="114300" simplePos="0" relativeHeight="251658241" behindDoc="0" locked="0" layoutInCell="1" allowOverlap="0" wp14:anchorId="34667201" wp14:editId="34667202">
          <wp:simplePos x="0" y="0"/>
          <wp:positionH relativeFrom="page">
            <wp:posOffset>3901443</wp:posOffset>
          </wp:positionH>
          <wp:positionV relativeFrom="page">
            <wp:posOffset>9775822</wp:posOffset>
          </wp:positionV>
          <wp:extent cx="3041651" cy="674982"/>
          <wp:effectExtent l="0" t="0" r="6349" b="0"/>
          <wp:wrapSquare wrapText="bothSides"/>
          <wp:docPr id="819264335" name="Picture 13570493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3041651" cy="674982"/>
                  </a:xfrm>
                  <a:prstGeom prst="rect">
                    <a:avLst/>
                  </a:prstGeom>
                  <a:noFill/>
                  <a:ln>
                    <a:noFill/>
                    <a:prstDash/>
                  </a:ln>
                </pic:spPr>
              </pic:pic>
            </a:graphicData>
          </a:graphic>
        </wp:anchor>
      </w:drawing>
    </w:r>
    <w:r>
      <w:rPr>
        <w:sz w:val="20"/>
      </w:rP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B6E8F" w14:textId="35C2CCD6" w:rsidR="003008EE" w:rsidRDefault="003008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367F0D" w:rsidRPr="00054C7A" w14:paraId="7F5111AE" w14:textId="77777777" w:rsidTr="00161040">
      <w:tc>
        <w:tcPr>
          <w:tcW w:w="1526" w:type="dxa"/>
          <w:tcBorders>
            <w:top w:val="single" w:sz="4" w:space="0" w:color="000000"/>
          </w:tcBorders>
          <w:shd w:val="clear" w:color="auto" w:fill="auto"/>
        </w:tcPr>
        <w:p w14:paraId="14349D6C" w14:textId="77777777" w:rsidR="00367F0D" w:rsidRPr="00054C7A" w:rsidRDefault="00367F0D" w:rsidP="00367F0D">
          <w:pPr>
            <w:pStyle w:val="FirstFooter"/>
            <w:tabs>
              <w:tab w:val="left" w:pos="1559"/>
              <w:tab w:val="left" w:pos="3828"/>
            </w:tabs>
            <w:rPr>
              <w:rFonts w:ascii="Calibri" w:hAnsi="Calibri" w:cs="Calibri"/>
              <w:sz w:val="18"/>
              <w:szCs w:val="18"/>
            </w:rPr>
          </w:pPr>
          <w:r w:rsidRPr="00054C7A">
            <w:rPr>
              <w:rFonts w:ascii="Calibri" w:hAnsi="Calibri" w:cs="Calibri"/>
              <w:sz w:val="18"/>
              <w:szCs w:val="18"/>
              <w:lang w:val="en-US"/>
            </w:rPr>
            <w:t>Contact:</w:t>
          </w:r>
        </w:p>
      </w:tc>
      <w:tc>
        <w:tcPr>
          <w:tcW w:w="2410" w:type="dxa"/>
          <w:tcBorders>
            <w:top w:val="single" w:sz="4" w:space="0" w:color="000000"/>
          </w:tcBorders>
          <w:shd w:val="clear" w:color="auto" w:fill="auto"/>
        </w:tcPr>
        <w:p w14:paraId="4187F60D" w14:textId="77777777" w:rsidR="00367F0D" w:rsidRPr="00054C7A" w:rsidRDefault="00367F0D" w:rsidP="00367F0D">
          <w:pPr>
            <w:pStyle w:val="FirstFooter"/>
            <w:tabs>
              <w:tab w:val="left" w:pos="2302"/>
            </w:tabs>
            <w:ind w:left="2302" w:hanging="2302"/>
            <w:rPr>
              <w:rFonts w:ascii="Calibri" w:hAnsi="Calibri" w:cs="Calibri"/>
              <w:sz w:val="18"/>
              <w:szCs w:val="18"/>
              <w:lang w:val="en-US"/>
            </w:rPr>
          </w:pPr>
          <w:r w:rsidRPr="00054C7A">
            <w:rPr>
              <w:rFonts w:ascii="Calibri" w:hAnsi="Calibri" w:cs="Calibri"/>
              <w:sz w:val="18"/>
              <w:szCs w:val="18"/>
              <w:lang w:val="en-US"/>
            </w:rPr>
            <w:t>Name/Organization/Entity:</w:t>
          </w:r>
        </w:p>
      </w:tc>
      <w:tc>
        <w:tcPr>
          <w:tcW w:w="5987" w:type="dxa"/>
          <w:tcBorders>
            <w:top w:val="single" w:sz="4" w:space="0" w:color="000000"/>
          </w:tcBorders>
        </w:tcPr>
        <w:p w14:paraId="17F724F2" w14:textId="756DC8B0" w:rsidR="00367F0D" w:rsidRPr="00054C7A" w:rsidRDefault="00367F0D" w:rsidP="00367F0D">
          <w:pPr>
            <w:pStyle w:val="FirstFooter"/>
            <w:tabs>
              <w:tab w:val="left" w:pos="2302"/>
            </w:tabs>
            <w:rPr>
              <w:rFonts w:ascii="Calibri" w:hAnsi="Calibri" w:cs="Calibri"/>
              <w:sz w:val="18"/>
              <w:szCs w:val="18"/>
              <w:lang w:val="en-GB"/>
            </w:rPr>
          </w:pPr>
          <w:r w:rsidRPr="00054C7A">
            <w:rPr>
              <w:rFonts w:ascii="Calibri" w:hAnsi="Calibri" w:cs="Calibri"/>
              <w:sz w:val="18"/>
              <w:szCs w:val="18"/>
              <w:lang w:val="en-GB"/>
            </w:rPr>
            <w:t xml:space="preserve">Dr Sarana </w:t>
          </w:r>
          <w:proofErr w:type="spellStart"/>
          <w:r w:rsidRPr="00054C7A">
            <w:rPr>
              <w:rFonts w:ascii="Calibri" w:hAnsi="Calibri" w:cs="Calibri"/>
              <w:sz w:val="18"/>
              <w:szCs w:val="18"/>
              <w:lang w:val="en-GB"/>
            </w:rPr>
            <w:t>Boonbaichaiyapruck</w:t>
          </w:r>
          <w:proofErr w:type="spellEnd"/>
          <w:r w:rsidRPr="00054C7A">
            <w:rPr>
              <w:rFonts w:ascii="Calibri" w:hAnsi="Calibri" w:cs="Calibri"/>
              <w:sz w:val="18"/>
              <w:szCs w:val="18"/>
              <w:lang w:val="en-GB"/>
            </w:rPr>
            <w:t>, Chair of the National Broadcasting and Telecommunication Commission (NBTC)</w:t>
          </w:r>
        </w:p>
      </w:tc>
      <w:bookmarkStart w:id="7" w:name="OrgName"/>
      <w:bookmarkEnd w:id="7"/>
    </w:tr>
    <w:tr w:rsidR="00367F0D" w:rsidRPr="00054C7A" w14:paraId="34E7561E" w14:textId="77777777" w:rsidTr="00161040">
      <w:tc>
        <w:tcPr>
          <w:tcW w:w="1526" w:type="dxa"/>
          <w:shd w:val="clear" w:color="auto" w:fill="auto"/>
        </w:tcPr>
        <w:p w14:paraId="64204222" w14:textId="77777777" w:rsidR="00367F0D" w:rsidRPr="00054C7A" w:rsidRDefault="00367F0D" w:rsidP="00367F0D">
          <w:pPr>
            <w:pStyle w:val="FirstFooter"/>
            <w:tabs>
              <w:tab w:val="left" w:pos="1559"/>
              <w:tab w:val="left" w:pos="3828"/>
            </w:tabs>
            <w:rPr>
              <w:rFonts w:ascii="Calibri" w:hAnsi="Calibri" w:cs="Calibri"/>
              <w:sz w:val="20"/>
              <w:lang w:val="en-GB"/>
            </w:rPr>
          </w:pPr>
        </w:p>
      </w:tc>
      <w:tc>
        <w:tcPr>
          <w:tcW w:w="2410" w:type="dxa"/>
          <w:shd w:val="clear" w:color="auto" w:fill="auto"/>
        </w:tcPr>
        <w:p w14:paraId="4496115B" w14:textId="77777777" w:rsidR="00367F0D" w:rsidRPr="00054C7A" w:rsidRDefault="00367F0D" w:rsidP="00367F0D">
          <w:pPr>
            <w:pStyle w:val="FirstFooter"/>
            <w:tabs>
              <w:tab w:val="left" w:pos="2302"/>
            </w:tabs>
            <w:rPr>
              <w:rFonts w:ascii="Calibri" w:hAnsi="Calibri" w:cs="Calibri"/>
              <w:sz w:val="18"/>
              <w:szCs w:val="18"/>
              <w:lang w:val="en-US"/>
            </w:rPr>
          </w:pPr>
          <w:r w:rsidRPr="00054C7A">
            <w:rPr>
              <w:rFonts w:ascii="Calibri" w:hAnsi="Calibri" w:cs="Calibri"/>
              <w:sz w:val="18"/>
              <w:szCs w:val="18"/>
              <w:lang w:val="en-US"/>
            </w:rPr>
            <w:t xml:space="preserve">Phone number: </w:t>
          </w:r>
        </w:p>
      </w:tc>
      <w:tc>
        <w:tcPr>
          <w:tcW w:w="5987" w:type="dxa"/>
        </w:tcPr>
        <w:p w14:paraId="4C24A554" w14:textId="693A57CD" w:rsidR="00367F0D" w:rsidRPr="00054C7A" w:rsidRDefault="00367F0D" w:rsidP="00367F0D">
          <w:pPr>
            <w:pStyle w:val="FirstFooter"/>
            <w:tabs>
              <w:tab w:val="left" w:pos="2302"/>
            </w:tabs>
            <w:rPr>
              <w:rFonts w:ascii="Calibri" w:hAnsi="Calibri" w:cs="Calibri"/>
              <w:sz w:val="18"/>
              <w:szCs w:val="18"/>
              <w:lang w:val="en-US"/>
            </w:rPr>
          </w:pPr>
          <w:r w:rsidRPr="00054C7A">
            <w:rPr>
              <w:rFonts w:ascii="Calibri" w:hAnsi="Calibri" w:cs="Calibri"/>
              <w:sz w:val="18"/>
              <w:szCs w:val="18"/>
              <w:lang w:val="en-US"/>
            </w:rPr>
            <w:t>n/a</w:t>
          </w:r>
        </w:p>
      </w:tc>
      <w:bookmarkStart w:id="8" w:name="PhoneNo"/>
      <w:bookmarkEnd w:id="8"/>
    </w:tr>
    <w:tr w:rsidR="00367F0D" w:rsidRPr="00054C7A" w14:paraId="680835CA" w14:textId="77777777" w:rsidTr="00161040">
      <w:tc>
        <w:tcPr>
          <w:tcW w:w="1526" w:type="dxa"/>
          <w:shd w:val="clear" w:color="auto" w:fill="auto"/>
        </w:tcPr>
        <w:p w14:paraId="29DF8522" w14:textId="77777777" w:rsidR="00367F0D" w:rsidRPr="00054C7A" w:rsidRDefault="00367F0D" w:rsidP="00367F0D">
          <w:pPr>
            <w:pStyle w:val="FirstFooter"/>
            <w:tabs>
              <w:tab w:val="left" w:pos="1559"/>
              <w:tab w:val="left" w:pos="3828"/>
            </w:tabs>
            <w:rPr>
              <w:rFonts w:ascii="Calibri" w:hAnsi="Calibri" w:cs="Calibri"/>
              <w:sz w:val="20"/>
              <w:lang w:val="en-US"/>
            </w:rPr>
          </w:pPr>
        </w:p>
      </w:tc>
      <w:tc>
        <w:tcPr>
          <w:tcW w:w="2410" w:type="dxa"/>
          <w:shd w:val="clear" w:color="auto" w:fill="auto"/>
        </w:tcPr>
        <w:p w14:paraId="7F0320B8" w14:textId="77777777" w:rsidR="00367F0D" w:rsidRPr="00054C7A" w:rsidRDefault="00367F0D" w:rsidP="00367F0D">
          <w:pPr>
            <w:pStyle w:val="FirstFooter"/>
            <w:tabs>
              <w:tab w:val="left" w:pos="2302"/>
            </w:tabs>
            <w:rPr>
              <w:rFonts w:ascii="Calibri" w:hAnsi="Calibri" w:cs="Calibri"/>
              <w:sz w:val="18"/>
              <w:szCs w:val="18"/>
              <w:lang w:val="en-US"/>
            </w:rPr>
          </w:pPr>
          <w:r w:rsidRPr="00054C7A">
            <w:rPr>
              <w:rFonts w:ascii="Calibri" w:hAnsi="Calibri" w:cs="Calibri"/>
              <w:sz w:val="18"/>
              <w:szCs w:val="18"/>
              <w:lang w:val="en-US"/>
            </w:rPr>
            <w:t>E-mail:</w:t>
          </w:r>
        </w:p>
      </w:tc>
      <w:tc>
        <w:tcPr>
          <w:tcW w:w="5987" w:type="dxa"/>
        </w:tcPr>
        <w:p w14:paraId="360B3BF7" w14:textId="4E699AB1" w:rsidR="00367F0D" w:rsidRPr="00054C7A" w:rsidRDefault="00054C7A" w:rsidP="00367F0D">
          <w:pPr>
            <w:pStyle w:val="FirstFooter"/>
            <w:tabs>
              <w:tab w:val="left" w:pos="2302"/>
            </w:tabs>
            <w:rPr>
              <w:rFonts w:ascii="Calibri" w:hAnsi="Calibri" w:cs="Calibri"/>
              <w:sz w:val="18"/>
              <w:szCs w:val="18"/>
              <w:lang w:val="en-US"/>
            </w:rPr>
          </w:pPr>
          <w:hyperlink r:id="rId1" w:history="1">
            <w:r w:rsidRPr="00054C7A">
              <w:rPr>
                <w:rStyle w:val="Hyperlink"/>
                <w:rFonts w:ascii="Calibri" w:hAnsi="Calibri" w:cs="Calibri"/>
                <w:sz w:val="18"/>
                <w:szCs w:val="18"/>
                <w:lang w:val="en-US"/>
              </w:rPr>
              <w:t>sarana.b@nbtc.go.th</w:t>
            </w:r>
          </w:hyperlink>
          <w:r w:rsidRPr="00054C7A">
            <w:rPr>
              <w:rFonts w:ascii="Calibri" w:hAnsi="Calibri" w:cs="Calibri"/>
              <w:sz w:val="18"/>
              <w:szCs w:val="18"/>
              <w:lang w:val="en-US"/>
            </w:rPr>
            <w:t xml:space="preserve"> </w:t>
          </w:r>
        </w:p>
      </w:tc>
      <w:bookmarkStart w:id="9" w:name="Email"/>
      <w:bookmarkEnd w:id="9"/>
    </w:tr>
  </w:tbl>
  <w:p w14:paraId="1E047607" w14:textId="77777777" w:rsidR="00367F0D" w:rsidRPr="00054C7A" w:rsidRDefault="00367F0D" w:rsidP="00367F0D">
    <w:pPr>
      <w:pStyle w:val="Footer"/>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5140B" w14:textId="77777777" w:rsidR="00EF6E11" w:rsidRDefault="00EF6E11">
      <w:pPr>
        <w:spacing w:after="0" w:line="240" w:lineRule="auto"/>
      </w:pPr>
      <w:r>
        <w:rPr>
          <w:color w:val="000000"/>
        </w:rPr>
        <w:separator/>
      </w:r>
    </w:p>
  </w:footnote>
  <w:footnote w:type="continuationSeparator" w:id="0">
    <w:p w14:paraId="7C102A60" w14:textId="77777777" w:rsidR="00EF6E11" w:rsidRDefault="00EF6E11">
      <w:pPr>
        <w:spacing w:after="0" w:line="240" w:lineRule="auto"/>
      </w:pPr>
      <w:r>
        <w:continuationSeparator/>
      </w:r>
    </w:p>
  </w:footnote>
  <w:footnote w:type="continuationNotice" w:id="1">
    <w:p w14:paraId="307F1800" w14:textId="77777777" w:rsidR="00EF6E11" w:rsidRDefault="00EF6E11">
      <w:pPr>
        <w:spacing w:after="0" w:line="240" w:lineRule="auto"/>
      </w:pPr>
    </w:p>
  </w:footnote>
  <w:footnote w:id="2">
    <w:p w14:paraId="61F2BA63" w14:textId="7A46A133" w:rsidR="00F8098E" w:rsidRPr="00845AF0" w:rsidRDefault="00F8098E" w:rsidP="00770CAF">
      <w:pPr>
        <w:spacing w:after="0" w:line="240" w:lineRule="auto"/>
        <w:rPr>
          <w:sz w:val="20"/>
          <w:szCs w:val="20"/>
        </w:rPr>
      </w:pPr>
      <w:r w:rsidRPr="00845AF0">
        <w:rPr>
          <w:rStyle w:val="FootnoteReference"/>
          <w:sz w:val="20"/>
          <w:szCs w:val="20"/>
        </w:rPr>
        <w:footnoteRef/>
      </w:r>
      <w:r w:rsidR="7B6BAD4B" w:rsidRPr="00845AF0">
        <w:rPr>
          <w:sz w:val="20"/>
          <w:szCs w:val="20"/>
        </w:rPr>
        <w:t xml:space="preserve"> Please note that this Draft Report is posted for comments. The RDF participants are kindly invited to provide their comments, if any, by email to </w:t>
      </w:r>
      <w:hyperlink r:id="rId1" w:history="1">
        <w:r w:rsidR="00997B6B" w:rsidRPr="00845AF0">
          <w:rPr>
            <w:rStyle w:val="Hyperlink"/>
            <w:sz w:val="20"/>
            <w:szCs w:val="20"/>
          </w:rPr>
          <w:t>itu-ro-asiapacific@itu.int</w:t>
        </w:r>
      </w:hyperlink>
      <w:r w:rsidR="7B6BAD4B" w:rsidRPr="00845AF0">
        <w:rPr>
          <w:sz w:val="20"/>
          <w:szCs w:val="20"/>
        </w:rPr>
        <w:t xml:space="preserve">, within 10 days since releasing the Draft, i.e. not later than </w:t>
      </w:r>
      <w:r w:rsidR="00E30E1C" w:rsidRPr="00845AF0">
        <w:rPr>
          <w:sz w:val="20"/>
          <w:szCs w:val="20"/>
        </w:rPr>
        <w:t>29</w:t>
      </w:r>
      <w:r w:rsidR="00997B6B" w:rsidRPr="00845AF0">
        <w:rPr>
          <w:sz w:val="20"/>
          <w:szCs w:val="20"/>
        </w:rPr>
        <w:t> </w:t>
      </w:r>
      <w:r w:rsidR="7B6BAD4B" w:rsidRPr="00845AF0">
        <w:rPr>
          <w:sz w:val="20"/>
          <w:szCs w:val="20"/>
        </w:rPr>
        <w:t>March 2025.</w:t>
      </w:r>
    </w:p>
  </w:footnote>
  <w:footnote w:id="3">
    <w:p w14:paraId="09F0F54B" w14:textId="2E3153E5" w:rsidR="0092361C" w:rsidRPr="00845AF0" w:rsidRDefault="0092361C" w:rsidP="00770CAF">
      <w:pPr>
        <w:pStyle w:val="FootnoteText"/>
      </w:pPr>
      <w:r w:rsidRPr="00845AF0">
        <w:rPr>
          <w:rStyle w:val="FootnoteReference"/>
        </w:rPr>
        <w:footnoteRef/>
      </w:r>
      <w:r w:rsidRPr="00845AF0">
        <w:t xml:space="preserve"> As of 19 March 2025 – Source: </w:t>
      </w:r>
      <w:r w:rsidR="00DB01C4" w:rsidRPr="00845AF0">
        <w:t>ITU (</w:t>
      </w:r>
      <w:hyperlink r:id="rId2" w:history="1">
        <w:r w:rsidRPr="00845AF0">
          <w:rPr>
            <w:rStyle w:val="Hyperlink"/>
          </w:rPr>
          <w:t>Explore pledges - Partner2Connect</w:t>
        </w:r>
      </w:hyperlink>
      <w:r w:rsidR="00DB01C4" w:rsidRPr="00845AF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4C62B" w14:textId="77777777" w:rsidR="003008EE" w:rsidRDefault="003008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36752" w14:textId="6A948A63" w:rsidR="00FA04DE" w:rsidRPr="00FA04DE" w:rsidRDefault="00FA04DE" w:rsidP="00C84200">
    <w:pPr>
      <w:tabs>
        <w:tab w:val="center" w:pos="4962"/>
        <w:tab w:val="right" w:pos="10206"/>
      </w:tabs>
      <w:ind w:right="-1"/>
      <w:rPr>
        <w:rFonts w:asciiTheme="minorHAnsi" w:hAnsiTheme="minorHAnsi"/>
        <w:smallCaps/>
        <w:spacing w:val="24"/>
        <w:sz w:val="22"/>
        <w:szCs w:val="22"/>
        <w:lang w:val="es-ES_tradnl"/>
      </w:rPr>
    </w:pPr>
    <w:r w:rsidRPr="004D495C">
      <w:rPr>
        <w:sz w:val="22"/>
        <w:szCs w:val="22"/>
      </w:rPr>
      <w:tab/>
    </w:r>
    <w:r w:rsidRPr="001E1591">
      <w:rPr>
        <w:sz w:val="22"/>
        <w:szCs w:val="22"/>
        <w:lang w:val="es-ES_tradnl"/>
      </w:rPr>
      <w:t>ITU-D/</w:t>
    </w:r>
    <w:bookmarkStart w:id="5" w:name="DocRef2"/>
    <w:bookmarkEnd w:id="5"/>
    <w:r w:rsidRPr="001E1591">
      <w:rPr>
        <w:sz w:val="22"/>
        <w:szCs w:val="22"/>
        <w:lang w:val="es-ES_tradnl"/>
      </w:rPr>
      <w:t>RPM-</w:t>
    </w:r>
    <w:r w:rsidR="007F3AFF" w:rsidRPr="001E1591">
      <w:rPr>
        <w:sz w:val="22"/>
        <w:szCs w:val="22"/>
        <w:lang w:val="es-ES_tradnl"/>
      </w:rPr>
      <w:t>ASP</w:t>
    </w:r>
    <w:r w:rsidRPr="001E1591">
      <w:rPr>
        <w:sz w:val="22"/>
        <w:szCs w:val="22"/>
        <w:lang w:val="es-ES_tradnl"/>
      </w:rPr>
      <w:t>25/</w:t>
    </w:r>
    <w:bookmarkStart w:id="6" w:name="DocNo2"/>
    <w:bookmarkEnd w:id="6"/>
    <w:r w:rsidRPr="001E1591">
      <w:rPr>
        <w:sz w:val="22"/>
        <w:szCs w:val="22"/>
        <w:lang w:val="es-ES_tradnl"/>
      </w:rPr>
      <w:t>INF/</w:t>
    </w:r>
    <w:r w:rsidR="00161040">
      <w:rPr>
        <w:sz w:val="22"/>
        <w:szCs w:val="22"/>
        <w:lang w:val="es-ES_tradnl"/>
      </w:rPr>
      <w:t>9</w:t>
    </w:r>
    <w:r w:rsidR="001E1591" w:rsidRPr="001E1591">
      <w:rPr>
        <w:sz w:val="22"/>
        <w:szCs w:val="22"/>
        <w:lang w:val="es-ES_tradnl"/>
      </w:rPr>
      <w:t>-</w:t>
    </w:r>
    <w:r w:rsidRPr="001E1591">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FA04DE">
      <w:rPr>
        <w:sz w:val="22"/>
        <w:szCs w:val="22"/>
        <w:lang w:val="fr-FR"/>
      </w:rPr>
      <w:t>2</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C75DB" w14:textId="77777777" w:rsidR="003008EE" w:rsidRDefault="003008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919A5"/>
    <w:multiLevelType w:val="hybridMultilevel"/>
    <w:tmpl w:val="079644DC"/>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1B197A"/>
    <w:multiLevelType w:val="hybridMultilevel"/>
    <w:tmpl w:val="E3EC54A2"/>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464BF9"/>
    <w:multiLevelType w:val="hybridMultilevel"/>
    <w:tmpl w:val="BAB074A2"/>
    <w:lvl w:ilvl="0" w:tplc="93E6492E">
      <w:start w:val="1"/>
      <w:numFmt w:val="bullet"/>
      <w:lvlText w:val=""/>
      <w:lvlJc w:val="left"/>
      <w:pPr>
        <w:ind w:left="-711" w:hanging="360"/>
      </w:pPr>
      <w:rPr>
        <w:rFonts w:ascii="Symbol" w:hAnsi="Symbol" w:hint="default"/>
      </w:rPr>
    </w:lvl>
    <w:lvl w:ilvl="1" w:tplc="FFFFFFFF" w:tentative="1">
      <w:start w:val="1"/>
      <w:numFmt w:val="bullet"/>
      <w:lvlText w:val="o"/>
      <w:lvlJc w:val="left"/>
      <w:pPr>
        <w:ind w:left="9" w:hanging="360"/>
      </w:pPr>
      <w:rPr>
        <w:rFonts w:ascii="Courier New" w:hAnsi="Courier New" w:cs="Courier New" w:hint="default"/>
      </w:rPr>
    </w:lvl>
    <w:lvl w:ilvl="2" w:tplc="FFFFFFFF" w:tentative="1">
      <w:start w:val="1"/>
      <w:numFmt w:val="bullet"/>
      <w:lvlText w:val=""/>
      <w:lvlJc w:val="left"/>
      <w:pPr>
        <w:ind w:left="729" w:hanging="360"/>
      </w:pPr>
      <w:rPr>
        <w:rFonts w:ascii="Wingdings" w:hAnsi="Wingdings" w:hint="default"/>
      </w:rPr>
    </w:lvl>
    <w:lvl w:ilvl="3" w:tplc="FFFFFFFF" w:tentative="1">
      <w:start w:val="1"/>
      <w:numFmt w:val="bullet"/>
      <w:lvlText w:val=""/>
      <w:lvlJc w:val="left"/>
      <w:pPr>
        <w:ind w:left="1449" w:hanging="360"/>
      </w:pPr>
      <w:rPr>
        <w:rFonts w:ascii="Symbol" w:hAnsi="Symbol" w:hint="default"/>
      </w:rPr>
    </w:lvl>
    <w:lvl w:ilvl="4" w:tplc="FFFFFFFF" w:tentative="1">
      <w:start w:val="1"/>
      <w:numFmt w:val="bullet"/>
      <w:lvlText w:val="o"/>
      <w:lvlJc w:val="left"/>
      <w:pPr>
        <w:ind w:left="2169" w:hanging="360"/>
      </w:pPr>
      <w:rPr>
        <w:rFonts w:ascii="Courier New" w:hAnsi="Courier New" w:cs="Courier New" w:hint="default"/>
      </w:rPr>
    </w:lvl>
    <w:lvl w:ilvl="5" w:tplc="FFFFFFFF" w:tentative="1">
      <w:start w:val="1"/>
      <w:numFmt w:val="bullet"/>
      <w:lvlText w:val=""/>
      <w:lvlJc w:val="left"/>
      <w:pPr>
        <w:ind w:left="2889" w:hanging="360"/>
      </w:pPr>
      <w:rPr>
        <w:rFonts w:ascii="Wingdings" w:hAnsi="Wingdings" w:hint="default"/>
      </w:rPr>
    </w:lvl>
    <w:lvl w:ilvl="6" w:tplc="FFFFFFFF" w:tentative="1">
      <w:start w:val="1"/>
      <w:numFmt w:val="bullet"/>
      <w:lvlText w:val=""/>
      <w:lvlJc w:val="left"/>
      <w:pPr>
        <w:ind w:left="3609" w:hanging="360"/>
      </w:pPr>
      <w:rPr>
        <w:rFonts w:ascii="Symbol" w:hAnsi="Symbol" w:hint="default"/>
      </w:rPr>
    </w:lvl>
    <w:lvl w:ilvl="7" w:tplc="FFFFFFFF" w:tentative="1">
      <w:start w:val="1"/>
      <w:numFmt w:val="bullet"/>
      <w:lvlText w:val="o"/>
      <w:lvlJc w:val="left"/>
      <w:pPr>
        <w:ind w:left="4329" w:hanging="360"/>
      </w:pPr>
      <w:rPr>
        <w:rFonts w:ascii="Courier New" w:hAnsi="Courier New" w:cs="Courier New" w:hint="default"/>
      </w:rPr>
    </w:lvl>
    <w:lvl w:ilvl="8" w:tplc="FFFFFFFF" w:tentative="1">
      <w:start w:val="1"/>
      <w:numFmt w:val="bullet"/>
      <w:lvlText w:val=""/>
      <w:lvlJc w:val="left"/>
      <w:pPr>
        <w:ind w:left="5049" w:hanging="360"/>
      </w:pPr>
      <w:rPr>
        <w:rFonts w:ascii="Wingdings" w:hAnsi="Wingdings" w:hint="default"/>
      </w:rPr>
    </w:lvl>
  </w:abstractNum>
  <w:abstractNum w:abstractNumId="3" w15:restartNumberingAfterBreak="0">
    <w:nsid w:val="120468C7"/>
    <w:multiLevelType w:val="multilevel"/>
    <w:tmpl w:val="ED5EE7CC"/>
    <w:styleLink w:val="WWOutlineListStyle"/>
    <w:lvl w:ilvl="0">
      <w:start w:val="1"/>
      <w:numFmt w:val="decimal"/>
      <w:lvlText w:val="%1."/>
      <w:lvlJc w:val="left"/>
      <w:pPr>
        <w:ind w:left="360" w:hanging="360"/>
      </w:pPr>
    </w:lvl>
    <w:lvl w:ilvl="1">
      <w:start w:val="1"/>
      <w:numFmt w:val="lowerRoman"/>
      <w:lvlText w:val="."/>
      <w:lvlJc w:val="right"/>
      <w:pPr>
        <w:ind w:left="53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1C2866D1"/>
    <w:multiLevelType w:val="hybridMultilevel"/>
    <w:tmpl w:val="6834212E"/>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905A7B"/>
    <w:multiLevelType w:val="hybridMultilevel"/>
    <w:tmpl w:val="BF603798"/>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5F513F"/>
    <w:multiLevelType w:val="hybridMultilevel"/>
    <w:tmpl w:val="7528E846"/>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30F2FDC"/>
    <w:multiLevelType w:val="multilevel"/>
    <w:tmpl w:val="78F6DE72"/>
    <w:styleLink w:val="WWOutlineListStyle1"/>
    <w:lvl w:ilvl="0">
      <w:start w:val="1"/>
      <w:numFmt w:val="decimal"/>
      <w:lvlText w:val="%1."/>
      <w:lvlJc w:val="left"/>
      <w:pPr>
        <w:ind w:left="360" w:hanging="360"/>
      </w:pPr>
    </w:lvl>
    <w:lvl w:ilvl="1">
      <w:start w:val="1"/>
      <w:numFmt w:val="lowerRoman"/>
      <w:lvlText w:val="."/>
      <w:lvlJc w:val="right"/>
      <w:pPr>
        <w:ind w:left="53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289C2ADA"/>
    <w:multiLevelType w:val="hybridMultilevel"/>
    <w:tmpl w:val="5E16CF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F53007"/>
    <w:multiLevelType w:val="multilevel"/>
    <w:tmpl w:val="981AC7F8"/>
    <w:lvl w:ilvl="0">
      <w:start w:val="7"/>
      <w:numFmt w:val="decimal"/>
      <w:lvlText w:val="%1"/>
      <w:lvlJc w:val="left"/>
      <w:pPr>
        <w:ind w:left="360" w:hanging="360"/>
      </w:pPr>
      <w:rPr>
        <w:rFonts w:hint="default"/>
      </w:rPr>
    </w:lvl>
    <w:lvl w:ilvl="1">
      <w:start w:val="5"/>
      <w:numFmt w:val="decimal"/>
      <w:lvlText w:val="%1.%2"/>
      <w:lvlJc w:val="left"/>
      <w:pPr>
        <w:ind w:left="53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2290" w:hanging="144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990" w:hanging="1800"/>
      </w:pPr>
      <w:rPr>
        <w:rFonts w:hint="default"/>
      </w:rPr>
    </w:lvl>
    <w:lvl w:ilvl="8">
      <w:start w:val="1"/>
      <w:numFmt w:val="decimal"/>
      <w:lvlText w:val="%1.%2.%3.%4.%5.%6.%7.%8.%9"/>
      <w:lvlJc w:val="left"/>
      <w:pPr>
        <w:ind w:left="3520" w:hanging="2160"/>
      </w:pPr>
      <w:rPr>
        <w:rFonts w:hint="default"/>
      </w:rPr>
    </w:lvl>
  </w:abstractNum>
  <w:abstractNum w:abstractNumId="10" w15:restartNumberingAfterBreak="0">
    <w:nsid w:val="2F7B5065"/>
    <w:multiLevelType w:val="hybridMultilevel"/>
    <w:tmpl w:val="EBF25E0C"/>
    <w:lvl w:ilvl="0" w:tplc="851C0858">
      <w:start w:val="1"/>
      <w:numFmt w:val="bullet"/>
      <w:lvlText w:val="-"/>
      <w:lvlJc w:val="left"/>
      <w:pPr>
        <w:ind w:left="720" w:hanging="360"/>
      </w:pPr>
      <w:rPr>
        <w:rFonts w:ascii="Aptos" w:hAnsi="Aptos" w:hint="default"/>
      </w:rPr>
    </w:lvl>
    <w:lvl w:ilvl="1" w:tplc="74DC90AC">
      <w:start w:val="1"/>
      <w:numFmt w:val="bullet"/>
      <w:lvlText w:val="o"/>
      <w:lvlJc w:val="left"/>
      <w:pPr>
        <w:ind w:left="1440" w:hanging="360"/>
      </w:pPr>
      <w:rPr>
        <w:rFonts w:ascii="Courier New" w:hAnsi="Courier New" w:hint="default"/>
      </w:rPr>
    </w:lvl>
    <w:lvl w:ilvl="2" w:tplc="7D6E8520">
      <w:start w:val="1"/>
      <w:numFmt w:val="bullet"/>
      <w:lvlText w:val=""/>
      <w:lvlJc w:val="left"/>
      <w:pPr>
        <w:ind w:left="2160" w:hanging="360"/>
      </w:pPr>
      <w:rPr>
        <w:rFonts w:ascii="Wingdings" w:hAnsi="Wingdings" w:hint="default"/>
      </w:rPr>
    </w:lvl>
    <w:lvl w:ilvl="3" w:tplc="A3988558">
      <w:start w:val="1"/>
      <w:numFmt w:val="bullet"/>
      <w:lvlText w:val=""/>
      <w:lvlJc w:val="left"/>
      <w:pPr>
        <w:ind w:left="2880" w:hanging="360"/>
      </w:pPr>
      <w:rPr>
        <w:rFonts w:ascii="Symbol" w:hAnsi="Symbol" w:hint="default"/>
      </w:rPr>
    </w:lvl>
    <w:lvl w:ilvl="4" w:tplc="2B1C46F2">
      <w:start w:val="1"/>
      <w:numFmt w:val="bullet"/>
      <w:lvlText w:val="o"/>
      <w:lvlJc w:val="left"/>
      <w:pPr>
        <w:ind w:left="3600" w:hanging="360"/>
      </w:pPr>
      <w:rPr>
        <w:rFonts w:ascii="Courier New" w:hAnsi="Courier New" w:hint="default"/>
      </w:rPr>
    </w:lvl>
    <w:lvl w:ilvl="5" w:tplc="45C4CDF6">
      <w:start w:val="1"/>
      <w:numFmt w:val="bullet"/>
      <w:lvlText w:val=""/>
      <w:lvlJc w:val="left"/>
      <w:pPr>
        <w:ind w:left="4320" w:hanging="360"/>
      </w:pPr>
      <w:rPr>
        <w:rFonts w:ascii="Wingdings" w:hAnsi="Wingdings" w:hint="default"/>
      </w:rPr>
    </w:lvl>
    <w:lvl w:ilvl="6" w:tplc="14C8C0F0">
      <w:start w:val="1"/>
      <w:numFmt w:val="bullet"/>
      <w:lvlText w:val=""/>
      <w:lvlJc w:val="left"/>
      <w:pPr>
        <w:ind w:left="5040" w:hanging="360"/>
      </w:pPr>
      <w:rPr>
        <w:rFonts w:ascii="Symbol" w:hAnsi="Symbol" w:hint="default"/>
      </w:rPr>
    </w:lvl>
    <w:lvl w:ilvl="7" w:tplc="5B98307A">
      <w:start w:val="1"/>
      <w:numFmt w:val="bullet"/>
      <w:lvlText w:val="o"/>
      <w:lvlJc w:val="left"/>
      <w:pPr>
        <w:ind w:left="5760" w:hanging="360"/>
      </w:pPr>
      <w:rPr>
        <w:rFonts w:ascii="Courier New" w:hAnsi="Courier New" w:hint="default"/>
      </w:rPr>
    </w:lvl>
    <w:lvl w:ilvl="8" w:tplc="38F47756">
      <w:start w:val="1"/>
      <w:numFmt w:val="bullet"/>
      <w:lvlText w:val=""/>
      <w:lvlJc w:val="left"/>
      <w:pPr>
        <w:ind w:left="6480" w:hanging="360"/>
      </w:pPr>
      <w:rPr>
        <w:rFonts w:ascii="Wingdings" w:hAnsi="Wingdings" w:hint="default"/>
      </w:rPr>
    </w:lvl>
  </w:abstractNum>
  <w:abstractNum w:abstractNumId="11" w15:restartNumberingAfterBreak="0">
    <w:nsid w:val="2F8E21EC"/>
    <w:multiLevelType w:val="hybridMultilevel"/>
    <w:tmpl w:val="934C4300"/>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E8E1131"/>
    <w:multiLevelType w:val="hybridMultilevel"/>
    <w:tmpl w:val="3C2A97E0"/>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DBB3800"/>
    <w:multiLevelType w:val="hybridMultilevel"/>
    <w:tmpl w:val="07B02596"/>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2D5242"/>
    <w:multiLevelType w:val="multilevel"/>
    <w:tmpl w:val="7EF02A30"/>
    <w:styleLink w:val="WWOutlineListStyl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E203D7D"/>
    <w:multiLevelType w:val="hybridMultilevel"/>
    <w:tmpl w:val="5C60460A"/>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70502A1"/>
    <w:multiLevelType w:val="hybridMultilevel"/>
    <w:tmpl w:val="FEAEEA94"/>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7D94DA4"/>
    <w:multiLevelType w:val="hybridMultilevel"/>
    <w:tmpl w:val="573040C4"/>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856726B"/>
    <w:multiLevelType w:val="hybridMultilevel"/>
    <w:tmpl w:val="762A9546"/>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A126F9F"/>
    <w:multiLevelType w:val="hybridMultilevel"/>
    <w:tmpl w:val="645A67A8"/>
    <w:lvl w:ilvl="0" w:tplc="93E6492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20" w15:restartNumberingAfterBreak="0">
    <w:nsid w:val="74844621"/>
    <w:multiLevelType w:val="multilevel"/>
    <w:tmpl w:val="CD1893DC"/>
    <w:lvl w:ilvl="0">
      <w:start w:val="6"/>
      <w:numFmt w:val="decimal"/>
      <w:lvlText w:val="%1."/>
      <w:lvlJc w:val="left"/>
      <w:pPr>
        <w:ind w:left="360" w:hanging="360"/>
      </w:pPr>
      <w:rPr>
        <w:rFonts w:hint="default"/>
      </w:rPr>
    </w:lvl>
    <w:lvl w:ilvl="1">
      <w:start w:val="1"/>
      <w:numFmt w:val="decimal"/>
      <w:lvlText w:val="%1.%2."/>
      <w:lvlJc w:val="left"/>
      <w:pPr>
        <w:ind w:left="1511" w:hanging="720"/>
      </w:pPr>
      <w:rPr>
        <w:rFonts w:hint="default"/>
        <w:b/>
        <w:bCs/>
      </w:rPr>
    </w:lvl>
    <w:lvl w:ilvl="2">
      <w:start w:val="1"/>
      <w:numFmt w:val="decimal"/>
      <w:lvlText w:val="%1.%2.%3."/>
      <w:lvlJc w:val="left"/>
      <w:pPr>
        <w:ind w:left="2302" w:hanging="720"/>
      </w:pPr>
      <w:rPr>
        <w:rFonts w:hint="default"/>
      </w:rPr>
    </w:lvl>
    <w:lvl w:ilvl="3">
      <w:start w:val="1"/>
      <w:numFmt w:val="decimal"/>
      <w:lvlText w:val="%1.%2.%3.%4."/>
      <w:lvlJc w:val="left"/>
      <w:pPr>
        <w:ind w:left="3453" w:hanging="108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5395" w:hanging="144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7337" w:hanging="1800"/>
      </w:pPr>
      <w:rPr>
        <w:rFonts w:hint="default"/>
      </w:rPr>
    </w:lvl>
    <w:lvl w:ilvl="8">
      <w:start w:val="1"/>
      <w:numFmt w:val="decimal"/>
      <w:lvlText w:val="%1.%2.%3.%4.%5.%6.%7.%8.%9."/>
      <w:lvlJc w:val="left"/>
      <w:pPr>
        <w:ind w:left="8128" w:hanging="1800"/>
      </w:pPr>
      <w:rPr>
        <w:rFonts w:hint="default"/>
      </w:rPr>
    </w:lvl>
  </w:abstractNum>
  <w:abstractNum w:abstractNumId="21" w15:restartNumberingAfterBreak="0">
    <w:nsid w:val="79690B65"/>
    <w:multiLevelType w:val="hybridMultilevel"/>
    <w:tmpl w:val="C97631C2"/>
    <w:lvl w:ilvl="0" w:tplc="851C0858">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7F1370"/>
    <w:multiLevelType w:val="hybridMultilevel"/>
    <w:tmpl w:val="D93EDDCC"/>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14177313">
    <w:abstractNumId w:val="10"/>
  </w:num>
  <w:num w:numId="2" w16cid:durableId="783311745">
    <w:abstractNumId w:val="7"/>
  </w:num>
  <w:num w:numId="3" w16cid:durableId="210115745">
    <w:abstractNumId w:val="3"/>
  </w:num>
  <w:num w:numId="4" w16cid:durableId="2145728414">
    <w:abstractNumId w:val="9"/>
  </w:num>
  <w:num w:numId="5" w16cid:durableId="1732003836">
    <w:abstractNumId w:val="2"/>
  </w:num>
  <w:num w:numId="6" w16cid:durableId="1770807381">
    <w:abstractNumId w:val="16"/>
  </w:num>
  <w:num w:numId="7" w16cid:durableId="491137934">
    <w:abstractNumId w:val="5"/>
  </w:num>
  <w:num w:numId="8" w16cid:durableId="1828670038">
    <w:abstractNumId w:val="4"/>
  </w:num>
  <w:num w:numId="9" w16cid:durableId="342560665">
    <w:abstractNumId w:val="0"/>
  </w:num>
  <w:num w:numId="10" w16cid:durableId="1201937935">
    <w:abstractNumId w:val="15"/>
  </w:num>
  <w:num w:numId="11" w16cid:durableId="184485790">
    <w:abstractNumId w:val="1"/>
  </w:num>
  <w:num w:numId="12" w16cid:durableId="1471946508">
    <w:abstractNumId w:val="13"/>
  </w:num>
  <w:num w:numId="13" w16cid:durableId="984312436">
    <w:abstractNumId w:val="14"/>
  </w:num>
  <w:num w:numId="14" w16cid:durableId="598560978">
    <w:abstractNumId w:val="12"/>
  </w:num>
  <w:num w:numId="15" w16cid:durableId="378286032">
    <w:abstractNumId w:val="21"/>
  </w:num>
  <w:num w:numId="16" w16cid:durableId="1597404959">
    <w:abstractNumId w:val="8"/>
  </w:num>
  <w:num w:numId="17" w16cid:durableId="1299797797">
    <w:abstractNumId w:val="20"/>
  </w:num>
  <w:num w:numId="18" w16cid:durableId="1792703912">
    <w:abstractNumId w:val="22"/>
  </w:num>
  <w:num w:numId="19" w16cid:durableId="1808400956">
    <w:abstractNumId w:val="18"/>
  </w:num>
  <w:num w:numId="20" w16cid:durableId="579876705">
    <w:abstractNumId w:val="6"/>
  </w:num>
  <w:num w:numId="21" w16cid:durableId="288584232">
    <w:abstractNumId w:val="11"/>
  </w:num>
  <w:num w:numId="22" w16cid:durableId="1175074827">
    <w:abstractNumId w:val="17"/>
  </w:num>
  <w:num w:numId="23" w16cid:durableId="2098355787">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E0MDY3NzQwMDY2MTBU0lEKTi0uzszPAykwqgUA23+IxCwAAAA="/>
  </w:docVars>
  <w:rsids>
    <w:rsidRoot w:val="003B53FE"/>
    <w:rsid w:val="0000008D"/>
    <w:rsid w:val="000000F5"/>
    <w:rsid w:val="00000D8D"/>
    <w:rsid w:val="00001EDA"/>
    <w:rsid w:val="00001F6A"/>
    <w:rsid w:val="0000240A"/>
    <w:rsid w:val="000024BD"/>
    <w:rsid w:val="00002CC6"/>
    <w:rsid w:val="00002FD1"/>
    <w:rsid w:val="00002FE6"/>
    <w:rsid w:val="00003390"/>
    <w:rsid w:val="000046CD"/>
    <w:rsid w:val="00005177"/>
    <w:rsid w:val="0000570D"/>
    <w:rsid w:val="00005E02"/>
    <w:rsid w:val="000102C4"/>
    <w:rsid w:val="00010473"/>
    <w:rsid w:val="00010665"/>
    <w:rsid w:val="00011B7E"/>
    <w:rsid w:val="00011DEF"/>
    <w:rsid w:val="00012410"/>
    <w:rsid w:val="00012CAF"/>
    <w:rsid w:val="00014902"/>
    <w:rsid w:val="00014A89"/>
    <w:rsid w:val="0001513E"/>
    <w:rsid w:val="00015241"/>
    <w:rsid w:val="00015ACE"/>
    <w:rsid w:val="00015B11"/>
    <w:rsid w:val="00015DAB"/>
    <w:rsid w:val="00016F38"/>
    <w:rsid w:val="0001716B"/>
    <w:rsid w:val="0001760E"/>
    <w:rsid w:val="00017938"/>
    <w:rsid w:val="00017E2E"/>
    <w:rsid w:val="00017EE3"/>
    <w:rsid w:val="00017F01"/>
    <w:rsid w:val="0002054C"/>
    <w:rsid w:val="00020DD6"/>
    <w:rsid w:val="00020FBB"/>
    <w:rsid w:val="00021254"/>
    <w:rsid w:val="0002172C"/>
    <w:rsid w:val="00021DAC"/>
    <w:rsid w:val="00021EAE"/>
    <w:rsid w:val="000220B1"/>
    <w:rsid w:val="000227B6"/>
    <w:rsid w:val="000231A4"/>
    <w:rsid w:val="00024D79"/>
    <w:rsid w:val="00025FD0"/>
    <w:rsid w:val="00026235"/>
    <w:rsid w:val="0002647D"/>
    <w:rsid w:val="0002772E"/>
    <w:rsid w:val="00030174"/>
    <w:rsid w:val="00030506"/>
    <w:rsid w:val="00031073"/>
    <w:rsid w:val="0003159E"/>
    <w:rsid w:val="00031642"/>
    <w:rsid w:val="0003164F"/>
    <w:rsid w:val="000317B8"/>
    <w:rsid w:val="00031809"/>
    <w:rsid w:val="00031AE2"/>
    <w:rsid w:val="00031B8B"/>
    <w:rsid w:val="0003225B"/>
    <w:rsid w:val="000325A5"/>
    <w:rsid w:val="000329A5"/>
    <w:rsid w:val="00032D73"/>
    <w:rsid w:val="00033B79"/>
    <w:rsid w:val="00035354"/>
    <w:rsid w:val="00035710"/>
    <w:rsid w:val="00035D12"/>
    <w:rsid w:val="00035D3B"/>
    <w:rsid w:val="0003631C"/>
    <w:rsid w:val="000363D2"/>
    <w:rsid w:val="00036401"/>
    <w:rsid w:val="0003664D"/>
    <w:rsid w:val="000366A6"/>
    <w:rsid w:val="00036F9D"/>
    <w:rsid w:val="000374D0"/>
    <w:rsid w:val="00037CF6"/>
    <w:rsid w:val="000404A2"/>
    <w:rsid w:val="000406E9"/>
    <w:rsid w:val="000407ED"/>
    <w:rsid w:val="00040D19"/>
    <w:rsid w:val="00040DAD"/>
    <w:rsid w:val="0004114D"/>
    <w:rsid w:val="0004114E"/>
    <w:rsid w:val="00041633"/>
    <w:rsid w:val="00043388"/>
    <w:rsid w:val="0004345A"/>
    <w:rsid w:val="00043A93"/>
    <w:rsid w:val="000442DC"/>
    <w:rsid w:val="00044EDA"/>
    <w:rsid w:val="000454B8"/>
    <w:rsid w:val="0004644B"/>
    <w:rsid w:val="00046516"/>
    <w:rsid w:val="0004715F"/>
    <w:rsid w:val="000475C7"/>
    <w:rsid w:val="000479DB"/>
    <w:rsid w:val="00050666"/>
    <w:rsid w:val="000507B5"/>
    <w:rsid w:val="00050B2C"/>
    <w:rsid w:val="0005105D"/>
    <w:rsid w:val="00052FC9"/>
    <w:rsid w:val="00053798"/>
    <w:rsid w:val="00053827"/>
    <w:rsid w:val="00053A15"/>
    <w:rsid w:val="000544D6"/>
    <w:rsid w:val="00054C7A"/>
    <w:rsid w:val="00054E1A"/>
    <w:rsid w:val="00054E29"/>
    <w:rsid w:val="00055353"/>
    <w:rsid w:val="000556BA"/>
    <w:rsid w:val="000564A4"/>
    <w:rsid w:val="000565E9"/>
    <w:rsid w:val="00056EC8"/>
    <w:rsid w:val="000600D2"/>
    <w:rsid w:val="00061ECC"/>
    <w:rsid w:val="00062297"/>
    <w:rsid w:val="00062FEE"/>
    <w:rsid w:val="000638E2"/>
    <w:rsid w:val="00063BEF"/>
    <w:rsid w:val="00064482"/>
    <w:rsid w:val="00064862"/>
    <w:rsid w:val="00064DB1"/>
    <w:rsid w:val="00065086"/>
    <w:rsid w:val="00065D4A"/>
    <w:rsid w:val="0006617E"/>
    <w:rsid w:val="000661D0"/>
    <w:rsid w:val="00066566"/>
    <w:rsid w:val="00066571"/>
    <w:rsid w:val="00066830"/>
    <w:rsid w:val="000668B9"/>
    <w:rsid w:val="00066D70"/>
    <w:rsid w:val="0006734A"/>
    <w:rsid w:val="0006746A"/>
    <w:rsid w:val="00067A09"/>
    <w:rsid w:val="00067C50"/>
    <w:rsid w:val="0007001D"/>
    <w:rsid w:val="0007070C"/>
    <w:rsid w:val="00070747"/>
    <w:rsid w:val="00070A68"/>
    <w:rsid w:val="00071C8E"/>
    <w:rsid w:val="000726DB"/>
    <w:rsid w:val="00073238"/>
    <w:rsid w:val="000744C8"/>
    <w:rsid w:val="00074D28"/>
    <w:rsid w:val="00075320"/>
    <w:rsid w:val="000770F6"/>
    <w:rsid w:val="000776F4"/>
    <w:rsid w:val="00077897"/>
    <w:rsid w:val="00077C1E"/>
    <w:rsid w:val="00080E0A"/>
    <w:rsid w:val="000812CA"/>
    <w:rsid w:val="00081858"/>
    <w:rsid w:val="0008198D"/>
    <w:rsid w:val="000819F0"/>
    <w:rsid w:val="00081DBA"/>
    <w:rsid w:val="000821D4"/>
    <w:rsid w:val="0008232A"/>
    <w:rsid w:val="0008256C"/>
    <w:rsid w:val="00082800"/>
    <w:rsid w:val="00082803"/>
    <w:rsid w:val="00083EF1"/>
    <w:rsid w:val="00084279"/>
    <w:rsid w:val="0008583D"/>
    <w:rsid w:val="0008693D"/>
    <w:rsid w:val="000871A2"/>
    <w:rsid w:val="00087327"/>
    <w:rsid w:val="00087815"/>
    <w:rsid w:val="000878FB"/>
    <w:rsid w:val="00087B2D"/>
    <w:rsid w:val="00087C90"/>
    <w:rsid w:val="000900E6"/>
    <w:rsid w:val="000916DA"/>
    <w:rsid w:val="00093651"/>
    <w:rsid w:val="00093990"/>
    <w:rsid w:val="00094184"/>
    <w:rsid w:val="00094347"/>
    <w:rsid w:val="000949CB"/>
    <w:rsid w:val="00094EF3"/>
    <w:rsid w:val="00095331"/>
    <w:rsid w:val="00095A91"/>
    <w:rsid w:val="00095DF3"/>
    <w:rsid w:val="00095E93"/>
    <w:rsid w:val="00096FDA"/>
    <w:rsid w:val="00097B65"/>
    <w:rsid w:val="00097E25"/>
    <w:rsid w:val="00097EE5"/>
    <w:rsid w:val="000A0595"/>
    <w:rsid w:val="000A0E68"/>
    <w:rsid w:val="000A2085"/>
    <w:rsid w:val="000A2E5D"/>
    <w:rsid w:val="000A3E13"/>
    <w:rsid w:val="000A4179"/>
    <w:rsid w:val="000A44ED"/>
    <w:rsid w:val="000A5BA7"/>
    <w:rsid w:val="000A6609"/>
    <w:rsid w:val="000A6706"/>
    <w:rsid w:val="000A693C"/>
    <w:rsid w:val="000A6AE9"/>
    <w:rsid w:val="000A7016"/>
    <w:rsid w:val="000A734D"/>
    <w:rsid w:val="000A738A"/>
    <w:rsid w:val="000A76CB"/>
    <w:rsid w:val="000A7FAD"/>
    <w:rsid w:val="000B0613"/>
    <w:rsid w:val="000B07A0"/>
    <w:rsid w:val="000B0FDB"/>
    <w:rsid w:val="000B1BF8"/>
    <w:rsid w:val="000B1EEC"/>
    <w:rsid w:val="000B2693"/>
    <w:rsid w:val="000B27ED"/>
    <w:rsid w:val="000B2814"/>
    <w:rsid w:val="000B2C6B"/>
    <w:rsid w:val="000B3CEC"/>
    <w:rsid w:val="000B4184"/>
    <w:rsid w:val="000B430D"/>
    <w:rsid w:val="000B4F75"/>
    <w:rsid w:val="000B643E"/>
    <w:rsid w:val="000B67CC"/>
    <w:rsid w:val="000B6A63"/>
    <w:rsid w:val="000B7572"/>
    <w:rsid w:val="000B78DD"/>
    <w:rsid w:val="000B79AA"/>
    <w:rsid w:val="000C00A0"/>
    <w:rsid w:val="000C1089"/>
    <w:rsid w:val="000C1C47"/>
    <w:rsid w:val="000C1E05"/>
    <w:rsid w:val="000C32A4"/>
    <w:rsid w:val="000C357E"/>
    <w:rsid w:val="000C39F5"/>
    <w:rsid w:val="000C4273"/>
    <w:rsid w:val="000C45D3"/>
    <w:rsid w:val="000C60A9"/>
    <w:rsid w:val="000C65FA"/>
    <w:rsid w:val="000C68BF"/>
    <w:rsid w:val="000C6913"/>
    <w:rsid w:val="000C6FD3"/>
    <w:rsid w:val="000C71FD"/>
    <w:rsid w:val="000C7604"/>
    <w:rsid w:val="000C7E14"/>
    <w:rsid w:val="000D02E3"/>
    <w:rsid w:val="000D0FE4"/>
    <w:rsid w:val="000D107E"/>
    <w:rsid w:val="000D1253"/>
    <w:rsid w:val="000D1368"/>
    <w:rsid w:val="000D1756"/>
    <w:rsid w:val="000D1BA1"/>
    <w:rsid w:val="000D2D04"/>
    <w:rsid w:val="000D2D8B"/>
    <w:rsid w:val="000D3A71"/>
    <w:rsid w:val="000D3A7D"/>
    <w:rsid w:val="000D3A8A"/>
    <w:rsid w:val="000D3DDD"/>
    <w:rsid w:val="000D3E93"/>
    <w:rsid w:val="000D42F5"/>
    <w:rsid w:val="000D4DF5"/>
    <w:rsid w:val="000D4FD9"/>
    <w:rsid w:val="000D5571"/>
    <w:rsid w:val="000D6AED"/>
    <w:rsid w:val="000D6BC4"/>
    <w:rsid w:val="000D6EE2"/>
    <w:rsid w:val="000E1133"/>
    <w:rsid w:val="000E1599"/>
    <w:rsid w:val="000E16EA"/>
    <w:rsid w:val="000E2513"/>
    <w:rsid w:val="000E2572"/>
    <w:rsid w:val="000E264E"/>
    <w:rsid w:val="000E292E"/>
    <w:rsid w:val="000E349D"/>
    <w:rsid w:val="000E35B5"/>
    <w:rsid w:val="000E35E7"/>
    <w:rsid w:val="000E399E"/>
    <w:rsid w:val="000E3B93"/>
    <w:rsid w:val="000E3D0E"/>
    <w:rsid w:val="000E3F72"/>
    <w:rsid w:val="000E40D7"/>
    <w:rsid w:val="000E53AC"/>
    <w:rsid w:val="000E566B"/>
    <w:rsid w:val="000E5947"/>
    <w:rsid w:val="000E5D27"/>
    <w:rsid w:val="000E6007"/>
    <w:rsid w:val="000E603E"/>
    <w:rsid w:val="000E6DC2"/>
    <w:rsid w:val="000E700D"/>
    <w:rsid w:val="000E73B8"/>
    <w:rsid w:val="000E75FB"/>
    <w:rsid w:val="000F0632"/>
    <w:rsid w:val="000F06B9"/>
    <w:rsid w:val="000F0887"/>
    <w:rsid w:val="000F0C13"/>
    <w:rsid w:val="000F1457"/>
    <w:rsid w:val="000F1CEA"/>
    <w:rsid w:val="000F232C"/>
    <w:rsid w:val="000F2CD6"/>
    <w:rsid w:val="000F2F36"/>
    <w:rsid w:val="000F407A"/>
    <w:rsid w:val="000F4F0D"/>
    <w:rsid w:val="000F4FCC"/>
    <w:rsid w:val="000F56F0"/>
    <w:rsid w:val="000F59DD"/>
    <w:rsid w:val="000F5B7B"/>
    <w:rsid w:val="000F6231"/>
    <w:rsid w:val="00100E83"/>
    <w:rsid w:val="00101A59"/>
    <w:rsid w:val="00101CAB"/>
    <w:rsid w:val="0010240F"/>
    <w:rsid w:val="00102684"/>
    <w:rsid w:val="001042C9"/>
    <w:rsid w:val="00104629"/>
    <w:rsid w:val="001052D7"/>
    <w:rsid w:val="00105C06"/>
    <w:rsid w:val="00106509"/>
    <w:rsid w:val="001065DB"/>
    <w:rsid w:val="00106F6B"/>
    <w:rsid w:val="00107320"/>
    <w:rsid w:val="001076FD"/>
    <w:rsid w:val="00107F80"/>
    <w:rsid w:val="00110DC5"/>
    <w:rsid w:val="0011102A"/>
    <w:rsid w:val="001111BB"/>
    <w:rsid w:val="00111E45"/>
    <w:rsid w:val="00111E54"/>
    <w:rsid w:val="00112703"/>
    <w:rsid w:val="001129B0"/>
    <w:rsid w:val="00113426"/>
    <w:rsid w:val="00113C84"/>
    <w:rsid w:val="001141EF"/>
    <w:rsid w:val="00114A0A"/>
    <w:rsid w:val="00114DDE"/>
    <w:rsid w:val="00114F29"/>
    <w:rsid w:val="00115AA9"/>
    <w:rsid w:val="001161B2"/>
    <w:rsid w:val="00116A01"/>
    <w:rsid w:val="0011717A"/>
    <w:rsid w:val="0011731F"/>
    <w:rsid w:val="00117526"/>
    <w:rsid w:val="0011763C"/>
    <w:rsid w:val="00120107"/>
    <w:rsid w:val="00120EF9"/>
    <w:rsid w:val="0012109F"/>
    <w:rsid w:val="0012142E"/>
    <w:rsid w:val="001223B1"/>
    <w:rsid w:val="00122FB4"/>
    <w:rsid w:val="0012334D"/>
    <w:rsid w:val="00124EF0"/>
    <w:rsid w:val="0012580D"/>
    <w:rsid w:val="0012687E"/>
    <w:rsid w:val="001275D8"/>
    <w:rsid w:val="00127F81"/>
    <w:rsid w:val="001302F5"/>
    <w:rsid w:val="00130362"/>
    <w:rsid w:val="00130864"/>
    <w:rsid w:val="0013100A"/>
    <w:rsid w:val="00131731"/>
    <w:rsid w:val="00131E32"/>
    <w:rsid w:val="00131F25"/>
    <w:rsid w:val="00131F2D"/>
    <w:rsid w:val="0013219B"/>
    <w:rsid w:val="0013294B"/>
    <w:rsid w:val="00132C2A"/>
    <w:rsid w:val="001330D2"/>
    <w:rsid w:val="00133DE6"/>
    <w:rsid w:val="001340AF"/>
    <w:rsid w:val="0013436D"/>
    <w:rsid w:val="001348A0"/>
    <w:rsid w:val="00134A6E"/>
    <w:rsid w:val="001359CB"/>
    <w:rsid w:val="0013614A"/>
    <w:rsid w:val="001363F4"/>
    <w:rsid w:val="00136B24"/>
    <w:rsid w:val="00140884"/>
    <w:rsid w:val="00140A96"/>
    <w:rsid w:val="00141439"/>
    <w:rsid w:val="00141BAB"/>
    <w:rsid w:val="001423E8"/>
    <w:rsid w:val="00142D40"/>
    <w:rsid w:val="00142DCD"/>
    <w:rsid w:val="00142EE4"/>
    <w:rsid w:val="00144235"/>
    <w:rsid w:val="0014428C"/>
    <w:rsid w:val="00145258"/>
    <w:rsid w:val="001456F7"/>
    <w:rsid w:val="0014749C"/>
    <w:rsid w:val="001502DF"/>
    <w:rsid w:val="001503F3"/>
    <w:rsid w:val="00150945"/>
    <w:rsid w:val="00150CCB"/>
    <w:rsid w:val="00152365"/>
    <w:rsid w:val="00152924"/>
    <w:rsid w:val="00153565"/>
    <w:rsid w:val="001539AA"/>
    <w:rsid w:val="00154249"/>
    <w:rsid w:val="001544B0"/>
    <w:rsid w:val="00154693"/>
    <w:rsid w:val="00155030"/>
    <w:rsid w:val="001550D0"/>
    <w:rsid w:val="00155771"/>
    <w:rsid w:val="001557BB"/>
    <w:rsid w:val="001559BE"/>
    <w:rsid w:val="00155B14"/>
    <w:rsid w:val="00155CFF"/>
    <w:rsid w:val="00156A28"/>
    <w:rsid w:val="00157148"/>
    <w:rsid w:val="0015733D"/>
    <w:rsid w:val="001574F4"/>
    <w:rsid w:val="00157863"/>
    <w:rsid w:val="0016024C"/>
    <w:rsid w:val="00160F0F"/>
    <w:rsid w:val="00161040"/>
    <w:rsid w:val="00161606"/>
    <w:rsid w:val="001616BA"/>
    <w:rsid w:val="00161759"/>
    <w:rsid w:val="0016178B"/>
    <w:rsid w:val="00161A21"/>
    <w:rsid w:val="00161A65"/>
    <w:rsid w:val="00162390"/>
    <w:rsid w:val="00162658"/>
    <w:rsid w:val="00162BC8"/>
    <w:rsid w:val="00162EF0"/>
    <w:rsid w:val="00162FBC"/>
    <w:rsid w:val="00163043"/>
    <w:rsid w:val="00163B36"/>
    <w:rsid w:val="001641D0"/>
    <w:rsid w:val="00164B09"/>
    <w:rsid w:val="00164BEA"/>
    <w:rsid w:val="00164EC2"/>
    <w:rsid w:val="00164F3C"/>
    <w:rsid w:val="00165FD4"/>
    <w:rsid w:val="00166061"/>
    <w:rsid w:val="001662BA"/>
    <w:rsid w:val="001664C1"/>
    <w:rsid w:val="001674B9"/>
    <w:rsid w:val="0016775F"/>
    <w:rsid w:val="00167998"/>
    <w:rsid w:val="00167E80"/>
    <w:rsid w:val="00170249"/>
    <w:rsid w:val="00170498"/>
    <w:rsid w:val="00170796"/>
    <w:rsid w:val="001707AE"/>
    <w:rsid w:val="00170951"/>
    <w:rsid w:val="00170956"/>
    <w:rsid w:val="00171103"/>
    <w:rsid w:val="001716BD"/>
    <w:rsid w:val="00171AB4"/>
    <w:rsid w:val="00171B6C"/>
    <w:rsid w:val="00172892"/>
    <w:rsid w:val="001730F9"/>
    <w:rsid w:val="001731C9"/>
    <w:rsid w:val="0017345B"/>
    <w:rsid w:val="0017376C"/>
    <w:rsid w:val="001739B9"/>
    <w:rsid w:val="00173EA9"/>
    <w:rsid w:val="00174479"/>
    <w:rsid w:val="0017448A"/>
    <w:rsid w:val="001749BD"/>
    <w:rsid w:val="00174F55"/>
    <w:rsid w:val="001754BA"/>
    <w:rsid w:val="00175D56"/>
    <w:rsid w:val="00175D7C"/>
    <w:rsid w:val="00175D9D"/>
    <w:rsid w:val="00175E3A"/>
    <w:rsid w:val="001761A8"/>
    <w:rsid w:val="00180B5C"/>
    <w:rsid w:val="00180D79"/>
    <w:rsid w:val="00180FD4"/>
    <w:rsid w:val="00181637"/>
    <w:rsid w:val="001819B0"/>
    <w:rsid w:val="001836F0"/>
    <w:rsid w:val="001837FA"/>
    <w:rsid w:val="00183998"/>
    <w:rsid w:val="0018459A"/>
    <w:rsid w:val="00185252"/>
    <w:rsid w:val="0018584B"/>
    <w:rsid w:val="0018600B"/>
    <w:rsid w:val="00186E74"/>
    <w:rsid w:val="00187177"/>
    <w:rsid w:val="001879FE"/>
    <w:rsid w:val="001903D9"/>
    <w:rsid w:val="0019065D"/>
    <w:rsid w:val="00190893"/>
    <w:rsid w:val="0019097E"/>
    <w:rsid w:val="00190AB8"/>
    <w:rsid w:val="00191000"/>
    <w:rsid w:val="001912C3"/>
    <w:rsid w:val="00191523"/>
    <w:rsid w:val="0019152E"/>
    <w:rsid w:val="00191B8B"/>
    <w:rsid w:val="00191D86"/>
    <w:rsid w:val="001930B6"/>
    <w:rsid w:val="001935FB"/>
    <w:rsid w:val="001939D5"/>
    <w:rsid w:val="00193A3D"/>
    <w:rsid w:val="00193B66"/>
    <w:rsid w:val="0019417E"/>
    <w:rsid w:val="001944B0"/>
    <w:rsid w:val="00194770"/>
    <w:rsid w:val="001951D5"/>
    <w:rsid w:val="00195C7E"/>
    <w:rsid w:val="00195D3D"/>
    <w:rsid w:val="0019668B"/>
    <w:rsid w:val="001968E7"/>
    <w:rsid w:val="00196903"/>
    <w:rsid w:val="001975D6"/>
    <w:rsid w:val="001979C4"/>
    <w:rsid w:val="001979FF"/>
    <w:rsid w:val="001A07DD"/>
    <w:rsid w:val="001A1343"/>
    <w:rsid w:val="001A2AC5"/>
    <w:rsid w:val="001A2BF9"/>
    <w:rsid w:val="001A2E32"/>
    <w:rsid w:val="001A3324"/>
    <w:rsid w:val="001A3DE9"/>
    <w:rsid w:val="001A3F78"/>
    <w:rsid w:val="001A4DD0"/>
    <w:rsid w:val="001A50E8"/>
    <w:rsid w:val="001A5188"/>
    <w:rsid w:val="001A5393"/>
    <w:rsid w:val="001A5828"/>
    <w:rsid w:val="001A58DE"/>
    <w:rsid w:val="001A5E1D"/>
    <w:rsid w:val="001A5EE1"/>
    <w:rsid w:val="001A6410"/>
    <w:rsid w:val="001A6759"/>
    <w:rsid w:val="001A6CA7"/>
    <w:rsid w:val="001A73E9"/>
    <w:rsid w:val="001A7BAA"/>
    <w:rsid w:val="001A7E2F"/>
    <w:rsid w:val="001A7FB3"/>
    <w:rsid w:val="001B08D5"/>
    <w:rsid w:val="001B12D7"/>
    <w:rsid w:val="001B2259"/>
    <w:rsid w:val="001B2A2C"/>
    <w:rsid w:val="001B2FA6"/>
    <w:rsid w:val="001B3236"/>
    <w:rsid w:val="001B4012"/>
    <w:rsid w:val="001B5751"/>
    <w:rsid w:val="001B57A2"/>
    <w:rsid w:val="001B5D3F"/>
    <w:rsid w:val="001B5EB3"/>
    <w:rsid w:val="001B606C"/>
    <w:rsid w:val="001B67DD"/>
    <w:rsid w:val="001B71F3"/>
    <w:rsid w:val="001B761D"/>
    <w:rsid w:val="001C00F2"/>
    <w:rsid w:val="001C017E"/>
    <w:rsid w:val="001C0401"/>
    <w:rsid w:val="001C08F8"/>
    <w:rsid w:val="001C0BC0"/>
    <w:rsid w:val="001C10BD"/>
    <w:rsid w:val="001C164D"/>
    <w:rsid w:val="001C205A"/>
    <w:rsid w:val="001C2B04"/>
    <w:rsid w:val="001C2D5A"/>
    <w:rsid w:val="001C3096"/>
    <w:rsid w:val="001C3D5D"/>
    <w:rsid w:val="001C41DF"/>
    <w:rsid w:val="001C4458"/>
    <w:rsid w:val="001C4A08"/>
    <w:rsid w:val="001C4B20"/>
    <w:rsid w:val="001C5167"/>
    <w:rsid w:val="001C5A92"/>
    <w:rsid w:val="001C5B9E"/>
    <w:rsid w:val="001C61B7"/>
    <w:rsid w:val="001C6865"/>
    <w:rsid w:val="001C6C22"/>
    <w:rsid w:val="001C7947"/>
    <w:rsid w:val="001D046F"/>
    <w:rsid w:val="001D0514"/>
    <w:rsid w:val="001D14C5"/>
    <w:rsid w:val="001D241E"/>
    <w:rsid w:val="001D310A"/>
    <w:rsid w:val="001D319B"/>
    <w:rsid w:val="001D361C"/>
    <w:rsid w:val="001D46A2"/>
    <w:rsid w:val="001D5935"/>
    <w:rsid w:val="001D5C44"/>
    <w:rsid w:val="001D60D2"/>
    <w:rsid w:val="001D6AEF"/>
    <w:rsid w:val="001D6CB9"/>
    <w:rsid w:val="001E0509"/>
    <w:rsid w:val="001E0528"/>
    <w:rsid w:val="001E0BBF"/>
    <w:rsid w:val="001E14FF"/>
    <w:rsid w:val="001E1591"/>
    <w:rsid w:val="001E174B"/>
    <w:rsid w:val="001E1B20"/>
    <w:rsid w:val="001E1BAF"/>
    <w:rsid w:val="001E2C4A"/>
    <w:rsid w:val="001E3073"/>
    <w:rsid w:val="001E4226"/>
    <w:rsid w:val="001E51E9"/>
    <w:rsid w:val="001E5316"/>
    <w:rsid w:val="001E6D29"/>
    <w:rsid w:val="001E6F7E"/>
    <w:rsid w:val="001E793C"/>
    <w:rsid w:val="001E7B43"/>
    <w:rsid w:val="001F02B8"/>
    <w:rsid w:val="001F0F34"/>
    <w:rsid w:val="001F10AA"/>
    <w:rsid w:val="001F1363"/>
    <w:rsid w:val="001F16DA"/>
    <w:rsid w:val="001F1958"/>
    <w:rsid w:val="001F21EA"/>
    <w:rsid w:val="001F3626"/>
    <w:rsid w:val="001F39E1"/>
    <w:rsid w:val="001F43EF"/>
    <w:rsid w:val="001F44D1"/>
    <w:rsid w:val="001F4663"/>
    <w:rsid w:val="001F47F0"/>
    <w:rsid w:val="001F5568"/>
    <w:rsid w:val="001F5C0F"/>
    <w:rsid w:val="001F6976"/>
    <w:rsid w:val="001F6B86"/>
    <w:rsid w:val="001F6C19"/>
    <w:rsid w:val="001F6F64"/>
    <w:rsid w:val="002006A3"/>
    <w:rsid w:val="00200B2A"/>
    <w:rsid w:val="002013E8"/>
    <w:rsid w:val="00201407"/>
    <w:rsid w:val="00201408"/>
    <w:rsid w:val="00201552"/>
    <w:rsid w:val="002017A9"/>
    <w:rsid w:val="00201C70"/>
    <w:rsid w:val="0020238B"/>
    <w:rsid w:val="00202BA7"/>
    <w:rsid w:val="00202E69"/>
    <w:rsid w:val="002037B9"/>
    <w:rsid w:val="00204B00"/>
    <w:rsid w:val="00205F32"/>
    <w:rsid w:val="002069FA"/>
    <w:rsid w:val="00206E39"/>
    <w:rsid w:val="002074FC"/>
    <w:rsid w:val="00207878"/>
    <w:rsid w:val="0020787D"/>
    <w:rsid w:val="00207D97"/>
    <w:rsid w:val="0021014F"/>
    <w:rsid w:val="00212821"/>
    <w:rsid w:val="00213BB6"/>
    <w:rsid w:val="00213BF9"/>
    <w:rsid w:val="00214270"/>
    <w:rsid w:val="00214666"/>
    <w:rsid w:val="0021739A"/>
    <w:rsid w:val="00217C32"/>
    <w:rsid w:val="00217CF5"/>
    <w:rsid w:val="0022056E"/>
    <w:rsid w:val="00220BBC"/>
    <w:rsid w:val="00220C0A"/>
    <w:rsid w:val="00220C99"/>
    <w:rsid w:val="00220ED7"/>
    <w:rsid w:val="00221D25"/>
    <w:rsid w:val="00222A00"/>
    <w:rsid w:val="00222D5E"/>
    <w:rsid w:val="00222D8D"/>
    <w:rsid w:val="00223417"/>
    <w:rsid w:val="002239E9"/>
    <w:rsid w:val="00224907"/>
    <w:rsid w:val="00225582"/>
    <w:rsid w:val="0022558B"/>
    <w:rsid w:val="002255E6"/>
    <w:rsid w:val="00225AB0"/>
    <w:rsid w:val="00226A21"/>
    <w:rsid w:val="00226ED3"/>
    <w:rsid w:val="00227E3A"/>
    <w:rsid w:val="00230439"/>
    <w:rsid w:val="002307DF"/>
    <w:rsid w:val="00230930"/>
    <w:rsid w:val="00230B01"/>
    <w:rsid w:val="002318C5"/>
    <w:rsid w:val="00231B01"/>
    <w:rsid w:val="00231BCF"/>
    <w:rsid w:val="00232611"/>
    <w:rsid w:val="002327DF"/>
    <w:rsid w:val="002328F9"/>
    <w:rsid w:val="002330FA"/>
    <w:rsid w:val="00233354"/>
    <w:rsid w:val="00233376"/>
    <w:rsid w:val="002341DA"/>
    <w:rsid w:val="002342F0"/>
    <w:rsid w:val="002347F5"/>
    <w:rsid w:val="00234F90"/>
    <w:rsid w:val="002354D0"/>
    <w:rsid w:val="002357AD"/>
    <w:rsid w:val="0023738A"/>
    <w:rsid w:val="00237950"/>
    <w:rsid w:val="002405EE"/>
    <w:rsid w:val="0024065E"/>
    <w:rsid w:val="00240D95"/>
    <w:rsid w:val="00241D3F"/>
    <w:rsid w:val="00242D3D"/>
    <w:rsid w:val="00243046"/>
    <w:rsid w:val="002434CC"/>
    <w:rsid w:val="00244487"/>
    <w:rsid w:val="00244865"/>
    <w:rsid w:val="00245183"/>
    <w:rsid w:val="0024523D"/>
    <w:rsid w:val="00245C30"/>
    <w:rsid w:val="002465CE"/>
    <w:rsid w:val="002472B8"/>
    <w:rsid w:val="00247440"/>
    <w:rsid w:val="00250858"/>
    <w:rsid w:val="002509EC"/>
    <w:rsid w:val="00250C44"/>
    <w:rsid w:val="002515D8"/>
    <w:rsid w:val="002527C9"/>
    <w:rsid w:val="00253867"/>
    <w:rsid w:val="00254445"/>
    <w:rsid w:val="0025484C"/>
    <w:rsid w:val="002549A7"/>
    <w:rsid w:val="00256007"/>
    <w:rsid w:val="00256276"/>
    <w:rsid w:val="00256D19"/>
    <w:rsid w:val="00260106"/>
    <w:rsid w:val="00260AB9"/>
    <w:rsid w:val="0026177B"/>
    <w:rsid w:val="0026189C"/>
    <w:rsid w:val="00262955"/>
    <w:rsid w:val="00263964"/>
    <w:rsid w:val="00263B8D"/>
    <w:rsid w:val="00263C78"/>
    <w:rsid w:val="002640A6"/>
    <w:rsid w:val="002641F8"/>
    <w:rsid w:val="00265122"/>
    <w:rsid w:val="00265AE6"/>
    <w:rsid w:val="002662A6"/>
    <w:rsid w:val="00266366"/>
    <w:rsid w:val="002664D2"/>
    <w:rsid w:val="002668B5"/>
    <w:rsid w:val="002672B5"/>
    <w:rsid w:val="00270900"/>
    <w:rsid w:val="00270BAC"/>
    <w:rsid w:val="00270E02"/>
    <w:rsid w:val="00271024"/>
    <w:rsid w:val="002717AF"/>
    <w:rsid w:val="002719EC"/>
    <w:rsid w:val="00273C72"/>
    <w:rsid w:val="00273FB1"/>
    <w:rsid w:val="002740C3"/>
    <w:rsid w:val="00274553"/>
    <w:rsid w:val="0027465E"/>
    <w:rsid w:val="00274F72"/>
    <w:rsid w:val="002754C0"/>
    <w:rsid w:val="002758F6"/>
    <w:rsid w:val="00275F96"/>
    <w:rsid w:val="00276566"/>
    <w:rsid w:val="00276C1A"/>
    <w:rsid w:val="002770DF"/>
    <w:rsid w:val="00277138"/>
    <w:rsid w:val="00277354"/>
    <w:rsid w:val="00277637"/>
    <w:rsid w:val="00277A1B"/>
    <w:rsid w:val="00277F1F"/>
    <w:rsid w:val="00277F72"/>
    <w:rsid w:val="00281127"/>
    <w:rsid w:val="002816A6"/>
    <w:rsid w:val="00281F9C"/>
    <w:rsid w:val="002822C9"/>
    <w:rsid w:val="00282AC8"/>
    <w:rsid w:val="0028357D"/>
    <w:rsid w:val="00283C97"/>
    <w:rsid w:val="00283CA8"/>
    <w:rsid w:val="002846DB"/>
    <w:rsid w:val="00284E35"/>
    <w:rsid w:val="002853C4"/>
    <w:rsid w:val="00285AFA"/>
    <w:rsid w:val="00285F7F"/>
    <w:rsid w:val="00286D0B"/>
    <w:rsid w:val="00287417"/>
    <w:rsid w:val="0028795B"/>
    <w:rsid w:val="00287B3B"/>
    <w:rsid w:val="002901EC"/>
    <w:rsid w:val="00292265"/>
    <w:rsid w:val="0029291D"/>
    <w:rsid w:val="00292C1E"/>
    <w:rsid w:val="002932F1"/>
    <w:rsid w:val="0029355D"/>
    <w:rsid w:val="00293DF2"/>
    <w:rsid w:val="00294336"/>
    <w:rsid w:val="002943CE"/>
    <w:rsid w:val="00296303"/>
    <w:rsid w:val="0029688F"/>
    <w:rsid w:val="00296B7B"/>
    <w:rsid w:val="00296E90"/>
    <w:rsid w:val="00296FF0"/>
    <w:rsid w:val="00297703"/>
    <w:rsid w:val="00297D11"/>
    <w:rsid w:val="002A1444"/>
    <w:rsid w:val="002A190C"/>
    <w:rsid w:val="002A1A17"/>
    <w:rsid w:val="002A1B03"/>
    <w:rsid w:val="002A1C92"/>
    <w:rsid w:val="002A1FB7"/>
    <w:rsid w:val="002A2506"/>
    <w:rsid w:val="002A313E"/>
    <w:rsid w:val="002A52C8"/>
    <w:rsid w:val="002A5510"/>
    <w:rsid w:val="002A6C05"/>
    <w:rsid w:val="002A6C0E"/>
    <w:rsid w:val="002A6C5B"/>
    <w:rsid w:val="002A7ED5"/>
    <w:rsid w:val="002B01A2"/>
    <w:rsid w:val="002B0408"/>
    <w:rsid w:val="002B133C"/>
    <w:rsid w:val="002B16AA"/>
    <w:rsid w:val="002B16C1"/>
    <w:rsid w:val="002B18F8"/>
    <w:rsid w:val="002B1B26"/>
    <w:rsid w:val="002B26FF"/>
    <w:rsid w:val="002B2A9C"/>
    <w:rsid w:val="002B2C9F"/>
    <w:rsid w:val="002B3670"/>
    <w:rsid w:val="002B3A52"/>
    <w:rsid w:val="002B3C1D"/>
    <w:rsid w:val="002B46B6"/>
    <w:rsid w:val="002B4CED"/>
    <w:rsid w:val="002B4DF1"/>
    <w:rsid w:val="002B555A"/>
    <w:rsid w:val="002B6D8A"/>
    <w:rsid w:val="002B737A"/>
    <w:rsid w:val="002B794C"/>
    <w:rsid w:val="002C040D"/>
    <w:rsid w:val="002C0D52"/>
    <w:rsid w:val="002C18F6"/>
    <w:rsid w:val="002C1DEE"/>
    <w:rsid w:val="002C2095"/>
    <w:rsid w:val="002C2740"/>
    <w:rsid w:val="002C2AD3"/>
    <w:rsid w:val="002C2BE0"/>
    <w:rsid w:val="002C2F03"/>
    <w:rsid w:val="002C34EE"/>
    <w:rsid w:val="002C3C1A"/>
    <w:rsid w:val="002C4DE6"/>
    <w:rsid w:val="002C4F4F"/>
    <w:rsid w:val="002C6D0C"/>
    <w:rsid w:val="002C706C"/>
    <w:rsid w:val="002C7366"/>
    <w:rsid w:val="002C7394"/>
    <w:rsid w:val="002C7E3C"/>
    <w:rsid w:val="002D04C1"/>
    <w:rsid w:val="002D0DFF"/>
    <w:rsid w:val="002D0FA8"/>
    <w:rsid w:val="002D1CC5"/>
    <w:rsid w:val="002D1DB8"/>
    <w:rsid w:val="002D329F"/>
    <w:rsid w:val="002D32C4"/>
    <w:rsid w:val="002D32EA"/>
    <w:rsid w:val="002D3994"/>
    <w:rsid w:val="002D3BC7"/>
    <w:rsid w:val="002D496C"/>
    <w:rsid w:val="002D5876"/>
    <w:rsid w:val="002D6304"/>
    <w:rsid w:val="002D6BC6"/>
    <w:rsid w:val="002D6D6E"/>
    <w:rsid w:val="002D6DAB"/>
    <w:rsid w:val="002D742D"/>
    <w:rsid w:val="002D7D31"/>
    <w:rsid w:val="002E00D9"/>
    <w:rsid w:val="002E04C7"/>
    <w:rsid w:val="002E0552"/>
    <w:rsid w:val="002E2210"/>
    <w:rsid w:val="002E2B77"/>
    <w:rsid w:val="002E3E3B"/>
    <w:rsid w:val="002E3F57"/>
    <w:rsid w:val="002E42CC"/>
    <w:rsid w:val="002E42DD"/>
    <w:rsid w:val="002E4A96"/>
    <w:rsid w:val="002E4E0A"/>
    <w:rsid w:val="002E518C"/>
    <w:rsid w:val="002E5DD8"/>
    <w:rsid w:val="002E6614"/>
    <w:rsid w:val="002E6952"/>
    <w:rsid w:val="002E70F6"/>
    <w:rsid w:val="002E7C78"/>
    <w:rsid w:val="002E7D53"/>
    <w:rsid w:val="002F01EF"/>
    <w:rsid w:val="002F05A3"/>
    <w:rsid w:val="002F109E"/>
    <w:rsid w:val="002F18B3"/>
    <w:rsid w:val="002F31EA"/>
    <w:rsid w:val="002F4027"/>
    <w:rsid w:val="002F45D9"/>
    <w:rsid w:val="002F5392"/>
    <w:rsid w:val="002F5973"/>
    <w:rsid w:val="002F6192"/>
    <w:rsid w:val="002F6274"/>
    <w:rsid w:val="002F6D22"/>
    <w:rsid w:val="002F7469"/>
    <w:rsid w:val="002F7BDE"/>
    <w:rsid w:val="003007CD"/>
    <w:rsid w:val="003008E1"/>
    <w:rsid w:val="003008EE"/>
    <w:rsid w:val="00300ACF"/>
    <w:rsid w:val="00300E6D"/>
    <w:rsid w:val="00301B9E"/>
    <w:rsid w:val="00301E52"/>
    <w:rsid w:val="00301F10"/>
    <w:rsid w:val="00302663"/>
    <w:rsid w:val="00302687"/>
    <w:rsid w:val="0030295C"/>
    <w:rsid w:val="00304455"/>
    <w:rsid w:val="003055D1"/>
    <w:rsid w:val="003059CE"/>
    <w:rsid w:val="00305A81"/>
    <w:rsid w:val="00305EA5"/>
    <w:rsid w:val="00306AD9"/>
    <w:rsid w:val="00306CAB"/>
    <w:rsid w:val="00307837"/>
    <w:rsid w:val="00307C31"/>
    <w:rsid w:val="00307E29"/>
    <w:rsid w:val="00310023"/>
    <w:rsid w:val="003104E3"/>
    <w:rsid w:val="00310598"/>
    <w:rsid w:val="0031136C"/>
    <w:rsid w:val="003118A3"/>
    <w:rsid w:val="00311FA6"/>
    <w:rsid w:val="003143A7"/>
    <w:rsid w:val="00314FF7"/>
    <w:rsid w:val="0031671F"/>
    <w:rsid w:val="003173E2"/>
    <w:rsid w:val="003176C2"/>
    <w:rsid w:val="003208FE"/>
    <w:rsid w:val="00321D74"/>
    <w:rsid w:val="00322C3D"/>
    <w:rsid w:val="00322ED8"/>
    <w:rsid w:val="0032418A"/>
    <w:rsid w:val="003244D6"/>
    <w:rsid w:val="00324B56"/>
    <w:rsid w:val="00324F2C"/>
    <w:rsid w:val="003250D2"/>
    <w:rsid w:val="00325287"/>
    <w:rsid w:val="00326B12"/>
    <w:rsid w:val="0032778F"/>
    <w:rsid w:val="00327983"/>
    <w:rsid w:val="003301D3"/>
    <w:rsid w:val="00332501"/>
    <w:rsid w:val="00332751"/>
    <w:rsid w:val="00332BA6"/>
    <w:rsid w:val="00332D56"/>
    <w:rsid w:val="003340D5"/>
    <w:rsid w:val="00334303"/>
    <w:rsid w:val="00335A37"/>
    <w:rsid w:val="0034065F"/>
    <w:rsid w:val="00341D9A"/>
    <w:rsid w:val="003421F2"/>
    <w:rsid w:val="00342898"/>
    <w:rsid w:val="00342A81"/>
    <w:rsid w:val="00342DC2"/>
    <w:rsid w:val="00342DC7"/>
    <w:rsid w:val="0034446B"/>
    <w:rsid w:val="00344B02"/>
    <w:rsid w:val="00345480"/>
    <w:rsid w:val="003459F3"/>
    <w:rsid w:val="00345A53"/>
    <w:rsid w:val="00345ACF"/>
    <w:rsid w:val="00345FF3"/>
    <w:rsid w:val="00346395"/>
    <w:rsid w:val="003463F1"/>
    <w:rsid w:val="003469A7"/>
    <w:rsid w:val="00347730"/>
    <w:rsid w:val="00347D5C"/>
    <w:rsid w:val="00347DC3"/>
    <w:rsid w:val="003504EC"/>
    <w:rsid w:val="003508B0"/>
    <w:rsid w:val="00350B64"/>
    <w:rsid w:val="0035139E"/>
    <w:rsid w:val="00351DC7"/>
    <w:rsid w:val="00351DF1"/>
    <w:rsid w:val="00352D8B"/>
    <w:rsid w:val="00354AD3"/>
    <w:rsid w:val="00356952"/>
    <w:rsid w:val="00356A48"/>
    <w:rsid w:val="00356D4E"/>
    <w:rsid w:val="003579B8"/>
    <w:rsid w:val="003602DF"/>
    <w:rsid w:val="003617BB"/>
    <w:rsid w:val="003622A6"/>
    <w:rsid w:val="003622BC"/>
    <w:rsid w:val="00362613"/>
    <w:rsid w:val="00362D93"/>
    <w:rsid w:val="00362F36"/>
    <w:rsid w:val="00363A3B"/>
    <w:rsid w:val="00364223"/>
    <w:rsid w:val="003645D1"/>
    <w:rsid w:val="00365123"/>
    <w:rsid w:val="00365681"/>
    <w:rsid w:val="003659F6"/>
    <w:rsid w:val="00365AF5"/>
    <w:rsid w:val="00365F9F"/>
    <w:rsid w:val="0036699B"/>
    <w:rsid w:val="00366EFB"/>
    <w:rsid w:val="003673B9"/>
    <w:rsid w:val="00367F0D"/>
    <w:rsid w:val="00371E2F"/>
    <w:rsid w:val="00371F38"/>
    <w:rsid w:val="0037212A"/>
    <w:rsid w:val="00372F24"/>
    <w:rsid w:val="003732A3"/>
    <w:rsid w:val="0037349A"/>
    <w:rsid w:val="00373892"/>
    <w:rsid w:val="00373969"/>
    <w:rsid w:val="00374809"/>
    <w:rsid w:val="00375BF1"/>
    <w:rsid w:val="00377179"/>
    <w:rsid w:val="003829B1"/>
    <w:rsid w:val="00383422"/>
    <w:rsid w:val="00383486"/>
    <w:rsid w:val="00383BA1"/>
    <w:rsid w:val="00383CF3"/>
    <w:rsid w:val="00383D2C"/>
    <w:rsid w:val="00383DA8"/>
    <w:rsid w:val="00385F7A"/>
    <w:rsid w:val="00387331"/>
    <w:rsid w:val="0038740A"/>
    <w:rsid w:val="003878C2"/>
    <w:rsid w:val="00387B8E"/>
    <w:rsid w:val="00387C87"/>
    <w:rsid w:val="00391229"/>
    <w:rsid w:val="003926B0"/>
    <w:rsid w:val="003930CC"/>
    <w:rsid w:val="00393399"/>
    <w:rsid w:val="0039443E"/>
    <w:rsid w:val="00394730"/>
    <w:rsid w:val="00394B4C"/>
    <w:rsid w:val="003955EE"/>
    <w:rsid w:val="00395E30"/>
    <w:rsid w:val="00395EB2"/>
    <w:rsid w:val="00397486"/>
    <w:rsid w:val="003978C0"/>
    <w:rsid w:val="003A0334"/>
    <w:rsid w:val="003A037D"/>
    <w:rsid w:val="003A03E3"/>
    <w:rsid w:val="003A0A65"/>
    <w:rsid w:val="003A13E5"/>
    <w:rsid w:val="003A27A3"/>
    <w:rsid w:val="003A2A77"/>
    <w:rsid w:val="003A3B7B"/>
    <w:rsid w:val="003A3E27"/>
    <w:rsid w:val="003A4F3B"/>
    <w:rsid w:val="003A51B8"/>
    <w:rsid w:val="003A6ACC"/>
    <w:rsid w:val="003A704C"/>
    <w:rsid w:val="003A71DE"/>
    <w:rsid w:val="003A798B"/>
    <w:rsid w:val="003B1B42"/>
    <w:rsid w:val="003B2DBB"/>
    <w:rsid w:val="003B34FB"/>
    <w:rsid w:val="003B4868"/>
    <w:rsid w:val="003B53FE"/>
    <w:rsid w:val="003B5CBC"/>
    <w:rsid w:val="003B6669"/>
    <w:rsid w:val="003B6A89"/>
    <w:rsid w:val="003B7221"/>
    <w:rsid w:val="003B7CE0"/>
    <w:rsid w:val="003C027C"/>
    <w:rsid w:val="003C18B7"/>
    <w:rsid w:val="003C1AB5"/>
    <w:rsid w:val="003C1C2A"/>
    <w:rsid w:val="003C1FFB"/>
    <w:rsid w:val="003C342F"/>
    <w:rsid w:val="003C3819"/>
    <w:rsid w:val="003C3931"/>
    <w:rsid w:val="003C4347"/>
    <w:rsid w:val="003C4960"/>
    <w:rsid w:val="003C5A4E"/>
    <w:rsid w:val="003C5DE9"/>
    <w:rsid w:val="003C5E74"/>
    <w:rsid w:val="003C62AD"/>
    <w:rsid w:val="003C6A56"/>
    <w:rsid w:val="003C7467"/>
    <w:rsid w:val="003C76DC"/>
    <w:rsid w:val="003D0139"/>
    <w:rsid w:val="003D02BB"/>
    <w:rsid w:val="003D0309"/>
    <w:rsid w:val="003D07A2"/>
    <w:rsid w:val="003D137E"/>
    <w:rsid w:val="003D1D7B"/>
    <w:rsid w:val="003D288B"/>
    <w:rsid w:val="003D2D6C"/>
    <w:rsid w:val="003D444F"/>
    <w:rsid w:val="003D5160"/>
    <w:rsid w:val="003D5772"/>
    <w:rsid w:val="003D5BBF"/>
    <w:rsid w:val="003D60D1"/>
    <w:rsid w:val="003D645B"/>
    <w:rsid w:val="003D6DDB"/>
    <w:rsid w:val="003D79AB"/>
    <w:rsid w:val="003D7B7F"/>
    <w:rsid w:val="003E047C"/>
    <w:rsid w:val="003E1DCF"/>
    <w:rsid w:val="003E2297"/>
    <w:rsid w:val="003E2594"/>
    <w:rsid w:val="003E2DF3"/>
    <w:rsid w:val="003E35BC"/>
    <w:rsid w:val="003E35C3"/>
    <w:rsid w:val="003E3772"/>
    <w:rsid w:val="003E3803"/>
    <w:rsid w:val="003E391C"/>
    <w:rsid w:val="003E3BD7"/>
    <w:rsid w:val="003E4655"/>
    <w:rsid w:val="003E5004"/>
    <w:rsid w:val="003E55BB"/>
    <w:rsid w:val="003E5E69"/>
    <w:rsid w:val="003E642D"/>
    <w:rsid w:val="003E68FB"/>
    <w:rsid w:val="003E6FC1"/>
    <w:rsid w:val="003E71C2"/>
    <w:rsid w:val="003E7464"/>
    <w:rsid w:val="003F1326"/>
    <w:rsid w:val="003F14BD"/>
    <w:rsid w:val="003F14EB"/>
    <w:rsid w:val="003F1A2C"/>
    <w:rsid w:val="003F1DDB"/>
    <w:rsid w:val="003F2E62"/>
    <w:rsid w:val="003F38E5"/>
    <w:rsid w:val="003F418E"/>
    <w:rsid w:val="003F4601"/>
    <w:rsid w:val="003F49D8"/>
    <w:rsid w:val="003F4CE9"/>
    <w:rsid w:val="003F5554"/>
    <w:rsid w:val="003F59CF"/>
    <w:rsid w:val="003F5BD1"/>
    <w:rsid w:val="003F5FAA"/>
    <w:rsid w:val="003F639E"/>
    <w:rsid w:val="003F67DD"/>
    <w:rsid w:val="003F6F21"/>
    <w:rsid w:val="003F74BC"/>
    <w:rsid w:val="003F792A"/>
    <w:rsid w:val="003F7B65"/>
    <w:rsid w:val="0040000A"/>
    <w:rsid w:val="004015B1"/>
    <w:rsid w:val="00402B20"/>
    <w:rsid w:val="00402B71"/>
    <w:rsid w:val="00402DBD"/>
    <w:rsid w:val="00403305"/>
    <w:rsid w:val="0040353A"/>
    <w:rsid w:val="004039AC"/>
    <w:rsid w:val="0040467B"/>
    <w:rsid w:val="00405FE7"/>
    <w:rsid w:val="0040609E"/>
    <w:rsid w:val="00406314"/>
    <w:rsid w:val="00407822"/>
    <w:rsid w:val="004102A2"/>
    <w:rsid w:val="0041049F"/>
    <w:rsid w:val="004119BE"/>
    <w:rsid w:val="004124D7"/>
    <w:rsid w:val="00413575"/>
    <w:rsid w:val="00413612"/>
    <w:rsid w:val="00414527"/>
    <w:rsid w:val="00414684"/>
    <w:rsid w:val="0041476F"/>
    <w:rsid w:val="004149B7"/>
    <w:rsid w:val="00414B03"/>
    <w:rsid w:val="00414FA9"/>
    <w:rsid w:val="004154C9"/>
    <w:rsid w:val="004159FD"/>
    <w:rsid w:val="00415BBA"/>
    <w:rsid w:val="004162D9"/>
    <w:rsid w:val="0041677D"/>
    <w:rsid w:val="00416AD4"/>
    <w:rsid w:val="00417A36"/>
    <w:rsid w:val="00417AE1"/>
    <w:rsid w:val="00417C59"/>
    <w:rsid w:val="004201D5"/>
    <w:rsid w:val="0042030E"/>
    <w:rsid w:val="004205F3"/>
    <w:rsid w:val="00421664"/>
    <w:rsid w:val="004218D5"/>
    <w:rsid w:val="00421C10"/>
    <w:rsid w:val="00421D36"/>
    <w:rsid w:val="00422225"/>
    <w:rsid w:val="00422316"/>
    <w:rsid w:val="00422E54"/>
    <w:rsid w:val="00423449"/>
    <w:rsid w:val="00423520"/>
    <w:rsid w:val="00423E07"/>
    <w:rsid w:val="00423EEB"/>
    <w:rsid w:val="00424370"/>
    <w:rsid w:val="00424949"/>
    <w:rsid w:val="004254C8"/>
    <w:rsid w:val="00425791"/>
    <w:rsid w:val="00425C58"/>
    <w:rsid w:val="00425C61"/>
    <w:rsid w:val="00426CFD"/>
    <w:rsid w:val="00427EF5"/>
    <w:rsid w:val="004307F2"/>
    <w:rsid w:val="00430923"/>
    <w:rsid w:val="00430F04"/>
    <w:rsid w:val="00430F86"/>
    <w:rsid w:val="00431B67"/>
    <w:rsid w:val="00431CF2"/>
    <w:rsid w:val="0043276A"/>
    <w:rsid w:val="004341F7"/>
    <w:rsid w:val="004341FA"/>
    <w:rsid w:val="004344AA"/>
    <w:rsid w:val="00435024"/>
    <w:rsid w:val="004357E7"/>
    <w:rsid w:val="00435A9B"/>
    <w:rsid w:val="004371C9"/>
    <w:rsid w:val="004373BC"/>
    <w:rsid w:val="004400CA"/>
    <w:rsid w:val="004406F1"/>
    <w:rsid w:val="00440DFE"/>
    <w:rsid w:val="00441EF2"/>
    <w:rsid w:val="00441F16"/>
    <w:rsid w:val="00441F51"/>
    <w:rsid w:val="00442804"/>
    <w:rsid w:val="004429A3"/>
    <w:rsid w:val="004436A9"/>
    <w:rsid w:val="004437AE"/>
    <w:rsid w:val="004453F0"/>
    <w:rsid w:val="00445781"/>
    <w:rsid w:val="00445B22"/>
    <w:rsid w:val="00445B56"/>
    <w:rsid w:val="00445D1C"/>
    <w:rsid w:val="004461AD"/>
    <w:rsid w:val="004465B4"/>
    <w:rsid w:val="004475EA"/>
    <w:rsid w:val="004501E6"/>
    <w:rsid w:val="00451196"/>
    <w:rsid w:val="00451232"/>
    <w:rsid w:val="004519BC"/>
    <w:rsid w:val="00451AAE"/>
    <w:rsid w:val="0045219D"/>
    <w:rsid w:val="00452507"/>
    <w:rsid w:val="00453AFA"/>
    <w:rsid w:val="0045575F"/>
    <w:rsid w:val="00455AF4"/>
    <w:rsid w:val="00455B2E"/>
    <w:rsid w:val="004562C5"/>
    <w:rsid w:val="00457189"/>
    <w:rsid w:val="004571E4"/>
    <w:rsid w:val="00460B21"/>
    <w:rsid w:val="00461947"/>
    <w:rsid w:val="00461E90"/>
    <w:rsid w:val="004622B9"/>
    <w:rsid w:val="00462D40"/>
    <w:rsid w:val="00462DAE"/>
    <w:rsid w:val="0046310C"/>
    <w:rsid w:val="004635E0"/>
    <w:rsid w:val="0046362A"/>
    <w:rsid w:val="00464829"/>
    <w:rsid w:val="00464CB6"/>
    <w:rsid w:val="00465220"/>
    <w:rsid w:val="00465276"/>
    <w:rsid w:val="00465793"/>
    <w:rsid w:val="00465F9B"/>
    <w:rsid w:val="004660E7"/>
    <w:rsid w:val="0046680F"/>
    <w:rsid w:val="00467133"/>
    <w:rsid w:val="0046734F"/>
    <w:rsid w:val="004673AE"/>
    <w:rsid w:val="004676A2"/>
    <w:rsid w:val="00471641"/>
    <w:rsid w:val="00471697"/>
    <w:rsid w:val="00471BD1"/>
    <w:rsid w:val="00472C03"/>
    <w:rsid w:val="00472DBD"/>
    <w:rsid w:val="00473CBC"/>
    <w:rsid w:val="004753DF"/>
    <w:rsid w:val="00475CDD"/>
    <w:rsid w:val="0047616C"/>
    <w:rsid w:val="0047729D"/>
    <w:rsid w:val="0047754E"/>
    <w:rsid w:val="004775F7"/>
    <w:rsid w:val="00481272"/>
    <w:rsid w:val="0048283E"/>
    <w:rsid w:val="00483093"/>
    <w:rsid w:val="00483334"/>
    <w:rsid w:val="004840B2"/>
    <w:rsid w:val="00484AB3"/>
    <w:rsid w:val="004850DB"/>
    <w:rsid w:val="0048512E"/>
    <w:rsid w:val="00485937"/>
    <w:rsid w:val="00485A68"/>
    <w:rsid w:val="00485CDA"/>
    <w:rsid w:val="004860C3"/>
    <w:rsid w:val="004862DF"/>
    <w:rsid w:val="004868BC"/>
    <w:rsid w:val="00486915"/>
    <w:rsid w:val="0048715D"/>
    <w:rsid w:val="00487248"/>
    <w:rsid w:val="00487580"/>
    <w:rsid w:val="004915B6"/>
    <w:rsid w:val="004919C8"/>
    <w:rsid w:val="00491AE7"/>
    <w:rsid w:val="00492171"/>
    <w:rsid w:val="004923D6"/>
    <w:rsid w:val="00492858"/>
    <w:rsid w:val="0049351A"/>
    <w:rsid w:val="004935CC"/>
    <w:rsid w:val="00493C1F"/>
    <w:rsid w:val="00494A93"/>
    <w:rsid w:val="00494AF9"/>
    <w:rsid w:val="00494EF0"/>
    <w:rsid w:val="004952C8"/>
    <w:rsid w:val="00495E1C"/>
    <w:rsid w:val="00496094"/>
    <w:rsid w:val="004963FF"/>
    <w:rsid w:val="004974D9"/>
    <w:rsid w:val="004A0500"/>
    <w:rsid w:val="004A07D1"/>
    <w:rsid w:val="004A0A98"/>
    <w:rsid w:val="004A0FFF"/>
    <w:rsid w:val="004A173C"/>
    <w:rsid w:val="004A1743"/>
    <w:rsid w:val="004A1CC3"/>
    <w:rsid w:val="004A2098"/>
    <w:rsid w:val="004A2515"/>
    <w:rsid w:val="004A338B"/>
    <w:rsid w:val="004A34D3"/>
    <w:rsid w:val="004A3977"/>
    <w:rsid w:val="004A5394"/>
    <w:rsid w:val="004A56E2"/>
    <w:rsid w:val="004A5850"/>
    <w:rsid w:val="004A590E"/>
    <w:rsid w:val="004A72AD"/>
    <w:rsid w:val="004A72EC"/>
    <w:rsid w:val="004A74E2"/>
    <w:rsid w:val="004A7CA7"/>
    <w:rsid w:val="004B020B"/>
    <w:rsid w:val="004B07A6"/>
    <w:rsid w:val="004B1BA2"/>
    <w:rsid w:val="004B1F8A"/>
    <w:rsid w:val="004B22CE"/>
    <w:rsid w:val="004B26E5"/>
    <w:rsid w:val="004B34B2"/>
    <w:rsid w:val="004B3720"/>
    <w:rsid w:val="004B45E1"/>
    <w:rsid w:val="004B5991"/>
    <w:rsid w:val="004B66EE"/>
    <w:rsid w:val="004B6815"/>
    <w:rsid w:val="004B6EB6"/>
    <w:rsid w:val="004B6FBF"/>
    <w:rsid w:val="004B7B0C"/>
    <w:rsid w:val="004B7E20"/>
    <w:rsid w:val="004C04D4"/>
    <w:rsid w:val="004C2BDD"/>
    <w:rsid w:val="004C2FFA"/>
    <w:rsid w:val="004C3C95"/>
    <w:rsid w:val="004C4DAC"/>
    <w:rsid w:val="004C5FDE"/>
    <w:rsid w:val="004C62B4"/>
    <w:rsid w:val="004C671D"/>
    <w:rsid w:val="004C67E4"/>
    <w:rsid w:val="004C7CB2"/>
    <w:rsid w:val="004D036E"/>
    <w:rsid w:val="004D22D9"/>
    <w:rsid w:val="004D2615"/>
    <w:rsid w:val="004D266D"/>
    <w:rsid w:val="004D28DA"/>
    <w:rsid w:val="004D29C4"/>
    <w:rsid w:val="004D2D02"/>
    <w:rsid w:val="004D2E9A"/>
    <w:rsid w:val="004D2F51"/>
    <w:rsid w:val="004D30F2"/>
    <w:rsid w:val="004D3386"/>
    <w:rsid w:val="004D375C"/>
    <w:rsid w:val="004D39B5"/>
    <w:rsid w:val="004D3D85"/>
    <w:rsid w:val="004D41C0"/>
    <w:rsid w:val="004D516E"/>
    <w:rsid w:val="004D5173"/>
    <w:rsid w:val="004D71BD"/>
    <w:rsid w:val="004D71D1"/>
    <w:rsid w:val="004D753D"/>
    <w:rsid w:val="004D7A85"/>
    <w:rsid w:val="004E08F7"/>
    <w:rsid w:val="004E0E4B"/>
    <w:rsid w:val="004E155A"/>
    <w:rsid w:val="004E20B8"/>
    <w:rsid w:val="004E285C"/>
    <w:rsid w:val="004E353F"/>
    <w:rsid w:val="004E3B5E"/>
    <w:rsid w:val="004E4D1E"/>
    <w:rsid w:val="004E4E29"/>
    <w:rsid w:val="004E551E"/>
    <w:rsid w:val="004E58CB"/>
    <w:rsid w:val="004E628C"/>
    <w:rsid w:val="004E66C9"/>
    <w:rsid w:val="004E6C34"/>
    <w:rsid w:val="004E7053"/>
    <w:rsid w:val="004E709D"/>
    <w:rsid w:val="004E7821"/>
    <w:rsid w:val="004E7B70"/>
    <w:rsid w:val="004F0DC0"/>
    <w:rsid w:val="004F1314"/>
    <w:rsid w:val="004F1848"/>
    <w:rsid w:val="004F19C4"/>
    <w:rsid w:val="004F241E"/>
    <w:rsid w:val="004F30B2"/>
    <w:rsid w:val="004F3215"/>
    <w:rsid w:val="004F3254"/>
    <w:rsid w:val="004F351A"/>
    <w:rsid w:val="004F39AF"/>
    <w:rsid w:val="004F4371"/>
    <w:rsid w:val="004F4B1A"/>
    <w:rsid w:val="004F4B63"/>
    <w:rsid w:val="004F5099"/>
    <w:rsid w:val="004F6465"/>
    <w:rsid w:val="004F6502"/>
    <w:rsid w:val="004F66CE"/>
    <w:rsid w:val="004F6945"/>
    <w:rsid w:val="004F712C"/>
    <w:rsid w:val="004F7476"/>
    <w:rsid w:val="004F76AD"/>
    <w:rsid w:val="004F7D22"/>
    <w:rsid w:val="00500AA3"/>
    <w:rsid w:val="00500B0F"/>
    <w:rsid w:val="005010C1"/>
    <w:rsid w:val="005012AF"/>
    <w:rsid w:val="005016D7"/>
    <w:rsid w:val="00501D46"/>
    <w:rsid w:val="0050288E"/>
    <w:rsid w:val="0050290D"/>
    <w:rsid w:val="005036D3"/>
    <w:rsid w:val="00503E80"/>
    <w:rsid w:val="005040DC"/>
    <w:rsid w:val="005104BA"/>
    <w:rsid w:val="005110E0"/>
    <w:rsid w:val="00511BBC"/>
    <w:rsid w:val="00512790"/>
    <w:rsid w:val="0051279C"/>
    <w:rsid w:val="00512964"/>
    <w:rsid w:val="00512C6A"/>
    <w:rsid w:val="00513E1B"/>
    <w:rsid w:val="00513F16"/>
    <w:rsid w:val="00514246"/>
    <w:rsid w:val="0051458C"/>
    <w:rsid w:val="005149D6"/>
    <w:rsid w:val="005162C3"/>
    <w:rsid w:val="005171FA"/>
    <w:rsid w:val="00520096"/>
    <w:rsid w:val="00520CB3"/>
    <w:rsid w:val="0052122E"/>
    <w:rsid w:val="00521979"/>
    <w:rsid w:val="0052198C"/>
    <w:rsid w:val="00521A03"/>
    <w:rsid w:val="005228E5"/>
    <w:rsid w:val="00523186"/>
    <w:rsid w:val="00523381"/>
    <w:rsid w:val="00523830"/>
    <w:rsid w:val="00523C97"/>
    <w:rsid w:val="00523D87"/>
    <w:rsid w:val="00524AFD"/>
    <w:rsid w:val="00524BCD"/>
    <w:rsid w:val="00524BDF"/>
    <w:rsid w:val="00526B9F"/>
    <w:rsid w:val="0052796B"/>
    <w:rsid w:val="00530842"/>
    <w:rsid w:val="00530A55"/>
    <w:rsid w:val="00531BC3"/>
    <w:rsid w:val="00531F7A"/>
    <w:rsid w:val="00532745"/>
    <w:rsid w:val="00532A32"/>
    <w:rsid w:val="00533088"/>
    <w:rsid w:val="0053370E"/>
    <w:rsid w:val="0053378E"/>
    <w:rsid w:val="005358A5"/>
    <w:rsid w:val="00535CE3"/>
    <w:rsid w:val="00535EC5"/>
    <w:rsid w:val="005369E1"/>
    <w:rsid w:val="00536A2C"/>
    <w:rsid w:val="005374B2"/>
    <w:rsid w:val="00537583"/>
    <w:rsid w:val="005377AA"/>
    <w:rsid w:val="00537B4A"/>
    <w:rsid w:val="00540457"/>
    <w:rsid w:val="0054075E"/>
    <w:rsid w:val="005411E0"/>
    <w:rsid w:val="0054152F"/>
    <w:rsid w:val="005426AD"/>
    <w:rsid w:val="00542E51"/>
    <w:rsid w:val="00543E52"/>
    <w:rsid w:val="0054464A"/>
    <w:rsid w:val="00544A07"/>
    <w:rsid w:val="00544B37"/>
    <w:rsid w:val="005453C8"/>
    <w:rsid w:val="00545856"/>
    <w:rsid w:val="00545DD1"/>
    <w:rsid w:val="005464DA"/>
    <w:rsid w:val="00546C9D"/>
    <w:rsid w:val="005472D1"/>
    <w:rsid w:val="005474E9"/>
    <w:rsid w:val="005477AA"/>
    <w:rsid w:val="005479C4"/>
    <w:rsid w:val="005479F3"/>
    <w:rsid w:val="00547FE3"/>
    <w:rsid w:val="005509BB"/>
    <w:rsid w:val="00551D62"/>
    <w:rsid w:val="00552CE6"/>
    <w:rsid w:val="00552FC9"/>
    <w:rsid w:val="005530C6"/>
    <w:rsid w:val="00553354"/>
    <w:rsid w:val="00553A02"/>
    <w:rsid w:val="00554A21"/>
    <w:rsid w:val="005552A8"/>
    <w:rsid w:val="005558F0"/>
    <w:rsid w:val="00555B10"/>
    <w:rsid w:val="00556E65"/>
    <w:rsid w:val="00556F2A"/>
    <w:rsid w:val="00557198"/>
    <w:rsid w:val="00561773"/>
    <w:rsid w:val="00561853"/>
    <w:rsid w:val="00562653"/>
    <w:rsid w:val="005626A5"/>
    <w:rsid w:val="00562854"/>
    <w:rsid w:val="00562885"/>
    <w:rsid w:val="005632F7"/>
    <w:rsid w:val="00563458"/>
    <w:rsid w:val="0056418B"/>
    <w:rsid w:val="0056431C"/>
    <w:rsid w:val="005659F9"/>
    <w:rsid w:val="00565C02"/>
    <w:rsid w:val="0056665F"/>
    <w:rsid w:val="005667D4"/>
    <w:rsid w:val="00570923"/>
    <w:rsid w:val="00571FF3"/>
    <w:rsid w:val="0057203F"/>
    <w:rsid w:val="005725C1"/>
    <w:rsid w:val="00572779"/>
    <w:rsid w:val="00572A83"/>
    <w:rsid w:val="00573433"/>
    <w:rsid w:val="00573F58"/>
    <w:rsid w:val="00573F84"/>
    <w:rsid w:val="005746D9"/>
    <w:rsid w:val="00575115"/>
    <w:rsid w:val="005751CA"/>
    <w:rsid w:val="005777DC"/>
    <w:rsid w:val="00577B4F"/>
    <w:rsid w:val="00577C11"/>
    <w:rsid w:val="00577F05"/>
    <w:rsid w:val="00580DB2"/>
    <w:rsid w:val="00581056"/>
    <w:rsid w:val="0058123D"/>
    <w:rsid w:val="00581326"/>
    <w:rsid w:val="0058152B"/>
    <w:rsid w:val="0058180F"/>
    <w:rsid w:val="005818CA"/>
    <w:rsid w:val="00581929"/>
    <w:rsid w:val="00581E07"/>
    <w:rsid w:val="00581E3D"/>
    <w:rsid w:val="00583B1F"/>
    <w:rsid w:val="00583B93"/>
    <w:rsid w:val="00583F30"/>
    <w:rsid w:val="00584014"/>
    <w:rsid w:val="005844A9"/>
    <w:rsid w:val="0058459D"/>
    <w:rsid w:val="0058499C"/>
    <w:rsid w:val="00584A24"/>
    <w:rsid w:val="00584BC6"/>
    <w:rsid w:val="00584C58"/>
    <w:rsid w:val="00584F52"/>
    <w:rsid w:val="00585C37"/>
    <w:rsid w:val="00587159"/>
    <w:rsid w:val="00590CFF"/>
    <w:rsid w:val="00590E20"/>
    <w:rsid w:val="00590E8F"/>
    <w:rsid w:val="005919B4"/>
    <w:rsid w:val="00592551"/>
    <w:rsid w:val="005934AB"/>
    <w:rsid w:val="005935E5"/>
    <w:rsid w:val="0059379A"/>
    <w:rsid w:val="00593F48"/>
    <w:rsid w:val="00593FC3"/>
    <w:rsid w:val="00595484"/>
    <w:rsid w:val="005958C3"/>
    <w:rsid w:val="00596B3E"/>
    <w:rsid w:val="0059720D"/>
    <w:rsid w:val="005975E0"/>
    <w:rsid w:val="0059769D"/>
    <w:rsid w:val="0059770B"/>
    <w:rsid w:val="005A01F5"/>
    <w:rsid w:val="005A0539"/>
    <w:rsid w:val="005A0743"/>
    <w:rsid w:val="005A0B5D"/>
    <w:rsid w:val="005A0FF0"/>
    <w:rsid w:val="005A1639"/>
    <w:rsid w:val="005A17B0"/>
    <w:rsid w:val="005A317C"/>
    <w:rsid w:val="005A3192"/>
    <w:rsid w:val="005A35CB"/>
    <w:rsid w:val="005A36C4"/>
    <w:rsid w:val="005A3726"/>
    <w:rsid w:val="005A378D"/>
    <w:rsid w:val="005A3EB7"/>
    <w:rsid w:val="005A46D4"/>
    <w:rsid w:val="005A4C3E"/>
    <w:rsid w:val="005A58CA"/>
    <w:rsid w:val="005A66D1"/>
    <w:rsid w:val="005A6E42"/>
    <w:rsid w:val="005A71F6"/>
    <w:rsid w:val="005B12E2"/>
    <w:rsid w:val="005B1373"/>
    <w:rsid w:val="005B2B2A"/>
    <w:rsid w:val="005B2D0B"/>
    <w:rsid w:val="005B34CF"/>
    <w:rsid w:val="005B34E6"/>
    <w:rsid w:val="005B3981"/>
    <w:rsid w:val="005B4029"/>
    <w:rsid w:val="005B45B8"/>
    <w:rsid w:val="005B498B"/>
    <w:rsid w:val="005B4A0E"/>
    <w:rsid w:val="005B5238"/>
    <w:rsid w:val="005B575A"/>
    <w:rsid w:val="005B5B16"/>
    <w:rsid w:val="005B64A7"/>
    <w:rsid w:val="005B663F"/>
    <w:rsid w:val="005B74BA"/>
    <w:rsid w:val="005C046C"/>
    <w:rsid w:val="005C0790"/>
    <w:rsid w:val="005C08CB"/>
    <w:rsid w:val="005C0A07"/>
    <w:rsid w:val="005C2B55"/>
    <w:rsid w:val="005C3FA9"/>
    <w:rsid w:val="005C40B0"/>
    <w:rsid w:val="005C41A9"/>
    <w:rsid w:val="005C4BFF"/>
    <w:rsid w:val="005C4E77"/>
    <w:rsid w:val="005C5140"/>
    <w:rsid w:val="005C562E"/>
    <w:rsid w:val="005C5CB9"/>
    <w:rsid w:val="005C6DB8"/>
    <w:rsid w:val="005C6F7B"/>
    <w:rsid w:val="005C7A21"/>
    <w:rsid w:val="005C7CFB"/>
    <w:rsid w:val="005C7ED3"/>
    <w:rsid w:val="005D0A2D"/>
    <w:rsid w:val="005D10D8"/>
    <w:rsid w:val="005D13B9"/>
    <w:rsid w:val="005D1686"/>
    <w:rsid w:val="005D1696"/>
    <w:rsid w:val="005D26C5"/>
    <w:rsid w:val="005D2EC3"/>
    <w:rsid w:val="005D3099"/>
    <w:rsid w:val="005D3535"/>
    <w:rsid w:val="005D3855"/>
    <w:rsid w:val="005D4037"/>
    <w:rsid w:val="005D479E"/>
    <w:rsid w:val="005D538A"/>
    <w:rsid w:val="005D5E26"/>
    <w:rsid w:val="005D5FF4"/>
    <w:rsid w:val="005D73E1"/>
    <w:rsid w:val="005D7954"/>
    <w:rsid w:val="005E037A"/>
    <w:rsid w:val="005E0A34"/>
    <w:rsid w:val="005E0EE6"/>
    <w:rsid w:val="005E0F0C"/>
    <w:rsid w:val="005E1A3F"/>
    <w:rsid w:val="005E1FB5"/>
    <w:rsid w:val="005E27E9"/>
    <w:rsid w:val="005E2FCC"/>
    <w:rsid w:val="005E3677"/>
    <w:rsid w:val="005E372E"/>
    <w:rsid w:val="005E3B3E"/>
    <w:rsid w:val="005E3C06"/>
    <w:rsid w:val="005E46CF"/>
    <w:rsid w:val="005E48F5"/>
    <w:rsid w:val="005E4A3C"/>
    <w:rsid w:val="005E4A7F"/>
    <w:rsid w:val="005E58C6"/>
    <w:rsid w:val="005E6074"/>
    <w:rsid w:val="005E6435"/>
    <w:rsid w:val="005E6734"/>
    <w:rsid w:val="005E6D67"/>
    <w:rsid w:val="005E7377"/>
    <w:rsid w:val="005F00F8"/>
    <w:rsid w:val="005F0412"/>
    <w:rsid w:val="005F05C2"/>
    <w:rsid w:val="005F18CA"/>
    <w:rsid w:val="005F1F37"/>
    <w:rsid w:val="005F2A35"/>
    <w:rsid w:val="005F319E"/>
    <w:rsid w:val="005F3970"/>
    <w:rsid w:val="005F39A7"/>
    <w:rsid w:val="005F404D"/>
    <w:rsid w:val="005F4331"/>
    <w:rsid w:val="005F4838"/>
    <w:rsid w:val="005F51F5"/>
    <w:rsid w:val="005F5222"/>
    <w:rsid w:val="005F5385"/>
    <w:rsid w:val="005F599C"/>
    <w:rsid w:val="005F59DF"/>
    <w:rsid w:val="005F5B04"/>
    <w:rsid w:val="005F63AA"/>
    <w:rsid w:val="005F644A"/>
    <w:rsid w:val="005F6720"/>
    <w:rsid w:val="005F6829"/>
    <w:rsid w:val="005F68D0"/>
    <w:rsid w:val="005F6A7E"/>
    <w:rsid w:val="005F6B4A"/>
    <w:rsid w:val="005F6C45"/>
    <w:rsid w:val="005F6FCD"/>
    <w:rsid w:val="005F71DD"/>
    <w:rsid w:val="005F7536"/>
    <w:rsid w:val="005F7E06"/>
    <w:rsid w:val="00600183"/>
    <w:rsid w:val="006002EE"/>
    <w:rsid w:val="006003D8"/>
    <w:rsid w:val="00601006"/>
    <w:rsid w:val="006013E6"/>
    <w:rsid w:val="006019E0"/>
    <w:rsid w:val="00601CE5"/>
    <w:rsid w:val="0060258E"/>
    <w:rsid w:val="00602758"/>
    <w:rsid w:val="00603CDD"/>
    <w:rsid w:val="00603D38"/>
    <w:rsid w:val="00604357"/>
    <w:rsid w:val="00604695"/>
    <w:rsid w:val="0060520C"/>
    <w:rsid w:val="0060587F"/>
    <w:rsid w:val="00605A3B"/>
    <w:rsid w:val="00606290"/>
    <w:rsid w:val="006064CC"/>
    <w:rsid w:val="006067D7"/>
    <w:rsid w:val="006075CB"/>
    <w:rsid w:val="00607619"/>
    <w:rsid w:val="006100C8"/>
    <w:rsid w:val="0061058E"/>
    <w:rsid w:val="00610AF1"/>
    <w:rsid w:val="00610D8B"/>
    <w:rsid w:val="006116D8"/>
    <w:rsid w:val="00611A03"/>
    <w:rsid w:val="00612A77"/>
    <w:rsid w:val="00612B5E"/>
    <w:rsid w:val="006133D5"/>
    <w:rsid w:val="00613707"/>
    <w:rsid w:val="006147B2"/>
    <w:rsid w:val="00614C07"/>
    <w:rsid w:val="0061525D"/>
    <w:rsid w:val="006156BD"/>
    <w:rsid w:val="00615E94"/>
    <w:rsid w:val="006160B0"/>
    <w:rsid w:val="00616487"/>
    <w:rsid w:val="006179CE"/>
    <w:rsid w:val="00617E4C"/>
    <w:rsid w:val="00617ED4"/>
    <w:rsid w:val="006204CD"/>
    <w:rsid w:val="006216E8"/>
    <w:rsid w:val="00621F9D"/>
    <w:rsid w:val="00621FC2"/>
    <w:rsid w:val="00622935"/>
    <w:rsid w:val="00623D32"/>
    <w:rsid w:val="00624CA6"/>
    <w:rsid w:val="0062509B"/>
    <w:rsid w:val="006251EB"/>
    <w:rsid w:val="00625242"/>
    <w:rsid w:val="0062584C"/>
    <w:rsid w:val="00627AD8"/>
    <w:rsid w:val="00627C6D"/>
    <w:rsid w:val="0063003E"/>
    <w:rsid w:val="00631B89"/>
    <w:rsid w:val="0063236C"/>
    <w:rsid w:val="00632589"/>
    <w:rsid w:val="00632881"/>
    <w:rsid w:val="00633808"/>
    <w:rsid w:val="00633A45"/>
    <w:rsid w:val="00634170"/>
    <w:rsid w:val="006344C4"/>
    <w:rsid w:val="00634719"/>
    <w:rsid w:val="00634B1E"/>
    <w:rsid w:val="006363C9"/>
    <w:rsid w:val="00636AA7"/>
    <w:rsid w:val="00636CBD"/>
    <w:rsid w:val="00636D40"/>
    <w:rsid w:val="00637B5A"/>
    <w:rsid w:val="00640AEF"/>
    <w:rsid w:val="00640BDC"/>
    <w:rsid w:val="00641134"/>
    <w:rsid w:val="00641BC8"/>
    <w:rsid w:val="006422AB"/>
    <w:rsid w:val="00642376"/>
    <w:rsid w:val="00642394"/>
    <w:rsid w:val="00643718"/>
    <w:rsid w:val="00643B51"/>
    <w:rsid w:val="00643F03"/>
    <w:rsid w:val="006451F7"/>
    <w:rsid w:val="00645364"/>
    <w:rsid w:val="00645660"/>
    <w:rsid w:val="0064580D"/>
    <w:rsid w:val="00645C90"/>
    <w:rsid w:val="0064725D"/>
    <w:rsid w:val="00647C36"/>
    <w:rsid w:val="00650345"/>
    <w:rsid w:val="00650360"/>
    <w:rsid w:val="00651666"/>
    <w:rsid w:val="006520A0"/>
    <w:rsid w:val="00652CFF"/>
    <w:rsid w:val="00652D25"/>
    <w:rsid w:val="0065359D"/>
    <w:rsid w:val="0065395B"/>
    <w:rsid w:val="006541B0"/>
    <w:rsid w:val="0065445B"/>
    <w:rsid w:val="006549F4"/>
    <w:rsid w:val="00654CF6"/>
    <w:rsid w:val="00655025"/>
    <w:rsid w:val="0065567B"/>
    <w:rsid w:val="0066064B"/>
    <w:rsid w:val="00660E2D"/>
    <w:rsid w:val="00661E4F"/>
    <w:rsid w:val="006620B6"/>
    <w:rsid w:val="00662766"/>
    <w:rsid w:val="0066294C"/>
    <w:rsid w:val="00662BE4"/>
    <w:rsid w:val="00663607"/>
    <w:rsid w:val="00664C60"/>
    <w:rsid w:val="00665083"/>
    <w:rsid w:val="006650BD"/>
    <w:rsid w:val="006659B7"/>
    <w:rsid w:val="006668FA"/>
    <w:rsid w:val="006669AE"/>
    <w:rsid w:val="006672CE"/>
    <w:rsid w:val="0066752F"/>
    <w:rsid w:val="00670060"/>
    <w:rsid w:val="006702E0"/>
    <w:rsid w:val="00670B96"/>
    <w:rsid w:val="0067109C"/>
    <w:rsid w:val="006710A2"/>
    <w:rsid w:val="006719EB"/>
    <w:rsid w:val="006723BF"/>
    <w:rsid w:val="00672466"/>
    <w:rsid w:val="00672B9F"/>
    <w:rsid w:val="00672BF9"/>
    <w:rsid w:val="00672E0F"/>
    <w:rsid w:val="006739F3"/>
    <w:rsid w:val="00673C15"/>
    <w:rsid w:val="00675083"/>
    <w:rsid w:val="00675AB7"/>
    <w:rsid w:val="0067736F"/>
    <w:rsid w:val="00677DE2"/>
    <w:rsid w:val="0068055D"/>
    <w:rsid w:val="00681389"/>
    <w:rsid w:val="00682089"/>
    <w:rsid w:val="00682D61"/>
    <w:rsid w:val="00682F4B"/>
    <w:rsid w:val="00683914"/>
    <w:rsid w:val="00683930"/>
    <w:rsid w:val="006841E4"/>
    <w:rsid w:val="006845AB"/>
    <w:rsid w:val="00684F9C"/>
    <w:rsid w:val="00685015"/>
    <w:rsid w:val="006866E2"/>
    <w:rsid w:val="00686C1D"/>
    <w:rsid w:val="00686DE5"/>
    <w:rsid w:val="00686F5F"/>
    <w:rsid w:val="00687D3F"/>
    <w:rsid w:val="00687D5F"/>
    <w:rsid w:val="00690CD5"/>
    <w:rsid w:val="00690F92"/>
    <w:rsid w:val="00691DB7"/>
    <w:rsid w:val="006927FD"/>
    <w:rsid w:val="00692AAD"/>
    <w:rsid w:val="006931DF"/>
    <w:rsid w:val="006931E6"/>
    <w:rsid w:val="0069321B"/>
    <w:rsid w:val="0069332C"/>
    <w:rsid w:val="006941D5"/>
    <w:rsid w:val="006944E5"/>
    <w:rsid w:val="00694EB2"/>
    <w:rsid w:val="00695761"/>
    <w:rsid w:val="00696DE6"/>
    <w:rsid w:val="00696FF7"/>
    <w:rsid w:val="006971E3"/>
    <w:rsid w:val="006A0092"/>
    <w:rsid w:val="006A02F5"/>
    <w:rsid w:val="006A0A9B"/>
    <w:rsid w:val="006A11A8"/>
    <w:rsid w:val="006A15C2"/>
    <w:rsid w:val="006A1784"/>
    <w:rsid w:val="006A17FD"/>
    <w:rsid w:val="006A18E5"/>
    <w:rsid w:val="006A1AF0"/>
    <w:rsid w:val="006A2361"/>
    <w:rsid w:val="006A2645"/>
    <w:rsid w:val="006A298E"/>
    <w:rsid w:val="006A2F68"/>
    <w:rsid w:val="006A30D3"/>
    <w:rsid w:val="006A4941"/>
    <w:rsid w:val="006A5771"/>
    <w:rsid w:val="006A5C8B"/>
    <w:rsid w:val="006A5FCD"/>
    <w:rsid w:val="006A61A9"/>
    <w:rsid w:val="006A6488"/>
    <w:rsid w:val="006A69F6"/>
    <w:rsid w:val="006A6BAA"/>
    <w:rsid w:val="006A6C5A"/>
    <w:rsid w:val="006A7154"/>
    <w:rsid w:val="006A7317"/>
    <w:rsid w:val="006A77B9"/>
    <w:rsid w:val="006A77F4"/>
    <w:rsid w:val="006A7E66"/>
    <w:rsid w:val="006B0244"/>
    <w:rsid w:val="006B081D"/>
    <w:rsid w:val="006B1234"/>
    <w:rsid w:val="006B206D"/>
    <w:rsid w:val="006B3479"/>
    <w:rsid w:val="006B3C90"/>
    <w:rsid w:val="006B3DB8"/>
    <w:rsid w:val="006B436B"/>
    <w:rsid w:val="006B4E03"/>
    <w:rsid w:val="006B5683"/>
    <w:rsid w:val="006B5971"/>
    <w:rsid w:val="006B5E83"/>
    <w:rsid w:val="006B758A"/>
    <w:rsid w:val="006B763D"/>
    <w:rsid w:val="006C120C"/>
    <w:rsid w:val="006C1306"/>
    <w:rsid w:val="006C13A0"/>
    <w:rsid w:val="006C13B5"/>
    <w:rsid w:val="006C1901"/>
    <w:rsid w:val="006C26FE"/>
    <w:rsid w:val="006C2A1B"/>
    <w:rsid w:val="006C2C9D"/>
    <w:rsid w:val="006C2D91"/>
    <w:rsid w:val="006C30ED"/>
    <w:rsid w:val="006C3D3B"/>
    <w:rsid w:val="006C4069"/>
    <w:rsid w:val="006C499C"/>
    <w:rsid w:val="006C4EE5"/>
    <w:rsid w:val="006C554C"/>
    <w:rsid w:val="006C5C99"/>
    <w:rsid w:val="006C5FE6"/>
    <w:rsid w:val="006C6577"/>
    <w:rsid w:val="006C75CD"/>
    <w:rsid w:val="006C79DA"/>
    <w:rsid w:val="006C7D0F"/>
    <w:rsid w:val="006D06B3"/>
    <w:rsid w:val="006D0C9C"/>
    <w:rsid w:val="006D1FA0"/>
    <w:rsid w:val="006D3866"/>
    <w:rsid w:val="006D39F3"/>
    <w:rsid w:val="006D3DA1"/>
    <w:rsid w:val="006D543C"/>
    <w:rsid w:val="006D54A3"/>
    <w:rsid w:val="006D6237"/>
    <w:rsid w:val="006D63CD"/>
    <w:rsid w:val="006D6593"/>
    <w:rsid w:val="006D68BC"/>
    <w:rsid w:val="006D692C"/>
    <w:rsid w:val="006D7A4B"/>
    <w:rsid w:val="006E0015"/>
    <w:rsid w:val="006E0670"/>
    <w:rsid w:val="006E0CE6"/>
    <w:rsid w:val="006E0EE4"/>
    <w:rsid w:val="006E19FA"/>
    <w:rsid w:val="006E23EB"/>
    <w:rsid w:val="006E2D6E"/>
    <w:rsid w:val="006E304A"/>
    <w:rsid w:val="006E31B5"/>
    <w:rsid w:val="006E32B7"/>
    <w:rsid w:val="006E3A82"/>
    <w:rsid w:val="006E3B12"/>
    <w:rsid w:val="006E4544"/>
    <w:rsid w:val="006E566C"/>
    <w:rsid w:val="006E59FE"/>
    <w:rsid w:val="006E5E30"/>
    <w:rsid w:val="006E6154"/>
    <w:rsid w:val="006E64E7"/>
    <w:rsid w:val="006E711D"/>
    <w:rsid w:val="006E7168"/>
    <w:rsid w:val="006E724B"/>
    <w:rsid w:val="006E76E7"/>
    <w:rsid w:val="006F03D6"/>
    <w:rsid w:val="006F081D"/>
    <w:rsid w:val="006F0E5C"/>
    <w:rsid w:val="006F118D"/>
    <w:rsid w:val="006F1335"/>
    <w:rsid w:val="006F1A0A"/>
    <w:rsid w:val="006F1A60"/>
    <w:rsid w:val="006F1A6F"/>
    <w:rsid w:val="006F1DB1"/>
    <w:rsid w:val="006F267F"/>
    <w:rsid w:val="006F275A"/>
    <w:rsid w:val="006F3089"/>
    <w:rsid w:val="006F33FA"/>
    <w:rsid w:val="006F3C5B"/>
    <w:rsid w:val="006F3E6B"/>
    <w:rsid w:val="006F442A"/>
    <w:rsid w:val="006F468C"/>
    <w:rsid w:val="006F477A"/>
    <w:rsid w:val="006F497D"/>
    <w:rsid w:val="006F4EC5"/>
    <w:rsid w:val="006F4ED4"/>
    <w:rsid w:val="006F4F07"/>
    <w:rsid w:val="006F5022"/>
    <w:rsid w:val="006F51B6"/>
    <w:rsid w:val="006F5701"/>
    <w:rsid w:val="006F6281"/>
    <w:rsid w:val="006F693A"/>
    <w:rsid w:val="006F696A"/>
    <w:rsid w:val="006F6A9C"/>
    <w:rsid w:val="006F6F5D"/>
    <w:rsid w:val="006F6FE7"/>
    <w:rsid w:val="006F7256"/>
    <w:rsid w:val="006F7564"/>
    <w:rsid w:val="006F7BFB"/>
    <w:rsid w:val="007008A6"/>
    <w:rsid w:val="00700DDD"/>
    <w:rsid w:val="0070145A"/>
    <w:rsid w:val="00701697"/>
    <w:rsid w:val="00702920"/>
    <w:rsid w:val="00703321"/>
    <w:rsid w:val="00703A34"/>
    <w:rsid w:val="00703F03"/>
    <w:rsid w:val="00703FB8"/>
    <w:rsid w:val="00704777"/>
    <w:rsid w:val="0070497D"/>
    <w:rsid w:val="00704D94"/>
    <w:rsid w:val="00704E28"/>
    <w:rsid w:val="0070565E"/>
    <w:rsid w:val="00705A15"/>
    <w:rsid w:val="00705AAD"/>
    <w:rsid w:val="00707B55"/>
    <w:rsid w:val="007101B3"/>
    <w:rsid w:val="007102DC"/>
    <w:rsid w:val="00710828"/>
    <w:rsid w:val="00710F05"/>
    <w:rsid w:val="00710F3C"/>
    <w:rsid w:val="00711E26"/>
    <w:rsid w:val="00711FC2"/>
    <w:rsid w:val="00711FD7"/>
    <w:rsid w:val="007122D1"/>
    <w:rsid w:val="0071234B"/>
    <w:rsid w:val="00712F21"/>
    <w:rsid w:val="00713550"/>
    <w:rsid w:val="0071399C"/>
    <w:rsid w:val="00713D8D"/>
    <w:rsid w:val="00714B92"/>
    <w:rsid w:val="00714BFC"/>
    <w:rsid w:val="007150D7"/>
    <w:rsid w:val="007150E6"/>
    <w:rsid w:val="0071541A"/>
    <w:rsid w:val="0071561A"/>
    <w:rsid w:val="00716506"/>
    <w:rsid w:val="0071664A"/>
    <w:rsid w:val="007167C4"/>
    <w:rsid w:val="0071775E"/>
    <w:rsid w:val="00717D12"/>
    <w:rsid w:val="00720085"/>
    <w:rsid w:val="007201A8"/>
    <w:rsid w:val="007201C9"/>
    <w:rsid w:val="007203C6"/>
    <w:rsid w:val="007205CC"/>
    <w:rsid w:val="00720E47"/>
    <w:rsid w:val="0072156F"/>
    <w:rsid w:val="0072174A"/>
    <w:rsid w:val="00721764"/>
    <w:rsid w:val="0072211F"/>
    <w:rsid w:val="00723526"/>
    <w:rsid w:val="007236BE"/>
    <w:rsid w:val="00723817"/>
    <w:rsid w:val="00723F16"/>
    <w:rsid w:val="0072418C"/>
    <w:rsid w:val="00724459"/>
    <w:rsid w:val="00724524"/>
    <w:rsid w:val="00724629"/>
    <w:rsid w:val="007253C4"/>
    <w:rsid w:val="0072586F"/>
    <w:rsid w:val="007258E2"/>
    <w:rsid w:val="00725BAD"/>
    <w:rsid w:val="00726635"/>
    <w:rsid w:val="00726C7C"/>
    <w:rsid w:val="00727E67"/>
    <w:rsid w:val="0073188D"/>
    <w:rsid w:val="0073195C"/>
    <w:rsid w:val="00732441"/>
    <w:rsid w:val="0073273A"/>
    <w:rsid w:val="00732835"/>
    <w:rsid w:val="00732DDF"/>
    <w:rsid w:val="00733456"/>
    <w:rsid w:val="00734371"/>
    <w:rsid w:val="007344E7"/>
    <w:rsid w:val="00734FD9"/>
    <w:rsid w:val="00735EF8"/>
    <w:rsid w:val="0073618D"/>
    <w:rsid w:val="007367B9"/>
    <w:rsid w:val="007369C2"/>
    <w:rsid w:val="00736B23"/>
    <w:rsid w:val="00736BF8"/>
    <w:rsid w:val="00736E11"/>
    <w:rsid w:val="0073714F"/>
    <w:rsid w:val="00737161"/>
    <w:rsid w:val="00737525"/>
    <w:rsid w:val="00740BB5"/>
    <w:rsid w:val="007412A4"/>
    <w:rsid w:val="00741765"/>
    <w:rsid w:val="00741A2E"/>
    <w:rsid w:val="007429E0"/>
    <w:rsid w:val="007434F4"/>
    <w:rsid w:val="0074363C"/>
    <w:rsid w:val="00743C34"/>
    <w:rsid w:val="007456FB"/>
    <w:rsid w:val="00745AAC"/>
    <w:rsid w:val="00745DBF"/>
    <w:rsid w:val="00746271"/>
    <w:rsid w:val="00746A4B"/>
    <w:rsid w:val="00746AE0"/>
    <w:rsid w:val="0074727B"/>
    <w:rsid w:val="00747432"/>
    <w:rsid w:val="007506A6"/>
    <w:rsid w:val="007507CC"/>
    <w:rsid w:val="00750856"/>
    <w:rsid w:val="0075090F"/>
    <w:rsid w:val="00751297"/>
    <w:rsid w:val="00752FB7"/>
    <w:rsid w:val="0075322E"/>
    <w:rsid w:val="007536BA"/>
    <w:rsid w:val="00753AAB"/>
    <w:rsid w:val="0075412D"/>
    <w:rsid w:val="00754BC8"/>
    <w:rsid w:val="00754E67"/>
    <w:rsid w:val="007555CB"/>
    <w:rsid w:val="0075592A"/>
    <w:rsid w:val="00755DB6"/>
    <w:rsid w:val="00756811"/>
    <w:rsid w:val="007573F9"/>
    <w:rsid w:val="00757561"/>
    <w:rsid w:val="007579F7"/>
    <w:rsid w:val="00757B8F"/>
    <w:rsid w:val="00757D66"/>
    <w:rsid w:val="0076153B"/>
    <w:rsid w:val="00761AFD"/>
    <w:rsid w:val="00761F5D"/>
    <w:rsid w:val="0076216C"/>
    <w:rsid w:val="00762937"/>
    <w:rsid w:val="00763135"/>
    <w:rsid w:val="0076317A"/>
    <w:rsid w:val="007646D8"/>
    <w:rsid w:val="007648F4"/>
    <w:rsid w:val="00764A53"/>
    <w:rsid w:val="00764BAF"/>
    <w:rsid w:val="007654B9"/>
    <w:rsid w:val="007654FB"/>
    <w:rsid w:val="00765728"/>
    <w:rsid w:val="00765E83"/>
    <w:rsid w:val="007662C1"/>
    <w:rsid w:val="00767521"/>
    <w:rsid w:val="00770CAF"/>
    <w:rsid w:val="00771953"/>
    <w:rsid w:val="00771ECA"/>
    <w:rsid w:val="00772154"/>
    <w:rsid w:val="007722B2"/>
    <w:rsid w:val="00772321"/>
    <w:rsid w:val="00772708"/>
    <w:rsid w:val="0077274F"/>
    <w:rsid w:val="00772D54"/>
    <w:rsid w:val="007734B5"/>
    <w:rsid w:val="00773AAA"/>
    <w:rsid w:val="00775709"/>
    <w:rsid w:val="0077572B"/>
    <w:rsid w:val="00775EFB"/>
    <w:rsid w:val="007770CB"/>
    <w:rsid w:val="0077734C"/>
    <w:rsid w:val="007805B5"/>
    <w:rsid w:val="00780977"/>
    <w:rsid w:val="00781323"/>
    <w:rsid w:val="00782837"/>
    <w:rsid w:val="00783019"/>
    <w:rsid w:val="00783640"/>
    <w:rsid w:val="00783994"/>
    <w:rsid w:val="00783FA5"/>
    <w:rsid w:val="00783FEE"/>
    <w:rsid w:val="00784230"/>
    <w:rsid w:val="007849B7"/>
    <w:rsid w:val="007857D0"/>
    <w:rsid w:val="007871AA"/>
    <w:rsid w:val="007873A9"/>
    <w:rsid w:val="00790B88"/>
    <w:rsid w:val="00790C1A"/>
    <w:rsid w:val="0079224D"/>
    <w:rsid w:val="00792612"/>
    <w:rsid w:val="00792F56"/>
    <w:rsid w:val="00793A0D"/>
    <w:rsid w:val="00794A34"/>
    <w:rsid w:val="00795396"/>
    <w:rsid w:val="0079584D"/>
    <w:rsid w:val="00795CFA"/>
    <w:rsid w:val="00795FA0"/>
    <w:rsid w:val="007964A6"/>
    <w:rsid w:val="00796602"/>
    <w:rsid w:val="00796A90"/>
    <w:rsid w:val="00797315"/>
    <w:rsid w:val="00797BCA"/>
    <w:rsid w:val="007A04E5"/>
    <w:rsid w:val="007A098C"/>
    <w:rsid w:val="007A1777"/>
    <w:rsid w:val="007A1A29"/>
    <w:rsid w:val="007A1FF8"/>
    <w:rsid w:val="007A2A9D"/>
    <w:rsid w:val="007A2B58"/>
    <w:rsid w:val="007A3D94"/>
    <w:rsid w:val="007A4866"/>
    <w:rsid w:val="007A4F39"/>
    <w:rsid w:val="007A4FF0"/>
    <w:rsid w:val="007A595C"/>
    <w:rsid w:val="007A70BF"/>
    <w:rsid w:val="007B0139"/>
    <w:rsid w:val="007B02C7"/>
    <w:rsid w:val="007B0323"/>
    <w:rsid w:val="007B0779"/>
    <w:rsid w:val="007B106A"/>
    <w:rsid w:val="007B12D3"/>
    <w:rsid w:val="007B16DE"/>
    <w:rsid w:val="007B1722"/>
    <w:rsid w:val="007B1833"/>
    <w:rsid w:val="007B2305"/>
    <w:rsid w:val="007B23BC"/>
    <w:rsid w:val="007B2B82"/>
    <w:rsid w:val="007B2C10"/>
    <w:rsid w:val="007B3E80"/>
    <w:rsid w:val="007B455D"/>
    <w:rsid w:val="007B5900"/>
    <w:rsid w:val="007B63FE"/>
    <w:rsid w:val="007B6D9D"/>
    <w:rsid w:val="007B7E94"/>
    <w:rsid w:val="007C0118"/>
    <w:rsid w:val="007C09B7"/>
    <w:rsid w:val="007C18A5"/>
    <w:rsid w:val="007C2F8E"/>
    <w:rsid w:val="007C3463"/>
    <w:rsid w:val="007C3EDF"/>
    <w:rsid w:val="007C4494"/>
    <w:rsid w:val="007C5841"/>
    <w:rsid w:val="007C64F0"/>
    <w:rsid w:val="007C680A"/>
    <w:rsid w:val="007C70FC"/>
    <w:rsid w:val="007C7B19"/>
    <w:rsid w:val="007D04CA"/>
    <w:rsid w:val="007D04D9"/>
    <w:rsid w:val="007D0ACB"/>
    <w:rsid w:val="007D0C25"/>
    <w:rsid w:val="007D0C8E"/>
    <w:rsid w:val="007D126B"/>
    <w:rsid w:val="007D15A3"/>
    <w:rsid w:val="007D17E9"/>
    <w:rsid w:val="007D1D4E"/>
    <w:rsid w:val="007D25A1"/>
    <w:rsid w:val="007D2F39"/>
    <w:rsid w:val="007D354C"/>
    <w:rsid w:val="007D40DE"/>
    <w:rsid w:val="007D463D"/>
    <w:rsid w:val="007D49E4"/>
    <w:rsid w:val="007D4C66"/>
    <w:rsid w:val="007D4E49"/>
    <w:rsid w:val="007D4F58"/>
    <w:rsid w:val="007D540C"/>
    <w:rsid w:val="007D54A0"/>
    <w:rsid w:val="007D5931"/>
    <w:rsid w:val="007D5A8C"/>
    <w:rsid w:val="007D5E59"/>
    <w:rsid w:val="007E0216"/>
    <w:rsid w:val="007E0548"/>
    <w:rsid w:val="007E0C90"/>
    <w:rsid w:val="007E108B"/>
    <w:rsid w:val="007E1703"/>
    <w:rsid w:val="007E1C00"/>
    <w:rsid w:val="007E1CB3"/>
    <w:rsid w:val="007E1D76"/>
    <w:rsid w:val="007E2C81"/>
    <w:rsid w:val="007E2E58"/>
    <w:rsid w:val="007E307C"/>
    <w:rsid w:val="007E3270"/>
    <w:rsid w:val="007E3C1B"/>
    <w:rsid w:val="007E3E75"/>
    <w:rsid w:val="007E4776"/>
    <w:rsid w:val="007E4B66"/>
    <w:rsid w:val="007E4F9F"/>
    <w:rsid w:val="007E7275"/>
    <w:rsid w:val="007E75E9"/>
    <w:rsid w:val="007F0208"/>
    <w:rsid w:val="007F0826"/>
    <w:rsid w:val="007F08A3"/>
    <w:rsid w:val="007F0B1C"/>
    <w:rsid w:val="007F10EC"/>
    <w:rsid w:val="007F144F"/>
    <w:rsid w:val="007F14FA"/>
    <w:rsid w:val="007F1A40"/>
    <w:rsid w:val="007F2826"/>
    <w:rsid w:val="007F2AF6"/>
    <w:rsid w:val="007F3326"/>
    <w:rsid w:val="007F3AFF"/>
    <w:rsid w:val="007F3B3C"/>
    <w:rsid w:val="007F4043"/>
    <w:rsid w:val="007F4F18"/>
    <w:rsid w:val="007F580D"/>
    <w:rsid w:val="007F5929"/>
    <w:rsid w:val="007F5EBC"/>
    <w:rsid w:val="007F60F2"/>
    <w:rsid w:val="007F7F15"/>
    <w:rsid w:val="00800076"/>
    <w:rsid w:val="00800D05"/>
    <w:rsid w:val="00800F18"/>
    <w:rsid w:val="0080198F"/>
    <w:rsid w:val="00802072"/>
    <w:rsid w:val="008033BD"/>
    <w:rsid w:val="008037DE"/>
    <w:rsid w:val="00803C78"/>
    <w:rsid w:val="00804307"/>
    <w:rsid w:val="00804B46"/>
    <w:rsid w:val="00805052"/>
    <w:rsid w:val="008055F0"/>
    <w:rsid w:val="00805861"/>
    <w:rsid w:val="00805A60"/>
    <w:rsid w:val="00806207"/>
    <w:rsid w:val="008067A7"/>
    <w:rsid w:val="008069A9"/>
    <w:rsid w:val="00806AC9"/>
    <w:rsid w:val="00807213"/>
    <w:rsid w:val="00807B66"/>
    <w:rsid w:val="0081000A"/>
    <w:rsid w:val="00810BED"/>
    <w:rsid w:val="00811BFB"/>
    <w:rsid w:val="00811CB5"/>
    <w:rsid w:val="00812110"/>
    <w:rsid w:val="008139ED"/>
    <w:rsid w:val="00813E5E"/>
    <w:rsid w:val="00813EB7"/>
    <w:rsid w:val="00813EDF"/>
    <w:rsid w:val="00815FB3"/>
    <w:rsid w:val="00816432"/>
    <w:rsid w:val="00816DA0"/>
    <w:rsid w:val="00817DA9"/>
    <w:rsid w:val="00820733"/>
    <w:rsid w:val="008209B5"/>
    <w:rsid w:val="00821136"/>
    <w:rsid w:val="00821F72"/>
    <w:rsid w:val="00823BD7"/>
    <w:rsid w:val="00824462"/>
    <w:rsid w:val="008251EC"/>
    <w:rsid w:val="008256C9"/>
    <w:rsid w:val="00825AD2"/>
    <w:rsid w:val="00825B2E"/>
    <w:rsid w:val="008266E3"/>
    <w:rsid w:val="00826B1B"/>
    <w:rsid w:val="00826D4C"/>
    <w:rsid w:val="00826E85"/>
    <w:rsid w:val="008272F7"/>
    <w:rsid w:val="00827313"/>
    <w:rsid w:val="00827AF1"/>
    <w:rsid w:val="00830156"/>
    <w:rsid w:val="00830810"/>
    <w:rsid w:val="008310EF"/>
    <w:rsid w:val="008325FA"/>
    <w:rsid w:val="00832AFA"/>
    <w:rsid w:val="008331E0"/>
    <w:rsid w:val="008334EE"/>
    <w:rsid w:val="008336F9"/>
    <w:rsid w:val="00833D2B"/>
    <w:rsid w:val="00834BDA"/>
    <w:rsid w:val="00835E0E"/>
    <w:rsid w:val="00836107"/>
    <w:rsid w:val="00836BD2"/>
    <w:rsid w:val="00836DB3"/>
    <w:rsid w:val="00836E75"/>
    <w:rsid w:val="0083720F"/>
    <w:rsid w:val="00837A1F"/>
    <w:rsid w:val="00840DC6"/>
    <w:rsid w:val="00841072"/>
    <w:rsid w:val="00841D5F"/>
    <w:rsid w:val="0084296D"/>
    <w:rsid w:val="00842EA1"/>
    <w:rsid w:val="00842F2B"/>
    <w:rsid w:val="00842F74"/>
    <w:rsid w:val="00843D0F"/>
    <w:rsid w:val="008440FD"/>
    <w:rsid w:val="00844B6C"/>
    <w:rsid w:val="00844FD6"/>
    <w:rsid w:val="008458EF"/>
    <w:rsid w:val="00845AF0"/>
    <w:rsid w:val="00845CCC"/>
    <w:rsid w:val="00845CE9"/>
    <w:rsid w:val="008464CB"/>
    <w:rsid w:val="00846846"/>
    <w:rsid w:val="0084767E"/>
    <w:rsid w:val="00850AAF"/>
    <w:rsid w:val="008518AA"/>
    <w:rsid w:val="00851B4A"/>
    <w:rsid w:val="00852220"/>
    <w:rsid w:val="00852D91"/>
    <w:rsid w:val="008533A3"/>
    <w:rsid w:val="00853AC2"/>
    <w:rsid w:val="008542C0"/>
    <w:rsid w:val="00854359"/>
    <w:rsid w:val="008550A5"/>
    <w:rsid w:val="00855F1C"/>
    <w:rsid w:val="008566EE"/>
    <w:rsid w:val="008567FF"/>
    <w:rsid w:val="00856C2D"/>
    <w:rsid w:val="00856C82"/>
    <w:rsid w:val="00857C07"/>
    <w:rsid w:val="0086061D"/>
    <w:rsid w:val="00860916"/>
    <w:rsid w:val="0086122D"/>
    <w:rsid w:val="008618DE"/>
    <w:rsid w:val="00862ADD"/>
    <w:rsid w:val="008634F4"/>
    <w:rsid w:val="0086358A"/>
    <w:rsid w:val="00864509"/>
    <w:rsid w:val="00865121"/>
    <w:rsid w:val="008672B5"/>
    <w:rsid w:val="00867D32"/>
    <w:rsid w:val="0087016C"/>
    <w:rsid w:val="00870A67"/>
    <w:rsid w:val="00870DD1"/>
    <w:rsid w:val="00870F04"/>
    <w:rsid w:val="00871098"/>
    <w:rsid w:val="00871E6D"/>
    <w:rsid w:val="00872466"/>
    <w:rsid w:val="00872552"/>
    <w:rsid w:val="00873F3D"/>
    <w:rsid w:val="00874643"/>
    <w:rsid w:val="00874751"/>
    <w:rsid w:val="008747AD"/>
    <w:rsid w:val="00874B10"/>
    <w:rsid w:val="00874E2B"/>
    <w:rsid w:val="00875FEE"/>
    <w:rsid w:val="00876764"/>
    <w:rsid w:val="00876A6B"/>
    <w:rsid w:val="00876C3C"/>
    <w:rsid w:val="00876F49"/>
    <w:rsid w:val="00881183"/>
    <w:rsid w:val="008816E5"/>
    <w:rsid w:val="008832AA"/>
    <w:rsid w:val="008835DB"/>
    <w:rsid w:val="008849DA"/>
    <w:rsid w:val="00884C92"/>
    <w:rsid w:val="008853DD"/>
    <w:rsid w:val="008856DC"/>
    <w:rsid w:val="0088588E"/>
    <w:rsid w:val="0088675A"/>
    <w:rsid w:val="00886F0A"/>
    <w:rsid w:val="00887191"/>
    <w:rsid w:val="008876CC"/>
    <w:rsid w:val="0088775B"/>
    <w:rsid w:val="008903B8"/>
    <w:rsid w:val="00890A59"/>
    <w:rsid w:val="00890C06"/>
    <w:rsid w:val="00890DD6"/>
    <w:rsid w:val="00891F6D"/>
    <w:rsid w:val="00892004"/>
    <w:rsid w:val="00892854"/>
    <w:rsid w:val="00893073"/>
    <w:rsid w:val="00893CEB"/>
    <w:rsid w:val="00893D85"/>
    <w:rsid w:val="00893F09"/>
    <w:rsid w:val="00894038"/>
    <w:rsid w:val="008943EE"/>
    <w:rsid w:val="00894C9E"/>
    <w:rsid w:val="00894EAC"/>
    <w:rsid w:val="00895DD0"/>
    <w:rsid w:val="00895F21"/>
    <w:rsid w:val="00896405"/>
    <w:rsid w:val="00896907"/>
    <w:rsid w:val="00897E80"/>
    <w:rsid w:val="00897F8D"/>
    <w:rsid w:val="008A02DF"/>
    <w:rsid w:val="008A13CD"/>
    <w:rsid w:val="008A1D88"/>
    <w:rsid w:val="008A2071"/>
    <w:rsid w:val="008A2921"/>
    <w:rsid w:val="008A3140"/>
    <w:rsid w:val="008A3167"/>
    <w:rsid w:val="008A44CC"/>
    <w:rsid w:val="008A5AE0"/>
    <w:rsid w:val="008A5B7C"/>
    <w:rsid w:val="008A6110"/>
    <w:rsid w:val="008A636E"/>
    <w:rsid w:val="008A6A36"/>
    <w:rsid w:val="008A7005"/>
    <w:rsid w:val="008A7035"/>
    <w:rsid w:val="008A734E"/>
    <w:rsid w:val="008A7459"/>
    <w:rsid w:val="008A78EA"/>
    <w:rsid w:val="008B0F98"/>
    <w:rsid w:val="008B270D"/>
    <w:rsid w:val="008B321F"/>
    <w:rsid w:val="008B346B"/>
    <w:rsid w:val="008B3D8F"/>
    <w:rsid w:val="008B3ED2"/>
    <w:rsid w:val="008B41B1"/>
    <w:rsid w:val="008B422C"/>
    <w:rsid w:val="008B5644"/>
    <w:rsid w:val="008B5DAB"/>
    <w:rsid w:val="008B5E77"/>
    <w:rsid w:val="008B66B6"/>
    <w:rsid w:val="008B6E3D"/>
    <w:rsid w:val="008B7234"/>
    <w:rsid w:val="008B74F2"/>
    <w:rsid w:val="008B7A78"/>
    <w:rsid w:val="008C0E08"/>
    <w:rsid w:val="008C0F86"/>
    <w:rsid w:val="008C1082"/>
    <w:rsid w:val="008C1A46"/>
    <w:rsid w:val="008C20B0"/>
    <w:rsid w:val="008C2A01"/>
    <w:rsid w:val="008C2D60"/>
    <w:rsid w:val="008C2EEF"/>
    <w:rsid w:val="008C3056"/>
    <w:rsid w:val="008C3AD9"/>
    <w:rsid w:val="008C3B51"/>
    <w:rsid w:val="008C43FE"/>
    <w:rsid w:val="008C46A0"/>
    <w:rsid w:val="008C4E7D"/>
    <w:rsid w:val="008C776A"/>
    <w:rsid w:val="008C796D"/>
    <w:rsid w:val="008D0084"/>
    <w:rsid w:val="008D0554"/>
    <w:rsid w:val="008D0600"/>
    <w:rsid w:val="008D10BE"/>
    <w:rsid w:val="008D13D7"/>
    <w:rsid w:val="008D1978"/>
    <w:rsid w:val="008D1C4C"/>
    <w:rsid w:val="008D1F9D"/>
    <w:rsid w:val="008D20F8"/>
    <w:rsid w:val="008D2F43"/>
    <w:rsid w:val="008D3347"/>
    <w:rsid w:val="008D359D"/>
    <w:rsid w:val="008D377A"/>
    <w:rsid w:val="008D38D6"/>
    <w:rsid w:val="008D3C06"/>
    <w:rsid w:val="008D45A7"/>
    <w:rsid w:val="008D475E"/>
    <w:rsid w:val="008D488F"/>
    <w:rsid w:val="008D4A4D"/>
    <w:rsid w:val="008D6375"/>
    <w:rsid w:val="008D6953"/>
    <w:rsid w:val="008D75FF"/>
    <w:rsid w:val="008D777C"/>
    <w:rsid w:val="008D7894"/>
    <w:rsid w:val="008D7B01"/>
    <w:rsid w:val="008E1797"/>
    <w:rsid w:val="008E1B48"/>
    <w:rsid w:val="008E1BE1"/>
    <w:rsid w:val="008E22C2"/>
    <w:rsid w:val="008E2826"/>
    <w:rsid w:val="008E2F24"/>
    <w:rsid w:val="008E36CF"/>
    <w:rsid w:val="008E3E43"/>
    <w:rsid w:val="008E4140"/>
    <w:rsid w:val="008E4899"/>
    <w:rsid w:val="008E4977"/>
    <w:rsid w:val="008E4A88"/>
    <w:rsid w:val="008E5365"/>
    <w:rsid w:val="008E546B"/>
    <w:rsid w:val="008E5ED3"/>
    <w:rsid w:val="008E603C"/>
    <w:rsid w:val="008E6BB8"/>
    <w:rsid w:val="008E6F9D"/>
    <w:rsid w:val="008E719C"/>
    <w:rsid w:val="008E72BE"/>
    <w:rsid w:val="008E7C14"/>
    <w:rsid w:val="008F0266"/>
    <w:rsid w:val="008F230F"/>
    <w:rsid w:val="008F255D"/>
    <w:rsid w:val="008F2B07"/>
    <w:rsid w:val="008F2B7F"/>
    <w:rsid w:val="008F3C40"/>
    <w:rsid w:val="008F4115"/>
    <w:rsid w:val="008F4329"/>
    <w:rsid w:val="008F4B35"/>
    <w:rsid w:val="008F5682"/>
    <w:rsid w:val="008F5A2D"/>
    <w:rsid w:val="008F5E8B"/>
    <w:rsid w:val="008F5EC0"/>
    <w:rsid w:val="00900290"/>
    <w:rsid w:val="00900428"/>
    <w:rsid w:val="00900683"/>
    <w:rsid w:val="009017D1"/>
    <w:rsid w:val="00901DCB"/>
    <w:rsid w:val="00901F5D"/>
    <w:rsid w:val="00903958"/>
    <w:rsid w:val="00903B83"/>
    <w:rsid w:val="00904139"/>
    <w:rsid w:val="009054C0"/>
    <w:rsid w:val="00905AB3"/>
    <w:rsid w:val="009062DF"/>
    <w:rsid w:val="00906A45"/>
    <w:rsid w:val="00907701"/>
    <w:rsid w:val="00907D23"/>
    <w:rsid w:val="0091067F"/>
    <w:rsid w:val="00910DCE"/>
    <w:rsid w:val="00911AFF"/>
    <w:rsid w:val="00912750"/>
    <w:rsid w:val="00913318"/>
    <w:rsid w:val="0091341B"/>
    <w:rsid w:val="0091345D"/>
    <w:rsid w:val="00913511"/>
    <w:rsid w:val="00913FB9"/>
    <w:rsid w:val="009143C7"/>
    <w:rsid w:val="009147A2"/>
    <w:rsid w:val="0091524F"/>
    <w:rsid w:val="009159D1"/>
    <w:rsid w:val="00915E4D"/>
    <w:rsid w:val="009167FC"/>
    <w:rsid w:val="009168B3"/>
    <w:rsid w:val="009169B7"/>
    <w:rsid w:val="009170DE"/>
    <w:rsid w:val="00920E7B"/>
    <w:rsid w:val="00920F37"/>
    <w:rsid w:val="0092112E"/>
    <w:rsid w:val="009213C0"/>
    <w:rsid w:val="00921C10"/>
    <w:rsid w:val="00921DF1"/>
    <w:rsid w:val="00921E9C"/>
    <w:rsid w:val="00921F6F"/>
    <w:rsid w:val="009220D7"/>
    <w:rsid w:val="009230E6"/>
    <w:rsid w:val="0092327A"/>
    <w:rsid w:val="00923403"/>
    <w:rsid w:val="0092361C"/>
    <w:rsid w:val="0092389B"/>
    <w:rsid w:val="00923945"/>
    <w:rsid w:val="00923D94"/>
    <w:rsid w:val="009241FA"/>
    <w:rsid w:val="009247ED"/>
    <w:rsid w:val="009258A6"/>
    <w:rsid w:val="00925975"/>
    <w:rsid w:val="0092657E"/>
    <w:rsid w:val="009268F5"/>
    <w:rsid w:val="00926F24"/>
    <w:rsid w:val="00926FF3"/>
    <w:rsid w:val="00927188"/>
    <w:rsid w:val="0092730E"/>
    <w:rsid w:val="00930472"/>
    <w:rsid w:val="00930CD2"/>
    <w:rsid w:val="009315AB"/>
    <w:rsid w:val="00931B03"/>
    <w:rsid w:val="0093224E"/>
    <w:rsid w:val="009324A4"/>
    <w:rsid w:val="009325BB"/>
    <w:rsid w:val="009328F6"/>
    <w:rsid w:val="009335C7"/>
    <w:rsid w:val="00933DBA"/>
    <w:rsid w:val="009346D6"/>
    <w:rsid w:val="00934955"/>
    <w:rsid w:val="009354A2"/>
    <w:rsid w:val="00935F6F"/>
    <w:rsid w:val="00936088"/>
    <w:rsid w:val="009369CF"/>
    <w:rsid w:val="00937623"/>
    <w:rsid w:val="009377C3"/>
    <w:rsid w:val="00937D49"/>
    <w:rsid w:val="00937E13"/>
    <w:rsid w:val="00940640"/>
    <w:rsid w:val="0094066C"/>
    <w:rsid w:val="009406D7"/>
    <w:rsid w:val="00940DAD"/>
    <w:rsid w:val="00940E56"/>
    <w:rsid w:val="00940F2F"/>
    <w:rsid w:val="00941310"/>
    <w:rsid w:val="00941433"/>
    <w:rsid w:val="00942330"/>
    <w:rsid w:val="00942BD2"/>
    <w:rsid w:val="00943C6F"/>
    <w:rsid w:val="009448FD"/>
    <w:rsid w:val="00944BD8"/>
    <w:rsid w:val="00946851"/>
    <w:rsid w:val="00946C8A"/>
    <w:rsid w:val="0095030E"/>
    <w:rsid w:val="009507E6"/>
    <w:rsid w:val="00951112"/>
    <w:rsid w:val="009513A2"/>
    <w:rsid w:val="009513D1"/>
    <w:rsid w:val="009519A4"/>
    <w:rsid w:val="00951CCA"/>
    <w:rsid w:val="00952EBE"/>
    <w:rsid w:val="00953990"/>
    <w:rsid w:val="00953BB0"/>
    <w:rsid w:val="00954657"/>
    <w:rsid w:val="009547D1"/>
    <w:rsid w:val="00954830"/>
    <w:rsid w:val="00954A08"/>
    <w:rsid w:val="0095516D"/>
    <w:rsid w:val="009552D5"/>
    <w:rsid w:val="009556FC"/>
    <w:rsid w:val="00956759"/>
    <w:rsid w:val="00960893"/>
    <w:rsid w:val="009609DA"/>
    <w:rsid w:val="00961889"/>
    <w:rsid w:val="009622B3"/>
    <w:rsid w:val="00962796"/>
    <w:rsid w:val="00963557"/>
    <w:rsid w:val="009647C9"/>
    <w:rsid w:val="0096567A"/>
    <w:rsid w:val="00965A45"/>
    <w:rsid w:val="00965DCA"/>
    <w:rsid w:val="00967724"/>
    <w:rsid w:val="0097173A"/>
    <w:rsid w:val="00971BBF"/>
    <w:rsid w:val="00971F5C"/>
    <w:rsid w:val="009724A8"/>
    <w:rsid w:val="00973417"/>
    <w:rsid w:val="00973F71"/>
    <w:rsid w:val="00974019"/>
    <w:rsid w:val="00974728"/>
    <w:rsid w:val="0097495F"/>
    <w:rsid w:val="00974CCD"/>
    <w:rsid w:val="00975A8C"/>
    <w:rsid w:val="00975B92"/>
    <w:rsid w:val="00975C43"/>
    <w:rsid w:val="0097642F"/>
    <w:rsid w:val="00976B5B"/>
    <w:rsid w:val="00977271"/>
    <w:rsid w:val="0097742F"/>
    <w:rsid w:val="00980075"/>
    <w:rsid w:val="00980F88"/>
    <w:rsid w:val="009815A1"/>
    <w:rsid w:val="00981AED"/>
    <w:rsid w:val="00981C45"/>
    <w:rsid w:val="00981E2E"/>
    <w:rsid w:val="00981F2F"/>
    <w:rsid w:val="00981F3C"/>
    <w:rsid w:val="00982B80"/>
    <w:rsid w:val="009837A1"/>
    <w:rsid w:val="00983A90"/>
    <w:rsid w:val="00983B67"/>
    <w:rsid w:val="0098438E"/>
    <w:rsid w:val="00984573"/>
    <w:rsid w:val="00984AB7"/>
    <w:rsid w:val="00984AFD"/>
    <w:rsid w:val="00986383"/>
    <w:rsid w:val="0098659A"/>
    <w:rsid w:val="009909A9"/>
    <w:rsid w:val="00990D58"/>
    <w:rsid w:val="00991268"/>
    <w:rsid w:val="009918CA"/>
    <w:rsid w:val="00992038"/>
    <w:rsid w:val="00993A86"/>
    <w:rsid w:val="009946FE"/>
    <w:rsid w:val="009949BE"/>
    <w:rsid w:val="00994FFD"/>
    <w:rsid w:val="009953B7"/>
    <w:rsid w:val="0099581A"/>
    <w:rsid w:val="00996951"/>
    <w:rsid w:val="00997610"/>
    <w:rsid w:val="00997773"/>
    <w:rsid w:val="00997793"/>
    <w:rsid w:val="00997B6B"/>
    <w:rsid w:val="009A066A"/>
    <w:rsid w:val="009A0A2C"/>
    <w:rsid w:val="009A142E"/>
    <w:rsid w:val="009A171D"/>
    <w:rsid w:val="009A21A3"/>
    <w:rsid w:val="009A2907"/>
    <w:rsid w:val="009A317C"/>
    <w:rsid w:val="009A444D"/>
    <w:rsid w:val="009A6AB2"/>
    <w:rsid w:val="009A6C9A"/>
    <w:rsid w:val="009A7F39"/>
    <w:rsid w:val="009B0243"/>
    <w:rsid w:val="009B07E0"/>
    <w:rsid w:val="009B107B"/>
    <w:rsid w:val="009B1C57"/>
    <w:rsid w:val="009B1E4B"/>
    <w:rsid w:val="009B2779"/>
    <w:rsid w:val="009B2FAC"/>
    <w:rsid w:val="009B513A"/>
    <w:rsid w:val="009B531C"/>
    <w:rsid w:val="009B5E0C"/>
    <w:rsid w:val="009B6A55"/>
    <w:rsid w:val="009B6B37"/>
    <w:rsid w:val="009B6C21"/>
    <w:rsid w:val="009B6DDA"/>
    <w:rsid w:val="009B7011"/>
    <w:rsid w:val="009B7B48"/>
    <w:rsid w:val="009C0143"/>
    <w:rsid w:val="009C035B"/>
    <w:rsid w:val="009C06B0"/>
    <w:rsid w:val="009C1142"/>
    <w:rsid w:val="009C1186"/>
    <w:rsid w:val="009C18BC"/>
    <w:rsid w:val="009C1C8E"/>
    <w:rsid w:val="009C1D91"/>
    <w:rsid w:val="009C22F4"/>
    <w:rsid w:val="009C2AB1"/>
    <w:rsid w:val="009C2C1A"/>
    <w:rsid w:val="009C54C6"/>
    <w:rsid w:val="009C5B83"/>
    <w:rsid w:val="009C5DBA"/>
    <w:rsid w:val="009C698B"/>
    <w:rsid w:val="009C6C18"/>
    <w:rsid w:val="009C7315"/>
    <w:rsid w:val="009C7E5C"/>
    <w:rsid w:val="009D02D1"/>
    <w:rsid w:val="009D03D6"/>
    <w:rsid w:val="009D0D2A"/>
    <w:rsid w:val="009D1462"/>
    <w:rsid w:val="009D1510"/>
    <w:rsid w:val="009D1D81"/>
    <w:rsid w:val="009D2089"/>
    <w:rsid w:val="009D2AA4"/>
    <w:rsid w:val="009D31E5"/>
    <w:rsid w:val="009D384B"/>
    <w:rsid w:val="009D3C16"/>
    <w:rsid w:val="009D5434"/>
    <w:rsid w:val="009D5F12"/>
    <w:rsid w:val="009D5F49"/>
    <w:rsid w:val="009D606C"/>
    <w:rsid w:val="009D6190"/>
    <w:rsid w:val="009D67DB"/>
    <w:rsid w:val="009D6CD9"/>
    <w:rsid w:val="009D6F44"/>
    <w:rsid w:val="009D71A6"/>
    <w:rsid w:val="009D7F57"/>
    <w:rsid w:val="009E06A7"/>
    <w:rsid w:val="009E07F7"/>
    <w:rsid w:val="009E0B4D"/>
    <w:rsid w:val="009E0E71"/>
    <w:rsid w:val="009E0F04"/>
    <w:rsid w:val="009E2E51"/>
    <w:rsid w:val="009E389F"/>
    <w:rsid w:val="009E4E52"/>
    <w:rsid w:val="009E4EC0"/>
    <w:rsid w:val="009E56B4"/>
    <w:rsid w:val="009E5773"/>
    <w:rsid w:val="009E6C87"/>
    <w:rsid w:val="009E7FED"/>
    <w:rsid w:val="009F03A0"/>
    <w:rsid w:val="009F0535"/>
    <w:rsid w:val="009F0835"/>
    <w:rsid w:val="009F0E3A"/>
    <w:rsid w:val="009F202D"/>
    <w:rsid w:val="009F205F"/>
    <w:rsid w:val="009F2681"/>
    <w:rsid w:val="009F2C1B"/>
    <w:rsid w:val="009F3C66"/>
    <w:rsid w:val="009F4049"/>
    <w:rsid w:val="009F5DD8"/>
    <w:rsid w:val="009F6251"/>
    <w:rsid w:val="009F6524"/>
    <w:rsid w:val="009F6674"/>
    <w:rsid w:val="009F6E61"/>
    <w:rsid w:val="00A005E3"/>
    <w:rsid w:val="00A0082A"/>
    <w:rsid w:val="00A0193A"/>
    <w:rsid w:val="00A01A0E"/>
    <w:rsid w:val="00A02212"/>
    <w:rsid w:val="00A0425F"/>
    <w:rsid w:val="00A04541"/>
    <w:rsid w:val="00A049F2"/>
    <w:rsid w:val="00A05182"/>
    <w:rsid w:val="00A05D60"/>
    <w:rsid w:val="00A065A1"/>
    <w:rsid w:val="00A06AD9"/>
    <w:rsid w:val="00A070FE"/>
    <w:rsid w:val="00A075B3"/>
    <w:rsid w:val="00A0768C"/>
    <w:rsid w:val="00A07D43"/>
    <w:rsid w:val="00A101BC"/>
    <w:rsid w:val="00A105E8"/>
    <w:rsid w:val="00A1069A"/>
    <w:rsid w:val="00A10CB4"/>
    <w:rsid w:val="00A13F90"/>
    <w:rsid w:val="00A140BC"/>
    <w:rsid w:val="00A1536A"/>
    <w:rsid w:val="00A15457"/>
    <w:rsid w:val="00A156FE"/>
    <w:rsid w:val="00A173DD"/>
    <w:rsid w:val="00A1769D"/>
    <w:rsid w:val="00A17D68"/>
    <w:rsid w:val="00A2015B"/>
    <w:rsid w:val="00A20888"/>
    <w:rsid w:val="00A20A73"/>
    <w:rsid w:val="00A20BF8"/>
    <w:rsid w:val="00A21192"/>
    <w:rsid w:val="00A22660"/>
    <w:rsid w:val="00A22CD1"/>
    <w:rsid w:val="00A22FE9"/>
    <w:rsid w:val="00A2332C"/>
    <w:rsid w:val="00A234A3"/>
    <w:rsid w:val="00A242F7"/>
    <w:rsid w:val="00A24438"/>
    <w:rsid w:val="00A24B15"/>
    <w:rsid w:val="00A255B0"/>
    <w:rsid w:val="00A25D15"/>
    <w:rsid w:val="00A26DD2"/>
    <w:rsid w:val="00A26E39"/>
    <w:rsid w:val="00A276C5"/>
    <w:rsid w:val="00A27A69"/>
    <w:rsid w:val="00A30480"/>
    <w:rsid w:val="00A30481"/>
    <w:rsid w:val="00A307F3"/>
    <w:rsid w:val="00A30816"/>
    <w:rsid w:val="00A30B05"/>
    <w:rsid w:val="00A30E48"/>
    <w:rsid w:val="00A313F4"/>
    <w:rsid w:val="00A3162D"/>
    <w:rsid w:val="00A319C5"/>
    <w:rsid w:val="00A327D0"/>
    <w:rsid w:val="00A32B9C"/>
    <w:rsid w:val="00A3384A"/>
    <w:rsid w:val="00A33939"/>
    <w:rsid w:val="00A352C2"/>
    <w:rsid w:val="00A354E4"/>
    <w:rsid w:val="00A36597"/>
    <w:rsid w:val="00A36E3E"/>
    <w:rsid w:val="00A371AE"/>
    <w:rsid w:val="00A40C77"/>
    <w:rsid w:val="00A410BA"/>
    <w:rsid w:val="00A410E1"/>
    <w:rsid w:val="00A419D1"/>
    <w:rsid w:val="00A426BB"/>
    <w:rsid w:val="00A42DD2"/>
    <w:rsid w:val="00A42E08"/>
    <w:rsid w:val="00A43497"/>
    <w:rsid w:val="00A43A5D"/>
    <w:rsid w:val="00A44033"/>
    <w:rsid w:val="00A4485B"/>
    <w:rsid w:val="00A45B1F"/>
    <w:rsid w:val="00A45F45"/>
    <w:rsid w:val="00A46237"/>
    <w:rsid w:val="00A46451"/>
    <w:rsid w:val="00A46D94"/>
    <w:rsid w:val="00A479C8"/>
    <w:rsid w:val="00A47D77"/>
    <w:rsid w:val="00A5019A"/>
    <w:rsid w:val="00A507A6"/>
    <w:rsid w:val="00A50F7B"/>
    <w:rsid w:val="00A5124E"/>
    <w:rsid w:val="00A518D5"/>
    <w:rsid w:val="00A51E41"/>
    <w:rsid w:val="00A530A9"/>
    <w:rsid w:val="00A536EE"/>
    <w:rsid w:val="00A547A6"/>
    <w:rsid w:val="00A547B7"/>
    <w:rsid w:val="00A54BE7"/>
    <w:rsid w:val="00A54DAC"/>
    <w:rsid w:val="00A55460"/>
    <w:rsid w:val="00A55DB6"/>
    <w:rsid w:val="00A5621A"/>
    <w:rsid w:val="00A56D8B"/>
    <w:rsid w:val="00A570EC"/>
    <w:rsid w:val="00A571A4"/>
    <w:rsid w:val="00A5781D"/>
    <w:rsid w:val="00A60ADF"/>
    <w:rsid w:val="00A6112A"/>
    <w:rsid w:val="00A61B26"/>
    <w:rsid w:val="00A61D71"/>
    <w:rsid w:val="00A627E1"/>
    <w:rsid w:val="00A62B55"/>
    <w:rsid w:val="00A62C4C"/>
    <w:rsid w:val="00A63177"/>
    <w:rsid w:val="00A63B54"/>
    <w:rsid w:val="00A64904"/>
    <w:rsid w:val="00A64C2C"/>
    <w:rsid w:val="00A650E8"/>
    <w:rsid w:val="00A65870"/>
    <w:rsid w:val="00A65CE1"/>
    <w:rsid w:val="00A6602F"/>
    <w:rsid w:val="00A67280"/>
    <w:rsid w:val="00A702BE"/>
    <w:rsid w:val="00A70902"/>
    <w:rsid w:val="00A70B65"/>
    <w:rsid w:val="00A7103C"/>
    <w:rsid w:val="00A71961"/>
    <w:rsid w:val="00A71A89"/>
    <w:rsid w:val="00A73306"/>
    <w:rsid w:val="00A7434B"/>
    <w:rsid w:val="00A7502E"/>
    <w:rsid w:val="00A750BC"/>
    <w:rsid w:val="00A75373"/>
    <w:rsid w:val="00A75B89"/>
    <w:rsid w:val="00A761C9"/>
    <w:rsid w:val="00A76433"/>
    <w:rsid w:val="00A77397"/>
    <w:rsid w:val="00A77525"/>
    <w:rsid w:val="00A77883"/>
    <w:rsid w:val="00A77F7C"/>
    <w:rsid w:val="00A800F9"/>
    <w:rsid w:val="00A818FA"/>
    <w:rsid w:val="00A8248F"/>
    <w:rsid w:val="00A8282E"/>
    <w:rsid w:val="00A82BBB"/>
    <w:rsid w:val="00A82DF0"/>
    <w:rsid w:val="00A834A0"/>
    <w:rsid w:val="00A83519"/>
    <w:rsid w:val="00A844EE"/>
    <w:rsid w:val="00A845EF"/>
    <w:rsid w:val="00A848AE"/>
    <w:rsid w:val="00A84ECB"/>
    <w:rsid w:val="00A85211"/>
    <w:rsid w:val="00A85752"/>
    <w:rsid w:val="00A85ACC"/>
    <w:rsid w:val="00A85F48"/>
    <w:rsid w:val="00A90BF0"/>
    <w:rsid w:val="00A90FF4"/>
    <w:rsid w:val="00A919B7"/>
    <w:rsid w:val="00A93268"/>
    <w:rsid w:val="00A932BA"/>
    <w:rsid w:val="00A9343B"/>
    <w:rsid w:val="00A93463"/>
    <w:rsid w:val="00A9716C"/>
    <w:rsid w:val="00A972DB"/>
    <w:rsid w:val="00AA0C44"/>
    <w:rsid w:val="00AA17C6"/>
    <w:rsid w:val="00AA19FC"/>
    <w:rsid w:val="00AA2E6A"/>
    <w:rsid w:val="00AA35CC"/>
    <w:rsid w:val="00AA381E"/>
    <w:rsid w:val="00AA4898"/>
    <w:rsid w:val="00AA49CC"/>
    <w:rsid w:val="00AA4F9A"/>
    <w:rsid w:val="00AA575C"/>
    <w:rsid w:val="00AA5B88"/>
    <w:rsid w:val="00AA5CEF"/>
    <w:rsid w:val="00AA6166"/>
    <w:rsid w:val="00AA623F"/>
    <w:rsid w:val="00AA6489"/>
    <w:rsid w:val="00AA678B"/>
    <w:rsid w:val="00AA69B4"/>
    <w:rsid w:val="00AA69D2"/>
    <w:rsid w:val="00AA6A65"/>
    <w:rsid w:val="00AA6DE3"/>
    <w:rsid w:val="00AA7256"/>
    <w:rsid w:val="00AA78D9"/>
    <w:rsid w:val="00AA7CBB"/>
    <w:rsid w:val="00AB000E"/>
    <w:rsid w:val="00AB1941"/>
    <w:rsid w:val="00AB1D82"/>
    <w:rsid w:val="00AB209A"/>
    <w:rsid w:val="00AB24BA"/>
    <w:rsid w:val="00AB3305"/>
    <w:rsid w:val="00AB34CF"/>
    <w:rsid w:val="00AB554B"/>
    <w:rsid w:val="00AB58D5"/>
    <w:rsid w:val="00AB5BE6"/>
    <w:rsid w:val="00AB6918"/>
    <w:rsid w:val="00AB7099"/>
    <w:rsid w:val="00AB7D97"/>
    <w:rsid w:val="00AC0662"/>
    <w:rsid w:val="00AC0DDC"/>
    <w:rsid w:val="00AC1441"/>
    <w:rsid w:val="00AC1804"/>
    <w:rsid w:val="00AC1B1C"/>
    <w:rsid w:val="00AC2535"/>
    <w:rsid w:val="00AC27EE"/>
    <w:rsid w:val="00AC2B28"/>
    <w:rsid w:val="00AC2E21"/>
    <w:rsid w:val="00AC2EE7"/>
    <w:rsid w:val="00AC3168"/>
    <w:rsid w:val="00AC3349"/>
    <w:rsid w:val="00AC33C0"/>
    <w:rsid w:val="00AC35F3"/>
    <w:rsid w:val="00AC36DC"/>
    <w:rsid w:val="00AC3E8F"/>
    <w:rsid w:val="00AC481A"/>
    <w:rsid w:val="00AC5625"/>
    <w:rsid w:val="00AC5881"/>
    <w:rsid w:val="00AC6B72"/>
    <w:rsid w:val="00AC730B"/>
    <w:rsid w:val="00AD0189"/>
    <w:rsid w:val="00AD0B03"/>
    <w:rsid w:val="00AD0D56"/>
    <w:rsid w:val="00AD0EC1"/>
    <w:rsid w:val="00AD2155"/>
    <w:rsid w:val="00AD261B"/>
    <w:rsid w:val="00AD26E0"/>
    <w:rsid w:val="00AD38CB"/>
    <w:rsid w:val="00AD4DAB"/>
    <w:rsid w:val="00AD4EC1"/>
    <w:rsid w:val="00AD5164"/>
    <w:rsid w:val="00AD54D0"/>
    <w:rsid w:val="00AD551A"/>
    <w:rsid w:val="00AD5765"/>
    <w:rsid w:val="00AD5A12"/>
    <w:rsid w:val="00AD5E8A"/>
    <w:rsid w:val="00AD67DB"/>
    <w:rsid w:val="00AD680C"/>
    <w:rsid w:val="00AD6FA0"/>
    <w:rsid w:val="00AD7632"/>
    <w:rsid w:val="00AD7E88"/>
    <w:rsid w:val="00AE02B5"/>
    <w:rsid w:val="00AE04CD"/>
    <w:rsid w:val="00AE071A"/>
    <w:rsid w:val="00AE0DB1"/>
    <w:rsid w:val="00AE0E0D"/>
    <w:rsid w:val="00AE0F7F"/>
    <w:rsid w:val="00AE1528"/>
    <w:rsid w:val="00AE2158"/>
    <w:rsid w:val="00AE291B"/>
    <w:rsid w:val="00AE3CC1"/>
    <w:rsid w:val="00AE414C"/>
    <w:rsid w:val="00AE536F"/>
    <w:rsid w:val="00AE5F6D"/>
    <w:rsid w:val="00AE6038"/>
    <w:rsid w:val="00AE6493"/>
    <w:rsid w:val="00AE6704"/>
    <w:rsid w:val="00AE6713"/>
    <w:rsid w:val="00AE6C24"/>
    <w:rsid w:val="00AE7604"/>
    <w:rsid w:val="00AE7ECA"/>
    <w:rsid w:val="00AF0677"/>
    <w:rsid w:val="00AF145C"/>
    <w:rsid w:val="00AF19B2"/>
    <w:rsid w:val="00AF1CB5"/>
    <w:rsid w:val="00AF250F"/>
    <w:rsid w:val="00AF2D3B"/>
    <w:rsid w:val="00AF306D"/>
    <w:rsid w:val="00AF3B13"/>
    <w:rsid w:val="00AF3BF4"/>
    <w:rsid w:val="00AF4857"/>
    <w:rsid w:val="00AF4B0A"/>
    <w:rsid w:val="00AF5361"/>
    <w:rsid w:val="00AF554D"/>
    <w:rsid w:val="00AF7527"/>
    <w:rsid w:val="00AF76A0"/>
    <w:rsid w:val="00AF7931"/>
    <w:rsid w:val="00AF7F1B"/>
    <w:rsid w:val="00B00631"/>
    <w:rsid w:val="00B00779"/>
    <w:rsid w:val="00B00F3E"/>
    <w:rsid w:val="00B0121C"/>
    <w:rsid w:val="00B013E7"/>
    <w:rsid w:val="00B018B3"/>
    <w:rsid w:val="00B01F94"/>
    <w:rsid w:val="00B020F7"/>
    <w:rsid w:val="00B024A3"/>
    <w:rsid w:val="00B02E92"/>
    <w:rsid w:val="00B04848"/>
    <w:rsid w:val="00B05E17"/>
    <w:rsid w:val="00B0629A"/>
    <w:rsid w:val="00B06F92"/>
    <w:rsid w:val="00B0780C"/>
    <w:rsid w:val="00B07BC3"/>
    <w:rsid w:val="00B105AF"/>
    <w:rsid w:val="00B10ABA"/>
    <w:rsid w:val="00B10D7D"/>
    <w:rsid w:val="00B124BB"/>
    <w:rsid w:val="00B12892"/>
    <w:rsid w:val="00B12B77"/>
    <w:rsid w:val="00B12D82"/>
    <w:rsid w:val="00B12F5B"/>
    <w:rsid w:val="00B13059"/>
    <w:rsid w:val="00B1397A"/>
    <w:rsid w:val="00B13BA9"/>
    <w:rsid w:val="00B147AA"/>
    <w:rsid w:val="00B14F64"/>
    <w:rsid w:val="00B15EFC"/>
    <w:rsid w:val="00B16451"/>
    <w:rsid w:val="00B16A77"/>
    <w:rsid w:val="00B17001"/>
    <w:rsid w:val="00B1703A"/>
    <w:rsid w:val="00B20372"/>
    <w:rsid w:val="00B20769"/>
    <w:rsid w:val="00B2095D"/>
    <w:rsid w:val="00B217E8"/>
    <w:rsid w:val="00B21A24"/>
    <w:rsid w:val="00B22120"/>
    <w:rsid w:val="00B2216A"/>
    <w:rsid w:val="00B22B85"/>
    <w:rsid w:val="00B22C20"/>
    <w:rsid w:val="00B230CF"/>
    <w:rsid w:val="00B2336A"/>
    <w:rsid w:val="00B2355B"/>
    <w:rsid w:val="00B23FFD"/>
    <w:rsid w:val="00B24212"/>
    <w:rsid w:val="00B24435"/>
    <w:rsid w:val="00B2520D"/>
    <w:rsid w:val="00B262FA"/>
    <w:rsid w:val="00B26412"/>
    <w:rsid w:val="00B273FF"/>
    <w:rsid w:val="00B30582"/>
    <w:rsid w:val="00B30894"/>
    <w:rsid w:val="00B3093F"/>
    <w:rsid w:val="00B30FEC"/>
    <w:rsid w:val="00B31A42"/>
    <w:rsid w:val="00B325BC"/>
    <w:rsid w:val="00B325C2"/>
    <w:rsid w:val="00B349DF"/>
    <w:rsid w:val="00B34A7C"/>
    <w:rsid w:val="00B34B77"/>
    <w:rsid w:val="00B34C1E"/>
    <w:rsid w:val="00B35735"/>
    <w:rsid w:val="00B35C33"/>
    <w:rsid w:val="00B365C8"/>
    <w:rsid w:val="00B36614"/>
    <w:rsid w:val="00B36A59"/>
    <w:rsid w:val="00B37526"/>
    <w:rsid w:val="00B37985"/>
    <w:rsid w:val="00B4025A"/>
    <w:rsid w:val="00B406A3"/>
    <w:rsid w:val="00B40CBA"/>
    <w:rsid w:val="00B4207A"/>
    <w:rsid w:val="00B4275F"/>
    <w:rsid w:val="00B4390F"/>
    <w:rsid w:val="00B43C45"/>
    <w:rsid w:val="00B44CDD"/>
    <w:rsid w:val="00B44F44"/>
    <w:rsid w:val="00B4502B"/>
    <w:rsid w:val="00B45111"/>
    <w:rsid w:val="00B451C7"/>
    <w:rsid w:val="00B457D2"/>
    <w:rsid w:val="00B45A16"/>
    <w:rsid w:val="00B46647"/>
    <w:rsid w:val="00B46858"/>
    <w:rsid w:val="00B4696D"/>
    <w:rsid w:val="00B47559"/>
    <w:rsid w:val="00B475AF"/>
    <w:rsid w:val="00B50157"/>
    <w:rsid w:val="00B50654"/>
    <w:rsid w:val="00B51BB8"/>
    <w:rsid w:val="00B51CDB"/>
    <w:rsid w:val="00B53E0C"/>
    <w:rsid w:val="00B5464B"/>
    <w:rsid w:val="00B5523D"/>
    <w:rsid w:val="00B55F50"/>
    <w:rsid w:val="00B566DB"/>
    <w:rsid w:val="00B6004A"/>
    <w:rsid w:val="00B60111"/>
    <w:rsid w:val="00B603A8"/>
    <w:rsid w:val="00B604A4"/>
    <w:rsid w:val="00B6156F"/>
    <w:rsid w:val="00B61CF6"/>
    <w:rsid w:val="00B62052"/>
    <w:rsid w:val="00B63ACD"/>
    <w:rsid w:val="00B63E77"/>
    <w:rsid w:val="00B658A1"/>
    <w:rsid w:val="00B65E5C"/>
    <w:rsid w:val="00B65ED0"/>
    <w:rsid w:val="00B6661D"/>
    <w:rsid w:val="00B66A03"/>
    <w:rsid w:val="00B66BC2"/>
    <w:rsid w:val="00B67596"/>
    <w:rsid w:val="00B67FDE"/>
    <w:rsid w:val="00B700F0"/>
    <w:rsid w:val="00B70393"/>
    <w:rsid w:val="00B70EDF"/>
    <w:rsid w:val="00B71383"/>
    <w:rsid w:val="00B717B1"/>
    <w:rsid w:val="00B720A5"/>
    <w:rsid w:val="00B721EC"/>
    <w:rsid w:val="00B735E3"/>
    <w:rsid w:val="00B73897"/>
    <w:rsid w:val="00B73BF8"/>
    <w:rsid w:val="00B73C20"/>
    <w:rsid w:val="00B7409A"/>
    <w:rsid w:val="00B7526E"/>
    <w:rsid w:val="00B756FE"/>
    <w:rsid w:val="00B7588E"/>
    <w:rsid w:val="00B75CF7"/>
    <w:rsid w:val="00B76287"/>
    <w:rsid w:val="00B77147"/>
    <w:rsid w:val="00B77744"/>
    <w:rsid w:val="00B77EB2"/>
    <w:rsid w:val="00B80C60"/>
    <w:rsid w:val="00B80ECD"/>
    <w:rsid w:val="00B81909"/>
    <w:rsid w:val="00B81B7C"/>
    <w:rsid w:val="00B8295A"/>
    <w:rsid w:val="00B83610"/>
    <w:rsid w:val="00B838C3"/>
    <w:rsid w:val="00B83A23"/>
    <w:rsid w:val="00B83AD6"/>
    <w:rsid w:val="00B83CD8"/>
    <w:rsid w:val="00B842AA"/>
    <w:rsid w:val="00B8439A"/>
    <w:rsid w:val="00B84406"/>
    <w:rsid w:val="00B84DE5"/>
    <w:rsid w:val="00B85170"/>
    <w:rsid w:val="00B86735"/>
    <w:rsid w:val="00B87E60"/>
    <w:rsid w:val="00B916E9"/>
    <w:rsid w:val="00B91DB7"/>
    <w:rsid w:val="00B932A1"/>
    <w:rsid w:val="00B93785"/>
    <w:rsid w:val="00B93A24"/>
    <w:rsid w:val="00B93C90"/>
    <w:rsid w:val="00B947D4"/>
    <w:rsid w:val="00B94C44"/>
    <w:rsid w:val="00B95967"/>
    <w:rsid w:val="00B9612D"/>
    <w:rsid w:val="00B97429"/>
    <w:rsid w:val="00BA0B6C"/>
    <w:rsid w:val="00BA0E88"/>
    <w:rsid w:val="00BA1018"/>
    <w:rsid w:val="00BA228B"/>
    <w:rsid w:val="00BA256B"/>
    <w:rsid w:val="00BA2DE7"/>
    <w:rsid w:val="00BA3575"/>
    <w:rsid w:val="00BA3731"/>
    <w:rsid w:val="00BA388A"/>
    <w:rsid w:val="00BA3944"/>
    <w:rsid w:val="00BA459A"/>
    <w:rsid w:val="00BA47CC"/>
    <w:rsid w:val="00BA4C80"/>
    <w:rsid w:val="00BA58F8"/>
    <w:rsid w:val="00BA59BB"/>
    <w:rsid w:val="00BA63B2"/>
    <w:rsid w:val="00BA689F"/>
    <w:rsid w:val="00BA70A1"/>
    <w:rsid w:val="00BA7B9F"/>
    <w:rsid w:val="00BB1030"/>
    <w:rsid w:val="00BB171A"/>
    <w:rsid w:val="00BB180D"/>
    <w:rsid w:val="00BB1C45"/>
    <w:rsid w:val="00BB1CAD"/>
    <w:rsid w:val="00BB1D1E"/>
    <w:rsid w:val="00BB2A9D"/>
    <w:rsid w:val="00BB323F"/>
    <w:rsid w:val="00BB3883"/>
    <w:rsid w:val="00BB3DC1"/>
    <w:rsid w:val="00BB40EE"/>
    <w:rsid w:val="00BB47DF"/>
    <w:rsid w:val="00BB54EA"/>
    <w:rsid w:val="00BB5EEB"/>
    <w:rsid w:val="00BB64C5"/>
    <w:rsid w:val="00BB6A39"/>
    <w:rsid w:val="00BB7089"/>
    <w:rsid w:val="00BB774F"/>
    <w:rsid w:val="00BC0B11"/>
    <w:rsid w:val="00BC2712"/>
    <w:rsid w:val="00BC2B78"/>
    <w:rsid w:val="00BC3C80"/>
    <w:rsid w:val="00BC4BBD"/>
    <w:rsid w:val="00BC57A3"/>
    <w:rsid w:val="00BC5B9E"/>
    <w:rsid w:val="00BC66BA"/>
    <w:rsid w:val="00BC7FCD"/>
    <w:rsid w:val="00BD036C"/>
    <w:rsid w:val="00BD15E7"/>
    <w:rsid w:val="00BD1A53"/>
    <w:rsid w:val="00BD243A"/>
    <w:rsid w:val="00BD3CCB"/>
    <w:rsid w:val="00BD3E15"/>
    <w:rsid w:val="00BD3F22"/>
    <w:rsid w:val="00BD413D"/>
    <w:rsid w:val="00BD58B4"/>
    <w:rsid w:val="00BD5C10"/>
    <w:rsid w:val="00BD5C5B"/>
    <w:rsid w:val="00BD5FAC"/>
    <w:rsid w:val="00BD624C"/>
    <w:rsid w:val="00BD6487"/>
    <w:rsid w:val="00BD68BA"/>
    <w:rsid w:val="00BD6ABF"/>
    <w:rsid w:val="00BD7233"/>
    <w:rsid w:val="00BD7E89"/>
    <w:rsid w:val="00BE0579"/>
    <w:rsid w:val="00BE0A48"/>
    <w:rsid w:val="00BE142C"/>
    <w:rsid w:val="00BE1697"/>
    <w:rsid w:val="00BE283D"/>
    <w:rsid w:val="00BE3C94"/>
    <w:rsid w:val="00BE44B0"/>
    <w:rsid w:val="00BE45C6"/>
    <w:rsid w:val="00BE4895"/>
    <w:rsid w:val="00BE4C3D"/>
    <w:rsid w:val="00BE56C3"/>
    <w:rsid w:val="00BE60E2"/>
    <w:rsid w:val="00BE6103"/>
    <w:rsid w:val="00BE663C"/>
    <w:rsid w:val="00BE66AD"/>
    <w:rsid w:val="00BE6AAC"/>
    <w:rsid w:val="00BE6D04"/>
    <w:rsid w:val="00BE6EFF"/>
    <w:rsid w:val="00BE6F81"/>
    <w:rsid w:val="00BE7330"/>
    <w:rsid w:val="00BF0710"/>
    <w:rsid w:val="00BF0F10"/>
    <w:rsid w:val="00BF149E"/>
    <w:rsid w:val="00BF18DF"/>
    <w:rsid w:val="00BF1C2A"/>
    <w:rsid w:val="00BF203A"/>
    <w:rsid w:val="00BF2372"/>
    <w:rsid w:val="00BF2FC8"/>
    <w:rsid w:val="00BF2FF9"/>
    <w:rsid w:val="00BF3625"/>
    <w:rsid w:val="00BF512B"/>
    <w:rsid w:val="00BF5847"/>
    <w:rsid w:val="00BF5C32"/>
    <w:rsid w:val="00BF5E86"/>
    <w:rsid w:val="00BF5FEE"/>
    <w:rsid w:val="00BF6E00"/>
    <w:rsid w:val="00BF74C6"/>
    <w:rsid w:val="00BF79AD"/>
    <w:rsid w:val="00C001A8"/>
    <w:rsid w:val="00C014D2"/>
    <w:rsid w:val="00C01A9E"/>
    <w:rsid w:val="00C01C3D"/>
    <w:rsid w:val="00C01CA1"/>
    <w:rsid w:val="00C01EE9"/>
    <w:rsid w:val="00C02FED"/>
    <w:rsid w:val="00C034EA"/>
    <w:rsid w:val="00C03976"/>
    <w:rsid w:val="00C0456D"/>
    <w:rsid w:val="00C04B06"/>
    <w:rsid w:val="00C04EB1"/>
    <w:rsid w:val="00C06D47"/>
    <w:rsid w:val="00C06F16"/>
    <w:rsid w:val="00C07865"/>
    <w:rsid w:val="00C10B75"/>
    <w:rsid w:val="00C116A8"/>
    <w:rsid w:val="00C11746"/>
    <w:rsid w:val="00C1288A"/>
    <w:rsid w:val="00C137D2"/>
    <w:rsid w:val="00C13CC0"/>
    <w:rsid w:val="00C13D1F"/>
    <w:rsid w:val="00C13EDB"/>
    <w:rsid w:val="00C147ED"/>
    <w:rsid w:val="00C14997"/>
    <w:rsid w:val="00C155A6"/>
    <w:rsid w:val="00C15745"/>
    <w:rsid w:val="00C159FA"/>
    <w:rsid w:val="00C15A66"/>
    <w:rsid w:val="00C15AA8"/>
    <w:rsid w:val="00C162F7"/>
    <w:rsid w:val="00C16D96"/>
    <w:rsid w:val="00C17340"/>
    <w:rsid w:val="00C174AB"/>
    <w:rsid w:val="00C1794C"/>
    <w:rsid w:val="00C17F1D"/>
    <w:rsid w:val="00C17F45"/>
    <w:rsid w:val="00C20AD5"/>
    <w:rsid w:val="00C214C1"/>
    <w:rsid w:val="00C2179D"/>
    <w:rsid w:val="00C2231E"/>
    <w:rsid w:val="00C22A23"/>
    <w:rsid w:val="00C233B3"/>
    <w:rsid w:val="00C23537"/>
    <w:rsid w:val="00C242AA"/>
    <w:rsid w:val="00C247FF"/>
    <w:rsid w:val="00C25A21"/>
    <w:rsid w:val="00C26332"/>
    <w:rsid w:val="00C26DB0"/>
    <w:rsid w:val="00C26E94"/>
    <w:rsid w:val="00C272CE"/>
    <w:rsid w:val="00C30845"/>
    <w:rsid w:val="00C3099D"/>
    <w:rsid w:val="00C31518"/>
    <w:rsid w:val="00C32C26"/>
    <w:rsid w:val="00C33838"/>
    <w:rsid w:val="00C33E3B"/>
    <w:rsid w:val="00C346C6"/>
    <w:rsid w:val="00C349DE"/>
    <w:rsid w:val="00C358E4"/>
    <w:rsid w:val="00C35BFC"/>
    <w:rsid w:val="00C361C0"/>
    <w:rsid w:val="00C36912"/>
    <w:rsid w:val="00C36E64"/>
    <w:rsid w:val="00C374DE"/>
    <w:rsid w:val="00C4035C"/>
    <w:rsid w:val="00C40D09"/>
    <w:rsid w:val="00C41F01"/>
    <w:rsid w:val="00C42621"/>
    <w:rsid w:val="00C43027"/>
    <w:rsid w:val="00C4392B"/>
    <w:rsid w:val="00C44499"/>
    <w:rsid w:val="00C455E0"/>
    <w:rsid w:val="00C45610"/>
    <w:rsid w:val="00C45A36"/>
    <w:rsid w:val="00C462DC"/>
    <w:rsid w:val="00C46C0B"/>
    <w:rsid w:val="00C4709D"/>
    <w:rsid w:val="00C474DE"/>
    <w:rsid w:val="00C47887"/>
    <w:rsid w:val="00C47B1A"/>
    <w:rsid w:val="00C47D57"/>
    <w:rsid w:val="00C50392"/>
    <w:rsid w:val="00C504DF"/>
    <w:rsid w:val="00C50B0C"/>
    <w:rsid w:val="00C50CC3"/>
    <w:rsid w:val="00C51345"/>
    <w:rsid w:val="00C51869"/>
    <w:rsid w:val="00C51E27"/>
    <w:rsid w:val="00C524F2"/>
    <w:rsid w:val="00C52D9B"/>
    <w:rsid w:val="00C52E7C"/>
    <w:rsid w:val="00C5313E"/>
    <w:rsid w:val="00C538ED"/>
    <w:rsid w:val="00C545FE"/>
    <w:rsid w:val="00C545FF"/>
    <w:rsid w:val="00C55981"/>
    <w:rsid w:val="00C56B3F"/>
    <w:rsid w:val="00C57E72"/>
    <w:rsid w:val="00C57F99"/>
    <w:rsid w:val="00C57F9E"/>
    <w:rsid w:val="00C60206"/>
    <w:rsid w:val="00C609AE"/>
    <w:rsid w:val="00C61177"/>
    <w:rsid w:val="00C615A3"/>
    <w:rsid w:val="00C61B15"/>
    <w:rsid w:val="00C61B20"/>
    <w:rsid w:val="00C6233F"/>
    <w:rsid w:val="00C6246D"/>
    <w:rsid w:val="00C62C36"/>
    <w:rsid w:val="00C63CEE"/>
    <w:rsid w:val="00C63DFF"/>
    <w:rsid w:val="00C647F2"/>
    <w:rsid w:val="00C65983"/>
    <w:rsid w:val="00C666CD"/>
    <w:rsid w:val="00C668BB"/>
    <w:rsid w:val="00C66AFE"/>
    <w:rsid w:val="00C66BCA"/>
    <w:rsid w:val="00C66BE4"/>
    <w:rsid w:val="00C66C2E"/>
    <w:rsid w:val="00C66D92"/>
    <w:rsid w:val="00C66EA0"/>
    <w:rsid w:val="00C6728D"/>
    <w:rsid w:val="00C675AB"/>
    <w:rsid w:val="00C6772F"/>
    <w:rsid w:val="00C67CBD"/>
    <w:rsid w:val="00C704A0"/>
    <w:rsid w:val="00C70D97"/>
    <w:rsid w:val="00C70FA9"/>
    <w:rsid w:val="00C70FCC"/>
    <w:rsid w:val="00C71719"/>
    <w:rsid w:val="00C71C74"/>
    <w:rsid w:val="00C72713"/>
    <w:rsid w:val="00C72B6D"/>
    <w:rsid w:val="00C748AB"/>
    <w:rsid w:val="00C751FA"/>
    <w:rsid w:val="00C75676"/>
    <w:rsid w:val="00C75749"/>
    <w:rsid w:val="00C75B43"/>
    <w:rsid w:val="00C75B7C"/>
    <w:rsid w:val="00C76B09"/>
    <w:rsid w:val="00C77387"/>
    <w:rsid w:val="00C77485"/>
    <w:rsid w:val="00C77C86"/>
    <w:rsid w:val="00C8017B"/>
    <w:rsid w:val="00C80495"/>
    <w:rsid w:val="00C8079B"/>
    <w:rsid w:val="00C81506"/>
    <w:rsid w:val="00C81980"/>
    <w:rsid w:val="00C81C1F"/>
    <w:rsid w:val="00C823CB"/>
    <w:rsid w:val="00C82F6F"/>
    <w:rsid w:val="00C83044"/>
    <w:rsid w:val="00C83254"/>
    <w:rsid w:val="00C832F4"/>
    <w:rsid w:val="00C8358C"/>
    <w:rsid w:val="00C84200"/>
    <w:rsid w:val="00C84811"/>
    <w:rsid w:val="00C8485B"/>
    <w:rsid w:val="00C8505D"/>
    <w:rsid w:val="00C856E2"/>
    <w:rsid w:val="00C85BBF"/>
    <w:rsid w:val="00C85F63"/>
    <w:rsid w:val="00C866BD"/>
    <w:rsid w:val="00C86986"/>
    <w:rsid w:val="00C8723E"/>
    <w:rsid w:val="00C87271"/>
    <w:rsid w:val="00C901A3"/>
    <w:rsid w:val="00C90265"/>
    <w:rsid w:val="00C90523"/>
    <w:rsid w:val="00C91F56"/>
    <w:rsid w:val="00C938FF"/>
    <w:rsid w:val="00C93A64"/>
    <w:rsid w:val="00C93B9C"/>
    <w:rsid w:val="00C93CD6"/>
    <w:rsid w:val="00C94516"/>
    <w:rsid w:val="00C94DA4"/>
    <w:rsid w:val="00C95546"/>
    <w:rsid w:val="00C95FF0"/>
    <w:rsid w:val="00C96642"/>
    <w:rsid w:val="00C969EC"/>
    <w:rsid w:val="00C9721B"/>
    <w:rsid w:val="00C97910"/>
    <w:rsid w:val="00C97CCE"/>
    <w:rsid w:val="00C97E76"/>
    <w:rsid w:val="00CA0059"/>
    <w:rsid w:val="00CA0683"/>
    <w:rsid w:val="00CA078F"/>
    <w:rsid w:val="00CA095F"/>
    <w:rsid w:val="00CA1B21"/>
    <w:rsid w:val="00CA1C3F"/>
    <w:rsid w:val="00CA2140"/>
    <w:rsid w:val="00CA256F"/>
    <w:rsid w:val="00CA2F96"/>
    <w:rsid w:val="00CA31CB"/>
    <w:rsid w:val="00CA33A1"/>
    <w:rsid w:val="00CA36A3"/>
    <w:rsid w:val="00CA3D29"/>
    <w:rsid w:val="00CA464C"/>
    <w:rsid w:val="00CA4BA9"/>
    <w:rsid w:val="00CA4DBF"/>
    <w:rsid w:val="00CA5541"/>
    <w:rsid w:val="00CA5E15"/>
    <w:rsid w:val="00CA6114"/>
    <w:rsid w:val="00CA63C1"/>
    <w:rsid w:val="00CA63E6"/>
    <w:rsid w:val="00CA7536"/>
    <w:rsid w:val="00CA7588"/>
    <w:rsid w:val="00CA7641"/>
    <w:rsid w:val="00CA79EE"/>
    <w:rsid w:val="00CA7ADF"/>
    <w:rsid w:val="00CA7F99"/>
    <w:rsid w:val="00CB0D65"/>
    <w:rsid w:val="00CB0ECE"/>
    <w:rsid w:val="00CB136B"/>
    <w:rsid w:val="00CB1C8A"/>
    <w:rsid w:val="00CB1CD8"/>
    <w:rsid w:val="00CB22AA"/>
    <w:rsid w:val="00CB2FF9"/>
    <w:rsid w:val="00CB3547"/>
    <w:rsid w:val="00CB3A69"/>
    <w:rsid w:val="00CB3DEE"/>
    <w:rsid w:val="00CB41EE"/>
    <w:rsid w:val="00CB4C5C"/>
    <w:rsid w:val="00CB5869"/>
    <w:rsid w:val="00CB5AF5"/>
    <w:rsid w:val="00CB5EF7"/>
    <w:rsid w:val="00CB607E"/>
    <w:rsid w:val="00CB6245"/>
    <w:rsid w:val="00CB680A"/>
    <w:rsid w:val="00CB6EBF"/>
    <w:rsid w:val="00CB7053"/>
    <w:rsid w:val="00CB7457"/>
    <w:rsid w:val="00CB758F"/>
    <w:rsid w:val="00CB7971"/>
    <w:rsid w:val="00CB7FB6"/>
    <w:rsid w:val="00CC0882"/>
    <w:rsid w:val="00CC1138"/>
    <w:rsid w:val="00CC2CB5"/>
    <w:rsid w:val="00CC3540"/>
    <w:rsid w:val="00CC4282"/>
    <w:rsid w:val="00CC42B5"/>
    <w:rsid w:val="00CC4359"/>
    <w:rsid w:val="00CC487F"/>
    <w:rsid w:val="00CC52A5"/>
    <w:rsid w:val="00CC55B4"/>
    <w:rsid w:val="00CC593D"/>
    <w:rsid w:val="00CC5A7D"/>
    <w:rsid w:val="00CC62AA"/>
    <w:rsid w:val="00CC63C2"/>
    <w:rsid w:val="00CD0BDA"/>
    <w:rsid w:val="00CD1086"/>
    <w:rsid w:val="00CD16A7"/>
    <w:rsid w:val="00CD1A5D"/>
    <w:rsid w:val="00CD1B8C"/>
    <w:rsid w:val="00CD1EAD"/>
    <w:rsid w:val="00CD21AA"/>
    <w:rsid w:val="00CD23D8"/>
    <w:rsid w:val="00CD3F4C"/>
    <w:rsid w:val="00CD3F97"/>
    <w:rsid w:val="00CD4121"/>
    <w:rsid w:val="00CD44FC"/>
    <w:rsid w:val="00CD49A0"/>
    <w:rsid w:val="00CD4B7B"/>
    <w:rsid w:val="00CD4B92"/>
    <w:rsid w:val="00CD4C0F"/>
    <w:rsid w:val="00CD5D50"/>
    <w:rsid w:val="00CD60B1"/>
    <w:rsid w:val="00CD66F7"/>
    <w:rsid w:val="00CD747F"/>
    <w:rsid w:val="00CD761D"/>
    <w:rsid w:val="00CD7E48"/>
    <w:rsid w:val="00CE0248"/>
    <w:rsid w:val="00CE0443"/>
    <w:rsid w:val="00CE1339"/>
    <w:rsid w:val="00CE1420"/>
    <w:rsid w:val="00CE1798"/>
    <w:rsid w:val="00CE1870"/>
    <w:rsid w:val="00CE1917"/>
    <w:rsid w:val="00CE258C"/>
    <w:rsid w:val="00CE2C4D"/>
    <w:rsid w:val="00CE2D27"/>
    <w:rsid w:val="00CE2E07"/>
    <w:rsid w:val="00CE30D4"/>
    <w:rsid w:val="00CE36DB"/>
    <w:rsid w:val="00CE37B3"/>
    <w:rsid w:val="00CE4B61"/>
    <w:rsid w:val="00CE683D"/>
    <w:rsid w:val="00CE6A15"/>
    <w:rsid w:val="00CE6D40"/>
    <w:rsid w:val="00CE7646"/>
    <w:rsid w:val="00CE78E6"/>
    <w:rsid w:val="00CE7C6C"/>
    <w:rsid w:val="00CE7DE8"/>
    <w:rsid w:val="00CF04A6"/>
    <w:rsid w:val="00CF0C5A"/>
    <w:rsid w:val="00CF1011"/>
    <w:rsid w:val="00CF11B1"/>
    <w:rsid w:val="00CF27EB"/>
    <w:rsid w:val="00CF29AF"/>
    <w:rsid w:val="00CF2A7F"/>
    <w:rsid w:val="00CF348B"/>
    <w:rsid w:val="00CF3905"/>
    <w:rsid w:val="00CF4519"/>
    <w:rsid w:val="00CF513B"/>
    <w:rsid w:val="00CF5B9B"/>
    <w:rsid w:val="00CF5E2C"/>
    <w:rsid w:val="00CF6749"/>
    <w:rsid w:val="00CF6778"/>
    <w:rsid w:val="00D0010E"/>
    <w:rsid w:val="00D007B7"/>
    <w:rsid w:val="00D0108F"/>
    <w:rsid w:val="00D01725"/>
    <w:rsid w:val="00D01AAB"/>
    <w:rsid w:val="00D01D80"/>
    <w:rsid w:val="00D0235A"/>
    <w:rsid w:val="00D02639"/>
    <w:rsid w:val="00D02AE9"/>
    <w:rsid w:val="00D03FE1"/>
    <w:rsid w:val="00D04B83"/>
    <w:rsid w:val="00D0533C"/>
    <w:rsid w:val="00D06024"/>
    <w:rsid w:val="00D06538"/>
    <w:rsid w:val="00D067A2"/>
    <w:rsid w:val="00D103B6"/>
    <w:rsid w:val="00D10856"/>
    <w:rsid w:val="00D10E13"/>
    <w:rsid w:val="00D10F03"/>
    <w:rsid w:val="00D1171D"/>
    <w:rsid w:val="00D11E59"/>
    <w:rsid w:val="00D1205D"/>
    <w:rsid w:val="00D12225"/>
    <w:rsid w:val="00D12495"/>
    <w:rsid w:val="00D12762"/>
    <w:rsid w:val="00D12B19"/>
    <w:rsid w:val="00D12C59"/>
    <w:rsid w:val="00D13D51"/>
    <w:rsid w:val="00D13F68"/>
    <w:rsid w:val="00D15198"/>
    <w:rsid w:val="00D15765"/>
    <w:rsid w:val="00D159AB"/>
    <w:rsid w:val="00D15A34"/>
    <w:rsid w:val="00D16479"/>
    <w:rsid w:val="00D1782F"/>
    <w:rsid w:val="00D17884"/>
    <w:rsid w:val="00D1798E"/>
    <w:rsid w:val="00D17C53"/>
    <w:rsid w:val="00D17DEE"/>
    <w:rsid w:val="00D2009A"/>
    <w:rsid w:val="00D207A8"/>
    <w:rsid w:val="00D20AE0"/>
    <w:rsid w:val="00D219D6"/>
    <w:rsid w:val="00D219E0"/>
    <w:rsid w:val="00D22930"/>
    <w:rsid w:val="00D22C3A"/>
    <w:rsid w:val="00D22F45"/>
    <w:rsid w:val="00D232C5"/>
    <w:rsid w:val="00D234F7"/>
    <w:rsid w:val="00D240A8"/>
    <w:rsid w:val="00D247B1"/>
    <w:rsid w:val="00D24C58"/>
    <w:rsid w:val="00D25A7B"/>
    <w:rsid w:val="00D25F05"/>
    <w:rsid w:val="00D2659E"/>
    <w:rsid w:val="00D2696A"/>
    <w:rsid w:val="00D26DC0"/>
    <w:rsid w:val="00D271A0"/>
    <w:rsid w:val="00D27A19"/>
    <w:rsid w:val="00D3021F"/>
    <w:rsid w:val="00D30889"/>
    <w:rsid w:val="00D31596"/>
    <w:rsid w:val="00D31909"/>
    <w:rsid w:val="00D31B83"/>
    <w:rsid w:val="00D3234F"/>
    <w:rsid w:val="00D326F2"/>
    <w:rsid w:val="00D328A7"/>
    <w:rsid w:val="00D32B6D"/>
    <w:rsid w:val="00D32F51"/>
    <w:rsid w:val="00D32FF4"/>
    <w:rsid w:val="00D33372"/>
    <w:rsid w:val="00D356E2"/>
    <w:rsid w:val="00D35D0E"/>
    <w:rsid w:val="00D36528"/>
    <w:rsid w:val="00D36E61"/>
    <w:rsid w:val="00D40124"/>
    <w:rsid w:val="00D406B5"/>
    <w:rsid w:val="00D40940"/>
    <w:rsid w:val="00D40B49"/>
    <w:rsid w:val="00D40E72"/>
    <w:rsid w:val="00D414B5"/>
    <w:rsid w:val="00D41509"/>
    <w:rsid w:val="00D41E99"/>
    <w:rsid w:val="00D41FF4"/>
    <w:rsid w:val="00D4249A"/>
    <w:rsid w:val="00D435C0"/>
    <w:rsid w:val="00D4379F"/>
    <w:rsid w:val="00D43AFE"/>
    <w:rsid w:val="00D44081"/>
    <w:rsid w:val="00D44277"/>
    <w:rsid w:val="00D44955"/>
    <w:rsid w:val="00D44C51"/>
    <w:rsid w:val="00D45DF4"/>
    <w:rsid w:val="00D45EBD"/>
    <w:rsid w:val="00D46223"/>
    <w:rsid w:val="00D468D8"/>
    <w:rsid w:val="00D47617"/>
    <w:rsid w:val="00D47824"/>
    <w:rsid w:val="00D502CB"/>
    <w:rsid w:val="00D508A9"/>
    <w:rsid w:val="00D510D7"/>
    <w:rsid w:val="00D51F2F"/>
    <w:rsid w:val="00D52146"/>
    <w:rsid w:val="00D5262C"/>
    <w:rsid w:val="00D5296A"/>
    <w:rsid w:val="00D532D8"/>
    <w:rsid w:val="00D53905"/>
    <w:rsid w:val="00D53EE5"/>
    <w:rsid w:val="00D54347"/>
    <w:rsid w:val="00D544DB"/>
    <w:rsid w:val="00D544EE"/>
    <w:rsid w:val="00D54E67"/>
    <w:rsid w:val="00D556EE"/>
    <w:rsid w:val="00D607AC"/>
    <w:rsid w:val="00D617F7"/>
    <w:rsid w:val="00D61D74"/>
    <w:rsid w:val="00D6298E"/>
    <w:rsid w:val="00D631A0"/>
    <w:rsid w:val="00D6332D"/>
    <w:rsid w:val="00D633F6"/>
    <w:rsid w:val="00D63532"/>
    <w:rsid w:val="00D64333"/>
    <w:rsid w:val="00D64B11"/>
    <w:rsid w:val="00D6611B"/>
    <w:rsid w:val="00D66A88"/>
    <w:rsid w:val="00D66E31"/>
    <w:rsid w:val="00D66F71"/>
    <w:rsid w:val="00D674A1"/>
    <w:rsid w:val="00D70235"/>
    <w:rsid w:val="00D71937"/>
    <w:rsid w:val="00D71D85"/>
    <w:rsid w:val="00D72251"/>
    <w:rsid w:val="00D7241B"/>
    <w:rsid w:val="00D724ED"/>
    <w:rsid w:val="00D72802"/>
    <w:rsid w:val="00D72D70"/>
    <w:rsid w:val="00D73353"/>
    <w:rsid w:val="00D73807"/>
    <w:rsid w:val="00D73C08"/>
    <w:rsid w:val="00D7427C"/>
    <w:rsid w:val="00D75831"/>
    <w:rsid w:val="00D76558"/>
    <w:rsid w:val="00D76653"/>
    <w:rsid w:val="00D76763"/>
    <w:rsid w:val="00D772C3"/>
    <w:rsid w:val="00D776E2"/>
    <w:rsid w:val="00D80150"/>
    <w:rsid w:val="00D80347"/>
    <w:rsid w:val="00D80392"/>
    <w:rsid w:val="00D80566"/>
    <w:rsid w:val="00D80F57"/>
    <w:rsid w:val="00D81AAF"/>
    <w:rsid w:val="00D8204E"/>
    <w:rsid w:val="00D8225B"/>
    <w:rsid w:val="00D8269F"/>
    <w:rsid w:val="00D8306F"/>
    <w:rsid w:val="00D83356"/>
    <w:rsid w:val="00D83EF2"/>
    <w:rsid w:val="00D84196"/>
    <w:rsid w:val="00D847DE"/>
    <w:rsid w:val="00D84FDA"/>
    <w:rsid w:val="00D85804"/>
    <w:rsid w:val="00D85894"/>
    <w:rsid w:val="00D85FD7"/>
    <w:rsid w:val="00D8646D"/>
    <w:rsid w:val="00D86D9A"/>
    <w:rsid w:val="00D86FC7"/>
    <w:rsid w:val="00D87397"/>
    <w:rsid w:val="00D87643"/>
    <w:rsid w:val="00D876AB"/>
    <w:rsid w:val="00D87A6E"/>
    <w:rsid w:val="00D87E1A"/>
    <w:rsid w:val="00D87E20"/>
    <w:rsid w:val="00D87F9A"/>
    <w:rsid w:val="00D90786"/>
    <w:rsid w:val="00D91E8C"/>
    <w:rsid w:val="00D925E8"/>
    <w:rsid w:val="00D933BF"/>
    <w:rsid w:val="00D93524"/>
    <w:rsid w:val="00D93554"/>
    <w:rsid w:val="00D955BD"/>
    <w:rsid w:val="00D95FD5"/>
    <w:rsid w:val="00D963DD"/>
    <w:rsid w:val="00D96695"/>
    <w:rsid w:val="00D966E8"/>
    <w:rsid w:val="00D96908"/>
    <w:rsid w:val="00D9717C"/>
    <w:rsid w:val="00D97EFA"/>
    <w:rsid w:val="00DA0380"/>
    <w:rsid w:val="00DA058A"/>
    <w:rsid w:val="00DA1CD5"/>
    <w:rsid w:val="00DA1D80"/>
    <w:rsid w:val="00DA1DEC"/>
    <w:rsid w:val="00DA1F08"/>
    <w:rsid w:val="00DA2355"/>
    <w:rsid w:val="00DA2418"/>
    <w:rsid w:val="00DA2876"/>
    <w:rsid w:val="00DA3C20"/>
    <w:rsid w:val="00DA3E0E"/>
    <w:rsid w:val="00DA5003"/>
    <w:rsid w:val="00DA5C4E"/>
    <w:rsid w:val="00DA7AE1"/>
    <w:rsid w:val="00DB01C4"/>
    <w:rsid w:val="00DB0DC5"/>
    <w:rsid w:val="00DB12DD"/>
    <w:rsid w:val="00DB133D"/>
    <w:rsid w:val="00DB1989"/>
    <w:rsid w:val="00DB21B3"/>
    <w:rsid w:val="00DB24F9"/>
    <w:rsid w:val="00DB2DF4"/>
    <w:rsid w:val="00DB3130"/>
    <w:rsid w:val="00DB3544"/>
    <w:rsid w:val="00DB3C39"/>
    <w:rsid w:val="00DB3FC2"/>
    <w:rsid w:val="00DB42BC"/>
    <w:rsid w:val="00DB45C0"/>
    <w:rsid w:val="00DB5B16"/>
    <w:rsid w:val="00DB5C7F"/>
    <w:rsid w:val="00DB6466"/>
    <w:rsid w:val="00DB67DC"/>
    <w:rsid w:val="00DC046A"/>
    <w:rsid w:val="00DC0DC4"/>
    <w:rsid w:val="00DC1507"/>
    <w:rsid w:val="00DC2014"/>
    <w:rsid w:val="00DC3139"/>
    <w:rsid w:val="00DC3660"/>
    <w:rsid w:val="00DC446B"/>
    <w:rsid w:val="00DC4727"/>
    <w:rsid w:val="00DC5A4C"/>
    <w:rsid w:val="00DC6A3B"/>
    <w:rsid w:val="00DC7057"/>
    <w:rsid w:val="00DC7472"/>
    <w:rsid w:val="00DC7479"/>
    <w:rsid w:val="00DC789D"/>
    <w:rsid w:val="00DC7E39"/>
    <w:rsid w:val="00DD00CB"/>
    <w:rsid w:val="00DD0643"/>
    <w:rsid w:val="00DD11B0"/>
    <w:rsid w:val="00DD13DA"/>
    <w:rsid w:val="00DD1A14"/>
    <w:rsid w:val="00DD1C24"/>
    <w:rsid w:val="00DD1D81"/>
    <w:rsid w:val="00DD1EA2"/>
    <w:rsid w:val="00DD309F"/>
    <w:rsid w:val="00DD3407"/>
    <w:rsid w:val="00DD399F"/>
    <w:rsid w:val="00DD4935"/>
    <w:rsid w:val="00DD4ABA"/>
    <w:rsid w:val="00DD53A7"/>
    <w:rsid w:val="00DD6413"/>
    <w:rsid w:val="00DD6FA0"/>
    <w:rsid w:val="00DE01BE"/>
    <w:rsid w:val="00DE05D3"/>
    <w:rsid w:val="00DE0809"/>
    <w:rsid w:val="00DE0835"/>
    <w:rsid w:val="00DE25CA"/>
    <w:rsid w:val="00DE25EF"/>
    <w:rsid w:val="00DE33AB"/>
    <w:rsid w:val="00DE3998"/>
    <w:rsid w:val="00DE3F47"/>
    <w:rsid w:val="00DE4345"/>
    <w:rsid w:val="00DE43E8"/>
    <w:rsid w:val="00DE4414"/>
    <w:rsid w:val="00DE4FE4"/>
    <w:rsid w:val="00DE5CDB"/>
    <w:rsid w:val="00DE75C6"/>
    <w:rsid w:val="00DF0AB1"/>
    <w:rsid w:val="00DF1BA4"/>
    <w:rsid w:val="00DF22C2"/>
    <w:rsid w:val="00DF2A9B"/>
    <w:rsid w:val="00DF3490"/>
    <w:rsid w:val="00DF3B75"/>
    <w:rsid w:val="00DF4481"/>
    <w:rsid w:val="00DF4A7E"/>
    <w:rsid w:val="00DF4C6E"/>
    <w:rsid w:val="00DF543B"/>
    <w:rsid w:val="00DF558E"/>
    <w:rsid w:val="00DF55CC"/>
    <w:rsid w:val="00DF5EE1"/>
    <w:rsid w:val="00DF6321"/>
    <w:rsid w:val="00DF69B6"/>
    <w:rsid w:val="00DF71E0"/>
    <w:rsid w:val="00DF7D8A"/>
    <w:rsid w:val="00DF7DED"/>
    <w:rsid w:val="00E0025B"/>
    <w:rsid w:val="00E015B2"/>
    <w:rsid w:val="00E01FF2"/>
    <w:rsid w:val="00E0343A"/>
    <w:rsid w:val="00E03E38"/>
    <w:rsid w:val="00E04037"/>
    <w:rsid w:val="00E0456C"/>
    <w:rsid w:val="00E045D9"/>
    <w:rsid w:val="00E05197"/>
    <w:rsid w:val="00E07AB6"/>
    <w:rsid w:val="00E07AFB"/>
    <w:rsid w:val="00E10757"/>
    <w:rsid w:val="00E10938"/>
    <w:rsid w:val="00E11420"/>
    <w:rsid w:val="00E11581"/>
    <w:rsid w:val="00E12D1D"/>
    <w:rsid w:val="00E1372A"/>
    <w:rsid w:val="00E150FF"/>
    <w:rsid w:val="00E1552D"/>
    <w:rsid w:val="00E15E92"/>
    <w:rsid w:val="00E16D1E"/>
    <w:rsid w:val="00E16E55"/>
    <w:rsid w:val="00E1795C"/>
    <w:rsid w:val="00E17C73"/>
    <w:rsid w:val="00E20A3E"/>
    <w:rsid w:val="00E20DF3"/>
    <w:rsid w:val="00E22888"/>
    <w:rsid w:val="00E22AE8"/>
    <w:rsid w:val="00E22D8A"/>
    <w:rsid w:val="00E22E7D"/>
    <w:rsid w:val="00E23954"/>
    <w:rsid w:val="00E23EE8"/>
    <w:rsid w:val="00E241D7"/>
    <w:rsid w:val="00E2482E"/>
    <w:rsid w:val="00E251CA"/>
    <w:rsid w:val="00E2571A"/>
    <w:rsid w:val="00E25B28"/>
    <w:rsid w:val="00E260FC"/>
    <w:rsid w:val="00E26431"/>
    <w:rsid w:val="00E26551"/>
    <w:rsid w:val="00E26F84"/>
    <w:rsid w:val="00E2793B"/>
    <w:rsid w:val="00E27B80"/>
    <w:rsid w:val="00E30E1C"/>
    <w:rsid w:val="00E30EAB"/>
    <w:rsid w:val="00E30ECC"/>
    <w:rsid w:val="00E30F87"/>
    <w:rsid w:val="00E31535"/>
    <w:rsid w:val="00E316D3"/>
    <w:rsid w:val="00E31A01"/>
    <w:rsid w:val="00E32A9D"/>
    <w:rsid w:val="00E32E2A"/>
    <w:rsid w:val="00E332F6"/>
    <w:rsid w:val="00E33B12"/>
    <w:rsid w:val="00E34802"/>
    <w:rsid w:val="00E34887"/>
    <w:rsid w:val="00E34CD8"/>
    <w:rsid w:val="00E3511E"/>
    <w:rsid w:val="00E354B7"/>
    <w:rsid w:val="00E35720"/>
    <w:rsid w:val="00E369D9"/>
    <w:rsid w:val="00E36D02"/>
    <w:rsid w:val="00E374B9"/>
    <w:rsid w:val="00E407BB"/>
    <w:rsid w:val="00E40BBF"/>
    <w:rsid w:val="00E41DFF"/>
    <w:rsid w:val="00E4212A"/>
    <w:rsid w:val="00E43B40"/>
    <w:rsid w:val="00E43F56"/>
    <w:rsid w:val="00E44ED2"/>
    <w:rsid w:val="00E45545"/>
    <w:rsid w:val="00E46335"/>
    <w:rsid w:val="00E473E3"/>
    <w:rsid w:val="00E478CF"/>
    <w:rsid w:val="00E47C08"/>
    <w:rsid w:val="00E5031A"/>
    <w:rsid w:val="00E50408"/>
    <w:rsid w:val="00E50620"/>
    <w:rsid w:val="00E50C50"/>
    <w:rsid w:val="00E50F28"/>
    <w:rsid w:val="00E514DC"/>
    <w:rsid w:val="00E54299"/>
    <w:rsid w:val="00E54E72"/>
    <w:rsid w:val="00E54FB9"/>
    <w:rsid w:val="00E55067"/>
    <w:rsid w:val="00E553AE"/>
    <w:rsid w:val="00E55CAD"/>
    <w:rsid w:val="00E55ED0"/>
    <w:rsid w:val="00E566F0"/>
    <w:rsid w:val="00E56C5F"/>
    <w:rsid w:val="00E60225"/>
    <w:rsid w:val="00E605B3"/>
    <w:rsid w:val="00E607B3"/>
    <w:rsid w:val="00E60DD4"/>
    <w:rsid w:val="00E60EC5"/>
    <w:rsid w:val="00E61477"/>
    <w:rsid w:val="00E62111"/>
    <w:rsid w:val="00E63A90"/>
    <w:rsid w:val="00E64014"/>
    <w:rsid w:val="00E648FC"/>
    <w:rsid w:val="00E64E7E"/>
    <w:rsid w:val="00E652D9"/>
    <w:rsid w:val="00E66032"/>
    <w:rsid w:val="00E663B2"/>
    <w:rsid w:val="00E70573"/>
    <w:rsid w:val="00E70F4C"/>
    <w:rsid w:val="00E7139B"/>
    <w:rsid w:val="00E7162F"/>
    <w:rsid w:val="00E71EE1"/>
    <w:rsid w:val="00E72E96"/>
    <w:rsid w:val="00E74755"/>
    <w:rsid w:val="00E74B1C"/>
    <w:rsid w:val="00E74C3C"/>
    <w:rsid w:val="00E74EDE"/>
    <w:rsid w:val="00E753A4"/>
    <w:rsid w:val="00E75BEB"/>
    <w:rsid w:val="00E75EE3"/>
    <w:rsid w:val="00E76038"/>
    <w:rsid w:val="00E76254"/>
    <w:rsid w:val="00E77C48"/>
    <w:rsid w:val="00E77E1B"/>
    <w:rsid w:val="00E77F1A"/>
    <w:rsid w:val="00E811CE"/>
    <w:rsid w:val="00E8133B"/>
    <w:rsid w:val="00E819F6"/>
    <w:rsid w:val="00E82044"/>
    <w:rsid w:val="00E8236F"/>
    <w:rsid w:val="00E8247F"/>
    <w:rsid w:val="00E8269D"/>
    <w:rsid w:val="00E842E1"/>
    <w:rsid w:val="00E8587A"/>
    <w:rsid w:val="00E869A8"/>
    <w:rsid w:val="00E86B10"/>
    <w:rsid w:val="00E90B2B"/>
    <w:rsid w:val="00E90DD4"/>
    <w:rsid w:val="00E9159A"/>
    <w:rsid w:val="00E91EDC"/>
    <w:rsid w:val="00E92FED"/>
    <w:rsid w:val="00E9373F"/>
    <w:rsid w:val="00E93782"/>
    <w:rsid w:val="00E967C9"/>
    <w:rsid w:val="00E97408"/>
    <w:rsid w:val="00E978ED"/>
    <w:rsid w:val="00EA0D30"/>
    <w:rsid w:val="00EA11E5"/>
    <w:rsid w:val="00EA18C6"/>
    <w:rsid w:val="00EA1C0F"/>
    <w:rsid w:val="00EA2003"/>
    <w:rsid w:val="00EA232E"/>
    <w:rsid w:val="00EA26A6"/>
    <w:rsid w:val="00EA34A1"/>
    <w:rsid w:val="00EA49B5"/>
    <w:rsid w:val="00EA4F01"/>
    <w:rsid w:val="00EA52F3"/>
    <w:rsid w:val="00EA5CA5"/>
    <w:rsid w:val="00EA658B"/>
    <w:rsid w:val="00EA6974"/>
    <w:rsid w:val="00EA6D3C"/>
    <w:rsid w:val="00EA798A"/>
    <w:rsid w:val="00EB02E1"/>
    <w:rsid w:val="00EB03DD"/>
    <w:rsid w:val="00EB07D3"/>
    <w:rsid w:val="00EB0B3D"/>
    <w:rsid w:val="00EB0D66"/>
    <w:rsid w:val="00EB0DAD"/>
    <w:rsid w:val="00EB163A"/>
    <w:rsid w:val="00EB1E20"/>
    <w:rsid w:val="00EB1F5E"/>
    <w:rsid w:val="00EB2545"/>
    <w:rsid w:val="00EB2923"/>
    <w:rsid w:val="00EB33F8"/>
    <w:rsid w:val="00EB35BE"/>
    <w:rsid w:val="00EB3BCB"/>
    <w:rsid w:val="00EB3E89"/>
    <w:rsid w:val="00EB64E1"/>
    <w:rsid w:val="00EB789F"/>
    <w:rsid w:val="00EC059B"/>
    <w:rsid w:val="00EC07A2"/>
    <w:rsid w:val="00EC0ADF"/>
    <w:rsid w:val="00EC1985"/>
    <w:rsid w:val="00EC24E1"/>
    <w:rsid w:val="00EC2B87"/>
    <w:rsid w:val="00EC2BBE"/>
    <w:rsid w:val="00EC2D61"/>
    <w:rsid w:val="00EC4A91"/>
    <w:rsid w:val="00EC4F1D"/>
    <w:rsid w:val="00EC5460"/>
    <w:rsid w:val="00EC5468"/>
    <w:rsid w:val="00EC5D06"/>
    <w:rsid w:val="00EC67A5"/>
    <w:rsid w:val="00EC68B7"/>
    <w:rsid w:val="00EC6F3E"/>
    <w:rsid w:val="00EC74A0"/>
    <w:rsid w:val="00EC75A6"/>
    <w:rsid w:val="00ED064E"/>
    <w:rsid w:val="00ED0667"/>
    <w:rsid w:val="00ED1868"/>
    <w:rsid w:val="00ED193E"/>
    <w:rsid w:val="00ED1994"/>
    <w:rsid w:val="00ED1BCB"/>
    <w:rsid w:val="00ED1BE2"/>
    <w:rsid w:val="00ED1C1D"/>
    <w:rsid w:val="00ED1C43"/>
    <w:rsid w:val="00ED2F60"/>
    <w:rsid w:val="00ED31C3"/>
    <w:rsid w:val="00ED4A78"/>
    <w:rsid w:val="00ED4D92"/>
    <w:rsid w:val="00ED69DD"/>
    <w:rsid w:val="00ED6BD4"/>
    <w:rsid w:val="00ED6CA3"/>
    <w:rsid w:val="00ED7444"/>
    <w:rsid w:val="00ED7C81"/>
    <w:rsid w:val="00EE01A2"/>
    <w:rsid w:val="00EE12B1"/>
    <w:rsid w:val="00EE1A35"/>
    <w:rsid w:val="00EE1E73"/>
    <w:rsid w:val="00EE268B"/>
    <w:rsid w:val="00EE2DFB"/>
    <w:rsid w:val="00EE2FE1"/>
    <w:rsid w:val="00EE318F"/>
    <w:rsid w:val="00EE33A7"/>
    <w:rsid w:val="00EE367E"/>
    <w:rsid w:val="00EE377E"/>
    <w:rsid w:val="00EE405E"/>
    <w:rsid w:val="00EE4074"/>
    <w:rsid w:val="00EE4209"/>
    <w:rsid w:val="00EE4414"/>
    <w:rsid w:val="00EE5ABC"/>
    <w:rsid w:val="00EE614B"/>
    <w:rsid w:val="00EE69AB"/>
    <w:rsid w:val="00EE7082"/>
    <w:rsid w:val="00EE77EF"/>
    <w:rsid w:val="00EE7AF5"/>
    <w:rsid w:val="00EE7B4D"/>
    <w:rsid w:val="00EF05BB"/>
    <w:rsid w:val="00EF068D"/>
    <w:rsid w:val="00EF18F7"/>
    <w:rsid w:val="00EF1E7B"/>
    <w:rsid w:val="00EF2A36"/>
    <w:rsid w:val="00EF355D"/>
    <w:rsid w:val="00EF3A04"/>
    <w:rsid w:val="00EF3ACD"/>
    <w:rsid w:val="00EF3EFD"/>
    <w:rsid w:val="00EF4323"/>
    <w:rsid w:val="00EF4441"/>
    <w:rsid w:val="00EF47C1"/>
    <w:rsid w:val="00EF4D34"/>
    <w:rsid w:val="00EF5B5B"/>
    <w:rsid w:val="00EF6465"/>
    <w:rsid w:val="00EF65FB"/>
    <w:rsid w:val="00EF69FE"/>
    <w:rsid w:val="00EF6E11"/>
    <w:rsid w:val="00EF6F22"/>
    <w:rsid w:val="00EF796A"/>
    <w:rsid w:val="00EF7A90"/>
    <w:rsid w:val="00EF7B27"/>
    <w:rsid w:val="00F00ADC"/>
    <w:rsid w:val="00F00BD9"/>
    <w:rsid w:val="00F00BFB"/>
    <w:rsid w:val="00F00DB0"/>
    <w:rsid w:val="00F0101B"/>
    <w:rsid w:val="00F014A6"/>
    <w:rsid w:val="00F02ADE"/>
    <w:rsid w:val="00F02B99"/>
    <w:rsid w:val="00F0329D"/>
    <w:rsid w:val="00F05B9E"/>
    <w:rsid w:val="00F06248"/>
    <w:rsid w:val="00F07012"/>
    <w:rsid w:val="00F07556"/>
    <w:rsid w:val="00F075D9"/>
    <w:rsid w:val="00F0773F"/>
    <w:rsid w:val="00F07B5C"/>
    <w:rsid w:val="00F10492"/>
    <w:rsid w:val="00F105AB"/>
    <w:rsid w:val="00F112B8"/>
    <w:rsid w:val="00F11815"/>
    <w:rsid w:val="00F120E6"/>
    <w:rsid w:val="00F12CB1"/>
    <w:rsid w:val="00F12DA9"/>
    <w:rsid w:val="00F13714"/>
    <w:rsid w:val="00F1387F"/>
    <w:rsid w:val="00F144EB"/>
    <w:rsid w:val="00F1454A"/>
    <w:rsid w:val="00F14550"/>
    <w:rsid w:val="00F14859"/>
    <w:rsid w:val="00F14C77"/>
    <w:rsid w:val="00F14F18"/>
    <w:rsid w:val="00F15B12"/>
    <w:rsid w:val="00F15B91"/>
    <w:rsid w:val="00F15C01"/>
    <w:rsid w:val="00F15F5D"/>
    <w:rsid w:val="00F15FEE"/>
    <w:rsid w:val="00F16484"/>
    <w:rsid w:val="00F164B2"/>
    <w:rsid w:val="00F16D88"/>
    <w:rsid w:val="00F170A5"/>
    <w:rsid w:val="00F17EF7"/>
    <w:rsid w:val="00F20A11"/>
    <w:rsid w:val="00F21316"/>
    <w:rsid w:val="00F218B8"/>
    <w:rsid w:val="00F22659"/>
    <w:rsid w:val="00F22A7B"/>
    <w:rsid w:val="00F231EA"/>
    <w:rsid w:val="00F23C78"/>
    <w:rsid w:val="00F23D75"/>
    <w:rsid w:val="00F24965"/>
    <w:rsid w:val="00F257A7"/>
    <w:rsid w:val="00F25C5A"/>
    <w:rsid w:val="00F2602C"/>
    <w:rsid w:val="00F267F7"/>
    <w:rsid w:val="00F26DBD"/>
    <w:rsid w:val="00F27B2D"/>
    <w:rsid w:val="00F305CF"/>
    <w:rsid w:val="00F309C6"/>
    <w:rsid w:val="00F30BD5"/>
    <w:rsid w:val="00F3117F"/>
    <w:rsid w:val="00F31502"/>
    <w:rsid w:val="00F31B77"/>
    <w:rsid w:val="00F31CEE"/>
    <w:rsid w:val="00F32120"/>
    <w:rsid w:val="00F32B40"/>
    <w:rsid w:val="00F32FCB"/>
    <w:rsid w:val="00F33D5B"/>
    <w:rsid w:val="00F34506"/>
    <w:rsid w:val="00F3474F"/>
    <w:rsid w:val="00F34F59"/>
    <w:rsid w:val="00F35DDA"/>
    <w:rsid w:val="00F35FAF"/>
    <w:rsid w:val="00F36051"/>
    <w:rsid w:val="00F36182"/>
    <w:rsid w:val="00F36FAE"/>
    <w:rsid w:val="00F37218"/>
    <w:rsid w:val="00F37D32"/>
    <w:rsid w:val="00F4027A"/>
    <w:rsid w:val="00F40B49"/>
    <w:rsid w:val="00F41ED8"/>
    <w:rsid w:val="00F426CE"/>
    <w:rsid w:val="00F427E3"/>
    <w:rsid w:val="00F4312A"/>
    <w:rsid w:val="00F43ACB"/>
    <w:rsid w:val="00F4459F"/>
    <w:rsid w:val="00F44B4C"/>
    <w:rsid w:val="00F45914"/>
    <w:rsid w:val="00F463F8"/>
    <w:rsid w:val="00F46D1E"/>
    <w:rsid w:val="00F46ECB"/>
    <w:rsid w:val="00F50E2D"/>
    <w:rsid w:val="00F52575"/>
    <w:rsid w:val="00F52922"/>
    <w:rsid w:val="00F53E9D"/>
    <w:rsid w:val="00F54C8E"/>
    <w:rsid w:val="00F54DFF"/>
    <w:rsid w:val="00F55649"/>
    <w:rsid w:val="00F55AB1"/>
    <w:rsid w:val="00F55CF1"/>
    <w:rsid w:val="00F562FE"/>
    <w:rsid w:val="00F56D20"/>
    <w:rsid w:val="00F614E0"/>
    <w:rsid w:val="00F620A4"/>
    <w:rsid w:val="00F626F3"/>
    <w:rsid w:val="00F62C91"/>
    <w:rsid w:val="00F63032"/>
    <w:rsid w:val="00F6332B"/>
    <w:rsid w:val="00F63900"/>
    <w:rsid w:val="00F63A84"/>
    <w:rsid w:val="00F63AE6"/>
    <w:rsid w:val="00F64F7F"/>
    <w:rsid w:val="00F65344"/>
    <w:rsid w:val="00F655AF"/>
    <w:rsid w:val="00F660F2"/>
    <w:rsid w:val="00F66666"/>
    <w:rsid w:val="00F66735"/>
    <w:rsid w:val="00F672E5"/>
    <w:rsid w:val="00F70B56"/>
    <w:rsid w:val="00F70F79"/>
    <w:rsid w:val="00F71037"/>
    <w:rsid w:val="00F7103B"/>
    <w:rsid w:val="00F71202"/>
    <w:rsid w:val="00F71DCD"/>
    <w:rsid w:val="00F71F6C"/>
    <w:rsid w:val="00F727EA"/>
    <w:rsid w:val="00F736DB"/>
    <w:rsid w:val="00F73945"/>
    <w:rsid w:val="00F73CA0"/>
    <w:rsid w:val="00F748E0"/>
    <w:rsid w:val="00F74C6E"/>
    <w:rsid w:val="00F74CF5"/>
    <w:rsid w:val="00F74F8E"/>
    <w:rsid w:val="00F75733"/>
    <w:rsid w:val="00F7590D"/>
    <w:rsid w:val="00F75B97"/>
    <w:rsid w:val="00F75F82"/>
    <w:rsid w:val="00F76187"/>
    <w:rsid w:val="00F773AF"/>
    <w:rsid w:val="00F77E30"/>
    <w:rsid w:val="00F80294"/>
    <w:rsid w:val="00F807D6"/>
    <w:rsid w:val="00F8098E"/>
    <w:rsid w:val="00F814D5"/>
    <w:rsid w:val="00F82CB7"/>
    <w:rsid w:val="00F82CC2"/>
    <w:rsid w:val="00F82CE7"/>
    <w:rsid w:val="00F8332C"/>
    <w:rsid w:val="00F83D1A"/>
    <w:rsid w:val="00F83E47"/>
    <w:rsid w:val="00F83F74"/>
    <w:rsid w:val="00F83FC2"/>
    <w:rsid w:val="00F8413C"/>
    <w:rsid w:val="00F8520A"/>
    <w:rsid w:val="00F858D0"/>
    <w:rsid w:val="00F86E83"/>
    <w:rsid w:val="00F878BB"/>
    <w:rsid w:val="00F87E50"/>
    <w:rsid w:val="00F90094"/>
    <w:rsid w:val="00F901C3"/>
    <w:rsid w:val="00F90DDF"/>
    <w:rsid w:val="00F9158A"/>
    <w:rsid w:val="00F91716"/>
    <w:rsid w:val="00F91A73"/>
    <w:rsid w:val="00F920CD"/>
    <w:rsid w:val="00F92287"/>
    <w:rsid w:val="00F922EA"/>
    <w:rsid w:val="00F92589"/>
    <w:rsid w:val="00F92AC6"/>
    <w:rsid w:val="00F92D6F"/>
    <w:rsid w:val="00F93112"/>
    <w:rsid w:val="00F93243"/>
    <w:rsid w:val="00F93AA7"/>
    <w:rsid w:val="00F94734"/>
    <w:rsid w:val="00F94F53"/>
    <w:rsid w:val="00F94F76"/>
    <w:rsid w:val="00F95693"/>
    <w:rsid w:val="00F9688A"/>
    <w:rsid w:val="00F96BC0"/>
    <w:rsid w:val="00F96C4A"/>
    <w:rsid w:val="00F96D40"/>
    <w:rsid w:val="00F97A39"/>
    <w:rsid w:val="00FA04DE"/>
    <w:rsid w:val="00FA1C16"/>
    <w:rsid w:val="00FA1EAA"/>
    <w:rsid w:val="00FA2140"/>
    <w:rsid w:val="00FA243C"/>
    <w:rsid w:val="00FA25C1"/>
    <w:rsid w:val="00FA2DDB"/>
    <w:rsid w:val="00FA37DF"/>
    <w:rsid w:val="00FA63B8"/>
    <w:rsid w:val="00FA7259"/>
    <w:rsid w:val="00FA7848"/>
    <w:rsid w:val="00FA7939"/>
    <w:rsid w:val="00FA7943"/>
    <w:rsid w:val="00FB02ED"/>
    <w:rsid w:val="00FB11E2"/>
    <w:rsid w:val="00FB234B"/>
    <w:rsid w:val="00FB340B"/>
    <w:rsid w:val="00FB34EA"/>
    <w:rsid w:val="00FB3C1D"/>
    <w:rsid w:val="00FB3EE1"/>
    <w:rsid w:val="00FB5549"/>
    <w:rsid w:val="00FB6385"/>
    <w:rsid w:val="00FB697B"/>
    <w:rsid w:val="00FC2242"/>
    <w:rsid w:val="00FC2B63"/>
    <w:rsid w:val="00FC3329"/>
    <w:rsid w:val="00FC3DEF"/>
    <w:rsid w:val="00FC455E"/>
    <w:rsid w:val="00FC6F1A"/>
    <w:rsid w:val="00FC7056"/>
    <w:rsid w:val="00FC7259"/>
    <w:rsid w:val="00FC7556"/>
    <w:rsid w:val="00FD0374"/>
    <w:rsid w:val="00FD0934"/>
    <w:rsid w:val="00FD1893"/>
    <w:rsid w:val="00FD1BE8"/>
    <w:rsid w:val="00FD1DB6"/>
    <w:rsid w:val="00FD2174"/>
    <w:rsid w:val="00FD226D"/>
    <w:rsid w:val="00FD25D3"/>
    <w:rsid w:val="00FD2948"/>
    <w:rsid w:val="00FD2F58"/>
    <w:rsid w:val="00FD35DA"/>
    <w:rsid w:val="00FD3E53"/>
    <w:rsid w:val="00FD4EF3"/>
    <w:rsid w:val="00FD5753"/>
    <w:rsid w:val="00FD5E3D"/>
    <w:rsid w:val="00FD5F2E"/>
    <w:rsid w:val="00FD6220"/>
    <w:rsid w:val="00FD62A1"/>
    <w:rsid w:val="00FD67FF"/>
    <w:rsid w:val="00FD6D13"/>
    <w:rsid w:val="00FD75B2"/>
    <w:rsid w:val="00FD7DA7"/>
    <w:rsid w:val="00FE0625"/>
    <w:rsid w:val="00FE076A"/>
    <w:rsid w:val="00FE0F58"/>
    <w:rsid w:val="00FE1337"/>
    <w:rsid w:val="00FE13F0"/>
    <w:rsid w:val="00FE185F"/>
    <w:rsid w:val="00FE1CB5"/>
    <w:rsid w:val="00FE214C"/>
    <w:rsid w:val="00FE2383"/>
    <w:rsid w:val="00FE2840"/>
    <w:rsid w:val="00FE2A16"/>
    <w:rsid w:val="00FE2F97"/>
    <w:rsid w:val="00FE44F6"/>
    <w:rsid w:val="00FE52AD"/>
    <w:rsid w:val="00FE5A6D"/>
    <w:rsid w:val="00FE64C5"/>
    <w:rsid w:val="00FE68ED"/>
    <w:rsid w:val="00FE77BC"/>
    <w:rsid w:val="00FF017D"/>
    <w:rsid w:val="00FF0639"/>
    <w:rsid w:val="00FF078C"/>
    <w:rsid w:val="00FF0D12"/>
    <w:rsid w:val="00FF11C0"/>
    <w:rsid w:val="00FF144A"/>
    <w:rsid w:val="00FF195A"/>
    <w:rsid w:val="00FF22A7"/>
    <w:rsid w:val="00FF2385"/>
    <w:rsid w:val="00FF303B"/>
    <w:rsid w:val="00FF353D"/>
    <w:rsid w:val="00FF3C13"/>
    <w:rsid w:val="00FF4EB8"/>
    <w:rsid w:val="00FF583B"/>
    <w:rsid w:val="00FF5F10"/>
    <w:rsid w:val="00FF62C4"/>
    <w:rsid w:val="00FF642F"/>
    <w:rsid w:val="00FF6599"/>
    <w:rsid w:val="00FF6FD1"/>
    <w:rsid w:val="01203951"/>
    <w:rsid w:val="012F4196"/>
    <w:rsid w:val="01391443"/>
    <w:rsid w:val="01418F71"/>
    <w:rsid w:val="015E2B8E"/>
    <w:rsid w:val="017355CC"/>
    <w:rsid w:val="018BF244"/>
    <w:rsid w:val="0190D3B6"/>
    <w:rsid w:val="01BA587F"/>
    <w:rsid w:val="01EEF1C4"/>
    <w:rsid w:val="01FB5C5A"/>
    <w:rsid w:val="0223B0FC"/>
    <w:rsid w:val="022E7E2A"/>
    <w:rsid w:val="025884E5"/>
    <w:rsid w:val="025EFE65"/>
    <w:rsid w:val="02664424"/>
    <w:rsid w:val="02795AAB"/>
    <w:rsid w:val="028B3A37"/>
    <w:rsid w:val="028B3AB4"/>
    <w:rsid w:val="02988891"/>
    <w:rsid w:val="02A1ECD0"/>
    <w:rsid w:val="02A63B83"/>
    <w:rsid w:val="02B16FF1"/>
    <w:rsid w:val="02D7FEA6"/>
    <w:rsid w:val="03063B65"/>
    <w:rsid w:val="03AD0B40"/>
    <w:rsid w:val="03B8E334"/>
    <w:rsid w:val="03BED5E3"/>
    <w:rsid w:val="03C22239"/>
    <w:rsid w:val="03E5FDBF"/>
    <w:rsid w:val="04021F4D"/>
    <w:rsid w:val="0404C519"/>
    <w:rsid w:val="041E187F"/>
    <w:rsid w:val="045110C5"/>
    <w:rsid w:val="0451C6BB"/>
    <w:rsid w:val="045D864C"/>
    <w:rsid w:val="04778A71"/>
    <w:rsid w:val="047E23D1"/>
    <w:rsid w:val="048DCC67"/>
    <w:rsid w:val="049387E0"/>
    <w:rsid w:val="04CE3CDC"/>
    <w:rsid w:val="0503499D"/>
    <w:rsid w:val="052A223D"/>
    <w:rsid w:val="0554B324"/>
    <w:rsid w:val="057C48EB"/>
    <w:rsid w:val="059F690B"/>
    <w:rsid w:val="05A5AB5C"/>
    <w:rsid w:val="05A63B31"/>
    <w:rsid w:val="05C301C7"/>
    <w:rsid w:val="05DFECC6"/>
    <w:rsid w:val="05F4D255"/>
    <w:rsid w:val="06260435"/>
    <w:rsid w:val="067922A3"/>
    <w:rsid w:val="06920F2F"/>
    <w:rsid w:val="06AB9448"/>
    <w:rsid w:val="06B525EF"/>
    <w:rsid w:val="06B72315"/>
    <w:rsid w:val="06C28C82"/>
    <w:rsid w:val="06D6786D"/>
    <w:rsid w:val="071BAD6B"/>
    <w:rsid w:val="0765066E"/>
    <w:rsid w:val="07B55268"/>
    <w:rsid w:val="07CBE4A6"/>
    <w:rsid w:val="07E3BAA1"/>
    <w:rsid w:val="07F9DAA2"/>
    <w:rsid w:val="08558B1D"/>
    <w:rsid w:val="088A24B8"/>
    <w:rsid w:val="08BE2ED5"/>
    <w:rsid w:val="08E4DC26"/>
    <w:rsid w:val="0930F2CF"/>
    <w:rsid w:val="0947F67B"/>
    <w:rsid w:val="097FAC6F"/>
    <w:rsid w:val="09BBE214"/>
    <w:rsid w:val="09C9758A"/>
    <w:rsid w:val="09CF916F"/>
    <w:rsid w:val="0A1E44D2"/>
    <w:rsid w:val="0A2D3A46"/>
    <w:rsid w:val="0A2E8436"/>
    <w:rsid w:val="0A39525B"/>
    <w:rsid w:val="0A71AF61"/>
    <w:rsid w:val="0A71D333"/>
    <w:rsid w:val="0A873765"/>
    <w:rsid w:val="0AB56C36"/>
    <w:rsid w:val="0AC2414A"/>
    <w:rsid w:val="0AE44CFA"/>
    <w:rsid w:val="0B80181E"/>
    <w:rsid w:val="0BA35692"/>
    <w:rsid w:val="0BB1C6CE"/>
    <w:rsid w:val="0BD34E7A"/>
    <w:rsid w:val="0BEA9208"/>
    <w:rsid w:val="0C02172C"/>
    <w:rsid w:val="0C637682"/>
    <w:rsid w:val="0C6EF8CE"/>
    <w:rsid w:val="0C7AE625"/>
    <w:rsid w:val="0C7E4A0F"/>
    <w:rsid w:val="0C97791A"/>
    <w:rsid w:val="0CA9DA3E"/>
    <w:rsid w:val="0CB19B59"/>
    <w:rsid w:val="0CB5BFEF"/>
    <w:rsid w:val="0CB8AEFA"/>
    <w:rsid w:val="0CCB37A1"/>
    <w:rsid w:val="0CCBBA37"/>
    <w:rsid w:val="0CFA264A"/>
    <w:rsid w:val="0D3544D2"/>
    <w:rsid w:val="0D3E675F"/>
    <w:rsid w:val="0D412D34"/>
    <w:rsid w:val="0D5013B9"/>
    <w:rsid w:val="0D5BDF4C"/>
    <w:rsid w:val="0D7F8F79"/>
    <w:rsid w:val="0DABCFCA"/>
    <w:rsid w:val="0DBF07CB"/>
    <w:rsid w:val="0DD50989"/>
    <w:rsid w:val="0DD756DC"/>
    <w:rsid w:val="0DD97178"/>
    <w:rsid w:val="0DE1209A"/>
    <w:rsid w:val="0DFF8BF9"/>
    <w:rsid w:val="0E18F215"/>
    <w:rsid w:val="0E606227"/>
    <w:rsid w:val="0E7BAA99"/>
    <w:rsid w:val="0EDAAADC"/>
    <w:rsid w:val="0EE37740"/>
    <w:rsid w:val="0EE51422"/>
    <w:rsid w:val="0F142CFD"/>
    <w:rsid w:val="0F1AA05D"/>
    <w:rsid w:val="0F5C913D"/>
    <w:rsid w:val="0F5DD9BC"/>
    <w:rsid w:val="0F6848BD"/>
    <w:rsid w:val="0F828F39"/>
    <w:rsid w:val="0FB83C2F"/>
    <w:rsid w:val="0FBE9960"/>
    <w:rsid w:val="10074A38"/>
    <w:rsid w:val="100BFD7C"/>
    <w:rsid w:val="1050D19E"/>
    <w:rsid w:val="10568E34"/>
    <w:rsid w:val="10603618"/>
    <w:rsid w:val="10846536"/>
    <w:rsid w:val="10B2742D"/>
    <w:rsid w:val="10C1EEF2"/>
    <w:rsid w:val="10CEE40F"/>
    <w:rsid w:val="10DA9FDE"/>
    <w:rsid w:val="10E30902"/>
    <w:rsid w:val="110121E6"/>
    <w:rsid w:val="110C4EF1"/>
    <w:rsid w:val="11323020"/>
    <w:rsid w:val="1175C2FC"/>
    <w:rsid w:val="11AA2924"/>
    <w:rsid w:val="120847EA"/>
    <w:rsid w:val="12096468"/>
    <w:rsid w:val="120D9FE1"/>
    <w:rsid w:val="122E816D"/>
    <w:rsid w:val="12349ED3"/>
    <w:rsid w:val="124C77BD"/>
    <w:rsid w:val="12599446"/>
    <w:rsid w:val="130A725E"/>
    <w:rsid w:val="132E44F9"/>
    <w:rsid w:val="13370D10"/>
    <w:rsid w:val="1351A526"/>
    <w:rsid w:val="13AD8006"/>
    <w:rsid w:val="13B5D9F3"/>
    <w:rsid w:val="13E04F01"/>
    <w:rsid w:val="13E2BA98"/>
    <w:rsid w:val="13E85DB0"/>
    <w:rsid w:val="13F38D6A"/>
    <w:rsid w:val="144AEC23"/>
    <w:rsid w:val="146111AA"/>
    <w:rsid w:val="1495DDBE"/>
    <w:rsid w:val="14C55B0E"/>
    <w:rsid w:val="14C8736C"/>
    <w:rsid w:val="14DC3D5B"/>
    <w:rsid w:val="151F76C8"/>
    <w:rsid w:val="152F6DF9"/>
    <w:rsid w:val="157C65F4"/>
    <w:rsid w:val="15A41B78"/>
    <w:rsid w:val="15B6888B"/>
    <w:rsid w:val="15ECD52C"/>
    <w:rsid w:val="15F9CD0F"/>
    <w:rsid w:val="16021A8C"/>
    <w:rsid w:val="1615D721"/>
    <w:rsid w:val="16242F4A"/>
    <w:rsid w:val="162D424C"/>
    <w:rsid w:val="163DD8FD"/>
    <w:rsid w:val="16707159"/>
    <w:rsid w:val="1687E755"/>
    <w:rsid w:val="169463BC"/>
    <w:rsid w:val="16CC210C"/>
    <w:rsid w:val="16DA97FE"/>
    <w:rsid w:val="17138535"/>
    <w:rsid w:val="1715D53E"/>
    <w:rsid w:val="171EB2DC"/>
    <w:rsid w:val="173F865F"/>
    <w:rsid w:val="177D5A03"/>
    <w:rsid w:val="1787C58B"/>
    <w:rsid w:val="178F2548"/>
    <w:rsid w:val="1795A014"/>
    <w:rsid w:val="17A43AFC"/>
    <w:rsid w:val="17C8E427"/>
    <w:rsid w:val="17EE0B05"/>
    <w:rsid w:val="18347E2D"/>
    <w:rsid w:val="1844C239"/>
    <w:rsid w:val="185615ED"/>
    <w:rsid w:val="185A1D0B"/>
    <w:rsid w:val="1871B59B"/>
    <w:rsid w:val="188018ED"/>
    <w:rsid w:val="18961259"/>
    <w:rsid w:val="18F7C241"/>
    <w:rsid w:val="1908D3CE"/>
    <w:rsid w:val="192905AE"/>
    <w:rsid w:val="19409047"/>
    <w:rsid w:val="19432164"/>
    <w:rsid w:val="1957E532"/>
    <w:rsid w:val="1958F1FC"/>
    <w:rsid w:val="1985C846"/>
    <w:rsid w:val="199C6B05"/>
    <w:rsid w:val="19B46610"/>
    <w:rsid w:val="19C77379"/>
    <w:rsid w:val="19E19362"/>
    <w:rsid w:val="1A07045A"/>
    <w:rsid w:val="1A16778F"/>
    <w:rsid w:val="1A1D4190"/>
    <w:rsid w:val="1A1D5404"/>
    <w:rsid w:val="1A98B152"/>
    <w:rsid w:val="1A9EE2E1"/>
    <w:rsid w:val="1AC2B5C4"/>
    <w:rsid w:val="1B3E9CB8"/>
    <w:rsid w:val="1B5BEAAF"/>
    <w:rsid w:val="1B61FBDE"/>
    <w:rsid w:val="1B6B979D"/>
    <w:rsid w:val="1BC099A4"/>
    <w:rsid w:val="1BEAF213"/>
    <w:rsid w:val="1C310269"/>
    <w:rsid w:val="1C3E2774"/>
    <w:rsid w:val="1C6377D0"/>
    <w:rsid w:val="1D20A28B"/>
    <w:rsid w:val="1D2B3165"/>
    <w:rsid w:val="1D45BF13"/>
    <w:rsid w:val="1D493139"/>
    <w:rsid w:val="1DADA3DC"/>
    <w:rsid w:val="1DD9AF01"/>
    <w:rsid w:val="1DE5D179"/>
    <w:rsid w:val="1DF90399"/>
    <w:rsid w:val="1E064BB8"/>
    <w:rsid w:val="1E4274DD"/>
    <w:rsid w:val="1E92EBFE"/>
    <w:rsid w:val="1EADEA0B"/>
    <w:rsid w:val="1EB9FFF7"/>
    <w:rsid w:val="1EBBA5CE"/>
    <w:rsid w:val="1ED557A1"/>
    <w:rsid w:val="1F173E45"/>
    <w:rsid w:val="1F188C50"/>
    <w:rsid w:val="1F2BAB10"/>
    <w:rsid w:val="1F39FCAB"/>
    <w:rsid w:val="1F3F4A03"/>
    <w:rsid w:val="1F4D0E85"/>
    <w:rsid w:val="1F5E0139"/>
    <w:rsid w:val="1F8B3874"/>
    <w:rsid w:val="1FC9C317"/>
    <w:rsid w:val="1FF80286"/>
    <w:rsid w:val="20767D18"/>
    <w:rsid w:val="20A695A3"/>
    <w:rsid w:val="20C626C4"/>
    <w:rsid w:val="20C85ADC"/>
    <w:rsid w:val="20D34880"/>
    <w:rsid w:val="20E967EF"/>
    <w:rsid w:val="214C69F2"/>
    <w:rsid w:val="216C004F"/>
    <w:rsid w:val="21754F25"/>
    <w:rsid w:val="2176166F"/>
    <w:rsid w:val="218160E4"/>
    <w:rsid w:val="21D78FAE"/>
    <w:rsid w:val="21F75A9A"/>
    <w:rsid w:val="220CAD0B"/>
    <w:rsid w:val="2237105A"/>
    <w:rsid w:val="224D79FE"/>
    <w:rsid w:val="2288D954"/>
    <w:rsid w:val="22931171"/>
    <w:rsid w:val="229DC0BD"/>
    <w:rsid w:val="22BED9A0"/>
    <w:rsid w:val="22E01EFB"/>
    <w:rsid w:val="230A0D41"/>
    <w:rsid w:val="230AE9F2"/>
    <w:rsid w:val="231F54AD"/>
    <w:rsid w:val="2359CC4A"/>
    <w:rsid w:val="23AEF20D"/>
    <w:rsid w:val="23E30622"/>
    <w:rsid w:val="23F914CF"/>
    <w:rsid w:val="2428029C"/>
    <w:rsid w:val="2490729F"/>
    <w:rsid w:val="24B4F080"/>
    <w:rsid w:val="24BE3ECC"/>
    <w:rsid w:val="24CAF8CB"/>
    <w:rsid w:val="24D18811"/>
    <w:rsid w:val="24D4C438"/>
    <w:rsid w:val="252C6A71"/>
    <w:rsid w:val="2579D2C2"/>
    <w:rsid w:val="2586EA44"/>
    <w:rsid w:val="25A4DA3A"/>
    <w:rsid w:val="25DB264B"/>
    <w:rsid w:val="25DEB4E8"/>
    <w:rsid w:val="25E01DEB"/>
    <w:rsid w:val="25FB076C"/>
    <w:rsid w:val="25FEA686"/>
    <w:rsid w:val="260A388D"/>
    <w:rsid w:val="262513A9"/>
    <w:rsid w:val="2625D8C8"/>
    <w:rsid w:val="266537FA"/>
    <w:rsid w:val="2668A130"/>
    <w:rsid w:val="267BA3CE"/>
    <w:rsid w:val="267CFBA5"/>
    <w:rsid w:val="26AD3617"/>
    <w:rsid w:val="26CD0EA6"/>
    <w:rsid w:val="26D37062"/>
    <w:rsid w:val="26D438BD"/>
    <w:rsid w:val="26D8F14F"/>
    <w:rsid w:val="26DB1947"/>
    <w:rsid w:val="26EDADD4"/>
    <w:rsid w:val="26FA6E2D"/>
    <w:rsid w:val="273CE69E"/>
    <w:rsid w:val="27575C4D"/>
    <w:rsid w:val="2758209D"/>
    <w:rsid w:val="27762503"/>
    <w:rsid w:val="2790BDC9"/>
    <w:rsid w:val="27970223"/>
    <w:rsid w:val="27A43A81"/>
    <w:rsid w:val="27B26827"/>
    <w:rsid w:val="27BB8102"/>
    <w:rsid w:val="27C99752"/>
    <w:rsid w:val="27CAFE4D"/>
    <w:rsid w:val="27D6C12C"/>
    <w:rsid w:val="2814CED7"/>
    <w:rsid w:val="28BFA053"/>
    <w:rsid w:val="28C62A3D"/>
    <w:rsid w:val="29522F65"/>
    <w:rsid w:val="2986D256"/>
    <w:rsid w:val="298D3A1B"/>
    <w:rsid w:val="29903927"/>
    <w:rsid w:val="299C04EC"/>
    <w:rsid w:val="29D08A24"/>
    <w:rsid w:val="29DA4546"/>
    <w:rsid w:val="29E69803"/>
    <w:rsid w:val="2A087FC0"/>
    <w:rsid w:val="2A151A96"/>
    <w:rsid w:val="2A172F59"/>
    <w:rsid w:val="2A1A7774"/>
    <w:rsid w:val="2A2FD436"/>
    <w:rsid w:val="2A3DF59B"/>
    <w:rsid w:val="2A5CEEBE"/>
    <w:rsid w:val="2A5FCB08"/>
    <w:rsid w:val="2A68B642"/>
    <w:rsid w:val="2A7AD18B"/>
    <w:rsid w:val="2A80E79B"/>
    <w:rsid w:val="2A8DADFD"/>
    <w:rsid w:val="2A99D8C7"/>
    <w:rsid w:val="2A9A78FF"/>
    <w:rsid w:val="2AB2D13A"/>
    <w:rsid w:val="2AC45F0B"/>
    <w:rsid w:val="2B0A148B"/>
    <w:rsid w:val="2B1D83B5"/>
    <w:rsid w:val="2B541C88"/>
    <w:rsid w:val="2B6E5667"/>
    <w:rsid w:val="2B9C2C80"/>
    <w:rsid w:val="2BBD95DE"/>
    <w:rsid w:val="2BC74A6F"/>
    <w:rsid w:val="2BF1AB2F"/>
    <w:rsid w:val="2BFBF8CD"/>
    <w:rsid w:val="2C0B6A95"/>
    <w:rsid w:val="2C10C491"/>
    <w:rsid w:val="2C18517F"/>
    <w:rsid w:val="2C1D2012"/>
    <w:rsid w:val="2C391E38"/>
    <w:rsid w:val="2C435CA5"/>
    <w:rsid w:val="2C4D7011"/>
    <w:rsid w:val="2C641E50"/>
    <w:rsid w:val="2CA2100C"/>
    <w:rsid w:val="2CA412C7"/>
    <w:rsid w:val="2CBBA7F0"/>
    <w:rsid w:val="2CC49F0B"/>
    <w:rsid w:val="2CDD35F0"/>
    <w:rsid w:val="2D554BF4"/>
    <w:rsid w:val="2D65AFFC"/>
    <w:rsid w:val="2DC01DEA"/>
    <w:rsid w:val="2DCA36D8"/>
    <w:rsid w:val="2DDCADC6"/>
    <w:rsid w:val="2E065B34"/>
    <w:rsid w:val="2E311956"/>
    <w:rsid w:val="2E45DAE3"/>
    <w:rsid w:val="2E5D401F"/>
    <w:rsid w:val="2E627687"/>
    <w:rsid w:val="2E65663F"/>
    <w:rsid w:val="2EB2381A"/>
    <w:rsid w:val="2EC72213"/>
    <w:rsid w:val="2EEFDB47"/>
    <w:rsid w:val="2F0C5B24"/>
    <w:rsid w:val="2F1EA8E0"/>
    <w:rsid w:val="2F243E27"/>
    <w:rsid w:val="2F39FC0E"/>
    <w:rsid w:val="2F4684D2"/>
    <w:rsid w:val="2F5CBFB3"/>
    <w:rsid w:val="2F5FD685"/>
    <w:rsid w:val="2F61A56B"/>
    <w:rsid w:val="2F6C3BB8"/>
    <w:rsid w:val="2F7CAAF7"/>
    <w:rsid w:val="2FA0FCF5"/>
    <w:rsid w:val="2FD53482"/>
    <w:rsid w:val="2FE41022"/>
    <w:rsid w:val="3018E867"/>
    <w:rsid w:val="301C9F8B"/>
    <w:rsid w:val="3039830A"/>
    <w:rsid w:val="304ED91C"/>
    <w:rsid w:val="305C94D3"/>
    <w:rsid w:val="30822B43"/>
    <w:rsid w:val="30CCF8D3"/>
    <w:rsid w:val="30E63CA7"/>
    <w:rsid w:val="30E6B732"/>
    <w:rsid w:val="3105F44E"/>
    <w:rsid w:val="310CE855"/>
    <w:rsid w:val="316C8C08"/>
    <w:rsid w:val="31718106"/>
    <w:rsid w:val="31A11AA7"/>
    <w:rsid w:val="31AB78B2"/>
    <w:rsid w:val="32082E1E"/>
    <w:rsid w:val="322E25D8"/>
    <w:rsid w:val="32734758"/>
    <w:rsid w:val="32853C04"/>
    <w:rsid w:val="32927CB1"/>
    <w:rsid w:val="32A43441"/>
    <w:rsid w:val="32ED7852"/>
    <w:rsid w:val="3308F5D6"/>
    <w:rsid w:val="3329F8C7"/>
    <w:rsid w:val="3374EA6C"/>
    <w:rsid w:val="33CB3E1F"/>
    <w:rsid w:val="33CFC875"/>
    <w:rsid w:val="33F79CF4"/>
    <w:rsid w:val="3409B804"/>
    <w:rsid w:val="340B6C18"/>
    <w:rsid w:val="342B1648"/>
    <w:rsid w:val="34381681"/>
    <w:rsid w:val="3457ED03"/>
    <w:rsid w:val="3460E211"/>
    <w:rsid w:val="3528C5E2"/>
    <w:rsid w:val="3568CFA0"/>
    <w:rsid w:val="35867C70"/>
    <w:rsid w:val="35895D25"/>
    <w:rsid w:val="358B4388"/>
    <w:rsid w:val="35905F53"/>
    <w:rsid w:val="35D8613A"/>
    <w:rsid w:val="35E4EE88"/>
    <w:rsid w:val="3666FE3C"/>
    <w:rsid w:val="366ED4AF"/>
    <w:rsid w:val="368213DB"/>
    <w:rsid w:val="36CC761C"/>
    <w:rsid w:val="36CCAD89"/>
    <w:rsid w:val="36CFE80B"/>
    <w:rsid w:val="36D1E6C6"/>
    <w:rsid w:val="36E0C3B1"/>
    <w:rsid w:val="36EDF52E"/>
    <w:rsid w:val="37008729"/>
    <w:rsid w:val="3701CED9"/>
    <w:rsid w:val="378A1C81"/>
    <w:rsid w:val="379CB7C1"/>
    <w:rsid w:val="37C8C687"/>
    <w:rsid w:val="37D33253"/>
    <w:rsid w:val="37D7A89E"/>
    <w:rsid w:val="383D4F5C"/>
    <w:rsid w:val="384B6ACB"/>
    <w:rsid w:val="385282B8"/>
    <w:rsid w:val="3866425C"/>
    <w:rsid w:val="38821168"/>
    <w:rsid w:val="3888086E"/>
    <w:rsid w:val="38895D53"/>
    <w:rsid w:val="388EA01A"/>
    <w:rsid w:val="3891601C"/>
    <w:rsid w:val="3893977F"/>
    <w:rsid w:val="3898BE72"/>
    <w:rsid w:val="3912FC79"/>
    <w:rsid w:val="391BCD43"/>
    <w:rsid w:val="399D14A1"/>
    <w:rsid w:val="39CE858E"/>
    <w:rsid w:val="3A12F017"/>
    <w:rsid w:val="3A6C16EB"/>
    <w:rsid w:val="3A84CB73"/>
    <w:rsid w:val="3A8979C1"/>
    <w:rsid w:val="3AE078F8"/>
    <w:rsid w:val="3B3217B5"/>
    <w:rsid w:val="3B33808F"/>
    <w:rsid w:val="3B3E2E95"/>
    <w:rsid w:val="3B7AFF4F"/>
    <w:rsid w:val="3B88CC52"/>
    <w:rsid w:val="3BB794A5"/>
    <w:rsid w:val="3BC0DC80"/>
    <w:rsid w:val="3BC77F85"/>
    <w:rsid w:val="3BC95FB8"/>
    <w:rsid w:val="3BE79A15"/>
    <w:rsid w:val="3C2D76BA"/>
    <w:rsid w:val="3C32E563"/>
    <w:rsid w:val="3C46AF8A"/>
    <w:rsid w:val="3C7769A6"/>
    <w:rsid w:val="3CA18D3B"/>
    <w:rsid w:val="3CA737F5"/>
    <w:rsid w:val="3CADFDDD"/>
    <w:rsid w:val="3CDA9498"/>
    <w:rsid w:val="3CDF9DE4"/>
    <w:rsid w:val="3D4329E0"/>
    <w:rsid w:val="3D561C78"/>
    <w:rsid w:val="3D5DBF07"/>
    <w:rsid w:val="3D8E7C5F"/>
    <w:rsid w:val="3DBED2F2"/>
    <w:rsid w:val="3DE11953"/>
    <w:rsid w:val="3E300BB6"/>
    <w:rsid w:val="3E39EFF4"/>
    <w:rsid w:val="3E8D0048"/>
    <w:rsid w:val="3E990AD0"/>
    <w:rsid w:val="3E9C0C28"/>
    <w:rsid w:val="3E9E69B0"/>
    <w:rsid w:val="3EA1EA68"/>
    <w:rsid w:val="3EB0A07C"/>
    <w:rsid w:val="3EB22AFD"/>
    <w:rsid w:val="3EF652B3"/>
    <w:rsid w:val="3F1BDDA4"/>
    <w:rsid w:val="3F1C8426"/>
    <w:rsid w:val="3F7F08AD"/>
    <w:rsid w:val="3F99909D"/>
    <w:rsid w:val="3FF3981A"/>
    <w:rsid w:val="4001428F"/>
    <w:rsid w:val="400F12E9"/>
    <w:rsid w:val="4015162F"/>
    <w:rsid w:val="401DBAE1"/>
    <w:rsid w:val="403715F5"/>
    <w:rsid w:val="40433F13"/>
    <w:rsid w:val="407256C6"/>
    <w:rsid w:val="40EAB85E"/>
    <w:rsid w:val="40F7B1AE"/>
    <w:rsid w:val="41010B12"/>
    <w:rsid w:val="41160800"/>
    <w:rsid w:val="413450D3"/>
    <w:rsid w:val="415CD4F4"/>
    <w:rsid w:val="41746ABB"/>
    <w:rsid w:val="41759FDB"/>
    <w:rsid w:val="417F87E4"/>
    <w:rsid w:val="41A42712"/>
    <w:rsid w:val="41BC8555"/>
    <w:rsid w:val="41D08762"/>
    <w:rsid w:val="41F1C37F"/>
    <w:rsid w:val="41F4A02A"/>
    <w:rsid w:val="42036112"/>
    <w:rsid w:val="423F01D3"/>
    <w:rsid w:val="4251B49E"/>
    <w:rsid w:val="42A228A2"/>
    <w:rsid w:val="42C18B35"/>
    <w:rsid w:val="42D18530"/>
    <w:rsid w:val="42D836A5"/>
    <w:rsid w:val="431C3A33"/>
    <w:rsid w:val="432CE353"/>
    <w:rsid w:val="437631E8"/>
    <w:rsid w:val="4386D6CB"/>
    <w:rsid w:val="438865CA"/>
    <w:rsid w:val="43EA2FCC"/>
    <w:rsid w:val="43F8C93E"/>
    <w:rsid w:val="4419CCA8"/>
    <w:rsid w:val="4429EE02"/>
    <w:rsid w:val="443387DE"/>
    <w:rsid w:val="44981134"/>
    <w:rsid w:val="44AEA7D9"/>
    <w:rsid w:val="44F8C0C5"/>
    <w:rsid w:val="45026536"/>
    <w:rsid w:val="450C2073"/>
    <w:rsid w:val="45198F1D"/>
    <w:rsid w:val="45AA7397"/>
    <w:rsid w:val="45E0EF6C"/>
    <w:rsid w:val="4600C3CE"/>
    <w:rsid w:val="46AED6C6"/>
    <w:rsid w:val="46D7739E"/>
    <w:rsid w:val="46DC126D"/>
    <w:rsid w:val="46E1780A"/>
    <w:rsid w:val="46FD23C0"/>
    <w:rsid w:val="4701FF99"/>
    <w:rsid w:val="4710636E"/>
    <w:rsid w:val="4713E6BD"/>
    <w:rsid w:val="471D2544"/>
    <w:rsid w:val="4758F6A8"/>
    <w:rsid w:val="476DDD00"/>
    <w:rsid w:val="4770E147"/>
    <w:rsid w:val="47DEDCCD"/>
    <w:rsid w:val="47EFBB4B"/>
    <w:rsid w:val="481088ED"/>
    <w:rsid w:val="482A7488"/>
    <w:rsid w:val="4858724F"/>
    <w:rsid w:val="486FE6FA"/>
    <w:rsid w:val="4888B5C5"/>
    <w:rsid w:val="48BEF493"/>
    <w:rsid w:val="48CDB33F"/>
    <w:rsid w:val="4919BA47"/>
    <w:rsid w:val="4924374B"/>
    <w:rsid w:val="493D702E"/>
    <w:rsid w:val="497CEFF4"/>
    <w:rsid w:val="497ED679"/>
    <w:rsid w:val="49DA5253"/>
    <w:rsid w:val="49DF146F"/>
    <w:rsid w:val="4A21B49B"/>
    <w:rsid w:val="4A27B990"/>
    <w:rsid w:val="4A7C3D4B"/>
    <w:rsid w:val="4A9BE002"/>
    <w:rsid w:val="4AA806BB"/>
    <w:rsid w:val="4ABAE431"/>
    <w:rsid w:val="4AE40DC9"/>
    <w:rsid w:val="4AF146C0"/>
    <w:rsid w:val="4B0A7A82"/>
    <w:rsid w:val="4B17F548"/>
    <w:rsid w:val="4B4F678B"/>
    <w:rsid w:val="4B63A995"/>
    <w:rsid w:val="4B66C3CF"/>
    <w:rsid w:val="4B78B1C7"/>
    <w:rsid w:val="4B80B7C4"/>
    <w:rsid w:val="4B872D27"/>
    <w:rsid w:val="4BB2A4BC"/>
    <w:rsid w:val="4BBC2BF3"/>
    <w:rsid w:val="4BDD06D8"/>
    <w:rsid w:val="4BDDFC0B"/>
    <w:rsid w:val="4BE0DAEE"/>
    <w:rsid w:val="4C0DABB7"/>
    <w:rsid w:val="4C1A0D48"/>
    <w:rsid w:val="4C371CF2"/>
    <w:rsid w:val="4C57634F"/>
    <w:rsid w:val="4CABCFF3"/>
    <w:rsid w:val="4CC168FD"/>
    <w:rsid w:val="4CC5A6B3"/>
    <w:rsid w:val="4D0718C2"/>
    <w:rsid w:val="4D15DD79"/>
    <w:rsid w:val="4D50F9BC"/>
    <w:rsid w:val="4D70FB8C"/>
    <w:rsid w:val="4DBC1BA8"/>
    <w:rsid w:val="4E400054"/>
    <w:rsid w:val="4EFE27A2"/>
    <w:rsid w:val="4F15B2D5"/>
    <w:rsid w:val="4F2F328E"/>
    <w:rsid w:val="4F32D3AB"/>
    <w:rsid w:val="4F38241E"/>
    <w:rsid w:val="4F712090"/>
    <w:rsid w:val="4FAAD10A"/>
    <w:rsid w:val="4FDA6F3E"/>
    <w:rsid w:val="50157210"/>
    <w:rsid w:val="503F13D4"/>
    <w:rsid w:val="506D3CB9"/>
    <w:rsid w:val="5096BE5A"/>
    <w:rsid w:val="50AA7073"/>
    <w:rsid w:val="50ADC40A"/>
    <w:rsid w:val="50BCDA05"/>
    <w:rsid w:val="50E32819"/>
    <w:rsid w:val="510EBA5D"/>
    <w:rsid w:val="511FC292"/>
    <w:rsid w:val="512684F9"/>
    <w:rsid w:val="512807C3"/>
    <w:rsid w:val="5150C118"/>
    <w:rsid w:val="51600102"/>
    <w:rsid w:val="517E1BA1"/>
    <w:rsid w:val="518DB1E5"/>
    <w:rsid w:val="51B2C4BE"/>
    <w:rsid w:val="51C2FFE3"/>
    <w:rsid w:val="51C63526"/>
    <w:rsid w:val="51D7CD4F"/>
    <w:rsid w:val="51DC35FD"/>
    <w:rsid w:val="520598D1"/>
    <w:rsid w:val="5250C9D8"/>
    <w:rsid w:val="52570DE5"/>
    <w:rsid w:val="5273B674"/>
    <w:rsid w:val="52CAD857"/>
    <w:rsid w:val="52D4D5E0"/>
    <w:rsid w:val="52F6567B"/>
    <w:rsid w:val="535B5E9F"/>
    <w:rsid w:val="5380EC96"/>
    <w:rsid w:val="53862C9B"/>
    <w:rsid w:val="53B62BC2"/>
    <w:rsid w:val="53C3FFAC"/>
    <w:rsid w:val="53CFACA3"/>
    <w:rsid w:val="53D63DFD"/>
    <w:rsid w:val="543A164B"/>
    <w:rsid w:val="547B4F07"/>
    <w:rsid w:val="5490AEB1"/>
    <w:rsid w:val="54AF71CA"/>
    <w:rsid w:val="54AFEEFC"/>
    <w:rsid w:val="5524AFCF"/>
    <w:rsid w:val="557A3E80"/>
    <w:rsid w:val="559466D8"/>
    <w:rsid w:val="55A56E8B"/>
    <w:rsid w:val="55CC4F95"/>
    <w:rsid w:val="563DCD2C"/>
    <w:rsid w:val="564C0B29"/>
    <w:rsid w:val="56784D5D"/>
    <w:rsid w:val="56A4410F"/>
    <w:rsid w:val="56B800B7"/>
    <w:rsid w:val="56C366E9"/>
    <w:rsid w:val="56E3E7C9"/>
    <w:rsid w:val="56FC84F0"/>
    <w:rsid w:val="57009430"/>
    <w:rsid w:val="57062074"/>
    <w:rsid w:val="573C754D"/>
    <w:rsid w:val="573E9473"/>
    <w:rsid w:val="5744554A"/>
    <w:rsid w:val="579382BA"/>
    <w:rsid w:val="57BDEE9D"/>
    <w:rsid w:val="57C9B142"/>
    <w:rsid w:val="57E33D1D"/>
    <w:rsid w:val="58041A72"/>
    <w:rsid w:val="58298EF9"/>
    <w:rsid w:val="582B259B"/>
    <w:rsid w:val="58518DD1"/>
    <w:rsid w:val="58596F65"/>
    <w:rsid w:val="585EEE42"/>
    <w:rsid w:val="58747EFC"/>
    <w:rsid w:val="58921AEB"/>
    <w:rsid w:val="589FE1EE"/>
    <w:rsid w:val="58DB702B"/>
    <w:rsid w:val="58FD282A"/>
    <w:rsid w:val="5903A0E3"/>
    <w:rsid w:val="5910C3F3"/>
    <w:rsid w:val="59189E45"/>
    <w:rsid w:val="59368DF7"/>
    <w:rsid w:val="59856C2B"/>
    <w:rsid w:val="59C62C27"/>
    <w:rsid w:val="5A2FBA28"/>
    <w:rsid w:val="5A505F9D"/>
    <w:rsid w:val="5A509F08"/>
    <w:rsid w:val="5A696954"/>
    <w:rsid w:val="5AAEAE04"/>
    <w:rsid w:val="5AB6DDC0"/>
    <w:rsid w:val="5AC4AB3E"/>
    <w:rsid w:val="5B5830FD"/>
    <w:rsid w:val="5B6B27A3"/>
    <w:rsid w:val="5B867145"/>
    <w:rsid w:val="5B931718"/>
    <w:rsid w:val="5BB11D83"/>
    <w:rsid w:val="5BD5A453"/>
    <w:rsid w:val="5BEBFC9C"/>
    <w:rsid w:val="5C0EF857"/>
    <w:rsid w:val="5C2461F7"/>
    <w:rsid w:val="5C554272"/>
    <w:rsid w:val="5C5DD723"/>
    <w:rsid w:val="5C74B351"/>
    <w:rsid w:val="5C7AF36E"/>
    <w:rsid w:val="5C9EE01D"/>
    <w:rsid w:val="5CA4012D"/>
    <w:rsid w:val="5CB2E9F6"/>
    <w:rsid w:val="5CC18E18"/>
    <w:rsid w:val="5CD52942"/>
    <w:rsid w:val="5CDFE709"/>
    <w:rsid w:val="5CE9272B"/>
    <w:rsid w:val="5CEF02D5"/>
    <w:rsid w:val="5D2F6543"/>
    <w:rsid w:val="5D3F8D03"/>
    <w:rsid w:val="5D49C6D6"/>
    <w:rsid w:val="5D530504"/>
    <w:rsid w:val="5D681F36"/>
    <w:rsid w:val="5D79E3C0"/>
    <w:rsid w:val="5DDA95C1"/>
    <w:rsid w:val="5DF1097E"/>
    <w:rsid w:val="5DF7E3E5"/>
    <w:rsid w:val="5DFA885A"/>
    <w:rsid w:val="5E0AF6B2"/>
    <w:rsid w:val="5E386046"/>
    <w:rsid w:val="5E43FFC0"/>
    <w:rsid w:val="5E5869F2"/>
    <w:rsid w:val="5E79CA59"/>
    <w:rsid w:val="5E8FE748"/>
    <w:rsid w:val="5EB0600D"/>
    <w:rsid w:val="5ED29F50"/>
    <w:rsid w:val="5F10BCB4"/>
    <w:rsid w:val="5F8599C9"/>
    <w:rsid w:val="5FB1A4FB"/>
    <w:rsid w:val="5FB1B018"/>
    <w:rsid w:val="5FC711B0"/>
    <w:rsid w:val="5FD39370"/>
    <w:rsid w:val="5FEC5680"/>
    <w:rsid w:val="5FFEA9D0"/>
    <w:rsid w:val="60111033"/>
    <w:rsid w:val="6044529E"/>
    <w:rsid w:val="60520C79"/>
    <w:rsid w:val="605C5A53"/>
    <w:rsid w:val="60B5F3A1"/>
    <w:rsid w:val="60B9E84E"/>
    <w:rsid w:val="60C6C743"/>
    <w:rsid w:val="60E73C81"/>
    <w:rsid w:val="60FFF8FB"/>
    <w:rsid w:val="6133A2F7"/>
    <w:rsid w:val="614A7FF6"/>
    <w:rsid w:val="6153739D"/>
    <w:rsid w:val="6174EF66"/>
    <w:rsid w:val="618347BE"/>
    <w:rsid w:val="61A4BF32"/>
    <w:rsid w:val="61C0D1B0"/>
    <w:rsid w:val="61C61A7B"/>
    <w:rsid w:val="61F4412E"/>
    <w:rsid w:val="61FADAD3"/>
    <w:rsid w:val="620ADC2B"/>
    <w:rsid w:val="6223DDDF"/>
    <w:rsid w:val="6228FCDA"/>
    <w:rsid w:val="62314222"/>
    <w:rsid w:val="623559D8"/>
    <w:rsid w:val="624918BD"/>
    <w:rsid w:val="62556697"/>
    <w:rsid w:val="62582C9E"/>
    <w:rsid w:val="626522EB"/>
    <w:rsid w:val="626E3791"/>
    <w:rsid w:val="62A4B4D6"/>
    <w:rsid w:val="62C11B84"/>
    <w:rsid w:val="62EF3DF9"/>
    <w:rsid w:val="632AAFE3"/>
    <w:rsid w:val="632BEEA6"/>
    <w:rsid w:val="632D5D87"/>
    <w:rsid w:val="63410805"/>
    <w:rsid w:val="63456B73"/>
    <w:rsid w:val="637F6ABA"/>
    <w:rsid w:val="63843424"/>
    <w:rsid w:val="63C6DBCB"/>
    <w:rsid w:val="63F4BA70"/>
    <w:rsid w:val="64242336"/>
    <w:rsid w:val="6449564B"/>
    <w:rsid w:val="644EF0CD"/>
    <w:rsid w:val="645D671C"/>
    <w:rsid w:val="648BC8E8"/>
    <w:rsid w:val="648F4F77"/>
    <w:rsid w:val="64936E39"/>
    <w:rsid w:val="64CBF14F"/>
    <w:rsid w:val="64D9BD07"/>
    <w:rsid w:val="6523AC05"/>
    <w:rsid w:val="659C6A6B"/>
    <w:rsid w:val="65B729C7"/>
    <w:rsid w:val="65BFC0A0"/>
    <w:rsid w:val="664A7344"/>
    <w:rsid w:val="664C98F4"/>
    <w:rsid w:val="668B3382"/>
    <w:rsid w:val="66B4C9AD"/>
    <w:rsid w:val="672C7524"/>
    <w:rsid w:val="673CB7EB"/>
    <w:rsid w:val="67467A34"/>
    <w:rsid w:val="6794A255"/>
    <w:rsid w:val="67EF7305"/>
    <w:rsid w:val="67F037D1"/>
    <w:rsid w:val="67FBF935"/>
    <w:rsid w:val="680D1615"/>
    <w:rsid w:val="6811C88B"/>
    <w:rsid w:val="6848FD4C"/>
    <w:rsid w:val="687D97F2"/>
    <w:rsid w:val="68A82403"/>
    <w:rsid w:val="68B9FBAE"/>
    <w:rsid w:val="68D0EAE3"/>
    <w:rsid w:val="68DDE36E"/>
    <w:rsid w:val="68F2AEFD"/>
    <w:rsid w:val="68F31B57"/>
    <w:rsid w:val="690D0BBE"/>
    <w:rsid w:val="6912679E"/>
    <w:rsid w:val="693AF037"/>
    <w:rsid w:val="6970B361"/>
    <w:rsid w:val="69A0D0E8"/>
    <w:rsid w:val="69A235AE"/>
    <w:rsid w:val="69B519B7"/>
    <w:rsid w:val="69BFE209"/>
    <w:rsid w:val="69C00127"/>
    <w:rsid w:val="69CB8E1C"/>
    <w:rsid w:val="6A2CADEC"/>
    <w:rsid w:val="6A5AA9A6"/>
    <w:rsid w:val="6A5E4E57"/>
    <w:rsid w:val="6A65B324"/>
    <w:rsid w:val="6A6F4D8A"/>
    <w:rsid w:val="6A8AF773"/>
    <w:rsid w:val="6A911558"/>
    <w:rsid w:val="6A9E28E9"/>
    <w:rsid w:val="6AAC60D4"/>
    <w:rsid w:val="6AD3D851"/>
    <w:rsid w:val="6B07D837"/>
    <w:rsid w:val="6B3F1EE4"/>
    <w:rsid w:val="6B9E0CEC"/>
    <w:rsid w:val="6BA078F1"/>
    <w:rsid w:val="6BAE3E2E"/>
    <w:rsid w:val="6BC0E5F0"/>
    <w:rsid w:val="6BE9C624"/>
    <w:rsid w:val="6C131912"/>
    <w:rsid w:val="6C268881"/>
    <w:rsid w:val="6C26B17D"/>
    <w:rsid w:val="6C42B212"/>
    <w:rsid w:val="6C67733C"/>
    <w:rsid w:val="6C68BDF6"/>
    <w:rsid w:val="6C6F309A"/>
    <w:rsid w:val="6C78D171"/>
    <w:rsid w:val="6C7B23B2"/>
    <w:rsid w:val="6C7D4519"/>
    <w:rsid w:val="6CA13CC0"/>
    <w:rsid w:val="6CA3F7F1"/>
    <w:rsid w:val="6CAEF4B3"/>
    <w:rsid w:val="6CD113EC"/>
    <w:rsid w:val="6D564680"/>
    <w:rsid w:val="6D725735"/>
    <w:rsid w:val="6D9FC1EE"/>
    <w:rsid w:val="6DC00B77"/>
    <w:rsid w:val="6DDB7BE7"/>
    <w:rsid w:val="6DE9D1EE"/>
    <w:rsid w:val="6E43D416"/>
    <w:rsid w:val="6E4C96D5"/>
    <w:rsid w:val="6E810C9C"/>
    <w:rsid w:val="6E9CAFA2"/>
    <w:rsid w:val="6EACBC96"/>
    <w:rsid w:val="6EC2481C"/>
    <w:rsid w:val="6ED18D00"/>
    <w:rsid w:val="6EE59920"/>
    <w:rsid w:val="6F02C000"/>
    <w:rsid w:val="6F285E1B"/>
    <w:rsid w:val="6F31E465"/>
    <w:rsid w:val="6F32EBB5"/>
    <w:rsid w:val="6F3C8441"/>
    <w:rsid w:val="6F47CB02"/>
    <w:rsid w:val="6F480325"/>
    <w:rsid w:val="6F4FE827"/>
    <w:rsid w:val="6F69A3C9"/>
    <w:rsid w:val="6FC343F9"/>
    <w:rsid w:val="6FC84F29"/>
    <w:rsid w:val="6FF6C7FA"/>
    <w:rsid w:val="7000845E"/>
    <w:rsid w:val="702CB082"/>
    <w:rsid w:val="70423485"/>
    <w:rsid w:val="704AD760"/>
    <w:rsid w:val="7094E09C"/>
    <w:rsid w:val="70B13A0C"/>
    <w:rsid w:val="70B4C4B4"/>
    <w:rsid w:val="70DBFBE0"/>
    <w:rsid w:val="70E73A2D"/>
    <w:rsid w:val="713B2D46"/>
    <w:rsid w:val="71A8B842"/>
    <w:rsid w:val="71F44DDE"/>
    <w:rsid w:val="7228E17A"/>
    <w:rsid w:val="722B15E2"/>
    <w:rsid w:val="72561CB8"/>
    <w:rsid w:val="72D26A0A"/>
    <w:rsid w:val="72EC01E3"/>
    <w:rsid w:val="731C40B5"/>
    <w:rsid w:val="732EB550"/>
    <w:rsid w:val="732F67EA"/>
    <w:rsid w:val="73303EE6"/>
    <w:rsid w:val="734E078E"/>
    <w:rsid w:val="7350A0FD"/>
    <w:rsid w:val="736794E3"/>
    <w:rsid w:val="7370EF35"/>
    <w:rsid w:val="73D2EB41"/>
    <w:rsid w:val="7421185C"/>
    <w:rsid w:val="743C4126"/>
    <w:rsid w:val="7453D96A"/>
    <w:rsid w:val="746C15F7"/>
    <w:rsid w:val="74890C98"/>
    <w:rsid w:val="74A17BA1"/>
    <w:rsid w:val="74A9FFF7"/>
    <w:rsid w:val="74D11899"/>
    <w:rsid w:val="74FB695F"/>
    <w:rsid w:val="750084E9"/>
    <w:rsid w:val="75028122"/>
    <w:rsid w:val="753D2E84"/>
    <w:rsid w:val="75435668"/>
    <w:rsid w:val="755CD3AE"/>
    <w:rsid w:val="7567957F"/>
    <w:rsid w:val="7567EC3E"/>
    <w:rsid w:val="7589EB2E"/>
    <w:rsid w:val="758C3E0C"/>
    <w:rsid w:val="75AA36F3"/>
    <w:rsid w:val="75AD040B"/>
    <w:rsid w:val="75AFEFB8"/>
    <w:rsid w:val="75DBC666"/>
    <w:rsid w:val="76085996"/>
    <w:rsid w:val="760A3B64"/>
    <w:rsid w:val="7629EC7A"/>
    <w:rsid w:val="7640F3E4"/>
    <w:rsid w:val="76998A89"/>
    <w:rsid w:val="769CD8BC"/>
    <w:rsid w:val="76B75E3D"/>
    <w:rsid w:val="76D74FD7"/>
    <w:rsid w:val="7711DDB9"/>
    <w:rsid w:val="771F596F"/>
    <w:rsid w:val="772E3C8B"/>
    <w:rsid w:val="777350CE"/>
    <w:rsid w:val="78425B29"/>
    <w:rsid w:val="785D9100"/>
    <w:rsid w:val="78640763"/>
    <w:rsid w:val="788B92A9"/>
    <w:rsid w:val="789D3109"/>
    <w:rsid w:val="78A04982"/>
    <w:rsid w:val="78B32DDC"/>
    <w:rsid w:val="78C655D4"/>
    <w:rsid w:val="791A1251"/>
    <w:rsid w:val="7928460E"/>
    <w:rsid w:val="7941C10F"/>
    <w:rsid w:val="79437E04"/>
    <w:rsid w:val="79642ADF"/>
    <w:rsid w:val="798BA29E"/>
    <w:rsid w:val="798E8EB1"/>
    <w:rsid w:val="799C7721"/>
    <w:rsid w:val="79D8E6C6"/>
    <w:rsid w:val="79EB5C87"/>
    <w:rsid w:val="79F6D302"/>
    <w:rsid w:val="7A0D82BD"/>
    <w:rsid w:val="7A163138"/>
    <w:rsid w:val="7A36DD99"/>
    <w:rsid w:val="7A5ED76D"/>
    <w:rsid w:val="7A821701"/>
    <w:rsid w:val="7A968C7A"/>
    <w:rsid w:val="7ADF9554"/>
    <w:rsid w:val="7AE5D79C"/>
    <w:rsid w:val="7B0579FF"/>
    <w:rsid w:val="7B142DA2"/>
    <w:rsid w:val="7B251823"/>
    <w:rsid w:val="7B3B0BFE"/>
    <w:rsid w:val="7B539351"/>
    <w:rsid w:val="7B6BAD4B"/>
    <w:rsid w:val="7BACF3DC"/>
    <w:rsid w:val="7C049B27"/>
    <w:rsid w:val="7C12935D"/>
    <w:rsid w:val="7C13C6E1"/>
    <w:rsid w:val="7C310904"/>
    <w:rsid w:val="7C63F6EC"/>
    <w:rsid w:val="7C9837B2"/>
    <w:rsid w:val="7CCFA51E"/>
    <w:rsid w:val="7CF34129"/>
    <w:rsid w:val="7CF42018"/>
    <w:rsid w:val="7D260609"/>
    <w:rsid w:val="7D42E155"/>
    <w:rsid w:val="7D60C050"/>
    <w:rsid w:val="7D6379F5"/>
    <w:rsid w:val="7DB2ABFC"/>
    <w:rsid w:val="7DBE5650"/>
    <w:rsid w:val="7E00D705"/>
    <w:rsid w:val="7E0EA1D2"/>
    <w:rsid w:val="7E258635"/>
    <w:rsid w:val="7E3407E6"/>
    <w:rsid w:val="7E378025"/>
    <w:rsid w:val="7E7C3819"/>
    <w:rsid w:val="7E9140DF"/>
    <w:rsid w:val="7EA4ACB9"/>
    <w:rsid w:val="7EB22E35"/>
    <w:rsid w:val="7EEB34D5"/>
    <w:rsid w:val="7EFD5F0C"/>
    <w:rsid w:val="7F2E45F8"/>
    <w:rsid w:val="7F46CDA6"/>
    <w:rsid w:val="7FACC9AD"/>
    <w:rsid w:val="7FF7C5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671F1"/>
  <w15:docId w15:val="{A08B265C-0F34-4127-ABBE-34926CA02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Yu Mincho" w:hAnsi="Calibri" w:cs="Arial"/>
        <w:kern w:val="3"/>
        <w:sz w:val="22"/>
        <w:szCs w:val="22"/>
        <w:lang w:val="en-GB" w:eastAsia="en-GB"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20" w:line="264" w:lineRule="auto"/>
      <w:textAlignment w:val="baseline"/>
    </w:pPr>
    <w:rPr>
      <w:rFonts w:eastAsia="Times New Roman" w:cs="Calibri"/>
      <w:kern w:val="0"/>
      <w:sz w:val="24"/>
      <w:szCs w:val="24"/>
      <w:lang w:val="en-US"/>
    </w:rPr>
  </w:style>
  <w:style w:type="paragraph" w:styleId="Heading1">
    <w:name w:val="heading 1"/>
    <w:basedOn w:val="Heading2"/>
    <w:next w:val="Normal"/>
    <w:uiPriority w:val="9"/>
    <w:qFormat/>
    <w:pPr>
      <w:spacing w:before="360"/>
      <w:outlineLvl w:val="0"/>
    </w:pPr>
  </w:style>
  <w:style w:type="paragraph" w:styleId="Heading2">
    <w:name w:val="heading 2"/>
    <w:next w:val="Normal"/>
    <w:uiPriority w:val="9"/>
    <w:unhideWhenUsed/>
    <w:qFormat/>
    <w:pPr>
      <w:keepNext/>
      <w:keepLines/>
      <w:suppressAutoHyphens/>
      <w:spacing w:before="240" w:after="120"/>
      <w:jc w:val="both"/>
      <w:outlineLvl w:val="1"/>
    </w:pPr>
    <w:rPr>
      <w:rFonts w:eastAsia="Calibri"/>
      <w:b/>
      <w:sz w:val="28"/>
      <w:szCs w:val="28"/>
      <w:lang w:val="en-US"/>
    </w:rPr>
  </w:style>
  <w:style w:type="paragraph" w:styleId="Heading3">
    <w:name w:val="heading 3"/>
    <w:next w:val="Normal"/>
    <w:uiPriority w:val="9"/>
    <w:semiHidden/>
    <w:unhideWhenUsed/>
    <w:qFormat/>
    <w:pPr>
      <w:keepNext/>
      <w:keepLines/>
      <w:suppressAutoHyphens/>
      <w:spacing w:after="313"/>
      <w:ind w:left="91" w:hanging="10"/>
      <w:jc w:val="center"/>
      <w:outlineLvl w:val="2"/>
    </w:pPr>
    <w:rPr>
      <w:rFonts w:eastAsia="Calibri" w:cs="Calibri"/>
      <w:b/>
      <w:color w:val="0072C6"/>
      <w:sz w:val="24"/>
    </w:rPr>
  </w:style>
  <w:style w:type="paragraph" w:styleId="Heading4">
    <w:name w:val="heading 4"/>
    <w:next w:val="Normal"/>
    <w:uiPriority w:val="9"/>
    <w:semiHidden/>
    <w:unhideWhenUsed/>
    <w:qFormat/>
    <w:pPr>
      <w:keepNext/>
      <w:keepLines/>
      <w:suppressAutoHyphens/>
      <w:spacing w:after="0"/>
      <w:ind w:left="106" w:hanging="10"/>
      <w:jc w:val="center"/>
      <w:outlineLvl w:val="3"/>
    </w:pPr>
    <w:rPr>
      <w:rFonts w:eastAsia="Calibri" w:cs="Calibri"/>
      <w:b/>
      <w:color w:val="44444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3"/>
      </w:numPr>
    </w:pPr>
  </w:style>
  <w:style w:type="character" w:customStyle="1" w:styleId="Heading3Char">
    <w:name w:val="Heading 3 Char"/>
    <w:rPr>
      <w:rFonts w:ascii="Calibri" w:eastAsia="Calibri" w:hAnsi="Calibri" w:cs="Calibri"/>
      <w:b/>
      <w:color w:val="0072C6"/>
      <w:sz w:val="24"/>
    </w:rPr>
  </w:style>
  <w:style w:type="character" w:customStyle="1" w:styleId="Heading1Char">
    <w:name w:val="Heading 1 Char"/>
    <w:rPr>
      <w:rFonts w:eastAsia="Calibri"/>
      <w:b/>
      <w:sz w:val="28"/>
      <w:szCs w:val="28"/>
      <w:lang w:val="en-US"/>
    </w:rPr>
  </w:style>
  <w:style w:type="character" w:customStyle="1" w:styleId="Heading4Char">
    <w:name w:val="Heading 4 Char"/>
    <w:rPr>
      <w:rFonts w:ascii="Calibri" w:eastAsia="Calibri" w:hAnsi="Calibri" w:cs="Calibri"/>
      <w:b/>
      <w:color w:val="444444"/>
      <w:sz w:val="24"/>
    </w:rPr>
  </w:style>
  <w:style w:type="character" w:customStyle="1" w:styleId="Heading2Char">
    <w:name w:val="Heading 2 Char"/>
    <w:rPr>
      <w:rFonts w:eastAsia="Calibri"/>
      <w:b/>
      <w:sz w:val="28"/>
      <w:szCs w:val="28"/>
      <w:lang w:val="en-US"/>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styleId="Strong">
    <w:name w:val="Strong"/>
    <w:basedOn w:val="DefaultParagraphFont"/>
    <w:uiPriority w:val="22"/>
    <w:qFormat/>
    <w:rPr>
      <w:b/>
      <w:bCs/>
    </w:rPr>
  </w:style>
  <w:style w:type="paragraph" w:styleId="NormalWeb">
    <w:name w:val="Normal (Web)"/>
    <w:basedOn w:val="Normal"/>
    <w:uiPriority w:val="99"/>
    <w:pPr>
      <w:spacing w:before="100" w:after="100" w:line="240" w:lineRule="auto"/>
    </w:pPr>
    <w:rPr>
      <w:rFonts w:ascii="Times New Roman" w:hAnsi="Times New Roman" w:cs="Times New Roman"/>
    </w:rPr>
  </w:style>
  <w:style w:type="paragraph" w:customStyle="1" w:styleId="paragraph">
    <w:name w:val="paragraph"/>
    <w:basedOn w:val="Normal"/>
    <w:pPr>
      <w:spacing w:before="100" w:after="100" w:line="240" w:lineRule="auto"/>
    </w:pPr>
    <w:rPr>
      <w:rFonts w:ascii="Times New Roman" w:hAnsi="Times New Roman" w:cs="Times New Roman"/>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uperscript">
    <w:name w:val="superscript"/>
    <w:basedOn w:val="DefaultParagraphFont"/>
  </w:style>
  <w:style w:type="paragraph" w:styleId="FootnoteText">
    <w:name w:val="footnote text"/>
    <w:basedOn w:val="Normal"/>
    <w:pPr>
      <w:spacing w:after="0" w:line="240" w:lineRule="auto"/>
    </w:pPr>
    <w:rPr>
      <w:rFonts w:eastAsia="Calibri" w:cs="Arial"/>
      <w:sz w:val="20"/>
      <w:szCs w:val="20"/>
      <w:lang w:eastAsia="en-US"/>
    </w:rPr>
  </w:style>
  <w:style w:type="character" w:customStyle="1" w:styleId="FootnoteTextChar">
    <w:name w:val="Footnote Text Char"/>
    <w:basedOn w:val="DefaultParagraphFont"/>
    <w:rPr>
      <w:rFonts w:eastAsia="Calibri"/>
      <w:kern w:val="0"/>
      <w:sz w:val="20"/>
      <w:szCs w:val="20"/>
      <w:lang w:eastAsia="en-US"/>
    </w:rPr>
  </w:style>
  <w:style w:type="character" w:styleId="FootnoteReference">
    <w:name w:val="footnote reference"/>
    <w:basedOn w:val="DefaultParagraphFont"/>
    <w:rPr>
      <w:position w:val="0"/>
      <w:vertAlign w:val="superscript"/>
    </w:rPr>
  </w:style>
  <w:style w:type="paragraph" w:styleId="ListParagraph">
    <w:name w:val="List Paragraph"/>
    <w:basedOn w:val="Normal"/>
    <w:uiPriority w:val="34"/>
    <w:qFormat/>
    <w:pPr>
      <w:ind w:left="720"/>
      <w:contextualSpacing/>
    </w:pPr>
    <w:rPr>
      <w:rFonts w:eastAsia="Calibri" w:cs="Arial"/>
      <w:lang w:eastAsia="en-US"/>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rFonts w:eastAsia="Calibri" w:cs="Arial"/>
      <w:sz w:val="20"/>
      <w:szCs w:val="20"/>
      <w:lang w:eastAsia="en-US"/>
    </w:rPr>
  </w:style>
  <w:style w:type="character" w:customStyle="1" w:styleId="CommentTextChar">
    <w:name w:val="Comment Text Char"/>
    <w:basedOn w:val="DefaultParagraphFont"/>
    <w:rPr>
      <w:rFonts w:eastAsia="Calibri"/>
      <w:sz w:val="20"/>
      <w:szCs w:val="20"/>
      <w:lang w:eastAsia="en-US"/>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Calibri" w:eastAsia="Calibri" w:hAnsi="Calibri" w:cs="Calibri"/>
      <w:color w:val="000000"/>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rFonts w:ascii="Calibri" w:eastAsia="Calibri" w:hAnsi="Calibri" w:cs="Calibri"/>
      <w:color w:val="000000"/>
    </w:rPr>
  </w:style>
  <w:style w:type="paragraph" w:styleId="Revision">
    <w:name w:val="Revision"/>
    <w:pPr>
      <w:suppressAutoHyphens/>
      <w:spacing w:after="0" w:line="240" w:lineRule="auto"/>
    </w:pPr>
    <w:rPr>
      <w:rFonts w:eastAsia="Calibri" w:cs="Calibri"/>
      <w:color w:val="000000"/>
    </w:rPr>
  </w:style>
  <w:style w:type="paragraph" w:customStyle="1" w:styleId="TableParagraph">
    <w:name w:val="Table Paragraph"/>
    <w:basedOn w:val="Normal"/>
    <w:pPr>
      <w:widowControl w:val="0"/>
      <w:autoSpaceDE w:val="0"/>
      <w:spacing w:after="0" w:line="240" w:lineRule="auto"/>
      <w:ind w:left="107"/>
    </w:pPr>
    <w:rPr>
      <w:lang w:eastAsia="en-US"/>
    </w:rPr>
  </w:style>
  <w:style w:type="character" w:customStyle="1" w:styleId="cf01">
    <w:name w:val="cf01"/>
    <w:basedOn w:val="DefaultParagraphFont"/>
    <w:rPr>
      <w:rFonts w:ascii="Segoe UI" w:hAnsi="Segoe UI" w:cs="Segoe UI"/>
      <w:sz w:val="18"/>
      <w:szCs w:val="18"/>
    </w:rPr>
  </w:style>
  <w:style w:type="character" w:customStyle="1" w:styleId="ListParagraphChar">
    <w:name w:val="List Paragraph Char"/>
    <w:rPr>
      <w:rFonts w:eastAsia="Calibri"/>
      <w:kern w:val="0"/>
      <w:lang w:eastAsia="en-US"/>
    </w:rPr>
  </w:style>
  <w:style w:type="paragraph" w:styleId="CommentSubject">
    <w:name w:val="annotation subject"/>
    <w:basedOn w:val="CommentText"/>
    <w:next w:val="CommentText"/>
    <w:rPr>
      <w:rFonts w:cs="Calibri"/>
      <w:b/>
      <w:bCs/>
      <w:color w:val="000000"/>
      <w:lang w:eastAsia="en-GB"/>
    </w:rPr>
  </w:style>
  <w:style w:type="character" w:customStyle="1" w:styleId="CommentSubjectChar">
    <w:name w:val="Comment Subject Char"/>
    <w:basedOn w:val="CommentTextChar"/>
    <w:rPr>
      <w:rFonts w:ascii="Calibri" w:eastAsia="Calibri" w:hAnsi="Calibri" w:cs="Calibri"/>
      <w:b/>
      <w:bCs/>
      <w:color w:val="000000"/>
      <w:sz w:val="20"/>
      <w:szCs w:val="20"/>
      <w:lang w:eastAsia="en-US"/>
    </w:rPr>
  </w:style>
  <w:style w:type="character" w:customStyle="1" w:styleId="ui-provider">
    <w:name w:val="ui-provider"/>
    <w:basedOn w:val="DefaultParagraphFont"/>
  </w:style>
  <w:style w:type="character" w:styleId="FollowedHyperlink">
    <w:name w:val="FollowedHyperlink"/>
    <w:basedOn w:val="DefaultParagraphFont"/>
    <w:rPr>
      <w:color w:val="954F72"/>
      <w:u w:val="single"/>
    </w:rPr>
  </w:style>
  <w:style w:type="paragraph" w:styleId="Title">
    <w:name w:val="Title"/>
    <w:basedOn w:val="Normal"/>
    <w:next w:val="Normal"/>
    <w:uiPriority w:val="10"/>
    <w:qFormat/>
    <w:pPr>
      <w:spacing w:after="0" w:line="240" w:lineRule="auto"/>
      <w:contextualSpacing/>
    </w:pPr>
    <w:rPr>
      <w:rFonts w:ascii="Calibri Light" w:eastAsia="Yu Gothic Light" w:hAnsi="Calibri Light" w:cs="Times New Roman"/>
      <w:spacing w:val="-10"/>
      <w:kern w:val="3"/>
      <w:sz w:val="56"/>
      <w:szCs w:val="56"/>
    </w:rPr>
  </w:style>
  <w:style w:type="character" w:customStyle="1" w:styleId="TitleChar">
    <w:name w:val="Title Char"/>
    <w:basedOn w:val="DefaultParagraphFont"/>
    <w:rPr>
      <w:rFonts w:ascii="Calibri Light" w:eastAsia="Yu Gothic Light" w:hAnsi="Calibri Light" w:cs="Times New Roman"/>
      <w:spacing w:val="-10"/>
      <w:kern w:val="3"/>
      <w:sz w:val="56"/>
      <w:szCs w:val="56"/>
      <w:lang w:val="en-US"/>
    </w:rPr>
  </w:style>
  <w:style w:type="paragraph" w:customStyle="1" w:styleId="Pa12">
    <w:name w:val="Pa12"/>
    <w:basedOn w:val="Normal"/>
    <w:next w:val="Normal"/>
    <w:pPr>
      <w:autoSpaceDE w:val="0"/>
      <w:spacing w:after="0" w:line="251" w:lineRule="atLeast"/>
      <w:textAlignment w:val="auto"/>
    </w:pPr>
    <w:rPr>
      <w:rFonts w:eastAsia="Yu Mincho"/>
      <w:lang w:val="en-GB"/>
    </w:r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paragraph" w:customStyle="1" w:styleId="Source">
    <w:name w:val="Source"/>
    <w:basedOn w:val="Normal"/>
    <w:next w:val="Normal"/>
    <w:rsid w:val="00572779"/>
    <w:pPr>
      <w:tabs>
        <w:tab w:val="left" w:pos="794"/>
        <w:tab w:val="left" w:pos="1191"/>
        <w:tab w:val="left" w:pos="1588"/>
        <w:tab w:val="left" w:pos="1985"/>
      </w:tabs>
      <w:suppressAutoHyphens w:val="0"/>
      <w:overflowPunct w:val="0"/>
      <w:autoSpaceDE w:val="0"/>
      <w:adjustRightInd w:val="0"/>
      <w:spacing w:before="240" w:after="240" w:line="240" w:lineRule="auto"/>
      <w:jc w:val="center"/>
    </w:pPr>
    <w:rPr>
      <w:rFonts w:asciiTheme="minorHAnsi" w:hAnsiTheme="minorHAnsi" w:cs="Times New Roman"/>
      <w:b/>
      <w:sz w:val="28"/>
      <w:szCs w:val="20"/>
      <w:lang w:val="en-GB" w:eastAsia="en-US"/>
    </w:rPr>
  </w:style>
  <w:style w:type="paragraph" w:customStyle="1" w:styleId="Title1">
    <w:name w:val="Title 1"/>
    <w:basedOn w:val="Source"/>
    <w:next w:val="Normal"/>
    <w:uiPriority w:val="99"/>
    <w:rsid w:val="00572779"/>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Committee">
    <w:name w:val="Committee"/>
    <w:basedOn w:val="Normal"/>
    <w:qFormat/>
    <w:rsid w:val="00572779"/>
    <w:pPr>
      <w:tabs>
        <w:tab w:val="left" w:pos="794"/>
        <w:tab w:val="left" w:pos="1191"/>
        <w:tab w:val="left" w:pos="1588"/>
        <w:tab w:val="left" w:pos="1985"/>
      </w:tabs>
      <w:suppressAutoHyphens w:val="0"/>
      <w:overflowPunct w:val="0"/>
      <w:autoSpaceDE w:val="0"/>
      <w:adjustRightInd w:val="0"/>
      <w:spacing w:before="120" w:after="0" w:line="240" w:lineRule="auto"/>
    </w:pPr>
    <w:rPr>
      <w:rFonts w:asciiTheme="minorHAnsi" w:hAnsiTheme="minorHAnsi" w:cs="Times New Roman Bold"/>
      <w:b/>
      <w:caps/>
      <w:szCs w:val="20"/>
      <w:lang w:val="en-GB" w:eastAsia="en-US"/>
    </w:rPr>
  </w:style>
  <w:style w:type="character" w:styleId="PageNumber">
    <w:name w:val="page number"/>
    <w:basedOn w:val="DefaultParagraphFont"/>
    <w:rsid w:val="00FA04DE"/>
    <w:rPr>
      <w:rFonts w:asciiTheme="minorHAnsi" w:hAnsiTheme="minorHAnsi"/>
    </w:rPr>
  </w:style>
  <w:style w:type="paragraph" w:customStyle="1" w:styleId="FirstFooter">
    <w:name w:val="FirstFooter"/>
    <w:basedOn w:val="Footer"/>
    <w:rsid w:val="004B7E20"/>
    <w:pPr>
      <w:tabs>
        <w:tab w:val="clear" w:pos="4513"/>
        <w:tab w:val="clear" w:pos="9026"/>
      </w:tabs>
      <w:suppressAutoHyphens w:val="0"/>
      <w:autoSpaceDN/>
      <w:spacing w:before="40"/>
      <w:textAlignment w:val="auto"/>
    </w:pPr>
    <w:rPr>
      <w:rFonts w:asciiTheme="minorHAnsi" w:hAnsiTheme="minorHAnsi" w:cs="Times New Roman"/>
      <w:sz w:val="16"/>
      <w:szCs w:val="20"/>
      <w:lang w:val="fr-FR" w:eastAsia="en-US"/>
    </w:rPr>
  </w:style>
  <w:style w:type="character" w:customStyle="1" w:styleId="distance-badge">
    <w:name w:val="distance-badge"/>
    <w:basedOn w:val="DefaultParagraphFont"/>
    <w:rsid w:val="00A85ACC"/>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1">
    <w:name w:val="p1"/>
    <w:basedOn w:val="Normal"/>
    <w:rsid w:val="007D25A1"/>
    <w:pPr>
      <w:suppressAutoHyphens w:val="0"/>
      <w:autoSpaceDN/>
      <w:spacing w:before="100" w:beforeAutospacing="1" w:after="100" w:afterAutospacing="1" w:line="240" w:lineRule="auto"/>
      <w:textAlignment w:val="auto"/>
    </w:pPr>
    <w:rPr>
      <w:rFonts w:ascii="Times New Roman" w:hAnsi="Times New Roman" w:cs="Times New Roman"/>
      <w:lang w:eastAsia="en-US"/>
    </w:rPr>
  </w:style>
  <w:style w:type="paragraph" w:customStyle="1" w:styleId="p2">
    <w:name w:val="p2"/>
    <w:basedOn w:val="Normal"/>
    <w:rsid w:val="007D25A1"/>
    <w:pPr>
      <w:suppressAutoHyphens w:val="0"/>
      <w:autoSpaceDN/>
      <w:spacing w:before="100" w:beforeAutospacing="1" w:after="100" w:afterAutospacing="1" w:line="240" w:lineRule="auto"/>
      <w:textAlignment w:val="auto"/>
    </w:pPr>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085463">
      <w:bodyDiv w:val="1"/>
      <w:marLeft w:val="0"/>
      <w:marRight w:val="0"/>
      <w:marTop w:val="0"/>
      <w:marBottom w:val="0"/>
      <w:divBdr>
        <w:top w:val="none" w:sz="0" w:space="0" w:color="auto"/>
        <w:left w:val="none" w:sz="0" w:space="0" w:color="auto"/>
        <w:bottom w:val="none" w:sz="0" w:space="0" w:color="auto"/>
        <w:right w:val="none" w:sz="0" w:space="0" w:color="auto"/>
      </w:divBdr>
    </w:div>
    <w:div w:id="244803444">
      <w:bodyDiv w:val="1"/>
      <w:marLeft w:val="0"/>
      <w:marRight w:val="0"/>
      <w:marTop w:val="0"/>
      <w:marBottom w:val="0"/>
      <w:divBdr>
        <w:top w:val="none" w:sz="0" w:space="0" w:color="auto"/>
        <w:left w:val="none" w:sz="0" w:space="0" w:color="auto"/>
        <w:bottom w:val="none" w:sz="0" w:space="0" w:color="auto"/>
        <w:right w:val="none" w:sz="0" w:space="0" w:color="auto"/>
      </w:divBdr>
    </w:div>
    <w:div w:id="310718006">
      <w:bodyDiv w:val="1"/>
      <w:marLeft w:val="0"/>
      <w:marRight w:val="0"/>
      <w:marTop w:val="0"/>
      <w:marBottom w:val="0"/>
      <w:divBdr>
        <w:top w:val="none" w:sz="0" w:space="0" w:color="auto"/>
        <w:left w:val="none" w:sz="0" w:space="0" w:color="auto"/>
        <w:bottom w:val="none" w:sz="0" w:space="0" w:color="auto"/>
        <w:right w:val="none" w:sz="0" w:space="0" w:color="auto"/>
      </w:divBdr>
    </w:div>
    <w:div w:id="333798154">
      <w:bodyDiv w:val="1"/>
      <w:marLeft w:val="0"/>
      <w:marRight w:val="0"/>
      <w:marTop w:val="0"/>
      <w:marBottom w:val="0"/>
      <w:divBdr>
        <w:top w:val="none" w:sz="0" w:space="0" w:color="auto"/>
        <w:left w:val="none" w:sz="0" w:space="0" w:color="auto"/>
        <w:bottom w:val="none" w:sz="0" w:space="0" w:color="auto"/>
        <w:right w:val="none" w:sz="0" w:space="0" w:color="auto"/>
      </w:divBdr>
    </w:div>
    <w:div w:id="354575278">
      <w:bodyDiv w:val="1"/>
      <w:marLeft w:val="0"/>
      <w:marRight w:val="0"/>
      <w:marTop w:val="0"/>
      <w:marBottom w:val="0"/>
      <w:divBdr>
        <w:top w:val="none" w:sz="0" w:space="0" w:color="auto"/>
        <w:left w:val="none" w:sz="0" w:space="0" w:color="auto"/>
        <w:bottom w:val="none" w:sz="0" w:space="0" w:color="auto"/>
        <w:right w:val="none" w:sz="0" w:space="0" w:color="auto"/>
      </w:divBdr>
    </w:div>
    <w:div w:id="402220758">
      <w:bodyDiv w:val="1"/>
      <w:marLeft w:val="0"/>
      <w:marRight w:val="0"/>
      <w:marTop w:val="0"/>
      <w:marBottom w:val="0"/>
      <w:divBdr>
        <w:top w:val="none" w:sz="0" w:space="0" w:color="auto"/>
        <w:left w:val="none" w:sz="0" w:space="0" w:color="auto"/>
        <w:bottom w:val="none" w:sz="0" w:space="0" w:color="auto"/>
        <w:right w:val="none" w:sz="0" w:space="0" w:color="auto"/>
      </w:divBdr>
    </w:div>
    <w:div w:id="419376666">
      <w:bodyDiv w:val="1"/>
      <w:marLeft w:val="0"/>
      <w:marRight w:val="0"/>
      <w:marTop w:val="0"/>
      <w:marBottom w:val="0"/>
      <w:divBdr>
        <w:top w:val="none" w:sz="0" w:space="0" w:color="auto"/>
        <w:left w:val="none" w:sz="0" w:space="0" w:color="auto"/>
        <w:bottom w:val="none" w:sz="0" w:space="0" w:color="auto"/>
        <w:right w:val="none" w:sz="0" w:space="0" w:color="auto"/>
      </w:divBdr>
    </w:div>
    <w:div w:id="505632149">
      <w:bodyDiv w:val="1"/>
      <w:marLeft w:val="0"/>
      <w:marRight w:val="0"/>
      <w:marTop w:val="0"/>
      <w:marBottom w:val="0"/>
      <w:divBdr>
        <w:top w:val="none" w:sz="0" w:space="0" w:color="auto"/>
        <w:left w:val="none" w:sz="0" w:space="0" w:color="auto"/>
        <w:bottom w:val="none" w:sz="0" w:space="0" w:color="auto"/>
        <w:right w:val="none" w:sz="0" w:space="0" w:color="auto"/>
      </w:divBdr>
      <w:divsChild>
        <w:div w:id="229579136">
          <w:marLeft w:val="0"/>
          <w:marRight w:val="0"/>
          <w:marTop w:val="0"/>
          <w:marBottom w:val="0"/>
          <w:divBdr>
            <w:top w:val="none" w:sz="0" w:space="0" w:color="auto"/>
            <w:left w:val="none" w:sz="0" w:space="0" w:color="auto"/>
            <w:bottom w:val="none" w:sz="0" w:space="0" w:color="auto"/>
            <w:right w:val="none" w:sz="0" w:space="0" w:color="auto"/>
          </w:divBdr>
          <w:divsChild>
            <w:div w:id="1412313218">
              <w:marLeft w:val="0"/>
              <w:marRight w:val="0"/>
              <w:marTop w:val="0"/>
              <w:marBottom w:val="0"/>
              <w:divBdr>
                <w:top w:val="none" w:sz="0" w:space="0" w:color="auto"/>
                <w:left w:val="none" w:sz="0" w:space="0" w:color="auto"/>
                <w:bottom w:val="none" w:sz="0" w:space="0" w:color="auto"/>
                <w:right w:val="none" w:sz="0" w:space="0" w:color="auto"/>
              </w:divBdr>
            </w:div>
          </w:divsChild>
        </w:div>
        <w:div w:id="237642720">
          <w:marLeft w:val="0"/>
          <w:marRight w:val="0"/>
          <w:marTop w:val="0"/>
          <w:marBottom w:val="0"/>
          <w:divBdr>
            <w:top w:val="none" w:sz="0" w:space="0" w:color="auto"/>
            <w:left w:val="none" w:sz="0" w:space="0" w:color="auto"/>
            <w:bottom w:val="none" w:sz="0" w:space="0" w:color="auto"/>
            <w:right w:val="none" w:sz="0" w:space="0" w:color="auto"/>
          </w:divBdr>
          <w:divsChild>
            <w:div w:id="661203544">
              <w:marLeft w:val="0"/>
              <w:marRight w:val="0"/>
              <w:marTop w:val="0"/>
              <w:marBottom w:val="0"/>
              <w:divBdr>
                <w:top w:val="none" w:sz="0" w:space="0" w:color="auto"/>
                <w:left w:val="none" w:sz="0" w:space="0" w:color="auto"/>
                <w:bottom w:val="none" w:sz="0" w:space="0" w:color="auto"/>
                <w:right w:val="none" w:sz="0" w:space="0" w:color="auto"/>
              </w:divBdr>
            </w:div>
          </w:divsChild>
        </w:div>
        <w:div w:id="369233733">
          <w:marLeft w:val="0"/>
          <w:marRight w:val="0"/>
          <w:marTop w:val="0"/>
          <w:marBottom w:val="0"/>
          <w:divBdr>
            <w:top w:val="none" w:sz="0" w:space="0" w:color="auto"/>
            <w:left w:val="none" w:sz="0" w:space="0" w:color="auto"/>
            <w:bottom w:val="none" w:sz="0" w:space="0" w:color="auto"/>
            <w:right w:val="none" w:sz="0" w:space="0" w:color="auto"/>
          </w:divBdr>
          <w:divsChild>
            <w:div w:id="1242913926">
              <w:marLeft w:val="0"/>
              <w:marRight w:val="0"/>
              <w:marTop w:val="0"/>
              <w:marBottom w:val="0"/>
              <w:divBdr>
                <w:top w:val="none" w:sz="0" w:space="0" w:color="auto"/>
                <w:left w:val="none" w:sz="0" w:space="0" w:color="auto"/>
                <w:bottom w:val="none" w:sz="0" w:space="0" w:color="auto"/>
                <w:right w:val="none" w:sz="0" w:space="0" w:color="auto"/>
              </w:divBdr>
            </w:div>
          </w:divsChild>
        </w:div>
        <w:div w:id="611546628">
          <w:marLeft w:val="0"/>
          <w:marRight w:val="0"/>
          <w:marTop w:val="0"/>
          <w:marBottom w:val="0"/>
          <w:divBdr>
            <w:top w:val="none" w:sz="0" w:space="0" w:color="auto"/>
            <w:left w:val="none" w:sz="0" w:space="0" w:color="auto"/>
            <w:bottom w:val="none" w:sz="0" w:space="0" w:color="auto"/>
            <w:right w:val="none" w:sz="0" w:space="0" w:color="auto"/>
          </w:divBdr>
          <w:divsChild>
            <w:div w:id="1456604842">
              <w:marLeft w:val="0"/>
              <w:marRight w:val="0"/>
              <w:marTop w:val="0"/>
              <w:marBottom w:val="0"/>
              <w:divBdr>
                <w:top w:val="none" w:sz="0" w:space="0" w:color="auto"/>
                <w:left w:val="none" w:sz="0" w:space="0" w:color="auto"/>
                <w:bottom w:val="none" w:sz="0" w:space="0" w:color="auto"/>
                <w:right w:val="none" w:sz="0" w:space="0" w:color="auto"/>
              </w:divBdr>
            </w:div>
          </w:divsChild>
        </w:div>
        <w:div w:id="659425248">
          <w:marLeft w:val="0"/>
          <w:marRight w:val="0"/>
          <w:marTop w:val="0"/>
          <w:marBottom w:val="0"/>
          <w:divBdr>
            <w:top w:val="none" w:sz="0" w:space="0" w:color="auto"/>
            <w:left w:val="none" w:sz="0" w:space="0" w:color="auto"/>
            <w:bottom w:val="none" w:sz="0" w:space="0" w:color="auto"/>
            <w:right w:val="none" w:sz="0" w:space="0" w:color="auto"/>
          </w:divBdr>
          <w:divsChild>
            <w:div w:id="975766779">
              <w:marLeft w:val="0"/>
              <w:marRight w:val="0"/>
              <w:marTop w:val="0"/>
              <w:marBottom w:val="0"/>
              <w:divBdr>
                <w:top w:val="none" w:sz="0" w:space="0" w:color="auto"/>
                <w:left w:val="none" w:sz="0" w:space="0" w:color="auto"/>
                <w:bottom w:val="none" w:sz="0" w:space="0" w:color="auto"/>
                <w:right w:val="none" w:sz="0" w:space="0" w:color="auto"/>
              </w:divBdr>
            </w:div>
          </w:divsChild>
        </w:div>
        <w:div w:id="704718592">
          <w:marLeft w:val="0"/>
          <w:marRight w:val="0"/>
          <w:marTop w:val="0"/>
          <w:marBottom w:val="0"/>
          <w:divBdr>
            <w:top w:val="none" w:sz="0" w:space="0" w:color="auto"/>
            <w:left w:val="none" w:sz="0" w:space="0" w:color="auto"/>
            <w:bottom w:val="none" w:sz="0" w:space="0" w:color="auto"/>
            <w:right w:val="none" w:sz="0" w:space="0" w:color="auto"/>
          </w:divBdr>
          <w:divsChild>
            <w:div w:id="1506090971">
              <w:marLeft w:val="0"/>
              <w:marRight w:val="0"/>
              <w:marTop w:val="0"/>
              <w:marBottom w:val="0"/>
              <w:divBdr>
                <w:top w:val="none" w:sz="0" w:space="0" w:color="auto"/>
                <w:left w:val="none" w:sz="0" w:space="0" w:color="auto"/>
                <w:bottom w:val="none" w:sz="0" w:space="0" w:color="auto"/>
                <w:right w:val="none" w:sz="0" w:space="0" w:color="auto"/>
              </w:divBdr>
            </w:div>
          </w:divsChild>
        </w:div>
        <w:div w:id="713777645">
          <w:marLeft w:val="0"/>
          <w:marRight w:val="0"/>
          <w:marTop w:val="0"/>
          <w:marBottom w:val="0"/>
          <w:divBdr>
            <w:top w:val="none" w:sz="0" w:space="0" w:color="auto"/>
            <w:left w:val="none" w:sz="0" w:space="0" w:color="auto"/>
            <w:bottom w:val="none" w:sz="0" w:space="0" w:color="auto"/>
            <w:right w:val="none" w:sz="0" w:space="0" w:color="auto"/>
          </w:divBdr>
          <w:divsChild>
            <w:div w:id="204605588">
              <w:marLeft w:val="0"/>
              <w:marRight w:val="0"/>
              <w:marTop w:val="0"/>
              <w:marBottom w:val="0"/>
              <w:divBdr>
                <w:top w:val="none" w:sz="0" w:space="0" w:color="auto"/>
                <w:left w:val="none" w:sz="0" w:space="0" w:color="auto"/>
                <w:bottom w:val="none" w:sz="0" w:space="0" w:color="auto"/>
                <w:right w:val="none" w:sz="0" w:space="0" w:color="auto"/>
              </w:divBdr>
            </w:div>
          </w:divsChild>
        </w:div>
        <w:div w:id="972292201">
          <w:marLeft w:val="0"/>
          <w:marRight w:val="0"/>
          <w:marTop w:val="0"/>
          <w:marBottom w:val="0"/>
          <w:divBdr>
            <w:top w:val="none" w:sz="0" w:space="0" w:color="auto"/>
            <w:left w:val="none" w:sz="0" w:space="0" w:color="auto"/>
            <w:bottom w:val="none" w:sz="0" w:space="0" w:color="auto"/>
            <w:right w:val="none" w:sz="0" w:space="0" w:color="auto"/>
          </w:divBdr>
          <w:divsChild>
            <w:div w:id="1662344927">
              <w:marLeft w:val="0"/>
              <w:marRight w:val="0"/>
              <w:marTop w:val="0"/>
              <w:marBottom w:val="0"/>
              <w:divBdr>
                <w:top w:val="none" w:sz="0" w:space="0" w:color="auto"/>
                <w:left w:val="none" w:sz="0" w:space="0" w:color="auto"/>
                <w:bottom w:val="none" w:sz="0" w:space="0" w:color="auto"/>
                <w:right w:val="none" w:sz="0" w:space="0" w:color="auto"/>
              </w:divBdr>
            </w:div>
          </w:divsChild>
        </w:div>
        <w:div w:id="1804423361">
          <w:marLeft w:val="0"/>
          <w:marRight w:val="0"/>
          <w:marTop w:val="0"/>
          <w:marBottom w:val="0"/>
          <w:divBdr>
            <w:top w:val="none" w:sz="0" w:space="0" w:color="auto"/>
            <w:left w:val="none" w:sz="0" w:space="0" w:color="auto"/>
            <w:bottom w:val="none" w:sz="0" w:space="0" w:color="auto"/>
            <w:right w:val="none" w:sz="0" w:space="0" w:color="auto"/>
          </w:divBdr>
          <w:divsChild>
            <w:div w:id="54834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58800">
      <w:bodyDiv w:val="1"/>
      <w:marLeft w:val="0"/>
      <w:marRight w:val="0"/>
      <w:marTop w:val="0"/>
      <w:marBottom w:val="0"/>
      <w:divBdr>
        <w:top w:val="none" w:sz="0" w:space="0" w:color="auto"/>
        <w:left w:val="none" w:sz="0" w:space="0" w:color="auto"/>
        <w:bottom w:val="none" w:sz="0" w:space="0" w:color="auto"/>
        <w:right w:val="none" w:sz="0" w:space="0" w:color="auto"/>
      </w:divBdr>
    </w:div>
    <w:div w:id="608009720">
      <w:bodyDiv w:val="1"/>
      <w:marLeft w:val="0"/>
      <w:marRight w:val="0"/>
      <w:marTop w:val="0"/>
      <w:marBottom w:val="0"/>
      <w:divBdr>
        <w:top w:val="none" w:sz="0" w:space="0" w:color="auto"/>
        <w:left w:val="none" w:sz="0" w:space="0" w:color="auto"/>
        <w:bottom w:val="none" w:sz="0" w:space="0" w:color="auto"/>
        <w:right w:val="none" w:sz="0" w:space="0" w:color="auto"/>
      </w:divBdr>
    </w:div>
    <w:div w:id="629046488">
      <w:bodyDiv w:val="1"/>
      <w:marLeft w:val="0"/>
      <w:marRight w:val="0"/>
      <w:marTop w:val="0"/>
      <w:marBottom w:val="0"/>
      <w:divBdr>
        <w:top w:val="none" w:sz="0" w:space="0" w:color="auto"/>
        <w:left w:val="none" w:sz="0" w:space="0" w:color="auto"/>
        <w:bottom w:val="none" w:sz="0" w:space="0" w:color="auto"/>
        <w:right w:val="none" w:sz="0" w:space="0" w:color="auto"/>
      </w:divBdr>
    </w:div>
    <w:div w:id="637731191">
      <w:bodyDiv w:val="1"/>
      <w:marLeft w:val="0"/>
      <w:marRight w:val="0"/>
      <w:marTop w:val="0"/>
      <w:marBottom w:val="0"/>
      <w:divBdr>
        <w:top w:val="none" w:sz="0" w:space="0" w:color="auto"/>
        <w:left w:val="none" w:sz="0" w:space="0" w:color="auto"/>
        <w:bottom w:val="none" w:sz="0" w:space="0" w:color="auto"/>
        <w:right w:val="none" w:sz="0" w:space="0" w:color="auto"/>
      </w:divBdr>
    </w:div>
    <w:div w:id="664280684">
      <w:bodyDiv w:val="1"/>
      <w:marLeft w:val="0"/>
      <w:marRight w:val="0"/>
      <w:marTop w:val="0"/>
      <w:marBottom w:val="0"/>
      <w:divBdr>
        <w:top w:val="none" w:sz="0" w:space="0" w:color="auto"/>
        <w:left w:val="none" w:sz="0" w:space="0" w:color="auto"/>
        <w:bottom w:val="none" w:sz="0" w:space="0" w:color="auto"/>
        <w:right w:val="none" w:sz="0" w:space="0" w:color="auto"/>
      </w:divBdr>
      <w:divsChild>
        <w:div w:id="38163927">
          <w:marLeft w:val="0"/>
          <w:marRight w:val="0"/>
          <w:marTop w:val="0"/>
          <w:marBottom w:val="0"/>
          <w:divBdr>
            <w:top w:val="none" w:sz="0" w:space="0" w:color="auto"/>
            <w:left w:val="none" w:sz="0" w:space="0" w:color="auto"/>
            <w:bottom w:val="none" w:sz="0" w:space="0" w:color="auto"/>
            <w:right w:val="none" w:sz="0" w:space="0" w:color="auto"/>
          </w:divBdr>
        </w:div>
        <w:div w:id="759176234">
          <w:marLeft w:val="0"/>
          <w:marRight w:val="0"/>
          <w:marTop w:val="0"/>
          <w:marBottom w:val="0"/>
          <w:divBdr>
            <w:top w:val="none" w:sz="0" w:space="0" w:color="auto"/>
            <w:left w:val="none" w:sz="0" w:space="0" w:color="auto"/>
            <w:bottom w:val="none" w:sz="0" w:space="0" w:color="auto"/>
            <w:right w:val="none" w:sz="0" w:space="0" w:color="auto"/>
          </w:divBdr>
        </w:div>
      </w:divsChild>
    </w:div>
    <w:div w:id="773015381">
      <w:bodyDiv w:val="1"/>
      <w:marLeft w:val="0"/>
      <w:marRight w:val="0"/>
      <w:marTop w:val="0"/>
      <w:marBottom w:val="0"/>
      <w:divBdr>
        <w:top w:val="none" w:sz="0" w:space="0" w:color="auto"/>
        <w:left w:val="none" w:sz="0" w:space="0" w:color="auto"/>
        <w:bottom w:val="none" w:sz="0" w:space="0" w:color="auto"/>
        <w:right w:val="none" w:sz="0" w:space="0" w:color="auto"/>
      </w:divBdr>
    </w:div>
    <w:div w:id="838303570">
      <w:bodyDiv w:val="1"/>
      <w:marLeft w:val="0"/>
      <w:marRight w:val="0"/>
      <w:marTop w:val="0"/>
      <w:marBottom w:val="0"/>
      <w:divBdr>
        <w:top w:val="none" w:sz="0" w:space="0" w:color="auto"/>
        <w:left w:val="none" w:sz="0" w:space="0" w:color="auto"/>
        <w:bottom w:val="none" w:sz="0" w:space="0" w:color="auto"/>
        <w:right w:val="none" w:sz="0" w:space="0" w:color="auto"/>
      </w:divBdr>
    </w:div>
    <w:div w:id="929922847">
      <w:bodyDiv w:val="1"/>
      <w:marLeft w:val="0"/>
      <w:marRight w:val="0"/>
      <w:marTop w:val="0"/>
      <w:marBottom w:val="0"/>
      <w:divBdr>
        <w:top w:val="none" w:sz="0" w:space="0" w:color="auto"/>
        <w:left w:val="none" w:sz="0" w:space="0" w:color="auto"/>
        <w:bottom w:val="none" w:sz="0" w:space="0" w:color="auto"/>
        <w:right w:val="none" w:sz="0" w:space="0" w:color="auto"/>
      </w:divBdr>
    </w:div>
    <w:div w:id="938609083">
      <w:bodyDiv w:val="1"/>
      <w:marLeft w:val="0"/>
      <w:marRight w:val="0"/>
      <w:marTop w:val="0"/>
      <w:marBottom w:val="0"/>
      <w:divBdr>
        <w:top w:val="none" w:sz="0" w:space="0" w:color="auto"/>
        <w:left w:val="none" w:sz="0" w:space="0" w:color="auto"/>
        <w:bottom w:val="none" w:sz="0" w:space="0" w:color="auto"/>
        <w:right w:val="none" w:sz="0" w:space="0" w:color="auto"/>
      </w:divBdr>
      <w:divsChild>
        <w:div w:id="138110281">
          <w:marLeft w:val="0"/>
          <w:marRight w:val="0"/>
          <w:marTop w:val="0"/>
          <w:marBottom w:val="0"/>
          <w:divBdr>
            <w:top w:val="none" w:sz="0" w:space="0" w:color="auto"/>
            <w:left w:val="none" w:sz="0" w:space="0" w:color="auto"/>
            <w:bottom w:val="none" w:sz="0" w:space="0" w:color="auto"/>
            <w:right w:val="none" w:sz="0" w:space="0" w:color="auto"/>
          </w:divBdr>
        </w:div>
        <w:div w:id="934903151">
          <w:marLeft w:val="0"/>
          <w:marRight w:val="0"/>
          <w:marTop w:val="0"/>
          <w:marBottom w:val="0"/>
          <w:divBdr>
            <w:top w:val="none" w:sz="0" w:space="0" w:color="auto"/>
            <w:left w:val="none" w:sz="0" w:space="0" w:color="auto"/>
            <w:bottom w:val="none" w:sz="0" w:space="0" w:color="auto"/>
            <w:right w:val="none" w:sz="0" w:space="0" w:color="auto"/>
          </w:divBdr>
        </w:div>
        <w:div w:id="1027633921">
          <w:marLeft w:val="0"/>
          <w:marRight w:val="0"/>
          <w:marTop w:val="0"/>
          <w:marBottom w:val="0"/>
          <w:divBdr>
            <w:top w:val="none" w:sz="0" w:space="0" w:color="auto"/>
            <w:left w:val="none" w:sz="0" w:space="0" w:color="auto"/>
            <w:bottom w:val="none" w:sz="0" w:space="0" w:color="auto"/>
            <w:right w:val="none" w:sz="0" w:space="0" w:color="auto"/>
          </w:divBdr>
        </w:div>
        <w:div w:id="1204051209">
          <w:marLeft w:val="0"/>
          <w:marRight w:val="0"/>
          <w:marTop w:val="0"/>
          <w:marBottom w:val="0"/>
          <w:divBdr>
            <w:top w:val="none" w:sz="0" w:space="0" w:color="auto"/>
            <w:left w:val="none" w:sz="0" w:space="0" w:color="auto"/>
            <w:bottom w:val="none" w:sz="0" w:space="0" w:color="auto"/>
            <w:right w:val="none" w:sz="0" w:space="0" w:color="auto"/>
          </w:divBdr>
        </w:div>
      </w:divsChild>
    </w:div>
    <w:div w:id="982193299">
      <w:bodyDiv w:val="1"/>
      <w:marLeft w:val="0"/>
      <w:marRight w:val="0"/>
      <w:marTop w:val="0"/>
      <w:marBottom w:val="0"/>
      <w:divBdr>
        <w:top w:val="none" w:sz="0" w:space="0" w:color="auto"/>
        <w:left w:val="none" w:sz="0" w:space="0" w:color="auto"/>
        <w:bottom w:val="none" w:sz="0" w:space="0" w:color="auto"/>
        <w:right w:val="none" w:sz="0" w:space="0" w:color="auto"/>
      </w:divBdr>
    </w:div>
    <w:div w:id="1096436438">
      <w:bodyDiv w:val="1"/>
      <w:marLeft w:val="0"/>
      <w:marRight w:val="0"/>
      <w:marTop w:val="0"/>
      <w:marBottom w:val="0"/>
      <w:divBdr>
        <w:top w:val="none" w:sz="0" w:space="0" w:color="auto"/>
        <w:left w:val="none" w:sz="0" w:space="0" w:color="auto"/>
        <w:bottom w:val="none" w:sz="0" w:space="0" w:color="auto"/>
        <w:right w:val="none" w:sz="0" w:space="0" w:color="auto"/>
      </w:divBdr>
    </w:div>
    <w:div w:id="1144275216">
      <w:bodyDiv w:val="1"/>
      <w:marLeft w:val="0"/>
      <w:marRight w:val="0"/>
      <w:marTop w:val="0"/>
      <w:marBottom w:val="0"/>
      <w:divBdr>
        <w:top w:val="none" w:sz="0" w:space="0" w:color="auto"/>
        <w:left w:val="none" w:sz="0" w:space="0" w:color="auto"/>
        <w:bottom w:val="none" w:sz="0" w:space="0" w:color="auto"/>
        <w:right w:val="none" w:sz="0" w:space="0" w:color="auto"/>
      </w:divBdr>
    </w:div>
    <w:div w:id="1180772390">
      <w:bodyDiv w:val="1"/>
      <w:marLeft w:val="0"/>
      <w:marRight w:val="0"/>
      <w:marTop w:val="0"/>
      <w:marBottom w:val="0"/>
      <w:divBdr>
        <w:top w:val="none" w:sz="0" w:space="0" w:color="auto"/>
        <w:left w:val="none" w:sz="0" w:space="0" w:color="auto"/>
        <w:bottom w:val="none" w:sz="0" w:space="0" w:color="auto"/>
        <w:right w:val="none" w:sz="0" w:space="0" w:color="auto"/>
      </w:divBdr>
    </w:div>
    <w:div w:id="1186214868">
      <w:bodyDiv w:val="1"/>
      <w:marLeft w:val="0"/>
      <w:marRight w:val="0"/>
      <w:marTop w:val="0"/>
      <w:marBottom w:val="0"/>
      <w:divBdr>
        <w:top w:val="none" w:sz="0" w:space="0" w:color="auto"/>
        <w:left w:val="none" w:sz="0" w:space="0" w:color="auto"/>
        <w:bottom w:val="none" w:sz="0" w:space="0" w:color="auto"/>
        <w:right w:val="none" w:sz="0" w:space="0" w:color="auto"/>
      </w:divBdr>
    </w:div>
    <w:div w:id="1189875619">
      <w:bodyDiv w:val="1"/>
      <w:marLeft w:val="0"/>
      <w:marRight w:val="0"/>
      <w:marTop w:val="0"/>
      <w:marBottom w:val="0"/>
      <w:divBdr>
        <w:top w:val="none" w:sz="0" w:space="0" w:color="auto"/>
        <w:left w:val="none" w:sz="0" w:space="0" w:color="auto"/>
        <w:bottom w:val="none" w:sz="0" w:space="0" w:color="auto"/>
        <w:right w:val="none" w:sz="0" w:space="0" w:color="auto"/>
      </w:divBdr>
    </w:div>
    <w:div w:id="1224177064">
      <w:bodyDiv w:val="1"/>
      <w:marLeft w:val="0"/>
      <w:marRight w:val="0"/>
      <w:marTop w:val="0"/>
      <w:marBottom w:val="0"/>
      <w:divBdr>
        <w:top w:val="none" w:sz="0" w:space="0" w:color="auto"/>
        <w:left w:val="none" w:sz="0" w:space="0" w:color="auto"/>
        <w:bottom w:val="none" w:sz="0" w:space="0" w:color="auto"/>
        <w:right w:val="none" w:sz="0" w:space="0" w:color="auto"/>
      </w:divBdr>
    </w:div>
    <w:div w:id="1320577533">
      <w:bodyDiv w:val="1"/>
      <w:marLeft w:val="0"/>
      <w:marRight w:val="0"/>
      <w:marTop w:val="0"/>
      <w:marBottom w:val="0"/>
      <w:divBdr>
        <w:top w:val="none" w:sz="0" w:space="0" w:color="auto"/>
        <w:left w:val="none" w:sz="0" w:space="0" w:color="auto"/>
        <w:bottom w:val="none" w:sz="0" w:space="0" w:color="auto"/>
        <w:right w:val="none" w:sz="0" w:space="0" w:color="auto"/>
      </w:divBdr>
    </w:div>
    <w:div w:id="1412002948">
      <w:bodyDiv w:val="1"/>
      <w:marLeft w:val="0"/>
      <w:marRight w:val="0"/>
      <w:marTop w:val="0"/>
      <w:marBottom w:val="0"/>
      <w:divBdr>
        <w:top w:val="none" w:sz="0" w:space="0" w:color="auto"/>
        <w:left w:val="none" w:sz="0" w:space="0" w:color="auto"/>
        <w:bottom w:val="none" w:sz="0" w:space="0" w:color="auto"/>
        <w:right w:val="none" w:sz="0" w:space="0" w:color="auto"/>
      </w:divBdr>
    </w:div>
    <w:div w:id="1548955900">
      <w:bodyDiv w:val="1"/>
      <w:marLeft w:val="0"/>
      <w:marRight w:val="0"/>
      <w:marTop w:val="0"/>
      <w:marBottom w:val="0"/>
      <w:divBdr>
        <w:top w:val="none" w:sz="0" w:space="0" w:color="auto"/>
        <w:left w:val="none" w:sz="0" w:space="0" w:color="auto"/>
        <w:bottom w:val="none" w:sz="0" w:space="0" w:color="auto"/>
        <w:right w:val="none" w:sz="0" w:space="0" w:color="auto"/>
      </w:divBdr>
    </w:div>
    <w:div w:id="1573856008">
      <w:bodyDiv w:val="1"/>
      <w:marLeft w:val="0"/>
      <w:marRight w:val="0"/>
      <w:marTop w:val="0"/>
      <w:marBottom w:val="0"/>
      <w:divBdr>
        <w:top w:val="none" w:sz="0" w:space="0" w:color="auto"/>
        <w:left w:val="none" w:sz="0" w:space="0" w:color="auto"/>
        <w:bottom w:val="none" w:sz="0" w:space="0" w:color="auto"/>
        <w:right w:val="none" w:sz="0" w:space="0" w:color="auto"/>
      </w:divBdr>
      <w:divsChild>
        <w:div w:id="17898894">
          <w:marLeft w:val="0"/>
          <w:marRight w:val="0"/>
          <w:marTop w:val="0"/>
          <w:marBottom w:val="0"/>
          <w:divBdr>
            <w:top w:val="none" w:sz="0" w:space="0" w:color="auto"/>
            <w:left w:val="none" w:sz="0" w:space="0" w:color="auto"/>
            <w:bottom w:val="none" w:sz="0" w:space="0" w:color="auto"/>
            <w:right w:val="none" w:sz="0" w:space="0" w:color="auto"/>
          </w:divBdr>
        </w:div>
        <w:div w:id="310137078">
          <w:marLeft w:val="0"/>
          <w:marRight w:val="0"/>
          <w:marTop w:val="0"/>
          <w:marBottom w:val="0"/>
          <w:divBdr>
            <w:top w:val="none" w:sz="0" w:space="0" w:color="auto"/>
            <w:left w:val="none" w:sz="0" w:space="0" w:color="auto"/>
            <w:bottom w:val="none" w:sz="0" w:space="0" w:color="auto"/>
            <w:right w:val="none" w:sz="0" w:space="0" w:color="auto"/>
          </w:divBdr>
        </w:div>
        <w:div w:id="483469831">
          <w:marLeft w:val="0"/>
          <w:marRight w:val="0"/>
          <w:marTop w:val="0"/>
          <w:marBottom w:val="0"/>
          <w:divBdr>
            <w:top w:val="none" w:sz="0" w:space="0" w:color="auto"/>
            <w:left w:val="none" w:sz="0" w:space="0" w:color="auto"/>
            <w:bottom w:val="none" w:sz="0" w:space="0" w:color="auto"/>
            <w:right w:val="none" w:sz="0" w:space="0" w:color="auto"/>
          </w:divBdr>
        </w:div>
        <w:div w:id="791945259">
          <w:marLeft w:val="0"/>
          <w:marRight w:val="0"/>
          <w:marTop w:val="0"/>
          <w:marBottom w:val="0"/>
          <w:divBdr>
            <w:top w:val="none" w:sz="0" w:space="0" w:color="auto"/>
            <w:left w:val="none" w:sz="0" w:space="0" w:color="auto"/>
            <w:bottom w:val="none" w:sz="0" w:space="0" w:color="auto"/>
            <w:right w:val="none" w:sz="0" w:space="0" w:color="auto"/>
          </w:divBdr>
        </w:div>
        <w:div w:id="1979459076">
          <w:marLeft w:val="0"/>
          <w:marRight w:val="0"/>
          <w:marTop w:val="0"/>
          <w:marBottom w:val="0"/>
          <w:divBdr>
            <w:top w:val="none" w:sz="0" w:space="0" w:color="auto"/>
            <w:left w:val="none" w:sz="0" w:space="0" w:color="auto"/>
            <w:bottom w:val="none" w:sz="0" w:space="0" w:color="auto"/>
            <w:right w:val="none" w:sz="0" w:space="0" w:color="auto"/>
          </w:divBdr>
        </w:div>
      </w:divsChild>
    </w:div>
    <w:div w:id="1723560810">
      <w:bodyDiv w:val="1"/>
      <w:marLeft w:val="0"/>
      <w:marRight w:val="0"/>
      <w:marTop w:val="0"/>
      <w:marBottom w:val="0"/>
      <w:divBdr>
        <w:top w:val="none" w:sz="0" w:space="0" w:color="auto"/>
        <w:left w:val="none" w:sz="0" w:space="0" w:color="auto"/>
        <w:bottom w:val="none" w:sz="0" w:space="0" w:color="auto"/>
        <w:right w:val="none" w:sz="0" w:space="0" w:color="auto"/>
      </w:divBdr>
    </w:div>
    <w:div w:id="1732536716">
      <w:bodyDiv w:val="1"/>
      <w:marLeft w:val="0"/>
      <w:marRight w:val="0"/>
      <w:marTop w:val="0"/>
      <w:marBottom w:val="0"/>
      <w:divBdr>
        <w:top w:val="none" w:sz="0" w:space="0" w:color="auto"/>
        <w:left w:val="none" w:sz="0" w:space="0" w:color="auto"/>
        <w:bottom w:val="none" w:sz="0" w:space="0" w:color="auto"/>
        <w:right w:val="none" w:sz="0" w:space="0" w:color="auto"/>
      </w:divBdr>
    </w:div>
    <w:div w:id="1778914167">
      <w:bodyDiv w:val="1"/>
      <w:marLeft w:val="0"/>
      <w:marRight w:val="0"/>
      <w:marTop w:val="0"/>
      <w:marBottom w:val="0"/>
      <w:divBdr>
        <w:top w:val="none" w:sz="0" w:space="0" w:color="auto"/>
        <w:left w:val="none" w:sz="0" w:space="0" w:color="auto"/>
        <w:bottom w:val="none" w:sz="0" w:space="0" w:color="auto"/>
        <w:right w:val="none" w:sz="0" w:space="0" w:color="auto"/>
      </w:divBdr>
    </w:div>
    <w:div w:id="1801604975">
      <w:bodyDiv w:val="1"/>
      <w:marLeft w:val="0"/>
      <w:marRight w:val="0"/>
      <w:marTop w:val="0"/>
      <w:marBottom w:val="0"/>
      <w:divBdr>
        <w:top w:val="none" w:sz="0" w:space="0" w:color="auto"/>
        <w:left w:val="none" w:sz="0" w:space="0" w:color="auto"/>
        <w:bottom w:val="none" w:sz="0" w:space="0" w:color="auto"/>
        <w:right w:val="none" w:sz="0" w:space="0" w:color="auto"/>
      </w:divBdr>
    </w:div>
    <w:div w:id="1826318892">
      <w:bodyDiv w:val="1"/>
      <w:marLeft w:val="0"/>
      <w:marRight w:val="0"/>
      <w:marTop w:val="0"/>
      <w:marBottom w:val="0"/>
      <w:divBdr>
        <w:top w:val="none" w:sz="0" w:space="0" w:color="auto"/>
        <w:left w:val="none" w:sz="0" w:space="0" w:color="auto"/>
        <w:bottom w:val="none" w:sz="0" w:space="0" w:color="auto"/>
        <w:right w:val="none" w:sz="0" w:space="0" w:color="auto"/>
      </w:divBdr>
    </w:div>
    <w:div w:id="1893275177">
      <w:bodyDiv w:val="1"/>
      <w:marLeft w:val="0"/>
      <w:marRight w:val="0"/>
      <w:marTop w:val="0"/>
      <w:marBottom w:val="0"/>
      <w:divBdr>
        <w:top w:val="none" w:sz="0" w:space="0" w:color="auto"/>
        <w:left w:val="none" w:sz="0" w:space="0" w:color="auto"/>
        <w:bottom w:val="none" w:sz="0" w:space="0" w:color="auto"/>
        <w:right w:val="none" w:sz="0" w:space="0" w:color="auto"/>
      </w:divBdr>
    </w:div>
    <w:div w:id="1954047780">
      <w:bodyDiv w:val="1"/>
      <w:marLeft w:val="0"/>
      <w:marRight w:val="0"/>
      <w:marTop w:val="0"/>
      <w:marBottom w:val="0"/>
      <w:divBdr>
        <w:top w:val="none" w:sz="0" w:space="0" w:color="auto"/>
        <w:left w:val="none" w:sz="0" w:space="0" w:color="auto"/>
        <w:bottom w:val="none" w:sz="0" w:space="0" w:color="auto"/>
        <w:right w:val="none" w:sz="0" w:space="0" w:color="auto"/>
      </w:divBdr>
    </w:div>
    <w:div w:id="1961765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youtube.com/watch?v=QvCYhjH9gK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sddt202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itu-d/meetings/rdf/wp-content/uploads/sites/31/2025/03/RDF-ASP-list-of-participants.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tu-d/meetings/rdf/asp/home/"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hyperlink" Target="mailto:sarana.b@nbtc.go.th"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partner2connect/pledges/explore-pledges/" TargetMode="External"/><Relationship Id="rId1" Type="http://schemas.openxmlformats.org/officeDocument/2006/relationships/hyperlink" Target="mailto:itu-ro-asiapacific@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986B20-1186-0A44-A43A-E56B21A33FEC}">
  <ds:schemaRefs>
    <ds:schemaRef ds:uri="http://schemas.openxmlformats.org/officeDocument/2006/bibliography"/>
  </ds:schemaRefs>
</ds:datastoreItem>
</file>

<file path=customXml/itemProps2.xml><?xml version="1.0" encoding="utf-8"?>
<ds:datastoreItem xmlns:ds="http://schemas.openxmlformats.org/officeDocument/2006/customXml" ds:itemID="{5535803A-0E35-487A-90FF-1569CD887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295E9D-CDD4-477E-AB5A-99374060893B}">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4.xml><?xml version="1.0" encoding="utf-8"?>
<ds:datastoreItem xmlns:ds="http://schemas.openxmlformats.org/officeDocument/2006/customXml" ds:itemID="{012CFAA4-EFF9-468A-92FD-295C4B3D7F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Pages>
  <Words>6480</Words>
  <Characters>36936</Characters>
  <Application>Microsoft Office Word</Application>
  <DocSecurity>4</DocSecurity>
  <Lines>307</Lines>
  <Paragraphs>86</Paragraphs>
  <ScaleCrop>false</ScaleCrop>
  <Company>ITU</Company>
  <LinksUpToDate>false</LinksUpToDate>
  <CharactersWithSpaces>43330</CharactersWithSpaces>
  <SharedDoc>false</SharedDoc>
  <HLinks>
    <vt:vector size="42" baseType="variant">
      <vt:variant>
        <vt:i4>6815802</vt:i4>
      </vt:variant>
      <vt:variant>
        <vt:i4>12</vt:i4>
      </vt:variant>
      <vt:variant>
        <vt:i4>0</vt:i4>
      </vt:variant>
      <vt:variant>
        <vt:i4>5</vt:i4>
      </vt:variant>
      <vt:variant>
        <vt:lpwstr>https://www.youtube.com/watch?v=QvCYhjH9gKs</vt:lpwstr>
      </vt:variant>
      <vt:variant>
        <vt:lpwstr/>
      </vt:variant>
      <vt:variant>
        <vt:i4>4587606</vt:i4>
      </vt:variant>
      <vt:variant>
        <vt:i4>9</vt:i4>
      </vt:variant>
      <vt:variant>
        <vt:i4>0</vt:i4>
      </vt:variant>
      <vt:variant>
        <vt:i4>5</vt:i4>
      </vt:variant>
      <vt:variant>
        <vt:lpwstr>https://www.itu.int/sddt2025</vt:lpwstr>
      </vt:variant>
      <vt:variant>
        <vt:lpwstr/>
      </vt:variant>
      <vt:variant>
        <vt:i4>7012461</vt:i4>
      </vt:variant>
      <vt:variant>
        <vt:i4>6</vt:i4>
      </vt:variant>
      <vt:variant>
        <vt:i4>0</vt:i4>
      </vt:variant>
      <vt:variant>
        <vt:i4>5</vt:i4>
      </vt:variant>
      <vt:variant>
        <vt:lpwstr>https://www.itu.int/itu-d/meetings/rdf/wp-content/uploads/sites/31/2025/03/RDF-ASP-list-of-participants.pdf</vt:lpwstr>
      </vt:variant>
      <vt:variant>
        <vt:lpwstr/>
      </vt:variant>
      <vt:variant>
        <vt:i4>393229</vt:i4>
      </vt:variant>
      <vt:variant>
        <vt:i4>3</vt:i4>
      </vt:variant>
      <vt:variant>
        <vt:i4>0</vt:i4>
      </vt:variant>
      <vt:variant>
        <vt:i4>5</vt:i4>
      </vt:variant>
      <vt:variant>
        <vt:lpwstr>https://www.itu.int/itu-d/meetings/rdf/asp/home/</vt:lpwstr>
      </vt:variant>
      <vt:variant>
        <vt:lpwstr/>
      </vt:variant>
      <vt:variant>
        <vt:i4>1507420</vt:i4>
      </vt:variant>
      <vt:variant>
        <vt:i4>3</vt:i4>
      </vt:variant>
      <vt:variant>
        <vt:i4>0</vt:i4>
      </vt:variant>
      <vt:variant>
        <vt:i4>5</vt:i4>
      </vt:variant>
      <vt:variant>
        <vt:lpwstr>https://www.itu.int/partner2connect/pledges/explore-pledges/</vt:lpwstr>
      </vt:variant>
      <vt:variant>
        <vt:lpwstr/>
      </vt:variant>
      <vt:variant>
        <vt:i4>2490391</vt:i4>
      </vt:variant>
      <vt:variant>
        <vt:i4>0</vt:i4>
      </vt:variant>
      <vt:variant>
        <vt:i4>0</vt:i4>
      </vt:variant>
      <vt:variant>
        <vt:i4>5</vt:i4>
      </vt:variant>
      <vt:variant>
        <vt:lpwstr>mailto:itu-ro-asiapacific@itu.int</vt:lpwstr>
      </vt:variant>
      <vt:variant>
        <vt:lpwstr/>
      </vt:variant>
      <vt:variant>
        <vt:i4>4391014</vt:i4>
      </vt:variant>
      <vt:variant>
        <vt:i4>3</vt:i4>
      </vt:variant>
      <vt:variant>
        <vt:i4>0</vt:i4>
      </vt:variant>
      <vt:variant>
        <vt:i4>5</vt:i4>
      </vt:variant>
      <vt:variant>
        <vt:lpwstr>mailto:sarana.b@nbtc.go.th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Ponder, Jaroslaw</dc:creator>
  <cp:keywords/>
  <cp:lastModifiedBy>BDT</cp:lastModifiedBy>
  <cp:revision>956</cp:revision>
  <dcterms:created xsi:type="dcterms:W3CDTF">2025-02-26T19:30:00Z</dcterms:created>
  <dcterms:modified xsi:type="dcterms:W3CDTF">2025-03-19T14:28:00Z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0x010100B3CCE0E51E9C1044807BC3B58DFAB656</vt:lpwstr>
  </property>
  <property fmtid="{D5CDD505-2E9C-101B-9397-08002B2CF9AE}" pid="3" name="MediaServiceImageTags">
    <vt:lpwstr/>
  </property>
</Properties>
</file>