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3685"/>
        <w:gridCol w:w="2694"/>
        <w:gridCol w:w="1524"/>
      </w:tblGrid>
      <w:tr w:rsidR="001E3C1D" w:rsidRPr="00365425" w14:paraId="3F0E9EC4" w14:textId="77777777" w:rsidTr="006D6C28">
        <w:trPr>
          <w:cantSplit/>
          <w:trHeight w:val="1134"/>
        </w:trPr>
        <w:tc>
          <w:tcPr>
            <w:tcW w:w="1985" w:type="dxa"/>
          </w:tcPr>
          <w:p w14:paraId="6434598E" w14:textId="69D67E63" w:rsidR="001E3C1D" w:rsidRPr="00365425" w:rsidRDefault="00B13C13" w:rsidP="008C1E01">
            <w:pPr>
              <w:tabs>
                <w:tab w:val="clear" w:pos="1191"/>
                <w:tab w:val="clear" w:pos="1588"/>
                <w:tab w:val="clear" w:pos="1985"/>
              </w:tabs>
              <w:spacing w:before="60" w:after="40"/>
              <w:jc w:val="both"/>
              <w:rPr>
                <w:b/>
                <w:bCs/>
                <w:sz w:val="32"/>
                <w:szCs w:val="32"/>
              </w:rPr>
            </w:pPr>
            <w:r w:rsidRPr="00365425">
              <w:rPr>
                <w:noProof/>
                <w:sz w:val="32"/>
                <w:szCs w:val="32"/>
              </w:rPr>
              <w:drawing>
                <wp:inline distT="0" distB="0" distL="0" distR="0" wp14:anchorId="64BB8397" wp14:editId="2AFA7FF6">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6952FD73" w14:textId="77777777" w:rsidR="006D6C28" w:rsidRPr="00365425" w:rsidRDefault="001E3C1D" w:rsidP="006D6C28">
            <w:pPr>
              <w:tabs>
                <w:tab w:val="clear" w:pos="1191"/>
                <w:tab w:val="clear" w:pos="1588"/>
                <w:tab w:val="clear" w:pos="1985"/>
              </w:tabs>
              <w:spacing w:before="240" w:after="120"/>
              <w:ind w:left="34"/>
              <w:rPr>
                <w:b/>
                <w:bCs/>
                <w:sz w:val="32"/>
                <w:szCs w:val="32"/>
              </w:rPr>
            </w:pPr>
            <w:r w:rsidRPr="00365425">
              <w:rPr>
                <w:b/>
                <w:bCs/>
                <w:sz w:val="32"/>
                <w:szCs w:val="32"/>
              </w:rPr>
              <w:t xml:space="preserve">Regional Preparatory Meeting </w:t>
            </w:r>
            <w:r w:rsidRPr="00365425">
              <w:rPr>
                <w:b/>
                <w:bCs/>
                <w:sz w:val="32"/>
                <w:szCs w:val="32"/>
              </w:rPr>
              <w:br/>
              <w:t>for the Americas for WTDC-25 (RPM-AMS)</w:t>
            </w:r>
          </w:p>
          <w:p w14:paraId="5F5F590A" w14:textId="559C5418" w:rsidR="001E3C1D" w:rsidRPr="00365425" w:rsidRDefault="001E3C1D" w:rsidP="006D6C28">
            <w:pPr>
              <w:tabs>
                <w:tab w:val="clear" w:pos="1191"/>
                <w:tab w:val="clear" w:pos="1588"/>
                <w:tab w:val="clear" w:pos="1985"/>
              </w:tabs>
              <w:spacing w:before="240" w:after="120"/>
              <w:ind w:left="34"/>
              <w:rPr>
                <w:rFonts w:ascii="Verdana" w:hAnsi="Verdana"/>
                <w:sz w:val="28"/>
                <w:szCs w:val="28"/>
              </w:rPr>
            </w:pPr>
            <w:r w:rsidRPr="00365425">
              <w:rPr>
                <w:b/>
                <w:bCs/>
                <w:sz w:val="26"/>
                <w:szCs w:val="26"/>
              </w:rPr>
              <w:t>Asuncion, Paraguay, 1-2 April 2025</w:t>
            </w:r>
          </w:p>
        </w:tc>
        <w:tc>
          <w:tcPr>
            <w:tcW w:w="1524" w:type="dxa"/>
          </w:tcPr>
          <w:p w14:paraId="67E7B4C4" w14:textId="0F52E4CC" w:rsidR="001E3C1D" w:rsidRPr="00365425" w:rsidRDefault="001E3C1D" w:rsidP="00952667">
            <w:pPr>
              <w:spacing w:after="120"/>
              <w:ind w:right="142"/>
              <w:jc w:val="right"/>
            </w:pPr>
            <w:r w:rsidRPr="00365425">
              <w:rPr>
                <w:noProof/>
                <w:lang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365425" w14:paraId="3C13197B" w14:textId="77777777" w:rsidTr="00F64465">
        <w:trPr>
          <w:cantSplit/>
        </w:trPr>
        <w:tc>
          <w:tcPr>
            <w:tcW w:w="5670" w:type="dxa"/>
            <w:gridSpan w:val="2"/>
            <w:tcBorders>
              <w:top w:val="single" w:sz="12" w:space="0" w:color="auto"/>
            </w:tcBorders>
          </w:tcPr>
          <w:p w14:paraId="2EED9DB2" w14:textId="77777777" w:rsidR="00683C32" w:rsidRPr="00365425" w:rsidRDefault="00683C32" w:rsidP="00107E85">
            <w:pPr>
              <w:spacing w:before="0"/>
              <w:rPr>
                <w:rFonts w:cs="Arial"/>
                <w:b/>
                <w:bCs/>
                <w:sz w:val="20"/>
              </w:rPr>
            </w:pPr>
          </w:p>
        </w:tc>
        <w:tc>
          <w:tcPr>
            <w:tcW w:w="4218" w:type="dxa"/>
            <w:gridSpan w:val="2"/>
            <w:tcBorders>
              <w:top w:val="single" w:sz="12" w:space="0" w:color="auto"/>
            </w:tcBorders>
          </w:tcPr>
          <w:p w14:paraId="6CC77CFE" w14:textId="77777777" w:rsidR="00683C32" w:rsidRPr="00365425" w:rsidRDefault="00683C32" w:rsidP="00107E85">
            <w:pPr>
              <w:spacing w:before="0"/>
              <w:rPr>
                <w:b/>
                <w:bCs/>
                <w:sz w:val="20"/>
              </w:rPr>
            </w:pPr>
          </w:p>
        </w:tc>
      </w:tr>
      <w:tr w:rsidR="00706440" w:rsidRPr="00BC3F77" w14:paraId="0BB3FBC4" w14:textId="77777777" w:rsidTr="00F64465">
        <w:trPr>
          <w:cantSplit/>
        </w:trPr>
        <w:tc>
          <w:tcPr>
            <w:tcW w:w="5670" w:type="dxa"/>
            <w:gridSpan w:val="2"/>
          </w:tcPr>
          <w:p w14:paraId="43C54B3D" w14:textId="77777777" w:rsidR="00706440" w:rsidRPr="00365425" w:rsidRDefault="00706440" w:rsidP="00706440">
            <w:pPr>
              <w:pStyle w:val="Committee"/>
              <w:spacing w:before="0"/>
              <w:rPr>
                <w:b w:val="0"/>
                <w:szCs w:val="24"/>
              </w:rPr>
            </w:pPr>
          </w:p>
        </w:tc>
        <w:tc>
          <w:tcPr>
            <w:tcW w:w="4218" w:type="dxa"/>
            <w:gridSpan w:val="2"/>
          </w:tcPr>
          <w:p w14:paraId="02E44EE9" w14:textId="6BC5E897" w:rsidR="00706440" w:rsidRPr="000F01DE" w:rsidRDefault="00706440" w:rsidP="00706440">
            <w:pPr>
              <w:spacing w:before="0"/>
              <w:jc w:val="both"/>
              <w:rPr>
                <w:bCs/>
                <w:szCs w:val="24"/>
                <w:lang w:val="pt-BR"/>
              </w:rPr>
            </w:pPr>
            <w:r w:rsidRPr="000F01DE">
              <w:rPr>
                <w:b/>
                <w:bCs/>
                <w:lang w:val="pt-BR"/>
              </w:rPr>
              <w:t xml:space="preserve">Document </w:t>
            </w:r>
            <w:bookmarkStart w:id="0" w:name="DocRef1"/>
            <w:bookmarkEnd w:id="0"/>
            <w:r w:rsidR="00121846" w:rsidRPr="000F01DE">
              <w:rPr>
                <w:b/>
                <w:bCs/>
                <w:lang w:val="pt-BR"/>
              </w:rPr>
              <w:t>RPM-</w:t>
            </w:r>
            <w:r w:rsidR="001E5D41" w:rsidRPr="000F01DE">
              <w:rPr>
                <w:b/>
                <w:bCs/>
                <w:lang w:val="pt-BR"/>
              </w:rPr>
              <w:t>AMS</w:t>
            </w:r>
            <w:r w:rsidR="00121846" w:rsidRPr="000F01DE">
              <w:rPr>
                <w:b/>
                <w:bCs/>
                <w:lang w:val="pt-BR"/>
              </w:rPr>
              <w:t>25</w:t>
            </w:r>
            <w:r w:rsidRPr="000F01DE">
              <w:rPr>
                <w:b/>
                <w:bCs/>
                <w:lang w:val="pt-BR"/>
              </w:rPr>
              <w:t>/</w:t>
            </w:r>
            <w:r w:rsidR="00DD28A4" w:rsidRPr="00391073">
              <w:rPr>
                <w:b/>
                <w:bCs/>
                <w:lang w:val="pt-BR"/>
              </w:rPr>
              <w:t>DT/3</w:t>
            </w:r>
            <w:r w:rsidR="003B4186">
              <w:rPr>
                <w:b/>
                <w:bCs/>
                <w:lang w:val="pt-BR"/>
              </w:rPr>
              <w:t>(Rev.</w:t>
            </w:r>
            <w:r w:rsidR="00BC3F77">
              <w:rPr>
                <w:b/>
                <w:bCs/>
                <w:lang w:val="pt-BR"/>
              </w:rPr>
              <w:t>2</w:t>
            </w:r>
            <w:r w:rsidR="003B4186">
              <w:rPr>
                <w:b/>
                <w:bCs/>
                <w:lang w:val="pt-BR"/>
              </w:rPr>
              <w:t>)</w:t>
            </w:r>
            <w:r w:rsidR="00645772" w:rsidRPr="00391073">
              <w:rPr>
                <w:b/>
                <w:bCs/>
                <w:lang w:val="pt-BR"/>
              </w:rPr>
              <w:t>-E</w:t>
            </w:r>
          </w:p>
        </w:tc>
      </w:tr>
      <w:tr w:rsidR="00706440" w:rsidRPr="00365425" w14:paraId="24D04936" w14:textId="77777777" w:rsidTr="00F64465">
        <w:trPr>
          <w:cantSplit/>
        </w:trPr>
        <w:tc>
          <w:tcPr>
            <w:tcW w:w="5670" w:type="dxa"/>
            <w:gridSpan w:val="2"/>
          </w:tcPr>
          <w:p w14:paraId="12CE4DBF" w14:textId="17485E79" w:rsidR="00706440" w:rsidRPr="000F01DE" w:rsidRDefault="00706440" w:rsidP="00706440">
            <w:pPr>
              <w:spacing w:before="0"/>
              <w:rPr>
                <w:b/>
                <w:bCs/>
                <w:smallCaps/>
                <w:szCs w:val="24"/>
                <w:lang w:val="pt-BR"/>
              </w:rPr>
            </w:pPr>
          </w:p>
        </w:tc>
        <w:tc>
          <w:tcPr>
            <w:tcW w:w="4218" w:type="dxa"/>
            <w:gridSpan w:val="2"/>
          </w:tcPr>
          <w:p w14:paraId="0F89640F" w14:textId="12D9BE7A" w:rsidR="00706440" w:rsidRPr="00365425" w:rsidRDefault="00014D19" w:rsidP="00C72178">
            <w:pPr>
              <w:spacing w:before="0"/>
              <w:rPr>
                <w:b/>
                <w:szCs w:val="24"/>
              </w:rPr>
            </w:pPr>
            <w:bookmarkStart w:id="1" w:name="CreationDate"/>
            <w:bookmarkEnd w:id="1"/>
            <w:r>
              <w:rPr>
                <w:b/>
                <w:bCs/>
                <w:szCs w:val="28"/>
              </w:rPr>
              <w:t>15</w:t>
            </w:r>
            <w:r w:rsidRPr="00365425">
              <w:rPr>
                <w:b/>
                <w:bCs/>
                <w:szCs w:val="28"/>
              </w:rPr>
              <w:t xml:space="preserve"> </w:t>
            </w:r>
            <w:r w:rsidR="00DD28A4">
              <w:rPr>
                <w:b/>
                <w:bCs/>
                <w:szCs w:val="28"/>
              </w:rPr>
              <w:t xml:space="preserve">April </w:t>
            </w:r>
            <w:r w:rsidR="00706440" w:rsidRPr="00365425">
              <w:rPr>
                <w:b/>
                <w:bCs/>
                <w:szCs w:val="28"/>
              </w:rPr>
              <w:t>202</w:t>
            </w:r>
            <w:r w:rsidR="001E5D41" w:rsidRPr="00365425">
              <w:rPr>
                <w:b/>
                <w:bCs/>
                <w:szCs w:val="28"/>
              </w:rPr>
              <w:t>5</w:t>
            </w:r>
          </w:p>
        </w:tc>
      </w:tr>
      <w:tr w:rsidR="00706440" w:rsidRPr="00365425" w14:paraId="7B96545F" w14:textId="77777777" w:rsidTr="00F64465">
        <w:trPr>
          <w:cantSplit/>
        </w:trPr>
        <w:tc>
          <w:tcPr>
            <w:tcW w:w="5670" w:type="dxa"/>
            <w:gridSpan w:val="2"/>
          </w:tcPr>
          <w:p w14:paraId="65956FD3" w14:textId="77777777" w:rsidR="00706440" w:rsidRPr="00365425" w:rsidRDefault="00706440" w:rsidP="00706440">
            <w:pPr>
              <w:spacing w:before="0"/>
              <w:rPr>
                <w:b/>
                <w:bCs/>
                <w:smallCaps/>
                <w:szCs w:val="24"/>
              </w:rPr>
            </w:pPr>
          </w:p>
        </w:tc>
        <w:tc>
          <w:tcPr>
            <w:tcW w:w="4218" w:type="dxa"/>
            <w:gridSpan w:val="2"/>
          </w:tcPr>
          <w:p w14:paraId="30EFD39F" w14:textId="7885229E" w:rsidR="00706440" w:rsidRPr="00365425" w:rsidRDefault="00C72178" w:rsidP="00706440">
            <w:pPr>
              <w:spacing w:before="0"/>
              <w:rPr>
                <w:szCs w:val="24"/>
              </w:rPr>
            </w:pPr>
            <w:bookmarkStart w:id="2" w:name="Original"/>
            <w:bookmarkEnd w:id="2"/>
            <w:r>
              <w:rPr>
                <w:b/>
              </w:rPr>
              <w:t>English only</w:t>
            </w:r>
          </w:p>
        </w:tc>
      </w:tr>
      <w:tr w:rsidR="00A13162" w:rsidRPr="00365425" w14:paraId="31656E31" w14:textId="77777777" w:rsidTr="00107E85">
        <w:trPr>
          <w:cantSplit/>
          <w:trHeight w:val="852"/>
        </w:trPr>
        <w:tc>
          <w:tcPr>
            <w:tcW w:w="9888" w:type="dxa"/>
            <w:gridSpan w:val="4"/>
          </w:tcPr>
          <w:p w14:paraId="512FCA01" w14:textId="49038DCD" w:rsidR="00A13162" w:rsidRPr="00365425" w:rsidRDefault="00DD28A4" w:rsidP="0030353C">
            <w:pPr>
              <w:pStyle w:val="Source"/>
            </w:pPr>
            <w:bookmarkStart w:id="3" w:name="Source"/>
            <w:bookmarkEnd w:id="3"/>
            <w:r w:rsidRPr="00391073">
              <w:t>Vice-Chair</w:t>
            </w:r>
            <w:r w:rsidR="00391073">
              <w:t xml:space="preserve">, </w:t>
            </w:r>
            <w:r w:rsidRPr="00391073">
              <w:t>RPM-AMS</w:t>
            </w:r>
          </w:p>
        </w:tc>
      </w:tr>
      <w:tr w:rsidR="00D370D8" w:rsidRPr="00365425" w14:paraId="2CBD3A36" w14:textId="77777777" w:rsidTr="00107E85">
        <w:trPr>
          <w:cantSplit/>
        </w:trPr>
        <w:tc>
          <w:tcPr>
            <w:tcW w:w="9888" w:type="dxa"/>
            <w:gridSpan w:val="4"/>
          </w:tcPr>
          <w:p w14:paraId="1B4121DF" w14:textId="73AFE136" w:rsidR="00D370D8" w:rsidRPr="00365425" w:rsidRDefault="00391073" w:rsidP="000964B4">
            <w:pPr>
              <w:pStyle w:val="Title1"/>
              <w:rPr>
                <w:rFonts w:cs="Times New Roman"/>
                <w:bCs/>
              </w:rPr>
            </w:pPr>
            <w:bookmarkStart w:id="4" w:name="Title"/>
            <w:bookmarkEnd w:id="4"/>
            <w:r w:rsidRPr="00391073">
              <w:rPr>
                <w:rFonts w:cs="Times New Roman"/>
                <w:bCs/>
              </w:rPr>
              <w:t xml:space="preserve">Draft Regional Initiatives </w:t>
            </w:r>
            <w:r>
              <w:rPr>
                <w:rFonts w:cs="Times New Roman"/>
                <w:bCs/>
              </w:rPr>
              <w:t>–</w:t>
            </w:r>
            <w:r w:rsidRPr="00391073">
              <w:rPr>
                <w:rFonts w:cs="Times New Roman"/>
                <w:bCs/>
              </w:rPr>
              <w:t xml:space="preserve"> </w:t>
            </w:r>
            <w:r>
              <w:rPr>
                <w:rFonts w:cs="Times New Roman"/>
                <w:bCs/>
              </w:rPr>
              <w:t>AMS</w:t>
            </w:r>
          </w:p>
        </w:tc>
      </w:tr>
      <w:tr w:rsidR="00D370D8" w:rsidRPr="00365425" w14:paraId="23A30231" w14:textId="77777777" w:rsidTr="00A721F4">
        <w:trPr>
          <w:cantSplit/>
        </w:trPr>
        <w:tc>
          <w:tcPr>
            <w:tcW w:w="9888" w:type="dxa"/>
            <w:gridSpan w:val="4"/>
            <w:tcBorders>
              <w:bottom w:val="single" w:sz="4" w:space="0" w:color="auto"/>
            </w:tcBorders>
          </w:tcPr>
          <w:p w14:paraId="726EE70E" w14:textId="77777777" w:rsidR="00D370D8" w:rsidRPr="00365425" w:rsidRDefault="00D370D8" w:rsidP="00D370D8"/>
        </w:tc>
      </w:tr>
      <w:tr w:rsidR="00D370D8" w:rsidRPr="00365425"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7043E349" w14:textId="77777777" w:rsidR="00D370D8" w:rsidRPr="00365425" w:rsidRDefault="00D370D8" w:rsidP="00D370D8">
            <w:pPr>
              <w:pStyle w:val="Title1"/>
              <w:jc w:val="left"/>
              <w:rPr>
                <w:rFonts w:cstheme="minorHAnsi"/>
                <w:b/>
                <w:bCs/>
                <w:caps/>
                <w:sz w:val="24"/>
                <w:szCs w:val="24"/>
              </w:rPr>
            </w:pPr>
            <w:r w:rsidRPr="00365425">
              <w:rPr>
                <w:rFonts w:cstheme="minorHAnsi"/>
                <w:b/>
                <w:bCs/>
                <w:sz w:val="24"/>
                <w:szCs w:val="24"/>
              </w:rPr>
              <w:t xml:space="preserve">Summary: </w:t>
            </w:r>
          </w:p>
          <w:p w14:paraId="459BA3EE" w14:textId="25C64475" w:rsidR="003365E5" w:rsidRDefault="00F514EC" w:rsidP="00D370D8">
            <w:pPr>
              <w:pStyle w:val="Title1"/>
              <w:jc w:val="left"/>
              <w:rPr>
                <w:rFonts w:cstheme="minorHAnsi"/>
                <w:sz w:val="24"/>
                <w:szCs w:val="24"/>
              </w:rPr>
            </w:pPr>
            <w:r w:rsidRPr="00F514EC">
              <w:rPr>
                <w:rFonts w:cstheme="minorHAnsi"/>
                <w:sz w:val="24"/>
                <w:szCs w:val="24"/>
              </w:rPr>
              <w:t>The</w:t>
            </w:r>
            <w:r w:rsidR="00DD28A4">
              <w:rPr>
                <w:rFonts w:cstheme="minorHAnsi"/>
                <w:sz w:val="24"/>
                <w:szCs w:val="24"/>
              </w:rPr>
              <w:t xml:space="preserve"> RPM-AMS convened a drafting group to discuss the text of the Regional Initiatives for the region </w:t>
            </w:r>
            <w:r w:rsidR="00645772">
              <w:rPr>
                <w:rFonts w:cstheme="minorHAnsi"/>
                <w:sz w:val="24"/>
                <w:szCs w:val="24"/>
              </w:rPr>
              <w:t xml:space="preserve">on </w:t>
            </w:r>
            <w:r w:rsidR="00DD28A4">
              <w:rPr>
                <w:rFonts w:cstheme="minorHAnsi"/>
                <w:sz w:val="24"/>
                <w:szCs w:val="24"/>
              </w:rPr>
              <w:t>the period 2026-2029.</w:t>
            </w:r>
            <w:r w:rsidRPr="00F514EC">
              <w:rPr>
                <w:rFonts w:cstheme="minorHAnsi"/>
                <w:sz w:val="24"/>
                <w:szCs w:val="24"/>
              </w:rPr>
              <w:t xml:space="preserve"> This </w:t>
            </w:r>
            <w:r w:rsidR="00DD28A4">
              <w:rPr>
                <w:rFonts w:cstheme="minorHAnsi"/>
                <w:sz w:val="24"/>
                <w:szCs w:val="24"/>
              </w:rPr>
              <w:t>document</w:t>
            </w:r>
            <w:r w:rsidRPr="00F514EC">
              <w:rPr>
                <w:rFonts w:cstheme="minorHAnsi"/>
                <w:sz w:val="24"/>
                <w:szCs w:val="24"/>
              </w:rPr>
              <w:t xml:space="preserve"> is the outcome of the </w:t>
            </w:r>
            <w:r w:rsidR="00DD28A4">
              <w:rPr>
                <w:rFonts w:cstheme="minorHAnsi"/>
                <w:sz w:val="24"/>
                <w:szCs w:val="24"/>
              </w:rPr>
              <w:t>discussion held in the</w:t>
            </w:r>
            <w:r w:rsidRPr="00F514EC">
              <w:rPr>
                <w:rFonts w:cstheme="minorHAnsi"/>
                <w:sz w:val="24"/>
                <w:szCs w:val="24"/>
              </w:rPr>
              <w:t xml:space="preserve"> drafting session </w:t>
            </w:r>
            <w:r w:rsidR="00DD28A4">
              <w:rPr>
                <w:rFonts w:cstheme="minorHAnsi"/>
                <w:sz w:val="24"/>
                <w:szCs w:val="24"/>
              </w:rPr>
              <w:t>April 1</w:t>
            </w:r>
            <w:r w:rsidR="00DD28A4" w:rsidRPr="00DD28A4">
              <w:rPr>
                <w:rFonts w:cstheme="minorHAnsi"/>
                <w:sz w:val="24"/>
                <w:szCs w:val="24"/>
                <w:vertAlign w:val="superscript"/>
              </w:rPr>
              <w:t>st</w:t>
            </w:r>
            <w:r w:rsidRPr="00F514EC">
              <w:rPr>
                <w:rFonts w:cstheme="minorHAnsi"/>
                <w:sz w:val="24"/>
                <w:szCs w:val="24"/>
              </w:rPr>
              <w:t>, 2025.</w:t>
            </w:r>
          </w:p>
          <w:p w14:paraId="1CD88A00" w14:textId="3155DA12" w:rsidR="00D370D8" w:rsidRPr="00365425" w:rsidRDefault="00D370D8" w:rsidP="00D370D8">
            <w:pPr>
              <w:pStyle w:val="Title1"/>
              <w:jc w:val="left"/>
              <w:rPr>
                <w:rFonts w:cstheme="minorHAnsi"/>
                <w:b/>
                <w:bCs/>
                <w:caps/>
                <w:sz w:val="24"/>
                <w:szCs w:val="24"/>
              </w:rPr>
            </w:pPr>
            <w:r w:rsidRPr="00365425">
              <w:rPr>
                <w:rFonts w:cstheme="minorHAnsi"/>
                <w:b/>
                <w:bCs/>
                <w:sz w:val="24"/>
                <w:szCs w:val="24"/>
              </w:rPr>
              <w:t>Expected results:</w:t>
            </w:r>
          </w:p>
          <w:p w14:paraId="1ECDD20E" w14:textId="55359FF4" w:rsidR="00D370D8" w:rsidRPr="00DD28A4" w:rsidRDefault="009427ED" w:rsidP="00DD28A4">
            <w:pPr>
              <w:pStyle w:val="Title1"/>
              <w:jc w:val="left"/>
              <w:rPr>
                <w:rFonts w:cstheme="minorHAnsi"/>
                <w:sz w:val="24"/>
                <w:szCs w:val="24"/>
              </w:rPr>
            </w:pPr>
            <w:r w:rsidRPr="009427ED">
              <w:rPr>
                <w:rFonts w:cstheme="minorHAnsi"/>
                <w:sz w:val="24"/>
                <w:szCs w:val="24"/>
              </w:rPr>
              <w:t>T</w:t>
            </w:r>
            <w:r w:rsidR="001C4696" w:rsidRPr="001C4696">
              <w:rPr>
                <w:rFonts w:cstheme="minorHAnsi"/>
                <w:sz w:val="24"/>
                <w:szCs w:val="24"/>
              </w:rPr>
              <w:t xml:space="preserve">he RPR-AMS </w:t>
            </w:r>
            <w:r w:rsidR="00FE0C35">
              <w:rPr>
                <w:rFonts w:cstheme="minorHAnsi"/>
                <w:sz w:val="24"/>
                <w:szCs w:val="24"/>
              </w:rPr>
              <w:t xml:space="preserve">Plenary </w:t>
            </w:r>
            <w:r w:rsidR="001C4696" w:rsidRPr="001C4696">
              <w:rPr>
                <w:rFonts w:cstheme="minorHAnsi"/>
                <w:sz w:val="24"/>
                <w:szCs w:val="24"/>
              </w:rPr>
              <w:t xml:space="preserve">is invited to consider this </w:t>
            </w:r>
            <w:r w:rsidR="00FE0C35">
              <w:rPr>
                <w:rFonts w:cstheme="minorHAnsi"/>
                <w:sz w:val="24"/>
                <w:szCs w:val="24"/>
              </w:rPr>
              <w:t>document</w:t>
            </w:r>
            <w:r w:rsidR="001C4696" w:rsidRPr="001C4696">
              <w:rPr>
                <w:rFonts w:cstheme="minorHAnsi"/>
                <w:sz w:val="24"/>
                <w:szCs w:val="24"/>
              </w:rPr>
              <w:t xml:space="preserve"> as the </w:t>
            </w:r>
            <w:r w:rsidR="00FE0C35">
              <w:rPr>
                <w:rFonts w:cstheme="minorHAnsi"/>
                <w:sz w:val="24"/>
                <w:szCs w:val="24"/>
              </w:rPr>
              <w:t>proposed</w:t>
            </w:r>
            <w:r w:rsidR="001C4696" w:rsidRPr="001C4696">
              <w:rPr>
                <w:rFonts w:cstheme="minorHAnsi"/>
                <w:sz w:val="24"/>
                <w:szCs w:val="24"/>
              </w:rPr>
              <w:t xml:space="preserve"> regional initiatives</w:t>
            </w:r>
            <w:r w:rsidR="00FE0C35">
              <w:rPr>
                <w:rFonts w:cstheme="minorHAnsi"/>
                <w:sz w:val="24"/>
                <w:szCs w:val="24"/>
              </w:rPr>
              <w:t xml:space="preserve"> for the Americas Region</w:t>
            </w:r>
            <w:r w:rsidRPr="009427ED">
              <w:rPr>
                <w:rFonts w:cstheme="minorHAnsi"/>
                <w:sz w:val="24"/>
                <w:szCs w:val="24"/>
              </w:rPr>
              <w:t>.</w:t>
            </w:r>
          </w:p>
        </w:tc>
      </w:tr>
    </w:tbl>
    <w:p w14:paraId="72F5CF96" w14:textId="77777777" w:rsidR="00923CF1" w:rsidRPr="00365425" w:rsidRDefault="00923CF1" w:rsidP="00935FF0"/>
    <w:p w14:paraId="5B29B2A3" w14:textId="77777777" w:rsidR="00923CF1" w:rsidRPr="00365425" w:rsidRDefault="00923CF1">
      <w:pPr>
        <w:tabs>
          <w:tab w:val="clear" w:pos="794"/>
          <w:tab w:val="clear" w:pos="1191"/>
          <w:tab w:val="clear" w:pos="1588"/>
          <w:tab w:val="clear" w:pos="1985"/>
        </w:tabs>
        <w:overflowPunct/>
        <w:autoSpaceDE/>
        <w:autoSpaceDN/>
        <w:adjustRightInd/>
        <w:spacing w:before="0"/>
        <w:textAlignment w:val="auto"/>
      </w:pPr>
      <w:r w:rsidRPr="00365425">
        <w:br w:type="page"/>
      </w:r>
    </w:p>
    <w:p w14:paraId="24722993" w14:textId="77777777" w:rsidR="00D80648" w:rsidRPr="00C4097F" w:rsidRDefault="00D80648" w:rsidP="00D80648">
      <w:pPr>
        <w:pStyle w:val="Heading1"/>
        <w:spacing w:before="120" w:after="120"/>
        <w:jc w:val="center"/>
        <w:rPr>
          <w:rFonts w:cstheme="minorBidi"/>
          <w:szCs w:val="28"/>
          <w:lang w:val="en-US"/>
        </w:rPr>
      </w:pPr>
      <w:bookmarkStart w:id="5" w:name="Proposal"/>
      <w:bookmarkEnd w:id="5"/>
      <w:r w:rsidRPr="00C4097F">
        <w:rPr>
          <w:rFonts w:cstheme="minorBidi"/>
          <w:szCs w:val="28"/>
          <w:lang w:val="en-US"/>
        </w:rPr>
        <w:lastRenderedPageBreak/>
        <w:t>Proposed Regional Initiatives for the Americas for 2026-2029 period</w:t>
      </w:r>
    </w:p>
    <w:p w14:paraId="7ACEC77C" w14:textId="77777777" w:rsidR="00376CDC" w:rsidRDefault="00376CDC" w:rsidP="00D80648">
      <w:pPr>
        <w:spacing w:after="120"/>
        <w:jc w:val="both"/>
        <w:rPr>
          <w:rFonts w:ascii="Calibri" w:hAnsi="Calibri" w:cs="Calibri"/>
          <w:b/>
          <w:bCs/>
          <w:szCs w:val="24"/>
          <w:lang w:val="en-US"/>
        </w:rPr>
      </w:pPr>
    </w:p>
    <w:p w14:paraId="207990EC" w14:textId="7C08DB37" w:rsidR="00D80648" w:rsidRPr="00376CDC" w:rsidRDefault="00D80648" w:rsidP="00376CDC">
      <w:pPr>
        <w:spacing w:after="120"/>
        <w:rPr>
          <w:rFonts w:ascii="Calibri" w:hAnsi="Calibri" w:cs="Calibri"/>
          <w:b/>
          <w:bCs/>
          <w:szCs w:val="24"/>
          <w:lang w:val="en-US"/>
        </w:rPr>
      </w:pPr>
      <w:r w:rsidRPr="00376CDC">
        <w:rPr>
          <w:rFonts w:ascii="Calibri" w:hAnsi="Calibri" w:cs="Calibri"/>
          <w:b/>
          <w:bCs/>
          <w:szCs w:val="24"/>
          <w:lang w:val="en-US"/>
        </w:rPr>
        <w:t>AMS1: Facilitating Resilient Infrastructure to Enable Deployment of Universal and Meaningful Connectivity</w:t>
      </w:r>
    </w:p>
    <w:p w14:paraId="72B9773C" w14:textId="77777777" w:rsidR="00D80648" w:rsidRPr="00376CDC" w:rsidRDefault="00D80648" w:rsidP="00376CDC">
      <w:pPr>
        <w:tabs>
          <w:tab w:val="left" w:pos="720"/>
        </w:tabs>
        <w:spacing w:after="120"/>
        <w:rPr>
          <w:rFonts w:ascii="Calibri" w:hAnsi="Calibri" w:cs="Calibri"/>
          <w:szCs w:val="24"/>
          <w:lang w:val="en-US"/>
        </w:rPr>
      </w:pPr>
      <w:r w:rsidRPr="00376CDC">
        <w:rPr>
          <w:rFonts w:ascii="Calibri" w:hAnsi="Calibri" w:cs="Calibri"/>
          <w:b/>
          <w:bCs/>
          <w:szCs w:val="24"/>
          <w:lang w:val="en-US"/>
        </w:rPr>
        <w:t xml:space="preserve">Objective: </w:t>
      </w:r>
      <w:r w:rsidRPr="00376CDC">
        <w:rPr>
          <w:rFonts w:ascii="Calibri" w:hAnsi="Calibri" w:cs="Calibri"/>
          <w:szCs w:val="24"/>
          <w:lang w:val="en-US"/>
        </w:rPr>
        <w:t>To facilitate delivery of reliable, affordable, universal and meaningful connectivity and digital services in the Americas region through deployment of modern, resilient, secure, and sustainable telecommunication/information and communication technology infrastructure.</w:t>
      </w:r>
    </w:p>
    <w:p w14:paraId="50204044" w14:textId="77777777" w:rsidR="00D80648" w:rsidRPr="00376CDC" w:rsidRDefault="00D80648" w:rsidP="00376CDC">
      <w:pPr>
        <w:spacing w:after="120"/>
        <w:rPr>
          <w:rFonts w:ascii="Calibri" w:hAnsi="Calibri" w:cs="Calibri"/>
          <w:b/>
          <w:bCs/>
          <w:szCs w:val="24"/>
          <w:lang w:val="en-US"/>
        </w:rPr>
      </w:pPr>
      <w:r w:rsidRPr="00376CDC">
        <w:rPr>
          <w:rFonts w:ascii="Calibri" w:hAnsi="Calibri" w:cs="Calibri"/>
          <w:b/>
          <w:bCs/>
          <w:szCs w:val="24"/>
          <w:lang w:val="en-US"/>
        </w:rPr>
        <w:t>Expected results:</w:t>
      </w:r>
    </w:p>
    <w:p w14:paraId="004E5A22" w14:textId="77777777" w:rsidR="00D80648" w:rsidRPr="00376CDC" w:rsidRDefault="00D80648" w:rsidP="00376CDC">
      <w:pPr>
        <w:pStyle w:val="ListParagraph"/>
        <w:numPr>
          <w:ilvl w:val="0"/>
          <w:numId w:val="8"/>
        </w:numPr>
        <w:tabs>
          <w:tab w:val="clear" w:pos="1134"/>
          <w:tab w:val="clear" w:pos="1871"/>
          <w:tab w:val="clear" w:pos="2268"/>
        </w:tabs>
        <w:overflowPunct/>
        <w:autoSpaceDE/>
        <w:autoSpaceDN/>
        <w:adjustRightInd/>
        <w:spacing w:before="60" w:after="60"/>
        <w:ind w:left="357" w:hanging="357"/>
        <w:contextualSpacing w:val="0"/>
        <w:textAlignment w:val="auto"/>
        <w:rPr>
          <w:rFonts w:ascii="Calibri" w:hAnsi="Calibri" w:cs="Calibri"/>
          <w:szCs w:val="24"/>
          <w:lang w:val="en-US"/>
        </w:rPr>
      </w:pPr>
      <w:r w:rsidRPr="00376CDC">
        <w:rPr>
          <w:rFonts w:ascii="Calibri" w:hAnsi="Calibri" w:cs="Calibri"/>
          <w:szCs w:val="24"/>
          <w:lang w:val="en-US"/>
        </w:rPr>
        <w:t>Assistance in the design, financing and implementation of national, regional and subregional plans for universal and resilient broadband infrastructure and networks for developing countries</w:t>
      </w:r>
      <w:r w:rsidRPr="00376CDC">
        <w:rPr>
          <w:rStyle w:val="FootnoteReference"/>
          <w:rFonts w:ascii="Calibri" w:hAnsi="Calibri" w:cs="Calibri"/>
          <w:szCs w:val="18"/>
          <w:lang w:val="en-US"/>
        </w:rPr>
        <w:footnoteReference w:id="2"/>
      </w:r>
      <w:r w:rsidRPr="00376CDC">
        <w:rPr>
          <w:rFonts w:ascii="Calibri" w:hAnsi="Calibri" w:cs="Calibri"/>
          <w:szCs w:val="24"/>
          <w:lang w:val="en-US"/>
        </w:rPr>
        <w:t>, including support for community networks and small operators, with a particular focus on vulnerable populations,</w:t>
      </w:r>
      <w:r w:rsidRPr="00376CDC">
        <w:rPr>
          <w:szCs w:val="24"/>
          <w:lang w:val="en-US"/>
        </w:rPr>
        <w:t xml:space="preserve"> </w:t>
      </w:r>
      <w:r w:rsidRPr="00376CDC">
        <w:rPr>
          <w:rFonts w:ascii="Calibri" w:hAnsi="Calibri" w:cs="Calibri"/>
          <w:szCs w:val="24"/>
          <w:lang w:val="en-US"/>
        </w:rPr>
        <w:t>indigenous communities, countries and regions impacted by natural disasters and unserved or underserved areas (urban/rural/maritime), taking into account innovative connectivity solutions that can be deployed and managed locally, including access to spectrum and high-speed networks.</w:t>
      </w:r>
    </w:p>
    <w:p w14:paraId="58E46D44" w14:textId="77777777" w:rsidR="00D80648" w:rsidRPr="00376CDC" w:rsidRDefault="00D80648" w:rsidP="00376CDC">
      <w:pPr>
        <w:pStyle w:val="ListParagraph"/>
        <w:numPr>
          <w:ilvl w:val="0"/>
          <w:numId w:val="8"/>
        </w:numPr>
        <w:tabs>
          <w:tab w:val="clear" w:pos="1134"/>
          <w:tab w:val="clear" w:pos="1871"/>
          <w:tab w:val="clear" w:pos="2268"/>
        </w:tabs>
        <w:overflowPunct/>
        <w:autoSpaceDE/>
        <w:autoSpaceDN/>
        <w:adjustRightInd/>
        <w:spacing w:before="60" w:after="60"/>
        <w:ind w:left="357" w:hanging="357"/>
        <w:contextualSpacing w:val="0"/>
        <w:textAlignment w:val="auto"/>
        <w:rPr>
          <w:rFonts w:ascii="Calibri" w:hAnsi="Calibri" w:cs="Calibri"/>
          <w:szCs w:val="24"/>
          <w:lang w:val="en-US"/>
        </w:rPr>
      </w:pPr>
      <w:r w:rsidRPr="00376CDC">
        <w:rPr>
          <w:rFonts w:ascii="Calibri" w:hAnsi="Calibri" w:cs="Calibri"/>
          <w:szCs w:val="24"/>
          <w:lang w:val="en-US"/>
        </w:rPr>
        <w:t>Assistance for the development, financing and implementation of sustainable digital technologies and the identification of critical telecommunication infrastructure and enabling facilities for disaster management, including national plans or strategies for emergency telecommunications, and effective and timely early warning systems, disaster support and recovery of telecommunications/ICTs in all developing countries in the region, with a special focus on LDCs, LLDCs and SIDS.</w:t>
      </w:r>
    </w:p>
    <w:p w14:paraId="4E40BC45" w14:textId="56B11D53" w:rsidR="00D80648" w:rsidRPr="00376CDC" w:rsidRDefault="00D80648" w:rsidP="00376CDC">
      <w:pPr>
        <w:pStyle w:val="ListParagraph"/>
        <w:numPr>
          <w:ilvl w:val="0"/>
          <w:numId w:val="8"/>
        </w:numPr>
        <w:tabs>
          <w:tab w:val="clear" w:pos="1134"/>
          <w:tab w:val="clear" w:pos="1871"/>
          <w:tab w:val="clear" w:pos="2268"/>
        </w:tabs>
        <w:overflowPunct/>
        <w:autoSpaceDE/>
        <w:autoSpaceDN/>
        <w:adjustRightInd/>
        <w:spacing w:before="60" w:after="60"/>
        <w:ind w:left="357" w:hanging="357"/>
        <w:contextualSpacing w:val="0"/>
        <w:textAlignment w:val="auto"/>
        <w:rPr>
          <w:rFonts w:ascii="Calibri" w:hAnsi="Calibri" w:cs="Calibri"/>
          <w:szCs w:val="24"/>
          <w:lang w:val="en-US"/>
        </w:rPr>
      </w:pPr>
      <w:r w:rsidRPr="00376CDC">
        <w:rPr>
          <w:rFonts w:ascii="Calibri" w:hAnsi="Calibri" w:cs="Calibri"/>
          <w:szCs w:val="24"/>
          <w:lang w:val="en-US"/>
        </w:rPr>
        <w:t>Support for the development and effective use of sustainable telecommunications/ICTs that meet existing international greenhouse gas reduction and carbon footprint measurement targets, mitigate climate change, and improve environmental sustainability.</w:t>
      </w:r>
    </w:p>
    <w:p w14:paraId="248380E1" w14:textId="77777777" w:rsidR="00D80648" w:rsidRPr="00376CDC" w:rsidRDefault="00D80648" w:rsidP="00376CDC">
      <w:pPr>
        <w:pStyle w:val="ListParagraph"/>
        <w:numPr>
          <w:ilvl w:val="0"/>
          <w:numId w:val="8"/>
        </w:numPr>
        <w:tabs>
          <w:tab w:val="clear" w:pos="1134"/>
          <w:tab w:val="clear" w:pos="1871"/>
          <w:tab w:val="clear" w:pos="2268"/>
        </w:tabs>
        <w:overflowPunct/>
        <w:autoSpaceDE/>
        <w:autoSpaceDN/>
        <w:adjustRightInd/>
        <w:spacing w:before="60" w:after="60"/>
        <w:ind w:left="357" w:hanging="357"/>
        <w:contextualSpacing w:val="0"/>
        <w:textAlignment w:val="auto"/>
        <w:rPr>
          <w:rFonts w:ascii="Calibri" w:hAnsi="Calibri" w:cs="Calibri"/>
          <w:szCs w:val="24"/>
          <w:lang w:val="en-US"/>
        </w:rPr>
      </w:pPr>
      <w:r w:rsidRPr="00376CDC">
        <w:rPr>
          <w:rFonts w:ascii="Calibri" w:hAnsi="Calibri" w:cs="Calibri"/>
          <w:szCs w:val="24"/>
          <w:lang w:val="en-US"/>
        </w:rPr>
        <w:t>Assistance in the design of effective spectrum management strategies and deployment of infrastructure to remote, rural, underserved and unserved areas using emerging technologies, among others, with the aim of facilitating affordable and resilient access to telecommunications backbone infrastructures.</w:t>
      </w:r>
    </w:p>
    <w:p w14:paraId="073B36AA" w14:textId="68C3F7AA" w:rsidR="00D80648" w:rsidRPr="00376CDC" w:rsidRDefault="00D80648" w:rsidP="00376CDC">
      <w:pPr>
        <w:pStyle w:val="ListParagraph"/>
        <w:numPr>
          <w:ilvl w:val="0"/>
          <w:numId w:val="8"/>
        </w:numPr>
        <w:tabs>
          <w:tab w:val="clear" w:pos="1134"/>
          <w:tab w:val="clear" w:pos="1871"/>
          <w:tab w:val="clear" w:pos="2268"/>
        </w:tabs>
        <w:overflowPunct/>
        <w:autoSpaceDE/>
        <w:autoSpaceDN/>
        <w:adjustRightInd/>
        <w:spacing w:before="60" w:after="60"/>
        <w:ind w:left="357" w:hanging="357"/>
        <w:contextualSpacing w:val="0"/>
        <w:textAlignment w:val="auto"/>
        <w:rPr>
          <w:rFonts w:ascii="Calibri" w:hAnsi="Calibri" w:cs="Calibri"/>
          <w:szCs w:val="24"/>
          <w:lang w:val="en-US"/>
        </w:rPr>
      </w:pPr>
      <w:r w:rsidRPr="00376CDC">
        <w:rPr>
          <w:rFonts w:ascii="Calibri" w:hAnsi="Calibri" w:cs="Calibri"/>
          <w:szCs w:val="24"/>
          <w:lang w:val="en-US"/>
        </w:rPr>
        <w:t>Assistance in mapping national and international broadband infrastructure and related facilities, service, and demand information to identify network investment needs, coverage, quality, affordability, and adoption gaps, in order to support policymaking; promote the development of Internet exchange points, interconnection and data centres; and optimize the use of financing mechanisms.</w:t>
      </w:r>
    </w:p>
    <w:p w14:paraId="64C45C46" w14:textId="77777777" w:rsidR="00D80648" w:rsidRPr="00376CDC" w:rsidRDefault="00D80648" w:rsidP="00376CDC">
      <w:pPr>
        <w:pStyle w:val="ListParagraph"/>
        <w:tabs>
          <w:tab w:val="clear" w:pos="1134"/>
          <w:tab w:val="clear" w:pos="1871"/>
          <w:tab w:val="clear" w:pos="2268"/>
        </w:tabs>
        <w:overflowPunct/>
        <w:autoSpaceDE/>
        <w:autoSpaceDN/>
        <w:adjustRightInd/>
        <w:spacing w:after="120"/>
        <w:ind w:left="357"/>
        <w:contextualSpacing w:val="0"/>
        <w:textAlignment w:val="auto"/>
        <w:rPr>
          <w:rFonts w:ascii="Calibri" w:hAnsi="Calibri" w:cs="Calibri"/>
          <w:szCs w:val="24"/>
          <w:lang w:val="en-US"/>
        </w:rPr>
      </w:pPr>
    </w:p>
    <w:p w14:paraId="05ACD1D5" w14:textId="77777777" w:rsidR="00D80648" w:rsidRPr="00376CDC" w:rsidRDefault="00D80648" w:rsidP="00376CDC">
      <w:pPr>
        <w:spacing w:after="120"/>
        <w:rPr>
          <w:rFonts w:ascii="Calibri" w:hAnsi="Calibri" w:cs="Calibri"/>
          <w:b/>
          <w:bCs/>
          <w:szCs w:val="24"/>
          <w:lang w:val="en-US"/>
        </w:rPr>
      </w:pPr>
      <w:r w:rsidRPr="00376CDC">
        <w:rPr>
          <w:rFonts w:ascii="Calibri" w:hAnsi="Calibri" w:cs="Calibri"/>
          <w:b/>
          <w:bCs/>
          <w:szCs w:val="24"/>
          <w:lang w:val="en-US"/>
        </w:rPr>
        <w:t>AMS2: Digital Inclusion, Digital Skills/Competencies</w:t>
      </w:r>
    </w:p>
    <w:p w14:paraId="51FA8316" w14:textId="77777777" w:rsidR="00D80648" w:rsidRPr="00376CDC" w:rsidRDefault="00D80648" w:rsidP="00376CDC">
      <w:pPr>
        <w:spacing w:after="120"/>
        <w:rPr>
          <w:rFonts w:ascii="Calibri" w:hAnsi="Calibri" w:cs="Calibri"/>
          <w:szCs w:val="24"/>
          <w:lang w:val="en-US"/>
        </w:rPr>
      </w:pPr>
      <w:r w:rsidRPr="00376CDC">
        <w:rPr>
          <w:rFonts w:ascii="Calibri" w:hAnsi="Calibri" w:cs="Calibri"/>
          <w:b/>
          <w:bCs/>
          <w:szCs w:val="24"/>
          <w:lang w:val="en-US"/>
        </w:rPr>
        <w:t xml:space="preserve">Objective: </w:t>
      </w:r>
      <w:r w:rsidRPr="00376CDC">
        <w:rPr>
          <w:rFonts w:ascii="Calibri" w:hAnsi="Calibri" w:cs="Calibri"/>
          <w:szCs w:val="24"/>
          <w:lang w:val="en-US"/>
        </w:rPr>
        <w:t>Assisting Member States to promote inclusive, affordable and equitable adoption of effective, safe and secure digital services and solutions to drive sustainable social and economic development.</w:t>
      </w:r>
    </w:p>
    <w:p w14:paraId="1283D15D" w14:textId="77777777" w:rsidR="00D80648" w:rsidRPr="00376CDC" w:rsidRDefault="00D80648" w:rsidP="00AA1843">
      <w:pPr>
        <w:keepNext/>
        <w:spacing w:after="120"/>
        <w:rPr>
          <w:rFonts w:ascii="Calibri" w:hAnsi="Calibri" w:cs="Calibri"/>
          <w:b/>
          <w:bCs/>
          <w:szCs w:val="24"/>
          <w:lang w:val="en-US"/>
        </w:rPr>
      </w:pPr>
      <w:r w:rsidRPr="00376CDC">
        <w:rPr>
          <w:rFonts w:ascii="Calibri" w:hAnsi="Calibri" w:cs="Calibri"/>
          <w:b/>
          <w:bCs/>
          <w:szCs w:val="24"/>
          <w:lang w:val="en-US"/>
        </w:rPr>
        <w:lastRenderedPageBreak/>
        <w:t>Expected results:</w:t>
      </w:r>
    </w:p>
    <w:p w14:paraId="6603A59D" w14:textId="77777777" w:rsidR="00D80648" w:rsidRPr="00376CDC" w:rsidRDefault="00D80648" w:rsidP="00376CDC">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ascii="Calibri" w:hAnsi="Calibri" w:cs="Calibri"/>
          <w:szCs w:val="24"/>
          <w:lang w:val="en-US"/>
        </w:rPr>
      </w:pPr>
      <w:r w:rsidRPr="00376CDC">
        <w:rPr>
          <w:rFonts w:ascii="Calibri" w:hAnsi="Calibri" w:cs="Calibri"/>
          <w:szCs w:val="24"/>
          <w:lang w:val="en-US"/>
        </w:rPr>
        <w:t>Support for the development of human capacity through the identification and implementation of national, regional and sub-regional capacity building programs and platforms to enhance overall digital literacy and develop digital skills/competencies to close gaps in the usage of ICT services, facilitating universal access to digital tools and devices with a focus on low-income, underserved and vulnerable communities, persons with special needs, gender balance and youth in order to contribute to the development of sustainable telecommunications/ICT and foster digital transformation in sectors with limited economic capacity, small and medium-sized enterprises, indigenous communities, rural activities and other with inclusive objectives.</w:t>
      </w:r>
    </w:p>
    <w:p w14:paraId="543C77E0" w14:textId="68EE9BD6" w:rsidR="00BC3F77" w:rsidRDefault="00597ABB" w:rsidP="00376CDC">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ascii="Calibri" w:hAnsi="Calibri" w:cs="Calibri"/>
          <w:szCs w:val="24"/>
          <w:lang w:val="en-US"/>
        </w:rPr>
      </w:pPr>
      <w:r w:rsidRPr="00597ABB">
        <w:rPr>
          <w:rFonts w:ascii="Calibri" w:hAnsi="Calibri" w:cs="Calibri"/>
          <w:szCs w:val="24"/>
          <w:lang w:val="en-US"/>
        </w:rPr>
        <w:t>Assisting Member States with conducting digital skills assessments and in integrating digital skills and emerging technologies into their educational curricula at all levels, to align them with the demands of the digital economy and enable upskilling in areas such as artificial intelligence, cybersecurity, data analytics, e-commerce and others, in order to meet the challenges and take advantage of the opportunities of digital transformation.</w:t>
      </w:r>
    </w:p>
    <w:p w14:paraId="34F56728" w14:textId="131CD5A3" w:rsidR="00D80648" w:rsidRPr="00376CDC" w:rsidRDefault="00D80648" w:rsidP="00376CDC">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ascii="Calibri" w:hAnsi="Calibri" w:cs="Calibri"/>
          <w:szCs w:val="24"/>
          <w:lang w:val="en-US"/>
        </w:rPr>
      </w:pPr>
      <w:r w:rsidRPr="00376CDC">
        <w:rPr>
          <w:rFonts w:ascii="Calibri" w:hAnsi="Calibri" w:cs="Calibri"/>
          <w:szCs w:val="24"/>
          <w:lang w:val="en-US"/>
        </w:rPr>
        <w:t>Facilitating sharing of resources, best practices, technical experiences and knowledge at the national, subregional and regional levels, in collaboration with stakeholders and especially aimed at associations and organized communities, with a focus on community networks and small operators, to optimize the use of resources and enable greater participation in regional planning processes and access to concessionary financing and expertise for developing countries.</w:t>
      </w:r>
    </w:p>
    <w:p w14:paraId="45832B51" w14:textId="77777777" w:rsidR="00D80648" w:rsidRPr="00376CDC" w:rsidRDefault="00D80648" w:rsidP="00376CDC">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ascii="Calibri" w:hAnsi="Calibri" w:cs="Calibri"/>
          <w:szCs w:val="24"/>
          <w:lang w:val="en-US"/>
        </w:rPr>
      </w:pPr>
      <w:r w:rsidRPr="00376CDC">
        <w:rPr>
          <w:rFonts w:ascii="Calibri" w:hAnsi="Calibri" w:cs="Calibri"/>
          <w:szCs w:val="24"/>
          <w:lang w:val="en-US"/>
        </w:rPr>
        <w:t>Promotion of the management of digital infrastructure to enable the production of digital public goods, including for indigenous communities.</w:t>
      </w:r>
    </w:p>
    <w:p w14:paraId="5421AEB2" w14:textId="77777777" w:rsidR="00D80648" w:rsidRPr="00376CDC" w:rsidRDefault="00D80648" w:rsidP="00376CDC">
      <w:pPr>
        <w:overflowPunct/>
        <w:autoSpaceDE/>
        <w:autoSpaceDN/>
        <w:adjustRightInd/>
        <w:spacing w:after="120"/>
        <w:textAlignment w:val="auto"/>
        <w:rPr>
          <w:rFonts w:ascii="Calibri" w:hAnsi="Calibri" w:cs="Calibri"/>
          <w:szCs w:val="24"/>
          <w:lang w:val="en-US"/>
        </w:rPr>
      </w:pPr>
    </w:p>
    <w:p w14:paraId="2B37CE90" w14:textId="77777777" w:rsidR="00D80648" w:rsidRPr="00376CDC" w:rsidRDefault="00D80648" w:rsidP="00376CDC">
      <w:pPr>
        <w:spacing w:after="120"/>
        <w:rPr>
          <w:rFonts w:ascii="Calibri" w:hAnsi="Calibri" w:cs="Calibri"/>
          <w:b/>
          <w:bCs/>
          <w:szCs w:val="24"/>
          <w:lang w:val="en-US"/>
        </w:rPr>
      </w:pPr>
      <w:r w:rsidRPr="00376CDC">
        <w:rPr>
          <w:rFonts w:ascii="Calibri" w:hAnsi="Calibri" w:cs="Calibri"/>
          <w:b/>
          <w:bCs/>
          <w:szCs w:val="24"/>
          <w:lang w:val="en-US"/>
        </w:rPr>
        <w:t>AMS3: Support for Innovative Digital Ecosystems and the adoption and use of emerging technologies</w:t>
      </w:r>
    </w:p>
    <w:p w14:paraId="16FC335F" w14:textId="2A01D3D6" w:rsidR="00D80648" w:rsidRPr="00376CDC" w:rsidRDefault="00D80648" w:rsidP="00376CDC">
      <w:pPr>
        <w:spacing w:after="120"/>
        <w:rPr>
          <w:rFonts w:ascii="Calibri" w:hAnsi="Calibri" w:cs="Calibri"/>
          <w:szCs w:val="24"/>
          <w:lang w:val="en-US"/>
        </w:rPr>
      </w:pPr>
      <w:r w:rsidRPr="00376CDC">
        <w:rPr>
          <w:rFonts w:ascii="Calibri" w:hAnsi="Calibri" w:cs="Calibri"/>
          <w:b/>
          <w:bCs/>
          <w:szCs w:val="24"/>
          <w:lang w:val="en-US"/>
        </w:rPr>
        <w:t xml:space="preserve">Objective: </w:t>
      </w:r>
      <w:r w:rsidRPr="00376CDC">
        <w:rPr>
          <w:rFonts w:ascii="Calibri" w:hAnsi="Calibri" w:cs="Calibri"/>
          <w:szCs w:val="24"/>
          <w:lang w:val="en-US"/>
        </w:rPr>
        <w:t>To</w:t>
      </w:r>
      <w:r w:rsidRPr="00376CDC">
        <w:rPr>
          <w:rFonts w:ascii="Calibri" w:hAnsi="Calibri" w:cs="Calibri"/>
          <w:b/>
          <w:bCs/>
          <w:szCs w:val="24"/>
          <w:lang w:val="en-US"/>
        </w:rPr>
        <w:t xml:space="preserve"> </w:t>
      </w:r>
      <w:r w:rsidRPr="00376CDC">
        <w:rPr>
          <w:rFonts w:ascii="Calibri" w:hAnsi="Calibri" w:cs="Calibri"/>
          <w:szCs w:val="24"/>
          <w:lang w:val="en-US"/>
        </w:rPr>
        <w:t>promote the digital capacity development, digital Government systems, local e-services, and innovation ecosystems necessary for sustainable and inclusive digital transformation, innovation and entrepreneurship.</w:t>
      </w:r>
    </w:p>
    <w:p w14:paraId="644B7ACF" w14:textId="77777777" w:rsidR="00D80648" w:rsidRPr="00376CDC" w:rsidRDefault="00D80648" w:rsidP="00376CDC">
      <w:pPr>
        <w:spacing w:after="120"/>
        <w:rPr>
          <w:rFonts w:ascii="Calibri" w:hAnsi="Calibri" w:cs="Calibri"/>
          <w:b/>
          <w:bCs/>
          <w:szCs w:val="24"/>
          <w:lang w:val="en-US"/>
        </w:rPr>
      </w:pPr>
      <w:r w:rsidRPr="00376CDC">
        <w:rPr>
          <w:rFonts w:ascii="Calibri" w:hAnsi="Calibri" w:cs="Calibri"/>
          <w:b/>
          <w:bCs/>
          <w:szCs w:val="24"/>
          <w:lang w:val="en-US"/>
        </w:rPr>
        <w:t>Expected results:</w:t>
      </w:r>
    </w:p>
    <w:p w14:paraId="3EB332FD" w14:textId="77777777" w:rsidR="00D80648" w:rsidRPr="00376CDC" w:rsidRDefault="00D80648" w:rsidP="00376CDC">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ascii="Calibri" w:hAnsi="Calibri" w:cs="Calibri"/>
          <w:szCs w:val="24"/>
          <w:lang w:val="en-US"/>
        </w:rPr>
      </w:pPr>
      <w:r w:rsidRPr="00376CDC">
        <w:rPr>
          <w:rFonts w:ascii="Calibri" w:hAnsi="Calibri" w:cs="Calibri"/>
          <w:szCs w:val="24"/>
          <w:lang w:val="en-US"/>
        </w:rPr>
        <w:t>Facilitating the foundational digital public infrastructure and governance systems to support digital transformation and digital inclusion, including digital ID/e-identity/data exchange and digital payment systems.</w:t>
      </w:r>
    </w:p>
    <w:p w14:paraId="7BB7DAF0" w14:textId="77777777" w:rsidR="00D80648" w:rsidRPr="00376CDC" w:rsidRDefault="00D80648" w:rsidP="00376CDC">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ascii="Calibri" w:hAnsi="Calibri" w:cs="Calibri"/>
          <w:szCs w:val="24"/>
          <w:lang w:val="en-US"/>
        </w:rPr>
      </w:pPr>
      <w:r w:rsidRPr="00376CDC">
        <w:rPr>
          <w:rFonts w:ascii="Calibri" w:hAnsi="Calibri" w:cs="Calibri"/>
          <w:szCs w:val="24"/>
          <w:lang w:val="en-US"/>
        </w:rPr>
        <w:t>Facilitating initiatives to promote and support e-entrepreneurship and e-commerce and foster adoption of emerging technologies by micro, small and medium Enterprises (MSMEs) to increase productivity in developing countries.</w:t>
      </w:r>
    </w:p>
    <w:p w14:paraId="575730E2" w14:textId="77777777" w:rsidR="00D80648" w:rsidRPr="00376CDC" w:rsidRDefault="00D80648" w:rsidP="00376CDC">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ascii="Calibri" w:hAnsi="Calibri" w:cs="Calibri"/>
          <w:szCs w:val="24"/>
          <w:lang w:val="en-US"/>
        </w:rPr>
      </w:pPr>
      <w:r w:rsidRPr="00376CDC">
        <w:rPr>
          <w:rFonts w:ascii="Calibri" w:eastAsia="Calibri" w:hAnsi="Calibri" w:cs="Calibri"/>
          <w:color w:val="000000"/>
          <w:szCs w:val="24"/>
          <w:lang w:val="en-US"/>
        </w:rPr>
        <w:t>Increased training and international cooperation to facilitate and enhance innovation in telecommunications/information and communication technologies, to promote the ethical use, development and deployment of emerging technologies, for the establishment of regional innovation hubs in support of sustainable digital transformation and smart cities, with a special focus on developing countries.</w:t>
      </w:r>
    </w:p>
    <w:p w14:paraId="46FB2624" w14:textId="77777777" w:rsidR="00D80648" w:rsidRPr="00376CDC" w:rsidRDefault="00D80648" w:rsidP="00376CDC">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ascii="Calibri" w:hAnsi="Calibri" w:cs="Calibri"/>
          <w:szCs w:val="24"/>
          <w:lang w:val="en-US"/>
        </w:rPr>
      </w:pPr>
      <w:r w:rsidRPr="00376CDC">
        <w:rPr>
          <w:rFonts w:ascii="Calibri" w:hAnsi="Calibri" w:cs="Calibri"/>
          <w:szCs w:val="24"/>
          <w:lang w:val="en-US"/>
        </w:rPr>
        <w:t xml:space="preserve">Support for development of regional cloud infrastructure and open national data management systems to support business continuity, data sovereignty and access to open sector-specific data, </w:t>
      </w:r>
      <w:r w:rsidRPr="00376CDC">
        <w:rPr>
          <w:rFonts w:ascii="Calibri" w:hAnsi="Calibri" w:cs="Calibri"/>
          <w:szCs w:val="24"/>
        </w:rPr>
        <w:t>as well as to open-source tools and resources to promote innovation.</w:t>
      </w:r>
    </w:p>
    <w:p w14:paraId="2BF31D54" w14:textId="77777777" w:rsidR="00D80648" w:rsidRPr="00376CDC" w:rsidRDefault="00D80648" w:rsidP="00376CDC">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ascii="Calibri" w:hAnsi="Calibri" w:cs="Calibri"/>
          <w:szCs w:val="24"/>
          <w:lang w:val="en-US"/>
        </w:rPr>
      </w:pPr>
      <w:r w:rsidRPr="00376CDC">
        <w:rPr>
          <w:rFonts w:ascii="Calibri" w:hAnsi="Calibri" w:cs="Calibri"/>
          <w:szCs w:val="24"/>
          <w:lang w:val="en-US"/>
        </w:rPr>
        <w:lastRenderedPageBreak/>
        <w:t>Leveraging active stakeholder participation, strategic alliances, ITU intersectoral coordination, and international cooperation to effectively drive innovation in the development of public policies, regulatory frameworks, as well as in digital transformation projects and processes, through initiatives that promote the adoption and creative use of emerging technologies for productivity, inclusion, social well-being, including telemedicine and e-education, and protection of human rights.</w:t>
      </w:r>
    </w:p>
    <w:p w14:paraId="28B8E8B9" w14:textId="77777777" w:rsidR="00D80648" w:rsidRPr="00376CDC" w:rsidRDefault="00D80648" w:rsidP="00376CDC">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ascii="Calibri" w:hAnsi="Calibri" w:cs="Calibri"/>
          <w:szCs w:val="24"/>
          <w:lang w:val="en-US"/>
        </w:rPr>
      </w:pPr>
      <w:r w:rsidRPr="00376CDC">
        <w:rPr>
          <w:rFonts w:ascii="Calibri" w:hAnsi="Calibri" w:cs="Calibri"/>
          <w:szCs w:val="24"/>
          <w:lang w:val="en-US"/>
        </w:rPr>
        <w:t>Assistance in promoting local innovation ecosystems and public-private partnerships for sustainable connectivity projects, and in promoting local content in education and culture to improve Internet usability in rural and remote areas.</w:t>
      </w:r>
    </w:p>
    <w:p w14:paraId="58C4C671" w14:textId="77777777" w:rsidR="00D80648" w:rsidRPr="00376CDC" w:rsidRDefault="00D80648" w:rsidP="00376CDC">
      <w:pPr>
        <w:spacing w:after="120"/>
        <w:rPr>
          <w:rFonts w:ascii="Calibri" w:hAnsi="Calibri" w:cs="Calibri"/>
          <w:b/>
          <w:bCs/>
          <w:szCs w:val="24"/>
          <w:lang w:val="en-US"/>
        </w:rPr>
      </w:pPr>
    </w:p>
    <w:p w14:paraId="0FFDB099" w14:textId="77777777" w:rsidR="00D80648" w:rsidRPr="00376CDC" w:rsidRDefault="00D80648" w:rsidP="00376CDC">
      <w:pPr>
        <w:pStyle w:val="Heading2"/>
        <w:spacing w:before="120" w:after="120"/>
        <w:ind w:left="0" w:firstLine="0"/>
        <w:rPr>
          <w:rFonts w:cstheme="minorHAnsi"/>
          <w:szCs w:val="24"/>
          <w:lang w:val="en-US"/>
        </w:rPr>
      </w:pPr>
      <w:r w:rsidRPr="00376CDC">
        <w:rPr>
          <w:rFonts w:cstheme="minorHAnsi"/>
          <w:szCs w:val="24"/>
          <w:lang w:val="en-US"/>
        </w:rPr>
        <w:t>AMS4: Promoting cyber resilience and capacity building in cybersecurity and cyber resilience</w:t>
      </w:r>
    </w:p>
    <w:p w14:paraId="126CA55E" w14:textId="66EC7F9E" w:rsidR="00D80648" w:rsidRPr="00376CDC" w:rsidRDefault="00D80648" w:rsidP="00376CDC">
      <w:pPr>
        <w:spacing w:after="120"/>
        <w:rPr>
          <w:szCs w:val="24"/>
          <w:lang w:val="en-US"/>
        </w:rPr>
      </w:pPr>
      <w:r w:rsidRPr="00376CDC">
        <w:rPr>
          <w:b/>
          <w:bCs/>
          <w:szCs w:val="24"/>
          <w:lang w:val="en-US"/>
        </w:rPr>
        <w:t>Objective</w:t>
      </w:r>
      <w:r w:rsidRPr="00376CDC">
        <w:rPr>
          <w:szCs w:val="24"/>
          <w:lang w:val="en-US"/>
        </w:rPr>
        <w:t>:</w:t>
      </w:r>
      <w:r w:rsidR="00376CDC">
        <w:rPr>
          <w:szCs w:val="24"/>
          <w:lang w:val="en-US"/>
        </w:rPr>
        <w:t xml:space="preserve"> </w:t>
      </w:r>
      <w:r w:rsidRPr="00376CDC">
        <w:rPr>
          <w:szCs w:val="24"/>
          <w:lang w:val="en-US"/>
        </w:rPr>
        <w:t>To promote an enabling environment for a safe and secure connectivity.</w:t>
      </w:r>
    </w:p>
    <w:p w14:paraId="6D10BB12" w14:textId="77777777" w:rsidR="00D80648" w:rsidRPr="00376CDC" w:rsidRDefault="00D80648" w:rsidP="00376CDC">
      <w:pPr>
        <w:pStyle w:val="Headingb"/>
        <w:spacing w:before="120" w:after="120"/>
        <w:rPr>
          <w:rFonts w:cstheme="minorHAnsi"/>
          <w:szCs w:val="24"/>
          <w:lang w:val="en-US"/>
        </w:rPr>
      </w:pPr>
      <w:r w:rsidRPr="00376CDC">
        <w:rPr>
          <w:rFonts w:cstheme="minorBidi"/>
          <w:szCs w:val="24"/>
          <w:lang w:val="en-US"/>
        </w:rPr>
        <w:t>Expected results:</w:t>
      </w:r>
    </w:p>
    <w:p w14:paraId="35E59D06" w14:textId="77777777" w:rsidR="00D80648" w:rsidRPr="00376CDC" w:rsidRDefault="00D80648" w:rsidP="00376CDC">
      <w:pPr>
        <w:pStyle w:val="ListParagraph"/>
        <w:numPr>
          <w:ilvl w:val="0"/>
          <w:numId w:val="11"/>
        </w:numPr>
        <w:tabs>
          <w:tab w:val="clear" w:pos="1134"/>
          <w:tab w:val="clear" w:pos="1871"/>
          <w:tab w:val="clear" w:pos="2268"/>
        </w:tabs>
        <w:overflowPunct/>
        <w:autoSpaceDE/>
        <w:autoSpaceDN/>
        <w:adjustRightInd/>
        <w:spacing w:before="60" w:after="60"/>
        <w:ind w:left="357" w:hanging="357"/>
        <w:contextualSpacing w:val="0"/>
        <w:textAlignment w:val="auto"/>
        <w:rPr>
          <w:rFonts w:ascii="Calibri" w:hAnsi="Calibri" w:cs="Calibri"/>
          <w:szCs w:val="24"/>
          <w:lang w:val="en-US"/>
        </w:rPr>
      </w:pPr>
      <w:r w:rsidRPr="00376CDC">
        <w:rPr>
          <w:rFonts w:ascii="Calibri" w:hAnsi="Calibri" w:cs="Calibri"/>
          <w:szCs w:val="24"/>
          <w:lang w:val="en-US"/>
        </w:rPr>
        <w:t>Increasing and strengthening trust, safety and security in the use of digital technologies, including capacity building and support for:</w:t>
      </w:r>
    </w:p>
    <w:p w14:paraId="44C5AFD8" w14:textId="7583A9F1" w:rsidR="00D80648" w:rsidRPr="00376CDC" w:rsidRDefault="00D80648" w:rsidP="00376CDC">
      <w:pPr>
        <w:pStyle w:val="ListParagraph"/>
        <w:numPr>
          <w:ilvl w:val="1"/>
          <w:numId w:val="11"/>
        </w:numPr>
        <w:tabs>
          <w:tab w:val="clear" w:pos="1134"/>
          <w:tab w:val="clear" w:pos="1871"/>
          <w:tab w:val="clear" w:pos="2268"/>
        </w:tabs>
        <w:overflowPunct/>
        <w:autoSpaceDE/>
        <w:autoSpaceDN/>
        <w:adjustRightInd/>
        <w:spacing w:before="60" w:after="60"/>
        <w:ind w:left="720"/>
        <w:contextualSpacing w:val="0"/>
        <w:textAlignment w:val="auto"/>
        <w:rPr>
          <w:rFonts w:ascii="Calibri" w:hAnsi="Calibri" w:cs="Calibri"/>
          <w:szCs w:val="24"/>
          <w:lang w:val="en-US"/>
        </w:rPr>
      </w:pPr>
      <w:r w:rsidRPr="00376CDC">
        <w:rPr>
          <w:rFonts w:ascii="Calibri" w:hAnsi="Calibri" w:cs="Calibri"/>
          <w:szCs w:val="24"/>
          <w:lang w:val="en-US"/>
        </w:rPr>
        <w:t>The development of national cybersecurity strategies, legislative templates/guidelines, and national and regional mechanisms, taking into account institutional frameworks and harmonized relevant international standards and conventions; and</w:t>
      </w:r>
    </w:p>
    <w:p w14:paraId="6EF7C1F0" w14:textId="77777777" w:rsidR="00D80648" w:rsidRPr="00376CDC" w:rsidRDefault="00D80648" w:rsidP="00376CDC">
      <w:pPr>
        <w:pStyle w:val="ListParagraph"/>
        <w:numPr>
          <w:ilvl w:val="1"/>
          <w:numId w:val="11"/>
        </w:numPr>
        <w:tabs>
          <w:tab w:val="clear" w:pos="1134"/>
          <w:tab w:val="clear" w:pos="1871"/>
          <w:tab w:val="clear" w:pos="2268"/>
        </w:tabs>
        <w:overflowPunct/>
        <w:autoSpaceDE/>
        <w:autoSpaceDN/>
        <w:adjustRightInd/>
        <w:spacing w:before="60" w:after="60"/>
        <w:ind w:left="720"/>
        <w:contextualSpacing w:val="0"/>
        <w:textAlignment w:val="auto"/>
        <w:rPr>
          <w:rFonts w:cstheme="minorHAnsi"/>
          <w:szCs w:val="24"/>
          <w:lang w:val="en-US"/>
        </w:rPr>
      </w:pPr>
      <w:r w:rsidRPr="00376CDC">
        <w:rPr>
          <w:rFonts w:ascii="Calibri" w:hAnsi="Calibri" w:cs="Calibri"/>
          <w:szCs w:val="24"/>
          <w:lang w:val="en-US"/>
        </w:rPr>
        <w:t>Technical assistance, training, and support for telecommunications/ICT users, including support for community networks and small operators, to implement national cybersecurity strategies, encouraging active, reliable, and secure participation in the digital environment.</w:t>
      </w:r>
    </w:p>
    <w:p w14:paraId="31D8178A" w14:textId="77777777" w:rsidR="00D80648" w:rsidRPr="00376CDC" w:rsidRDefault="00D80648" w:rsidP="00376CDC">
      <w:pPr>
        <w:pStyle w:val="ListParagraph"/>
        <w:numPr>
          <w:ilvl w:val="0"/>
          <w:numId w:val="11"/>
        </w:numPr>
        <w:tabs>
          <w:tab w:val="clear" w:pos="1134"/>
          <w:tab w:val="clear" w:pos="1871"/>
          <w:tab w:val="clear" w:pos="2268"/>
        </w:tabs>
        <w:overflowPunct/>
        <w:autoSpaceDE/>
        <w:autoSpaceDN/>
        <w:adjustRightInd/>
        <w:spacing w:before="60" w:after="60"/>
        <w:ind w:left="357" w:hanging="357"/>
        <w:contextualSpacing w:val="0"/>
        <w:textAlignment w:val="auto"/>
        <w:rPr>
          <w:rFonts w:ascii="Calibri" w:hAnsi="Calibri" w:cs="Calibri"/>
          <w:szCs w:val="24"/>
          <w:lang w:val="en-US"/>
        </w:rPr>
      </w:pPr>
      <w:r w:rsidRPr="00376CDC">
        <w:rPr>
          <w:rFonts w:ascii="Calibri" w:hAnsi="Calibri" w:cs="Calibri"/>
          <w:szCs w:val="24"/>
          <w:lang w:val="en-US"/>
        </w:rPr>
        <w:t>Strengthening cyber resilience in all developing countries of the Region.</w:t>
      </w:r>
    </w:p>
    <w:p w14:paraId="4A0BCCA5" w14:textId="77777777" w:rsidR="00D80648" w:rsidRPr="00376CDC" w:rsidRDefault="00D80648" w:rsidP="00376CDC">
      <w:pPr>
        <w:pStyle w:val="ListParagraph"/>
        <w:numPr>
          <w:ilvl w:val="0"/>
          <w:numId w:val="11"/>
        </w:numPr>
        <w:tabs>
          <w:tab w:val="clear" w:pos="1134"/>
          <w:tab w:val="clear" w:pos="1871"/>
          <w:tab w:val="clear" w:pos="2268"/>
        </w:tabs>
        <w:overflowPunct/>
        <w:autoSpaceDE/>
        <w:autoSpaceDN/>
        <w:adjustRightInd/>
        <w:spacing w:before="60" w:after="60"/>
        <w:ind w:left="357" w:hanging="357"/>
        <w:contextualSpacing w:val="0"/>
        <w:textAlignment w:val="auto"/>
        <w:rPr>
          <w:rFonts w:ascii="Calibri" w:hAnsi="Calibri" w:cs="Calibri"/>
          <w:szCs w:val="24"/>
          <w:lang w:val="en-US"/>
        </w:rPr>
      </w:pPr>
      <w:r w:rsidRPr="00376CDC">
        <w:rPr>
          <w:rFonts w:ascii="Calibri" w:hAnsi="Calibri" w:cs="Calibri"/>
          <w:szCs w:val="24"/>
          <w:lang w:val="en-US"/>
        </w:rPr>
        <w:t>Assistance to developing countries in the Region, including support for community networks and small operators, to access and use available resources of the ITU on cybersecurity and cyber resilience, as well as organizations cooperating with the ITU.</w:t>
      </w:r>
    </w:p>
    <w:p w14:paraId="168B53F7" w14:textId="534DF3F0" w:rsidR="00D80648" w:rsidRPr="00376CDC" w:rsidRDefault="00D80648" w:rsidP="00376CDC">
      <w:pPr>
        <w:pStyle w:val="ListParagraph"/>
        <w:numPr>
          <w:ilvl w:val="0"/>
          <w:numId w:val="11"/>
        </w:numPr>
        <w:tabs>
          <w:tab w:val="clear" w:pos="1134"/>
          <w:tab w:val="clear" w:pos="1871"/>
          <w:tab w:val="clear" w:pos="2268"/>
        </w:tabs>
        <w:overflowPunct/>
        <w:autoSpaceDE/>
        <w:autoSpaceDN/>
        <w:adjustRightInd/>
        <w:spacing w:before="60" w:after="60"/>
        <w:ind w:left="357" w:hanging="357"/>
        <w:contextualSpacing w:val="0"/>
        <w:textAlignment w:val="auto"/>
        <w:rPr>
          <w:rFonts w:ascii="Calibri" w:hAnsi="Calibri" w:cs="Calibri"/>
          <w:szCs w:val="24"/>
          <w:lang w:val="en-US"/>
        </w:rPr>
      </w:pPr>
      <w:r w:rsidRPr="00376CDC">
        <w:rPr>
          <w:rFonts w:ascii="Calibri" w:hAnsi="Calibri" w:cs="Calibri"/>
          <w:szCs w:val="24"/>
          <w:lang w:val="en-US"/>
        </w:rPr>
        <w:t>The promotion of human capacity development, particularly for the engagement and participation of women and youth in cybersecurity and cyber resilience, careers and related courses.</w:t>
      </w:r>
    </w:p>
    <w:p w14:paraId="7D61CB17" w14:textId="77777777" w:rsidR="00D80648" w:rsidRPr="00376CDC" w:rsidRDefault="00D80648" w:rsidP="00376CDC">
      <w:pPr>
        <w:pStyle w:val="ListParagraph"/>
        <w:spacing w:after="120"/>
        <w:contextualSpacing w:val="0"/>
        <w:rPr>
          <w:rFonts w:ascii="Calibri" w:eastAsia="Calibri" w:hAnsi="Calibri" w:cs="Calibri"/>
          <w:color w:val="000000"/>
          <w:szCs w:val="24"/>
          <w:lang w:val="en-US"/>
        </w:rPr>
      </w:pPr>
    </w:p>
    <w:p w14:paraId="7A20D609" w14:textId="77777777" w:rsidR="00D80648" w:rsidRPr="00376CDC" w:rsidRDefault="00D80648" w:rsidP="00376CDC">
      <w:pPr>
        <w:keepNext/>
        <w:spacing w:after="120"/>
        <w:rPr>
          <w:rFonts w:ascii="Calibri" w:hAnsi="Calibri" w:cs="Calibri"/>
          <w:b/>
          <w:bCs/>
          <w:szCs w:val="24"/>
          <w:lang w:val="en-US"/>
        </w:rPr>
      </w:pPr>
      <w:r w:rsidRPr="00376CDC">
        <w:rPr>
          <w:rFonts w:ascii="Calibri" w:hAnsi="Calibri" w:cs="Calibri"/>
          <w:b/>
          <w:bCs/>
          <w:szCs w:val="24"/>
          <w:lang w:val="en-US"/>
        </w:rPr>
        <w:t>AMS5: Governance and Enabling Regulatory Frameworks for Sustainable Digital Transformation</w:t>
      </w:r>
    </w:p>
    <w:p w14:paraId="58C01705" w14:textId="77777777" w:rsidR="00D80648" w:rsidRPr="00376CDC" w:rsidRDefault="00D80648" w:rsidP="00376CDC">
      <w:pPr>
        <w:spacing w:after="120"/>
        <w:rPr>
          <w:rFonts w:ascii="Calibri" w:hAnsi="Calibri" w:cs="Calibri"/>
          <w:b/>
          <w:bCs/>
          <w:szCs w:val="24"/>
          <w:lang w:val="en-US"/>
        </w:rPr>
      </w:pPr>
      <w:r w:rsidRPr="00376CDC">
        <w:rPr>
          <w:rFonts w:ascii="Calibri" w:hAnsi="Calibri" w:cs="Calibri"/>
          <w:b/>
          <w:bCs/>
          <w:szCs w:val="24"/>
          <w:lang w:val="en-US"/>
        </w:rPr>
        <w:t xml:space="preserve">Objective: </w:t>
      </w:r>
      <w:r w:rsidRPr="00376CDC">
        <w:rPr>
          <w:rFonts w:ascii="Calibri" w:hAnsi="Calibri" w:cs="Calibri"/>
          <w:szCs w:val="24"/>
          <w:lang w:val="en-US"/>
        </w:rPr>
        <w:t>To assist Member States in developing evidence-based telecommunications/ICT policy, legal and regulatory frameworks and regional cooperation mechanisms to promote and support effective governance, and inclusive digital development across various sectors of the economy.</w:t>
      </w:r>
    </w:p>
    <w:p w14:paraId="5C400F7A" w14:textId="77777777" w:rsidR="00D80648" w:rsidRPr="00376CDC" w:rsidRDefault="00D80648" w:rsidP="00376CDC">
      <w:pPr>
        <w:spacing w:after="120"/>
        <w:rPr>
          <w:rFonts w:ascii="Calibri" w:hAnsi="Calibri" w:cs="Calibri"/>
          <w:b/>
          <w:bCs/>
          <w:szCs w:val="24"/>
          <w:lang w:val="en-US"/>
        </w:rPr>
      </w:pPr>
      <w:r w:rsidRPr="00376CDC">
        <w:rPr>
          <w:rFonts w:ascii="Calibri" w:hAnsi="Calibri" w:cs="Calibri"/>
          <w:b/>
          <w:bCs/>
          <w:szCs w:val="24"/>
          <w:lang w:val="en-US"/>
        </w:rPr>
        <w:t>Expected results:</w:t>
      </w:r>
    </w:p>
    <w:p w14:paraId="209EB468" w14:textId="77777777" w:rsidR="00D80648" w:rsidRPr="00376CDC" w:rsidRDefault="00D80648" w:rsidP="00376CDC">
      <w:pPr>
        <w:pStyle w:val="ListParagraph"/>
        <w:numPr>
          <w:ilvl w:val="0"/>
          <w:numId w:val="14"/>
        </w:numPr>
        <w:tabs>
          <w:tab w:val="clear" w:pos="1134"/>
          <w:tab w:val="clear" w:pos="1871"/>
          <w:tab w:val="clear" w:pos="2268"/>
        </w:tabs>
        <w:overflowPunct/>
        <w:autoSpaceDE/>
        <w:autoSpaceDN/>
        <w:adjustRightInd/>
        <w:spacing w:before="60" w:after="60"/>
        <w:ind w:left="357" w:hanging="357"/>
        <w:contextualSpacing w:val="0"/>
        <w:textAlignment w:val="auto"/>
        <w:rPr>
          <w:rFonts w:ascii="Calibri" w:hAnsi="Calibri" w:cs="Calibri"/>
          <w:szCs w:val="24"/>
          <w:lang w:val="en-US"/>
        </w:rPr>
      </w:pPr>
      <w:r w:rsidRPr="00376CDC">
        <w:rPr>
          <w:rFonts w:ascii="Calibri" w:hAnsi="Calibri" w:cs="Calibri"/>
          <w:szCs w:val="24"/>
          <w:lang w:val="en-US"/>
        </w:rPr>
        <w:t>Support for the development of capacities, competencies, enabling policies and convergent regulatory frameworks for digital ecosystem governance that incentivize technological innovation; and adoption and responsible use of emerging technologies; facilitate a level playing field for traditional and new market players, foster a global, open, resilient, secure and inclusive cyber environment; facilitate investment and innovation to promote new sectors in the digital economy; and contribute to expanding and improving connectivity in unserved or underserved areas (rural/urban/maritime), including where applicable the support to community networks and small operators.</w:t>
      </w:r>
    </w:p>
    <w:p w14:paraId="037BC1A4" w14:textId="77777777" w:rsidR="00D80648" w:rsidRPr="00376CDC" w:rsidRDefault="00D80648" w:rsidP="00376CDC">
      <w:pPr>
        <w:pStyle w:val="ListParagraph"/>
        <w:numPr>
          <w:ilvl w:val="0"/>
          <w:numId w:val="14"/>
        </w:numPr>
        <w:tabs>
          <w:tab w:val="clear" w:pos="1134"/>
          <w:tab w:val="clear" w:pos="1871"/>
          <w:tab w:val="clear" w:pos="2268"/>
        </w:tabs>
        <w:overflowPunct/>
        <w:autoSpaceDE/>
        <w:autoSpaceDN/>
        <w:adjustRightInd/>
        <w:spacing w:before="60" w:after="60"/>
        <w:ind w:left="357" w:hanging="357"/>
        <w:contextualSpacing w:val="0"/>
        <w:textAlignment w:val="auto"/>
        <w:rPr>
          <w:rFonts w:ascii="Calibri" w:hAnsi="Calibri" w:cs="Calibri"/>
          <w:szCs w:val="24"/>
          <w:lang w:val="en-US"/>
        </w:rPr>
      </w:pPr>
      <w:r w:rsidRPr="00376CDC">
        <w:rPr>
          <w:rFonts w:ascii="Calibri" w:hAnsi="Calibri" w:cs="Calibri"/>
          <w:szCs w:val="24"/>
          <w:lang w:val="en-US"/>
        </w:rPr>
        <w:lastRenderedPageBreak/>
        <w:t>Strengthening capacity for the development of standardized data collection and analysis tools, processes, methodologies and data governance frameworks to inform ICT policy-making and development strategies in such a way that data collection processes take into account the rights of indigenous communities, their cultural assets and traditional knowledge.</w:t>
      </w:r>
    </w:p>
    <w:p w14:paraId="3DC06B79" w14:textId="77777777" w:rsidR="00D80648" w:rsidRPr="00376CDC" w:rsidRDefault="00D80648" w:rsidP="00376CDC">
      <w:pPr>
        <w:pStyle w:val="ListParagraph"/>
        <w:numPr>
          <w:ilvl w:val="0"/>
          <w:numId w:val="14"/>
        </w:numPr>
        <w:tabs>
          <w:tab w:val="clear" w:pos="1134"/>
          <w:tab w:val="clear" w:pos="1871"/>
          <w:tab w:val="clear" w:pos="2268"/>
        </w:tabs>
        <w:overflowPunct/>
        <w:autoSpaceDE/>
        <w:autoSpaceDN/>
        <w:adjustRightInd/>
        <w:spacing w:before="60" w:after="60"/>
        <w:ind w:left="357" w:hanging="357"/>
        <w:contextualSpacing w:val="0"/>
        <w:textAlignment w:val="auto"/>
        <w:rPr>
          <w:rFonts w:ascii="Calibri" w:hAnsi="Calibri" w:cs="Calibri"/>
          <w:szCs w:val="24"/>
          <w:lang w:val="en-US"/>
        </w:rPr>
      </w:pPr>
      <w:r w:rsidRPr="00376CDC">
        <w:rPr>
          <w:rFonts w:ascii="Calibri" w:hAnsi="Calibri" w:cs="Calibri"/>
          <w:szCs w:val="24"/>
          <w:lang w:val="en-US"/>
        </w:rPr>
        <w:t>Strengthening the participation of developing countries in the region in ITU processes with the aim of increasing capacity, expertise and access to finance.</w:t>
      </w:r>
    </w:p>
    <w:p w14:paraId="19E7D1F5" w14:textId="77777777" w:rsidR="00D80648" w:rsidRPr="00376CDC" w:rsidRDefault="00D80648" w:rsidP="00376CDC">
      <w:pPr>
        <w:pStyle w:val="ListParagraph"/>
        <w:numPr>
          <w:ilvl w:val="0"/>
          <w:numId w:val="14"/>
        </w:numPr>
        <w:tabs>
          <w:tab w:val="clear" w:pos="1134"/>
          <w:tab w:val="clear" w:pos="1871"/>
          <w:tab w:val="clear" w:pos="2268"/>
        </w:tabs>
        <w:overflowPunct/>
        <w:autoSpaceDE/>
        <w:autoSpaceDN/>
        <w:adjustRightInd/>
        <w:spacing w:before="60" w:after="60"/>
        <w:ind w:left="357" w:hanging="357"/>
        <w:contextualSpacing w:val="0"/>
        <w:textAlignment w:val="auto"/>
        <w:rPr>
          <w:rFonts w:ascii="Calibri" w:hAnsi="Calibri" w:cs="Calibri"/>
          <w:szCs w:val="24"/>
          <w:lang w:val="en-US"/>
        </w:rPr>
      </w:pPr>
      <w:r w:rsidRPr="00376CDC">
        <w:rPr>
          <w:rFonts w:ascii="Calibri" w:hAnsi="Calibri" w:cs="Calibri"/>
          <w:szCs w:val="24"/>
          <w:lang w:val="en-US"/>
        </w:rPr>
        <w:t>Assistance in removing barriers to deployment and in creating specific regulations that facilitate infrastructure deployment in rural, remote and unserved areas, promoting a more accessible environment for community networks and small operators.</w:t>
      </w:r>
    </w:p>
    <w:p w14:paraId="0BD20AF4" w14:textId="1B882AFC" w:rsidR="002A76CC" w:rsidRPr="00BC3F77" w:rsidRDefault="00D80648" w:rsidP="00376CDC">
      <w:pPr>
        <w:pStyle w:val="ListParagraph"/>
        <w:numPr>
          <w:ilvl w:val="0"/>
          <w:numId w:val="14"/>
        </w:numPr>
        <w:tabs>
          <w:tab w:val="clear" w:pos="1134"/>
          <w:tab w:val="clear" w:pos="1871"/>
          <w:tab w:val="clear" w:pos="2268"/>
        </w:tabs>
        <w:overflowPunct/>
        <w:autoSpaceDE/>
        <w:autoSpaceDN/>
        <w:adjustRightInd/>
        <w:spacing w:before="60" w:after="60"/>
        <w:ind w:left="357" w:hanging="357"/>
        <w:contextualSpacing w:val="0"/>
        <w:textAlignment w:val="auto"/>
        <w:rPr>
          <w:rFonts w:ascii="Calibri" w:hAnsi="Calibri" w:cs="Calibri"/>
          <w:szCs w:val="24"/>
          <w:lang w:val="en-US"/>
        </w:rPr>
      </w:pPr>
      <w:r w:rsidRPr="00376CDC">
        <w:rPr>
          <w:rFonts w:ascii="Calibri" w:hAnsi="Calibri" w:cs="Calibri"/>
          <w:szCs w:val="24"/>
          <w:lang w:val="en-US"/>
        </w:rPr>
        <w:t>Support for the establishment of national e-waste legislation/policies/regulation and extended producer responsibility frameworks for e-waste including appropriate mechanisms for monitoring and evaluation.</w:t>
      </w:r>
    </w:p>
    <w:p w14:paraId="4A950335" w14:textId="722C0D65" w:rsidR="00C7797B" w:rsidRPr="00376CDC" w:rsidRDefault="00645772" w:rsidP="00376CDC">
      <w:pPr>
        <w:tabs>
          <w:tab w:val="clear" w:pos="794"/>
          <w:tab w:val="clear" w:pos="1191"/>
          <w:tab w:val="clear" w:pos="1588"/>
          <w:tab w:val="clear" w:pos="1985"/>
        </w:tabs>
        <w:spacing w:after="120"/>
        <w:jc w:val="center"/>
        <w:rPr>
          <w:szCs w:val="24"/>
        </w:rPr>
      </w:pPr>
      <w:r w:rsidRPr="00376CDC">
        <w:rPr>
          <w:szCs w:val="24"/>
        </w:rPr>
        <w:t>________________</w:t>
      </w:r>
    </w:p>
    <w:sectPr w:rsidR="00C7797B" w:rsidRPr="00376CDC" w:rsidSect="008C7A35">
      <w:headerReference w:type="defaul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67150" w14:textId="77777777" w:rsidR="00B474D7" w:rsidRDefault="00B474D7">
      <w:r>
        <w:separator/>
      </w:r>
    </w:p>
  </w:endnote>
  <w:endnote w:type="continuationSeparator" w:id="0">
    <w:p w14:paraId="7409CEAE" w14:textId="77777777" w:rsidR="00B474D7" w:rsidRDefault="00B474D7">
      <w:r>
        <w:continuationSeparator/>
      </w:r>
    </w:p>
  </w:endnote>
  <w:endnote w:type="continuationNotice" w:id="1">
    <w:p w14:paraId="4BD30854" w14:textId="77777777" w:rsidR="00B474D7" w:rsidRDefault="00B474D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694752" w:rsidRPr="00F64465" w14:paraId="30E48D5E" w14:textId="77777777" w:rsidTr="00694752">
      <w:tc>
        <w:tcPr>
          <w:tcW w:w="1526" w:type="dxa"/>
          <w:tcBorders>
            <w:top w:val="single" w:sz="4" w:space="0" w:color="auto"/>
          </w:tcBorders>
          <w:shd w:val="clear" w:color="auto" w:fill="auto"/>
        </w:tcPr>
        <w:p w14:paraId="58D606D0" w14:textId="77777777" w:rsidR="00694752" w:rsidRPr="00F64465" w:rsidRDefault="00694752" w:rsidP="00694752">
          <w:pPr>
            <w:pStyle w:val="FirstFooter"/>
            <w:tabs>
              <w:tab w:val="left" w:pos="1559"/>
              <w:tab w:val="left" w:pos="3828"/>
            </w:tabs>
            <w:rPr>
              <w:sz w:val="18"/>
              <w:szCs w:val="18"/>
              <w:lang w:val="en-GB"/>
            </w:rPr>
          </w:pPr>
          <w:r w:rsidRPr="00F64465">
            <w:rPr>
              <w:sz w:val="18"/>
              <w:szCs w:val="18"/>
              <w:lang w:val="en-GB"/>
            </w:rPr>
            <w:t>Contact:</w:t>
          </w:r>
        </w:p>
      </w:tc>
      <w:tc>
        <w:tcPr>
          <w:tcW w:w="2410" w:type="dxa"/>
          <w:tcBorders>
            <w:top w:val="single" w:sz="4" w:space="0" w:color="auto"/>
          </w:tcBorders>
          <w:shd w:val="clear" w:color="auto" w:fill="auto"/>
        </w:tcPr>
        <w:p w14:paraId="25D02CCF" w14:textId="77777777" w:rsidR="00694752" w:rsidRPr="00F64465" w:rsidRDefault="00694752" w:rsidP="00694752">
          <w:pPr>
            <w:pStyle w:val="FirstFooter"/>
            <w:tabs>
              <w:tab w:val="left" w:pos="2302"/>
            </w:tabs>
            <w:rPr>
              <w:sz w:val="18"/>
              <w:szCs w:val="18"/>
              <w:lang w:val="en-GB"/>
            </w:rPr>
          </w:pPr>
          <w:r w:rsidRPr="00F64465">
            <w:rPr>
              <w:sz w:val="18"/>
              <w:szCs w:val="18"/>
              <w:lang w:val="en-GB"/>
            </w:rPr>
            <w:t>Name/Organization/Entity:</w:t>
          </w:r>
        </w:p>
      </w:tc>
      <w:tc>
        <w:tcPr>
          <w:tcW w:w="5987" w:type="dxa"/>
          <w:tcBorders>
            <w:top w:val="single" w:sz="4" w:space="0" w:color="auto"/>
          </w:tcBorders>
        </w:tcPr>
        <w:p w14:paraId="3DB4AEB3" w14:textId="490CEB13" w:rsidR="00694752" w:rsidRPr="00F64465" w:rsidRDefault="00DD28A4" w:rsidP="00694752">
          <w:pPr>
            <w:pStyle w:val="FirstFooter"/>
            <w:tabs>
              <w:tab w:val="left" w:pos="2302"/>
            </w:tabs>
            <w:rPr>
              <w:sz w:val="18"/>
              <w:szCs w:val="18"/>
              <w:lang w:val="en-GB"/>
            </w:rPr>
          </w:pPr>
          <w:r w:rsidRPr="00BC3F77">
            <w:rPr>
              <w:sz w:val="18"/>
              <w:szCs w:val="18"/>
              <w:lang w:val="en-US"/>
            </w:rPr>
            <w:t>Mr Roberto Hirayama</w:t>
          </w:r>
          <w:r w:rsidR="008041C3" w:rsidRPr="00BC3F77">
            <w:rPr>
              <w:sz w:val="18"/>
              <w:szCs w:val="18"/>
              <w:lang w:val="en-US"/>
            </w:rPr>
            <w:t xml:space="preserve">, </w:t>
          </w:r>
          <w:r w:rsidRPr="00BC3F77">
            <w:rPr>
              <w:sz w:val="18"/>
              <w:szCs w:val="18"/>
              <w:lang w:val="en-US"/>
            </w:rPr>
            <w:t>Vice-Chair</w:t>
          </w:r>
          <w:r w:rsidR="00391073" w:rsidRPr="00BC3F77">
            <w:rPr>
              <w:sz w:val="18"/>
              <w:szCs w:val="18"/>
              <w:lang w:val="en-US"/>
            </w:rPr>
            <w:t>,</w:t>
          </w:r>
          <w:r w:rsidRPr="00BC3F77">
            <w:rPr>
              <w:sz w:val="18"/>
              <w:szCs w:val="18"/>
              <w:lang w:val="en-US"/>
            </w:rPr>
            <w:t xml:space="preserve"> RPM-AMS</w:t>
          </w:r>
        </w:p>
      </w:tc>
    </w:tr>
    <w:tr w:rsidR="00694752" w:rsidRPr="00F64465" w14:paraId="004CAFB7" w14:textId="77777777" w:rsidTr="00694752">
      <w:tc>
        <w:tcPr>
          <w:tcW w:w="1526" w:type="dxa"/>
          <w:shd w:val="clear" w:color="auto" w:fill="auto"/>
        </w:tcPr>
        <w:p w14:paraId="4B1022C5" w14:textId="77777777" w:rsidR="00694752" w:rsidRPr="00F64465" w:rsidRDefault="00694752" w:rsidP="00694752">
          <w:pPr>
            <w:pStyle w:val="FirstFooter"/>
            <w:tabs>
              <w:tab w:val="left" w:pos="1559"/>
              <w:tab w:val="left" w:pos="3828"/>
            </w:tabs>
            <w:rPr>
              <w:sz w:val="18"/>
              <w:szCs w:val="18"/>
              <w:lang w:val="en-GB"/>
            </w:rPr>
          </w:pPr>
        </w:p>
      </w:tc>
      <w:tc>
        <w:tcPr>
          <w:tcW w:w="2410" w:type="dxa"/>
          <w:shd w:val="clear" w:color="auto" w:fill="auto"/>
        </w:tcPr>
        <w:p w14:paraId="4512AE51" w14:textId="77777777" w:rsidR="00694752" w:rsidRPr="00F64465" w:rsidRDefault="00694752" w:rsidP="00694752">
          <w:pPr>
            <w:pStyle w:val="FirstFooter"/>
            <w:tabs>
              <w:tab w:val="left" w:pos="2302"/>
            </w:tabs>
            <w:rPr>
              <w:sz w:val="18"/>
              <w:szCs w:val="18"/>
              <w:lang w:val="en-GB"/>
            </w:rPr>
          </w:pPr>
          <w:r w:rsidRPr="00F64465">
            <w:rPr>
              <w:sz w:val="18"/>
              <w:szCs w:val="18"/>
              <w:lang w:val="en-GB"/>
            </w:rPr>
            <w:t>Phone number:</w:t>
          </w:r>
        </w:p>
      </w:tc>
      <w:tc>
        <w:tcPr>
          <w:tcW w:w="5987" w:type="dxa"/>
        </w:tcPr>
        <w:p w14:paraId="3F3FD44C" w14:textId="235D01BE" w:rsidR="00694752" w:rsidRPr="00F64465" w:rsidRDefault="00694752" w:rsidP="00694752">
          <w:pPr>
            <w:pStyle w:val="FirstFooter"/>
            <w:tabs>
              <w:tab w:val="left" w:pos="2302"/>
            </w:tabs>
            <w:rPr>
              <w:sz w:val="18"/>
              <w:szCs w:val="18"/>
              <w:lang w:val="en-GB"/>
            </w:rPr>
          </w:pPr>
          <w:r w:rsidRPr="00F64465">
            <w:rPr>
              <w:sz w:val="18"/>
              <w:szCs w:val="18"/>
              <w:lang w:val="en-GB"/>
            </w:rPr>
            <w:t>+</w:t>
          </w:r>
          <w:r w:rsidR="00DD28A4" w:rsidRPr="00F64465">
            <w:rPr>
              <w:sz w:val="18"/>
              <w:szCs w:val="18"/>
              <w:lang w:val="en-GB"/>
            </w:rPr>
            <w:t>55 61 2312-2755</w:t>
          </w:r>
        </w:p>
      </w:tc>
    </w:tr>
    <w:tr w:rsidR="00694752" w:rsidRPr="00F64465" w14:paraId="627FE230" w14:textId="77777777" w:rsidTr="00694752">
      <w:tc>
        <w:tcPr>
          <w:tcW w:w="1526" w:type="dxa"/>
          <w:shd w:val="clear" w:color="auto" w:fill="auto"/>
        </w:tcPr>
        <w:p w14:paraId="18FDBCB3" w14:textId="77777777" w:rsidR="00694752" w:rsidRPr="00F64465" w:rsidRDefault="00694752" w:rsidP="00694752">
          <w:pPr>
            <w:pStyle w:val="FirstFooter"/>
            <w:tabs>
              <w:tab w:val="left" w:pos="1559"/>
              <w:tab w:val="left" w:pos="3828"/>
            </w:tabs>
            <w:rPr>
              <w:sz w:val="18"/>
              <w:szCs w:val="18"/>
              <w:lang w:val="en-GB"/>
            </w:rPr>
          </w:pPr>
        </w:p>
      </w:tc>
      <w:tc>
        <w:tcPr>
          <w:tcW w:w="2410" w:type="dxa"/>
          <w:shd w:val="clear" w:color="auto" w:fill="auto"/>
        </w:tcPr>
        <w:p w14:paraId="593CE1DD" w14:textId="77777777" w:rsidR="00694752" w:rsidRPr="00F64465" w:rsidRDefault="00694752" w:rsidP="00694752">
          <w:pPr>
            <w:pStyle w:val="FirstFooter"/>
            <w:tabs>
              <w:tab w:val="left" w:pos="2302"/>
            </w:tabs>
            <w:rPr>
              <w:sz w:val="18"/>
              <w:szCs w:val="18"/>
              <w:lang w:val="en-GB"/>
            </w:rPr>
          </w:pPr>
          <w:r w:rsidRPr="00F64465">
            <w:rPr>
              <w:sz w:val="18"/>
              <w:szCs w:val="18"/>
              <w:lang w:val="en-GB"/>
            </w:rPr>
            <w:t>E-mail:</w:t>
          </w:r>
        </w:p>
      </w:tc>
      <w:tc>
        <w:tcPr>
          <w:tcW w:w="5987" w:type="dxa"/>
        </w:tcPr>
        <w:p w14:paraId="2CF11BB2" w14:textId="4A519192" w:rsidR="00694752" w:rsidRPr="00F64465" w:rsidRDefault="00DD28A4" w:rsidP="00694752">
          <w:pPr>
            <w:pStyle w:val="FirstFooter"/>
            <w:tabs>
              <w:tab w:val="left" w:pos="2302"/>
            </w:tabs>
            <w:rPr>
              <w:sz w:val="18"/>
              <w:szCs w:val="18"/>
            </w:rPr>
          </w:pPr>
          <w:hyperlink r:id="rId1" w:history="1">
            <w:r w:rsidRPr="00F64465">
              <w:rPr>
                <w:rStyle w:val="Hyperlink"/>
                <w:sz w:val="18"/>
                <w:szCs w:val="18"/>
                <w:lang w:val="es-ES"/>
              </w:rPr>
              <w:t>hirayama@anatel.gov.br</w:t>
            </w:r>
          </w:hyperlink>
          <w:r w:rsidR="00694752" w:rsidRPr="00F64465">
            <w:rPr>
              <w:sz w:val="18"/>
              <w:szCs w:val="18"/>
              <w:lang w:val="es-ES"/>
            </w:rPr>
            <w:t xml:space="preserve"> </w:t>
          </w:r>
        </w:p>
      </w:tc>
    </w:tr>
  </w:tbl>
  <w:p w14:paraId="40A321D0" w14:textId="1C276101" w:rsidR="00721657" w:rsidRPr="00F64465" w:rsidRDefault="00721657" w:rsidP="00030397">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5920E" w14:textId="77777777" w:rsidR="00B474D7" w:rsidRDefault="00B474D7">
      <w:r>
        <w:t>____________________</w:t>
      </w:r>
    </w:p>
  </w:footnote>
  <w:footnote w:type="continuationSeparator" w:id="0">
    <w:p w14:paraId="60ECE2CD" w14:textId="77777777" w:rsidR="00B474D7" w:rsidRDefault="00B474D7">
      <w:r>
        <w:continuationSeparator/>
      </w:r>
    </w:p>
  </w:footnote>
  <w:footnote w:type="continuationNotice" w:id="1">
    <w:p w14:paraId="1155925A" w14:textId="77777777" w:rsidR="00B474D7" w:rsidRDefault="00B474D7">
      <w:pPr>
        <w:spacing w:before="0"/>
      </w:pPr>
    </w:p>
  </w:footnote>
  <w:footnote w:id="2">
    <w:p w14:paraId="3F2723F3" w14:textId="77777777" w:rsidR="00D80648" w:rsidRPr="00B370BC" w:rsidRDefault="00D80648" w:rsidP="00376CDC">
      <w:pPr>
        <w:pStyle w:val="FootnoteText"/>
        <w:spacing w:before="0"/>
        <w:ind w:left="0" w:firstLine="0"/>
        <w:rPr>
          <w:rFonts w:ascii="Calibri" w:hAnsi="Calibri" w:cs="Calibri"/>
          <w:sz w:val="20"/>
          <w:lang w:val="en-US"/>
        </w:rPr>
      </w:pPr>
      <w:r w:rsidRPr="00B370BC">
        <w:rPr>
          <w:rStyle w:val="FootnoteReference"/>
          <w:rFonts w:ascii="Calibri" w:hAnsi="Calibri" w:cs="Calibri"/>
          <w:sz w:val="20"/>
        </w:rPr>
        <w:footnoteRef/>
      </w:r>
      <w:r w:rsidRPr="00B370BC">
        <w:rPr>
          <w:rFonts w:ascii="Calibri" w:hAnsi="Calibri" w:cs="Calibri"/>
          <w:sz w:val="20"/>
        </w:rPr>
        <w:t xml:space="preserve"> 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6AB8931C" w:rsidR="00721657" w:rsidRPr="00BC3F77" w:rsidRDefault="001D31BA" w:rsidP="001D31BA">
    <w:pPr>
      <w:tabs>
        <w:tab w:val="clear" w:pos="794"/>
        <w:tab w:val="clear" w:pos="1191"/>
        <w:tab w:val="clear" w:pos="1588"/>
        <w:tab w:val="clear" w:pos="1985"/>
        <w:tab w:val="center" w:pos="4820"/>
        <w:tab w:val="right" w:pos="10206"/>
      </w:tabs>
      <w:ind w:right="1"/>
      <w:rPr>
        <w:rStyle w:val="PageNumber"/>
        <w:smallCaps/>
        <w:spacing w:val="24"/>
        <w:sz w:val="22"/>
        <w:szCs w:val="22"/>
        <w:lang w:val="pt-BR"/>
      </w:rPr>
    </w:pPr>
    <w:r w:rsidRPr="004D495C">
      <w:rPr>
        <w:sz w:val="22"/>
        <w:szCs w:val="22"/>
      </w:rPr>
      <w:tab/>
    </w:r>
    <w:r w:rsidRPr="00BC3F77">
      <w:rPr>
        <w:sz w:val="22"/>
        <w:szCs w:val="22"/>
        <w:lang w:val="pt-BR"/>
      </w:rPr>
      <w:t>ITU-D/</w:t>
    </w:r>
    <w:bookmarkStart w:id="6" w:name="DocRef2"/>
    <w:bookmarkEnd w:id="6"/>
    <w:r w:rsidRPr="00BC3F77">
      <w:rPr>
        <w:sz w:val="22"/>
        <w:szCs w:val="22"/>
        <w:lang w:val="pt-BR"/>
      </w:rPr>
      <w:t>RPM-A</w:t>
    </w:r>
    <w:r w:rsidR="00F25032" w:rsidRPr="00BC3F77">
      <w:rPr>
        <w:sz w:val="22"/>
        <w:szCs w:val="22"/>
        <w:lang w:val="pt-BR"/>
      </w:rPr>
      <w:t>MS</w:t>
    </w:r>
    <w:r w:rsidRPr="00BC3F77">
      <w:rPr>
        <w:sz w:val="22"/>
        <w:szCs w:val="22"/>
        <w:lang w:val="pt-BR"/>
      </w:rPr>
      <w:t>25/</w:t>
    </w:r>
    <w:bookmarkStart w:id="7" w:name="DocNo2"/>
    <w:bookmarkEnd w:id="7"/>
    <w:r w:rsidR="00FE0C35" w:rsidRPr="00BC3F77">
      <w:rPr>
        <w:sz w:val="22"/>
        <w:szCs w:val="22"/>
        <w:lang w:val="pt-BR"/>
      </w:rPr>
      <w:t>DT/3</w:t>
    </w:r>
    <w:r w:rsidR="00D80648" w:rsidRPr="00BC3F77">
      <w:rPr>
        <w:sz w:val="22"/>
        <w:szCs w:val="22"/>
        <w:lang w:val="pt-BR"/>
      </w:rPr>
      <w:t>(Rev.</w:t>
    </w:r>
    <w:r w:rsidR="00E64138">
      <w:rPr>
        <w:sz w:val="22"/>
        <w:szCs w:val="22"/>
        <w:lang w:val="pt-BR"/>
      </w:rPr>
      <w:t>2</w:t>
    </w:r>
    <w:r w:rsidR="00D80648" w:rsidRPr="00BC3F77">
      <w:rPr>
        <w:sz w:val="22"/>
        <w:szCs w:val="22"/>
        <w:lang w:val="pt-BR"/>
      </w:rPr>
      <w:t>)</w:t>
    </w:r>
    <w:r w:rsidR="00FE0C35" w:rsidRPr="00BC3F77">
      <w:rPr>
        <w:sz w:val="22"/>
        <w:szCs w:val="22"/>
        <w:lang w:val="pt-BR"/>
      </w:rPr>
      <w:t>-</w:t>
    </w:r>
    <w:r w:rsidRPr="00BC3F77">
      <w:rPr>
        <w:sz w:val="22"/>
        <w:szCs w:val="22"/>
        <w:lang w:val="pt-BR"/>
      </w:rPr>
      <w:t>E</w:t>
    </w:r>
    <w:r w:rsidRPr="00BC3F77">
      <w:rPr>
        <w:sz w:val="22"/>
        <w:szCs w:val="22"/>
        <w:lang w:val="pt-BR"/>
      </w:rPr>
      <w:tab/>
      <w:t xml:space="preserve">Page </w:t>
    </w:r>
    <w:r w:rsidRPr="004D495C">
      <w:rPr>
        <w:sz w:val="22"/>
        <w:szCs w:val="22"/>
      </w:rPr>
      <w:fldChar w:fldCharType="begin"/>
    </w:r>
    <w:r w:rsidRPr="00BC3F77">
      <w:rPr>
        <w:sz w:val="22"/>
        <w:szCs w:val="22"/>
        <w:lang w:val="pt-BR"/>
      </w:rPr>
      <w:instrText xml:space="preserve"> PAGE </w:instrText>
    </w:r>
    <w:r w:rsidRPr="004D495C">
      <w:rPr>
        <w:sz w:val="22"/>
        <w:szCs w:val="22"/>
      </w:rPr>
      <w:fldChar w:fldCharType="separate"/>
    </w:r>
    <w:r w:rsidRPr="00BC3F77">
      <w:rPr>
        <w:sz w:val="22"/>
        <w:szCs w:val="22"/>
        <w:lang w:val="pt-BR"/>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C64A0"/>
    <w:multiLevelType w:val="multilevel"/>
    <w:tmpl w:val="35B6D7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8C57D76"/>
    <w:multiLevelType w:val="multilevel"/>
    <w:tmpl w:val="D306213A"/>
    <w:lvl w:ilvl="0">
      <w:start w:val="1"/>
      <w:numFmt w:val="decimal"/>
      <w:lvlText w:val="%1."/>
      <w:lvlJc w:val="left"/>
      <w:pPr>
        <w:tabs>
          <w:tab w:val="num" w:pos="720"/>
        </w:tabs>
        <w:ind w:left="720" w:hanging="720"/>
      </w:p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0F90753"/>
    <w:multiLevelType w:val="multilevel"/>
    <w:tmpl w:val="32FEB1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2C56678"/>
    <w:multiLevelType w:val="hybridMultilevel"/>
    <w:tmpl w:val="92E4DDD2"/>
    <w:lvl w:ilvl="0" w:tplc="ABCC3A8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152FAC"/>
    <w:multiLevelType w:val="multilevel"/>
    <w:tmpl w:val="D306213A"/>
    <w:lvl w:ilvl="0">
      <w:start w:val="1"/>
      <w:numFmt w:val="decimal"/>
      <w:lvlText w:val="%1."/>
      <w:lvlJc w:val="left"/>
      <w:pPr>
        <w:tabs>
          <w:tab w:val="num" w:pos="720"/>
        </w:tabs>
        <w:ind w:left="720" w:hanging="720"/>
      </w:p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D6C0EF7"/>
    <w:multiLevelType w:val="hybridMultilevel"/>
    <w:tmpl w:val="978A381A"/>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F126375"/>
    <w:multiLevelType w:val="hybridMultilevel"/>
    <w:tmpl w:val="791E163A"/>
    <w:lvl w:ilvl="0" w:tplc="08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008234A"/>
    <w:multiLevelType w:val="hybridMultilevel"/>
    <w:tmpl w:val="38BE5578"/>
    <w:lvl w:ilvl="0" w:tplc="08090011">
      <w:start w:val="1"/>
      <w:numFmt w:val="decimal"/>
      <w:lvlText w:val="%1)"/>
      <w:lvlJc w:val="left"/>
      <w:pPr>
        <w:ind w:left="720" w:hanging="360"/>
      </w:pPr>
      <w:rPr>
        <w:rFonts w:hint="default"/>
        <w:b w:val="0"/>
        <w:bCs w:val="0"/>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470C1C"/>
    <w:multiLevelType w:val="hybridMultilevel"/>
    <w:tmpl w:val="7CFC5D9C"/>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0" w15:restartNumberingAfterBreak="0">
    <w:nsid w:val="5C223CFE"/>
    <w:multiLevelType w:val="hybridMultilevel"/>
    <w:tmpl w:val="7E7868F2"/>
    <w:lvl w:ilvl="0" w:tplc="7BE8D23A">
      <w:start w:val="1"/>
      <w:numFmt w:val="lowerRoman"/>
      <w:lvlText w:val="%1."/>
      <w:lvlJc w:val="right"/>
      <w:pPr>
        <w:ind w:left="720" w:hanging="360"/>
      </w:pPr>
      <w:rPr>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C62965"/>
    <w:multiLevelType w:val="multilevel"/>
    <w:tmpl w:val="7430B1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D680D6A"/>
    <w:multiLevelType w:val="hybridMultilevel"/>
    <w:tmpl w:val="CEDA23C4"/>
    <w:lvl w:ilvl="0" w:tplc="08090011">
      <w:start w:val="1"/>
      <w:numFmt w:val="decimal"/>
      <w:lvlText w:val="%1)"/>
      <w:lvlJc w:val="left"/>
      <w:pPr>
        <w:ind w:left="720" w:hanging="360"/>
      </w:pPr>
    </w:lvl>
    <w:lvl w:ilvl="1" w:tplc="95BE12A0">
      <w:start w:val="1"/>
      <w:numFmt w:val="decimal"/>
      <w:lvlText w:val="%2)"/>
      <w:lvlJc w:val="left"/>
      <w:pPr>
        <w:ind w:left="1440" w:hanging="360"/>
      </w:pPr>
      <w:rPr>
        <w:rFonts w:ascii="Calibri" w:eastAsia="Times New Roman" w:hAnsi="Calibri" w:cs="Calibri"/>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BF705D6"/>
    <w:multiLevelType w:val="hybridMultilevel"/>
    <w:tmpl w:val="1AE66C7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43808767">
    <w:abstractNumId w:val="9"/>
  </w:num>
  <w:num w:numId="2" w16cid:durableId="309021238">
    <w:abstractNumId w:val="7"/>
  </w:num>
  <w:num w:numId="3" w16cid:durableId="290012963">
    <w:abstractNumId w:val="10"/>
  </w:num>
  <w:num w:numId="4" w16cid:durableId="294986233">
    <w:abstractNumId w:val="13"/>
  </w:num>
  <w:num w:numId="5" w16cid:durableId="1131553725">
    <w:abstractNumId w:val="6"/>
  </w:num>
  <w:num w:numId="6" w16cid:durableId="1139497464">
    <w:abstractNumId w:val="8"/>
  </w:num>
  <w:num w:numId="7" w16cid:durableId="1656491574">
    <w:abstractNumId w:val="3"/>
  </w:num>
  <w:num w:numId="8" w16cid:durableId="2116778254">
    <w:abstractNumId w:val="2"/>
  </w:num>
  <w:num w:numId="9" w16cid:durableId="1937207671">
    <w:abstractNumId w:val="0"/>
  </w:num>
  <w:num w:numId="10" w16cid:durableId="874658793">
    <w:abstractNumId w:val="11"/>
  </w:num>
  <w:num w:numId="11" w16cid:durableId="795101093">
    <w:abstractNumId w:val="4"/>
  </w:num>
  <w:num w:numId="12" w16cid:durableId="1199590863">
    <w:abstractNumId w:val="5"/>
  </w:num>
  <w:num w:numId="13" w16cid:durableId="258221826">
    <w:abstractNumId w:val="12"/>
  </w:num>
  <w:num w:numId="14" w16cid:durableId="2095279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885"/>
    <w:rsid w:val="00003C43"/>
    <w:rsid w:val="0000577F"/>
    <w:rsid w:val="00005791"/>
    <w:rsid w:val="00010827"/>
    <w:rsid w:val="0001449F"/>
    <w:rsid w:val="00014D19"/>
    <w:rsid w:val="00015089"/>
    <w:rsid w:val="00021196"/>
    <w:rsid w:val="0002520B"/>
    <w:rsid w:val="00030397"/>
    <w:rsid w:val="00035E55"/>
    <w:rsid w:val="00037A9E"/>
    <w:rsid w:val="00037F91"/>
    <w:rsid w:val="00044970"/>
    <w:rsid w:val="000539F1"/>
    <w:rsid w:val="00054747"/>
    <w:rsid w:val="00055A2A"/>
    <w:rsid w:val="000615C1"/>
    <w:rsid w:val="00061675"/>
    <w:rsid w:val="00061A99"/>
    <w:rsid w:val="00062BFE"/>
    <w:rsid w:val="00064D40"/>
    <w:rsid w:val="00073990"/>
    <w:rsid w:val="000743AA"/>
    <w:rsid w:val="000803BB"/>
    <w:rsid w:val="00081C8B"/>
    <w:rsid w:val="000864DC"/>
    <w:rsid w:val="0009076F"/>
    <w:rsid w:val="00091650"/>
    <w:rsid w:val="0009225C"/>
    <w:rsid w:val="00092350"/>
    <w:rsid w:val="00094033"/>
    <w:rsid w:val="000964B4"/>
    <w:rsid w:val="000A0B24"/>
    <w:rsid w:val="000A17C4"/>
    <w:rsid w:val="000A36A4"/>
    <w:rsid w:val="000A5491"/>
    <w:rsid w:val="000B2352"/>
    <w:rsid w:val="000C6BEE"/>
    <w:rsid w:val="000C7B84"/>
    <w:rsid w:val="000D19D9"/>
    <w:rsid w:val="000D261B"/>
    <w:rsid w:val="000D58A3"/>
    <w:rsid w:val="000E3ED4"/>
    <w:rsid w:val="000E3F9C"/>
    <w:rsid w:val="000E529B"/>
    <w:rsid w:val="000F01DE"/>
    <w:rsid w:val="000F1550"/>
    <w:rsid w:val="000F251B"/>
    <w:rsid w:val="000F5FE8"/>
    <w:rsid w:val="000F6644"/>
    <w:rsid w:val="00100833"/>
    <w:rsid w:val="00102F72"/>
    <w:rsid w:val="00107E85"/>
    <w:rsid w:val="00113EE8"/>
    <w:rsid w:val="0011455A"/>
    <w:rsid w:val="00114A65"/>
    <w:rsid w:val="00115D90"/>
    <w:rsid w:val="00121846"/>
    <w:rsid w:val="00122C86"/>
    <w:rsid w:val="001230EA"/>
    <w:rsid w:val="00133061"/>
    <w:rsid w:val="00134F65"/>
    <w:rsid w:val="0013591E"/>
    <w:rsid w:val="00141699"/>
    <w:rsid w:val="00147000"/>
    <w:rsid w:val="0016222A"/>
    <w:rsid w:val="00163091"/>
    <w:rsid w:val="001645CB"/>
    <w:rsid w:val="00166305"/>
    <w:rsid w:val="00167545"/>
    <w:rsid w:val="001703C6"/>
    <w:rsid w:val="0017171C"/>
    <w:rsid w:val="00173781"/>
    <w:rsid w:val="00175ADF"/>
    <w:rsid w:val="00175CAE"/>
    <w:rsid w:val="001803BB"/>
    <w:rsid w:val="001828DB"/>
    <w:rsid w:val="00182C3B"/>
    <w:rsid w:val="0018329F"/>
    <w:rsid w:val="001850FE"/>
    <w:rsid w:val="00185135"/>
    <w:rsid w:val="0019037C"/>
    <w:rsid w:val="001905A9"/>
    <w:rsid w:val="00191273"/>
    <w:rsid w:val="0019303F"/>
    <w:rsid w:val="001942A7"/>
    <w:rsid w:val="0019587B"/>
    <w:rsid w:val="00195FCC"/>
    <w:rsid w:val="001A163D"/>
    <w:rsid w:val="001A21CE"/>
    <w:rsid w:val="001A441E"/>
    <w:rsid w:val="001A6733"/>
    <w:rsid w:val="001B357F"/>
    <w:rsid w:val="001C3444"/>
    <w:rsid w:val="001C3702"/>
    <w:rsid w:val="001C4656"/>
    <w:rsid w:val="001C4696"/>
    <w:rsid w:val="001C46BC"/>
    <w:rsid w:val="001D1E06"/>
    <w:rsid w:val="001D31BA"/>
    <w:rsid w:val="001E0F9D"/>
    <w:rsid w:val="001E3C1D"/>
    <w:rsid w:val="001E5D41"/>
    <w:rsid w:val="001F23E6"/>
    <w:rsid w:val="001F4238"/>
    <w:rsid w:val="001F4E08"/>
    <w:rsid w:val="00200A38"/>
    <w:rsid w:val="00200A46"/>
    <w:rsid w:val="00204D5F"/>
    <w:rsid w:val="002059AC"/>
    <w:rsid w:val="002100BF"/>
    <w:rsid w:val="00211AA5"/>
    <w:rsid w:val="00211B6F"/>
    <w:rsid w:val="00213821"/>
    <w:rsid w:val="00217CC3"/>
    <w:rsid w:val="00220AB6"/>
    <w:rsid w:val="0022120F"/>
    <w:rsid w:val="002221CC"/>
    <w:rsid w:val="00224624"/>
    <w:rsid w:val="0022754A"/>
    <w:rsid w:val="00236560"/>
    <w:rsid w:val="0023662E"/>
    <w:rsid w:val="00244224"/>
    <w:rsid w:val="00245D0F"/>
    <w:rsid w:val="0025420C"/>
    <w:rsid w:val="002548C3"/>
    <w:rsid w:val="00256C9E"/>
    <w:rsid w:val="00257ACD"/>
    <w:rsid w:val="00262908"/>
    <w:rsid w:val="002650F4"/>
    <w:rsid w:val="002715FD"/>
    <w:rsid w:val="002770B1"/>
    <w:rsid w:val="00281AB2"/>
    <w:rsid w:val="00282273"/>
    <w:rsid w:val="00285B33"/>
    <w:rsid w:val="00286296"/>
    <w:rsid w:val="00287A3C"/>
    <w:rsid w:val="002A2FC6"/>
    <w:rsid w:val="002A76CC"/>
    <w:rsid w:val="002C18E2"/>
    <w:rsid w:val="002C1EC7"/>
    <w:rsid w:val="002C3015"/>
    <w:rsid w:val="002C4342"/>
    <w:rsid w:val="002C7EA3"/>
    <w:rsid w:val="002D08D7"/>
    <w:rsid w:val="002D1F5C"/>
    <w:rsid w:val="002D20AE"/>
    <w:rsid w:val="002D223D"/>
    <w:rsid w:val="002D4C4F"/>
    <w:rsid w:val="002D6C61"/>
    <w:rsid w:val="002E2104"/>
    <w:rsid w:val="002E2615"/>
    <w:rsid w:val="002E2DAC"/>
    <w:rsid w:val="002E43CE"/>
    <w:rsid w:val="002E64D7"/>
    <w:rsid w:val="002E6963"/>
    <w:rsid w:val="002E6F8F"/>
    <w:rsid w:val="002F05D8"/>
    <w:rsid w:val="002F0BB9"/>
    <w:rsid w:val="002F1127"/>
    <w:rsid w:val="002F2DE0"/>
    <w:rsid w:val="002F5E25"/>
    <w:rsid w:val="0030353C"/>
    <w:rsid w:val="00306DF8"/>
    <w:rsid w:val="00307769"/>
    <w:rsid w:val="003105A2"/>
    <w:rsid w:val="003122AC"/>
    <w:rsid w:val="003125C3"/>
    <w:rsid w:val="00312AE6"/>
    <w:rsid w:val="003153FD"/>
    <w:rsid w:val="00317D1A"/>
    <w:rsid w:val="003211FF"/>
    <w:rsid w:val="003231A3"/>
    <w:rsid w:val="003242AB"/>
    <w:rsid w:val="00327247"/>
    <w:rsid w:val="00327A9D"/>
    <w:rsid w:val="0033130E"/>
    <w:rsid w:val="0033269C"/>
    <w:rsid w:val="003365E5"/>
    <w:rsid w:val="00340003"/>
    <w:rsid w:val="003451A7"/>
    <w:rsid w:val="00351C79"/>
    <w:rsid w:val="0035311D"/>
    <w:rsid w:val="0035516C"/>
    <w:rsid w:val="00355A4C"/>
    <w:rsid w:val="003573AC"/>
    <w:rsid w:val="003604FB"/>
    <w:rsid w:val="00360B73"/>
    <w:rsid w:val="00361E6E"/>
    <w:rsid w:val="00365425"/>
    <w:rsid w:val="003755C3"/>
    <w:rsid w:val="00376B7C"/>
    <w:rsid w:val="00376CDC"/>
    <w:rsid w:val="00376E7C"/>
    <w:rsid w:val="00380B71"/>
    <w:rsid w:val="003831F7"/>
    <w:rsid w:val="0038365A"/>
    <w:rsid w:val="00386A89"/>
    <w:rsid w:val="00391073"/>
    <w:rsid w:val="0039648E"/>
    <w:rsid w:val="003A5AFE"/>
    <w:rsid w:val="003A5D5F"/>
    <w:rsid w:val="003A7FFE"/>
    <w:rsid w:val="003B0A63"/>
    <w:rsid w:val="003B4186"/>
    <w:rsid w:val="003B50E1"/>
    <w:rsid w:val="003C1746"/>
    <w:rsid w:val="003C2AA9"/>
    <w:rsid w:val="003C58BF"/>
    <w:rsid w:val="003D1CF3"/>
    <w:rsid w:val="003D451D"/>
    <w:rsid w:val="003F2DD8"/>
    <w:rsid w:val="003F3F2D"/>
    <w:rsid w:val="003F50B2"/>
    <w:rsid w:val="00400CCF"/>
    <w:rsid w:val="00400D1D"/>
    <w:rsid w:val="00401BFF"/>
    <w:rsid w:val="00401F29"/>
    <w:rsid w:val="00404424"/>
    <w:rsid w:val="0041156B"/>
    <w:rsid w:val="004122C5"/>
    <w:rsid w:val="00412F81"/>
    <w:rsid w:val="00413B78"/>
    <w:rsid w:val="004146FD"/>
    <w:rsid w:val="00416DDE"/>
    <w:rsid w:val="00422F75"/>
    <w:rsid w:val="00424884"/>
    <w:rsid w:val="004258FF"/>
    <w:rsid w:val="00433FD5"/>
    <w:rsid w:val="00435325"/>
    <w:rsid w:val="0044411E"/>
    <w:rsid w:val="00447054"/>
    <w:rsid w:val="00453435"/>
    <w:rsid w:val="00460089"/>
    <w:rsid w:val="00466398"/>
    <w:rsid w:val="004712A4"/>
    <w:rsid w:val="0047306D"/>
    <w:rsid w:val="00473791"/>
    <w:rsid w:val="00476E48"/>
    <w:rsid w:val="00481DE9"/>
    <w:rsid w:val="0048472C"/>
    <w:rsid w:val="00485639"/>
    <w:rsid w:val="00485B0F"/>
    <w:rsid w:val="0049128B"/>
    <w:rsid w:val="00493B49"/>
    <w:rsid w:val="00495501"/>
    <w:rsid w:val="004A070A"/>
    <w:rsid w:val="004A320E"/>
    <w:rsid w:val="004A4E9C"/>
    <w:rsid w:val="004A6614"/>
    <w:rsid w:val="004B1A3C"/>
    <w:rsid w:val="004B3A6F"/>
    <w:rsid w:val="004D2CC3"/>
    <w:rsid w:val="004D35CB"/>
    <w:rsid w:val="004D7DAB"/>
    <w:rsid w:val="004E20E5"/>
    <w:rsid w:val="004E64EA"/>
    <w:rsid w:val="004E7828"/>
    <w:rsid w:val="004F46AA"/>
    <w:rsid w:val="004F6A70"/>
    <w:rsid w:val="00500AD7"/>
    <w:rsid w:val="00502ABF"/>
    <w:rsid w:val="00504DB0"/>
    <w:rsid w:val="00507795"/>
    <w:rsid w:val="005078A4"/>
    <w:rsid w:val="00507C35"/>
    <w:rsid w:val="00510735"/>
    <w:rsid w:val="00514D2F"/>
    <w:rsid w:val="00514D88"/>
    <w:rsid w:val="0052137C"/>
    <w:rsid w:val="00531948"/>
    <w:rsid w:val="0054420E"/>
    <w:rsid w:val="00544D1B"/>
    <w:rsid w:val="00545DC0"/>
    <w:rsid w:val="00545F6C"/>
    <w:rsid w:val="005477D9"/>
    <w:rsid w:val="0055720C"/>
    <w:rsid w:val="00561796"/>
    <w:rsid w:val="00563230"/>
    <w:rsid w:val="005632DD"/>
    <w:rsid w:val="00563475"/>
    <w:rsid w:val="00563F4A"/>
    <w:rsid w:val="0056423B"/>
    <w:rsid w:val="00566BDC"/>
    <w:rsid w:val="00573424"/>
    <w:rsid w:val="0057402F"/>
    <w:rsid w:val="00581653"/>
    <w:rsid w:val="005849D6"/>
    <w:rsid w:val="00585367"/>
    <w:rsid w:val="0058566B"/>
    <w:rsid w:val="005871A1"/>
    <w:rsid w:val="0058737E"/>
    <w:rsid w:val="00591B67"/>
    <w:rsid w:val="00592518"/>
    <w:rsid w:val="00592E87"/>
    <w:rsid w:val="0059420B"/>
    <w:rsid w:val="00594C4D"/>
    <w:rsid w:val="00597ABB"/>
    <w:rsid w:val="005A2E46"/>
    <w:rsid w:val="005A33B0"/>
    <w:rsid w:val="005A406D"/>
    <w:rsid w:val="005A4AB8"/>
    <w:rsid w:val="005B06D2"/>
    <w:rsid w:val="005B2295"/>
    <w:rsid w:val="005B7930"/>
    <w:rsid w:val="005B7D79"/>
    <w:rsid w:val="005C2DC2"/>
    <w:rsid w:val="005C304A"/>
    <w:rsid w:val="005C3D69"/>
    <w:rsid w:val="005C7C98"/>
    <w:rsid w:val="005D2C3A"/>
    <w:rsid w:val="005D33F7"/>
    <w:rsid w:val="005D55A4"/>
    <w:rsid w:val="005D57C8"/>
    <w:rsid w:val="005D6DB3"/>
    <w:rsid w:val="005D7761"/>
    <w:rsid w:val="005E0278"/>
    <w:rsid w:val="005E090D"/>
    <w:rsid w:val="005E3CA0"/>
    <w:rsid w:val="005E44B1"/>
    <w:rsid w:val="005E67B0"/>
    <w:rsid w:val="005E7047"/>
    <w:rsid w:val="005E739A"/>
    <w:rsid w:val="005E777F"/>
    <w:rsid w:val="005F1CA7"/>
    <w:rsid w:val="005F43DD"/>
    <w:rsid w:val="005F51A9"/>
    <w:rsid w:val="005F6BE1"/>
    <w:rsid w:val="005F7416"/>
    <w:rsid w:val="00600C11"/>
    <w:rsid w:val="006022D1"/>
    <w:rsid w:val="00606B89"/>
    <w:rsid w:val="00611EAF"/>
    <w:rsid w:val="00612B27"/>
    <w:rsid w:val="00613689"/>
    <w:rsid w:val="00623F30"/>
    <w:rsid w:val="00624B44"/>
    <w:rsid w:val="00625FB8"/>
    <w:rsid w:val="006261BD"/>
    <w:rsid w:val="00635EDB"/>
    <w:rsid w:val="00642C3C"/>
    <w:rsid w:val="00645772"/>
    <w:rsid w:val="0064734E"/>
    <w:rsid w:val="00650137"/>
    <w:rsid w:val="006509D7"/>
    <w:rsid w:val="00651CE8"/>
    <w:rsid w:val="00651EE1"/>
    <w:rsid w:val="0065322F"/>
    <w:rsid w:val="0065521B"/>
    <w:rsid w:val="00670839"/>
    <w:rsid w:val="00671114"/>
    <w:rsid w:val="00671EF6"/>
    <w:rsid w:val="0067205B"/>
    <w:rsid w:val="006748F8"/>
    <w:rsid w:val="00676FC3"/>
    <w:rsid w:val="00677BF4"/>
    <w:rsid w:val="00680489"/>
    <w:rsid w:val="00683C32"/>
    <w:rsid w:val="006860C4"/>
    <w:rsid w:val="00690BB2"/>
    <w:rsid w:val="00693D09"/>
    <w:rsid w:val="00694752"/>
    <w:rsid w:val="0069537D"/>
    <w:rsid w:val="006A0C66"/>
    <w:rsid w:val="006A6549"/>
    <w:rsid w:val="006A7710"/>
    <w:rsid w:val="006A7A61"/>
    <w:rsid w:val="006B1E59"/>
    <w:rsid w:val="006B2FFB"/>
    <w:rsid w:val="006B503E"/>
    <w:rsid w:val="006C075B"/>
    <w:rsid w:val="006C10A2"/>
    <w:rsid w:val="006C1F18"/>
    <w:rsid w:val="006C3687"/>
    <w:rsid w:val="006D2266"/>
    <w:rsid w:val="006D40D5"/>
    <w:rsid w:val="006D4EA0"/>
    <w:rsid w:val="006D51CA"/>
    <w:rsid w:val="006D6C28"/>
    <w:rsid w:val="006E3FEA"/>
    <w:rsid w:val="006E4951"/>
    <w:rsid w:val="006F009A"/>
    <w:rsid w:val="006F0D03"/>
    <w:rsid w:val="006F24AF"/>
    <w:rsid w:val="006F2D0D"/>
    <w:rsid w:val="006F3D93"/>
    <w:rsid w:val="00700E65"/>
    <w:rsid w:val="007019B1"/>
    <w:rsid w:val="00706440"/>
    <w:rsid w:val="00712528"/>
    <w:rsid w:val="0071703D"/>
    <w:rsid w:val="00721657"/>
    <w:rsid w:val="007279A8"/>
    <w:rsid w:val="00727B1A"/>
    <w:rsid w:val="007321B0"/>
    <w:rsid w:val="00741337"/>
    <w:rsid w:val="00742EB6"/>
    <w:rsid w:val="00752258"/>
    <w:rsid w:val="007529E1"/>
    <w:rsid w:val="0076272A"/>
    <w:rsid w:val="00762880"/>
    <w:rsid w:val="00762AD6"/>
    <w:rsid w:val="00762E02"/>
    <w:rsid w:val="00770FF1"/>
    <w:rsid w:val="00772290"/>
    <w:rsid w:val="00774CF0"/>
    <w:rsid w:val="00777265"/>
    <w:rsid w:val="007805E7"/>
    <w:rsid w:val="0078222A"/>
    <w:rsid w:val="00784700"/>
    <w:rsid w:val="00784AB3"/>
    <w:rsid w:val="00787D48"/>
    <w:rsid w:val="00795294"/>
    <w:rsid w:val="007A43E0"/>
    <w:rsid w:val="007A4E50"/>
    <w:rsid w:val="007B18A7"/>
    <w:rsid w:val="007B250E"/>
    <w:rsid w:val="007C27FC"/>
    <w:rsid w:val="007C48E9"/>
    <w:rsid w:val="007C51FF"/>
    <w:rsid w:val="007D50E4"/>
    <w:rsid w:val="007E2DC5"/>
    <w:rsid w:val="007F1CC7"/>
    <w:rsid w:val="007F3DED"/>
    <w:rsid w:val="00801AAE"/>
    <w:rsid w:val="0080222A"/>
    <w:rsid w:val="008027AC"/>
    <w:rsid w:val="008028CE"/>
    <w:rsid w:val="0080332E"/>
    <w:rsid w:val="008041C3"/>
    <w:rsid w:val="008141E0"/>
    <w:rsid w:val="008166D1"/>
    <w:rsid w:val="00816E62"/>
    <w:rsid w:val="00816EE1"/>
    <w:rsid w:val="00816F88"/>
    <w:rsid w:val="008170F2"/>
    <w:rsid w:val="00817678"/>
    <w:rsid w:val="008211AC"/>
    <w:rsid w:val="00821996"/>
    <w:rsid w:val="00822323"/>
    <w:rsid w:val="00826A3E"/>
    <w:rsid w:val="00827BC6"/>
    <w:rsid w:val="008300AD"/>
    <w:rsid w:val="00833024"/>
    <w:rsid w:val="008419B1"/>
    <w:rsid w:val="00844A56"/>
    <w:rsid w:val="00845B11"/>
    <w:rsid w:val="00845DCA"/>
    <w:rsid w:val="00852081"/>
    <w:rsid w:val="00865C07"/>
    <w:rsid w:val="00871457"/>
    <w:rsid w:val="00872B6E"/>
    <w:rsid w:val="00874DFD"/>
    <w:rsid w:val="008802F9"/>
    <w:rsid w:val="00881B9C"/>
    <w:rsid w:val="00883086"/>
    <w:rsid w:val="008879FD"/>
    <w:rsid w:val="0089012C"/>
    <w:rsid w:val="008916AF"/>
    <w:rsid w:val="00892E64"/>
    <w:rsid w:val="00894C37"/>
    <w:rsid w:val="00895BF6"/>
    <w:rsid w:val="008A00EA"/>
    <w:rsid w:val="008A3F93"/>
    <w:rsid w:val="008A6236"/>
    <w:rsid w:val="008A6E1C"/>
    <w:rsid w:val="008A72FD"/>
    <w:rsid w:val="008B20E2"/>
    <w:rsid w:val="008B2EDF"/>
    <w:rsid w:val="008B47C7"/>
    <w:rsid w:val="008B54CB"/>
    <w:rsid w:val="008B5A3D"/>
    <w:rsid w:val="008C1E01"/>
    <w:rsid w:val="008C2E01"/>
    <w:rsid w:val="008C4010"/>
    <w:rsid w:val="008C4FDF"/>
    <w:rsid w:val="008C6B1F"/>
    <w:rsid w:val="008C7A35"/>
    <w:rsid w:val="008D1CCB"/>
    <w:rsid w:val="008D5E4F"/>
    <w:rsid w:val="008E18E8"/>
    <w:rsid w:val="008E34F0"/>
    <w:rsid w:val="008F14F5"/>
    <w:rsid w:val="008F71C1"/>
    <w:rsid w:val="008F7311"/>
    <w:rsid w:val="00902D41"/>
    <w:rsid w:val="00902F49"/>
    <w:rsid w:val="00904230"/>
    <w:rsid w:val="009136A2"/>
    <w:rsid w:val="00914004"/>
    <w:rsid w:val="00922EC1"/>
    <w:rsid w:val="00923CF1"/>
    <w:rsid w:val="009301F1"/>
    <w:rsid w:val="009307DF"/>
    <w:rsid w:val="009318FC"/>
    <w:rsid w:val="009359B8"/>
    <w:rsid w:val="00935FF0"/>
    <w:rsid w:val="009360CD"/>
    <w:rsid w:val="00936203"/>
    <w:rsid w:val="009427ED"/>
    <w:rsid w:val="009431F8"/>
    <w:rsid w:val="00947A35"/>
    <w:rsid w:val="00952667"/>
    <w:rsid w:val="00957C8C"/>
    <w:rsid w:val="0096201B"/>
    <w:rsid w:val="00962081"/>
    <w:rsid w:val="00966CB5"/>
    <w:rsid w:val="00975786"/>
    <w:rsid w:val="00981CB7"/>
    <w:rsid w:val="00983E1F"/>
    <w:rsid w:val="009842AD"/>
    <w:rsid w:val="00985010"/>
    <w:rsid w:val="00993F46"/>
    <w:rsid w:val="00997358"/>
    <w:rsid w:val="009A452B"/>
    <w:rsid w:val="009A6350"/>
    <w:rsid w:val="009B050C"/>
    <w:rsid w:val="009B087F"/>
    <w:rsid w:val="009B089D"/>
    <w:rsid w:val="009B2AF4"/>
    <w:rsid w:val="009B7E66"/>
    <w:rsid w:val="009C110B"/>
    <w:rsid w:val="009C251F"/>
    <w:rsid w:val="009C511F"/>
    <w:rsid w:val="009C5441"/>
    <w:rsid w:val="009D119F"/>
    <w:rsid w:val="009D49A2"/>
    <w:rsid w:val="009D55EA"/>
    <w:rsid w:val="009D5DAD"/>
    <w:rsid w:val="009F3940"/>
    <w:rsid w:val="009F3EB2"/>
    <w:rsid w:val="009F6EB1"/>
    <w:rsid w:val="00A11D05"/>
    <w:rsid w:val="00A13162"/>
    <w:rsid w:val="00A1561F"/>
    <w:rsid w:val="00A20267"/>
    <w:rsid w:val="00A26F0D"/>
    <w:rsid w:val="00A27BE0"/>
    <w:rsid w:val="00A3158C"/>
    <w:rsid w:val="00A32DF3"/>
    <w:rsid w:val="00A33E32"/>
    <w:rsid w:val="00A351BA"/>
    <w:rsid w:val="00A35E20"/>
    <w:rsid w:val="00A36F6D"/>
    <w:rsid w:val="00A42E84"/>
    <w:rsid w:val="00A4307C"/>
    <w:rsid w:val="00A50CA0"/>
    <w:rsid w:val="00A525CC"/>
    <w:rsid w:val="00A53E7C"/>
    <w:rsid w:val="00A60087"/>
    <w:rsid w:val="00A66E35"/>
    <w:rsid w:val="00A702B0"/>
    <w:rsid w:val="00A705E8"/>
    <w:rsid w:val="00A70B33"/>
    <w:rsid w:val="00A721F4"/>
    <w:rsid w:val="00A76D2A"/>
    <w:rsid w:val="00A85F1B"/>
    <w:rsid w:val="00A9392C"/>
    <w:rsid w:val="00A9462B"/>
    <w:rsid w:val="00A97D59"/>
    <w:rsid w:val="00AA1843"/>
    <w:rsid w:val="00AA3E09"/>
    <w:rsid w:val="00AA4BEF"/>
    <w:rsid w:val="00AB1659"/>
    <w:rsid w:val="00AB4962"/>
    <w:rsid w:val="00AB734E"/>
    <w:rsid w:val="00AB740F"/>
    <w:rsid w:val="00AC6286"/>
    <w:rsid w:val="00AC6F14"/>
    <w:rsid w:val="00AC7221"/>
    <w:rsid w:val="00AD192B"/>
    <w:rsid w:val="00AD4677"/>
    <w:rsid w:val="00AD5EA2"/>
    <w:rsid w:val="00AD6ABE"/>
    <w:rsid w:val="00AD7B1E"/>
    <w:rsid w:val="00AE5961"/>
    <w:rsid w:val="00AF0409"/>
    <w:rsid w:val="00AF0745"/>
    <w:rsid w:val="00AF4971"/>
    <w:rsid w:val="00AF5276"/>
    <w:rsid w:val="00AF7C86"/>
    <w:rsid w:val="00B01046"/>
    <w:rsid w:val="00B059D2"/>
    <w:rsid w:val="00B13C13"/>
    <w:rsid w:val="00B143A4"/>
    <w:rsid w:val="00B17030"/>
    <w:rsid w:val="00B310F9"/>
    <w:rsid w:val="00B370BC"/>
    <w:rsid w:val="00B37866"/>
    <w:rsid w:val="00B412FB"/>
    <w:rsid w:val="00B44BBE"/>
    <w:rsid w:val="00B4576B"/>
    <w:rsid w:val="00B46350"/>
    <w:rsid w:val="00B468D8"/>
    <w:rsid w:val="00B46DF3"/>
    <w:rsid w:val="00B474D7"/>
    <w:rsid w:val="00B5794F"/>
    <w:rsid w:val="00B648C7"/>
    <w:rsid w:val="00B66E8F"/>
    <w:rsid w:val="00B70CFF"/>
    <w:rsid w:val="00B80157"/>
    <w:rsid w:val="00B83D5E"/>
    <w:rsid w:val="00B8460A"/>
    <w:rsid w:val="00B8650D"/>
    <w:rsid w:val="00B879B4"/>
    <w:rsid w:val="00B90F07"/>
    <w:rsid w:val="00B929A1"/>
    <w:rsid w:val="00B93494"/>
    <w:rsid w:val="00B97BB9"/>
    <w:rsid w:val="00B97BE8"/>
    <w:rsid w:val="00BA0009"/>
    <w:rsid w:val="00BB02B5"/>
    <w:rsid w:val="00BB1863"/>
    <w:rsid w:val="00BB25EE"/>
    <w:rsid w:val="00BB363A"/>
    <w:rsid w:val="00BC10A0"/>
    <w:rsid w:val="00BC3F77"/>
    <w:rsid w:val="00BC7BA2"/>
    <w:rsid w:val="00BD426B"/>
    <w:rsid w:val="00BD79F0"/>
    <w:rsid w:val="00BE1836"/>
    <w:rsid w:val="00BE2B4D"/>
    <w:rsid w:val="00BE431A"/>
    <w:rsid w:val="00C015F8"/>
    <w:rsid w:val="00C02C2A"/>
    <w:rsid w:val="00C05F06"/>
    <w:rsid w:val="00C07935"/>
    <w:rsid w:val="00C07E26"/>
    <w:rsid w:val="00C1011C"/>
    <w:rsid w:val="00C12F23"/>
    <w:rsid w:val="00C12F94"/>
    <w:rsid w:val="00C177C5"/>
    <w:rsid w:val="00C216BC"/>
    <w:rsid w:val="00C318B8"/>
    <w:rsid w:val="00C34EC3"/>
    <w:rsid w:val="00C4038C"/>
    <w:rsid w:val="00C42BA2"/>
    <w:rsid w:val="00C44066"/>
    <w:rsid w:val="00C44E13"/>
    <w:rsid w:val="00C50751"/>
    <w:rsid w:val="00C53BF0"/>
    <w:rsid w:val="00C56855"/>
    <w:rsid w:val="00C60A41"/>
    <w:rsid w:val="00C62DE8"/>
    <w:rsid w:val="00C62DFB"/>
    <w:rsid w:val="00C630E6"/>
    <w:rsid w:val="00C63812"/>
    <w:rsid w:val="00C64AF3"/>
    <w:rsid w:val="00C66E2E"/>
    <w:rsid w:val="00C66F4D"/>
    <w:rsid w:val="00C67BB5"/>
    <w:rsid w:val="00C72178"/>
    <w:rsid w:val="00C72713"/>
    <w:rsid w:val="00C7797B"/>
    <w:rsid w:val="00C848EF"/>
    <w:rsid w:val="00C84FFD"/>
    <w:rsid w:val="00C86600"/>
    <w:rsid w:val="00C87BCA"/>
    <w:rsid w:val="00C87EED"/>
    <w:rsid w:val="00C921F2"/>
    <w:rsid w:val="00C94506"/>
    <w:rsid w:val="00C954BC"/>
    <w:rsid w:val="00CA1F0B"/>
    <w:rsid w:val="00CA4BD5"/>
    <w:rsid w:val="00CB110F"/>
    <w:rsid w:val="00CB2A2E"/>
    <w:rsid w:val="00CB338A"/>
    <w:rsid w:val="00CB79C5"/>
    <w:rsid w:val="00CC411F"/>
    <w:rsid w:val="00CC4B75"/>
    <w:rsid w:val="00CC732E"/>
    <w:rsid w:val="00CD2A98"/>
    <w:rsid w:val="00CD2FCD"/>
    <w:rsid w:val="00CD7207"/>
    <w:rsid w:val="00CE0422"/>
    <w:rsid w:val="00CE0DBE"/>
    <w:rsid w:val="00CE1B33"/>
    <w:rsid w:val="00CE35D9"/>
    <w:rsid w:val="00CE5E4D"/>
    <w:rsid w:val="00CF02C4"/>
    <w:rsid w:val="00CF167F"/>
    <w:rsid w:val="00CF3288"/>
    <w:rsid w:val="00CF72E5"/>
    <w:rsid w:val="00D013EE"/>
    <w:rsid w:val="00D01F54"/>
    <w:rsid w:val="00D040F7"/>
    <w:rsid w:val="00D04A76"/>
    <w:rsid w:val="00D07E2B"/>
    <w:rsid w:val="00D10AC0"/>
    <w:rsid w:val="00D10FC7"/>
    <w:rsid w:val="00D1519F"/>
    <w:rsid w:val="00D1703C"/>
    <w:rsid w:val="00D20E99"/>
    <w:rsid w:val="00D21C83"/>
    <w:rsid w:val="00D240B4"/>
    <w:rsid w:val="00D35BDD"/>
    <w:rsid w:val="00D370D8"/>
    <w:rsid w:val="00D63006"/>
    <w:rsid w:val="00D72301"/>
    <w:rsid w:val="00D80648"/>
    <w:rsid w:val="00D90507"/>
    <w:rsid w:val="00D911DE"/>
    <w:rsid w:val="00D91B97"/>
    <w:rsid w:val="00D921C3"/>
    <w:rsid w:val="00D93ACC"/>
    <w:rsid w:val="00D93C08"/>
    <w:rsid w:val="00D95DAC"/>
    <w:rsid w:val="00DA0B53"/>
    <w:rsid w:val="00DB1171"/>
    <w:rsid w:val="00DB1519"/>
    <w:rsid w:val="00DB2301"/>
    <w:rsid w:val="00DB2840"/>
    <w:rsid w:val="00DB2B90"/>
    <w:rsid w:val="00DC1819"/>
    <w:rsid w:val="00DC1BD3"/>
    <w:rsid w:val="00DC2C1A"/>
    <w:rsid w:val="00DC73D3"/>
    <w:rsid w:val="00DD28A4"/>
    <w:rsid w:val="00DD66B4"/>
    <w:rsid w:val="00DE1972"/>
    <w:rsid w:val="00DE27AB"/>
    <w:rsid w:val="00DF2AB3"/>
    <w:rsid w:val="00DF6FC6"/>
    <w:rsid w:val="00DF7250"/>
    <w:rsid w:val="00E0016B"/>
    <w:rsid w:val="00E00CAA"/>
    <w:rsid w:val="00E011BE"/>
    <w:rsid w:val="00E03EBF"/>
    <w:rsid w:val="00E05209"/>
    <w:rsid w:val="00E05AC1"/>
    <w:rsid w:val="00E11BCF"/>
    <w:rsid w:val="00E2258E"/>
    <w:rsid w:val="00E25DA3"/>
    <w:rsid w:val="00E260C2"/>
    <w:rsid w:val="00E27BA3"/>
    <w:rsid w:val="00E32596"/>
    <w:rsid w:val="00E368F7"/>
    <w:rsid w:val="00E36EB8"/>
    <w:rsid w:val="00E37FB8"/>
    <w:rsid w:val="00E40B07"/>
    <w:rsid w:val="00E42326"/>
    <w:rsid w:val="00E43544"/>
    <w:rsid w:val="00E439FC"/>
    <w:rsid w:val="00E44D89"/>
    <w:rsid w:val="00E477EA"/>
    <w:rsid w:val="00E502E5"/>
    <w:rsid w:val="00E55807"/>
    <w:rsid w:val="00E5768F"/>
    <w:rsid w:val="00E63B14"/>
    <w:rsid w:val="00E64138"/>
    <w:rsid w:val="00E65CA0"/>
    <w:rsid w:val="00E70D9F"/>
    <w:rsid w:val="00E80D25"/>
    <w:rsid w:val="00E83810"/>
    <w:rsid w:val="00E86933"/>
    <w:rsid w:val="00E9346B"/>
    <w:rsid w:val="00E957DB"/>
    <w:rsid w:val="00E9605B"/>
    <w:rsid w:val="00E97298"/>
    <w:rsid w:val="00E97753"/>
    <w:rsid w:val="00EA0C51"/>
    <w:rsid w:val="00EA7DE7"/>
    <w:rsid w:val="00EB7A8A"/>
    <w:rsid w:val="00EB7FAC"/>
    <w:rsid w:val="00EC6FED"/>
    <w:rsid w:val="00EC7F3B"/>
    <w:rsid w:val="00ED5299"/>
    <w:rsid w:val="00ED5BD1"/>
    <w:rsid w:val="00EE3A64"/>
    <w:rsid w:val="00EE41AC"/>
    <w:rsid w:val="00EE50E5"/>
    <w:rsid w:val="00EF01CF"/>
    <w:rsid w:val="00F03590"/>
    <w:rsid w:val="00F03622"/>
    <w:rsid w:val="00F077FD"/>
    <w:rsid w:val="00F105C6"/>
    <w:rsid w:val="00F1634C"/>
    <w:rsid w:val="00F204F3"/>
    <w:rsid w:val="00F218AB"/>
    <w:rsid w:val="00F21D10"/>
    <w:rsid w:val="00F238B3"/>
    <w:rsid w:val="00F23B09"/>
    <w:rsid w:val="00F24FED"/>
    <w:rsid w:val="00F25032"/>
    <w:rsid w:val="00F25586"/>
    <w:rsid w:val="00F2651D"/>
    <w:rsid w:val="00F27362"/>
    <w:rsid w:val="00F30429"/>
    <w:rsid w:val="00F31498"/>
    <w:rsid w:val="00F32FEF"/>
    <w:rsid w:val="00F40CE0"/>
    <w:rsid w:val="00F41B1C"/>
    <w:rsid w:val="00F42E13"/>
    <w:rsid w:val="00F42F1C"/>
    <w:rsid w:val="00F43B44"/>
    <w:rsid w:val="00F440E5"/>
    <w:rsid w:val="00F448F6"/>
    <w:rsid w:val="00F44F26"/>
    <w:rsid w:val="00F514EC"/>
    <w:rsid w:val="00F52741"/>
    <w:rsid w:val="00F53D8A"/>
    <w:rsid w:val="00F626F7"/>
    <w:rsid w:val="00F64465"/>
    <w:rsid w:val="00F735CF"/>
    <w:rsid w:val="00F736F9"/>
    <w:rsid w:val="00F73833"/>
    <w:rsid w:val="00F9211C"/>
    <w:rsid w:val="00F95AEF"/>
    <w:rsid w:val="00FA095D"/>
    <w:rsid w:val="00FA6787"/>
    <w:rsid w:val="00FA67C6"/>
    <w:rsid w:val="00FA6C8B"/>
    <w:rsid w:val="00FA6CDA"/>
    <w:rsid w:val="00FA721A"/>
    <w:rsid w:val="00FA7C89"/>
    <w:rsid w:val="00FB1389"/>
    <w:rsid w:val="00FB4139"/>
    <w:rsid w:val="00FB476E"/>
    <w:rsid w:val="00FB7164"/>
    <w:rsid w:val="00FC0D90"/>
    <w:rsid w:val="00FC7D8C"/>
    <w:rsid w:val="00FD1C91"/>
    <w:rsid w:val="00FD2B72"/>
    <w:rsid w:val="00FD3980"/>
    <w:rsid w:val="00FD431E"/>
    <w:rsid w:val="00FD50AD"/>
    <w:rsid w:val="00FD5A2C"/>
    <w:rsid w:val="00FD6DED"/>
    <w:rsid w:val="00FE0C35"/>
    <w:rsid w:val="00FE0D47"/>
    <w:rsid w:val="00FE1D5C"/>
    <w:rsid w:val="00FE2F8B"/>
    <w:rsid w:val="00FE3669"/>
    <w:rsid w:val="00FE5204"/>
    <w:rsid w:val="00FE5252"/>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60433F8B-20A1-4DEB-8873-0AFDF825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FootnoteTextChar">
    <w:name w:val="Footnote Text Char"/>
    <w:basedOn w:val="DefaultParagraphFont"/>
    <w:link w:val="FootnoteText"/>
    <w:uiPriority w:val="99"/>
    <w:rsid w:val="00D370D8"/>
    <w:rPr>
      <w:rFonts w:asciiTheme="minorHAnsi" w:hAnsiTheme="minorHAnsi"/>
      <w:sz w:val="24"/>
      <w:lang w:val="en-GB" w:eastAsia="en-US"/>
    </w:rPr>
  </w:style>
  <w:style w:type="character" w:customStyle="1" w:styleId="NormalaftertitleChar">
    <w:name w:val="Normal after title Char"/>
    <w:basedOn w:val="DefaultParagraphFont"/>
    <w:link w:val="Normalaftertitle"/>
    <w:locked/>
    <w:rsid w:val="00D370D8"/>
    <w:rPr>
      <w:rFonts w:asciiTheme="minorHAnsi" w:hAnsiTheme="minorHAnsi"/>
      <w:sz w:val="24"/>
      <w:lang w:val="en-GB" w:eastAsia="en-US"/>
    </w:rPr>
  </w:style>
  <w:style w:type="character" w:customStyle="1" w:styleId="href">
    <w:name w:val="href"/>
    <w:basedOn w:val="DefaultParagraphFont"/>
    <w:rsid w:val="00D370D8"/>
    <w:rPr>
      <w:color w:val="auto"/>
    </w:rPr>
  </w:style>
  <w:style w:type="paragraph" w:styleId="Revision">
    <w:name w:val="Revision"/>
    <w:hidden/>
    <w:uiPriority w:val="99"/>
    <w:semiHidden/>
    <w:rsid w:val="00D370D8"/>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2E64D7"/>
    <w:rPr>
      <w:color w:val="605E5C"/>
      <w:shd w:val="clear" w:color="auto" w:fill="E1DFDD"/>
    </w:rPr>
  </w:style>
  <w:style w:type="character" w:customStyle="1" w:styleId="ui-provider">
    <w:name w:val="ui-provider"/>
    <w:basedOn w:val="DefaultParagraphFont"/>
    <w:rsid w:val="00424884"/>
  </w:style>
  <w:style w:type="character" w:customStyle="1" w:styleId="ListParagraphChar">
    <w:name w:val="List Paragraph Char"/>
    <w:aliases w:val="List Paragraph1 Char,Recommendation Char,List Paragraph11 Char"/>
    <w:basedOn w:val="DefaultParagraphFont"/>
    <w:link w:val="ListParagraph"/>
    <w:uiPriority w:val="34"/>
    <w:qFormat/>
    <w:locked/>
    <w:rsid w:val="00816E62"/>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hirayama@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2.xml><?xml version="1.0" encoding="utf-8"?>
<ds:datastoreItem xmlns:ds="http://schemas.openxmlformats.org/officeDocument/2006/customXml" ds:itemID="{4030CCEC-D9CC-4313-A33B-350C40397FBE}">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3.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customXml/itemProps4.xml><?xml version="1.0" encoding="utf-8"?>
<ds:datastoreItem xmlns:ds="http://schemas.openxmlformats.org/officeDocument/2006/customXml" ds:itemID="{58FFFA78-DCA4-40CD-9DF4-91EBC2970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1392</Words>
  <Characters>9332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cp:lastModifiedBy>
  <cp:revision>3</cp:revision>
  <cp:lastPrinted>2025-03-17T07:45:00Z</cp:lastPrinted>
  <dcterms:created xsi:type="dcterms:W3CDTF">2025-04-15T11:41:00Z</dcterms:created>
  <dcterms:modified xsi:type="dcterms:W3CDTF">2025-04-15T11:42:00Z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MediaServiceImageTags">
    <vt:lpwstr/>
  </property>
</Properties>
</file>