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A2363C" w:rsidRPr="00EA5640" w14:paraId="3F0E9EC4" w14:textId="77777777" w:rsidTr="00385BF2">
        <w:trPr>
          <w:cantSplit/>
          <w:trHeight w:val="1134"/>
        </w:trPr>
        <w:tc>
          <w:tcPr>
            <w:tcW w:w="1985" w:type="dxa"/>
          </w:tcPr>
          <w:p w14:paraId="4B50C4B7" w14:textId="1E167664" w:rsidR="00A2363C" w:rsidRPr="00EA5640" w:rsidRDefault="00385BF2" w:rsidP="00385BF2">
            <w:pPr>
              <w:tabs>
                <w:tab w:val="clear" w:pos="1191"/>
                <w:tab w:val="clear" w:pos="1588"/>
                <w:tab w:val="clear" w:pos="1985"/>
              </w:tabs>
              <w:spacing w:before="60" w:after="40"/>
              <w:ind w:left="34"/>
              <w:rPr>
                <w:b/>
                <w:bCs/>
                <w:sz w:val="32"/>
                <w:szCs w:val="32"/>
                <w:lang w:val="es-ES"/>
              </w:rPr>
            </w:pPr>
            <w:r>
              <w:rPr>
                <w:b/>
                <w:bCs/>
                <w:noProof/>
                <w:sz w:val="32"/>
                <w:szCs w:val="32"/>
                <w:lang w:val="es-ES_tradnl"/>
              </w:rPr>
              <w:drawing>
                <wp:inline distT="0" distB="0" distL="0" distR="0" wp14:anchorId="5EC8A747" wp14:editId="627764A5">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F5F590A" w14:textId="43725F71" w:rsidR="00A2363C" w:rsidRPr="00EA5640" w:rsidRDefault="00A2363C" w:rsidP="00171025">
            <w:pPr>
              <w:tabs>
                <w:tab w:val="clear" w:pos="1191"/>
                <w:tab w:val="clear" w:pos="1588"/>
                <w:tab w:val="clear" w:pos="1985"/>
              </w:tabs>
              <w:spacing w:before="360"/>
              <w:ind w:left="34"/>
              <w:rPr>
                <w:b/>
                <w:bCs/>
                <w:sz w:val="32"/>
                <w:szCs w:val="32"/>
                <w:lang w:val="es-ES"/>
              </w:rPr>
            </w:pPr>
            <w:r w:rsidRPr="00EA5640">
              <w:rPr>
                <w:b/>
                <w:bCs/>
                <w:sz w:val="32"/>
                <w:szCs w:val="32"/>
                <w:lang w:val="es-ES"/>
              </w:rPr>
              <w:t>Reuniones Preparatorias Regionales para la CMDT-25 (R</w:t>
            </w:r>
            <w:r>
              <w:rPr>
                <w:b/>
                <w:bCs/>
                <w:sz w:val="32"/>
                <w:szCs w:val="32"/>
                <w:lang w:val="es-ES"/>
              </w:rPr>
              <w:t>PR</w:t>
            </w:r>
            <w:r w:rsidRPr="00EA5640">
              <w:rPr>
                <w:b/>
                <w:bCs/>
                <w:sz w:val="32"/>
                <w:szCs w:val="32"/>
                <w:lang w:val="es-ES"/>
              </w:rPr>
              <w:t>)</w:t>
            </w:r>
          </w:p>
        </w:tc>
        <w:tc>
          <w:tcPr>
            <w:tcW w:w="1524" w:type="dxa"/>
          </w:tcPr>
          <w:p w14:paraId="67E7B4C4" w14:textId="0F52E4CC" w:rsidR="00A2363C" w:rsidRPr="00EA5640" w:rsidRDefault="00A2363C" w:rsidP="00952667">
            <w:pPr>
              <w:spacing w:after="120"/>
              <w:ind w:right="142"/>
              <w:jc w:val="right"/>
              <w:rPr>
                <w:lang w:val="es-ES"/>
              </w:rPr>
            </w:pPr>
            <w:r w:rsidRPr="00EA5640">
              <w:rPr>
                <w:noProof/>
                <w:lang w:val="es-ES"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A5640" w14:paraId="3C13197B" w14:textId="77777777" w:rsidTr="00D07E2B">
        <w:trPr>
          <w:cantSplit/>
        </w:trPr>
        <w:tc>
          <w:tcPr>
            <w:tcW w:w="6379" w:type="dxa"/>
            <w:gridSpan w:val="2"/>
            <w:tcBorders>
              <w:top w:val="single" w:sz="12" w:space="0" w:color="auto"/>
            </w:tcBorders>
          </w:tcPr>
          <w:p w14:paraId="2EED9DB2" w14:textId="77777777" w:rsidR="00683C32" w:rsidRPr="00EA5640" w:rsidRDefault="00683C32" w:rsidP="00107E85">
            <w:pPr>
              <w:spacing w:before="0"/>
              <w:rPr>
                <w:rFonts w:cs="Arial"/>
                <w:b/>
                <w:bCs/>
                <w:sz w:val="20"/>
                <w:lang w:val="es-ES"/>
              </w:rPr>
            </w:pPr>
          </w:p>
        </w:tc>
        <w:tc>
          <w:tcPr>
            <w:tcW w:w="3509" w:type="dxa"/>
            <w:gridSpan w:val="2"/>
            <w:tcBorders>
              <w:top w:val="single" w:sz="12" w:space="0" w:color="auto"/>
            </w:tcBorders>
          </w:tcPr>
          <w:p w14:paraId="6CC77CFE" w14:textId="77777777" w:rsidR="00683C32" w:rsidRPr="00EA5640" w:rsidRDefault="00683C32" w:rsidP="00107E85">
            <w:pPr>
              <w:spacing w:before="0"/>
              <w:rPr>
                <w:b/>
                <w:bCs/>
                <w:sz w:val="20"/>
                <w:lang w:val="es-ES"/>
              </w:rPr>
            </w:pPr>
          </w:p>
        </w:tc>
      </w:tr>
      <w:tr w:rsidR="00706440" w:rsidRPr="00EA5640" w14:paraId="0BB3FBC4" w14:textId="77777777" w:rsidTr="00D07E2B">
        <w:trPr>
          <w:cantSplit/>
        </w:trPr>
        <w:tc>
          <w:tcPr>
            <w:tcW w:w="6379" w:type="dxa"/>
            <w:gridSpan w:val="2"/>
          </w:tcPr>
          <w:p w14:paraId="43C54B3D" w14:textId="77777777" w:rsidR="00706440" w:rsidRPr="00EA5640" w:rsidRDefault="00706440" w:rsidP="00706440">
            <w:pPr>
              <w:pStyle w:val="Committee"/>
              <w:spacing w:before="0"/>
              <w:rPr>
                <w:b w:val="0"/>
                <w:szCs w:val="24"/>
                <w:lang w:val="es-ES"/>
              </w:rPr>
            </w:pPr>
          </w:p>
        </w:tc>
        <w:tc>
          <w:tcPr>
            <w:tcW w:w="3509" w:type="dxa"/>
            <w:gridSpan w:val="2"/>
          </w:tcPr>
          <w:p w14:paraId="02E44EE9" w14:textId="15F19C1A" w:rsidR="00706440" w:rsidRPr="00EA5640" w:rsidRDefault="00706440" w:rsidP="00706440">
            <w:pPr>
              <w:spacing w:before="0"/>
              <w:jc w:val="both"/>
              <w:rPr>
                <w:bCs/>
                <w:szCs w:val="24"/>
                <w:lang w:val="es-ES"/>
              </w:rPr>
            </w:pPr>
            <w:r w:rsidRPr="00EA5640">
              <w:rPr>
                <w:b/>
                <w:bCs/>
                <w:lang w:val="es-ES"/>
              </w:rPr>
              <w:t>Document</w:t>
            </w:r>
            <w:r w:rsidR="00EA5640" w:rsidRPr="00EA5640">
              <w:rPr>
                <w:b/>
                <w:bCs/>
                <w:lang w:val="es-ES"/>
              </w:rPr>
              <w:t>o</w:t>
            </w:r>
            <w:r w:rsidRPr="00EA5640">
              <w:rPr>
                <w:b/>
                <w:bCs/>
                <w:lang w:val="es-ES"/>
              </w:rPr>
              <w:t xml:space="preserve"> </w:t>
            </w:r>
            <w:bookmarkStart w:id="0" w:name="DocRef1"/>
            <w:bookmarkEnd w:id="0"/>
            <w:proofErr w:type="spellStart"/>
            <w:r w:rsidR="00121846" w:rsidRPr="00EA5640">
              <w:rPr>
                <w:b/>
                <w:bCs/>
                <w:lang w:val="es-ES"/>
              </w:rPr>
              <w:t>RPM</w:t>
            </w:r>
            <w:r w:rsidR="00FC5FCB">
              <w:rPr>
                <w:b/>
                <w:bCs/>
                <w:lang w:val="es-ES"/>
              </w:rPr>
              <w:t>s</w:t>
            </w:r>
            <w:proofErr w:type="spellEnd"/>
            <w:r w:rsidRPr="00EA5640">
              <w:rPr>
                <w:b/>
                <w:bCs/>
                <w:lang w:val="es-ES"/>
              </w:rPr>
              <w:t>/</w:t>
            </w:r>
            <w:r w:rsidR="001413EF" w:rsidRPr="00EA5640">
              <w:rPr>
                <w:b/>
                <w:bCs/>
                <w:lang w:val="es-ES"/>
              </w:rPr>
              <w:t>4</w:t>
            </w:r>
            <w:r w:rsidRPr="00EA5640">
              <w:rPr>
                <w:b/>
                <w:bCs/>
                <w:lang w:val="es-ES"/>
              </w:rPr>
              <w:t>-</w:t>
            </w:r>
            <w:r w:rsidR="00EA5640" w:rsidRPr="00EA5640">
              <w:rPr>
                <w:b/>
                <w:bCs/>
                <w:lang w:val="es-ES"/>
              </w:rPr>
              <w:t>S</w:t>
            </w:r>
          </w:p>
        </w:tc>
      </w:tr>
      <w:tr w:rsidR="00706440" w:rsidRPr="00EA5640" w14:paraId="24D04936" w14:textId="77777777" w:rsidTr="00D07E2B">
        <w:trPr>
          <w:cantSplit/>
        </w:trPr>
        <w:tc>
          <w:tcPr>
            <w:tcW w:w="6379" w:type="dxa"/>
            <w:gridSpan w:val="2"/>
          </w:tcPr>
          <w:p w14:paraId="12CE4DBF" w14:textId="77777777" w:rsidR="00706440" w:rsidRPr="00EA5640" w:rsidRDefault="00706440" w:rsidP="00706440">
            <w:pPr>
              <w:spacing w:before="0"/>
              <w:rPr>
                <w:b/>
                <w:bCs/>
                <w:smallCaps/>
                <w:szCs w:val="24"/>
                <w:lang w:val="es-ES"/>
              </w:rPr>
            </w:pPr>
          </w:p>
        </w:tc>
        <w:tc>
          <w:tcPr>
            <w:tcW w:w="3509" w:type="dxa"/>
            <w:gridSpan w:val="2"/>
          </w:tcPr>
          <w:p w14:paraId="0F89640F" w14:textId="476081A3" w:rsidR="00706440" w:rsidRPr="00EA5640" w:rsidRDefault="00050873" w:rsidP="00706440">
            <w:pPr>
              <w:spacing w:before="0"/>
              <w:rPr>
                <w:b/>
                <w:bCs/>
                <w:lang w:val="es-ES"/>
              </w:rPr>
            </w:pPr>
            <w:bookmarkStart w:id="1" w:name="CreationDate"/>
            <w:bookmarkEnd w:id="1"/>
            <w:r w:rsidRPr="00EA5640">
              <w:rPr>
                <w:b/>
                <w:bCs/>
                <w:lang w:val="es-ES"/>
              </w:rPr>
              <w:t xml:space="preserve">10 </w:t>
            </w:r>
            <w:r w:rsidR="00EA5640" w:rsidRPr="00EA5640">
              <w:rPr>
                <w:b/>
                <w:bCs/>
                <w:lang w:val="es-ES"/>
              </w:rPr>
              <w:t>de diciembre de</w:t>
            </w:r>
            <w:r w:rsidR="00706440" w:rsidRPr="00EA5640">
              <w:rPr>
                <w:b/>
                <w:bCs/>
                <w:lang w:val="es-ES"/>
              </w:rPr>
              <w:t xml:space="preserve"> </w:t>
            </w:r>
            <w:r w:rsidR="00706440" w:rsidRPr="00EA5640">
              <w:rPr>
                <w:b/>
                <w:bCs/>
                <w:szCs w:val="28"/>
                <w:lang w:val="es-ES"/>
              </w:rPr>
              <w:t>202</w:t>
            </w:r>
            <w:r w:rsidR="00325029" w:rsidRPr="00EA5640">
              <w:rPr>
                <w:b/>
                <w:bCs/>
                <w:szCs w:val="28"/>
                <w:lang w:val="es-ES"/>
              </w:rPr>
              <w:t>4</w:t>
            </w:r>
          </w:p>
        </w:tc>
      </w:tr>
      <w:tr w:rsidR="00706440" w:rsidRPr="00EA5640" w14:paraId="7B96545F" w14:textId="77777777" w:rsidTr="00D07E2B">
        <w:trPr>
          <w:cantSplit/>
        </w:trPr>
        <w:tc>
          <w:tcPr>
            <w:tcW w:w="6379" w:type="dxa"/>
            <w:gridSpan w:val="2"/>
          </w:tcPr>
          <w:p w14:paraId="65956FD3" w14:textId="77777777" w:rsidR="00706440" w:rsidRPr="00EA5640" w:rsidRDefault="00706440" w:rsidP="00706440">
            <w:pPr>
              <w:spacing w:before="0"/>
              <w:rPr>
                <w:b/>
                <w:bCs/>
                <w:smallCaps/>
                <w:szCs w:val="24"/>
                <w:lang w:val="es-ES"/>
              </w:rPr>
            </w:pPr>
          </w:p>
        </w:tc>
        <w:tc>
          <w:tcPr>
            <w:tcW w:w="3509" w:type="dxa"/>
            <w:gridSpan w:val="2"/>
          </w:tcPr>
          <w:p w14:paraId="30EFD39F" w14:textId="0359BDC5" w:rsidR="00706440" w:rsidRPr="00EA5640" w:rsidRDefault="00211AA5" w:rsidP="00706440">
            <w:pPr>
              <w:spacing w:before="0"/>
              <w:rPr>
                <w:szCs w:val="24"/>
                <w:lang w:val="es-ES"/>
              </w:rPr>
            </w:pPr>
            <w:bookmarkStart w:id="2" w:name="Original"/>
            <w:bookmarkEnd w:id="2"/>
            <w:r w:rsidRPr="00EA5640">
              <w:rPr>
                <w:b/>
                <w:lang w:val="es-ES"/>
              </w:rPr>
              <w:t xml:space="preserve">Original: </w:t>
            </w:r>
            <w:r w:rsidR="00EA5640" w:rsidRPr="00EA5640">
              <w:rPr>
                <w:b/>
                <w:lang w:val="es-ES"/>
              </w:rPr>
              <w:t>inglés</w:t>
            </w:r>
          </w:p>
        </w:tc>
      </w:tr>
      <w:tr w:rsidR="00A13162" w:rsidRPr="00A2363C" w14:paraId="31656E31" w14:textId="77777777" w:rsidTr="00107E85">
        <w:trPr>
          <w:cantSplit/>
          <w:trHeight w:val="852"/>
        </w:trPr>
        <w:tc>
          <w:tcPr>
            <w:tcW w:w="9888" w:type="dxa"/>
            <w:gridSpan w:val="4"/>
          </w:tcPr>
          <w:p w14:paraId="512FCA01" w14:textId="6B544B9A" w:rsidR="00A13162" w:rsidRPr="00EA5640" w:rsidRDefault="00EA5640" w:rsidP="0030353C">
            <w:pPr>
              <w:pStyle w:val="Source"/>
              <w:rPr>
                <w:lang w:val="es-ES"/>
              </w:rPr>
            </w:pPr>
            <w:bookmarkStart w:id="3" w:name="Source"/>
            <w:bookmarkEnd w:id="3"/>
            <w:r w:rsidRPr="00EA5640">
              <w:rPr>
                <w:lang w:val="es-ES"/>
              </w:rPr>
              <w:t>Director de la Oficina de Desarrollo de las Telecomunicaciones</w:t>
            </w:r>
          </w:p>
        </w:tc>
      </w:tr>
      <w:tr w:rsidR="00AC6F14" w:rsidRPr="00A2363C" w14:paraId="2CBD3A36" w14:textId="77777777" w:rsidTr="00107E85">
        <w:trPr>
          <w:cantSplit/>
        </w:trPr>
        <w:tc>
          <w:tcPr>
            <w:tcW w:w="9888" w:type="dxa"/>
            <w:gridSpan w:val="4"/>
          </w:tcPr>
          <w:p w14:paraId="1B4121DF" w14:textId="26F6C2DD" w:rsidR="00AC6F14" w:rsidRPr="00EA5640" w:rsidRDefault="00EA5640" w:rsidP="0030353C">
            <w:pPr>
              <w:pStyle w:val="Title1"/>
              <w:rPr>
                <w:rFonts w:cs="Times New Roman"/>
                <w:bCs/>
                <w:lang w:val="es-ES"/>
              </w:rPr>
            </w:pPr>
            <w:bookmarkStart w:id="4" w:name="Title"/>
            <w:bookmarkEnd w:id="4"/>
            <w:r w:rsidRPr="00EA5640">
              <w:rPr>
                <w:lang w:val="es-ES"/>
              </w:rPr>
              <w:t>Informe sobre las decisiones de otras conferencias, asambleas y</w:t>
            </w:r>
            <w:r w:rsidR="00CF0909">
              <w:rPr>
                <w:lang w:val="es-ES"/>
              </w:rPr>
              <w:br/>
            </w:r>
            <w:r w:rsidRPr="00EA5640">
              <w:rPr>
                <w:lang w:val="es-ES"/>
              </w:rPr>
              <w:t>reuniones de la UIT relacionadas con los trabajos del UIT-D</w:t>
            </w:r>
          </w:p>
        </w:tc>
      </w:tr>
      <w:tr w:rsidR="00A721F4" w:rsidRPr="00A2363C" w14:paraId="23A30231" w14:textId="77777777" w:rsidTr="00A721F4">
        <w:trPr>
          <w:cantSplit/>
        </w:trPr>
        <w:tc>
          <w:tcPr>
            <w:tcW w:w="9888" w:type="dxa"/>
            <w:gridSpan w:val="4"/>
            <w:tcBorders>
              <w:bottom w:val="single" w:sz="4" w:space="0" w:color="auto"/>
            </w:tcBorders>
          </w:tcPr>
          <w:p w14:paraId="726EE70E" w14:textId="77777777" w:rsidR="00A721F4" w:rsidRPr="00EA5640" w:rsidRDefault="00A721F4" w:rsidP="0030353C">
            <w:pPr>
              <w:rPr>
                <w:lang w:val="es-ES"/>
              </w:rPr>
            </w:pPr>
          </w:p>
        </w:tc>
      </w:tr>
      <w:tr w:rsidR="00A721F4" w:rsidRPr="00A2363C"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5D5E69A" w14:textId="777CF1ED" w:rsidR="00A723A6" w:rsidRPr="00EA5640" w:rsidRDefault="00EA5640" w:rsidP="00A723A6">
            <w:pPr>
              <w:pStyle w:val="Title1"/>
              <w:jc w:val="left"/>
              <w:rPr>
                <w:rFonts w:cstheme="minorHAnsi"/>
                <w:b/>
                <w:bCs/>
                <w:caps/>
                <w:sz w:val="24"/>
                <w:szCs w:val="24"/>
                <w:lang w:val="es-ES"/>
              </w:rPr>
            </w:pPr>
            <w:r w:rsidRPr="00EA5640">
              <w:rPr>
                <w:rFonts w:cstheme="minorHAnsi"/>
                <w:b/>
                <w:bCs/>
                <w:sz w:val="24"/>
                <w:szCs w:val="24"/>
                <w:lang w:val="es-ES"/>
              </w:rPr>
              <w:t>Punto del orden del día</w:t>
            </w:r>
            <w:r w:rsidR="00A723A6" w:rsidRPr="00EA5640">
              <w:rPr>
                <w:rFonts w:cstheme="minorHAnsi"/>
                <w:b/>
                <w:bCs/>
                <w:sz w:val="24"/>
                <w:szCs w:val="24"/>
                <w:lang w:val="es-ES"/>
              </w:rPr>
              <w:t>:</w:t>
            </w:r>
          </w:p>
          <w:p w14:paraId="59FC8440" w14:textId="69EDC645" w:rsidR="00A723A6" w:rsidRPr="00EA5640" w:rsidRDefault="00EA5640" w:rsidP="00A723A6">
            <w:pPr>
              <w:pStyle w:val="Title1"/>
              <w:jc w:val="left"/>
              <w:rPr>
                <w:rFonts w:cstheme="minorHAnsi"/>
                <w:caps/>
                <w:sz w:val="24"/>
                <w:szCs w:val="24"/>
                <w:lang w:val="es-ES"/>
              </w:rPr>
            </w:pPr>
            <w:r w:rsidRPr="00EA5640">
              <w:rPr>
                <w:rFonts w:cstheme="minorHAnsi"/>
                <w:sz w:val="24"/>
                <w:szCs w:val="24"/>
                <w:lang w:val="es-ES"/>
              </w:rPr>
              <w:t>Punto 6 del orden del día</w:t>
            </w:r>
          </w:p>
          <w:p w14:paraId="476A7114" w14:textId="285EC4C4" w:rsidR="00A723A6" w:rsidRPr="00EA5640" w:rsidRDefault="00EA5640" w:rsidP="00A723A6">
            <w:pPr>
              <w:spacing w:after="120"/>
              <w:rPr>
                <w:b/>
                <w:bCs/>
                <w:szCs w:val="24"/>
                <w:lang w:val="es-ES"/>
              </w:rPr>
            </w:pPr>
            <w:r w:rsidRPr="00EA5640">
              <w:rPr>
                <w:b/>
                <w:bCs/>
                <w:szCs w:val="24"/>
                <w:lang w:val="es-ES"/>
              </w:rPr>
              <w:t>Resumen</w:t>
            </w:r>
            <w:r w:rsidR="00A723A6" w:rsidRPr="00EA5640">
              <w:rPr>
                <w:b/>
                <w:bCs/>
                <w:szCs w:val="24"/>
                <w:lang w:val="es-ES"/>
              </w:rPr>
              <w:t>:</w:t>
            </w:r>
          </w:p>
          <w:p w14:paraId="6A48A89D" w14:textId="1615802B" w:rsidR="00BA5A4C" w:rsidRPr="00EA5640" w:rsidRDefault="00EA5640" w:rsidP="00A723A6">
            <w:pPr>
              <w:spacing w:after="120"/>
              <w:rPr>
                <w:lang w:val="es-ES"/>
              </w:rPr>
            </w:pPr>
            <w:r w:rsidRPr="00EA5640">
              <w:rPr>
                <w:lang w:val="es-ES"/>
              </w:rPr>
              <w:t>En el presente documento se resumen los principales resultados de:</w:t>
            </w:r>
          </w:p>
          <w:p w14:paraId="13E568DE" w14:textId="5131A063" w:rsidR="00BA5A4C" w:rsidRPr="00EA5640" w:rsidRDefault="00053877" w:rsidP="00053877">
            <w:pPr>
              <w:pStyle w:val="enumlev1"/>
              <w:rPr>
                <w:lang w:val="es-ES"/>
              </w:rPr>
            </w:pPr>
            <w:r w:rsidRPr="00053877">
              <w:rPr>
                <w:lang w:val="es-ES"/>
              </w:rPr>
              <w:t>–</w:t>
            </w:r>
            <w:r>
              <w:rPr>
                <w:lang w:val="es-ES"/>
              </w:rPr>
              <w:tab/>
            </w:r>
            <w:r w:rsidR="00096A71">
              <w:rPr>
                <w:lang w:val="es-ES"/>
              </w:rPr>
              <w:t xml:space="preserve">la </w:t>
            </w:r>
            <w:r w:rsidR="00EA5640" w:rsidRPr="00EA5640">
              <w:rPr>
                <w:lang w:val="es-ES"/>
              </w:rPr>
              <w:t>AMNT</w:t>
            </w:r>
            <w:r w:rsidR="00A723A6" w:rsidRPr="00EA5640">
              <w:rPr>
                <w:lang w:val="es-ES"/>
              </w:rPr>
              <w:t>-24 (</w:t>
            </w:r>
            <w:r w:rsidR="00EA5640" w:rsidRPr="00EA5640">
              <w:rPr>
                <w:lang w:val="es-ES"/>
              </w:rPr>
              <w:t>véase el</w:t>
            </w:r>
            <w:r w:rsidR="00A723A6" w:rsidRPr="00EA5640">
              <w:rPr>
                <w:lang w:val="es-ES"/>
              </w:rPr>
              <w:t xml:space="preserve"> </w:t>
            </w:r>
            <w:proofErr w:type="spellStart"/>
            <w:r w:rsidR="00A723A6" w:rsidRPr="00EA5640">
              <w:rPr>
                <w:lang w:val="es-ES"/>
              </w:rPr>
              <w:t>Add</w:t>
            </w:r>
            <w:r w:rsidR="00EA5640" w:rsidRPr="00EA5640">
              <w:rPr>
                <w:lang w:val="es-ES"/>
              </w:rPr>
              <w:t>é</w:t>
            </w:r>
            <w:r w:rsidR="00A723A6" w:rsidRPr="00EA5640">
              <w:rPr>
                <w:lang w:val="es-ES"/>
              </w:rPr>
              <w:t>ndum</w:t>
            </w:r>
            <w:proofErr w:type="spellEnd"/>
            <w:r w:rsidR="00A723A6" w:rsidRPr="00EA5640">
              <w:rPr>
                <w:lang w:val="es-ES"/>
              </w:rPr>
              <w:t xml:space="preserve"> 1)</w:t>
            </w:r>
            <w:r w:rsidR="00BA5A4C" w:rsidRPr="00EA5640">
              <w:rPr>
                <w:lang w:val="es-ES"/>
              </w:rPr>
              <w:t>,</w:t>
            </w:r>
            <w:r w:rsidR="00A723A6" w:rsidRPr="00EA5640">
              <w:rPr>
                <w:lang w:val="es-ES"/>
              </w:rPr>
              <w:t xml:space="preserve"> </w:t>
            </w:r>
            <w:r w:rsidR="00EA5640" w:rsidRPr="00EA5640">
              <w:rPr>
                <w:lang w:val="es-ES"/>
              </w:rPr>
              <w:t>y</w:t>
            </w:r>
            <w:r w:rsidR="00753D35" w:rsidRPr="00EA5640">
              <w:rPr>
                <w:lang w:val="es-ES"/>
              </w:rPr>
              <w:t xml:space="preserve"> </w:t>
            </w:r>
          </w:p>
          <w:p w14:paraId="48841D1C" w14:textId="6D130418" w:rsidR="00BA5A4C" w:rsidRPr="00EA5640" w:rsidRDefault="00053877" w:rsidP="00053877">
            <w:pPr>
              <w:pStyle w:val="enumlev1"/>
              <w:rPr>
                <w:lang w:val="es-ES"/>
              </w:rPr>
            </w:pPr>
            <w:r w:rsidRPr="00053877">
              <w:rPr>
                <w:lang w:val="es-ES"/>
              </w:rPr>
              <w:t>–</w:t>
            </w:r>
            <w:r>
              <w:rPr>
                <w:lang w:val="es-ES"/>
              </w:rPr>
              <w:tab/>
            </w:r>
            <w:r w:rsidR="00096A71">
              <w:rPr>
                <w:lang w:val="es-ES"/>
              </w:rPr>
              <w:t xml:space="preserve">la </w:t>
            </w:r>
            <w:r w:rsidR="00753D35" w:rsidRPr="00EA5640">
              <w:rPr>
                <w:lang w:val="es-ES"/>
              </w:rPr>
              <w:t>A</w:t>
            </w:r>
            <w:r w:rsidR="00EA5640" w:rsidRPr="00EA5640">
              <w:rPr>
                <w:lang w:val="es-ES"/>
              </w:rPr>
              <w:t>R</w:t>
            </w:r>
            <w:r w:rsidR="00753D35" w:rsidRPr="00EA5640">
              <w:rPr>
                <w:lang w:val="es-ES"/>
              </w:rPr>
              <w:t xml:space="preserve">-23 </w:t>
            </w:r>
            <w:r w:rsidR="00EA5640" w:rsidRPr="00EA5640">
              <w:rPr>
                <w:lang w:val="es-ES"/>
              </w:rPr>
              <w:t>y</w:t>
            </w:r>
            <w:r w:rsidR="00753D35" w:rsidRPr="00EA5640">
              <w:rPr>
                <w:lang w:val="es-ES"/>
              </w:rPr>
              <w:t xml:space="preserve"> </w:t>
            </w:r>
            <w:r w:rsidR="00096A71">
              <w:rPr>
                <w:lang w:val="es-ES"/>
              </w:rPr>
              <w:t xml:space="preserve">la </w:t>
            </w:r>
            <w:r w:rsidR="00EA5640" w:rsidRPr="00EA5640">
              <w:rPr>
                <w:lang w:val="es-ES"/>
              </w:rPr>
              <w:t>CMR</w:t>
            </w:r>
            <w:r w:rsidR="00753D35" w:rsidRPr="00EA5640">
              <w:rPr>
                <w:lang w:val="es-ES"/>
              </w:rPr>
              <w:t>-23 (</w:t>
            </w:r>
            <w:r w:rsidR="00EA5640" w:rsidRPr="00EA5640">
              <w:rPr>
                <w:lang w:val="es-ES"/>
              </w:rPr>
              <w:t xml:space="preserve">véase el </w:t>
            </w:r>
            <w:proofErr w:type="spellStart"/>
            <w:r w:rsidR="00753D35" w:rsidRPr="00EA5640">
              <w:rPr>
                <w:lang w:val="es-ES"/>
              </w:rPr>
              <w:t>Add</w:t>
            </w:r>
            <w:r w:rsidR="00EA5640" w:rsidRPr="00EA5640">
              <w:rPr>
                <w:lang w:val="es-ES"/>
              </w:rPr>
              <w:t>é</w:t>
            </w:r>
            <w:r w:rsidR="00753D35" w:rsidRPr="00EA5640">
              <w:rPr>
                <w:lang w:val="es-ES"/>
              </w:rPr>
              <w:t>ndum</w:t>
            </w:r>
            <w:proofErr w:type="spellEnd"/>
            <w:r w:rsidR="3B2DACA0" w:rsidRPr="00EA5640">
              <w:rPr>
                <w:lang w:val="es-ES"/>
              </w:rPr>
              <w:t xml:space="preserve"> </w:t>
            </w:r>
            <w:r w:rsidR="00753D35" w:rsidRPr="00EA5640">
              <w:rPr>
                <w:lang w:val="es-ES"/>
              </w:rPr>
              <w:t xml:space="preserve">2) </w:t>
            </w:r>
          </w:p>
          <w:p w14:paraId="402B1570" w14:textId="1D91C9D5" w:rsidR="00A723A6" w:rsidRPr="00EA5640" w:rsidRDefault="00096A71" w:rsidP="00A723A6">
            <w:pPr>
              <w:spacing w:after="120"/>
              <w:rPr>
                <w:lang w:val="es-ES"/>
              </w:rPr>
            </w:pPr>
            <w:r>
              <w:rPr>
                <w:lang w:val="es-ES"/>
              </w:rPr>
              <w:t>De igual forma,</w:t>
            </w:r>
            <w:r w:rsidR="00EA5640" w:rsidRPr="00EA5640">
              <w:rPr>
                <w:lang w:val="es-ES"/>
              </w:rPr>
              <w:t xml:space="preserve"> se destacan las decisiones pertinentes para la labor del Sector de Desarrollo.</w:t>
            </w:r>
          </w:p>
          <w:p w14:paraId="4FE24D7E" w14:textId="710991A7" w:rsidR="00A723A6" w:rsidRPr="00EA5640" w:rsidRDefault="00EA5640" w:rsidP="00A723A6">
            <w:pPr>
              <w:spacing w:after="120"/>
              <w:rPr>
                <w:b/>
                <w:bCs/>
                <w:szCs w:val="24"/>
                <w:lang w:val="es-ES"/>
              </w:rPr>
            </w:pPr>
            <w:r w:rsidRPr="00EA5640">
              <w:rPr>
                <w:b/>
                <w:bCs/>
                <w:lang w:val="es-ES"/>
              </w:rPr>
              <w:t>Acción solicitada</w:t>
            </w:r>
            <w:r w:rsidR="00A723A6" w:rsidRPr="00EA5640">
              <w:rPr>
                <w:b/>
                <w:bCs/>
                <w:lang w:val="es-ES"/>
              </w:rPr>
              <w:t>:</w:t>
            </w:r>
          </w:p>
          <w:p w14:paraId="1ECDD20E" w14:textId="3E9184C7" w:rsidR="00753D35" w:rsidRPr="00EA5640" w:rsidRDefault="00EA5640" w:rsidP="00FC61E1">
            <w:pPr>
              <w:spacing w:after="120"/>
              <w:rPr>
                <w:lang w:val="es-ES"/>
              </w:rPr>
            </w:pPr>
            <w:r w:rsidRPr="00EA5640">
              <w:rPr>
                <w:lang w:val="es-ES"/>
              </w:rPr>
              <w:t>Este documento se presenta a las seis RPR para la CMDT-25. Se invita a las RPR a tomar nota de estos informes y a proporcionar las orientaciones que estimen oportunas.</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1" w:type="dxa"/>
      <w:tblLayout w:type="fixed"/>
      <w:tblLook w:val="04A0" w:firstRow="1" w:lastRow="0" w:firstColumn="1" w:lastColumn="0" w:noHBand="0" w:noVBand="1"/>
    </w:tblPr>
    <w:tblGrid>
      <w:gridCol w:w="1526"/>
      <w:gridCol w:w="2608"/>
      <w:gridCol w:w="5987"/>
    </w:tblGrid>
    <w:tr w:rsidR="00DB5108" w:rsidRPr="00385BF2" w14:paraId="547EB94A" w14:textId="77777777" w:rsidTr="00EA5640">
      <w:tc>
        <w:tcPr>
          <w:tcW w:w="1526" w:type="dxa"/>
          <w:tcBorders>
            <w:top w:val="single" w:sz="4" w:space="0" w:color="000000"/>
          </w:tcBorders>
          <w:shd w:val="clear" w:color="auto" w:fill="auto"/>
        </w:tcPr>
        <w:p w14:paraId="10586722" w14:textId="366D6F2C" w:rsidR="00DB5108" w:rsidRPr="004D495C" w:rsidRDefault="00DB5108" w:rsidP="00DB5108">
          <w:pPr>
            <w:pStyle w:val="FirstFooter"/>
            <w:tabs>
              <w:tab w:val="left" w:pos="1559"/>
              <w:tab w:val="left" w:pos="3828"/>
            </w:tabs>
            <w:rPr>
              <w:sz w:val="18"/>
              <w:szCs w:val="18"/>
            </w:rPr>
          </w:pPr>
          <w:proofErr w:type="spellStart"/>
          <w:r w:rsidRPr="004D495C">
            <w:rPr>
              <w:sz w:val="18"/>
              <w:szCs w:val="18"/>
              <w:lang w:val="en-US"/>
            </w:rPr>
            <w:t>Contact</w:t>
          </w:r>
          <w:r w:rsidR="00EA5640">
            <w:rPr>
              <w:sz w:val="18"/>
              <w:szCs w:val="18"/>
              <w:lang w:val="en-US"/>
            </w:rPr>
            <w:t>o</w:t>
          </w:r>
          <w:proofErr w:type="spellEnd"/>
          <w:r w:rsidRPr="004D495C">
            <w:rPr>
              <w:sz w:val="18"/>
              <w:szCs w:val="18"/>
              <w:lang w:val="en-US"/>
            </w:rPr>
            <w:t>:</w:t>
          </w:r>
        </w:p>
      </w:tc>
      <w:tc>
        <w:tcPr>
          <w:tcW w:w="2608" w:type="dxa"/>
          <w:tcBorders>
            <w:top w:val="single" w:sz="4" w:space="0" w:color="000000"/>
          </w:tcBorders>
          <w:shd w:val="clear" w:color="auto" w:fill="auto"/>
        </w:tcPr>
        <w:p w14:paraId="2A792BE4" w14:textId="182C58CD" w:rsidR="00DB5108" w:rsidRPr="004D495C" w:rsidRDefault="00EA5640" w:rsidP="00DB5108">
          <w:pPr>
            <w:pStyle w:val="FirstFooter"/>
            <w:tabs>
              <w:tab w:val="left" w:pos="2302"/>
            </w:tabs>
            <w:ind w:left="2302" w:hanging="2302"/>
            <w:rPr>
              <w:sz w:val="18"/>
              <w:szCs w:val="18"/>
              <w:lang w:val="en-US"/>
            </w:rPr>
          </w:pPr>
          <w:r>
            <w:rPr>
              <w:sz w:val="18"/>
              <w:szCs w:val="18"/>
              <w:lang w:val="en-US"/>
            </w:rPr>
            <w:t>Nombre/Organización/</w:t>
          </w:r>
          <w:proofErr w:type="spellStart"/>
          <w:r>
            <w:rPr>
              <w:sz w:val="18"/>
              <w:szCs w:val="18"/>
              <w:lang w:val="en-US"/>
            </w:rPr>
            <w:t>Entidad</w:t>
          </w:r>
          <w:proofErr w:type="spellEnd"/>
          <w:r>
            <w:rPr>
              <w:sz w:val="18"/>
              <w:szCs w:val="18"/>
              <w:lang w:val="en-US"/>
            </w:rPr>
            <w:t>:</w:t>
          </w:r>
        </w:p>
      </w:tc>
      <w:tc>
        <w:tcPr>
          <w:tcW w:w="5987" w:type="dxa"/>
          <w:tcBorders>
            <w:top w:val="single" w:sz="4" w:space="0" w:color="000000"/>
          </w:tcBorders>
        </w:tcPr>
        <w:p w14:paraId="05958793" w14:textId="7F7D0BA5" w:rsidR="00DB5108" w:rsidRPr="00EA5640" w:rsidRDefault="00DB5108" w:rsidP="00DB5108">
          <w:pPr>
            <w:pStyle w:val="FirstFooter"/>
            <w:tabs>
              <w:tab w:val="left" w:pos="2302"/>
            </w:tabs>
            <w:rPr>
              <w:sz w:val="18"/>
              <w:szCs w:val="18"/>
              <w:lang w:val="es-ES"/>
            </w:rPr>
          </w:pPr>
          <w:proofErr w:type="spellStart"/>
          <w:r w:rsidRPr="00EA5640">
            <w:rPr>
              <w:sz w:val="18"/>
              <w:szCs w:val="18"/>
              <w:lang w:val="es-ES"/>
            </w:rPr>
            <w:t>Dr</w:t>
          </w:r>
          <w:proofErr w:type="spellEnd"/>
          <w:r w:rsidRPr="00EA5640">
            <w:rPr>
              <w:sz w:val="18"/>
              <w:szCs w:val="18"/>
              <w:lang w:val="es-ES"/>
            </w:rPr>
            <w:t xml:space="preserve"> Cosmas </w:t>
          </w:r>
          <w:proofErr w:type="spellStart"/>
          <w:r w:rsidRPr="00EA5640">
            <w:rPr>
              <w:sz w:val="18"/>
              <w:szCs w:val="18"/>
              <w:lang w:val="es-ES"/>
            </w:rPr>
            <w:t>Luckyson</w:t>
          </w:r>
          <w:proofErr w:type="spellEnd"/>
          <w:r w:rsidRPr="00EA5640">
            <w:rPr>
              <w:sz w:val="18"/>
              <w:szCs w:val="18"/>
              <w:lang w:val="es-ES"/>
            </w:rPr>
            <w:t xml:space="preserve"> Zavazava, </w:t>
          </w:r>
          <w:r w:rsidR="00EA5640" w:rsidRPr="00EA5640">
            <w:rPr>
              <w:sz w:val="18"/>
              <w:szCs w:val="18"/>
              <w:lang w:val="es-ES"/>
            </w:rPr>
            <w:t>D</w:t>
          </w:r>
          <w:r w:rsidR="00EA5640">
            <w:rPr>
              <w:sz w:val="18"/>
              <w:szCs w:val="18"/>
              <w:lang w:val="es-ES"/>
            </w:rPr>
            <w:t xml:space="preserve">irector de la Oficina de Desarrollo de las Telecomunicaciones </w:t>
          </w:r>
        </w:p>
      </w:tc>
      <w:bookmarkStart w:id="7" w:name="OrgName"/>
      <w:bookmarkEnd w:id="7"/>
    </w:tr>
    <w:tr w:rsidR="00DB5108" w:rsidRPr="004D495C" w14:paraId="08840C67" w14:textId="77777777" w:rsidTr="00EA5640">
      <w:tc>
        <w:tcPr>
          <w:tcW w:w="1526" w:type="dxa"/>
          <w:shd w:val="clear" w:color="auto" w:fill="auto"/>
        </w:tcPr>
        <w:p w14:paraId="1C973024" w14:textId="77777777" w:rsidR="00DB5108" w:rsidRPr="00EA5640" w:rsidRDefault="00DB5108" w:rsidP="00DB5108">
          <w:pPr>
            <w:pStyle w:val="FirstFooter"/>
            <w:tabs>
              <w:tab w:val="left" w:pos="1559"/>
              <w:tab w:val="left" w:pos="3828"/>
            </w:tabs>
            <w:rPr>
              <w:sz w:val="20"/>
              <w:lang w:val="es-ES"/>
            </w:rPr>
          </w:pPr>
        </w:p>
      </w:tc>
      <w:tc>
        <w:tcPr>
          <w:tcW w:w="2608" w:type="dxa"/>
          <w:shd w:val="clear" w:color="auto" w:fill="auto"/>
        </w:tcPr>
        <w:p w14:paraId="6F1E89E6" w14:textId="2D7A16DF" w:rsidR="00DB5108" w:rsidRPr="004D495C" w:rsidRDefault="00EA5640" w:rsidP="00DB5108">
          <w:pPr>
            <w:pStyle w:val="FirstFooter"/>
            <w:tabs>
              <w:tab w:val="left" w:pos="2302"/>
            </w:tabs>
            <w:rPr>
              <w:sz w:val="18"/>
              <w:szCs w:val="18"/>
              <w:lang w:val="en-US"/>
            </w:rPr>
          </w:pPr>
          <w:proofErr w:type="spellStart"/>
          <w:r>
            <w:rPr>
              <w:sz w:val="18"/>
              <w:szCs w:val="18"/>
              <w:lang w:val="en-US"/>
            </w:rPr>
            <w:t>Télefono</w:t>
          </w:r>
          <w:proofErr w:type="spellEnd"/>
          <w:r w:rsidR="00DB5108" w:rsidRPr="004D495C">
            <w:rPr>
              <w:sz w:val="18"/>
              <w:szCs w:val="18"/>
              <w:lang w:val="en-US"/>
            </w:rPr>
            <w:t>:</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rsidTr="00EA5640">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608" w:type="dxa"/>
          <w:shd w:val="clear" w:color="auto" w:fill="auto"/>
        </w:tcPr>
        <w:p w14:paraId="41421CC5" w14:textId="104C5FBA" w:rsidR="00DB5108" w:rsidRPr="004D495C" w:rsidRDefault="00EA5640" w:rsidP="00DB5108">
          <w:pPr>
            <w:pStyle w:val="FirstFooter"/>
            <w:tabs>
              <w:tab w:val="left" w:pos="2302"/>
            </w:tabs>
            <w:rPr>
              <w:sz w:val="18"/>
              <w:szCs w:val="18"/>
              <w:lang w:val="en-US"/>
            </w:rPr>
          </w:pPr>
          <w:r>
            <w:rPr>
              <w:sz w:val="18"/>
              <w:szCs w:val="18"/>
              <w:lang w:val="en-US"/>
            </w:rPr>
            <w:t>Correo-e</w:t>
          </w:r>
          <w:r w:rsidR="00DB5108" w:rsidRPr="004D495C">
            <w:rPr>
              <w:sz w:val="18"/>
              <w:szCs w:val="18"/>
              <w:lang w:val="en-US"/>
            </w:rPr>
            <w:t>:</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3E22"/>
    <w:rsid w:val="0002520B"/>
    <w:rsid w:val="00030397"/>
    <w:rsid w:val="00037352"/>
    <w:rsid w:val="00037A9E"/>
    <w:rsid w:val="00037F91"/>
    <w:rsid w:val="00044970"/>
    <w:rsid w:val="000459C7"/>
    <w:rsid w:val="00050873"/>
    <w:rsid w:val="00053877"/>
    <w:rsid w:val="000539F1"/>
    <w:rsid w:val="00054747"/>
    <w:rsid w:val="00055A2A"/>
    <w:rsid w:val="00057509"/>
    <w:rsid w:val="000578CF"/>
    <w:rsid w:val="000615C1"/>
    <w:rsid w:val="00061675"/>
    <w:rsid w:val="00064B42"/>
    <w:rsid w:val="00066B12"/>
    <w:rsid w:val="000743AA"/>
    <w:rsid w:val="0009076F"/>
    <w:rsid w:val="0009225C"/>
    <w:rsid w:val="00094033"/>
    <w:rsid w:val="00096A71"/>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5BF2"/>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215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1F83"/>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C7A8D"/>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8AD"/>
    <w:rsid w:val="008319AE"/>
    <w:rsid w:val="00833024"/>
    <w:rsid w:val="008419B1"/>
    <w:rsid w:val="00844A56"/>
    <w:rsid w:val="00845B11"/>
    <w:rsid w:val="00846A16"/>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363C"/>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80157"/>
    <w:rsid w:val="00B83D5E"/>
    <w:rsid w:val="00B8460A"/>
    <w:rsid w:val="00B85AD7"/>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0909"/>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2F16"/>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5640"/>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5FCB"/>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54151c7f-6a84-4427-a6ce-bf1d7f28364f"/>
    <ds:schemaRef ds:uri="b6109c62-af78-494c-a825-80e1ffe32798"/>
    <ds:schemaRef ds:uri="http://purl.org/dc/dcmitype/"/>
  </ds:schemaRefs>
</ds:datastoreItem>
</file>

<file path=customXml/itemProps2.xml><?xml version="1.0" encoding="utf-8"?>
<ds:datastoreItem xmlns:ds="http://schemas.openxmlformats.org/officeDocument/2006/customXml" ds:itemID="{944A3B82-2E33-4DB8-9989-947757AA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4</cp:revision>
  <cp:lastPrinted>2014-11-05T03:22:00Z</cp:lastPrinted>
  <dcterms:created xsi:type="dcterms:W3CDTF">2025-01-30T12:09:00Z</dcterms:created>
  <dcterms:modified xsi:type="dcterms:W3CDTF">2025-02-21T13:39:00Z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