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1985"/>
        <w:gridCol w:w="4394"/>
        <w:gridCol w:w="1985"/>
        <w:gridCol w:w="1524"/>
      </w:tblGrid>
      <w:tr w:rsidR="00C709A9" w:rsidRPr="00A66C4C" w14:paraId="3F0E9EC4" w14:textId="77777777" w:rsidTr="00484487">
        <w:trPr>
          <w:cantSplit/>
          <w:trHeight w:val="1134"/>
        </w:trPr>
        <w:tc>
          <w:tcPr>
            <w:tcW w:w="1985" w:type="dxa"/>
            <w:vAlign w:val="center"/>
          </w:tcPr>
          <w:p w14:paraId="2F22356E" w14:textId="68B98011" w:rsidR="00C709A9" w:rsidRPr="00A554F2" w:rsidRDefault="006251A1" w:rsidP="003172C5">
            <w:pPr>
              <w:tabs>
                <w:tab w:val="clear" w:pos="1191"/>
                <w:tab w:val="clear" w:pos="1588"/>
                <w:tab w:val="clear" w:pos="1985"/>
              </w:tabs>
              <w:spacing w:before="60" w:after="40"/>
              <w:rPr>
                <w:b/>
                <w:bCs/>
                <w:sz w:val="32"/>
                <w:szCs w:val="32"/>
                <w:lang w:val="fr-FR"/>
              </w:rPr>
            </w:pPr>
            <w:r>
              <w:rPr>
                <w:b/>
                <w:bCs/>
                <w:noProof/>
                <w:sz w:val="32"/>
                <w:szCs w:val="32"/>
                <w:lang w:val="fr-FR"/>
              </w:rPr>
              <w:drawing>
                <wp:inline distT="0" distB="0" distL="0" distR="0" wp14:anchorId="2F73099C" wp14:editId="793CA6E9">
                  <wp:extent cx="1080000" cy="1008000"/>
                  <wp:effectExtent l="0" t="0" r="6350" b="0"/>
                  <wp:docPr id="12842285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09" t="8474" r="25062" b="15570"/>
                          <a:stretch/>
                        </pic:blipFill>
                        <pic:spPr bwMode="auto">
                          <a:xfrm>
                            <a:off x="0" y="0"/>
                            <a:ext cx="10800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  <w:vAlign w:val="center"/>
          </w:tcPr>
          <w:p w14:paraId="5F5F590A" w14:textId="7970373C" w:rsidR="00C709A9" w:rsidRPr="00A554F2" w:rsidRDefault="00B40E84" w:rsidP="00A554F2">
            <w:pPr>
              <w:tabs>
                <w:tab w:val="clear" w:pos="1191"/>
                <w:tab w:val="clear" w:pos="1588"/>
                <w:tab w:val="clear" w:pos="1985"/>
              </w:tabs>
              <w:ind w:left="34"/>
              <w:rPr>
                <w:b/>
                <w:bCs/>
                <w:sz w:val="32"/>
                <w:szCs w:val="32"/>
                <w:lang w:val="fr-FR"/>
              </w:rPr>
            </w:pPr>
            <w:r w:rsidRPr="00A554F2">
              <w:rPr>
                <w:b/>
                <w:bCs/>
                <w:sz w:val="32"/>
                <w:szCs w:val="32"/>
                <w:lang w:val="fr-FR"/>
              </w:rPr>
              <w:t xml:space="preserve">Réunions préparatoires régionales en vue </w:t>
            </w:r>
            <w:r w:rsidR="008350E6">
              <w:rPr>
                <w:b/>
                <w:bCs/>
                <w:sz w:val="32"/>
                <w:szCs w:val="32"/>
                <w:lang w:val="fr-FR"/>
              </w:rPr>
              <w:br/>
            </w:r>
            <w:r w:rsidRPr="00A554F2">
              <w:rPr>
                <w:b/>
                <w:bCs/>
                <w:sz w:val="32"/>
                <w:szCs w:val="32"/>
                <w:lang w:val="fr-FR"/>
              </w:rPr>
              <w:t>de la CMDT-25 (RPM)</w:t>
            </w:r>
          </w:p>
        </w:tc>
        <w:tc>
          <w:tcPr>
            <w:tcW w:w="1524" w:type="dxa"/>
          </w:tcPr>
          <w:p w14:paraId="67E7B4C4" w14:textId="0F52E4CC" w:rsidR="00C709A9" w:rsidRPr="00A66C4C" w:rsidRDefault="00C709A9" w:rsidP="00952667">
            <w:pPr>
              <w:spacing w:after="120"/>
              <w:ind w:right="142"/>
              <w:jc w:val="right"/>
              <w:rPr>
                <w:lang w:val="fr-FR"/>
              </w:rPr>
            </w:pPr>
            <w:r w:rsidRPr="00A66C4C">
              <w:rPr>
                <w:noProof/>
                <w:lang w:val="fr-FR" w:eastAsia="en-GB"/>
              </w:rPr>
              <w:drawing>
                <wp:inline distT="0" distB="0" distL="0" distR="0" wp14:anchorId="7A20172F" wp14:editId="3C26654E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A66C4C" w14:paraId="3C13197B" w14:textId="77777777" w:rsidTr="0009076F">
        <w:trPr>
          <w:cantSplit/>
        </w:trPr>
        <w:tc>
          <w:tcPr>
            <w:tcW w:w="6379" w:type="dxa"/>
            <w:gridSpan w:val="2"/>
            <w:tcBorders>
              <w:top w:val="single" w:sz="12" w:space="0" w:color="auto"/>
            </w:tcBorders>
          </w:tcPr>
          <w:p w14:paraId="2EED9DB2" w14:textId="77777777" w:rsidR="00683C32" w:rsidRPr="00A66C4C" w:rsidRDefault="00683C32" w:rsidP="00107E85">
            <w:pPr>
              <w:spacing w:before="0"/>
              <w:rPr>
                <w:rFonts w:cs="Arial"/>
                <w:b/>
                <w:bCs/>
                <w:sz w:val="20"/>
                <w:lang w:val="fr-FR"/>
              </w:rPr>
            </w:pPr>
          </w:p>
        </w:tc>
        <w:tc>
          <w:tcPr>
            <w:tcW w:w="3509" w:type="dxa"/>
            <w:gridSpan w:val="2"/>
            <w:tcBorders>
              <w:top w:val="single" w:sz="12" w:space="0" w:color="auto"/>
            </w:tcBorders>
          </w:tcPr>
          <w:p w14:paraId="6CC77CFE" w14:textId="77777777" w:rsidR="00683C32" w:rsidRPr="00A66C4C" w:rsidRDefault="00683C32" w:rsidP="00107E85">
            <w:pPr>
              <w:spacing w:before="0"/>
              <w:rPr>
                <w:b/>
                <w:bCs/>
                <w:sz w:val="20"/>
                <w:lang w:val="fr-FR"/>
              </w:rPr>
            </w:pPr>
          </w:p>
        </w:tc>
      </w:tr>
      <w:tr w:rsidR="00683C32" w:rsidRPr="00A66C4C" w14:paraId="0BB3FBC4" w14:textId="77777777" w:rsidTr="0009076F">
        <w:trPr>
          <w:cantSplit/>
        </w:trPr>
        <w:tc>
          <w:tcPr>
            <w:tcW w:w="6379" w:type="dxa"/>
            <w:gridSpan w:val="2"/>
          </w:tcPr>
          <w:p w14:paraId="43C54B3D" w14:textId="77777777" w:rsidR="00683C32" w:rsidRPr="00A66C4C" w:rsidRDefault="00683C32" w:rsidP="00400CCF">
            <w:pPr>
              <w:pStyle w:val="Committee"/>
              <w:spacing w:before="0"/>
              <w:rPr>
                <w:b w:val="0"/>
                <w:szCs w:val="24"/>
                <w:lang w:val="fr-FR"/>
              </w:rPr>
            </w:pPr>
          </w:p>
        </w:tc>
        <w:tc>
          <w:tcPr>
            <w:tcW w:w="3509" w:type="dxa"/>
            <w:gridSpan w:val="2"/>
          </w:tcPr>
          <w:p w14:paraId="02E44EE9" w14:textId="6E8ED40A" w:rsidR="00683C32" w:rsidRPr="00A66C4C" w:rsidRDefault="0096201B" w:rsidP="00E25345">
            <w:pPr>
              <w:spacing w:before="0"/>
              <w:jc w:val="both"/>
              <w:rPr>
                <w:bCs/>
                <w:szCs w:val="24"/>
                <w:lang w:val="fr-FR"/>
              </w:rPr>
            </w:pPr>
            <w:r w:rsidRPr="00A66C4C">
              <w:rPr>
                <w:b/>
                <w:bCs/>
                <w:lang w:val="fr-FR"/>
              </w:rPr>
              <w:t xml:space="preserve">Document </w:t>
            </w:r>
            <w:bookmarkStart w:id="0" w:name="DocRef1"/>
            <w:bookmarkEnd w:id="0"/>
            <w:r w:rsidR="00A554F2">
              <w:rPr>
                <w:b/>
                <w:bCs/>
                <w:lang w:val="fr-FR"/>
              </w:rPr>
              <w:t>RPM/4-F</w:t>
            </w:r>
          </w:p>
        </w:tc>
      </w:tr>
      <w:tr w:rsidR="00683C32" w:rsidRPr="00A66C4C" w14:paraId="24D04936" w14:textId="77777777" w:rsidTr="0009076F">
        <w:trPr>
          <w:cantSplit/>
        </w:trPr>
        <w:tc>
          <w:tcPr>
            <w:tcW w:w="6379" w:type="dxa"/>
            <w:gridSpan w:val="2"/>
          </w:tcPr>
          <w:p w14:paraId="12CE4DBF" w14:textId="77777777" w:rsidR="00683C32" w:rsidRPr="00A66C4C" w:rsidRDefault="00683C32" w:rsidP="00400CCF">
            <w:pPr>
              <w:spacing w:before="0"/>
              <w:rPr>
                <w:b/>
                <w:bCs/>
                <w:smallCaps/>
                <w:szCs w:val="24"/>
                <w:lang w:val="fr-FR"/>
              </w:rPr>
            </w:pPr>
          </w:p>
        </w:tc>
        <w:tc>
          <w:tcPr>
            <w:tcW w:w="3509" w:type="dxa"/>
            <w:gridSpan w:val="2"/>
          </w:tcPr>
          <w:p w14:paraId="0F89640F" w14:textId="7E920E81" w:rsidR="00683C32" w:rsidRPr="00A66C4C" w:rsidRDefault="00A554F2" w:rsidP="00B648C7">
            <w:pPr>
              <w:spacing w:before="0"/>
              <w:rPr>
                <w:b/>
                <w:szCs w:val="24"/>
                <w:lang w:val="fr-FR"/>
              </w:rPr>
            </w:pPr>
            <w:bookmarkStart w:id="1" w:name="CreationDate"/>
            <w:bookmarkEnd w:id="1"/>
            <w:r>
              <w:rPr>
                <w:b/>
                <w:bCs/>
                <w:szCs w:val="28"/>
                <w:lang w:val="fr-FR"/>
              </w:rPr>
              <w:t>10 décembre 2024</w:t>
            </w:r>
          </w:p>
        </w:tc>
      </w:tr>
      <w:tr w:rsidR="00683C32" w:rsidRPr="00A66C4C" w14:paraId="7B96545F" w14:textId="77777777" w:rsidTr="0009076F">
        <w:trPr>
          <w:cantSplit/>
        </w:trPr>
        <w:tc>
          <w:tcPr>
            <w:tcW w:w="6379" w:type="dxa"/>
            <w:gridSpan w:val="2"/>
          </w:tcPr>
          <w:p w14:paraId="65956FD3" w14:textId="77777777" w:rsidR="00683C32" w:rsidRPr="00A66C4C" w:rsidRDefault="00683C32" w:rsidP="00400CCF">
            <w:pPr>
              <w:spacing w:before="0"/>
              <w:rPr>
                <w:b/>
                <w:bCs/>
                <w:smallCaps/>
                <w:szCs w:val="24"/>
                <w:lang w:val="fr-FR"/>
              </w:rPr>
            </w:pPr>
          </w:p>
        </w:tc>
        <w:tc>
          <w:tcPr>
            <w:tcW w:w="3509" w:type="dxa"/>
            <w:gridSpan w:val="2"/>
          </w:tcPr>
          <w:p w14:paraId="30EFD39F" w14:textId="33ACFB79" w:rsidR="00514D2F" w:rsidRPr="00A66C4C" w:rsidRDefault="0096201B" w:rsidP="001011EB">
            <w:pPr>
              <w:spacing w:before="0"/>
              <w:rPr>
                <w:szCs w:val="24"/>
                <w:lang w:val="fr-FR"/>
              </w:rPr>
            </w:pPr>
            <w:proofErr w:type="gramStart"/>
            <w:r w:rsidRPr="00A66C4C">
              <w:rPr>
                <w:b/>
                <w:lang w:val="fr-FR"/>
              </w:rPr>
              <w:t>Original:</w:t>
            </w:r>
            <w:bookmarkStart w:id="2" w:name="Original"/>
            <w:bookmarkEnd w:id="2"/>
            <w:proofErr w:type="gramEnd"/>
            <w:r w:rsidR="00CE0422" w:rsidRPr="00A66C4C">
              <w:rPr>
                <w:b/>
                <w:lang w:val="fr-FR"/>
              </w:rPr>
              <w:t xml:space="preserve"> </w:t>
            </w:r>
            <w:r w:rsidR="001011EB" w:rsidRPr="00A66C4C">
              <w:rPr>
                <w:b/>
                <w:lang w:val="fr-FR"/>
              </w:rPr>
              <w:t>anglais</w:t>
            </w:r>
          </w:p>
        </w:tc>
      </w:tr>
      <w:tr w:rsidR="00A13162" w:rsidRPr="009A6B78" w14:paraId="31656E31" w14:textId="77777777" w:rsidTr="00107E85">
        <w:trPr>
          <w:cantSplit/>
          <w:trHeight w:val="852"/>
        </w:trPr>
        <w:tc>
          <w:tcPr>
            <w:tcW w:w="9888" w:type="dxa"/>
            <w:gridSpan w:val="4"/>
          </w:tcPr>
          <w:p w14:paraId="512FCA01" w14:textId="32649A0E" w:rsidR="00A13162" w:rsidRPr="00A66C4C" w:rsidRDefault="00A554F2" w:rsidP="0030353C">
            <w:pPr>
              <w:pStyle w:val="Source"/>
              <w:rPr>
                <w:lang w:val="fr-FR"/>
              </w:rPr>
            </w:pPr>
            <w:bookmarkStart w:id="3" w:name="Source"/>
            <w:bookmarkEnd w:id="3"/>
            <w:r w:rsidRPr="00A554F2">
              <w:rPr>
                <w:lang w:val="fr-FR"/>
              </w:rPr>
              <w:t>Directeur du Bureau de développement des télécommunications</w:t>
            </w:r>
          </w:p>
        </w:tc>
      </w:tr>
      <w:tr w:rsidR="00AC6F14" w:rsidRPr="009A6B78" w14:paraId="2CBD3A36" w14:textId="77777777" w:rsidTr="00107E85">
        <w:trPr>
          <w:cantSplit/>
        </w:trPr>
        <w:tc>
          <w:tcPr>
            <w:tcW w:w="9888" w:type="dxa"/>
            <w:gridSpan w:val="4"/>
          </w:tcPr>
          <w:p w14:paraId="1B4121DF" w14:textId="36304163" w:rsidR="00AC6F14" w:rsidRPr="00A66C4C" w:rsidRDefault="00A554F2" w:rsidP="001011EB">
            <w:pPr>
              <w:pStyle w:val="Title1"/>
              <w:rPr>
                <w:lang w:val="fr-FR"/>
              </w:rPr>
            </w:pPr>
            <w:bookmarkStart w:id="4" w:name="Title"/>
            <w:bookmarkEnd w:id="4"/>
            <w:r w:rsidRPr="00A554F2">
              <w:rPr>
                <w:lang w:val="fr-FR"/>
              </w:rPr>
              <w:t>Rapport sur les décisions des autres conférences, assemblées</w:t>
            </w:r>
            <w:r>
              <w:rPr>
                <w:lang w:val="fr-FR"/>
              </w:rPr>
              <w:br/>
            </w:r>
            <w:r w:rsidRPr="00A554F2">
              <w:rPr>
                <w:lang w:val="fr-FR"/>
              </w:rPr>
              <w:t>et</w:t>
            </w:r>
            <w:r>
              <w:rPr>
                <w:lang w:val="fr-FR"/>
              </w:rPr>
              <w:t xml:space="preserve"> </w:t>
            </w:r>
            <w:r w:rsidRPr="00A554F2">
              <w:rPr>
                <w:lang w:val="fr-FR"/>
              </w:rPr>
              <w:t>réunions de l'UIT liées aux travaux de l'UIT-D</w:t>
            </w:r>
          </w:p>
        </w:tc>
      </w:tr>
      <w:tr w:rsidR="00A721F4" w:rsidRPr="009A6B78" w14:paraId="23A30231" w14:textId="77777777" w:rsidTr="00A721F4">
        <w:trPr>
          <w:cantSplit/>
        </w:trPr>
        <w:tc>
          <w:tcPr>
            <w:tcW w:w="9888" w:type="dxa"/>
            <w:gridSpan w:val="4"/>
            <w:tcBorders>
              <w:bottom w:val="single" w:sz="4" w:space="0" w:color="auto"/>
            </w:tcBorders>
          </w:tcPr>
          <w:p w14:paraId="726EE70E" w14:textId="77777777" w:rsidR="00A721F4" w:rsidRPr="00A66C4C" w:rsidRDefault="00A721F4" w:rsidP="0030353C">
            <w:pPr>
              <w:rPr>
                <w:lang w:val="fr-FR"/>
              </w:rPr>
            </w:pPr>
          </w:p>
        </w:tc>
      </w:tr>
      <w:tr w:rsidR="00A721F4" w:rsidRPr="009A6B78" w14:paraId="590033C8" w14:textId="77777777" w:rsidTr="00A721F4">
        <w:trPr>
          <w:cantSplit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B744" w14:textId="77777777" w:rsidR="00A554F2" w:rsidRPr="00A554F2" w:rsidRDefault="00A554F2" w:rsidP="00A554F2">
            <w:pPr>
              <w:spacing w:after="120"/>
              <w:rPr>
                <w:b/>
                <w:bCs/>
                <w:szCs w:val="24"/>
                <w:lang w:val="fr-FR"/>
              </w:rPr>
            </w:pPr>
            <w:r w:rsidRPr="00A554F2">
              <w:rPr>
                <w:b/>
                <w:bCs/>
                <w:szCs w:val="24"/>
                <w:lang w:val="fr-FR"/>
              </w:rPr>
              <w:t xml:space="preserve">Point de l'ordre du </w:t>
            </w:r>
            <w:proofErr w:type="gramStart"/>
            <w:r w:rsidRPr="00A554F2">
              <w:rPr>
                <w:b/>
                <w:bCs/>
                <w:szCs w:val="24"/>
                <w:lang w:val="fr-FR"/>
              </w:rPr>
              <w:t>jour:</w:t>
            </w:r>
            <w:proofErr w:type="gramEnd"/>
          </w:p>
          <w:p w14:paraId="2EBC7CC7" w14:textId="77777777" w:rsidR="00A554F2" w:rsidRPr="00A554F2" w:rsidRDefault="00A554F2" w:rsidP="00A554F2">
            <w:pPr>
              <w:rPr>
                <w:lang w:val="fr-FR"/>
              </w:rPr>
            </w:pPr>
            <w:r w:rsidRPr="00A554F2">
              <w:rPr>
                <w:lang w:val="fr-FR"/>
              </w:rPr>
              <w:t>Point 6 de l'ordre du jour</w:t>
            </w:r>
          </w:p>
          <w:p w14:paraId="100BA64D" w14:textId="77777777" w:rsidR="00A554F2" w:rsidRPr="00A554F2" w:rsidRDefault="00A554F2" w:rsidP="00A554F2">
            <w:pPr>
              <w:spacing w:after="120"/>
              <w:rPr>
                <w:b/>
                <w:bCs/>
                <w:szCs w:val="24"/>
                <w:lang w:val="fr-FR"/>
              </w:rPr>
            </w:pPr>
            <w:proofErr w:type="gramStart"/>
            <w:r w:rsidRPr="00A554F2">
              <w:rPr>
                <w:b/>
                <w:bCs/>
                <w:szCs w:val="24"/>
                <w:lang w:val="fr-FR"/>
              </w:rPr>
              <w:t>Résumé:</w:t>
            </w:r>
            <w:proofErr w:type="gramEnd"/>
          </w:p>
          <w:p w14:paraId="29F7A0CE" w14:textId="77777777" w:rsidR="00A554F2" w:rsidRPr="00A554F2" w:rsidRDefault="00A554F2" w:rsidP="00A554F2">
            <w:pPr>
              <w:rPr>
                <w:lang w:val="fr-FR"/>
              </w:rPr>
            </w:pPr>
            <w:r w:rsidRPr="00A554F2">
              <w:rPr>
                <w:lang w:val="fr-FR"/>
              </w:rPr>
              <w:t xml:space="preserve">On trouvera dans le présent document le résumé des principaux </w:t>
            </w:r>
            <w:proofErr w:type="gramStart"/>
            <w:r w:rsidRPr="00A554F2">
              <w:rPr>
                <w:lang w:val="fr-FR"/>
              </w:rPr>
              <w:t>résultats:</w:t>
            </w:r>
            <w:proofErr w:type="gramEnd"/>
          </w:p>
          <w:p w14:paraId="1BE0C798" w14:textId="350088FD" w:rsidR="00A554F2" w:rsidRPr="00A554F2" w:rsidRDefault="00A554F2" w:rsidP="00A554F2">
            <w:pPr>
              <w:pStyle w:val="enumlev1"/>
              <w:rPr>
                <w:lang w:val="fr-FR"/>
              </w:rPr>
            </w:pPr>
            <w:r>
              <w:rPr>
                <w:lang w:val="fr-FR"/>
              </w:rPr>
              <w:t>–</w:t>
            </w:r>
            <w:r w:rsidRPr="00A554F2">
              <w:rPr>
                <w:lang w:val="fr-FR"/>
              </w:rPr>
              <w:tab/>
            </w:r>
            <w:r>
              <w:rPr>
                <w:lang w:val="fr-FR"/>
              </w:rPr>
              <w:t>d</w:t>
            </w:r>
            <w:r w:rsidRPr="00A554F2">
              <w:rPr>
                <w:lang w:val="fr-FR"/>
              </w:rPr>
              <w:t>e l'AMNT-24 (voir l'Addendum 1), et</w:t>
            </w:r>
          </w:p>
          <w:p w14:paraId="1955D402" w14:textId="1AFFB4D3" w:rsidR="00A554F2" w:rsidRPr="00A554F2" w:rsidRDefault="00A554F2" w:rsidP="00A554F2">
            <w:pPr>
              <w:pStyle w:val="enumlev1"/>
              <w:rPr>
                <w:lang w:val="fr-FR"/>
              </w:rPr>
            </w:pPr>
            <w:r>
              <w:rPr>
                <w:lang w:val="fr-FR"/>
              </w:rPr>
              <w:t>–</w:t>
            </w:r>
            <w:r w:rsidRPr="00A554F2">
              <w:rPr>
                <w:lang w:val="fr-FR"/>
              </w:rPr>
              <w:tab/>
            </w:r>
            <w:r>
              <w:rPr>
                <w:lang w:val="fr-FR"/>
              </w:rPr>
              <w:t>d</w:t>
            </w:r>
            <w:r w:rsidRPr="00A554F2">
              <w:rPr>
                <w:lang w:val="fr-FR"/>
              </w:rPr>
              <w:t>e l'AR-23 et de la CMR-23 (voir l'Addendum 2)</w:t>
            </w:r>
            <w:r>
              <w:rPr>
                <w:lang w:val="fr-FR"/>
              </w:rPr>
              <w:t>.</w:t>
            </w:r>
          </w:p>
          <w:p w14:paraId="0CB316A3" w14:textId="77777777" w:rsidR="00A554F2" w:rsidRPr="00A554F2" w:rsidRDefault="00A554F2" w:rsidP="00A554F2">
            <w:pPr>
              <w:rPr>
                <w:lang w:val="fr-FR"/>
              </w:rPr>
            </w:pPr>
            <w:r w:rsidRPr="00A554F2">
              <w:rPr>
                <w:lang w:val="fr-FR"/>
              </w:rPr>
              <w:t>Ainsi que les décisions pertinentes pour les travaux du Secteur du développement des télécommunications.</w:t>
            </w:r>
          </w:p>
          <w:p w14:paraId="4D7830BF" w14:textId="77777777" w:rsidR="00A554F2" w:rsidRPr="00A554F2" w:rsidRDefault="00A554F2" w:rsidP="00A554F2">
            <w:pPr>
              <w:spacing w:after="120"/>
              <w:rPr>
                <w:b/>
                <w:bCs/>
                <w:szCs w:val="24"/>
                <w:lang w:val="fr-FR"/>
              </w:rPr>
            </w:pPr>
            <w:r w:rsidRPr="00A554F2">
              <w:rPr>
                <w:b/>
                <w:bCs/>
                <w:szCs w:val="24"/>
                <w:lang w:val="fr-FR"/>
              </w:rPr>
              <w:t xml:space="preserve">Suite à </w:t>
            </w:r>
            <w:proofErr w:type="gramStart"/>
            <w:r w:rsidRPr="00A554F2">
              <w:rPr>
                <w:b/>
                <w:bCs/>
                <w:szCs w:val="24"/>
                <w:lang w:val="fr-FR"/>
              </w:rPr>
              <w:t>donner:</w:t>
            </w:r>
            <w:proofErr w:type="gramEnd"/>
          </w:p>
          <w:p w14:paraId="1ECDD20E" w14:textId="16F2FECF" w:rsidR="00A721F4" w:rsidRPr="00A66C4C" w:rsidRDefault="00A554F2" w:rsidP="00A554F2">
            <w:pPr>
              <w:spacing w:after="120"/>
              <w:rPr>
                <w:lang w:val="fr-FR"/>
              </w:rPr>
            </w:pPr>
            <w:r w:rsidRPr="00A554F2">
              <w:rPr>
                <w:lang w:val="fr-FR"/>
              </w:rPr>
              <w:t>Le présent document est soumis aux six réunions préparatoires régionales en vue de la CMDT-25. Les participants aux RPM sont invités à prendre note de ces rapports et à fournir les orientations qu'ils jugeront utiles.</w:t>
            </w:r>
          </w:p>
        </w:tc>
      </w:tr>
    </w:tbl>
    <w:p w14:paraId="7759C759" w14:textId="77777777" w:rsidR="00821996" w:rsidRPr="00A66C4C" w:rsidRDefault="003C58BF" w:rsidP="00A554F2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  <w:rPr>
          <w:lang w:val="fr-FR"/>
        </w:rPr>
      </w:pPr>
      <w:bookmarkStart w:id="5" w:name="Proposal"/>
      <w:bookmarkEnd w:id="5"/>
      <w:r w:rsidRPr="00A66C4C">
        <w:rPr>
          <w:lang w:val="fr-FR"/>
        </w:rPr>
        <w:t>_____________</w:t>
      </w:r>
      <w:r w:rsidR="004122C5" w:rsidRPr="00A66C4C">
        <w:rPr>
          <w:lang w:val="fr-FR"/>
        </w:rPr>
        <w:t>_</w:t>
      </w:r>
      <w:r w:rsidR="00922EC1" w:rsidRPr="00A66C4C">
        <w:rPr>
          <w:lang w:val="fr-FR"/>
        </w:rPr>
        <w:t>_</w:t>
      </w:r>
    </w:p>
    <w:sectPr w:rsidR="00821996" w:rsidRPr="00A66C4C" w:rsidSect="00473791">
      <w:headerReference w:type="default" r:id="rId13"/>
      <w:footerReference w:type="first" r:id="rId14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A2BA" w14:textId="77777777" w:rsidR="00673357" w:rsidRDefault="00673357">
      <w:r>
        <w:separator/>
      </w:r>
    </w:p>
  </w:endnote>
  <w:endnote w:type="continuationSeparator" w:id="0">
    <w:p w14:paraId="30A20685" w14:textId="77777777" w:rsidR="00673357" w:rsidRDefault="00673357">
      <w:r>
        <w:continuationSeparator/>
      </w:r>
    </w:p>
  </w:endnote>
  <w:endnote w:type="continuationNotice" w:id="1">
    <w:p w14:paraId="4FEF2C85" w14:textId="77777777" w:rsidR="009A6B78" w:rsidRDefault="009A6B7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A554F2" w:rsidRPr="009A6B78" w14:paraId="695D1810" w14:textId="77777777" w:rsidTr="00484487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746E5A61" w14:textId="77777777" w:rsidR="00A554F2" w:rsidRPr="001011EB" w:rsidRDefault="00A554F2" w:rsidP="00A554F2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fr-CH"/>
            </w:rPr>
          </w:pPr>
          <w:proofErr w:type="gramStart"/>
          <w:r w:rsidRPr="001011EB">
            <w:rPr>
              <w:sz w:val="18"/>
              <w:szCs w:val="18"/>
              <w:lang w:val="fr-CH"/>
            </w:rPr>
            <w:t>Contact:</w:t>
          </w:r>
          <w:proofErr w:type="gramEnd"/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14:paraId="488E41E2" w14:textId="7F38F7F7" w:rsidR="00A554F2" w:rsidRPr="001011EB" w:rsidRDefault="00A554F2" w:rsidP="00A554F2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fr-CH"/>
            </w:rPr>
          </w:pPr>
          <w:r w:rsidRPr="001011EB">
            <w:rPr>
              <w:sz w:val="18"/>
              <w:szCs w:val="18"/>
              <w:lang w:val="fr-CH"/>
            </w:rPr>
            <w:t>Nom/Organisation/</w:t>
          </w:r>
          <w:proofErr w:type="gramStart"/>
          <w:r w:rsidRPr="001011EB">
            <w:rPr>
              <w:sz w:val="18"/>
              <w:szCs w:val="18"/>
              <w:lang w:val="fr-CH"/>
            </w:rPr>
            <w:t>Entité:</w:t>
          </w:r>
          <w:proofErr w:type="gramEnd"/>
        </w:p>
      </w:tc>
      <w:tc>
        <w:tcPr>
          <w:tcW w:w="5987" w:type="dxa"/>
          <w:tcBorders>
            <w:top w:val="single" w:sz="4" w:space="0" w:color="000000"/>
          </w:tcBorders>
        </w:tcPr>
        <w:p w14:paraId="148264AE" w14:textId="70FAA77D" w:rsidR="00A554F2" w:rsidRPr="00A554F2" w:rsidRDefault="00A554F2" w:rsidP="00A554F2">
          <w:pPr>
            <w:pStyle w:val="FirstFooter"/>
            <w:tabs>
              <w:tab w:val="left" w:pos="2302"/>
            </w:tabs>
            <w:rPr>
              <w:sz w:val="18"/>
              <w:szCs w:val="22"/>
              <w:lang w:val="fr-CH"/>
            </w:rPr>
          </w:pPr>
          <w:r>
            <w:rPr>
              <w:sz w:val="18"/>
              <w:szCs w:val="22"/>
            </w:rPr>
            <w:t xml:space="preserve">M. </w:t>
          </w:r>
          <w:r w:rsidRPr="00A554F2">
            <w:rPr>
              <w:sz w:val="18"/>
              <w:szCs w:val="22"/>
            </w:rPr>
            <w:t xml:space="preserve">Cosmas </w:t>
          </w:r>
          <w:proofErr w:type="spellStart"/>
          <w:r w:rsidRPr="00A554F2">
            <w:rPr>
              <w:sz w:val="18"/>
              <w:szCs w:val="22"/>
            </w:rPr>
            <w:t>Luckyson</w:t>
          </w:r>
          <w:proofErr w:type="spellEnd"/>
          <w:r w:rsidRPr="00A554F2">
            <w:rPr>
              <w:sz w:val="18"/>
              <w:szCs w:val="22"/>
            </w:rPr>
            <w:t xml:space="preserve"> Zavazava, Directeur, Bureau de développement des télécommunications</w:t>
          </w:r>
        </w:p>
      </w:tc>
      <w:bookmarkStart w:id="6" w:name="OrgName"/>
      <w:bookmarkEnd w:id="6"/>
    </w:tr>
    <w:tr w:rsidR="00A554F2" w:rsidRPr="001011EB" w14:paraId="61167678" w14:textId="77777777" w:rsidTr="00484487">
      <w:tc>
        <w:tcPr>
          <w:tcW w:w="1526" w:type="dxa"/>
          <w:shd w:val="clear" w:color="auto" w:fill="auto"/>
        </w:tcPr>
        <w:p w14:paraId="33710823" w14:textId="77777777" w:rsidR="00A554F2" w:rsidRPr="001011EB" w:rsidRDefault="00A554F2" w:rsidP="00A554F2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fr-CH"/>
            </w:rPr>
          </w:pPr>
        </w:p>
      </w:tc>
      <w:tc>
        <w:tcPr>
          <w:tcW w:w="2410" w:type="dxa"/>
          <w:shd w:val="clear" w:color="auto" w:fill="auto"/>
        </w:tcPr>
        <w:p w14:paraId="1251F6E4" w14:textId="7949FD7A" w:rsidR="00A554F2" w:rsidRPr="001011EB" w:rsidRDefault="00A554F2" w:rsidP="00A554F2">
          <w:pPr>
            <w:pStyle w:val="FirstFooter"/>
            <w:tabs>
              <w:tab w:val="left" w:pos="2302"/>
            </w:tabs>
            <w:rPr>
              <w:sz w:val="18"/>
              <w:szCs w:val="18"/>
              <w:lang w:val="fr-CH"/>
            </w:rPr>
          </w:pPr>
          <w:r>
            <w:rPr>
              <w:sz w:val="18"/>
              <w:szCs w:val="18"/>
              <w:lang w:val="fr-CH"/>
            </w:rPr>
            <w:t xml:space="preserve">Numéro de </w:t>
          </w:r>
          <w:proofErr w:type="gramStart"/>
          <w:r>
            <w:rPr>
              <w:sz w:val="18"/>
              <w:szCs w:val="18"/>
              <w:lang w:val="fr-CH"/>
            </w:rPr>
            <w:t>téléphone</w:t>
          </w:r>
          <w:r w:rsidRPr="001011EB">
            <w:rPr>
              <w:sz w:val="18"/>
              <w:szCs w:val="18"/>
              <w:lang w:val="fr-CH"/>
            </w:rPr>
            <w:t>:</w:t>
          </w:r>
          <w:proofErr w:type="gramEnd"/>
        </w:p>
      </w:tc>
      <w:tc>
        <w:tcPr>
          <w:tcW w:w="5987" w:type="dxa"/>
        </w:tcPr>
        <w:p w14:paraId="6D7949F0" w14:textId="22EE15B3" w:rsidR="00A554F2" w:rsidRPr="00A554F2" w:rsidRDefault="00A554F2" w:rsidP="00A554F2">
          <w:pPr>
            <w:pStyle w:val="FirstFooter"/>
            <w:tabs>
              <w:tab w:val="left" w:pos="2302"/>
            </w:tabs>
            <w:rPr>
              <w:sz w:val="18"/>
              <w:szCs w:val="22"/>
              <w:lang w:val="fr-CH"/>
            </w:rPr>
          </w:pPr>
          <w:r w:rsidRPr="00A554F2">
            <w:rPr>
              <w:sz w:val="18"/>
              <w:szCs w:val="22"/>
            </w:rPr>
            <w:t>+41 22 730 5533</w:t>
          </w:r>
        </w:p>
      </w:tc>
      <w:bookmarkStart w:id="7" w:name="PhoneNo"/>
      <w:bookmarkEnd w:id="7"/>
    </w:tr>
    <w:tr w:rsidR="00A554F2" w:rsidRPr="001011EB" w14:paraId="0299A231" w14:textId="77777777" w:rsidTr="00484487">
      <w:tc>
        <w:tcPr>
          <w:tcW w:w="1526" w:type="dxa"/>
          <w:shd w:val="clear" w:color="auto" w:fill="auto"/>
        </w:tcPr>
        <w:p w14:paraId="35CBC438" w14:textId="77777777" w:rsidR="00A554F2" w:rsidRPr="001011EB" w:rsidRDefault="00A554F2" w:rsidP="00A554F2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fr-CH"/>
            </w:rPr>
          </w:pPr>
        </w:p>
      </w:tc>
      <w:tc>
        <w:tcPr>
          <w:tcW w:w="2410" w:type="dxa"/>
          <w:shd w:val="clear" w:color="auto" w:fill="auto"/>
        </w:tcPr>
        <w:p w14:paraId="65335E06" w14:textId="490F0FC2" w:rsidR="00A554F2" w:rsidRPr="001011EB" w:rsidRDefault="00A554F2" w:rsidP="00A554F2">
          <w:pPr>
            <w:pStyle w:val="FirstFooter"/>
            <w:tabs>
              <w:tab w:val="left" w:pos="2302"/>
            </w:tabs>
            <w:rPr>
              <w:sz w:val="18"/>
              <w:szCs w:val="18"/>
              <w:lang w:val="fr-CH"/>
            </w:rPr>
          </w:pPr>
          <w:proofErr w:type="gramStart"/>
          <w:r>
            <w:rPr>
              <w:sz w:val="18"/>
              <w:szCs w:val="18"/>
              <w:lang w:val="fr-CH"/>
            </w:rPr>
            <w:t>Courriel</w:t>
          </w:r>
          <w:r w:rsidRPr="001011EB">
            <w:rPr>
              <w:sz w:val="18"/>
              <w:szCs w:val="18"/>
              <w:lang w:val="fr-CH"/>
            </w:rPr>
            <w:t>:</w:t>
          </w:r>
          <w:proofErr w:type="gramEnd"/>
        </w:p>
      </w:tc>
      <w:tc>
        <w:tcPr>
          <w:tcW w:w="5987" w:type="dxa"/>
        </w:tcPr>
        <w:p w14:paraId="7EAB0988" w14:textId="0476CFDE" w:rsidR="00A554F2" w:rsidRPr="00A554F2" w:rsidRDefault="00A554F2" w:rsidP="00A554F2">
          <w:pPr>
            <w:pStyle w:val="FirstFooter"/>
            <w:tabs>
              <w:tab w:val="left" w:pos="2302"/>
            </w:tabs>
            <w:rPr>
              <w:sz w:val="18"/>
              <w:szCs w:val="22"/>
              <w:lang w:val="fr-CH"/>
            </w:rPr>
          </w:pPr>
          <w:hyperlink r:id="rId1" w:history="1">
            <w:r w:rsidRPr="005D5203">
              <w:rPr>
                <w:rStyle w:val="Hyperlink"/>
                <w:sz w:val="18"/>
                <w:szCs w:val="22"/>
                <w:lang w:val="fr-CH"/>
              </w:rPr>
              <w:t>bdtdirector@itu.int</w:t>
            </w:r>
          </w:hyperlink>
        </w:p>
      </w:tc>
      <w:bookmarkStart w:id="8" w:name="Email"/>
      <w:bookmarkEnd w:id="8"/>
    </w:tr>
  </w:tbl>
  <w:p w14:paraId="40A321D0" w14:textId="23104A3E" w:rsidR="00721657" w:rsidRPr="001011EB" w:rsidRDefault="00721657" w:rsidP="006C44F7">
    <w:pPr>
      <w:pStyle w:val="Footer"/>
      <w:rPr>
        <w:lang w:val="fr-CH"/>
      </w:rPr>
    </w:pP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C37C" w14:textId="77777777" w:rsidR="00673357" w:rsidRDefault="00673357">
      <w:r>
        <w:t>____________________</w:t>
      </w:r>
    </w:p>
  </w:footnote>
  <w:footnote w:type="continuationSeparator" w:id="0">
    <w:p w14:paraId="5FE3C5F9" w14:textId="77777777" w:rsidR="00673357" w:rsidRDefault="00673357">
      <w:r>
        <w:continuationSeparator/>
      </w:r>
    </w:p>
  </w:footnote>
  <w:footnote w:type="continuationNotice" w:id="1">
    <w:p w14:paraId="1882FA70" w14:textId="77777777" w:rsidR="009A6B78" w:rsidRDefault="009A6B7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FE77" w14:textId="1D2D8B79" w:rsidR="00721657" w:rsidRPr="00A525CC" w:rsidRDefault="00A525CC" w:rsidP="00307769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rStyle w:val="PageNumber"/>
      </w:rPr>
    </w:pPr>
    <w:r w:rsidRPr="00972BCD">
      <w:rPr>
        <w:sz w:val="22"/>
        <w:szCs w:val="22"/>
      </w:rPr>
      <w:tab/>
    </w:r>
    <w:r w:rsidRPr="00A54E72">
      <w:rPr>
        <w:sz w:val="22"/>
        <w:szCs w:val="22"/>
        <w:lang w:val="de-CH"/>
      </w:rPr>
      <w:t>TDAG</w:t>
    </w:r>
    <w:r w:rsidR="003242AB">
      <w:rPr>
        <w:sz w:val="22"/>
        <w:szCs w:val="22"/>
        <w:lang w:val="de-CH"/>
      </w:rPr>
      <w:t>-</w:t>
    </w:r>
    <w:r w:rsidR="00923CF1">
      <w:rPr>
        <w:sz w:val="22"/>
        <w:szCs w:val="22"/>
        <w:lang w:val="de-CH"/>
      </w:rPr>
      <w:t>2</w:t>
    </w:r>
    <w:r w:rsidR="00873313">
      <w:rPr>
        <w:sz w:val="22"/>
        <w:szCs w:val="22"/>
        <w:lang w:val="de-CH"/>
      </w:rPr>
      <w:t>4</w:t>
    </w:r>
    <w:r w:rsidRPr="00A54E72">
      <w:rPr>
        <w:sz w:val="22"/>
        <w:szCs w:val="22"/>
        <w:lang w:val="de-CH"/>
      </w:rPr>
      <w:t>/</w:t>
    </w:r>
    <w:r w:rsidR="00AD4677" w:rsidRPr="00E05AC1">
      <w:rPr>
        <w:sz w:val="22"/>
        <w:szCs w:val="22"/>
        <w:highlight w:val="yellow"/>
        <w:lang w:val="de-CH"/>
      </w:rPr>
      <w:t>x</w:t>
    </w:r>
    <w:r w:rsidRPr="00E05AC1">
      <w:rPr>
        <w:sz w:val="22"/>
        <w:szCs w:val="22"/>
        <w:highlight w:val="yellow"/>
        <w:lang w:val="de-CH"/>
      </w:rPr>
      <w:t>x</w:t>
    </w:r>
    <w:r w:rsidRPr="006D271A">
      <w:rPr>
        <w:sz w:val="22"/>
        <w:szCs w:val="22"/>
        <w:lang w:val="de-CH"/>
      </w:rPr>
      <w:t>-</w:t>
    </w:r>
    <w:r w:rsidR="00700F2B">
      <w:rPr>
        <w:sz w:val="22"/>
        <w:szCs w:val="22"/>
        <w:lang w:val="de-CH"/>
      </w:rPr>
      <w:t>F</w:t>
    </w:r>
    <w:r w:rsidRPr="006D271A">
      <w:rPr>
        <w:sz w:val="22"/>
        <w:szCs w:val="22"/>
        <w:lang w:val="de-CH"/>
      </w:rPr>
      <w:tab/>
      <w:t xml:space="preserve">Page </w:t>
    </w:r>
    <w:r w:rsidRPr="00972BCD">
      <w:rPr>
        <w:sz w:val="22"/>
        <w:szCs w:val="22"/>
      </w:rPr>
      <w:fldChar w:fldCharType="begin"/>
    </w:r>
    <w:r w:rsidRPr="006D271A">
      <w:rPr>
        <w:sz w:val="22"/>
        <w:szCs w:val="22"/>
        <w:lang w:val="de-CH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E25345">
      <w:rPr>
        <w:noProof/>
        <w:sz w:val="22"/>
        <w:szCs w:val="22"/>
        <w:lang w:val="de-CH"/>
      </w:rPr>
      <w:t>2</w:t>
    </w:r>
    <w:r w:rsidRPr="00972BCD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75879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C43"/>
    <w:rsid w:val="00002716"/>
    <w:rsid w:val="00003C43"/>
    <w:rsid w:val="00005791"/>
    <w:rsid w:val="00010827"/>
    <w:rsid w:val="00015089"/>
    <w:rsid w:val="0002520B"/>
    <w:rsid w:val="000325DF"/>
    <w:rsid w:val="00037A9E"/>
    <w:rsid w:val="00037F91"/>
    <w:rsid w:val="000539F1"/>
    <w:rsid w:val="00054747"/>
    <w:rsid w:val="00055A2A"/>
    <w:rsid w:val="000615C1"/>
    <w:rsid w:val="00061675"/>
    <w:rsid w:val="000743AA"/>
    <w:rsid w:val="0009076F"/>
    <w:rsid w:val="0009225C"/>
    <w:rsid w:val="000A17C4"/>
    <w:rsid w:val="000A36A4"/>
    <w:rsid w:val="000B2352"/>
    <w:rsid w:val="000C7B84"/>
    <w:rsid w:val="000D261B"/>
    <w:rsid w:val="000D58A3"/>
    <w:rsid w:val="000E3ED4"/>
    <w:rsid w:val="000E3F9C"/>
    <w:rsid w:val="000F1550"/>
    <w:rsid w:val="000F251B"/>
    <w:rsid w:val="000F5FE8"/>
    <w:rsid w:val="000F6644"/>
    <w:rsid w:val="00100833"/>
    <w:rsid w:val="001011EB"/>
    <w:rsid w:val="00102F72"/>
    <w:rsid w:val="00107E85"/>
    <w:rsid w:val="00113EE8"/>
    <w:rsid w:val="0011455A"/>
    <w:rsid w:val="00114A65"/>
    <w:rsid w:val="00133061"/>
    <w:rsid w:val="00141699"/>
    <w:rsid w:val="00147000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D1E06"/>
    <w:rsid w:val="001F23E6"/>
    <w:rsid w:val="001F4238"/>
    <w:rsid w:val="00200A38"/>
    <w:rsid w:val="00200A46"/>
    <w:rsid w:val="00211B6F"/>
    <w:rsid w:val="002127FB"/>
    <w:rsid w:val="00217CC3"/>
    <w:rsid w:val="00220AB6"/>
    <w:rsid w:val="0022120F"/>
    <w:rsid w:val="0022754A"/>
    <w:rsid w:val="00236560"/>
    <w:rsid w:val="0023662E"/>
    <w:rsid w:val="00245D0F"/>
    <w:rsid w:val="002548C3"/>
    <w:rsid w:val="00257ACD"/>
    <w:rsid w:val="00262908"/>
    <w:rsid w:val="002650F4"/>
    <w:rsid w:val="002715FD"/>
    <w:rsid w:val="002770B1"/>
    <w:rsid w:val="00285B33"/>
    <w:rsid w:val="00287A3C"/>
    <w:rsid w:val="002A2FC6"/>
    <w:rsid w:val="002C1EC7"/>
    <w:rsid w:val="002C3015"/>
    <w:rsid w:val="002C4342"/>
    <w:rsid w:val="002C72EC"/>
    <w:rsid w:val="002C7EA3"/>
    <w:rsid w:val="002D20AE"/>
    <w:rsid w:val="002D6C61"/>
    <w:rsid w:val="002E2104"/>
    <w:rsid w:val="002E2DAC"/>
    <w:rsid w:val="002E6963"/>
    <w:rsid w:val="002E6F8F"/>
    <w:rsid w:val="002F05D8"/>
    <w:rsid w:val="002F24D9"/>
    <w:rsid w:val="002F2DE0"/>
    <w:rsid w:val="002F5E25"/>
    <w:rsid w:val="0030353C"/>
    <w:rsid w:val="00307769"/>
    <w:rsid w:val="003125C3"/>
    <w:rsid w:val="00312AE6"/>
    <w:rsid w:val="003172C5"/>
    <w:rsid w:val="00317D1A"/>
    <w:rsid w:val="003211FF"/>
    <w:rsid w:val="003242AB"/>
    <w:rsid w:val="00327247"/>
    <w:rsid w:val="00327A9D"/>
    <w:rsid w:val="0033130E"/>
    <w:rsid w:val="0033269C"/>
    <w:rsid w:val="003375BF"/>
    <w:rsid w:val="00351C79"/>
    <w:rsid w:val="0035516C"/>
    <w:rsid w:val="00355A4C"/>
    <w:rsid w:val="003604FB"/>
    <w:rsid w:val="00360B73"/>
    <w:rsid w:val="00380B71"/>
    <w:rsid w:val="0038365A"/>
    <w:rsid w:val="00386A89"/>
    <w:rsid w:val="0039648E"/>
    <w:rsid w:val="003A5AFE"/>
    <w:rsid w:val="003A5D5F"/>
    <w:rsid w:val="003A7FFE"/>
    <w:rsid w:val="003B0A63"/>
    <w:rsid w:val="003B4701"/>
    <w:rsid w:val="003B50E1"/>
    <w:rsid w:val="003C1746"/>
    <w:rsid w:val="003C2AA9"/>
    <w:rsid w:val="003C58BF"/>
    <w:rsid w:val="003D451D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6DDE"/>
    <w:rsid w:val="0044411E"/>
    <w:rsid w:val="00453435"/>
    <w:rsid w:val="00460089"/>
    <w:rsid w:val="00466398"/>
    <w:rsid w:val="0047306D"/>
    <w:rsid w:val="0047320F"/>
    <w:rsid w:val="00473791"/>
    <w:rsid w:val="00476E48"/>
    <w:rsid w:val="00481DE9"/>
    <w:rsid w:val="00484487"/>
    <w:rsid w:val="0049128B"/>
    <w:rsid w:val="00493B49"/>
    <w:rsid w:val="00495501"/>
    <w:rsid w:val="004A070A"/>
    <w:rsid w:val="004A320E"/>
    <w:rsid w:val="004A4E9C"/>
    <w:rsid w:val="004B1A3C"/>
    <w:rsid w:val="004D2CC3"/>
    <w:rsid w:val="004D35CB"/>
    <w:rsid w:val="004D7DAB"/>
    <w:rsid w:val="004E20E5"/>
    <w:rsid w:val="004E64EA"/>
    <w:rsid w:val="004E7828"/>
    <w:rsid w:val="004F46AA"/>
    <w:rsid w:val="004F6A70"/>
    <w:rsid w:val="00500AD7"/>
    <w:rsid w:val="00502ABF"/>
    <w:rsid w:val="00504DB0"/>
    <w:rsid w:val="00507C35"/>
    <w:rsid w:val="00510735"/>
    <w:rsid w:val="00514D2F"/>
    <w:rsid w:val="005252B9"/>
    <w:rsid w:val="0054420E"/>
    <w:rsid w:val="00544D1B"/>
    <w:rsid w:val="00545DC0"/>
    <w:rsid w:val="00545F6C"/>
    <w:rsid w:val="005477D9"/>
    <w:rsid w:val="0055720C"/>
    <w:rsid w:val="00561796"/>
    <w:rsid w:val="005632DD"/>
    <w:rsid w:val="0056423B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0CA5"/>
    <w:rsid w:val="005A33B0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3F30"/>
    <w:rsid w:val="006248AC"/>
    <w:rsid w:val="006251A1"/>
    <w:rsid w:val="00625FB8"/>
    <w:rsid w:val="006261BD"/>
    <w:rsid w:val="00635EDB"/>
    <w:rsid w:val="0064734E"/>
    <w:rsid w:val="00650137"/>
    <w:rsid w:val="006509D7"/>
    <w:rsid w:val="00650FCB"/>
    <w:rsid w:val="00651CE8"/>
    <w:rsid w:val="0065521B"/>
    <w:rsid w:val="00671EF6"/>
    <w:rsid w:val="0067205B"/>
    <w:rsid w:val="00673357"/>
    <w:rsid w:val="006748F8"/>
    <w:rsid w:val="00680489"/>
    <w:rsid w:val="00683C32"/>
    <w:rsid w:val="00690BB2"/>
    <w:rsid w:val="00693D09"/>
    <w:rsid w:val="006A6549"/>
    <w:rsid w:val="006A7710"/>
    <w:rsid w:val="006A7A61"/>
    <w:rsid w:val="006B1E59"/>
    <w:rsid w:val="006B2FFB"/>
    <w:rsid w:val="006C10A2"/>
    <w:rsid w:val="006C1F18"/>
    <w:rsid w:val="006C44F7"/>
    <w:rsid w:val="006D40D5"/>
    <w:rsid w:val="006F009A"/>
    <w:rsid w:val="006F3D93"/>
    <w:rsid w:val="00700F2B"/>
    <w:rsid w:val="007019B1"/>
    <w:rsid w:val="00721003"/>
    <w:rsid w:val="00721657"/>
    <w:rsid w:val="007279A8"/>
    <w:rsid w:val="00727B1A"/>
    <w:rsid w:val="00741337"/>
    <w:rsid w:val="00752258"/>
    <w:rsid w:val="007529E1"/>
    <w:rsid w:val="00762880"/>
    <w:rsid w:val="00762AD6"/>
    <w:rsid w:val="00762E02"/>
    <w:rsid w:val="00772290"/>
    <w:rsid w:val="00777265"/>
    <w:rsid w:val="007805E7"/>
    <w:rsid w:val="0078222A"/>
    <w:rsid w:val="00787D48"/>
    <w:rsid w:val="00795294"/>
    <w:rsid w:val="007A4E50"/>
    <w:rsid w:val="007B18A7"/>
    <w:rsid w:val="007B250E"/>
    <w:rsid w:val="007C27FC"/>
    <w:rsid w:val="007C51FF"/>
    <w:rsid w:val="007D50E4"/>
    <w:rsid w:val="007E2DC5"/>
    <w:rsid w:val="007F1CC7"/>
    <w:rsid w:val="008027AC"/>
    <w:rsid w:val="008028CE"/>
    <w:rsid w:val="0080332E"/>
    <w:rsid w:val="008141E0"/>
    <w:rsid w:val="00816EE1"/>
    <w:rsid w:val="00816F88"/>
    <w:rsid w:val="00821261"/>
    <w:rsid w:val="00821996"/>
    <w:rsid w:val="00822323"/>
    <w:rsid w:val="008246C9"/>
    <w:rsid w:val="00827BC6"/>
    <w:rsid w:val="008300AD"/>
    <w:rsid w:val="00833024"/>
    <w:rsid w:val="008350E6"/>
    <w:rsid w:val="008419B1"/>
    <w:rsid w:val="00844A56"/>
    <w:rsid w:val="00845B11"/>
    <w:rsid w:val="00852081"/>
    <w:rsid w:val="00872B6E"/>
    <w:rsid w:val="00873313"/>
    <w:rsid w:val="00874DFD"/>
    <w:rsid w:val="008802F9"/>
    <w:rsid w:val="00883086"/>
    <w:rsid w:val="008879FD"/>
    <w:rsid w:val="00894C37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D5E4F"/>
    <w:rsid w:val="008E34F0"/>
    <w:rsid w:val="008F14F5"/>
    <w:rsid w:val="008F71C1"/>
    <w:rsid w:val="00902D41"/>
    <w:rsid w:val="00902F49"/>
    <w:rsid w:val="00904230"/>
    <w:rsid w:val="00914004"/>
    <w:rsid w:val="00922EC1"/>
    <w:rsid w:val="00923CF1"/>
    <w:rsid w:val="009301F1"/>
    <w:rsid w:val="00930514"/>
    <w:rsid w:val="009307DF"/>
    <w:rsid w:val="009359B8"/>
    <w:rsid w:val="00935FF0"/>
    <w:rsid w:val="009431F8"/>
    <w:rsid w:val="00947A35"/>
    <w:rsid w:val="00952667"/>
    <w:rsid w:val="0096201B"/>
    <w:rsid w:val="00962081"/>
    <w:rsid w:val="00966CB5"/>
    <w:rsid w:val="00975786"/>
    <w:rsid w:val="00981CB7"/>
    <w:rsid w:val="00983E1F"/>
    <w:rsid w:val="009918BB"/>
    <w:rsid w:val="00993F46"/>
    <w:rsid w:val="00997358"/>
    <w:rsid w:val="009A452B"/>
    <w:rsid w:val="009A6B78"/>
    <w:rsid w:val="009B050C"/>
    <w:rsid w:val="009B087F"/>
    <w:rsid w:val="009B2AF4"/>
    <w:rsid w:val="009B7403"/>
    <w:rsid w:val="009C110B"/>
    <w:rsid w:val="009C5441"/>
    <w:rsid w:val="009D119F"/>
    <w:rsid w:val="009D49A2"/>
    <w:rsid w:val="009F3940"/>
    <w:rsid w:val="009F3EB2"/>
    <w:rsid w:val="009F6EB1"/>
    <w:rsid w:val="00A11D05"/>
    <w:rsid w:val="00A13162"/>
    <w:rsid w:val="00A20267"/>
    <w:rsid w:val="00A3158C"/>
    <w:rsid w:val="00A32DF3"/>
    <w:rsid w:val="00A33E32"/>
    <w:rsid w:val="00A35E20"/>
    <w:rsid w:val="00A36F6D"/>
    <w:rsid w:val="00A50CA0"/>
    <w:rsid w:val="00A525CC"/>
    <w:rsid w:val="00A53E7C"/>
    <w:rsid w:val="00A554F2"/>
    <w:rsid w:val="00A60087"/>
    <w:rsid w:val="00A66C4C"/>
    <w:rsid w:val="00A705E8"/>
    <w:rsid w:val="00A721F4"/>
    <w:rsid w:val="00A9392C"/>
    <w:rsid w:val="00A9462B"/>
    <w:rsid w:val="00A97D59"/>
    <w:rsid w:val="00AA3E09"/>
    <w:rsid w:val="00AA4BEF"/>
    <w:rsid w:val="00AB1659"/>
    <w:rsid w:val="00AB4962"/>
    <w:rsid w:val="00AB734E"/>
    <w:rsid w:val="00AB740F"/>
    <w:rsid w:val="00AC6F14"/>
    <w:rsid w:val="00AC7221"/>
    <w:rsid w:val="00AD4677"/>
    <w:rsid w:val="00AE5961"/>
    <w:rsid w:val="00AF0745"/>
    <w:rsid w:val="00AF4971"/>
    <w:rsid w:val="00AF5276"/>
    <w:rsid w:val="00AF7C86"/>
    <w:rsid w:val="00B01046"/>
    <w:rsid w:val="00B310F9"/>
    <w:rsid w:val="00B37866"/>
    <w:rsid w:val="00B40E84"/>
    <w:rsid w:val="00B412FB"/>
    <w:rsid w:val="00B4576B"/>
    <w:rsid w:val="00B46350"/>
    <w:rsid w:val="00B46DF3"/>
    <w:rsid w:val="00B648C7"/>
    <w:rsid w:val="00B66E8F"/>
    <w:rsid w:val="00B80157"/>
    <w:rsid w:val="00B83D5E"/>
    <w:rsid w:val="00B8460A"/>
    <w:rsid w:val="00B8650D"/>
    <w:rsid w:val="00B879B4"/>
    <w:rsid w:val="00B90F07"/>
    <w:rsid w:val="00B97BB9"/>
    <w:rsid w:val="00BA0009"/>
    <w:rsid w:val="00BB02B5"/>
    <w:rsid w:val="00BB1863"/>
    <w:rsid w:val="00BB25EE"/>
    <w:rsid w:val="00BB363A"/>
    <w:rsid w:val="00BC10A0"/>
    <w:rsid w:val="00BC7BA2"/>
    <w:rsid w:val="00BD3E4C"/>
    <w:rsid w:val="00BD426B"/>
    <w:rsid w:val="00BD79F0"/>
    <w:rsid w:val="00BE2B4D"/>
    <w:rsid w:val="00C015F8"/>
    <w:rsid w:val="00C02C2A"/>
    <w:rsid w:val="00C07E26"/>
    <w:rsid w:val="00C1011C"/>
    <w:rsid w:val="00C12F94"/>
    <w:rsid w:val="00C177C5"/>
    <w:rsid w:val="00C34135"/>
    <w:rsid w:val="00C34EC3"/>
    <w:rsid w:val="00C4038C"/>
    <w:rsid w:val="00C42BA2"/>
    <w:rsid w:val="00C44066"/>
    <w:rsid w:val="00C44E13"/>
    <w:rsid w:val="00C60A41"/>
    <w:rsid w:val="00C62D8C"/>
    <w:rsid w:val="00C62DE8"/>
    <w:rsid w:val="00C62DFB"/>
    <w:rsid w:val="00C630E6"/>
    <w:rsid w:val="00C63812"/>
    <w:rsid w:val="00C64AF3"/>
    <w:rsid w:val="00C66F4D"/>
    <w:rsid w:val="00C67BB5"/>
    <w:rsid w:val="00C709A9"/>
    <w:rsid w:val="00C72713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FCD"/>
    <w:rsid w:val="00CD7207"/>
    <w:rsid w:val="00CE0422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10FC7"/>
    <w:rsid w:val="00D1519F"/>
    <w:rsid w:val="00D20E99"/>
    <w:rsid w:val="00D21C83"/>
    <w:rsid w:val="00D35BDD"/>
    <w:rsid w:val="00D47E23"/>
    <w:rsid w:val="00D63006"/>
    <w:rsid w:val="00D72301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F2AB3"/>
    <w:rsid w:val="00DF7250"/>
    <w:rsid w:val="00E00CAA"/>
    <w:rsid w:val="00E03EBF"/>
    <w:rsid w:val="00E05209"/>
    <w:rsid w:val="00E05AC1"/>
    <w:rsid w:val="00E11BCF"/>
    <w:rsid w:val="00E2258E"/>
    <w:rsid w:val="00E25345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5807"/>
    <w:rsid w:val="00E63B14"/>
    <w:rsid w:val="00E65CA0"/>
    <w:rsid w:val="00E70D9F"/>
    <w:rsid w:val="00E77084"/>
    <w:rsid w:val="00E83810"/>
    <w:rsid w:val="00E857A8"/>
    <w:rsid w:val="00E86933"/>
    <w:rsid w:val="00E9605B"/>
    <w:rsid w:val="00E97298"/>
    <w:rsid w:val="00E97753"/>
    <w:rsid w:val="00EA0C51"/>
    <w:rsid w:val="00EA7DE7"/>
    <w:rsid w:val="00EB7A8A"/>
    <w:rsid w:val="00EC6FED"/>
    <w:rsid w:val="00EC7F3B"/>
    <w:rsid w:val="00ED5299"/>
    <w:rsid w:val="00EE3A64"/>
    <w:rsid w:val="00EE50E5"/>
    <w:rsid w:val="00EF01CF"/>
    <w:rsid w:val="00F03590"/>
    <w:rsid w:val="00F03622"/>
    <w:rsid w:val="00F077FD"/>
    <w:rsid w:val="00F204F3"/>
    <w:rsid w:val="00F218AB"/>
    <w:rsid w:val="00F238B3"/>
    <w:rsid w:val="00F24FED"/>
    <w:rsid w:val="00F25586"/>
    <w:rsid w:val="00F2651D"/>
    <w:rsid w:val="00F27362"/>
    <w:rsid w:val="00F31498"/>
    <w:rsid w:val="00F32FEF"/>
    <w:rsid w:val="00F41B1C"/>
    <w:rsid w:val="00F42E13"/>
    <w:rsid w:val="00F42F1C"/>
    <w:rsid w:val="00F43B44"/>
    <w:rsid w:val="00F440E5"/>
    <w:rsid w:val="00F448F6"/>
    <w:rsid w:val="00F52741"/>
    <w:rsid w:val="00F53D8A"/>
    <w:rsid w:val="00F626F7"/>
    <w:rsid w:val="00F736F9"/>
    <w:rsid w:val="00F73833"/>
    <w:rsid w:val="00F9211C"/>
    <w:rsid w:val="00FA095D"/>
    <w:rsid w:val="00FA6C8B"/>
    <w:rsid w:val="00FA6CDA"/>
    <w:rsid w:val="00FA7C89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FAF29E"/>
  <w15:docId w15:val="{8B1D67F0-FF50-4E30-8903-7160E4EB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AD467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TDAG/Pages/default.aspx" TargetMode="External"/><Relationship Id="rId1" Type="http://schemas.openxmlformats.org/officeDocument/2006/relationships/hyperlink" Target="mailto:bdtdirector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4" ma:contentTypeDescription="Create a new document." ma:contentTypeScope="" ma:versionID="0542466fb3227df020f2251ae0b8c19a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fba0f8afe28ffa52de8d1b53a62a57c1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Props1.xml><?xml version="1.0" encoding="utf-8"?>
<ds:datastoreItem xmlns:ds="http://schemas.openxmlformats.org/officeDocument/2006/customXml" ds:itemID="{CF8A6A3D-9C58-4E84-BC8C-FE1A4900C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F1D565-43B9-4C7F-B66B-71FFC04F5E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8DF19B-9980-4520-8B5D-C665C698A8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BEC1EE-D02F-40FC-866E-6AB2DC4BE63F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881</CharactersWithSpaces>
  <SharedDoc>false</SharedDoc>
  <HLinks>
    <vt:vector size="12" baseType="variant">
      <vt:variant>
        <vt:i4>3932260</vt:i4>
      </vt:variant>
      <vt:variant>
        <vt:i4>6</vt:i4>
      </vt:variant>
      <vt:variant>
        <vt:i4>0</vt:i4>
      </vt:variant>
      <vt:variant>
        <vt:i4>5</vt:i4>
      </vt:variant>
      <vt:variant>
        <vt:lpwstr>http://www.itu.int/en/ITU-D/Conferences/TDAG/Pages/default.aspx</vt:lpwstr>
      </vt:variant>
      <vt:variant>
        <vt:lpwstr/>
      </vt:variant>
      <vt:variant>
        <vt:i4>8323136</vt:i4>
      </vt:variant>
      <vt:variant>
        <vt:i4>3</vt:i4>
      </vt:variant>
      <vt:variant>
        <vt:i4>0</vt:i4>
      </vt:variant>
      <vt:variant>
        <vt:i4>5</vt:i4>
      </vt:variant>
      <vt:variant>
        <vt:lpwstr>mailto:bdtdirector@itu.int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subject/>
  <dc:creator>BDT-nd</dc:creator>
  <cp:keywords/>
  <cp:lastModifiedBy>BDT</cp:lastModifiedBy>
  <cp:revision>16</cp:revision>
  <cp:lastPrinted>2014-11-04T18:22:00Z</cp:lastPrinted>
  <dcterms:created xsi:type="dcterms:W3CDTF">2025-01-10T15:35:00Z</dcterms:created>
  <dcterms:modified xsi:type="dcterms:W3CDTF">2025-03-04T08:16:00Z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  <property fmtid="{D5CDD505-2E9C-101B-9397-08002B2CF9AE}" pid="8" name="ContentTypeId">
    <vt:lpwstr>0x010100B3CCE0E51E9C1044807BC3B58DFAB656</vt:lpwstr>
  </property>
  <property fmtid="{D5CDD505-2E9C-101B-9397-08002B2CF9AE}" pid="9" name="MediaServiceImageTags">
    <vt:lpwstr/>
  </property>
</Properties>
</file>