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2268"/>
        <w:gridCol w:w="4678"/>
        <w:gridCol w:w="3085"/>
      </w:tblGrid>
      <w:tr w:rsidR="00F31F3C" w:rsidRPr="00C1070E" w14:paraId="5D0A2ACC" w14:textId="77777777" w:rsidTr="00F31F3C">
        <w:trPr>
          <w:cantSplit/>
        </w:trPr>
        <w:tc>
          <w:tcPr>
            <w:tcW w:w="2268" w:type="dxa"/>
          </w:tcPr>
          <w:p w14:paraId="627500C5" w14:textId="77777777" w:rsidR="00F31F3C" w:rsidRPr="00616175" w:rsidRDefault="00F31F3C" w:rsidP="00F31F3C">
            <w:pPr>
              <w:tabs>
                <w:tab w:val="clear" w:pos="1134"/>
              </w:tabs>
              <w:spacing w:before="0"/>
              <w:ind w:left="34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noProof/>
                <w:sz w:val="4"/>
                <w:szCs w:val="4"/>
              </w:rPr>
              <w:drawing>
                <wp:inline distT="0" distB="0" distL="0" distR="0" wp14:anchorId="473535ED" wp14:editId="5F62AE85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3" w:type="dxa"/>
            <w:gridSpan w:val="2"/>
          </w:tcPr>
          <w:p w14:paraId="3DAB822C" w14:textId="5F10132F" w:rsidR="00F31F3C" w:rsidRDefault="00F31F3C" w:rsidP="00294B0A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7CE13F5" wp14:editId="67E09091">
                  <wp:simplePos x="0" y="0"/>
                  <wp:positionH relativeFrom="column">
                    <wp:posOffset>3905250</wp:posOffset>
                  </wp:positionH>
                  <wp:positionV relativeFrom="paragraph">
                    <wp:posOffset>81280</wp:posOffset>
                  </wp:positionV>
                  <wp:extent cx="712470" cy="785495"/>
                  <wp:effectExtent l="0" t="0" r="0" b="0"/>
                  <wp:wrapThrough wrapText="bothSides">
                    <wp:wrapPolygon edited="0">
                      <wp:start x="0" y="0"/>
                      <wp:lineTo x="0" y="20954"/>
                      <wp:lineTo x="20791" y="20954"/>
                      <wp:lineTo x="20791" y="0"/>
                      <wp:lineTo x="0" y="0"/>
                    </wp:wrapPolygon>
                  </wp:wrapThrough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6175">
              <w:rPr>
                <w:b/>
                <w:bCs/>
                <w:sz w:val="32"/>
                <w:szCs w:val="32"/>
                <w:lang w:val="es-ES"/>
              </w:rPr>
              <w:t>Conferencia Mundial de Desarrollo de las Telecomunicaciones (CMDT</w:t>
            </w:r>
            <w:r>
              <w:rPr>
                <w:b/>
                <w:bCs/>
                <w:sz w:val="32"/>
                <w:szCs w:val="32"/>
                <w:lang w:val="es-ES"/>
              </w:rPr>
              <w:t>-2</w:t>
            </w:r>
            <w:r w:rsidR="008560A9">
              <w:rPr>
                <w:b/>
                <w:bCs/>
                <w:sz w:val="32"/>
                <w:szCs w:val="32"/>
                <w:lang w:val="es-ES"/>
              </w:rPr>
              <w:t>2</w:t>
            </w:r>
            <w:r w:rsidRPr="00616175">
              <w:rPr>
                <w:b/>
                <w:bCs/>
                <w:sz w:val="32"/>
                <w:szCs w:val="32"/>
                <w:lang w:val="es-ES"/>
              </w:rPr>
              <w:t>)</w:t>
            </w:r>
          </w:p>
          <w:p w14:paraId="77ADAE71" w14:textId="77777777" w:rsidR="00F31F3C" w:rsidRPr="00F31F3C" w:rsidRDefault="00F31F3C" w:rsidP="00F31F3C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6"/>
                <w:szCs w:val="26"/>
                <w:lang w:val="es-ES"/>
              </w:rPr>
              <w:t>Kigali, Rwanda, 6-16 de junio de 2022</w:t>
            </w:r>
            <w:bookmarkStart w:id="0" w:name="ditulogo"/>
            <w:bookmarkEnd w:id="0"/>
          </w:p>
        </w:tc>
      </w:tr>
      <w:tr w:rsidR="00D83BF5" w:rsidRPr="00C1070E" w14:paraId="376356C4" w14:textId="77777777" w:rsidTr="005E1050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14:paraId="6A18B6CA" w14:textId="77777777" w:rsidR="00D83BF5" w:rsidRPr="000B1248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"/>
              </w:rPr>
            </w:pPr>
            <w:bookmarkStart w:id="1" w:name="dhead"/>
          </w:p>
        </w:tc>
        <w:tc>
          <w:tcPr>
            <w:tcW w:w="3085" w:type="dxa"/>
            <w:tcBorders>
              <w:top w:val="single" w:sz="12" w:space="0" w:color="auto"/>
            </w:tcBorders>
          </w:tcPr>
          <w:p w14:paraId="512945B0" w14:textId="77777777" w:rsidR="00D83BF5" w:rsidRPr="000B1248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es-ES"/>
              </w:rPr>
            </w:pPr>
          </w:p>
        </w:tc>
      </w:tr>
      <w:tr w:rsidR="00D83BF5" w:rsidRPr="000B1248" w14:paraId="03404A02" w14:textId="77777777" w:rsidTr="005E1050">
        <w:trPr>
          <w:cantSplit/>
          <w:trHeight w:val="23"/>
        </w:trPr>
        <w:tc>
          <w:tcPr>
            <w:tcW w:w="6946" w:type="dxa"/>
            <w:gridSpan w:val="2"/>
            <w:shd w:val="clear" w:color="auto" w:fill="auto"/>
          </w:tcPr>
          <w:p w14:paraId="79047145" w14:textId="77777777" w:rsidR="00D83BF5" w:rsidRPr="000B1248" w:rsidRDefault="00147DA1" w:rsidP="00CB2BB6">
            <w:pPr>
              <w:pStyle w:val="Committee"/>
              <w:framePr w:hSpace="0" w:wrap="auto" w:hAnchor="text" w:yAlign="inline"/>
              <w:rPr>
                <w:lang w:val="es-ES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0B1248">
              <w:rPr>
                <w:lang w:val="es-ES"/>
              </w:rPr>
              <w:t>[</w:t>
            </w:r>
            <w:r w:rsidR="00CB2BB6">
              <w:rPr>
                <w:lang w:val="es-ES"/>
              </w:rPr>
              <w:t>SES</w:t>
            </w:r>
            <w:r w:rsidR="000B1248">
              <w:rPr>
                <w:lang w:val="es-ES"/>
              </w:rPr>
              <w:t>IÓN PLENARIA</w:t>
            </w:r>
            <w:r w:rsidRPr="000B1248">
              <w:rPr>
                <w:lang w:val="es-ES"/>
              </w:rPr>
              <w:t>/COM</w:t>
            </w:r>
            <w:r w:rsidR="000B1248">
              <w:rPr>
                <w:lang w:val="es-ES"/>
              </w:rPr>
              <w:t>ISIÓN</w:t>
            </w:r>
            <w:r w:rsidRPr="000B1248">
              <w:rPr>
                <w:lang w:val="es-ES"/>
              </w:rPr>
              <w:t xml:space="preserve"> XX]</w:t>
            </w:r>
          </w:p>
        </w:tc>
        <w:tc>
          <w:tcPr>
            <w:tcW w:w="3085" w:type="dxa"/>
          </w:tcPr>
          <w:p w14:paraId="3A7A5CA0" w14:textId="2E1FE605" w:rsidR="00D83BF5" w:rsidRPr="000B1248" w:rsidRDefault="00D83BF5" w:rsidP="005E105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 w:rsidRPr="000B1248">
              <w:rPr>
                <w:b/>
                <w:bCs/>
                <w:szCs w:val="24"/>
                <w:lang w:val="es-ES"/>
              </w:rPr>
              <w:t>Document</w:t>
            </w:r>
            <w:r w:rsidR="000B1248">
              <w:rPr>
                <w:b/>
                <w:bCs/>
                <w:szCs w:val="24"/>
                <w:lang w:val="es-ES"/>
              </w:rPr>
              <w:t>o</w:t>
            </w:r>
            <w:r w:rsidRPr="000B1248">
              <w:rPr>
                <w:b/>
                <w:bCs/>
                <w:szCs w:val="24"/>
                <w:lang w:val="es-ES"/>
              </w:rPr>
              <w:t xml:space="preserve"> </w:t>
            </w:r>
            <w:bookmarkStart w:id="4" w:name="DocRef1"/>
            <w:bookmarkEnd w:id="4"/>
            <w:r w:rsidR="0038489B" w:rsidRPr="000B1248">
              <w:rPr>
                <w:b/>
                <w:bCs/>
                <w:szCs w:val="24"/>
                <w:lang w:val="es-ES"/>
              </w:rPr>
              <w:t>WTDC</w:t>
            </w:r>
            <w:r w:rsidR="006F7325">
              <w:rPr>
                <w:b/>
                <w:bCs/>
                <w:szCs w:val="24"/>
                <w:lang w:val="es-ES"/>
              </w:rPr>
              <w:t>-2</w:t>
            </w:r>
            <w:r w:rsidR="008560A9">
              <w:rPr>
                <w:b/>
                <w:bCs/>
                <w:szCs w:val="24"/>
                <w:lang w:val="es-ES"/>
              </w:rPr>
              <w:t>2</w:t>
            </w:r>
            <w:r w:rsidRPr="000B1248">
              <w:rPr>
                <w:b/>
                <w:bCs/>
                <w:szCs w:val="24"/>
                <w:lang w:val="es-ES"/>
              </w:rPr>
              <w:t>/</w:t>
            </w:r>
            <w:r w:rsidR="008560A9">
              <w:rPr>
                <w:b/>
                <w:bCs/>
                <w:szCs w:val="24"/>
                <w:lang w:val="es-ES"/>
              </w:rPr>
              <w:t>11</w:t>
            </w:r>
            <w:r w:rsidRPr="000B1248">
              <w:rPr>
                <w:b/>
                <w:bCs/>
                <w:szCs w:val="24"/>
                <w:lang w:val="es-ES"/>
              </w:rPr>
              <w:t>-</w:t>
            </w:r>
            <w:r w:rsidR="005E1050">
              <w:rPr>
                <w:b/>
                <w:bCs/>
                <w:szCs w:val="24"/>
                <w:lang w:val="es-ES"/>
              </w:rPr>
              <w:t>S</w:t>
            </w:r>
          </w:p>
        </w:tc>
      </w:tr>
      <w:tr w:rsidR="00D83BF5" w:rsidRPr="000B1248" w14:paraId="1EEE859A" w14:textId="77777777" w:rsidTr="005E1050">
        <w:trPr>
          <w:cantSplit/>
          <w:trHeight w:val="23"/>
        </w:trPr>
        <w:tc>
          <w:tcPr>
            <w:tcW w:w="6946" w:type="dxa"/>
            <w:gridSpan w:val="2"/>
            <w:shd w:val="clear" w:color="auto" w:fill="auto"/>
          </w:tcPr>
          <w:p w14:paraId="5463E712" w14:textId="77777777" w:rsidR="00D83BF5" w:rsidRPr="000B1248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085" w:type="dxa"/>
          </w:tcPr>
          <w:p w14:paraId="17A48E29" w14:textId="30D1A446" w:rsidR="00D83BF5" w:rsidRPr="000B1248" w:rsidRDefault="00C1070E" w:rsidP="000B1248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bookmarkStart w:id="7" w:name="_GoBack"/>
            <w:bookmarkEnd w:id="7"/>
            <w:r>
              <w:rPr>
                <w:b/>
                <w:bCs/>
                <w:szCs w:val="24"/>
                <w:lang w:val="es-ES"/>
              </w:rPr>
              <w:t>28</w:t>
            </w:r>
            <w:r w:rsidR="008560A9">
              <w:rPr>
                <w:b/>
                <w:bCs/>
                <w:szCs w:val="24"/>
                <w:lang w:val="es-ES"/>
              </w:rPr>
              <w:t>de abril de 2022</w:t>
            </w:r>
          </w:p>
        </w:tc>
      </w:tr>
      <w:tr w:rsidR="00D83BF5" w:rsidRPr="000B1248" w14:paraId="21C5BA51" w14:textId="77777777" w:rsidTr="005E1050">
        <w:trPr>
          <w:cantSplit/>
          <w:trHeight w:val="23"/>
        </w:trPr>
        <w:tc>
          <w:tcPr>
            <w:tcW w:w="6946" w:type="dxa"/>
            <w:gridSpan w:val="2"/>
            <w:shd w:val="clear" w:color="auto" w:fill="auto"/>
          </w:tcPr>
          <w:p w14:paraId="3F881C18" w14:textId="77777777" w:rsidR="00D83BF5" w:rsidRPr="000B1248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bookmarkStart w:id="8" w:name="dbluepink" w:colFirst="0" w:colLast="0"/>
            <w:bookmarkStart w:id="9" w:name="dorlang" w:colFirst="1" w:colLast="1"/>
            <w:bookmarkEnd w:id="5"/>
            <w:bookmarkEnd w:id="6"/>
          </w:p>
        </w:tc>
        <w:tc>
          <w:tcPr>
            <w:tcW w:w="3085" w:type="dxa"/>
          </w:tcPr>
          <w:p w14:paraId="63AA9291" w14:textId="0FE6B924" w:rsidR="00D83BF5" w:rsidRPr="000B1248" w:rsidRDefault="00D83BF5" w:rsidP="000B1248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0B1248">
              <w:rPr>
                <w:b/>
                <w:bCs/>
                <w:szCs w:val="24"/>
                <w:lang w:val="es-ES"/>
              </w:rPr>
              <w:t xml:space="preserve">Original: </w:t>
            </w:r>
            <w:r w:rsidR="006F7325">
              <w:rPr>
                <w:b/>
                <w:bCs/>
                <w:szCs w:val="24"/>
                <w:lang w:val="es-ES"/>
              </w:rPr>
              <w:t>inglés</w:t>
            </w:r>
          </w:p>
        </w:tc>
      </w:tr>
      <w:tr w:rsidR="00D83BF5" w:rsidRPr="000B1248" w14:paraId="688CEBF3" w14:textId="77777777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14:paraId="39896FA5" w14:textId="204320CA" w:rsidR="00D83BF5" w:rsidRPr="000B1248" w:rsidRDefault="008560A9" w:rsidP="000B1248">
            <w:pPr>
              <w:pStyle w:val="Source"/>
              <w:spacing w:before="240" w:after="240"/>
              <w:rPr>
                <w:lang w:val="es-ES"/>
              </w:rPr>
            </w:pPr>
            <w:r>
              <w:rPr>
                <w:lang w:val="es-ES"/>
              </w:rPr>
              <w:t>Secretario General</w:t>
            </w:r>
          </w:p>
        </w:tc>
      </w:tr>
      <w:tr w:rsidR="00D83BF5" w:rsidRPr="00C1070E" w14:paraId="4309F25C" w14:textId="77777777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14:paraId="0144AF69" w14:textId="1C084C15" w:rsidR="00D83BF5" w:rsidRPr="00616175" w:rsidRDefault="008560A9" w:rsidP="000B1248">
            <w:pPr>
              <w:pStyle w:val="Title1"/>
              <w:spacing w:before="120" w:after="120"/>
              <w:rPr>
                <w:caps w:val="0"/>
                <w:lang w:val="es-ES"/>
              </w:rPr>
            </w:pPr>
            <w:r w:rsidRPr="008560A9">
              <w:rPr>
                <w:caps w:val="0"/>
                <w:szCs w:val="28"/>
                <w:lang w:val="es-ES"/>
              </w:rPr>
              <w:t>Presupuesto de la Conferencia Mundial de Desarrollo</w:t>
            </w:r>
            <w:r w:rsidRPr="008560A9">
              <w:rPr>
                <w:caps w:val="0"/>
                <w:szCs w:val="28"/>
                <w:lang w:val="es-ES"/>
              </w:rPr>
              <w:br/>
              <w:t>de las Telecomunicaciones de 2022</w:t>
            </w:r>
          </w:p>
        </w:tc>
      </w:tr>
      <w:tr w:rsidR="00D83BF5" w:rsidRPr="00C1070E" w14:paraId="729147E7" w14:textId="77777777" w:rsidTr="00B951D0">
        <w:trPr>
          <w:cantSplit/>
          <w:trHeight w:val="23"/>
        </w:trPr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A39B7F" w14:textId="77777777" w:rsidR="00D83BF5" w:rsidRPr="000B1248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  <w:lang w:val="es-ES"/>
              </w:rPr>
            </w:pPr>
          </w:p>
        </w:tc>
      </w:tr>
      <w:tr w:rsidR="0064322F" w:rsidRPr="008560A9" w14:paraId="66085EB1" w14:textId="77777777" w:rsidTr="00B951D0">
        <w:trPr>
          <w:cantSplit/>
          <w:trHeight w:val="23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CAD7" w14:textId="5A2C00F7" w:rsidR="008560A9" w:rsidRDefault="00E245CC" w:rsidP="00A72661">
            <w:pPr>
              <w:pStyle w:val="Title1"/>
              <w:tabs>
                <w:tab w:val="clear" w:pos="1134"/>
                <w:tab w:val="clear" w:pos="1871"/>
                <w:tab w:val="left" w:pos="1985"/>
              </w:tabs>
              <w:spacing w:before="120"/>
              <w:jc w:val="left"/>
              <w:rPr>
                <w:rFonts w:cs="Times New Roman Bold"/>
                <w:caps w:val="0"/>
                <w:sz w:val="24"/>
                <w:szCs w:val="24"/>
                <w:lang w:val="es-ES_tradnl"/>
              </w:rPr>
            </w:pPr>
            <w:r w:rsidRPr="00E245CC">
              <w:rPr>
                <w:rFonts w:cs="Times New Roman Bold"/>
                <w:b/>
                <w:bCs/>
                <w:caps w:val="0"/>
                <w:sz w:val="24"/>
                <w:szCs w:val="24"/>
                <w:lang w:val="es-ES_tradnl"/>
              </w:rPr>
              <w:t xml:space="preserve">Área </w:t>
            </w:r>
            <w:r w:rsidRPr="00607EF3">
              <w:rPr>
                <w:rFonts w:cs="Times New Roman Bold"/>
                <w:b/>
                <w:bCs/>
                <w:caps w:val="0"/>
                <w:sz w:val="24"/>
                <w:szCs w:val="24"/>
                <w:lang w:val="es-ES_tradnl"/>
              </w:rPr>
              <w:t>prioritaria:</w:t>
            </w:r>
          </w:p>
          <w:p w14:paraId="65D30577" w14:textId="13EA2D0F" w:rsidR="00E245CC" w:rsidRPr="00E245CC" w:rsidRDefault="008560A9" w:rsidP="008560A9">
            <w:pPr>
              <w:pStyle w:val="Title1"/>
              <w:tabs>
                <w:tab w:val="clear" w:pos="1134"/>
                <w:tab w:val="clear" w:pos="1871"/>
                <w:tab w:val="left" w:pos="1985"/>
              </w:tabs>
              <w:spacing w:before="120"/>
              <w:jc w:val="left"/>
              <w:rPr>
                <w:lang w:val="es-ES_tradnl"/>
              </w:rPr>
            </w:pPr>
            <w:r>
              <w:rPr>
                <w:rFonts w:cs="Times New Roman Bold"/>
                <w:caps w:val="0"/>
                <w:sz w:val="24"/>
                <w:szCs w:val="24"/>
                <w:lang w:val="es-ES_tradnl"/>
              </w:rPr>
              <w:t>N/A</w:t>
            </w:r>
          </w:p>
          <w:p w14:paraId="6B859A24" w14:textId="77777777" w:rsidR="00D9621A" w:rsidRPr="000B1248" w:rsidRDefault="000B1248" w:rsidP="00A72661">
            <w:pPr>
              <w:spacing w:after="120"/>
              <w:rPr>
                <w:b/>
                <w:bCs/>
                <w:szCs w:val="24"/>
                <w:lang w:val="es-ES"/>
              </w:rPr>
            </w:pPr>
            <w:r>
              <w:rPr>
                <w:b/>
                <w:bCs/>
                <w:szCs w:val="24"/>
                <w:lang w:val="es-ES"/>
              </w:rPr>
              <w:t>Resumen</w:t>
            </w:r>
            <w:r w:rsidR="00D9621A" w:rsidRPr="000B1248">
              <w:rPr>
                <w:b/>
                <w:bCs/>
                <w:szCs w:val="24"/>
                <w:lang w:val="es-ES"/>
              </w:rPr>
              <w:t>:</w:t>
            </w:r>
          </w:p>
          <w:p w14:paraId="7F775734" w14:textId="51B6CA99" w:rsidR="00D9621A" w:rsidRPr="000B1248" w:rsidRDefault="008560A9" w:rsidP="00A72661">
            <w:pPr>
              <w:spacing w:after="120"/>
              <w:rPr>
                <w:szCs w:val="24"/>
                <w:lang w:val="es-ES"/>
              </w:rPr>
            </w:pPr>
            <w:r w:rsidRPr="00EE1474">
              <w:rPr>
                <w:szCs w:val="24"/>
                <w:lang w:val="es-ES_tradnl"/>
              </w:rPr>
              <w:t>Se adjunta el presupuesto de la Conferencia Mundial de Desarrollo de las Telecomunicaciones (CMDT-22) para el bienio 2020-2021, aprobado por el Consejo en su reunión de 2019 a través de su Resolución 1396, para información de la Comisión de Control del Presupuesto</w:t>
            </w:r>
            <w:bookmarkStart w:id="10" w:name="lt_pId029"/>
            <w:r w:rsidRPr="00DF19AA">
              <w:rPr>
                <w:szCs w:val="24"/>
                <w:lang w:val="es-ES_tradnl"/>
              </w:rPr>
              <w:t>.</w:t>
            </w:r>
            <w:bookmarkEnd w:id="10"/>
          </w:p>
          <w:p w14:paraId="2059571C" w14:textId="77777777" w:rsidR="00D9621A" w:rsidRPr="000B1248" w:rsidRDefault="000B1248" w:rsidP="00A72661">
            <w:pPr>
              <w:spacing w:after="120"/>
              <w:rPr>
                <w:b/>
                <w:bCs/>
                <w:szCs w:val="24"/>
                <w:lang w:val="es-ES"/>
              </w:rPr>
            </w:pPr>
            <w:r>
              <w:rPr>
                <w:b/>
                <w:bCs/>
                <w:szCs w:val="24"/>
                <w:lang w:val="es-ES"/>
              </w:rPr>
              <w:t>Resultados previstos</w:t>
            </w:r>
            <w:r w:rsidR="00D9621A" w:rsidRPr="000B1248">
              <w:rPr>
                <w:b/>
                <w:bCs/>
                <w:szCs w:val="24"/>
                <w:lang w:val="es-ES"/>
              </w:rPr>
              <w:t>:</w:t>
            </w:r>
          </w:p>
          <w:p w14:paraId="1E6F9255" w14:textId="37AFA3B3" w:rsidR="00D9621A" w:rsidRPr="000B1248" w:rsidRDefault="008560A9" w:rsidP="00A72661">
            <w:pPr>
              <w:spacing w:after="120"/>
              <w:rPr>
                <w:szCs w:val="24"/>
                <w:lang w:val="es-ES"/>
              </w:rPr>
            </w:pPr>
            <w:bookmarkStart w:id="11" w:name="lt_pId031"/>
            <w:r w:rsidRPr="001D693C">
              <w:rPr>
                <w:szCs w:val="24"/>
                <w:lang w:val="es-ES_tradnl"/>
              </w:rPr>
              <w:t>Se invita a la CMDT a tomar nota del presente informe y facilitar las orientaciones que considere oportunas</w:t>
            </w:r>
            <w:r w:rsidRPr="00DF19AA">
              <w:rPr>
                <w:szCs w:val="24"/>
                <w:lang w:val="es-ES_tradnl"/>
              </w:rPr>
              <w:t>.</w:t>
            </w:r>
            <w:bookmarkEnd w:id="11"/>
          </w:p>
          <w:p w14:paraId="394D9375" w14:textId="77777777" w:rsidR="00D9621A" w:rsidRPr="000B1248" w:rsidRDefault="00D9621A" w:rsidP="00A72661">
            <w:pPr>
              <w:spacing w:after="120"/>
              <w:rPr>
                <w:b/>
                <w:bCs/>
                <w:szCs w:val="24"/>
                <w:lang w:val="es-ES"/>
              </w:rPr>
            </w:pPr>
            <w:r w:rsidRPr="000B1248">
              <w:rPr>
                <w:b/>
                <w:bCs/>
                <w:szCs w:val="24"/>
                <w:lang w:val="es-ES"/>
              </w:rPr>
              <w:t>Referenc</w:t>
            </w:r>
            <w:r w:rsidR="000B1248">
              <w:rPr>
                <w:b/>
                <w:bCs/>
                <w:szCs w:val="24"/>
                <w:lang w:val="es-ES"/>
              </w:rPr>
              <w:t>ia</w:t>
            </w:r>
            <w:r w:rsidRPr="000B1248">
              <w:rPr>
                <w:b/>
                <w:bCs/>
                <w:szCs w:val="24"/>
                <w:lang w:val="es-ES"/>
              </w:rPr>
              <w:t>s:</w:t>
            </w:r>
          </w:p>
          <w:p w14:paraId="701EBB67" w14:textId="0D026BA1" w:rsidR="00D9621A" w:rsidRPr="000B1248" w:rsidRDefault="008560A9" w:rsidP="00B951D0">
            <w:pPr>
              <w:rPr>
                <w:lang w:val="es-ES"/>
              </w:rPr>
            </w:pPr>
            <w:r>
              <w:rPr>
                <w:szCs w:val="24"/>
                <w:lang w:val="es-ES_tradnl"/>
              </w:rPr>
              <w:t>Resolución 1396 del Consejo</w:t>
            </w:r>
            <w:r w:rsidRPr="00DF19AA">
              <w:rPr>
                <w:szCs w:val="24"/>
                <w:lang w:val="es-ES_tradnl"/>
              </w:rPr>
              <w:t>.</w:t>
            </w:r>
          </w:p>
        </w:tc>
      </w:tr>
      <w:bookmarkEnd w:id="8"/>
      <w:bookmarkEnd w:id="9"/>
    </w:tbl>
    <w:p w14:paraId="6A25AB4D" w14:textId="77777777" w:rsidR="00D83BF5" w:rsidRPr="000B1248" w:rsidRDefault="00D83BF5" w:rsidP="00D83BF5">
      <w:pPr>
        <w:rPr>
          <w:lang w:val="es-ES"/>
        </w:rPr>
      </w:pPr>
    </w:p>
    <w:p w14:paraId="4229A49B" w14:textId="77777777" w:rsidR="00075C63" w:rsidRPr="000B1248" w:rsidRDefault="00075C6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es-ES"/>
        </w:rPr>
      </w:pPr>
      <w:r w:rsidRPr="000B1248">
        <w:rPr>
          <w:szCs w:val="24"/>
          <w:lang w:val="es-ES"/>
        </w:rPr>
        <w:br w:type="page"/>
      </w:r>
    </w:p>
    <w:p w14:paraId="529C9CE8" w14:textId="33B1880B" w:rsidR="00075C63" w:rsidRPr="000B1248" w:rsidRDefault="008560A9" w:rsidP="00940650">
      <w:pPr>
        <w:pStyle w:val="Annextitle"/>
        <w:rPr>
          <w:szCs w:val="24"/>
          <w:lang w:val="es-ES"/>
        </w:rPr>
      </w:pPr>
      <w:r w:rsidRPr="001D693C">
        <w:rPr>
          <w:lang w:val="es-ES"/>
        </w:rPr>
        <w:lastRenderedPageBreak/>
        <w:t xml:space="preserve">Presupuesto de la Conferencia Mundial de Desarrollo </w:t>
      </w:r>
      <w:r w:rsidRPr="001D693C">
        <w:rPr>
          <w:lang w:val="es-ES"/>
        </w:rPr>
        <w:br/>
        <w:t>de las Telecomunicaciones (CMDT-20</w:t>
      </w:r>
      <w:r>
        <w:rPr>
          <w:lang w:val="es-ES"/>
        </w:rPr>
        <w:t>21</w:t>
      </w:r>
      <w:r w:rsidRPr="001D693C">
        <w:rPr>
          <w:lang w:val="es-ES"/>
        </w:rPr>
        <w:t>)</w:t>
      </w:r>
    </w:p>
    <w:tbl>
      <w:tblPr>
        <w:tblW w:w="9881" w:type="dxa"/>
        <w:tblInd w:w="108" w:type="dxa"/>
        <w:tblLook w:val="04A0" w:firstRow="1" w:lastRow="0" w:firstColumn="1" w:lastColumn="0" w:noHBand="0" w:noVBand="1"/>
      </w:tblPr>
      <w:tblGrid>
        <w:gridCol w:w="8523"/>
        <w:gridCol w:w="1358"/>
      </w:tblGrid>
      <w:tr w:rsidR="008560A9" w:rsidRPr="00940650" w14:paraId="479256C9" w14:textId="77777777" w:rsidTr="00940650">
        <w:trPr>
          <w:trHeight w:val="315"/>
        </w:trPr>
        <w:tc>
          <w:tcPr>
            <w:tcW w:w="9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A847BE7" w14:textId="3CBCE3CA" w:rsidR="008560A9" w:rsidRPr="00940650" w:rsidRDefault="008560A9" w:rsidP="00940650">
            <w:pPr>
              <w:pStyle w:val="Tablehead"/>
              <w:jc w:val="right"/>
              <w:rPr>
                <w:sz w:val="22"/>
                <w:szCs w:val="22"/>
                <w:lang w:val="es-ES_tradnl"/>
              </w:rPr>
            </w:pPr>
            <w:r w:rsidRPr="00940650">
              <w:rPr>
                <w:sz w:val="22"/>
                <w:szCs w:val="22"/>
                <w:lang w:val="es-ES_tradnl"/>
              </w:rPr>
              <w:t>CHF (miles)</w:t>
            </w:r>
          </w:p>
        </w:tc>
      </w:tr>
      <w:tr w:rsidR="008560A9" w:rsidRPr="00940650" w14:paraId="364A5F5D" w14:textId="77777777" w:rsidTr="00940650">
        <w:trPr>
          <w:trHeight w:val="300"/>
        </w:trPr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183F40" w14:textId="77777777" w:rsidR="008560A9" w:rsidRPr="00940650" w:rsidRDefault="008560A9" w:rsidP="00940650">
            <w:pPr>
              <w:pStyle w:val="Tablehead"/>
              <w:jc w:val="right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3F591C" w14:textId="77777777" w:rsidR="008560A9" w:rsidRPr="00940650" w:rsidRDefault="008560A9" w:rsidP="00940650">
            <w:pPr>
              <w:pStyle w:val="Tablehead"/>
              <w:jc w:val="right"/>
              <w:rPr>
                <w:rFonts w:cstheme="minorHAnsi"/>
                <w:bCs/>
                <w:sz w:val="22"/>
                <w:szCs w:val="22"/>
                <w:lang w:val="es-ES" w:eastAsia="en-GB"/>
              </w:rPr>
            </w:pPr>
            <w:r w:rsidRPr="00940650">
              <w:rPr>
                <w:rFonts w:cstheme="minorHAnsi"/>
                <w:bCs/>
                <w:sz w:val="22"/>
                <w:szCs w:val="22"/>
                <w:lang w:val="es-ES" w:eastAsia="en-GB"/>
              </w:rPr>
              <w:t>Presupuesto</w:t>
            </w:r>
          </w:p>
        </w:tc>
      </w:tr>
      <w:tr w:rsidR="008560A9" w:rsidRPr="00940650" w14:paraId="52559432" w14:textId="77777777" w:rsidTr="00940650">
        <w:trPr>
          <w:trHeight w:val="315"/>
        </w:trPr>
        <w:tc>
          <w:tcPr>
            <w:tcW w:w="8523" w:type="dxa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14:paraId="5E39449B" w14:textId="77777777" w:rsidR="008560A9" w:rsidRPr="00940650" w:rsidRDefault="008560A9" w:rsidP="00940650">
            <w:pPr>
              <w:pStyle w:val="Tabletext"/>
              <w:rPr>
                <w:sz w:val="22"/>
                <w:szCs w:val="22"/>
                <w:lang w:val="es-ES_tradnl"/>
              </w:rPr>
            </w:pPr>
            <w:r w:rsidRPr="00940650">
              <w:rPr>
                <w:sz w:val="22"/>
                <w:szCs w:val="22"/>
                <w:lang w:val="es-ES_tradnl"/>
              </w:rPr>
              <w:t>Gastos de personal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09D5A2" w14:textId="357B9566" w:rsidR="008560A9" w:rsidRPr="00940650" w:rsidRDefault="008560A9" w:rsidP="00940650">
            <w:pPr>
              <w:pStyle w:val="Tabletext"/>
              <w:jc w:val="right"/>
              <w:rPr>
                <w:sz w:val="22"/>
                <w:szCs w:val="22"/>
                <w:lang w:val="es-ES_tradnl"/>
              </w:rPr>
            </w:pPr>
            <w:r w:rsidRPr="00940650">
              <w:rPr>
                <w:sz w:val="22"/>
                <w:szCs w:val="22"/>
                <w:lang w:val="es-ES_tradnl"/>
              </w:rPr>
              <w:t>641</w:t>
            </w:r>
          </w:p>
        </w:tc>
      </w:tr>
      <w:tr w:rsidR="008560A9" w:rsidRPr="00940650" w14:paraId="1EAF6E25" w14:textId="77777777" w:rsidTr="00940650">
        <w:trPr>
          <w:trHeight w:val="315"/>
        </w:trPr>
        <w:tc>
          <w:tcPr>
            <w:tcW w:w="8523" w:type="dxa"/>
            <w:shd w:val="clear" w:color="auto" w:fill="FFFFFF"/>
            <w:noWrap/>
            <w:hideMark/>
          </w:tcPr>
          <w:p w14:paraId="38233508" w14:textId="77777777" w:rsidR="008560A9" w:rsidRPr="00940650" w:rsidRDefault="008560A9" w:rsidP="00940650">
            <w:pPr>
              <w:pStyle w:val="Tabletext"/>
              <w:rPr>
                <w:sz w:val="22"/>
                <w:szCs w:val="22"/>
                <w:lang w:val="es-ES_tradnl"/>
              </w:rPr>
            </w:pPr>
            <w:r w:rsidRPr="00940650">
              <w:rPr>
                <w:sz w:val="22"/>
                <w:szCs w:val="22"/>
                <w:lang w:val="es-ES_tradnl"/>
              </w:rPr>
              <w:t>Otros gastos de personal</w:t>
            </w:r>
          </w:p>
        </w:tc>
        <w:tc>
          <w:tcPr>
            <w:tcW w:w="1358" w:type="dxa"/>
            <w:shd w:val="clear" w:color="auto" w:fill="FFFFFF"/>
            <w:noWrap/>
            <w:vAlign w:val="center"/>
            <w:hideMark/>
          </w:tcPr>
          <w:p w14:paraId="39B638D7" w14:textId="611F3BCD" w:rsidR="008560A9" w:rsidRPr="00940650" w:rsidRDefault="008560A9" w:rsidP="00940650">
            <w:pPr>
              <w:pStyle w:val="Tabletext"/>
              <w:jc w:val="right"/>
              <w:rPr>
                <w:sz w:val="22"/>
                <w:szCs w:val="22"/>
                <w:lang w:val="es-ES_tradnl"/>
              </w:rPr>
            </w:pPr>
            <w:r w:rsidRPr="00940650">
              <w:rPr>
                <w:sz w:val="22"/>
                <w:szCs w:val="22"/>
                <w:lang w:val="es-ES_tradnl"/>
              </w:rPr>
              <w:t>9</w:t>
            </w:r>
          </w:p>
        </w:tc>
      </w:tr>
      <w:tr w:rsidR="008560A9" w:rsidRPr="00940650" w14:paraId="5D86E8AE" w14:textId="77777777" w:rsidTr="00940650">
        <w:trPr>
          <w:trHeight w:val="315"/>
        </w:trPr>
        <w:tc>
          <w:tcPr>
            <w:tcW w:w="8523" w:type="dxa"/>
            <w:shd w:val="clear" w:color="auto" w:fill="FFFFFF"/>
            <w:noWrap/>
            <w:hideMark/>
          </w:tcPr>
          <w:p w14:paraId="4B213358" w14:textId="77777777" w:rsidR="008560A9" w:rsidRPr="00940650" w:rsidRDefault="008560A9" w:rsidP="00940650">
            <w:pPr>
              <w:pStyle w:val="Tabletext"/>
              <w:rPr>
                <w:sz w:val="22"/>
                <w:szCs w:val="22"/>
                <w:lang w:val="es-ES_tradnl"/>
              </w:rPr>
            </w:pPr>
            <w:r w:rsidRPr="00940650">
              <w:rPr>
                <w:sz w:val="22"/>
                <w:szCs w:val="22"/>
                <w:lang w:val="es-ES_tradnl"/>
              </w:rPr>
              <w:t>Gastos de misión</w:t>
            </w:r>
          </w:p>
        </w:tc>
        <w:tc>
          <w:tcPr>
            <w:tcW w:w="1358" w:type="dxa"/>
            <w:shd w:val="clear" w:color="auto" w:fill="FFFFFF"/>
            <w:noWrap/>
            <w:vAlign w:val="center"/>
            <w:hideMark/>
          </w:tcPr>
          <w:p w14:paraId="53BB8FC2" w14:textId="064607D6" w:rsidR="008560A9" w:rsidRPr="00940650" w:rsidRDefault="008560A9" w:rsidP="00940650">
            <w:pPr>
              <w:pStyle w:val="Tabletext"/>
              <w:jc w:val="right"/>
              <w:rPr>
                <w:sz w:val="22"/>
                <w:szCs w:val="22"/>
                <w:lang w:val="es-ES_tradnl"/>
              </w:rPr>
            </w:pPr>
            <w:r w:rsidRPr="00940650">
              <w:rPr>
                <w:sz w:val="22"/>
                <w:szCs w:val="22"/>
                <w:lang w:val="es-ES_tradnl"/>
              </w:rPr>
              <w:t>306</w:t>
            </w:r>
          </w:p>
        </w:tc>
      </w:tr>
      <w:tr w:rsidR="008560A9" w:rsidRPr="00940650" w14:paraId="004D0988" w14:textId="77777777" w:rsidTr="00940650">
        <w:trPr>
          <w:trHeight w:val="315"/>
        </w:trPr>
        <w:tc>
          <w:tcPr>
            <w:tcW w:w="8523" w:type="dxa"/>
            <w:shd w:val="clear" w:color="auto" w:fill="FFFFFF"/>
            <w:noWrap/>
            <w:hideMark/>
          </w:tcPr>
          <w:p w14:paraId="1B9947EF" w14:textId="77777777" w:rsidR="008560A9" w:rsidRPr="00940650" w:rsidRDefault="008560A9" w:rsidP="00940650">
            <w:pPr>
              <w:pStyle w:val="Tabletext"/>
              <w:rPr>
                <w:sz w:val="22"/>
                <w:szCs w:val="22"/>
                <w:lang w:val="es-ES_tradnl"/>
              </w:rPr>
            </w:pPr>
            <w:r w:rsidRPr="00940650">
              <w:rPr>
                <w:sz w:val="22"/>
                <w:szCs w:val="22"/>
                <w:lang w:val="es-ES_tradnl"/>
              </w:rPr>
              <w:t>Servicios por contrata</w:t>
            </w:r>
          </w:p>
        </w:tc>
        <w:tc>
          <w:tcPr>
            <w:tcW w:w="1358" w:type="dxa"/>
            <w:shd w:val="clear" w:color="auto" w:fill="FFFFFF"/>
            <w:noWrap/>
            <w:vAlign w:val="center"/>
            <w:hideMark/>
          </w:tcPr>
          <w:p w14:paraId="626964CD" w14:textId="47A7407C" w:rsidR="008560A9" w:rsidRPr="00940650" w:rsidRDefault="008560A9" w:rsidP="00940650">
            <w:pPr>
              <w:pStyle w:val="Tabletext"/>
              <w:jc w:val="right"/>
              <w:rPr>
                <w:sz w:val="22"/>
                <w:szCs w:val="22"/>
                <w:lang w:val="es-ES_tradnl"/>
              </w:rPr>
            </w:pPr>
            <w:r w:rsidRPr="00940650">
              <w:rPr>
                <w:sz w:val="22"/>
                <w:szCs w:val="22"/>
                <w:lang w:val="es-ES_tradnl"/>
              </w:rPr>
              <w:t>44</w:t>
            </w:r>
          </w:p>
        </w:tc>
      </w:tr>
      <w:tr w:rsidR="008560A9" w:rsidRPr="00C1070E" w14:paraId="0DA788DA" w14:textId="77777777" w:rsidTr="00940650">
        <w:trPr>
          <w:trHeight w:val="315"/>
        </w:trPr>
        <w:tc>
          <w:tcPr>
            <w:tcW w:w="8523" w:type="dxa"/>
            <w:shd w:val="clear" w:color="auto" w:fill="FFFFFF"/>
            <w:noWrap/>
            <w:hideMark/>
          </w:tcPr>
          <w:p w14:paraId="26735FF4" w14:textId="77777777" w:rsidR="008560A9" w:rsidRPr="00940650" w:rsidRDefault="008560A9" w:rsidP="00940650">
            <w:pPr>
              <w:pStyle w:val="Tabletext"/>
              <w:rPr>
                <w:sz w:val="22"/>
                <w:szCs w:val="22"/>
                <w:lang w:val="es-ES_tradnl"/>
              </w:rPr>
            </w:pPr>
            <w:r w:rsidRPr="00940650">
              <w:rPr>
                <w:sz w:val="22"/>
                <w:szCs w:val="22"/>
                <w:lang w:val="es-ES_tradnl"/>
              </w:rPr>
              <w:t>Alquiler y conservación de edificios y equipos</w:t>
            </w:r>
          </w:p>
        </w:tc>
        <w:tc>
          <w:tcPr>
            <w:tcW w:w="1358" w:type="dxa"/>
            <w:shd w:val="clear" w:color="auto" w:fill="FFFFFF"/>
            <w:noWrap/>
            <w:vAlign w:val="center"/>
            <w:hideMark/>
          </w:tcPr>
          <w:p w14:paraId="3334DA4D" w14:textId="7661A12C" w:rsidR="008560A9" w:rsidRPr="00940650" w:rsidRDefault="008560A9" w:rsidP="00940650">
            <w:pPr>
              <w:pStyle w:val="Tabletext"/>
              <w:jc w:val="right"/>
              <w:rPr>
                <w:sz w:val="22"/>
                <w:szCs w:val="22"/>
                <w:lang w:val="es-ES_tradnl"/>
              </w:rPr>
            </w:pPr>
          </w:p>
        </w:tc>
      </w:tr>
      <w:tr w:rsidR="008560A9" w:rsidRPr="00940650" w14:paraId="075B7596" w14:textId="77777777" w:rsidTr="00940650">
        <w:trPr>
          <w:trHeight w:val="315"/>
        </w:trPr>
        <w:tc>
          <w:tcPr>
            <w:tcW w:w="8523" w:type="dxa"/>
            <w:shd w:val="clear" w:color="auto" w:fill="FFFFFF"/>
            <w:noWrap/>
            <w:hideMark/>
          </w:tcPr>
          <w:p w14:paraId="6F39D49B" w14:textId="77777777" w:rsidR="008560A9" w:rsidRPr="00940650" w:rsidRDefault="008560A9" w:rsidP="00940650">
            <w:pPr>
              <w:pStyle w:val="Tabletext"/>
              <w:rPr>
                <w:sz w:val="22"/>
                <w:szCs w:val="22"/>
                <w:lang w:val="es-ES_tradnl"/>
              </w:rPr>
            </w:pPr>
            <w:r w:rsidRPr="00940650">
              <w:rPr>
                <w:sz w:val="22"/>
                <w:szCs w:val="22"/>
                <w:lang w:val="es-ES_tradnl"/>
              </w:rPr>
              <w:t>Materiales y suministros</w:t>
            </w:r>
          </w:p>
        </w:tc>
        <w:tc>
          <w:tcPr>
            <w:tcW w:w="1358" w:type="dxa"/>
            <w:shd w:val="clear" w:color="auto" w:fill="FFFFFF"/>
            <w:noWrap/>
            <w:vAlign w:val="center"/>
            <w:hideMark/>
          </w:tcPr>
          <w:p w14:paraId="189E2E1B" w14:textId="1A7103CE" w:rsidR="008560A9" w:rsidRPr="00940650" w:rsidRDefault="008560A9" w:rsidP="00940650">
            <w:pPr>
              <w:pStyle w:val="Tabletext"/>
              <w:jc w:val="right"/>
              <w:rPr>
                <w:sz w:val="22"/>
                <w:szCs w:val="22"/>
                <w:lang w:val="es-ES_tradnl"/>
              </w:rPr>
            </w:pPr>
            <w:r w:rsidRPr="00940650">
              <w:rPr>
                <w:sz w:val="22"/>
                <w:szCs w:val="22"/>
                <w:lang w:val="es-ES_tradnl"/>
              </w:rPr>
              <w:t>20</w:t>
            </w:r>
          </w:p>
        </w:tc>
      </w:tr>
      <w:tr w:rsidR="008560A9" w:rsidRPr="00C1070E" w14:paraId="12F3CED7" w14:textId="77777777" w:rsidTr="00940650">
        <w:trPr>
          <w:trHeight w:val="315"/>
        </w:trPr>
        <w:tc>
          <w:tcPr>
            <w:tcW w:w="8523" w:type="dxa"/>
            <w:shd w:val="clear" w:color="auto" w:fill="FFFFFF"/>
            <w:noWrap/>
            <w:hideMark/>
          </w:tcPr>
          <w:p w14:paraId="5ABAC2AC" w14:textId="77777777" w:rsidR="008560A9" w:rsidRPr="00940650" w:rsidRDefault="008560A9" w:rsidP="00940650">
            <w:pPr>
              <w:pStyle w:val="Tabletext"/>
              <w:rPr>
                <w:sz w:val="22"/>
                <w:szCs w:val="22"/>
                <w:lang w:val="es-ES_tradnl"/>
              </w:rPr>
            </w:pPr>
            <w:r w:rsidRPr="00940650">
              <w:rPr>
                <w:sz w:val="22"/>
                <w:szCs w:val="22"/>
                <w:lang w:val="es-ES_tradnl"/>
              </w:rPr>
              <w:t>Adquisición de locales, mobiliario y equipos</w:t>
            </w:r>
          </w:p>
        </w:tc>
        <w:tc>
          <w:tcPr>
            <w:tcW w:w="1358" w:type="dxa"/>
            <w:shd w:val="clear" w:color="auto" w:fill="FFFFFF"/>
            <w:noWrap/>
            <w:vAlign w:val="center"/>
            <w:hideMark/>
          </w:tcPr>
          <w:p w14:paraId="49CB2FC1" w14:textId="7CABC22F" w:rsidR="008560A9" w:rsidRPr="00940650" w:rsidRDefault="008560A9" w:rsidP="00940650">
            <w:pPr>
              <w:pStyle w:val="Tabletext"/>
              <w:jc w:val="right"/>
              <w:rPr>
                <w:sz w:val="22"/>
                <w:szCs w:val="22"/>
                <w:lang w:val="es-ES_tradnl"/>
              </w:rPr>
            </w:pPr>
          </w:p>
        </w:tc>
      </w:tr>
      <w:tr w:rsidR="008560A9" w:rsidRPr="00940650" w14:paraId="3A4CCCFE" w14:textId="77777777" w:rsidTr="00940650">
        <w:trPr>
          <w:trHeight w:val="315"/>
        </w:trPr>
        <w:tc>
          <w:tcPr>
            <w:tcW w:w="8523" w:type="dxa"/>
            <w:shd w:val="clear" w:color="auto" w:fill="FFFFFF"/>
            <w:noWrap/>
            <w:hideMark/>
          </w:tcPr>
          <w:p w14:paraId="2E52CBC6" w14:textId="77777777" w:rsidR="008560A9" w:rsidRPr="00940650" w:rsidRDefault="008560A9" w:rsidP="00940650">
            <w:pPr>
              <w:pStyle w:val="Tabletext"/>
              <w:rPr>
                <w:sz w:val="22"/>
                <w:szCs w:val="22"/>
                <w:lang w:val="es-ES_tradnl"/>
              </w:rPr>
            </w:pPr>
            <w:r w:rsidRPr="00940650">
              <w:rPr>
                <w:sz w:val="22"/>
                <w:szCs w:val="22"/>
                <w:lang w:val="es-ES_tradnl"/>
              </w:rPr>
              <w:t>Servicios públicos e instalaciones</w:t>
            </w:r>
          </w:p>
        </w:tc>
        <w:tc>
          <w:tcPr>
            <w:tcW w:w="1358" w:type="dxa"/>
            <w:shd w:val="clear" w:color="auto" w:fill="FFFFFF"/>
            <w:noWrap/>
            <w:vAlign w:val="center"/>
            <w:hideMark/>
          </w:tcPr>
          <w:p w14:paraId="39603137" w14:textId="644588CC" w:rsidR="008560A9" w:rsidRPr="00940650" w:rsidRDefault="008560A9" w:rsidP="00940650">
            <w:pPr>
              <w:pStyle w:val="Tabletext"/>
              <w:jc w:val="right"/>
              <w:rPr>
                <w:sz w:val="22"/>
                <w:szCs w:val="22"/>
                <w:lang w:val="es-ES_tradnl"/>
              </w:rPr>
            </w:pPr>
            <w:r w:rsidRPr="00940650">
              <w:rPr>
                <w:sz w:val="22"/>
                <w:szCs w:val="22"/>
                <w:lang w:val="es-ES_tradnl"/>
              </w:rPr>
              <w:t>3</w:t>
            </w:r>
          </w:p>
        </w:tc>
      </w:tr>
      <w:tr w:rsidR="008560A9" w:rsidRPr="00940650" w14:paraId="64BC2338" w14:textId="77777777" w:rsidTr="00940650">
        <w:trPr>
          <w:trHeight w:val="315"/>
        </w:trPr>
        <w:tc>
          <w:tcPr>
            <w:tcW w:w="8523" w:type="dxa"/>
            <w:shd w:val="clear" w:color="auto" w:fill="FFFFFF"/>
            <w:noWrap/>
            <w:hideMark/>
          </w:tcPr>
          <w:p w14:paraId="2F610716" w14:textId="5A9DE089" w:rsidR="008560A9" w:rsidRPr="00940650" w:rsidRDefault="008560A9" w:rsidP="00940650">
            <w:pPr>
              <w:pStyle w:val="Tabletext"/>
              <w:rPr>
                <w:sz w:val="22"/>
                <w:szCs w:val="22"/>
                <w:lang w:val="es-ES_tradnl"/>
              </w:rPr>
            </w:pPr>
            <w:r w:rsidRPr="00940650">
              <w:rPr>
                <w:sz w:val="22"/>
                <w:szCs w:val="22"/>
                <w:lang w:val="es-ES_tradnl"/>
              </w:rPr>
              <w:t>Varios</w:t>
            </w:r>
          </w:p>
        </w:tc>
        <w:tc>
          <w:tcPr>
            <w:tcW w:w="1358" w:type="dxa"/>
            <w:shd w:val="clear" w:color="auto" w:fill="FFFFFF"/>
            <w:noWrap/>
            <w:vAlign w:val="center"/>
            <w:hideMark/>
          </w:tcPr>
          <w:p w14:paraId="3859B687" w14:textId="75BBCD38" w:rsidR="008560A9" w:rsidRPr="00940650" w:rsidRDefault="008560A9" w:rsidP="00940650">
            <w:pPr>
              <w:pStyle w:val="Tabletext"/>
              <w:jc w:val="right"/>
              <w:rPr>
                <w:sz w:val="22"/>
                <w:szCs w:val="22"/>
                <w:lang w:val="es-ES_tradnl"/>
              </w:rPr>
            </w:pPr>
            <w:r w:rsidRPr="00940650">
              <w:rPr>
                <w:sz w:val="22"/>
                <w:szCs w:val="22"/>
                <w:lang w:val="es-ES_tradnl"/>
              </w:rPr>
              <w:t>3</w:t>
            </w:r>
          </w:p>
        </w:tc>
      </w:tr>
      <w:tr w:rsidR="008560A9" w:rsidRPr="00940650" w14:paraId="7704C008" w14:textId="77777777" w:rsidTr="00940650">
        <w:trPr>
          <w:trHeight w:val="330"/>
        </w:trPr>
        <w:tc>
          <w:tcPr>
            <w:tcW w:w="85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noWrap/>
            <w:vAlign w:val="center"/>
            <w:hideMark/>
          </w:tcPr>
          <w:p w14:paraId="2A62F316" w14:textId="77777777" w:rsidR="008560A9" w:rsidRPr="00940650" w:rsidRDefault="008560A9" w:rsidP="00940650">
            <w:pPr>
              <w:pStyle w:val="Tabletext"/>
              <w:rPr>
                <w:b/>
                <w:bCs/>
                <w:sz w:val="22"/>
                <w:lang w:val="es-ES_tradnl"/>
              </w:rPr>
            </w:pPr>
            <w:r w:rsidRPr="00940650">
              <w:rPr>
                <w:b/>
                <w:bCs/>
                <w:sz w:val="22"/>
                <w:lang w:val="es-ES_tradnl"/>
              </w:rPr>
              <w:t>Subtotal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noWrap/>
            <w:vAlign w:val="center"/>
            <w:hideMark/>
          </w:tcPr>
          <w:p w14:paraId="311468C9" w14:textId="40BCDB4C" w:rsidR="008560A9" w:rsidRPr="00940650" w:rsidRDefault="008560A9" w:rsidP="00940650">
            <w:pPr>
              <w:pStyle w:val="Tabletext"/>
              <w:jc w:val="right"/>
              <w:rPr>
                <w:b/>
                <w:bCs/>
                <w:sz w:val="22"/>
                <w:lang w:val="es-ES_tradnl"/>
              </w:rPr>
            </w:pPr>
            <w:r w:rsidRPr="00940650">
              <w:rPr>
                <w:b/>
                <w:bCs/>
                <w:sz w:val="22"/>
                <w:lang w:val="es-ES_tradnl"/>
              </w:rPr>
              <w:t>1 026</w:t>
            </w:r>
          </w:p>
        </w:tc>
      </w:tr>
      <w:tr w:rsidR="008560A9" w:rsidRPr="00940650" w14:paraId="67053EE5" w14:textId="77777777" w:rsidTr="00940650">
        <w:trPr>
          <w:trHeight w:val="315"/>
        </w:trPr>
        <w:tc>
          <w:tcPr>
            <w:tcW w:w="8523" w:type="dxa"/>
            <w:shd w:val="clear" w:color="auto" w:fill="FFFFFF"/>
            <w:noWrap/>
            <w:vAlign w:val="center"/>
            <w:hideMark/>
          </w:tcPr>
          <w:p w14:paraId="03AB6F25" w14:textId="2835D97D" w:rsidR="008560A9" w:rsidRPr="00940650" w:rsidRDefault="008560A9" w:rsidP="00940650">
            <w:pPr>
              <w:pStyle w:val="Tabletext"/>
              <w:rPr>
                <w:sz w:val="22"/>
                <w:lang w:val="es-ES_tradnl"/>
              </w:rPr>
            </w:pPr>
            <w:r w:rsidRPr="00940650">
              <w:rPr>
                <w:sz w:val="22"/>
                <w:lang w:val="es-ES_tradnl"/>
              </w:rPr>
              <w:t>Traducción (15 600 páginas)</w:t>
            </w:r>
          </w:p>
        </w:tc>
        <w:tc>
          <w:tcPr>
            <w:tcW w:w="1358" w:type="dxa"/>
            <w:shd w:val="clear" w:color="auto" w:fill="FFFFFF"/>
            <w:noWrap/>
            <w:vAlign w:val="center"/>
            <w:hideMark/>
          </w:tcPr>
          <w:p w14:paraId="62D380E8" w14:textId="34E552F3" w:rsidR="008560A9" w:rsidRPr="00940650" w:rsidRDefault="008560A9" w:rsidP="00940650">
            <w:pPr>
              <w:pStyle w:val="Tabletext"/>
              <w:jc w:val="right"/>
              <w:rPr>
                <w:sz w:val="22"/>
                <w:lang w:val="es-ES_tradnl"/>
              </w:rPr>
            </w:pPr>
            <w:r w:rsidRPr="00940650">
              <w:rPr>
                <w:sz w:val="22"/>
                <w:lang w:val="es-ES_tradnl"/>
              </w:rPr>
              <w:t>811</w:t>
            </w:r>
          </w:p>
        </w:tc>
      </w:tr>
      <w:tr w:rsidR="008560A9" w:rsidRPr="00940650" w14:paraId="3D8856FF" w14:textId="77777777" w:rsidTr="00940650">
        <w:trPr>
          <w:trHeight w:val="315"/>
        </w:trPr>
        <w:tc>
          <w:tcPr>
            <w:tcW w:w="8523" w:type="dxa"/>
            <w:shd w:val="clear" w:color="auto" w:fill="FFFFFF"/>
            <w:noWrap/>
            <w:vAlign w:val="center"/>
            <w:hideMark/>
          </w:tcPr>
          <w:p w14:paraId="4F4AC662" w14:textId="4B9B9521" w:rsidR="008560A9" w:rsidRPr="00940650" w:rsidRDefault="008560A9" w:rsidP="00940650">
            <w:pPr>
              <w:pStyle w:val="Tabletext"/>
              <w:rPr>
                <w:sz w:val="22"/>
                <w:lang w:val="es-ES_tradnl"/>
              </w:rPr>
            </w:pPr>
            <w:r w:rsidRPr="00940650">
              <w:rPr>
                <w:sz w:val="22"/>
                <w:lang w:val="es-ES_tradnl"/>
              </w:rPr>
              <w:t>Procesamiento de texto (5 600 páginas)</w:t>
            </w:r>
          </w:p>
        </w:tc>
        <w:tc>
          <w:tcPr>
            <w:tcW w:w="1358" w:type="dxa"/>
            <w:shd w:val="clear" w:color="auto" w:fill="FFFFFF"/>
            <w:noWrap/>
            <w:vAlign w:val="center"/>
            <w:hideMark/>
          </w:tcPr>
          <w:p w14:paraId="02A98CB9" w14:textId="2AB4DFCB" w:rsidR="008560A9" w:rsidRPr="00940650" w:rsidRDefault="008560A9" w:rsidP="00940650">
            <w:pPr>
              <w:pStyle w:val="Tabletext"/>
              <w:jc w:val="right"/>
              <w:rPr>
                <w:sz w:val="22"/>
                <w:lang w:val="es-ES_tradnl"/>
              </w:rPr>
            </w:pPr>
            <w:r w:rsidRPr="00940650">
              <w:rPr>
                <w:sz w:val="22"/>
                <w:lang w:val="es-ES_tradnl"/>
              </w:rPr>
              <w:t>331</w:t>
            </w:r>
          </w:p>
        </w:tc>
      </w:tr>
      <w:tr w:rsidR="008560A9" w:rsidRPr="00940650" w14:paraId="183EAE0C" w14:textId="77777777" w:rsidTr="00940650">
        <w:trPr>
          <w:trHeight w:val="360"/>
        </w:trPr>
        <w:tc>
          <w:tcPr>
            <w:tcW w:w="8523" w:type="dxa"/>
            <w:shd w:val="clear" w:color="auto" w:fill="FFFFFF"/>
            <w:noWrap/>
            <w:vAlign w:val="center"/>
            <w:hideMark/>
          </w:tcPr>
          <w:p w14:paraId="327E3A8C" w14:textId="77FA2930" w:rsidR="008560A9" w:rsidRPr="00940650" w:rsidRDefault="008560A9" w:rsidP="00940650">
            <w:pPr>
              <w:pStyle w:val="Tabletext"/>
              <w:rPr>
                <w:sz w:val="22"/>
                <w:lang w:val="es-ES_tradnl"/>
              </w:rPr>
            </w:pPr>
            <w:r w:rsidRPr="00940650">
              <w:rPr>
                <w:sz w:val="22"/>
                <w:lang w:val="es-ES_tradnl"/>
              </w:rPr>
              <w:t>Reprografía (1 200 000 páginas)</w:t>
            </w:r>
          </w:p>
        </w:tc>
        <w:tc>
          <w:tcPr>
            <w:tcW w:w="1358" w:type="dxa"/>
            <w:shd w:val="clear" w:color="auto" w:fill="FFFFFF"/>
            <w:noWrap/>
            <w:vAlign w:val="center"/>
            <w:hideMark/>
          </w:tcPr>
          <w:p w14:paraId="2F98E966" w14:textId="530B0A5A" w:rsidR="008560A9" w:rsidRPr="00940650" w:rsidRDefault="008560A9" w:rsidP="00940650">
            <w:pPr>
              <w:pStyle w:val="Tabletext"/>
              <w:jc w:val="right"/>
              <w:rPr>
                <w:sz w:val="22"/>
                <w:lang w:val="es-ES_tradnl"/>
              </w:rPr>
            </w:pPr>
            <w:r w:rsidRPr="00940650">
              <w:rPr>
                <w:sz w:val="22"/>
                <w:lang w:val="es-ES_tradnl"/>
              </w:rPr>
              <w:t>331</w:t>
            </w:r>
          </w:p>
        </w:tc>
      </w:tr>
      <w:tr w:rsidR="008560A9" w:rsidRPr="00940650" w14:paraId="6778F51E" w14:textId="77777777" w:rsidTr="00940650">
        <w:trPr>
          <w:trHeight w:val="330"/>
        </w:trPr>
        <w:tc>
          <w:tcPr>
            <w:tcW w:w="85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noWrap/>
            <w:vAlign w:val="center"/>
            <w:hideMark/>
          </w:tcPr>
          <w:p w14:paraId="37A7BA7B" w14:textId="77777777" w:rsidR="008560A9" w:rsidRPr="00940650" w:rsidRDefault="008560A9" w:rsidP="00940650">
            <w:pPr>
              <w:pStyle w:val="Tabletext"/>
              <w:rPr>
                <w:b/>
                <w:bCs/>
                <w:sz w:val="22"/>
                <w:lang w:val="es-ES_tradnl"/>
              </w:rPr>
            </w:pPr>
            <w:r w:rsidRPr="00940650">
              <w:rPr>
                <w:b/>
                <w:bCs/>
                <w:sz w:val="22"/>
                <w:lang w:val="es-ES_tradnl"/>
              </w:rPr>
              <w:t>Documentación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noWrap/>
            <w:vAlign w:val="center"/>
            <w:hideMark/>
          </w:tcPr>
          <w:p w14:paraId="38A9DC66" w14:textId="6998F888" w:rsidR="008560A9" w:rsidRPr="00940650" w:rsidRDefault="008560A9" w:rsidP="00940650">
            <w:pPr>
              <w:pStyle w:val="Tabletext"/>
              <w:jc w:val="right"/>
              <w:rPr>
                <w:b/>
                <w:bCs/>
                <w:sz w:val="22"/>
                <w:lang w:val="es-ES_tradnl"/>
              </w:rPr>
            </w:pPr>
            <w:r w:rsidRPr="00940650">
              <w:rPr>
                <w:b/>
                <w:bCs/>
                <w:sz w:val="22"/>
                <w:lang w:val="es-ES_tradnl"/>
              </w:rPr>
              <w:t>1 473</w:t>
            </w:r>
          </w:p>
        </w:tc>
      </w:tr>
      <w:tr w:rsidR="008560A9" w:rsidRPr="00940650" w14:paraId="0360A853" w14:textId="77777777" w:rsidTr="00940650">
        <w:trPr>
          <w:trHeight w:val="315"/>
        </w:trPr>
        <w:tc>
          <w:tcPr>
            <w:tcW w:w="8523" w:type="dxa"/>
            <w:shd w:val="clear" w:color="auto" w:fill="FFFFFF"/>
            <w:noWrap/>
            <w:vAlign w:val="center"/>
            <w:hideMark/>
          </w:tcPr>
          <w:p w14:paraId="2660655A" w14:textId="77777777" w:rsidR="008560A9" w:rsidRPr="00940650" w:rsidRDefault="008560A9" w:rsidP="00940650">
            <w:pPr>
              <w:pStyle w:val="Tabletext"/>
              <w:rPr>
                <w:sz w:val="22"/>
                <w:lang w:val="es-ES_tradnl"/>
              </w:rPr>
            </w:pPr>
          </w:p>
        </w:tc>
        <w:tc>
          <w:tcPr>
            <w:tcW w:w="1358" w:type="dxa"/>
            <w:shd w:val="clear" w:color="auto" w:fill="FFFFFF"/>
            <w:noWrap/>
            <w:vAlign w:val="center"/>
            <w:hideMark/>
          </w:tcPr>
          <w:p w14:paraId="5B1D0549" w14:textId="77777777" w:rsidR="008560A9" w:rsidRPr="00940650" w:rsidRDefault="008560A9" w:rsidP="00940650">
            <w:pPr>
              <w:pStyle w:val="Tabletext"/>
              <w:jc w:val="right"/>
              <w:rPr>
                <w:rFonts w:cs="Times"/>
                <w:sz w:val="22"/>
                <w:lang w:eastAsia="en-GB"/>
              </w:rPr>
            </w:pPr>
          </w:p>
        </w:tc>
      </w:tr>
      <w:tr w:rsidR="008560A9" w:rsidRPr="00940650" w14:paraId="77D65779" w14:textId="77777777" w:rsidTr="00940650">
        <w:trPr>
          <w:trHeight w:val="330"/>
        </w:trPr>
        <w:tc>
          <w:tcPr>
            <w:tcW w:w="85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noWrap/>
            <w:vAlign w:val="center"/>
            <w:hideMark/>
          </w:tcPr>
          <w:p w14:paraId="2E2633B9" w14:textId="77777777" w:rsidR="008560A9" w:rsidRPr="00940650" w:rsidRDefault="008560A9" w:rsidP="00940650">
            <w:pPr>
              <w:pStyle w:val="Tabletext"/>
              <w:rPr>
                <w:b/>
                <w:bCs/>
                <w:sz w:val="22"/>
                <w:lang w:val="es-ES_tradnl"/>
              </w:rPr>
            </w:pPr>
            <w:r w:rsidRPr="00940650">
              <w:rPr>
                <w:b/>
                <w:bCs/>
                <w:sz w:val="22"/>
                <w:lang w:val="es-ES_tradnl"/>
              </w:rPr>
              <w:t>TOTAL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noWrap/>
            <w:vAlign w:val="center"/>
            <w:hideMark/>
          </w:tcPr>
          <w:p w14:paraId="0A9B0332" w14:textId="2C837171" w:rsidR="008560A9" w:rsidRPr="00940650" w:rsidRDefault="008560A9" w:rsidP="00940650">
            <w:pPr>
              <w:pStyle w:val="Tabletext"/>
              <w:jc w:val="right"/>
              <w:rPr>
                <w:b/>
                <w:bCs/>
                <w:sz w:val="22"/>
                <w:lang w:val="es-ES_tradnl"/>
              </w:rPr>
            </w:pPr>
            <w:r w:rsidRPr="00940650">
              <w:rPr>
                <w:b/>
                <w:bCs/>
                <w:sz w:val="22"/>
                <w:lang w:val="es-ES_tradnl"/>
              </w:rPr>
              <w:t>2 499</w:t>
            </w:r>
          </w:p>
        </w:tc>
      </w:tr>
    </w:tbl>
    <w:p w14:paraId="5D3C5EE0" w14:textId="77777777" w:rsidR="00075C63" w:rsidRPr="000B1248" w:rsidRDefault="00075C63" w:rsidP="00D83BF5">
      <w:pPr>
        <w:rPr>
          <w:szCs w:val="24"/>
          <w:lang w:val="es-ES"/>
        </w:rPr>
      </w:pPr>
    </w:p>
    <w:p w14:paraId="7010951C" w14:textId="77777777" w:rsidR="00D83BF5" w:rsidRPr="000B1248" w:rsidRDefault="00D83BF5" w:rsidP="00D83BF5">
      <w:pPr>
        <w:jc w:val="center"/>
        <w:rPr>
          <w:szCs w:val="24"/>
          <w:lang w:val="es-ES"/>
        </w:rPr>
      </w:pPr>
      <w:r w:rsidRPr="000B1248">
        <w:rPr>
          <w:szCs w:val="24"/>
          <w:lang w:val="es-ES"/>
        </w:rPr>
        <w:t>_______________</w:t>
      </w:r>
    </w:p>
    <w:sectPr w:rsidR="00D83BF5" w:rsidRPr="000B1248" w:rsidSect="0039169B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CA804" w14:textId="77777777" w:rsidR="008560A9" w:rsidRDefault="008560A9">
      <w:r>
        <w:separator/>
      </w:r>
    </w:p>
  </w:endnote>
  <w:endnote w:type="continuationSeparator" w:id="0">
    <w:p w14:paraId="09FC7FBB" w14:textId="77777777" w:rsidR="008560A9" w:rsidRDefault="0085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984BF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D268068" w14:textId="29CD11B6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70CE0">
      <w:rPr>
        <w:noProof/>
        <w:lang w:val="en-US"/>
      </w:rPr>
      <w:t>P:\TRAD\S\ITU-D\CONF-D\WTDC17\DIV\413949 LIN S.docx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070E">
      <w:rPr>
        <w:noProof/>
      </w:rPr>
      <w:t>29.04.22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70CE0">
      <w:rPr>
        <w:noProof/>
      </w:rPr>
      <w:t>09.03.17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40592" w14:textId="3F74B315" w:rsidR="00C01B77" w:rsidRDefault="00940650" w:rsidP="00C01B77">
    <w:pPr>
      <w:pStyle w:val="Footer"/>
    </w:pPr>
    <w:fldSimple w:instr=" FILENAME \p  \* MERGEFORMAT ">
      <w:r w:rsidR="00C23028">
        <w:t>P:\ESP\ITU-D\CONF-D\WTDC21\000\011S.docx</w:t>
      </w:r>
    </w:fldSimple>
    <w:r w:rsidR="00C01B77">
      <w:t xml:space="preserve"> (</w:t>
    </w:r>
    <w:r w:rsidR="00C23028">
      <w:t>497152</w:t>
    </w:r>
    <w:r w:rsidR="00C01B77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CE32A" w14:textId="77777777" w:rsidR="00D83BF5" w:rsidRDefault="00D83BF5" w:rsidP="00D83BF5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D83BF5" w:rsidRPr="008560A9" w14:paraId="19FDF55D" w14:textId="77777777" w:rsidTr="000B1248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74B39E0B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 w:rsidR="000B1248"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29C2F965" w14:textId="77777777" w:rsidR="00D83BF5" w:rsidRPr="004D495C" w:rsidRDefault="00D83BF5" w:rsidP="000B124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 w:rsidR="000B1248"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 w:rsidR="000B1248"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14:paraId="37E652A9" w14:textId="5FC4AF5D" w:rsidR="00D83BF5" w:rsidRPr="008560A9" w:rsidRDefault="008560A9" w:rsidP="008560A9">
          <w:pPr>
            <w:pStyle w:val="FirstFooter"/>
            <w:rPr>
              <w:sz w:val="18"/>
              <w:szCs w:val="18"/>
              <w:highlight w:val="yellow"/>
              <w:lang w:val="es-ES"/>
            </w:rPr>
          </w:pPr>
          <w:bookmarkStart w:id="13" w:name="OrgName"/>
          <w:bookmarkEnd w:id="13"/>
          <w:r w:rsidRPr="00B23D0F">
            <w:rPr>
              <w:sz w:val="18"/>
              <w:szCs w:val="18"/>
              <w:lang w:val="es-ES_tradnl"/>
            </w:rPr>
            <w:t>Sr. Alassane Ba, Jefe, Departamento de Gestión de Recursos</w:t>
          </w:r>
          <w:r>
            <w:rPr>
              <w:sz w:val="18"/>
              <w:szCs w:val="18"/>
              <w:lang w:val="es-ES_tradnl"/>
            </w:rPr>
            <w:t xml:space="preserve"> </w:t>
          </w:r>
          <w:r w:rsidRPr="00B23D0F">
            <w:rPr>
              <w:sz w:val="18"/>
              <w:szCs w:val="18"/>
              <w:lang w:val="es-ES_tradnl"/>
            </w:rPr>
            <w:t>Financieros</w:t>
          </w:r>
          <w:r>
            <w:rPr>
              <w:sz w:val="18"/>
              <w:szCs w:val="18"/>
              <w:lang w:val="es-ES_tradnl"/>
            </w:rPr>
            <w:br/>
          </w:r>
          <w:r w:rsidRPr="00810D09">
            <w:rPr>
              <w:sz w:val="18"/>
              <w:szCs w:val="18"/>
              <w:lang w:val="es-ES_tradnl"/>
            </w:rPr>
            <w:t>Unión Internacional de Telecomunicaciones, UIT</w:t>
          </w:r>
        </w:p>
      </w:tc>
    </w:tr>
    <w:tr w:rsidR="00D83BF5" w:rsidRPr="004D495C" w14:paraId="06EF4276" w14:textId="77777777" w:rsidTr="000B1248">
      <w:tc>
        <w:tcPr>
          <w:tcW w:w="1134" w:type="dxa"/>
          <w:shd w:val="clear" w:color="auto" w:fill="auto"/>
        </w:tcPr>
        <w:p w14:paraId="3EBAADB4" w14:textId="77777777" w:rsidR="00D83BF5" w:rsidRPr="008560A9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1AA69FB8" w14:textId="77777777" w:rsidR="00D83BF5" w:rsidRPr="004D495C" w:rsidRDefault="000B1248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Teléfono</w:t>
          </w:r>
          <w:r w:rsidR="00D83BF5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14:paraId="054A1AB5" w14:textId="246D1C7F" w:rsidR="00D83BF5" w:rsidRPr="004D495C" w:rsidRDefault="008560A9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4" w:name="PhoneNo"/>
          <w:bookmarkEnd w:id="14"/>
          <w:r w:rsidRPr="00B23D0F">
            <w:rPr>
              <w:sz w:val="18"/>
              <w:szCs w:val="18"/>
              <w:lang w:val="en-US"/>
            </w:rPr>
            <w:t>+41 22 730 5253</w:t>
          </w:r>
        </w:p>
      </w:tc>
    </w:tr>
    <w:tr w:rsidR="00D83BF5" w:rsidRPr="004D495C" w14:paraId="66277036" w14:textId="77777777" w:rsidTr="000B1248">
      <w:tc>
        <w:tcPr>
          <w:tcW w:w="1134" w:type="dxa"/>
          <w:shd w:val="clear" w:color="auto" w:fill="auto"/>
        </w:tcPr>
        <w:p w14:paraId="23D55EE4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14:paraId="4BA6293E" w14:textId="77777777" w:rsidR="00D83BF5" w:rsidRPr="004D495C" w:rsidRDefault="000B1248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="00D83BF5" w:rsidRPr="004D495C">
            <w:rPr>
              <w:sz w:val="18"/>
              <w:szCs w:val="18"/>
              <w:lang w:val="en-US"/>
            </w:rPr>
            <w:t>:</w:t>
          </w:r>
        </w:p>
      </w:tc>
      <w:bookmarkStart w:id="15" w:name="Email"/>
      <w:bookmarkEnd w:id="15"/>
      <w:tc>
        <w:tcPr>
          <w:tcW w:w="6237" w:type="dxa"/>
          <w:shd w:val="clear" w:color="auto" w:fill="auto"/>
        </w:tcPr>
        <w:p w14:paraId="40891640" w14:textId="373E7B27" w:rsidR="00D83BF5" w:rsidRPr="004D495C" w:rsidRDefault="008560A9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fldChar w:fldCharType="begin"/>
          </w:r>
          <w:r>
            <w:instrText xml:space="preserve"> HYPERLINK "mailto:alassane.ba@itu.int" </w:instrText>
          </w:r>
          <w:r>
            <w:fldChar w:fldCharType="separate"/>
          </w:r>
          <w:r w:rsidRPr="00620404">
            <w:rPr>
              <w:rStyle w:val="Hyperlink"/>
              <w:sz w:val="18"/>
              <w:szCs w:val="18"/>
              <w:lang w:val="en-US"/>
            </w:rPr>
            <w:t>alassane.ba@itu.int</w:t>
          </w:r>
          <w:r>
            <w:rPr>
              <w:rStyle w:val="Hyperlink"/>
              <w:sz w:val="18"/>
              <w:szCs w:val="18"/>
              <w:lang w:val="en-US"/>
            </w:rPr>
            <w:fldChar w:fldCharType="end"/>
          </w:r>
        </w:p>
      </w:tc>
    </w:tr>
  </w:tbl>
  <w:p w14:paraId="1208B517" w14:textId="77777777" w:rsidR="000B1248" w:rsidRPr="00D83BF5" w:rsidRDefault="00C1070E" w:rsidP="00616175">
    <w:pPr>
      <w:jc w:val="center"/>
    </w:pPr>
    <w:hyperlink r:id="rId1" w:history="1">
      <w:r w:rsidR="007E1CA3">
        <w:rPr>
          <w:rStyle w:val="Hyperlink"/>
          <w:sz w:val="20"/>
        </w:rPr>
        <w:t>CMDT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3ADCF" w14:textId="77777777" w:rsidR="008560A9" w:rsidRDefault="008560A9">
      <w:r>
        <w:rPr>
          <w:b/>
        </w:rPr>
        <w:t>_______________</w:t>
      </w:r>
    </w:p>
  </w:footnote>
  <w:footnote w:type="continuationSeparator" w:id="0">
    <w:p w14:paraId="3E15EF50" w14:textId="77777777" w:rsidR="008560A9" w:rsidRDefault="0085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4D93B" w14:textId="328E406D" w:rsidR="00A066F1" w:rsidRPr="00D83BF5" w:rsidRDefault="00D83BF5" w:rsidP="00BA70B7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8B61EA">
      <w:rPr>
        <w:sz w:val="22"/>
        <w:szCs w:val="22"/>
        <w:lang w:val="es-ES_tradnl"/>
      </w:rPr>
      <w:t>WTDC</w:t>
    </w:r>
    <w:r w:rsidR="006F7325">
      <w:rPr>
        <w:sz w:val="22"/>
        <w:szCs w:val="22"/>
        <w:lang w:val="es-ES_tradnl"/>
      </w:rPr>
      <w:t>-2</w:t>
    </w:r>
    <w:r w:rsidR="008560A9">
      <w:rPr>
        <w:sz w:val="22"/>
        <w:szCs w:val="22"/>
        <w:lang w:val="es-ES_tradnl"/>
      </w:rPr>
      <w:t>2</w:t>
    </w:r>
    <w:r w:rsidRPr="00FF089C">
      <w:rPr>
        <w:sz w:val="22"/>
        <w:szCs w:val="22"/>
        <w:lang w:val="es-ES_tradnl"/>
      </w:rPr>
      <w:t>/</w:t>
    </w:r>
    <w:bookmarkStart w:id="12" w:name="DocNo2"/>
    <w:bookmarkEnd w:id="12"/>
    <w:r w:rsidR="008560A9">
      <w:rPr>
        <w:sz w:val="22"/>
        <w:szCs w:val="22"/>
        <w:lang w:val="es-ES_tradnl"/>
      </w:rPr>
      <w:t>11</w:t>
    </w:r>
    <w:r w:rsidRPr="00FF089C">
      <w:rPr>
        <w:sz w:val="22"/>
        <w:szCs w:val="22"/>
        <w:lang w:val="es-ES_tradnl"/>
      </w:rPr>
      <w:t>-</w:t>
    </w:r>
    <w:r w:rsidR="000B1248">
      <w:rPr>
        <w:sz w:val="22"/>
        <w:szCs w:val="22"/>
        <w:lang w:val="es-ES_tradnl"/>
      </w:rPr>
      <w:t>S</w:t>
    </w:r>
    <w:r w:rsidRPr="00FF089C">
      <w:rPr>
        <w:sz w:val="22"/>
        <w:szCs w:val="22"/>
        <w:lang w:val="es-ES_tradnl"/>
      </w:rPr>
      <w:tab/>
      <w:t>P</w:t>
    </w:r>
    <w:r w:rsidR="00BA70B7">
      <w:rPr>
        <w:sz w:val="22"/>
        <w:szCs w:val="22"/>
        <w:lang w:val="es-ES_tradnl"/>
      </w:rPr>
      <w:t>ágina</w:t>
    </w:r>
    <w:r w:rsidRPr="00FF089C">
      <w:rPr>
        <w:sz w:val="22"/>
        <w:szCs w:val="22"/>
        <w:lang w:val="es-ES_tradnl"/>
      </w:rPr>
      <w:t xml:space="preserve">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BD459B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B1248"/>
    <w:rsid w:val="000F73FF"/>
    <w:rsid w:val="00114CF7"/>
    <w:rsid w:val="00123B68"/>
    <w:rsid w:val="00126F2E"/>
    <w:rsid w:val="00146F6F"/>
    <w:rsid w:val="00147DA1"/>
    <w:rsid w:val="00152957"/>
    <w:rsid w:val="00162685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43D69"/>
    <w:rsid w:val="00245A45"/>
    <w:rsid w:val="00271316"/>
    <w:rsid w:val="00294B0A"/>
    <w:rsid w:val="00296313"/>
    <w:rsid w:val="002D58BE"/>
    <w:rsid w:val="003013EE"/>
    <w:rsid w:val="00377BD3"/>
    <w:rsid w:val="00384088"/>
    <w:rsid w:val="0038489B"/>
    <w:rsid w:val="0039169B"/>
    <w:rsid w:val="003A7F8C"/>
    <w:rsid w:val="003B532E"/>
    <w:rsid w:val="003B6F14"/>
    <w:rsid w:val="003D0F8B"/>
    <w:rsid w:val="004131D4"/>
    <w:rsid w:val="0041348E"/>
    <w:rsid w:val="00447308"/>
    <w:rsid w:val="004765FF"/>
    <w:rsid w:val="00492075"/>
    <w:rsid w:val="004969AD"/>
    <w:rsid w:val="004B13CB"/>
    <w:rsid w:val="004B4FDF"/>
    <w:rsid w:val="004D5D5C"/>
    <w:rsid w:val="004E0DD0"/>
    <w:rsid w:val="0050139F"/>
    <w:rsid w:val="00521223"/>
    <w:rsid w:val="00524DF1"/>
    <w:rsid w:val="0055140B"/>
    <w:rsid w:val="00554C4F"/>
    <w:rsid w:val="00561D72"/>
    <w:rsid w:val="005964AB"/>
    <w:rsid w:val="005B44F5"/>
    <w:rsid w:val="005C099A"/>
    <w:rsid w:val="005C31A5"/>
    <w:rsid w:val="005E1050"/>
    <w:rsid w:val="005E10C9"/>
    <w:rsid w:val="005E61DD"/>
    <w:rsid w:val="005E6321"/>
    <w:rsid w:val="006023DF"/>
    <w:rsid w:val="00607EF3"/>
    <w:rsid w:val="00616175"/>
    <w:rsid w:val="0064322F"/>
    <w:rsid w:val="00657DE0"/>
    <w:rsid w:val="0067199F"/>
    <w:rsid w:val="00685313"/>
    <w:rsid w:val="00687B47"/>
    <w:rsid w:val="006A6E9B"/>
    <w:rsid w:val="006B7C2A"/>
    <w:rsid w:val="006C23DA"/>
    <w:rsid w:val="006E3D45"/>
    <w:rsid w:val="006E7A5E"/>
    <w:rsid w:val="006F7325"/>
    <w:rsid w:val="007149F9"/>
    <w:rsid w:val="00733A30"/>
    <w:rsid w:val="00745AEE"/>
    <w:rsid w:val="007479EA"/>
    <w:rsid w:val="00750F10"/>
    <w:rsid w:val="007742CA"/>
    <w:rsid w:val="007D06F0"/>
    <w:rsid w:val="007D45E3"/>
    <w:rsid w:val="007D5320"/>
    <w:rsid w:val="007E1CA3"/>
    <w:rsid w:val="007F735C"/>
    <w:rsid w:val="00800972"/>
    <w:rsid w:val="00804475"/>
    <w:rsid w:val="00811633"/>
    <w:rsid w:val="00821CEF"/>
    <w:rsid w:val="00832828"/>
    <w:rsid w:val="0083645A"/>
    <w:rsid w:val="00840B0F"/>
    <w:rsid w:val="008560A9"/>
    <w:rsid w:val="0086376E"/>
    <w:rsid w:val="008711AE"/>
    <w:rsid w:val="00872FC8"/>
    <w:rsid w:val="008801D3"/>
    <w:rsid w:val="008845D0"/>
    <w:rsid w:val="008B43F2"/>
    <w:rsid w:val="008B61EA"/>
    <w:rsid w:val="008B6CFF"/>
    <w:rsid w:val="00910B26"/>
    <w:rsid w:val="009274B4"/>
    <w:rsid w:val="00927ADD"/>
    <w:rsid w:val="00934EA2"/>
    <w:rsid w:val="00940650"/>
    <w:rsid w:val="00944A5C"/>
    <w:rsid w:val="00952A66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2661"/>
    <w:rsid w:val="00A7372E"/>
    <w:rsid w:val="00A93B85"/>
    <w:rsid w:val="00AA0B18"/>
    <w:rsid w:val="00AA666F"/>
    <w:rsid w:val="00AB4927"/>
    <w:rsid w:val="00B004E5"/>
    <w:rsid w:val="00B15F9D"/>
    <w:rsid w:val="00B408E5"/>
    <w:rsid w:val="00B639E9"/>
    <w:rsid w:val="00B817CD"/>
    <w:rsid w:val="00B911B2"/>
    <w:rsid w:val="00B951D0"/>
    <w:rsid w:val="00BA70B7"/>
    <w:rsid w:val="00BB29C8"/>
    <w:rsid w:val="00BB3A95"/>
    <w:rsid w:val="00BC0382"/>
    <w:rsid w:val="00BD459B"/>
    <w:rsid w:val="00C0018F"/>
    <w:rsid w:val="00C01B77"/>
    <w:rsid w:val="00C1070E"/>
    <w:rsid w:val="00C20466"/>
    <w:rsid w:val="00C214ED"/>
    <w:rsid w:val="00C23028"/>
    <w:rsid w:val="00C234E6"/>
    <w:rsid w:val="00C324A8"/>
    <w:rsid w:val="00C54517"/>
    <w:rsid w:val="00C64CD8"/>
    <w:rsid w:val="00C82CE1"/>
    <w:rsid w:val="00C97C68"/>
    <w:rsid w:val="00CA1A47"/>
    <w:rsid w:val="00CB2BB6"/>
    <w:rsid w:val="00CC247A"/>
    <w:rsid w:val="00CE5E47"/>
    <w:rsid w:val="00CF020F"/>
    <w:rsid w:val="00CF2B5B"/>
    <w:rsid w:val="00D14CE0"/>
    <w:rsid w:val="00D36333"/>
    <w:rsid w:val="00D5651D"/>
    <w:rsid w:val="00D61C5B"/>
    <w:rsid w:val="00D63D02"/>
    <w:rsid w:val="00D70CE0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45CC"/>
    <w:rsid w:val="00E26226"/>
    <w:rsid w:val="00E4165C"/>
    <w:rsid w:val="00E45D05"/>
    <w:rsid w:val="00E55816"/>
    <w:rsid w:val="00E55AEF"/>
    <w:rsid w:val="00E976C1"/>
    <w:rsid w:val="00EA12E5"/>
    <w:rsid w:val="00F02766"/>
    <w:rsid w:val="00F04067"/>
    <w:rsid w:val="00F05BD4"/>
    <w:rsid w:val="00F11A98"/>
    <w:rsid w:val="00F21A1D"/>
    <w:rsid w:val="00F31F3C"/>
    <w:rsid w:val="00F65C19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157CD6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Style 58,超????,超?级链,超级链接,하이퍼링크2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6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s/ITU-D/Conferences/WTDC/WTDC21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32a1a8c5-2265-4ebc-b7a0-2071e2c5c9bb"/>
    <ds:schemaRef ds:uri="996b2e75-67fd-4955-a3b0-5ab9934cb50b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6DF891C-4912-4E83-BF32-08BF98D5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194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1366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WTDC-21</dc:subject>
  <dc:creator>Ayala Martinez, Beatriz</dc:creator>
  <cp:keywords>WTDC-21</cp:keywords>
  <dc:description/>
  <cp:lastModifiedBy>BDT-nd</cp:lastModifiedBy>
  <cp:revision>4</cp:revision>
  <cp:lastPrinted>2017-03-09T15:07:00Z</cp:lastPrinted>
  <dcterms:created xsi:type="dcterms:W3CDTF">2022-04-29T11:20:00Z</dcterms:created>
  <dcterms:modified xsi:type="dcterms:W3CDTF">2022-04-29T12:56:00Z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