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614D40" w14:textId="77777777" w:rsidR="00A721AE" w:rsidRDefault="00A721AE">
      <w:pPr>
        <w:widowControl/>
        <w:tabs>
          <w:tab w:val="clear" w:pos="1134"/>
          <w:tab w:val="clear" w:pos="1871"/>
          <w:tab w:val="clear" w:pos="2268"/>
        </w:tabs>
        <w:overflowPunct/>
        <w:autoSpaceDE/>
        <w:autoSpaceDN/>
        <w:adjustRightInd/>
        <w:spacing w:before="0"/>
        <w:textAlignment w:val="auto"/>
      </w:pPr>
      <w:bookmarkStart w:id="0" w:name="_GoBack"/>
      <w:bookmarkEnd w:id="0"/>
    </w:p>
    <w:tbl>
      <w:tblPr>
        <w:tblpPr w:leftFromText="180" w:rightFromText="180" w:horzAnchor="margin" w:tblpY="-675"/>
        <w:tblW w:w="9639" w:type="dxa"/>
        <w:tblLayout w:type="fixed"/>
        <w:tblLook w:val="0000" w:firstRow="0" w:lastRow="0" w:firstColumn="0" w:lastColumn="0" w:noHBand="0" w:noVBand="0"/>
      </w:tblPr>
      <w:tblGrid>
        <w:gridCol w:w="2268"/>
        <w:gridCol w:w="4111"/>
        <w:gridCol w:w="3260"/>
      </w:tblGrid>
      <w:tr w:rsidR="00A721AE" w14:paraId="6E8E3BBA" w14:textId="77777777" w:rsidTr="00EE480F">
        <w:trPr>
          <w:cantSplit/>
          <w:trHeight w:val="1134"/>
        </w:trPr>
        <w:tc>
          <w:tcPr>
            <w:tcW w:w="2268" w:type="dxa"/>
          </w:tcPr>
          <w:p w14:paraId="7D420E1F" w14:textId="77777777" w:rsidR="00A721AE" w:rsidRPr="001260B7" w:rsidRDefault="00A721AE" w:rsidP="00EE480F">
            <w:pPr>
              <w:tabs>
                <w:tab w:val="clear" w:pos="1134"/>
              </w:tabs>
              <w:spacing w:before="0"/>
              <w:rPr>
                <w:b/>
                <w:bCs/>
                <w:sz w:val="32"/>
                <w:szCs w:val="32"/>
              </w:rPr>
            </w:pPr>
            <w:r>
              <w:rPr>
                <w:b/>
                <w:bCs/>
                <w:noProof/>
                <w:sz w:val="4"/>
                <w:szCs w:val="4"/>
                <w:lang w:val="en-US"/>
              </w:rPr>
              <w:drawing>
                <wp:inline distT="0" distB="0" distL="0" distR="0" wp14:anchorId="3354C97F" wp14:editId="56C2E793">
                  <wp:extent cx="1303020" cy="103632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3020" cy="1036320"/>
                          </a:xfrm>
                          <a:prstGeom prst="rect">
                            <a:avLst/>
                          </a:prstGeom>
                          <a:noFill/>
                          <a:ln>
                            <a:noFill/>
                          </a:ln>
                        </pic:spPr>
                      </pic:pic>
                    </a:graphicData>
                  </a:graphic>
                </wp:inline>
              </w:drawing>
            </w:r>
          </w:p>
        </w:tc>
        <w:tc>
          <w:tcPr>
            <w:tcW w:w="7371" w:type="dxa"/>
            <w:gridSpan w:val="2"/>
          </w:tcPr>
          <w:p w14:paraId="6A24A894" w14:textId="2904CF8A" w:rsidR="00A721AE" w:rsidRDefault="00A721AE" w:rsidP="00EE480F">
            <w:pPr>
              <w:tabs>
                <w:tab w:val="clear" w:pos="1134"/>
              </w:tabs>
              <w:spacing w:before="240" w:after="48" w:line="240" w:lineRule="atLeast"/>
              <w:ind w:left="34"/>
              <w:rPr>
                <w:b/>
                <w:bCs/>
                <w:sz w:val="32"/>
                <w:szCs w:val="32"/>
                <w:lang w:val="en-US"/>
              </w:rPr>
            </w:pPr>
            <w:r>
              <w:rPr>
                <w:noProof/>
                <w:lang w:val="en-US"/>
              </w:rPr>
              <w:drawing>
                <wp:anchor distT="0" distB="0" distL="114300" distR="114300" simplePos="0" relativeHeight="251658240" behindDoc="0" locked="0" layoutInCell="1" allowOverlap="1" wp14:anchorId="0E3AD576" wp14:editId="15795BAD">
                  <wp:simplePos x="0" y="0"/>
                  <wp:positionH relativeFrom="column">
                    <wp:posOffset>3679825</wp:posOffset>
                  </wp:positionH>
                  <wp:positionV relativeFrom="paragraph">
                    <wp:posOffset>131445</wp:posOffset>
                  </wp:positionV>
                  <wp:extent cx="712470" cy="785495"/>
                  <wp:effectExtent l="0" t="0" r="0" b="0"/>
                  <wp:wrapThrough wrapText="bothSides">
                    <wp:wrapPolygon edited="0">
                      <wp:start x="0" y="0"/>
                      <wp:lineTo x="0" y="20954"/>
                      <wp:lineTo x="20791" y="20954"/>
                      <wp:lineTo x="20791" y="0"/>
                      <wp:lineTo x="0" y="0"/>
                    </wp:wrapPolygon>
                  </wp:wrapThrough>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sig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2470" cy="785495"/>
                          </a:xfrm>
                          <a:prstGeom prst="rect">
                            <a:avLst/>
                          </a:prstGeom>
                          <a:noFill/>
                        </pic:spPr>
                      </pic:pic>
                    </a:graphicData>
                  </a:graphic>
                  <wp14:sizeRelH relativeFrom="page">
                    <wp14:pctWidth>0</wp14:pctWidth>
                  </wp14:sizeRelH>
                  <wp14:sizeRelV relativeFrom="page">
                    <wp14:pctHeight>0</wp14:pctHeight>
                  </wp14:sizeRelV>
                </wp:anchor>
              </w:drawing>
            </w:r>
            <w:r>
              <w:rPr>
                <w:b/>
                <w:bCs/>
                <w:sz w:val="32"/>
                <w:szCs w:val="32"/>
                <w:lang w:val="en-US"/>
              </w:rPr>
              <w:t>World Telecommunication Development</w:t>
            </w:r>
            <w:r>
              <w:rPr>
                <w:b/>
                <w:bCs/>
                <w:sz w:val="32"/>
                <w:szCs w:val="32"/>
                <w:lang w:val="en-US"/>
              </w:rPr>
              <w:br/>
              <w:t>Conference (WTDC-2</w:t>
            </w:r>
            <w:r w:rsidR="0090259F">
              <w:rPr>
                <w:b/>
                <w:bCs/>
                <w:sz w:val="32"/>
                <w:szCs w:val="32"/>
                <w:lang w:val="en-US"/>
              </w:rPr>
              <w:t>2</w:t>
            </w:r>
            <w:r>
              <w:rPr>
                <w:b/>
                <w:bCs/>
                <w:sz w:val="32"/>
                <w:szCs w:val="32"/>
                <w:lang w:val="en-US"/>
              </w:rPr>
              <w:t>)</w:t>
            </w:r>
          </w:p>
          <w:p w14:paraId="1B643692" w14:textId="77777777" w:rsidR="00A721AE" w:rsidRPr="00D96B4B" w:rsidRDefault="00A721AE" w:rsidP="00EE480F">
            <w:pPr>
              <w:spacing w:before="160"/>
              <w:rPr>
                <w:rFonts w:cstheme="minorHAnsi"/>
              </w:rPr>
            </w:pPr>
            <w:r>
              <w:rPr>
                <w:b/>
                <w:bCs/>
                <w:sz w:val="26"/>
                <w:szCs w:val="26"/>
                <w:lang w:val="en-US"/>
              </w:rPr>
              <w:t>Kigali, Rwanda, 6-16 June 2022</w:t>
            </w:r>
            <w:bookmarkStart w:id="1" w:name="ditulogo"/>
            <w:bookmarkEnd w:id="1"/>
          </w:p>
        </w:tc>
      </w:tr>
      <w:tr w:rsidR="00A721AE" w:rsidRPr="00C324A8" w14:paraId="7EE4C0FC" w14:textId="77777777" w:rsidTr="00EE480F">
        <w:trPr>
          <w:cantSplit/>
        </w:trPr>
        <w:tc>
          <w:tcPr>
            <w:tcW w:w="6379" w:type="dxa"/>
            <w:gridSpan w:val="2"/>
            <w:tcBorders>
              <w:top w:val="single" w:sz="12" w:space="0" w:color="auto"/>
            </w:tcBorders>
          </w:tcPr>
          <w:p w14:paraId="619653B7" w14:textId="77777777" w:rsidR="00A721AE" w:rsidRPr="00D96B4B" w:rsidRDefault="00A721AE" w:rsidP="00EE480F">
            <w:pPr>
              <w:spacing w:before="0" w:after="48" w:line="240" w:lineRule="atLeast"/>
              <w:rPr>
                <w:rFonts w:cstheme="minorHAnsi"/>
                <w:b/>
                <w:smallCaps/>
                <w:sz w:val="20"/>
              </w:rPr>
            </w:pPr>
            <w:bookmarkStart w:id="2" w:name="dhead"/>
          </w:p>
        </w:tc>
        <w:tc>
          <w:tcPr>
            <w:tcW w:w="3260" w:type="dxa"/>
            <w:tcBorders>
              <w:top w:val="single" w:sz="12" w:space="0" w:color="auto"/>
            </w:tcBorders>
          </w:tcPr>
          <w:p w14:paraId="5F168B24" w14:textId="77777777" w:rsidR="00A721AE" w:rsidRPr="00EA58E4" w:rsidRDefault="00A721AE" w:rsidP="00EE480F">
            <w:pPr>
              <w:spacing w:before="0" w:line="240" w:lineRule="atLeast"/>
              <w:rPr>
                <w:rFonts w:cstheme="minorHAnsi"/>
                <w:b/>
                <w:bCs/>
                <w:sz w:val="20"/>
              </w:rPr>
            </w:pPr>
          </w:p>
        </w:tc>
      </w:tr>
      <w:tr w:rsidR="003C543D" w:rsidRPr="0038489B" w14:paraId="18F14160" w14:textId="77777777" w:rsidTr="00EE480F">
        <w:trPr>
          <w:cantSplit/>
          <w:trHeight w:val="23"/>
        </w:trPr>
        <w:tc>
          <w:tcPr>
            <w:tcW w:w="6379" w:type="dxa"/>
            <w:gridSpan w:val="2"/>
            <w:shd w:val="clear" w:color="auto" w:fill="auto"/>
          </w:tcPr>
          <w:p w14:paraId="28CC8CBE" w14:textId="77777777" w:rsidR="003C543D" w:rsidRPr="00D96B4B" w:rsidRDefault="003C543D" w:rsidP="003C543D">
            <w:pPr>
              <w:pStyle w:val="Committee"/>
              <w:framePr w:hSpace="0" w:wrap="auto" w:hAnchor="text" w:yAlign="inline"/>
            </w:pPr>
            <w:bookmarkStart w:id="3" w:name="dnum" w:colFirst="1" w:colLast="1"/>
            <w:bookmarkStart w:id="4" w:name="dmeeting" w:colFirst="0" w:colLast="0"/>
            <w:bookmarkEnd w:id="2"/>
            <w:r>
              <w:t>PLENARY MEETING</w:t>
            </w:r>
          </w:p>
        </w:tc>
        <w:tc>
          <w:tcPr>
            <w:tcW w:w="3260" w:type="dxa"/>
          </w:tcPr>
          <w:p w14:paraId="4A401EFA" w14:textId="20069936" w:rsidR="003C543D" w:rsidRPr="00E07105" w:rsidRDefault="003C543D" w:rsidP="003C543D">
            <w:pPr>
              <w:tabs>
                <w:tab w:val="left" w:pos="851"/>
              </w:tabs>
              <w:spacing w:before="0" w:line="240" w:lineRule="atLeast"/>
              <w:rPr>
                <w:rFonts w:cstheme="minorHAnsi"/>
                <w:szCs w:val="24"/>
                <w:lang w:val="es-ES_tradnl"/>
              </w:rPr>
            </w:pPr>
            <w:r w:rsidRPr="0084734D">
              <w:rPr>
                <w:b/>
                <w:bCs/>
                <w:szCs w:val="24"/>
                <w:lang w:val="es-ES_tradnl"/>
              </w:rPr>
              <w:t xml:space="preserve">Document </w:t>
            </w:r>
            <w:bookmarkStart w:id="5" w:name="DocRef1"/>
            <w:bookmarkEnd w:id="5"/>
            <w:r w:rsidRPr="00147DA1">
              <w:rPr>
                <w:b/>
                <w:bCs/>
                <w:szCs w:val="24"/>
                <w:lang w:val="es-ES_tradnl"/>
              </w:rPr>
              <w:t>WTDC</w:t>
            </w:r>
            <w:r>
              <w:rPr>
                <w:b/>
                <w:bCs/>
                <w:szCs w:val="24"/>
                <w:lang w:val="es-ES_tradnl"/>
              </w:rPr>
              <w:t>-22</w:t>
            </w:r>
            <w:r w:rsidRPr="00147DA1">
              <w:rPr>
                <w:b/>
                <w:bCs/>
                <w:szCs w:val="24"/>
                <w:lang w:val="es-ES_tradnl"/>
              </w:rPr>
              <w:t>/</w:t>
            </w:r>
            <w:r>
              <w:rPr>
                <w:b/>
                <w:bCs/>
                <w:szCs w:val="24"/>
                <w:lang w:val="es-ES_tradnl"/>
              </w:rPr>
              <w:t>7</w:t>
            </w:r>
            <w:r w:rsidRPr="00147DA1">
              <w:rPr>
                <w:b/>
                <w:bCs/>
                <w:szCs w:val="24"/>
                <w:lang w:val="es-ES_tradnl"/>
              </w:rPr>
              <w:t>-E</w:t>
            </w:r>
          </w:p>
        </w:tc>
      </w:tr>
      <w:tr w:rsidR="003C543D" w:rsidRPr="00C324A8" w14:paraId="168321E6" w14:textId="77777777" w:rsidTr="00EE480F">
        <w:trPr>
          <w:cantSplit/>
          <w:trHeight w:val="23"/>
        </w:trPr>
        <w:tc>
          <w:tcPr>
            <w:tcW w:w="6379" w:type="dxa"/>
            <w:gridSpan w:val="2"/>
            <w:shd w:val="clear" w:color="auto" w:fill="auto"/>
          </w:tcPr>
          <w:p w14:paraId="7A65D092" w14:textId="77777777" w:rsidR="003C543D" w:rsidRPr="00E07105" w:rsidRDefault="003C543D" w:rsidP="003C543D">
            <w:pPr>
              <w:tabs>
                <w:tab w:val="left" w:pos="851"/>
              </w:tabs>
              <w:spacing w:before="0" w:line="240" w:lineRule="atLeast"/>
              <w:rPr>
                <w:rFonts w:cstheme="minorHAnsi"/>
                <w:b/>
                <w:szCs w:val="24"/>
                <w:lang w:val="es-ES_tradnl"/>
              </w:rPr>
            </w:pPr>
            <w:bookmarkStart w:id="6" w:name="ddate" w:colFirst="1" w:colLast="1"/>
            <w:bookmarkStart w:id="7" w:name="dblank" w:colFirst="0" w:colLast="0"/>
            <w:bookmarkEnd w:id="3"/>
            <w:bookmarkEnd w:id="4"/>
          </w:p>
        </w:tc>
        <w:tc>
          <w:tcPr>
            <w:tcW w:w="3260" w:type="dxa"/>
          </w:tcPr>
          <w:p w14:paraId="2EFF62EE" w14:textId="6A642758" w:rsidR="003C543D" w:rsidRPr="00D96B4B" w:rsidRDefault="003C543D" w:rsidP="003C543D">
            <w:pPr>
              <w:spacing w:before="0" w:line="240" w:lineRule="atLeast"/>
              <w:rPr>
                <w:rFonts w:cstheme="minorHAnsi"/>
                <w:szCs w:val="24"/>
              </w:rPr>
            </w:pPr>
            <w:r>
              <w:rPr>
                <w:b/>
                <w:bCs/>
                <w:szCs w:val="24"/>
                <w:lang w:val="fr-FR"/>
              </w:rPr>
              <w:t>20 May 2022</w:t>
            </w:r>
          </w:p>
        </w:tc>
      </w:tr>
      <w:bookmarkEnd w:id="6"/>
      <w:bookmarkEnd w:id="7"/>
      <w:tr w:rsidR="003C543D" w:rsidRPr="00C324A8" w14:paraId="6A2F04D6" w14:textId="77777777" w:rsidTr="00EE480F">
        <w:trPr>
          <w:cantSplit/>
          <w:trHeight w:val="23"/>
        </w:trPr>
        <w:tc>
          <w:tcPr>
            <w:tcW w:w="6379" w:type="dxa"/>
            <w:gridSpan w:val="2"/>
            <w:shd w:val="clear" w:color="auto" w:fill="auto"/>
          </w:tcPr>
          <w:p w14:paraId="3FB83B70" w14:textId="77777777" w:rsidR="003C543D" w:rsidRPr="00D96B4B" w:rsidRDefault="003C543D" w:rsidP="003C543D">
            <w:pPr>
              <w:tabs>
                <w:tab w:val="left" w:pos="851"/>
              </w:tabs>
              <w:spacing w:before="0" w:line="240" w:lineRule="atLeast"/>
              <w:rPr>
                <w:rFonts w:cstheme="minorHAnsi"/>
                <w:szCs w:val="24"/>
              </w:rPr>
            </w:pPr>
          </w:p>
        </w:tc>
        <w:tc>
          <w:tcPr>
            <w:tcW w:w="3260" w:type="dxa"/>
          </w:tcPr>
          <w:p w14:paraId="19CD0B16" w14:textId="48B747D0" w:rsidR="003C543D" w:rsidRPr="00D96B4B" w:rsidRDefault="003C543D" w:rsidP="003C543D">
            <w:pPr>
              <w:tabs>
                <w:tab w:val="left" w:pos="993"/>
              </w:tabs>
              <w:spacing w:before="0"/>
              <w:rPr>
                <w:rFonts w:cstheme="minorHAnsi"/>
                <w:b/>
                <w:szCs w:val="24"/>
              </w:rPr>
            </w:pPr>
            <w:proofErr w:type="gramStart"/>
            <w:r w:rsidRPr="00930F7E">
              <w:rPr>
                <w:b/>
                <w:bCs/>
                <w:szCs w:val="24"/>
                <w:lang w:val="fr-FR"/>
              </w:rPr>
              <w:t>Original:</w:t>
            </w:r>
            <w:proofErr w:type="gramEnd"/>
            <w:r>
              <w:rPr>
                <w:b/>
                <w:bCs/>
                <w:szCs w:val="24"/>
                <w:lang w:val="fr-FR"/>
              </w:rPr>
              <w:t xml:space="preserve"> English</w:t>
            </w:r>
          </w:p>
        </w:tc>
      </w:tr>
      <w:tr w:rsidR="00A721AE" w:rsidRPr="00C324A8" w14:paraId="378219CD" w14:textId="77777777" w:rsidTr="00EE480F">
        <w:trPr>
          <w:cantSplit/>
          <w:trHeight w:val="23"/>
        </w:trPr>
        <w:tc>
          <w:tcPr>
            <w:tcW w:w="9639" w:type="dxa"/>
            <w:gridSpan w:val="3"/>
            <w:shd w:val="clear" w:color="auto" w:fill="auto"/>
          </w:tcPr>
          <w:p w14:paraId="28D96846" w14:textId="77777777" w:rsidR="00A721AE" w:rsidRPr="00D83BF5" w:rsidRDefault="00A721AE" w:rsidP="00EE480F">
            <w:pPr>
              <w:pStyle w:val="Source"/>
              <w:spacing w:before="240" w:after="240"/>
            </w:pPr>
            <w:bookmarkStart w:id="8" w:name="dbluepink" w:colFirst="0" w:colLast="0"/>
            <w:bookmarkStart w:id="9" w:name="dorlang" w:colFirst="1" w:colLast="1"/>
            <w:r w:rsidRPr="00186F2A">
              <w:rPr>
                <w:szCs w:val="22"/>
              </w:rPr>
              <w:t xml:space="preserve">Chairman, ITU-D Study Group </w:t>
            </w:r>
            <w:r>
              <w:rPr>
                <w:szCs w:val="22"/>
              </w:rPr>
              <w:t>2</w:t>
            </w:r>
          </w:p>
        </w:tc>
      </w:tr>
      <w:tr w:rsidR="00A721AE" w:rsidRPr="00C324A8" w14:paraId="377BD908" w14:textId="77777777" w:rsidTr="00EE480F">
        <w:trPr>
          <w:cantSplit/>
          <w:trHeight w:val="23"/>
        </w:trPr>
        <w:tc>
          <w:tcPr>
            <w:tcW w:w="9639" w:type="dxa"/>
            <w:gridSpan w:val="3"/>
            <w:shd w:val="clear" w:color="auto" w:fill="auto"/>
            <w:vAlign w:val="center"/>
          </w:tcPr>
          <w:p w14:paraId="1524952F" w14:textId="5025F27E" w:rsidR="00A721AE" w:rsidRPr="00BE72AD" w:rsidRDefault="00A721AE" w:rsidP="00EE480F">
            <w:pPr>
              <w:pStyle w:val="Title1"/>
              <w:spacing w:before="120" w:after="120"/>
            </w:pPr>
            <w:r w:rsidRPr="00A92DDC">
              <w:rPr>
                <w:bCs/>
                <w:szCs w:val="28"/>
              </w:rPr>
              <w:t>ITU-D Study Group 2 Activities for the S</w:t>
            </w:r>
            <w:r>
              <w:rPr>
                <w:bCs/>
                <w:szCs w:val="28"/>
              </w:rPr>
              <w:t>eventh</w:t>
            </w:r>
            <w:r w:rsidRPr="00A92DDC">
              <w:rPr>
                <w:bCs/>
                <w:szCs w:val="28"/>
              </w:rPr>
              <w:t xml:space="preserve"> study period between WTDC-</w:t>
            </w:r>
            <w:r>
              <w:rPr>
                <w:bCs/>
                <w:szCs w:val="28"/>
              </w:rPr>
              <w:t>17</w:t>
            </w:r>
            <w:r w:rsidRPr="00A92DDC">
              <w:rPr>
                <w:bCs/>
                <w:szCs w:val="28"/>
              </w:rPr>
              <w:t xml:space="preserve"> and WTDC-</w:t>
            </w:r>
            <w:r>
              <w:rPr>
                <w:bCs/>
                <w:szCs w:val="28"/>
              </w:rPr>
              <w:t>2</w:t>
            </w:r>
            <w:r w:rsidR="0090259F">
              <w:rPr>
                <w:bCs/>
                <w:szCs w:val="28"/>
              </w:rPr>
              <w:t>2</w:t>
            </w:r>
          </w:p>
        </w:tc>
      </w:tr>
      <w:tr w:rsidR="00A721AE" w:rsidRPr="00C324A8" w14:paraId="6B672F17" w14:textId="77777777" w:rsidTr="00EE480F">
        <w:trPr>
          <w:cantSplit/>
          <w:trHeight w:val="23"/>
        </w:trPr>
        <w:tc>
          <w:tcPr>
            <w:tcW w:w="9639" w:type="dxa"/>
            <w:gridSpan w:val="3"/>
            <w:shd w:val="clear" w:color="auto" w:fill="auto"/>
            <w:vAlign w:val="center"/>
          </w:tcPr>
          <w:p w14:paraId="2541E126" w14:textId="77777777" w:rsidR="00A721AE" w:rsidRPr="00BE72AD" w:rsidRDefault="00A721AE" w:rsidP="00EE480F">
            <w:pPr>
              <w:pStyle w:val="Title1"/>
              <w:spacing w:before="120" w:after="120"/>
              <w:rPr>
                <w:szCs w:val="28"/>
              </w:rPr>
            </w:pPr>
          </w:p>
        </w:tc>
      </w:tr>
      <w:tr w:rsidR="00A721AE" w:rsidRPr="00C324A8" w14:paraId="72DE5AC8" w14:textId="77777777" w:rsidTr="00EE480F">
        <w:trPr>
          <w:cantSplit/>
          <w:trHeight w:val="23"/>
        </w:trPr>
        <w:tc>
          <w:tcPr>
            <w:tcW w:w="9639" w:type="dxa"/>
            <w:gridSpan w:val="3"/>
            <w:tcBorders>
              <w:bottom w:val="single" w:sz="4" w:space="0" w:color="auto"/>
            </w:tcBorders>
            <w:shd w:val="clear" w:color="auto" w:fill="auto"/>
          </w:tcPr>
          <w:p w14:paraId="70867FB6" w14:textId="77777777" w:rsidR="00A721AE" w:rsidRPr="00B911B2" w:rsidRDefault="00A721AE" w:rsidP="00EE480F">
            <w:pPr>
              <w:pStyle w:val="Title1"/>
              <w:spacing w:before="120" w:after="120"/>
              <w:jc w:val="left"/>
              <w:rPr>
                <w:rFonts w:cs="Times New Roman Bold"/>
                <w:caps w:val="0"/>
                <w:szCs w:val="28"/>
              </w:rPr>
            </w:pPr>
          </w:p>
        </w:tc>
      </w:tr>
      <w:tr w:rsidR="00A721AE" w:rsidRPr="00C324A8" w14:paraId="038F8102" w14:textId="77777777" w:rsidTr="00EE480F">
        <w:trPr>
          <w:cantSplit/>
          <w:trHeight w:val="23"/>
        </w:trPr>
        <w:tc>
          <w:tcPr>
            <w:tcW w:w="9639" w:type="dxa"/>
            <w:gridSpan w:val="3"/>
            <w:tcBorders>
              <w:top w:val="single" w:sz="4" w:space="0" w:color="auto"/>
              <w:left w:val="single" w:sz="4" w:space="0" w:color="auto"/>
              <w:bottom w:val="single" w:sz="4" w:space="0" w:color="auto"/>
              <w:right w:val="single" w:sz="4" w:space="0" w:color="auto"/>
            </w:tcBorders>
            <w:shd w:val="clear" w:color="auto" w:fill="auto"/>
          </w:tcPr>
          <w:p w14:paraId="574D99A0" w14:textId="77777777" w:rsidR="00A721AE" w:rsidRPr="00D9621A" w:rsidRDefault="00A721AE" w:rsidP="00EE480F">
            <w:pPr>
              <w:spacing w:after="120"/>
              <w:rPr>
                <w:b/>
                <w:bCs/>
                <w:szCs w:val="24"/>
              </w:rPr>
            </w:pPr>
            <w:r w:rsidRPr="00D9621A">
              <w:rPr>
                <w:b/>
                <w:bCs/>
                <w:szCs w:val="24"/>
              </w:rPr>
              <w:t>Summary:</w:t>
            </w:r>
          </w:p>
          <w:p w14:paraId="570B696A" w14:textId="5AD4BD37" w:rsidR="00A721AE" w:rsidRDefault="00A721AE" w:rsidP="00EE480F">
            <w:pPr>
              <w:spacing w:after="120"/>
              <w:rPr>
                <w:rFonts w:cstheme="minorHAnsi"/>
                <w:szCs w:val="24"/>
              </w:rPr>
            </w:pPr>
            <w:r w:rsidRPr="00B27453">
              <w:t xml:space="preserve">This report summarizes the activities carried out by </w:t>
            </w:r>
            <w:r>
              <w:t xml:space="preserve">ITU-D </w:t>
            </w:r>
            <w:r w:rsidRPr="00B27453">
              <w:t xml:space="preserve">Study Group </w:t>
            </w:r>
            <w:r>
              <w:t>2</w:t>
            </w:r>
            <w:r w:rsidRPr="00B27453">
              <w:t xml:space="preserve"> for the s</w:t>
            </w:r>
            <w:r>
              <w:t>eventh</w:t>
            </w:r>
            <w:r w:rsidRPr="00B27453">
              <w:t xml:space="preserve"> study period between WTDC-</w:t>
            </w:r>
            <w:r>
              <w:t>17</w:t>
            </w:r>
            <w:r w:rsidRPr="00B27453">
              <w:t xml:space="preserve"> and WTDC-</w:t>
            </w:r>
            <w:r>
              <w:t>2</w:t>
            </w:r>
            <w:r w:rsidR="0090259F">
              <w:t>2</w:t>
            </w:r>
            <w:r w:rsidRPr="00B27453">
              <w:t>.</w:t>
            </w:r>
          </w:p>
          <w:p w14:paraId="6BD7DCA0" w14:textId="77777777" w:rsidR="00A721AE" w:rsidRPr="00D9621A" w:rsidRDefault="00A721AE" w:rsidP="00EE480F">
            <w:pPr>
              <w:spacing w:after="120"/>
              <w:rPr>
                <w:b/>
                <w:bCs/>
                <w:szCs w:val="24"/>
              </w:rPr>
            </w:pPr>
            <w:r w:rsidRPr="00D9621A">
              <w:rPr>
                <w:b/>
                <w:bCs/>
                <w:szCs w:val="24"/>
              </w:rPr>
              <w:t>Expected results:</w:t>
            </w:r>
          </w:p>
          <w:p w14:paraId="5337CD27" w14:textId="2E6BC0F9" w:rsidR="00A721AE" w:rsidRDefault="00A721AE" w:rsidP="00EE480F">
            <w:pPr>
              <w:spacing w:after="120"/>
              <w:rPr>
                <w:szCs w:val="24"/>
              </w:rPr>
            </w:pPr>
            <w:r w:rsidRPr="00BE72AD">
              <w:rPr>
                <w:szCs w:val="24"/>
              </w:rPr>
              <w:t>WTDC</w:t>
            </w:r>
            <w:r>
              <w:rPr>
                <w:szCs w:val="24"/>
              </w:rPr>
              <w:t>-2</w:t>
            </w:r>
            <w:r w:rsidR="0090259F">
              <w:rPr>
                <w:szCs w:val="24"/>
              </w:rPr>
              <w:t>2</w:t>
            </w:r>
            <w:r w:rsidRPr="00BE72AD">
              <w:rPr>
                <w:szCs w:val="24"/>
              </w:rPr>
              <w:t xml:space="preserve"> is invited to </w:t>
            </w:r>
            <w:r>
              <w:rPr>
                <w:szCs w:val="24"/>
              </w:rPr>
              <w:t xml:space="preserve">note </w:t>
            </w:r>
            <w:r w:rsidRPr="00BE72AD">
              <w:rPr>
                <w:szCs w:val="24"/>
              </w:rPr>
              <w:t>this document.</w:t>
            </w:r>
          </w:p>
          <w:p w14:paraId="74F85649" w14:textId="677C3672" w:rsidR="00FE17BC" w:rsidRPr="00FE17BC" w:rsidRDefault="00FE17BC" w:rsidP="00FE17BC">
            <w:pPr>
              <w:spacing w:after="120"/>
              <w:rPr>
                <w:b/>
                <w:bCs/>
                <w:szCs w:val="24"/>
              </w:rPr>
            </w:pPr>
            <w:r>
              <w:rPr>
                <w:b/>
                <w:bCs/>
                <w:szCs w:val="24"/>
              </w:rPr>
              <w:t>References</w:t>
            </w:r>
            <w:r w:rsidRPr="00D9621A">
              <w:rPr>
                <w:b/>
                <w:bCs/>
                <w:szCs w:val="24"/>
              </w:rPr>
              <w:t>:</w:t>
            </w:r>
          </w:p>
          <w:p w14:paraId="32084D70" w14:textId="38C788FF" w:rsidR="00A721AE" w:rsidRPr="00BE72AD" w:rsidRDefault="00C126CA" w:rsidP="00EE480F">
            <w:pPr>
              <w:spacing w:after="120"/>
              <w:rPr>
                <w:szCs w:val="24"/>
              </w:rPr>
            </w:pPr>
            <w:hyperlink r:id="rId14" w:history="1">
              <w:r w:rsidR="00FE17BC" w:rsidRPr="005F1AF8">
                <w:rPr>
                  <w:rStyle w:val="Hyperlink"/>
                  <w:szCs w:val="24"/>
                  <w:lang w:val="en-US"/>
                </w:rPr>
                <w:t>TDAG-18/1</w:t>
              </w:r>
              <w:r w:rsidR="00FE17BC">
                <w:rPr>
                  <w:rStyle w:val="Hyperlink"/>
                  <w:szCs w:val="24"/>
                  <w:lang w:val="en-US"/>
                </w:rPr>
                <w:t>3</w:t>
              </w:r>
            </w:hyperlink>
            <w:r w:rsidR="00FE17BC" w:rsidRPr="00E402F6">
              <w:rPr>
                <w:szCs w:val="24"/>
              </w:rPr>
              <w:t xml:space="preserve">, </w:t>
            </w:r>
            <w:hyperlink r:id="rId15" w:history="1">
              <w:r w:rsidR="00FE17BC" w:rsidRPr="00F24AF2">
                <w:rPr>
                  <w:rStyle w:val="Hyperlink"/>
                  <w:szCs w:val="24"/>
                </w:rPr>
                <w:t>TDAG-19/1</w:t>
              </w:r>
              <w:r w:rsidR="00FE17BC">
                <w:rPr>
                  <w:rStyle w:val="Hyperlink"/>
                  <w:szCs w:val="24"/>
                </w:rPr>
                <w:t>3</w:t>
              </w:r>
            </w:hyperlink>
            <w:r w:rsidR="00FE17BC">
              <w:rPr>
                <w:szCs w:val="24"/>
              </w:rPr>
              <w:t xml:space="preserve">, </w:t>
            </w:r>
            <w:hyperlink r:id="rId16" w:history="1">
              <w:r w:rsidR="00FE17BC" w:rsidRPr="00F24AF2">
                <w:rPr>
                  <w:rStyle w:val="Hyperlink"/>
                  <w:szCs w:val="24"/>
                </w:rPr>
                <w:t>TDAG-20/1</w:t>
              </w:r>
              <w:r w:rsidR="00FE17BC">
                <w:rPr>
                  <w:rStyle w:val="Hyperlink"/>
                  <w:szCs w:val="24"/>
                </w:rPr>
                <w:t>3</w:t>
              </w:r>
            </w:hyperlink>
            <w:r w:rsidR="00FE17BC" w:rsidRPr="00E402F6">
              <w:rPr>
                <w:szCs w:val="24"/>
              </w:rPr>
              <w:t xml:space="preserve">, </w:t>
            </w:r>
            <w:hyperlink r:id="rId17" w:history="1">
              <w:r w:rsidR="00FE17BC" w:rsidRPr="00024F49">
                <w:rPr>
                  <w:rStyle w:val="Hyperlink"/>
                  <w:szCs w:val="24"/>
                </w:rPr>
                <w:t>TDAG-21/9</w:t>
              </w:r>
            </w:hyperlink>
            <w:r w:rsidR="00FE17BC">
              <w:rPr>
                <w:szCs w:val="24"/>
              </w:rPr>
              <w:t xml:space="preserve">, </w:t>
            </w:r>
            <w:hyperlink r:id="rId18" w:history="1">
              <w:r w:rsidR="00FE17BC" w:rsidRPr="00FE17BC">
                <w:rPr>
                  <w:rStyle w:val="Hyperlink"/>
                  <w:szCs w:val="24"/>
                </w:rPr>
                <w:t>TDAG-21/2/6</w:t>
              </w:r>
            </w:hyperlink>
            <w:r w:rsidR="00FE17BC">
              <w:rPr>
                <w:szCs w:val="24"/>
              </w:rPr>
              <w:t xml:space="preserve">, </w:t>
            </w:r>
            <w:hyperlink r:id="rId19" w:history="1">
              <w:r w:rsidR="00F03E31" w:rsidRPr="006447BE">
                <w:rPr>
                  <w:rStyle w:val="Hyperlink"/>
                </w:rPr>
                <w:t>TDAG-21/2/DT/5</w:t>
              </w:r>
            </w:hyperlink>
            <w:r w:rsidR="00FE17BC">
              <w:rPr>
                <w:szCs w:val="24"/>
              </w:rPr>
              <w:t xml:space="preserve">, </w:t>
            </w:r>
            <w:hyperlink r:id="rId20" w:history="1">
              <w:r w:rsidR="00FE17BC">
                <w:rPr>
                  <w:rStyle w:val="Hyperlink"/>
                  <w:szCs w:val="24"/>
                </w:rPr>
                <w:t>2</w:t>
              </w:r>
              <w:r w:rsidR="00FE17BC" w:rsidRPr="00527398">
                <w:rPr>
                  <w:rStyle w:val="Hyperlink"/>
                  <w:szCs w:val="24"/>
                </w:rPr>
                <w:t>/REP/8</w:t>
              </w:r>
            </w:hyperlink>
            <w:r w:rsidR="00FE17BC" w:rsidRPr="00E402F6">
              <w:rPr>
                <w:szCs w:val="24"/>
              </w:rPr>
              <w:t xml:space="preserve"> (20</w:t>
            </w:r>
            <w:r w:rsidR="00FE17BC">
              <w:rPr>
                <w:szCs w:val="24"/>
              </w:rPr>
              <w:t>18</w:t>
            </w:r>
            <w:r w:rsidR="00FE17BC" w:rsidRPr="00E402F6">
              <w:rPr>
                <w:szCs w:val="24"/>
              </w:rPr>
              <w:t xml:space="preserve">), </w:t>
            </w:r>
            <w:hyperlink r:id="rId21" w:history="1">
              <w:r w:rsidR="00FE17BC">
                <w:rPr>
                  <w:rStyle w:val="Hyperlink"/>
                  <w:szCs w:val="24"/>
                </w:rPr>
                <w:t>2</w:t>
              </w:r>
              <w:r w:rsidR="00FE17BC" w:rsidRPr="00E402F6">
                <w:rPr>
                  <w:rStyle w:val="Hyperlink"/>
                  <w:szCs w:val="24"/>
                </w:rPr>
                <w:t>/REP/</w:t>
              </w:r>
              <w:r w:rsidR="00FE17BC">
                <w:rPr>
                  <w:rStyle w:val="Hyperlink"/>
                  <w:szCs w:val="24"/>
                </w:rPr>
                <w:t>16</w:t>
              </w:r>
            </w:hyperlink>
            <w:r w:rsidR="00FE17BC" w:rsidRPr="00E402F6">
              <w:rPr>
                <w:szCs w:val="24"/>
              </w:rPr>
              <w:t xml:space="preserve"> (201</w:t>
            </w:r>
            <w:r w:rsidR="00FE17BC">
              <w:rPr>
                <w:szCs w:val="24"/>
              </w:rPr>
              <w:t>9</w:t>
            </w:r>
            <w:r w:rsidR="00FE17BC" w:rsidRPr="00E402F6">
              <w:rPr>
                <w:szCs w:val="24"/>
              </w:rPr>
              <w:t xml:space="preserve">), </w:t>
            </w:r>
            <w:hyperlink r:id="rId22" w:history="1">
              <w:r w:rsidR="00FE17BC">
                <w:rPr>
                  <w:rStyle w:val="Hyperlink"/>
                  <w:szCs w:val="24"/>
                </w:rPr>
                <w:t>2</w:t>
              </w:r>
              <w:r w:rsidR="00FE17BC" w:rsidRPr="00E402F6">
                <w:rPr>
                  <w:rStyle w:val="Hyperlink"/>
                  <w:szCs w:val="24"/>
                </w:rPr>
                <w:t>/REP/</w:t>
              </w:r>
              <w:r w:rsidR="00FE17BC">
                <w:rPr>
                  <w:rStyle w:val="Hyperlink"/>
                  <w:szCs w:val="24"/>
                </w:rPr>
                <w:t>24</w:t>
              </w:r>
            </w:hyperlink>
            <w:r w:rsidR="00FE17BC" w:rsidRPr="00E402F6">
              <w:rPr>
                <w:szCs w:val="24"/>
              </w:rPr>
              <w:t xml:space="preserve"> </w:t>
            </w:r>
            <w:r w:rsidR="00FE17BC">
              <w:rPr>
                <w:szCs w:val="24"/>
              </w:rPr>
              <w:t xml:space="preserve">&amp; </w:t>
            </w:r>
            <w:hyperlink r:id="rId23" w:history="1">
              <w:r w:rsidR="00FE17BC" w:rsidRPr="000969C6">
                <w:rPr>
                  <w:rStyle w:val="Hyperlink"/>
                  <w:szCs w:val="24"/>
                </w:rPr>
                <w:t>SG2RGQ/REP/22</w:t>
              </w:r>
            </w:hyperlink>
            <w:r w:rsidR="00FE17BC">
              <w:rPr>
                <w:szCs w:val="24"/>
              </w:rPr>
              <w:t xml:space="preserve"> (2020), </w:t>
            </w:r>
            <w:hyperlink r:id="rId24" w:history="1">
              <w:r w:rsidR="00FE17BC">
                <w:rPr>
                  <w:rStyle w:val="Hyperlink"/>
                  <w:szCs w:val="24"/>
                </w:rPr>
                <w:t>2</w:t>
              </w:r>
              <w:r w:rsidR="00FE17BC" w:rsidRPr="00E402F6">
                <w:rPr>
                  <w:rStyle w:val="Hyperlink"/>
                  <w:szCs w:val="24"/>
                </w:rPr>
                <w:t>/REP/</w:t>
              </w:r>
              <w:r w:rsidR="00FE17BC">
                <w:rPr>
                  <w:rStyle w:val="Hyperlink"/>
                  <w:szCs w:val="24"/>
                </w:rPr>
                <w:t>32</w:t>
              </w:r>
            </w:hyperlink>
            <w:r w:rsidR="00FE17BC" w:rsidRPr="00E402F6">
              <w:rPr>
                <w:szCs w:val="24"/>
              </w:rPr>
              <w:t xml:space="preserve"> </w:t>
            </w:r>
            <w:r w:rsidR="00FE17BC">
              <w:rPr>
                <w:szCs w:val="24"/>
              </w:rPr>
              <w:t xml:space="preserve">&amp; </w:t>
            </w:r>
            <w:hyperlink r:id="rId25" w:history="1">
              <w:r w:rsidR="00FE17BC">
                <w:rPr>
                  <w:rStyle w:val="Hyperlink"/>
                  <w:szCs w:val="24"/>
                </w:rPr>
                <w:t>2</w:t>
              </w:r>
              <w:r w:rsidR="00FE17BC" w:rsidRPr="00E402F6">
                <w:rPr>
                  <w:rStyle w:val="Hyperlink"/>
                  <w:szCs w:val="24"/>
                </w:rPr>
                <w:t>/REP/</w:t>
              </w:r>
              <w:r w:rsidR="00FE17BC">
                <w:rPr>
                  <w:rStyle w:val="Hyperlink"/>
                  <w:szCs w:val="24"/>
                </w:rPr>
                <w:t>33</w:t>
              </w:r>
            </w:hyperlink>
            <w:r w:rsidR="00FE17BC" w:rsidRPr="00E402F6">
              <w:rPr>
                <w:szCs w:val="24"/>
              </w:rPr>
              <w:t xml:space="preserve"> </w:t>
            </w:r>
            <w:r w:rsidR="00FE17BC">
              <w:rPr>
                <w:szCs w:val="24"/>
              </w:rPr>
              <w:t xml:space="preserve">&amp; </w:t>
            </w:r>
            <w:hyperlink r:id="rId26" w:history="1">
              <w:r w:rsidR="00FE17BC" w:rsidRPr="000969C6">
                <w:rPr>
                  <w:rStyle w:val="Hyperlink"/>
                  <w:szCs w:val="24"/>
                </w:rPr>
                <w:t>SG2RGQ/REP/2</w:t>
              </w:r>
              <w:r w:rsidR="00FE17BC">
                <w:rPr>
                  <w:rStyle w:val="Hyperlink"/>
                  <w:szCs w:val="24"/>
                </w:rPr>
                <w:t>3</w:t>
              </w:r>
            </w:hyperlink>
            <w:r w:rsidR="00FE17BC" w:rsidRPr="00E402F6">
              <w:rPr>
                <w:szCs w:val="24"/>
              </w:rPr>
              <w:t xml:space="preserve"> (20</w:t>
            </w:r>
            <w:r w:rsidR="00FE17BC">
              <w:rPr>
                <w:szCs w:val="24"/>
              </w:rPr>
              <w:t>2</w:t>
            </w:r>
            <w:r w:rsidR="00FE17BC" w:rsidRPr="00E402F6">
              <w:rPr>
                <w:szCs w:val="24"/>
              </w:rPr>
              <w:t>1)</w:t>
            </w:r>
          </w:p>
        </w:tc>
      </w:tr>
      <w:bookmarkEnd w:id="8"/>
      <w:bookmarkEnd w:id="9"/>
    </w:tbl>
    <w:p w14:paraId="40EBC7C5" w14:textId="65C9795F" w:rsidR="008C01DE" w:rsidRDefault="008C01DE">
      <w:pPr>
        <w:widowControl/>
        <w:tabs>
          <w:tab w:val="clear" w:pos="1134"/>
          <w:tab w:val="clear" w:pos="1871"/>
          <w:tab w:val="clear" w:pos="2268"/>
        </w:tabs>
        <w:overflowPunct/>
        <w:autoSpaceDE/>
        <w:autoSpaceDN/>
        <w:adjustRightInd/>
        <w:spacing w:before="0"/>
        <w:textAlignment w:val="auto"/>
        <w:rPr>
          <w:b/>
          <w:noProof/>
          <w:szCs w:val="18"/>
          <w:lang w:val="en-US"/>
        </w:rPr>
      </w:pPr>
      <w:r>
        <w:br w:type="page"/>
      </w:r>
    </w:p>
    <w:p w14:paraId="5FFB059C" w14:textId="21291A89" w:rsidR="00B751C7" w:rsidRDefault="00C97081" w:rsidP="008E57C6">
      <w:pPr>
        <w:pStyle w:val="Heading1"/>
      </w:pPr>
      <w:r w:rsidRPr="00C97081">
        <w:lastRenderedPageBreak/>
        <w:t>Introduction</w:t>
      </w:r>
    </w:p>
    <w:p w14:paraId="650368F0" w14:textId="3D6A7516" w:rsidR="008B5F92" w:rsidRDefault="00C97081" w:rsidP="003C409C">
      <w:pPr>
        <w:pStyle w:val="CEONormal"/>
        <w:spacing w:after="0"/>
        <w:rPr>
          <w:rFonts w:cstheme="minorHAnsi"/>
          <w:sz w:val="24"/>
          <w:szCs w:val="24"/>
        </w:rPr>
      </w:pPr>
      <w:r w:rsidRPr="003C409C">
        <w:rPr>
          <w:rFonts w:asciiTheme="minorHAnsi" w:hAnsiTheme="minorHAnsi" w:cstheme="minorHAnsi"/>
          <w:sz w:val="24"/>
          <w:szCs w:val="24"/>
          <w:lang w:val="en-US"/>
        </w:rPr>
        <w:t>The report covers the seventh study period for ITU-D Study Group 2</w:t>
      </w:r>
      <w:r w:rsidR="00243259">
        <w:rPr>
          <w:rFonts w:asciiTheme="minorHAnsi" w:hAnsiTheme="minorHAnsi" w:cstheme="minorHAnsi"/>
          <w:sz w:val="24"/>
          <w:szCs w:val="24"/>
          <w:lang w:val="en-US"/>
        </w:rPr>
        <w:t xml:space="preserve"> (SG2)</w:t>
      </w:r>
      <w:r w:rsidRPr="003C409C">
        <w:rPr>
          <w:rFonts w:asciiTheme="minorHAnsi" w:hAnsiTheme="minorHAnsi" w:cstheme="minorHAnsi"/>
          <w:sz w:val="24"/>
          <w:szCs w:val="24"/>
          <w:lang w:val="en-US"/>
        </w:rPr>
        <w:t>.</w:t>
      </w:r>
      <w:r w:rsidR="003C409C" w:rsidRPr="003C409C">
        <w:rPr>
          <w:rFonts w:asciiTheme="minorHAnsi" w:hAnsiTheme="minorHAnsi" w:cstheme="minorHAnsi"/>
          <w:sz w:val="24"/>
          <w:szCs w:val="24"/>
          <w:lang w:val="en-US"/>
        </w:rPr>
        <w:t xml:space="preserve"> </w:t>
      </w:r>
      <w:r w:rsidR="00A50CC2">
        <w:rPr>
          <w:rFonts w:cstheme="minorHAnsi"/>
          <w:sz w:val="24"/>
          <w:szCs w:val="24"/>
        </w:rPr>
        <w:t xml:space="preserve">This </w:t>
      </w:r>
      <w:r w:rsidR="006516DF">
        <w:rPr>
          <w:rFonts w:cstheme="minorHAnsi"/>
          <w:sz w:val="24"/>
          <w:szCs w:val="24"/>
        </w:rPr>
        <w:t>s</w:t>
      </w:r>
      <w:r w:rsidR="00A50CC2">
        <w:rPr>
          <w:rFonts w:cstheme="minorHAnsi"/>
          <w:sz w:val="24"/>
          <w:szCs w:val="24"/>
        </w:rPr>
        <w:t xml:space="preserve">tudy </w:t>
      </w:r>
      <w:r w:rsidR="006516DF">
        <w:rPr>
          <w:rFonts w:cstheme="minorHAnsi"/>
          <w:sz w:val="24"/>
          <w:szCs w:val="24"/>
        </w:rPr>
        <w:t>g</w:t>
      </w:r>
      <w:r w:rsidR="00A50CC2">
        <w:rPr>
          <w:rFonts w:cstheme="minorHAnsi"/>
          <w:sz w:val="24"/>
          <w:szCs w:val="24"/>
        </w:rPr>
        <w:t>roup</w:t>
      </w:r>
      <w:r w:rsidR="003C409C" w:rsidRPr="003C409C">
        <w:rPr>
          <w:rFonts w:cstheme="minorHAnsi"/>
          <w:sz w:val="24"/>
          <w:szCs w:val="24"/>
        </w:rPr>
        <w:t xml:space="preserve"> concluded its work at its fourth and final meeting held in Geneva from </w:t>
      </w:r>
      <w:r w:rsidR="003C409C">
        <w:rPr>
          <w:rFonts w:cstheme="minorHAnsi"/>
          <w:sz w:val="24"/>
          <w:szCs w:val="24"/>
        </w:rPr>
        <w:t>15</w:t>
      </w:r>
      <w:r w:rsidR="003C409C" w:rsidRPr="003C409C">
        <w:rPr>
          <w:rFonts w:cstheme="minorHAnsi"/>
          <w:sz w:val="24"/>
          <w:szCs w:val="24"/>
        </w:rPr>
        <w:t xml:space="preserve"> to </w:t>
      </w:r>
      <w:r w:rsidR="003C409C">
        <w:rPr>
          <w:rFonts w:cstheme="minorHAnsi"/>
          <w:sz w:val="24"/>
          <w:szCs w:val="24"/>
        </w:rPr>
        <w:t>19</w:t>
      </w:r>
      <w:r w:rsidR="003C409C" w:rsidRPr="003C409C">
        <w:rPr>
          <w:rFonts w:cstheme="minorHAnsi"/>
          <w:sz w:val="24"/>
          <w:szCs w:val="24"/>
        </w:rPr>
        <w:t xml:space="preserve"> March 2021, approving </w:t>
      </w:r>
      <w:r w:rsidR="003C409C">
        <w:rPr>
          <w:rFonts w:cstheme="minorHAnsi"/>
          <w:sz w:val="24"/>
          <w:szCs w:val="24"/>
        </w:rPr>
        <w:t>output</w:t>
      </w:r>
      <w:r w:rsidR="003C409C" w:rsidRPr="003C409C">
        <w:rPr>
          <w:rFonts w:cstheme="minorHAnsi"/>
          <w:sz w:val="24"/>
          <w:szCs w:val="24"/>
        </w:rPr>
        <w:t xml:space="preserve"> reports for all seven </w:t>
      </w:r>
      <w:r w:rsidR="003C409C">
        <w:rPr>
          <w:rFonts w:cstheme="minorHAnsi"/>
          <w:sz w:val="24"/>
          <w:szCs w:val="24"/>
        </w:rPr>
        <w:t>Q</w:t>
      </w:r>
      <w:r w:rsidR="003C409C" w:rsidRPr="003C409C">
        <w:rPr>
          <w:rFonts w:cstheme="minorHAnsi"/>
          <w:sz w:val="24"/>
          <w:szCs w:val="24"/>
        </w:rPr>
        <w:t xml:space="preserve">uestions. </w:t>
      </w:r>
      <w:r w:rsidR="008B5F92">
        <w:rPr>
          <w:rFonts w:cstheme="minorHAnsi"/>
          <w:sz w:val="24"/>
          <w:szCs w:val="24"/>
        </w:rPr>
        <w:t xml:space="preserve">Following decision by TDAG during its meeting held from 24 to 28 May 2021, an additional meeting was held from 18 to 22 October 2021, </w:t>
      </w:r>
      <w:r w:rsidR="00381346">
        <w:rPr>
          <w:rFonts w:cstheme="minorHAnsi"/>
          <w:sz w:val="24"/>
          <w:szCs w:val="24"/>
        </w:rPr>
        <w:t xml:space="preserve">focused on review and updates to the terms of reference of the </w:t>
      </w:r>
      <w:r w:rsidR="00243259">
        <w:rPr>
          <w:rFonts w:cstheme="minorHAnsi"/>
          <w:sz w:val="24"/>
          <w:szCs w:val="24"/>
        </w:rPr>
        <w:t>SG2</w:t>
      </w:r>
      <w:r w:rsidR="00381346">
        <w:rPr>
          <w:rFonts w:cstheme="minorHAnsi"/>
          <w:sz w:val="24"/>
          <w:szCs w:val="24"/>
        </w:rPr>
        <w:t xml:space="preserve"> Questions to define its future work until the next WTDC.</w:t>
      </w:r>
    </w:p>
    <w:p w14:paraId="6D02D02C" w14:textId="53C95C45" w:rsidR="003C409C" w:rsidRPr="003C409C" w:rsidRDefault="003C409C" w:rsidP="003C409C">
      <w:pPr>
        <w:pStyle w:val="CEONormal"/>
        <w:spacing w:after="0"/>
        <w:rPr>
          <w:rFonts w:asciiTheme="minorHAnsi" w:hAnsiTheme="minorHAnsi" w:cstheme="minorHAnsi"/>
          <w:sz w:val="24"/>
          <w:szCs w:val="24"/>
          <w:lang w:val="en-US"/>
        </w:rPr>
      </w:pPr>
      <w:r w:rsidRPr="003C409C">
        <w:rPr>
          <w:rFonts w:cstheme="minorHAnsi"/>
          <w:sz w:val="24"/>
          <w:szCs w:val="24"/>
        </w:rPr>
        <w:t>The 2018-202</w:t>
      </w:r>
      <w:r w:rsidR="00285CA1">
        <w:rPr>
          <w:rFonts w:cstheme="minorHAnsi"/>
          <w:sz w:val="24"/>
          <w:szCs w:val="24"/>
        </w:rPr>
        <w:t>2</w:t>
      </w:r>
      <w:r w:rsidRPr="003C409C">
        <w:rPr>
          <w:rFonts w:cstheme="minorHAnsi"/>
          <w:sz w:val="24"/>
          <w:szCs w:val="24"/>
        </w:rPr>
        <w:t xml:space="preserve"> </w:t>
      </w:r>
      <w:r w:rsidR="00A96FE6" w:rsidRPr="003C409C">
        <w:rPr>
          <w:rFonts w:cstheme="minorHAnsi"/>
          <w:sz w:val="24"/>
          <w:szCs w:val="24"/>
        </w:rPr>
        <w:t xml:space="preserve">study period </w:t>
      </w:r>
      <w:r w:rsidRPr="003C409C">
        <w:rPr>
          <w:rFonts w:cstheme="minorHAnsi"/>
          <w:sz w:val="24"/>
          <w:szCs w:val="24"/>
        </w:rPr>
        <w:t>for SG</w:t>
      </w:r>
      <w:r>
        <w:rPr>
          <w:rFonts w:cstheme="minorHAnsi"/>
          <w:sz w:val="24"/>
          <w:szCs w:val="24"/>
        </w:rPr>
        <w:t>2</w:t>
      </w:r>
      <w:r w:rsidRPr="003C409C">
        <w:rPr>
          <w:rFonts w:cstheme="minorHAnsi"/>
          <w:sz w:val="24"/>
          <w:szCs w:val="24"/>
        </w:rPr>
        <w:t xml:space="preserve"> concluded to-date with:</w:t>
      </w:r>
    </w:p>
    <w:p w14:paraId="1FF91515" w14:textId="027F9CDD" w:rsidR="003C409C" w:rsidRPr="003C409C" w:rsidRDefault="003C409C" w:rsidP="002118C1">
      <w:pPr>
        <w:pStyle w:val="ListParagraph"/>
        <w:numPr>
          <w:ilvl w:val="0"/>
          <w:numId w:val="19"/>
        </w:numPr>
        <w:spacing w:before="60" w:after="60"/>
        <w:ind w:hanging="357"/>
      </w:pPr>
      <w:r w:rsidRPr="003C409C">
        <w:t>7 output reports</w:t>
      </w:r>
      <w:r w:rsidR="00CC153D">
        <w:t xml:space="preserve"> and video clips to promote them</w:t>
      </w:r>
      <w:r w:rsidR="00CC153D">
        <w:rPr>
          <w:rStyle w:val="FootnoteReference"/>
        </w:rPr>
        <w:footnoteReference w:id="2"/>
      </w:r>
      <w:r w:rsidR="000D0CD6">
        <w:t>;</w:t>
      </w:r>
    </w:p>
    <w:p w14:paraId="76CD1070" w14:textId="74B17212" w:rsidR="003C409C" w:rsidRPr="003C409C" w:rsidRDefault="007E181C" w:rsidP="002118C1">
      <w:pPr>
        <w:pStyle w:val="ListParagraph"/>
        <w:numPr>
          <w:ilvl w:val="0"/>
          <w:numId w:val="19"/>
        </w:numPr>
        <w:spacing w:before="60" w:after="60"/>
        <w:ind w:hanging="357"/>
      </w:pPr>
      <w:r>
        <w:t>5</w:t>
      </w:r>
      <w:r w:rsidR="003C409C" w:rsidRPr="003C409C">
        <w:t xml:space="preserve"> annual deliverables</w:t>
      </w:r>
      <w:r w:rsidR="003E7736">
        <w:rPr>
          <w:rStyle w:val="FootnoteReference"/>
        </w:rPr>
        <w:footnoteReference w:id="3"/>
      </w:r>
      <w:r w:rsidR="000D0CD6">
        <w:t>;</w:t>
      </w:r>
    </w:p>
    <w:p w14:paraId="33FCA0D5" w14:textId="381AA7CE" w:rsidR="003C409C" w:rsidRPr="003C409C" w:rsidRDefault="003C409C" w:rsidP="002118C1">
      <w:pPr>
        <w:pStyle w:val="ListParagraph"/>
        <w:numPr>
          <w:ilvl w:val="0"/>
          <w:numId w:val="19"/>
        </w:numPr>
        <w:spacing w:before="60" w:after="60"/>
        <w:ind w:hanging="357"/>
      </w:pPr>
      <w:r w:rsidRPr="003C409C">
        <w:t xml:space="preserve">4 annual </w:t>
      </w:r>
      <w:r w:rsidR="00172B60">
        <w:t xml:space="preserve">SG2 </w:t>
      </w:r>
      <w:r w:rsidRPr="003C409C">
        <w:t>meetings from 2018 to 2021</w:t>
      </w:r>
      <w:r w:rsidR="000D0CD6">
        <w:t>;</w:t>
      </w:r>
    </w:p>
    <w:p w14:paraId="7DB2E6DD" w14:textId="3A86E522" w:rsidR="003C409C" w:rsidRPr="003C409C" w:rsidRDefault="00CC6CF7" w:rsidP="002118C1">
      <w:pPr>
        <w:pStyle w:val="ListParagraph"/>
        <w:numPr>
          <w:ilvl w:val="0"/>
          <w:numId w:val="19"/>
        </w:numPr>
        <w:spacing w:before="60" w:after="60"/>
        <w:ind w:hanging="357"/>
      </w:pPr>
      <w:r>
        <w:t>4</w:t>
      </w:r>
      <w:r w:rsidR="003C409C" w:rsidRPr="003C409C">
        <w:t xml:space="preserve"> annual </w:t>
      </w:r>
      <w:r w:rsidR="00172B60">
        <w:t xml:space="preserve">SG2 </w:t>
      </w:r>
      <w:r w:rsidR="007114FC">
        <w:t>r</w:t>
      </w:r>
      <w:r w:rsidR="003C409C" w:rsidRPr="003C409C">
        <w:t xml:space="preserve">apporteur </w:t>
      </w:r>
      <w:r w:rsidR="007114FC">
        <w:t>g</w:t>
      </w:r>
      <w:r w:rsidR="003C409C" w:rsidRPr="003C409C">
        <w:t>roup meetings from 2018 to 202</w:t>
      </w:r>
      <w:r>
        <w:t>1</w:t>
      </w:r>
      <w:r w:rsidR="003C409C">
        <w:t xml:space="preserve">, </w:t>
      </w:r>
      <w:r w:rsidR="00965B8C">
        <w:t>as well as</w:t>
      </w:r>
      <w:r w:rsidR="003C409C">
        <w:t xml:space="preserve"> 1 </w:t>
      </w:r>
      <w:r w:rsidR="00965B8C">
        <w:t>block</w:t>
      </w:r>
      <w:r w:rsidR="003C409C">
        <w:t xml:space="preserve"> of informal </w:t>
      </w:r>
      <w:r w:rsidR="007114FC">
        <w:t xml:space="preserve">rapporteur group </w:t>
      </w:r>
      <w:r w:rsidR="003C409C">
        <w:t>meetings in February 2021</w:t>
      </w:r>
      <w:r w:rsidR="000D0CD6">
        <w:t>;</w:t>
      </w:r>
      <w:r w:rsidR="003C409C">
        <w:t xml:space="preserve"> </w:t>
      </w:r>
    </w:p>
    <w:p w14:paraId="534FA42B" w14:textId="149280F3" w:rsidR="003C409C" w:rsidRPr="003C409C" w:rsidRDefault="003C409C" w:rsidP="002118C1">
      <w:pPr>
        <w:pStyle w:val="ListParagraph"/>
        <w:numPr>
          <w:ilvl w:val="0"/>
          <w:numId w:val="19"/>
        </w:numPr>
        <w:spacing w:before="60" w:after="60"/>
        <w:ind w:hanging="357"/>
      </w:pPr>
      <w:r w:rsidRPr="003C409C">
        <w:t xml:space="preserve">Video interviews by </w:t>
      </w:r>
      <w:r>
        <w:t>7</w:t>
      </w:r>
      <w:r w:rsidRPr="003C409C">
        <w:t xml:space="preserve"> (co-)authors of annual deliverables</w:t>
      </w:r>
      <w:r w:rsidR="001830DD">
        <w:rPr>
          <w:rStyle w:val="FootnoteReference"/>
        </w:rPr>
        <w:footnoteReference w:id="4"/>
      </w:r>
      <w:r w:rsidR="000D0CD6">
        <w:t>;</w:t>
      </w:r>
    </w:p>
    <w:p w14:paraId="3159F770" w14:textId="3B9A4B54" w:rsidR="003C409C" w:rsidRPr="003C409C" w:rsidRDefault="003C409C" w:rsidP="002118C1">
      <w:pPr>
        <w:pStyle w:val="ListParagraph"/>
        <w:numPr>
          <w:ilvl w:val="0"/>
          <w:numId w:val="19"/>
        </w:numPr>
        <w:spacing w:before="60" w:after="60"/>
        <w:ind w:hanging="357"/>
      </w:pPr>
      <w:r>
        <w:t>3</w:t>
      </w:r>
      <w:r w:rsidRPr="003C409C">
        <w:t xml:space="preserve"> </w:t>
      </w:r>
      <w:r>
        <w:t>w</w:t>
      </w:r>
      <w:r w:rsidRPr="003C409C">
        <w:t>ebinars in the 2020 “</w:t>
      </w:r>
      <w:r w:rsidRPr="00826B95">
        <w:t>Reflections on COVID-19</w:t>
      </w:r>
      <w:r w:rsidRPr="003C409C">
        <w:t>” series</w:t>
      </w:r>
      <w:r w:rsidR="00965B8C" w:rsidRPr="003C409C">
        <w:rPr>
          <w:rStyle w:val="FootnoteReference"/>
        </w:rPr>
        <w:footnoteReference w:id="5"/>
      </w:r>
      <w:r w:rsidR="000D0CD6">
        <w:t>;</w:t>
      </w:r>
    </w:p>
    <w:p w14:paraId="63765A27" w14:textId="7BA0CA98" w:rsidR="003C409C" w:rsidRPr="001E769B" w:rsidRDefault="00A51D28" w:rsidP="002118C1">
      <w:pPr>
        <w:pStyle w:val="ListParagraph"/>
        <w:numPr>
          <w:ilvl w:val="0"/>
          <w:numId w:val="19"/>
        </w:numPr>
        <w:spacing w:before="60" w:after="60"/>
        <w:ind w:hanging="357"/>
      </w:pPr>
      <w:r w:rsidRPr="001E769B">
        <w:t>3</w:t>
      </w:r>
      <w:r w:rsidR="003C409C" w:rsidRPr="001E769B">
        <w:t xml:space="preserve"> WSIS 2020 session</w:t>
      </w:r>
      <w:r w:rsidRPr="001E769B">
        <w:t xml:space="preserve">s (one thematic workshop and two </w:t>
      </w:r>
      <w:r w:rsidR="00B434B5" w:rsidRPr="001E769B">
        <w:t>high-level policy sessions</w:t>
      </w:r>
      <w:r w:rsidRPr="001E769B">
        <w:t>)</w:t>
      </w:r>
      <w:r w:rsidR="003C409C" w:rsidRPr="001E769B">
        <w:t xml:space="preserve"> </w:t>
      </w:r>
      <w:r w:rsidR="00E56BA8" w:rsidRPr="001E769B">
        <w:t xml:space="preserve">and 4 WSIS 2021 sessions (one high-level policy session, two thematic workshops and one </w:t>
      </w:r>
      <w:r w:rsidR="00E56BA8" w:rsidRPr="00826B95">
        <w:t>country</w:t>
      </w:r>
      <w:r w:rsidR="00E56BA8" w:rsidRPr="001E769B">
        <w:t xml:space="preserve"> workshop)</w:t>
      </w:r>
      <w:r w:rsidR="00E56BA8" w:rsidRPr="001E769B">
        <w:rPr>
          <w:rStyle w:val="FootnoteReference"/>
        </w:rPr>
        <w:footnoteReference w:id="6"/>
      </w:r>
      <w:r w:rsidR="000D0CD6">
        <w:t>;</w:t>
      </w:r>
      <w:r w:rsidR="00E56BA8" w:rsidRPr="001E769B">
        <w:t xml:space="preserve">  </w:t>
      </w:r>
    </w:p>
    <w:p w14:paraId="4E6D7B89" w14:textId="25ED8B2D" w:rsidR="003C409C" w:rsidRPr="003C409C" w:rsidRDefault="007A3F56" w:rsidP="002118C1">
      <w:pPr>
        <w:pStyle w:val="ListParagraph"/>
        <w:numPr>
          <w:ilvl w:val="0"/>
          <w:numId w:val="19"/>
        </w:numPr>
        <w:spacing w:before="60" w:after="60"/>
        <w:ind w:hanging="357"/>
      </w:pPr>
      <w:r>
        <w:t>2</w:t>
      </w:r>
      <w:r w:rsidR="0097509D">
        <w:t>1</w:t>
      </w:r>
      <w:r w:rsidR="003C409C" w:rsidRPr="003C409C">
        <w:t xml:space="preserve"> workshops</w:t>
      </w:r>
      <w:r>
        <w:t xml:space="preserve"> and other events</w:t>
      </w:r>
      <w:r w:rsidR="003C409C" w:rsidRPr="007A3F56">
        <w:rPr>
          <w:rStyle w:val="FootnoteReference"/>
        </w:rPr>
        <w:footnoteReference w:id="7"/>
      </w:r>
      <w:r w:rsidR="000D0CD6">
        <w:t>;</w:t>
      </w:r>
      <w:r w:rsidR="003C409C" w:rsidRPr="007A3F56">
        <w:rPr>
          <w:rStyle w:val="FootnoteReference"/>
        </w:rPr>
        <w:t xml:space="preserve"> </w:t>
      </w:r>
    </w:p>
    <w:p w14:paraId="592909CA" w14:textId="2500F70B" w:rsidR="003C409C" w:rsidRPr="003C409C" w:rsidRDefault="00805333" w:rsidP="002118C1">
      <w:pPr>
        <w:pStyle w:val="ListParagraph"/>
        <w:numPr>
          <w:ilvl w:val="0"/>
          <w:numId w:val="19"/>
        </w:numPr>
        <w:spacing w:before="60" w:after="60"/>
        <w:ind w:hanging="357"/>
      </w:pPr>
      <w:r>
        <w:t>6</w:t>
      </w:r>
      <w:r w:rsidR="003C409C" w:rsidRPr="003C409C">
        <w:t xml:space="preserve"> ITU News blogs</w:t>
      </w:r>
      <w:r w:rsidR="003C409C" w:rsidRPr="007A3F56">
        <w:rPr>
          <w:rStyle w:val="FootnoteReference"/>
        </w:rPr>
        <w:footnoteReference w:id="8"/>
      </w:r>
      <w:r w:rsidR="00CC153D">
        <w:t xml:space="preserve"> and 1 ITU communique</w:t>
      </w:r>
      <w:r w:rsidR="002247A5">
        <w:rPr>
          <w:rStyle w:val="FootnoteReference"/>
        </w:rPr>
        <w:footnoteReference w:id="9"/>
      </w:r>
      <w:r w:rsidR="000D0CD6">
        <w:t>;</w:t>
      </w:r>
    </w:p>
    <w:p w14:paraId="16696E1D" w14:textId="62C417F1" w:rsidR="003C409C" w:rsidRPr="003C409C" w:rsidRDefault="008E5AE2" w:rsidP="002118C1">
      <w:pPr>
        <w:pStyle w:val="ListParagraph"/>
        <w:numPr>
          <w:ilvl w:val="0"/>
          <w:numId w:val="19"/>
        </w:numPr>
        <w:spacing w:before="60" w:after="60"/>
        <w:ind w:hanging="357"/>
      </w:pPr>
      <w:r>
        <w:t>16</w:t>
      </w:r>
      <w:r w:rsidR="00CC7BC7">
        <w:t>6</w:t>
      </w:r>
      <w:r w:rsidR="003C409C" w:rsidRPr="003C409C">
        <w:t xml:space="preserve"> </w:t>
      </w:r>
      <w:r w:rsidR="00FE6D5D">
        <w:t>i</w:t>
      </w:r>
      <w:r w:rsidR="003C409C" w:rsidRPr="003C409C">
        <w:t>ncoming liaison statements (SG</w:t>
      </w:r>
      <w:r w:rsidR="00FE6D5D">
        <w:t>2</w:t>
      </w:r>
      <w:r w:rsidR="003C409C" w:rsidRPr="003C409C">
        <w:t xml:space="preserve"> and </w:t>
      </w:r>
      <w:r w:rsidR="007114FC">
        <w:t>r</w:t>
      </w:r>
      <w:r w:rsidR="003C409C" w:rsidRPr="003C409C">
        <w:t xml:space="preserve">apporteur </w:t>
      </w:r>
      <w:r w:rsidR="007114FC">
        <w:t>g</w:t>
      </w:r>
      <w:r w:rsidR="003C409C" w:rsidRPr="003C409C">
        <w:t>roup level)</w:t>
      </w:r>
      <w:r w:rsidR="000D0CD6">
        <w:t>;</w:t>
      </w:r>
    </w:p>
    <w:p w14:paraId="65B21F4E" w14:textId="17D759BC" w:rsidR="003C409C" w:rsidRPr="003C409C" w:rsidRDefault="00FE6D5D" w:rsidP="002118C1">
      <w:pPr>
        <w:pStyle w:val="ListParagraph"/>
        <w:numPr>
          <w:ilvl w:val="0"/>
          <w:numId w:val="19"/>
        </w:numPr>
        <w:spacing w:before="60" w:after="60"/>
        <w:ind w:hanging="357"/>
      </w:pPr>
      <w:r w:rsidRPr="00FD6252">
        <w:t>8</w:t>
      </w:r>
      <w:r w:rsidR="00FD6252" w:rsidRPr="00FD6252">
        <w:t>6</w:t>
      </w:r>
      <w:r w:rsidR="003C409C" w:rsidRPr="003C409C">
        <w:t xml:space="preserve"> </w:t>
      </w:r>
      <w:r>
        <w:t>o</w:t>
      </w:r>
      <w:r w:rsidR="003C409C" w:rsidRPr="003C409C">
        <w:t>utgoing liaison statements (SG</w:t>
      </w:r>
      <w:r>
        <w:t>2</w:t>
      </w:r>
      <w:r w:rsidR="003C409C" w:rsidRPr="003C409C">
        <w:t xml:space="preserve"> and </w:t>
      </w:r>
      <w:r w:rsidR="007114FC">
        <w:t>rapporteur group</w:t>
      </w:r>
      <w:r w:rsidR="003C409C" w:rsidRPr="003C409C">
        <w:t xml:space="preserve"> level)</w:t>
      </w:r>
      <w:r w:rsidR="000D0CD6">
        <w:t>;</w:t>
      </w:r>
    </w:p>
    <w:p w14:paraId="7D67EC31" w14:textId="3EFDC88D" w:rsidR="003C409C" w:rsidRPr="003C409C" w:rsidRDefault="00B864F2" w:rsidP="002118C1">
      <w:pPr>
        <w:pStyle w:val="ListParagraph"/>
        <w:numPr>
          <w:ilvl w:val="0"/>
          <w:numId w:val="19"/>
        </w:numPr>
        <w:spacing w:before="60" w:after="60"/>
        <w:ind w:hanging="357"/>
      </w:pPr>
      <w:r>
        <w:t>587</w:t>
      </w:r>
      <w:r w:rsidR="003C409C" w:rsidRPr="003C409C">
        <w:t xml:space="preserve"> contributions</w:t>
      </w:r>
      <w:r w:rsidR="00FE6D5D">
        <w:t xml:space="preserve"> (membership, SG2 management </w:t>
      </w:r>
      <w:r w:rsidR="007114FC">
        <w:t xml:space="preserve">team </w:t>
      </w:r>
      <w:r w:rsidR="00FE6D5D">
        <w:t>and ITU)</w:t>
      </w:r>
      <w:r w:rsidR="000D0CD6">
        <w:t>;</w:t>
      </w:r>
      <w:r w:rsidR="003C409C" w:rsidRPr="003C409C">
        <w:t xml:space="preserve"> </w:t>
      </w:r>
    </w:p>
    <w:p w14:paraId="16DD137B" w14:textId="2903A397" w:rsidR="003C409C" w:rsidRPr="00B864F2" w:rsidRDefault="0045773C" w:rsidP="002118C1">
      <w:pPr>
        <w:pStyle w:val="ListParagraph"/>
        <w:numPr>
          <w:ilvl w:val="0"/>
          <w:numId w:val="19"/>
        </w:numPr>
        <w:spacing w:before="60" w:after="60"/>
        <w:ind w:hanging="357"/>
      </w:pPr>
      <w:r w:rsidRPr="00B864F2">
        <w:t xml:space="preserve">The highest number of participants </w:t>
      </w:r>
      <w:r w:rsidR="003C409C" w:rsidRPr="00B864F2">
        <w:t>for a SG</w:t>
      </w:r>
      <w:r w:rsidR="003E7736" w:rsidRPr="00B864F2">
        <w:t>2</w:t>
      </w:r>
      <w:r w:rsidR="003C409C" w:rsidRPr="00B864F2">
        <w:t xml:space="preserve"> plenary level meeting </w:t>
      </w:r>
      <w:r w:rsidR="00575368" w:rsidRPr="00B864F2">
        <w:t xml:space="preserve">was 130 </w:t>
      </w:r>
      <w:r w:rsidR="003C409C" w:rsidRPr="00B864F2">
        <w:t>(second meeting in</w:t>
      </w:r>
      <w:r w:rsidR="003E7736" w:rsidRPr="00B864F2">
        <w:t xml:space="preserve"> </w:t>
      </w:r>
      <w:r w:rsidR="003C409C" w:rsidRPr="00B864F2">
        <w:t>2019)</w:t>
      </w:r>
      <w:r w:rsidR="000D0CD6">
        <w:t>;</w:t>
      </w:r>
    </w:p>
    <w:p w14:paraId="3A411CF1" w14:textId="0BA78D95" w:rsidR="003C409C" w:rsidRPr="003C409C" w:rsidRDefault="00575368" w:rsidP="002118C1">
      <w:pPr>
        <w:pStyle w:val="ListParagraph"/>
        <w:numPr>
          <w:ilvl w:val="0"/>
          <w:numId w:val="19"/>
        </w:numPr>
        <w:spacing w:before="60" w:after="60"/>
        <w:ind w:hanging="357"/>
      </w:pPr>
      <w:r w:rsidRPr="00B864F2">
        <w:t xml:space="preserve">The highest percentage of </w:t>
      </w:r>
      <w:r w:rsidR="003C409C" w:rsidRPr="00B864F2">
        <w:t>female participation for a SG</w:t>
      </w:r>
      <w:r w:rsidR="003E7736" w:rsidRPr="00B864F2">
        <w:t>2</w:t>
      </w:r>
      <w:r w:rsidR="003C409C" w:rsidRPr="00B864F2">
        <w:t xml:space="preserve"> plenary level meeting </w:t>
      </w:r>
      <w:r w:rsidRPr="00B864F2">
        <w:t xml:space="preserve">was 37% </w:t>
      </w:r>
      <w:r w:rsidR="003C409C" w:rsidRPr="00B864F2">
        <w:t>(fourth meeting in 2021)</w:t>
      </w:r>
      <w:r w:rsidR="000D0CD6">
        <w:t>;</w:t>
      </w:r>
    </w:p>
    <w:p w14:paraId="6F00196C" w14:textId="25EA88F9" w:rsidR="003C409C" w:rsidRPr="00B864F2" w:rsidRDefault="00575368" w:rsidP="002118C1">
      <w:pPr>
        <w:pStyle w:val="ListParagraph"/>
        <w:numPr>
          <w:ilvl w:val="0"/>
          <w:numId w:val="19"/>
        </w:numPr>
        <w:spacing w:before="60" w:after="60"/>
        <w:ind w:hanging="357"/>
      </w:pPr>
      <w:r>
        <w:t xml:space="preserve">The highest number of </w:t>
      </w:r>
      <w:r w:rsidR="003C409C" w:rsidRPr="003C409C">
        <w:t xml:space="preserve">participants for </w:t>
      </w:r>
      <w:r w:rsidR="0096511D">
        <w:t>a</w:t>
      </w:r>
      <w:r w:rsidR="00E26F5B">
        <w:t xml:space="preserve"> </w:t>
      </w:r>
      <w:r w:rsidR="0096511D">
        <w:t xml:space="preserve">SG2 </w:t>
      </w:r>
      <w:r w:rsidR="00E26F5B">
        <w:t>r</w:t>
      </w:r>
      <w:r w:rsidR="003C409C" w:rsidRPr="003C409C">
        <w:t xml:space="preserve">apporteur </w:t>
      </w:r>
      <w:r w:rsidR="00E26F5B">
        <w:t>g</w:t>
      </w:r>
      <w:r w:rsidR="003C409C" w:rsidRPr="003C409C">
        <w:t xml:space="preserve">roup level meeting </w:t>
      </w:r>
      <w:r w:rsidRPr="00B864F2">
        <w:t xml:space="preserve">was 156 </w:t>
      </w:r>
      <w:r w:rsidR="003C409C" w:rsidRPr="00B864F2">
        <w:t>(</w:t>
      </w:r>
      <w:r w:rsidR="003E7736" w:rsidRPr="00B864F2">
        <w:t>first</w:t>
      </w:r>
      <w:r w:rsidR="003C409C" w:rsidRPr="00B864F2">
        <w:t xml:space="preserve"> meeting in 20</w:t>
      </w:r>
      <w:r w:rsidR="003E7736" w:rsidRPr="00B864F2">
        <w:t>18</w:t>
      </w:r>
      <w:r w:rsidR="003C409C" w:rsidRPr="00B864F2">
        <w:t>)</w:t>
      </w:r>
      <w:r w:rsidR="000D0CD6">
        <w:t>;</w:t>
      </w:r>
    </w:p>
    <w:p w14:paraId="71DC3633" w14:textId="01AAD5BB" w:rsidR="003C409C" w:rsidRPr="007E181C" w:rsidRDefault="00575368" w:rsidP="002118C1">
      <w:pPr>
        <w:pStyle w:val="ListParagraph"/>
        <w:numPr>
          <w:ilvl w:val="0"/>
          <w:numId w:val="19"/>
        </w:numPr>
        <w:spacing w:before="60" w:after="60"/>
        <w:ind w:hanging="357"/>
      </w:pPr>
      <w:r>
        <w:t xml:space="preserve">The highest percentage of </w:t>
      </w:r>
      <w:r w:rsidR="003C409C" w:rsidRPr="003C409C">
        <w:t xml:space="preserve">female participation for </w:t>
      </w:r>
      <w:r w:rsidR="0096511D">
        <w:t xml:space="preserve">a SG2 </w:t>
      </w:r>
      <w:r w:rsidR="00E26F5B">
        <w:t>r</w:t>
      </w:r>
      <w:r w:rsidR="003C409C" w:rsidRPr="003C409C">
        <w:t xml:space="preserve">apporteur </w:t>
      </w:r>
      <w:r w:rsidR="00E26F5B">
        <w:t>g</w:t>
      </w:r>
      <w:r w:rsidR="003C409C" w:rsidRPr="003C409C">
        <w:t xml:space="preserve">roup level meeting </w:t>
      </w:r>
      <w:r w:rsidRPr="00B864F2">
        <w:t xml:space="preserve">was </w:t>
      </w:r>
      <w:r w:rsidR="00B864F2" w:rsidRPr="00B864F2">
        <w:t>42</w:t>
      </w:r>
      <w:r w:rsidRPr="007E181C">
        <w:t xml:space="preserve">% </w:t>
      </w:r>
      <w:r w:rsidR="003C409C" w:rsidRPr="00F44124">
        <w:t>(</w:t>
      </w:r>
      <w:r w:rsidR="00B864F2" w:rsidRPr="003C7F0E">
        <w:t>last</w:t>
      </w:r>
      <w:r w:rsidR="003E7736" w:rsidRPr="003C7F0E">
        <w:t xml:space="preserve"> </w:t>
      </w:r>
      <w:r w:rsidR="003C409C" w:rsidRPr="003C7F0E">
        <w:t xml:space="preserve">meeting in </w:t>
      </w:r>
      <w:r w:rsidR="00B864F2" w:rsidRPr="003C7F0E">
        <w:t xml:space="preserve">October </w:t>
      </w:r>
      <w:r w:rsidR="003C409C" w:rsidRPr="003C7F0E">
        <w:t>202</w:t>
      </w:r>
      <w:r w:rsidR="003E7736" w:rsidRPr="003C7F0E">
        <w:t>1</w:t>
      </w:r>
      <w:r w:rsidR="003C409C" w:rsidRPr="00B864F2">
        <w:t>)</w:t>
      </w:r>
      <w:r w:rsidR="00FB1603">
        <w:t>;</w:t>
      </w:r>
    </w:p>
    <w:p w14:paraId="7E37B5AC" w14:textId="441F79E2" w:rsidR="00EF0B79" w:rsidRDefault="003C409C" w:rsidP="002118C1">
      <w:pPr>
        <w:pStyle w:val="ListParagraph"/>
        <w:numPr>
          <w:ilvl w:val="0"/>
          <w:numId w:val="19"/>
        </w:numPr>
        <w:spacing w:before="60" w:after="60"/>
        <w:ind w:hanging="357"/>
      </w:pPr>
      <w:r w:rsidRPr="003C409C">
        <w:lastRenderedPageBreak/>
        <w:t>SG</w:t>
      </w:r>
      <w:r w:rsidR="003E7736">
        <w:t>2</w:t>
      </w:r>
      <w:r w:rsidRPr="003C409C">
        <w:t xml:space="preserve"> </w:t>
      </w:r>
      <w:r w:rsidR="00C2509F">
        <w:t>m</w:t>
      </w:r>
      <w:r w:rsidRPr="003C409C">
        <w:t xml:space="preserve">anagement team contributed </w:t>
      </w:r>
      <w:r w:rsidR="006E7B43">
        <w:t>to</w:t>
      </w:r>
      <w:r w:rsidRPr="003C409C">
        <w:t xml:space="preserve"> ITU work including</w:t>
      </w:r>
      <w:r w:rsidR="003E7736">
        <w:t xml:space="preserve"> representations in regional workshops, RDFs, RPMs and IRMs</w:t>
      </w:r>
      <w:r w:rsidR="00E65E3D">
        <w:t>;</w:t>
      </w:r>
    </w:p>
    <w:p w14:paraId="7129FA90" w14:textId="5B134A6E" w:rsidR="003C409C" w:rsidRPr="00F44124" w:rsidRDefault="00EF0B79" w:rsidP="002118C1">
      <w:pPr>
        <w:pStyle w:val="ListParagraph"/>
        <w:numPr>
          <w:ilvl w:val="0"/>
          <w:numId w:val="19"/>
        </w:numPr>
        <w:spacing w:before="60" w:after="60"/>
        <w:ind w:hanging="357"/>
      </w:pPr>
      <w:r w:rsidRPr="00F44124">
        <w:t xml:space="preserve">Draft revised terms of reference of the SG2 Questions </w:t>
      </w:r>
      <w:r w:rsidR="00F44124" w:rsidRPr="00F44124">
        <w:t xml:space="preserve">were developed and </w:t>
      </w:r>
      <w:r w:rsidRPr="00F44124">
        <w:t xml:space="preserve">reached </w:t>
      </w:r>
      <w:r w:rsidR="00F44124" w:rsidRPr="00F44124">
        <w:t>agreement</w:t>
      </w:r>
      <w:r w:rsidRPr="00F44124">
        <w:t xml:space="preserve"> during the </w:t>
      </w:r>
      <w:r w:rsidR="00F44124" w:rsidRPr="00F44124">
        <w:t xml:space="preserve">last SG2 </w:t>
      </w:r>
      <w:r w:rsidRPr="00F44124">
        <w:t>meetings of this study period (18-22 October 2021).</w:t>
      </w:r>
    </w:p>
    <w:p w14:paraId="3233F6EE" w14:textId="57B885CF" w:rsidR="00C97081" w:rsidRDefault="00C97081" w:rsidP="00C93E1B">
      <w:pPr>
        <w:pStyle w:val="Heading2"/>
      </w:pPr>
      <w:r w:rsidRPr="00C97081">
        <w:t>Mandate and outcomes</w:t>
      </w:r>
    </w:p>
    <w:p w14:paraId="60B3931E" w14:textId="617942BA" w:rsidR="0038486C" w:rsidRDefault="0038486C" w:rsidP="00FF7488">
      <w:pPr>
        <w:pStyle w:val="CEONormal"/>
        <w:spacing w:after="0"/>
        <w:rPr>
          <w:rFonts w:asciiTheme="minorHAnsi" w:hAnsiTheme="minorHAnsi" w:cstheme="minorHAnsi"/>
          <w:sz w:val="24"/>
          <w:szCs w:val="24"/>
          <w:lang w:val="en-US"/>
        </w:rPr>
      </w:pPr>
      <w:r>
        <w:rPr>
          <w:rFonts w:asciiTheme="minorHAnsi" w:hAnsiTheme="minorHAnsi" w:cstheme="minorHAnsi"/>
          <w:sz w:val="24"/>
          <w:szCs w:val="24"/>
          <w:lang w:val="en-US"/>
        </w:rPr>
        <w:t>SG2</w:t>
      </w:r>
      <w:r w:rsidRPr="00C05014">
        <w:rPr>
          <w:rFonts w:asciiTheme="minorHAnsi" w:hAnsiTheme="minorHAnsi" w:cstheme="minorHAnsi"/>
          <w:sz w:val="24"/>
          <w:szCs w:val="24"/>
          <w:lang w:val="en-US"/>
        </w:rPr>
        <w:t xml:space="preserve"> was </w:t>
      </w:r>
      <w:r>
        <w:rPr>
          <w:rFonts w:asciiTheme="minorHAnsi" w:hAnsiTheme="minorHAnsi" w:cstheme="minorHAnsi"/>
          <w:sz w:val="24"/>
          <w:szCs w:val="24"/>
          <w:lang w:val="en-US"/>
        </w:rPr>
        <w:t>established</w:t>
      </w:r>
      <w:r w:rsidRPr="00C05014">
        <w:rPr>
          <w:rFonts w:asciiTheme="minorHAnsi" w:hAnsiTheme="minorHAnsi" w:cstheme="minorHAnsi"/>
          <w:sz w:val="24"/>
          <w:szCs w:val="24"/>
          <w:lang w:val="en-US"/>
        </w:rPr>
        <w:t xml:space="preserve"> in accordance with </w:t>
      </w:r>
      <w:r w:rsidR="00243259">
        <w:rPr>
          <w:rFonts w:asciiTheme="minorHAnsi" w:hAnsiTheme="minorHAnsi" w:cstheme="minorHAnsi"/>
          <w:sz w:val="24"/>
          <w:szCs w:val="24"/>
          <w:lang w:val="en-US"/>
        </w:rPr>
        <w:t xml:space="preserve">WTDC </w:t>
      </w:r>
      <w:r w:rsidRPr="00C05014">
        <w:rPr>
          <w:rFonts w:asciiTheme="minorHAnsi" w:hAnsiTheme="minorHAnsi" w:cstheme="minorHAnsi"/>
          <w:sz w:val="24"/>
          <w:szCs w:val="24"/>
          <w:lang w:val="en-US"/>
        </w:rPr>
        <w:t xml:space="preserve">Resolution 2 (Rev. </w:t>
      </w:r>
      <w:r>
        <w:rPr>
          <w:rFonts w:asciiTheme="minorHAnsi" w:hAnsiTheme="minorHAnsi" w:cstheme="minorHAnsi"/>
          <w:sz w:val="24"/>
          <w:szCs w:val="24"/>
          <w:lang w:val="en-US"/>
        </w:rPr>
        <w:t>Buenos Aires</w:t>
      </w:r>
      <w:r w:rsidRPr="00C05014">
        <w:rPr>
          <w:rFonts w:asciiTheme="minorHAnsi" w:hAnsiTheme="minorHAnsi" w:cstheme="minorHAnsi"/>
          <w:sz w:val="24"/>
          <w:szCs w:val="24"/>
          <w:lang w:val="en-US"/>
        </w:rPr>
        <w:t>, 201</w:t>
      </w:r>
      <w:r>
        <w:rPr>
          <w:rFonts w:asciiTheme="minorHAnsi" w:hAnsiTheme="minorHAnsi" w:cstheme="minorHAnsi"/>
          <w:sz w:val="24"/>
          <w:szCs w:val="24"/>
          <w:lang w:val="en-US"/>
        </w:rPr>
        <w:t>7</w:t>
      </w:r>
      <w:r w:rsidRPr="00C05014">
        <w:rPr>
          <w:rFonts w:asciiTheme="minorHAnsi" w:hAnsiTheme="minorHAnsi" w:cstheme="minorHAnsi"/>
          <w:sz w:val="24"/>
          <w:szCs w:val="24"/>
          <w:lang w:val="en-US"/>
        </w:rPr>
        <w:t xml:space="preserve">) to study Questions and issues relating to </w:t>
      </w:r>
      <w:r>
        <w:rPr>
          <w:rFonts w:asciiTheme="minorHAnsi" w:hAnsiTheme="minorHAnsi" w:cstheme="minorHAnsi"/>
          <w:sz w:val="24"/>
          <w:szCs w:val="24"/>
          <w:lang w:val="en-US"/>
        </w:rPr>
        <w:t>ICT</w:t>
      </w:r>
      <w:r w:rsidRPr="00C05014">
        <w:rPr>
          <w:rFonts w:asciiTheme="minorHAnsi" w:hAnsiTheme="minorHAnsi" w:cstheme="minorHAnsi"/>
          <w:sz w:val="24"/>
          <w:szCs w:val="24"/>
          <w:lang w:val="en-US"/>
        </w:rPr>
        <w:t xml:space="preserve"> </w:t>
      </w:r>
      <w:r>
        <w:rPr>
          <w:rFonts w:asciiTheme="minorHAnsi" w:hAnsiTheme="minorHAnsi" w:cstheme="minorHAnsi"/>
          <w:sz w:val="24"/>
          <w:szCs w:val="24"/>
          <w:lang w:val="en-US"/>
        </w:rPr>
        <w:t xml:space="preserve">services and applications </w:t>
      </w:r>
      <w:r w:rsidRPr="00380DE6">
        <w:rPr>
          <w:rFonts w:asciiTheme="minorHAnsi" w:hAnsiTheme="minorHAnsi" w:cstheme="minorHAnsi"/>
          <w:sz w:val="24"/>
          <w:szCs w:val="24"/>
          <w:lang w:val="en-US"/>
        </w:rPr>
        <w:t>for the promotion of sustainable development</w:t>
      </w:r>
      <w:r w:rsidRPr="00C05014">
        <w:rPr>
          <w:rFonts w:asciiTheme="minorHAnsi" w:hAnsiTheme="minorHAnsi" w:cstheme="minorHAnsi"/>
          <w:sz w:val="24"/>
          <w:szCs w:val="24"/>
          <w:lang w:val="en-US"/>
        </w:rPr>
        <w:t>.</w:t>
      </w:r>
      <w:r>
        <w:rPr>
          <w:rFonts w:asciiTheme="minorHAnsi" w:hAnsiTheme="minorHAnsi" w:cstheme="minorHAnsi"/>
          <w:sz w:val="24"/>
          <w:szCs w:val="24"/>
          <w:lang w:val="en-US"/>
        </w:rPr>
        <w:t xml:space="preserve"> The </w:t>
      </w:r>
      <w:r w:rsidR="006516DF">
        <w:rPr>
          <w:rFonts w:asciiTheme="minorHAnsi" w:hAnsiTheme="minorHAnsi" w:cstheme="minorHAnsi"/>
          <w:sz w:val="24"/>
          <w:szCs w:val="24"/>
          <w:lang w:val="en-US"/>
        </w:rPr>
        <w:t>study g</w:t>
      </w:r>
      <w:r>
        <w:rPr>
          <w:rFonts w:asciiTheme="minorHAnsi" w:hAnsiTheme="minorHAnsi" w:cstheme="minorHAnsi"/>
          <w:sz w:val="24"/>
          <w:szCs w:val="24"/>
          <w:lang w:val="en-US"/>
        </w:rPr>
        <w:t>roup is responsible for seven substantive topics to study the use and impact of ICTs in the areas of: 1) smart cities and society, 2) e-health, 3) cybersecurity,</w:t>
      </w:r>
      <w:r w:rsidRPr="003D00F4">
        <w:rPr>
          <w:rFonts w:asciiTheme="minorHAnsi" w:hAnsiTheme="minorHAnsi" w:cstheme="minorHAnsi"/>
          <w:sz w:val="24"/>
          <w:szCs w:val="24"/>
          <w:lang w:val="en-US"/>
        </w:rPr>
        <w:t xml:space="preserve"> </w:t>
      </w:r>
      <w:r>
        <w:rPr>
          <w:rFonts w:asciiTheme="minorHAnsi" w:hAnsiTheme="minorHAnsi" w:cstheme="minorHAnsi"/>
          <w:sz w:val="24"/>
          <w:szCs w:val="24"/>
          <w:lang w:val="en-US"/>
        </w:rPr>
        <w:t>4) c</w:t>
      </w:r>
      <w:r w:rsidRPr="003D00F4">
        <w:rPr>
          <w:rFonts w:asciiTheme="minorHAnsi" w:hAnsiTheme="minorHAnsi" w:cstheme="minorHAnsi"/>
          <w:sz w:val="24"/>
          <w:szCs w:val="24"/>
          <w:lang w:val="en-US"/>
        </w:rPr>
        <w:t xml:space="preserve">onformance and interoperability </w:t>
      </w:r>
      <w:r>
        <w:rPr>
          <w:rFonts w:asciiTheme="minorHAnsi" w:hAnsiTheme="minorHAnsi" w:cstheme="minorHAnsi"/>
          <w:sz w:val="24"/>
          <w:szCs w:val="24"/>
          <w:lang w:val="en-US"/>
        </w:rPr>
        <w:t xml:space="preserve">testing, </w:t>
      </w:r>
      <w:r w:rsidRPr="00FC5E71">
        <w:rPr>
          <w:rFonts w:asciiTheme="minorHAnsi" w:hAnsiTheme="minorHAnsi" w:cstheme="minorHAnsi"/>
          <w:sz w:val="24"/>
          <w:szCs w:val="24"/>
          <w:lang w:val="en-US"/>
        </w:rPr>
        <w:t>counterfeit ICT equipment and theft of mobile devices</w:t>
      </w:r>
      <w:r>
        <w:rPr>
          <w:rFonts w:asciiTheme="minorHAnsi" w:hAnsiTheme="minorHAnsi" w:cstheme="minorHAnsi"/>
          <w:sz w:val="24"/>
          <w:szCs w:val="24"/>
          <w:lang w:val="en-US"/>
        </w:rPr>
        <w:t xml:space="preserve">, 5) </w:t>
      </w:r>
      <w:r w:rsidRPr="00FC5E71">
        <w:rPr>
          <w:rFonts w:asciiTheme="minorHAnsi" w:hAnsiTheme="minorHAnsi" w:cstheme="minorHAnsi"/>
          <w:sz w:val="24"/>
          <w:szCs w:val="24"/>
          <w:lang w:val="en-US"/>
        </w:rPr>
        <w:t>disaster risk reduction and management</w:t>
      </w:r>
      <w:r>
        <w:rPr>
          <w:rFonts w:asciiTheme="minorHAnsi" w:hAnsiTheme="minorHAnsi" w:cstheme="minorHAnsi"/>
          <w:sz w:val="24"/>
          <w:szCs w:val="24"/>
          <w:lang w:val="en-US"/>
        </w:rPr>
        <w:t xml:space="preserve">, 6) </w:t>
      </w:r>
      <w:r w:rsidRPr="003D00F4">
        <w:rPr>
          <w:rFonts w:asciiTheme="minorHAnsi" w:hAnsiTheme="minorHAnsi" w:cstheme="minorHAnsi"/>
          <w:sz w:val="24"/>
          <w:szCs w:val="24"/>
          <w:lang w:val="en-US"/>
        </w:rPr>
        <w:t>e</w:t>
      </w:r>
      <w:r>
        <w:rPr>
          <w:rFonts w:asciiTheme="minorHAnsi" w:hAnsiTheme="minorHAnsi" w:cstheme="minorHAnsi"/>
          <w:sz w:val="24"/>
          <w:szCs w:val="24"/>
          <w:lang w:val="en-US"/>
        </w:rPr>
        <w:t>-</w:t>
      </w:r>
      <w:r w:rsidRPr="003D00F4">
        <w:rPr>
          <w:rFonts w:asciiTheme="minorHAnsi" w:hAnsiTheme="minorHAnsi" w:cstheme="minorHAnsi"/>
          <w:sz w:val="24"/>
          <w:szCs w:val="24"/>
          <w:lang w:val="en-US"/>
        </w:rPr>
        <w:t>waste</w:t>
      </w:r>
      <w:r>
        <w:rPr>
          <w:rFonts w:asciiTheme="minorHAnsi" w:hAnsiTheme="minorHAnsi" w:cstheme="minorHAnsi"/>
          <w:sz w:val="24"/>
          <w:szCs w:val="24"/>
          <w:lang w:val="en-US"/>
        </w:rPr>
        <w:t xml:space="preserve"> and climate change, and 7) </w:t>
      </w:r>
      <w:r w:rsidRPr="00FC5E71">
        <w:rPr>
          <w:rFonts w:asciiTheme="minorHAnsi" w:hAnsiTheme="minorHAnsi" w:cstheme="minorHAnsi"/>
          <w:sz w:val="24"/>
          <w:szCs w:val="24"/>
          <w:lang w:val="en-US"/>
        </w:rPr>
        <w:t>human exposure to electromagnetic fields</w:t>
      </w:r>
      <w:r>
        <w:rPr>
          <w:rFonts w:asciiTheme="minorHAnsi" w:hAnsiTheme="minorHAnsi" w:cstheme="minorHAnsi"/>
          <w:sz w:val="24"/>
          <w:szCs w:val="24"/>
          <w:lang w:val="en-US"/>
        </w:rPr>
        <w:t xml:space="preserve">. SG2 </w:t>
      </w:r>
      <w:r w:rsidRPr="003D00F4">
        <w:rPr>
          <w:rFonts w:asciiTheme="minorHAnsi" w:hAnsiTheme="minorHAnsi" w:cstheme="minorHAnsi"/>
          <w:sz w:val="24"/>
          <w:szCs w:val="24"/>
          <w:lang w:val="en-US"/>
        </w:rPr>
        <w:t>tak</w:t>
      </w:r>
      <w:r>
        <w:rPr>
          <w:rFonts w:asciiTheme="minorHAnsi" w:hAnsiTheme="minorHAnsi" w:cstheme="minorHAnsi"/>
          <w:sz w:val="24"/>
          <w:szCs w:val="24"/>
          <w:lang w:val="en-US"/>
        </w:rPr>
        <w:t>es also into account the</w:t>
      </w:r>
      <w:r w:rsidRPr="003D00F4">
        <w:rPr>
          <w:rFonts w:asciiTheme="minorHAnsi" w:hAnsiTheme="minorHAnsi" w:cstheme="minorHAnsi"/>
          <w:sz w:val="24"/>
          <w:szCs w:val="24"/>
          <w:lang w:val="en-US"/>
        </w:rPr>
        <w:t xml:space="preserve"> work </w:t>
      </w:r>
      <w:r>
        <w:rPr>
          <w:rFonts w:asciiTheme="minorHAnsi" w:hAnsiTheme="minorHAnsi" w:cstheme="minorHAnsi"/>
          <w:sz w:val="24"/>
          <w:szCs w:val="24"/>
          <w:lang w:val="en-US"/>
        </w:rPr>
        <w:t>of other ITU Sectors and relevant organizations</w:t>
      </w:r>
      <w:r w:rsidRPr="003D00F4">
        <w:rPr>
          <w:rFonts w:asciiTheme="minorHAnsi" w:hAnsiTheme="minorHAnsi" w:cstheme="minorHAnsi"/>
          <w:sz w:val="24"/>
          <w:szCs w:val="24"/>
          <w:lang w:val="en-US"/>
        </w:rPr>
        <w:t>, and the priorities of developing countries</w:t>
      </w:r>
      <w:r>
        <w:rPr>
          <w:rFonts w:asciiTheme="minorHAnsi" w:hAnsiTheme="minorHAnsi" w:cstheme="minorHAnsi"/>
          <w:sz w:val="24"/>
          <w:szCs w:val="24"/>
          <w:lang w:val="en-US"/>
        </w:rPr>
        <w:t xml:space="preserve"> in fulfilling its mandate.</w:t>
      </w:r>
    </w:p>
    <w:p w14:paraId="6AFAB849" w14:textId="0401C851" w:rsidR="009F660E" w:rsidRDefault="009F660E" w:rsidP="008E57C6">
      <w:r>
        <w:t xml:space="preserve">The formal titles of the </w:t>
      </w:r>
      <w:r w:rsidR="0038229C">
        <w:t>SG2</w:t>
      </w:r>
      <w:r>
        <w:t xml:space="preserve"> Questions are as follows:</w:t>
      </w:r>
    </w:p>
    <w:p w14:paraId="2F7CC93F" w14:textId="5B8BA3F6" w:rsidR="009F660E" w:rsidRPr="00D84F41" w:rsidRDefault="009F660E" w:rsidP="00213CCD">
      <w:pPr>
        <w:pStyle w:val="ListParagraph"/>
        <w:spacing w:before="0" w:after="0"/>
        <w:rPr>
          <w:lang w:val="en-US" w:eastAsia="zh-CN"/>
        </w:rPr>
      </w:pPr>
      <w:r w:rsidRPr="00341195">
        <w:rPr>
          <w:b/>
          <w:bCs/>
          <w:lang w:val="en-US" w:eastAsia="zh-CN"/>
        </w:rPr>
        <w:t>Question 1/2</w:t>
      </w:r>
      <w:r w:rsidRPr="00D84F41">
        <w:rPr>
          <w:lang w:val="en-US" w:eastAsia="zh-CN"/>
        </w:rPr>
        <w:t xml:space="preserve">: </w:t>
      </w:r>
      <w:r w:rsidRPr="0008153B">
        <w:rPr>
          <w:lang w:val="en-US" w:eastAsia="zh-CN"/>
        </w:rPr>
        <w:t>Creating smart cities and society: Employing information and communication</w:t>
      </w:r>
      <w:r w:rsidR="00E65E3D">
        <w:rPr>
          <w:lang w:val="en-US" w:eastAsia="zh-CN"/>
        </w:rPr>
        <w:t>;</w:t>
      </w:r>
      <w:r w:rsidRPr="0008153B">
        <w:rPr>
          <w:lang w:val="en-US" w:eastAsia="zh-CN"/>
        </w:rPr>
        <w:t xml:space="preserve"> technologies for sustainable social and economic development</w:t>
      </w:r>
      <w:r w:rsidR="00E65E3D">
        <w:rPr>
          <w:lang w:val="en-US" w:eastAsia="zh-CN"/>
        </w:rPr>
        <w:t>;</w:t>
      </w:r>
    </w:p>
    <w:p w14:paraId="6141521F" w14:textId="536E90BC" w:rsidR="009F660E" w:rsidRPr="00D84F41" w:rsidRDefault="009F660E" w:rsidP="00213CCD">
      <w:pPr>
        <w:pStyle w:val="ListParagraph"/>
        <w:spacing w:before="0" w:after="0"/>
        <w:rPr>
          <w:lang w:val="en-US" w:eastAsia="zh-CN"/>
        </w:rPr>
      </w:pPr>
      <w:r w:rsidRPr="00341195">
        <w:rPr>
          <w:b/>
          <w:bCs/>
          <w:lang w:val="en-US" w:eastAsia="zh-CN"/>
        </w:rPr>
        <w:t>Question 2/2</w:t>
      </w:r>
      <w:r w:rsidRPr="00D84F41">
        <w:rPr>
          <w:lang w:val="en-US" w:eastAsia="zh-CN"/>
        </w:rPr>
        <w:t xml:space="preserve">: </w:t>
      </w:r>
      <w:r w:rsidRPr="0008153B">
        <w:rPr>
          <w:lang w:val="en-US" w:eastAsia="zh-CN"/>
        </w:rPr>
        <w:t>Telecommunications/ICTs for e</w:t>
      </w:r>
      <w:r w:rsidR="00D32F76">
        <w:rPr>
          <w:lang w:val="en-US" w:eastAsia="zh-CN"/>
        </w:rPr>
        <w:t>-h</w:t>
      </w:r>
      <w:r w:rsidRPr="0008153B">
        <w:rPr>
          <w:lang w:val="en-US" w:eastAsia="zh-CN"/>
        </w:rPr>
        <w:t>ealth</w:t>
      </w:r>
      <w:r w:rsidR="00E65E3D">
        <w:rPr>
          <w:lang w:val="en-US" w:eastAsia="zh-CN"/>
        </w:rPr>
        <w:t>;</w:t>
      </w:r>
    </w:p>
    <w:p w14:paraId="21F8601B" w14:textId="30446DA5" w:rsidR="009F660E" w:rsidRPr="00D84F41" w:rsidRDefault="009F660E" w:rsidP="00213CCD">
      <w:pPr>
        <w:pStyle w:val="ListParagraph"/>
        <w:spacing w:before="0" w:after="0"/>
        <w:rPr>
          <w:lang w:val="en-US" w:eastAsia="zh-CN"/>
        </w:rPr>
      </w:pPr>
      <w:r w:rsidRPr="00341195">
        <w:rPr>
          <w:b/>
          <w:bCs/>
          <w:lang w:val="en-US" w:eastAsia="zh-CN"/>
        </w:rPr>
        <w:t>Question 3/2</w:t>
      </w:r>
      <w:r w:rsidRPr="00D84F41">
        <w:rPr>
          <w:lang w:val="en-US" w:eastAsia="zh-CN"/>
        </w:rPr>
        <w:t xml:space="preserve">: </w:t>
      </w:r>
      <w:r w:rsidRPr="00A828B2">
        <w:rPr>
          <w:lang w:val="en-US" w:eastAsia="zh-CN"/>
        </w:rPr>
        <w:t>Securing information and communication networks: Best practices for developing a culture of cybersecurity</w:t>
      </w:r>
      <w:r w:rsidR="00E65E3D">
        <w:rPr>
          <w:lang w:val="en-US" w:eastAsia="zh-CN"/>
        </w:rPr>
        <w:t>;</w:t>
      </w:r>
    </w:p>
    <w:p w14:paraId="508BB46A" w14:textId="4C2F1806" w:rsidR="009F660E" w:rsidRPr="00A92C5F" w:rsidRDefault="009F660E" w:rsidP="00213CCD">
      <w:pPr>
        <w:pStyle w:val="ListParagraph"/>
        <w:spacing w:before="0" w:after="0"/>
      </w:pPr>
      <w:r w:rsidRPr="00341195">
        <w:rPr>
          <w:rFonts w:cs="Calibri"/>
          <w:b/>
          <w:bCs/>
          <w:color w:val="1E1E1E"/>
          <w:lang w:val="en-US" w:eastAsia="zh-CN"/>
        </w:rPr>
        <w:t>Question 4/2</w:t>
      </w:r>
      <w:r w:rsidRPr="00D84F41">
        <w:rPr>
          <w:rFonts w:cs="Calibri"/>
          <w:color w:val="1E1E1E"/>
          <w:lang w:val="en-US" w:eastAsia="zh-CN"/>
        </w:rPr>
        <w:t xml:space="preserve">: </w:t>
      </w:r>
      <w:r w:rsidRPr="00A828B2">
        <w:t>Assistance to developing countries for implementing conformance and interoperability (C&amp;I) programmes and combating counterfeit ICT equipment and theft of mobile devices</w:t>
      </w:r>
      <w:r w:rsidR="00E65E3D">
        <w:t>;</w:t>
      </w:r>
    </w:p>
    <w:p w14:paraId="1A9520B9" w14:textId="45B98A27" w:rsidR="009F660E" w:rsidRPr="00D84F41" w:rsidRDefault="009F660E" w:rsidP="00213CCD">
      <w:pPr>
        <w:pStyle w:val="ListParagraph"/>
        <w:spacing w:before="0" w:after="0"/>
        <w:rPr>
          <w:lang w:val="en-US" w:eastAsia="zh-CN"/>
        </w:rPr>
      </w:pPr>
      <w:r w:rsidRPr="00341195">
        <w:rPr>
          <w:b/>
          <w:bCs/>
          <w:lang w:val="en-US" w:eastAsia="zh-CN"/>
        </w:rPr>
        <w:t>Question 5/2</w:t>
      </w:r>
      <w:r w:rsidRPr="00D84F41">
        <w:rPr>
          <w:lang w:val="en-US" w:eastAsia="zh-CN"/>
        </w:rPr>
        <w:t xml:space="preserve">: </w:t>
      </w:r>
      <w:r w:rsidRPr="00A828B2">
        <w:rPr>
          <w:lang w:val="en-US" w:eastAsia="zh-CN"/>
        </w:rPr>
        <w:t>Utilizing telecommunications/ICTs for disaster risk reduction and management</w:t>
      </w:r>
      <w:r w:rsidR="00E65E3D">
        <w:rPr>
          <w:lang w:val="en-US" w:eastAsia="zh-CN"/>
        </w:rPr>
        <w:t>;</w:t>
      </w:r>
    </w:p>
    <w:p w14:paraId="6615275B" w14:textId="79F5CA30" w:rsidR="009F660E" w:rsidRPr="00D84F41" w:rsidRDefault="009F660E" w:rsidP="00213CCD">
      <w:pPr>
        <w:pStyle w:val="ListParagraph"/>
        <w:spacing w:before="0" w:after="0"/>
        <w:rPr>
          <w:lang w:val="en-US" w:eastAsia="zh-CN"/>
        </w:rPr>
      </w:pPr>
      <w:r w:rsidRPr="00341195">
        <w:rPr>
          <w:b/>
          <w:bCs/>
          <w:lang w:val="en-US" w:eastAsia="zh-CN"/>
        </w:rPr>
        <w:t>Question 6/2</w:t>
      </w:r>
      <w:r>
        <w:rPr>
          <w:lang w:val="en-US" w:eastAsia="zh-CN"/>
        </w:rPr>
        <w:t xml:space="preserve">: </w:t>
      </w:r>
      <w:r w:rsidRPr="00A828B2">
        <w:rPr>
          <w:lang w:val="en-US" w:eastAsia="zh-CN"/>
        </w:rPr>
        <w:t>ICTs and the environment</w:t>
      </w:r>
      <w:r w:rsidR="00E65E3D">
        <w:rPr>
          <w:lang w:val="en-US" w:eastAsia="zh-CN"/>
        </w:rPr>
        <w:t>;</w:t>
      </w:r>
    </w:p>
    <w:p w14:paraId="5493B935" w14:textId="655A9357" w:rsidR="009F660E" w:rsidRPr="00D84F41" w:rsidRDefault="009F660E" w:rsidP="00213CCD">
      <w:pPr>
        <w:pStyle w:val="ListParagraph"/>
        <w:spacing w:before="0" w:after="0"/>
        <w:rPr>
          <w:lang w:val="en-US" w:eastAsia="zh-CN"/>
        </w:rPr>
      </w:pPr>
      <w:r w:rsidRPr="00341195">
        <w:rPr>
          <w:b/>
          <w:bCs/>
          <w:lang w:val="en-US" w:eastAsia="zh-CN"/>
        </w:rPr>
        <w:t>Question 7/2</w:t>
      </w:r>
      <w:r w:rsidRPr="00D84F41">
        <w:rPr>
          <w:lang w:val="en-US" w:eastAsia="zh-CN"/>
        </w:rPr>
        <w:t xml:space="preserve">: </w:t>
      </w:r>
      <w:r w:rsidRPr="00A828B2">
        <w:rPr>
          <w:lang w:val="en-US" w:eastAsia="zh-CN"/>
        </w:rPr>
        <w:t>Strategies and policies concerning human exposure to electromagnetic fields</w:t>
      </w:r>
      <w:r w:rsidR="00E65E3D">
        <w:rPr>
          <w:lang w:val="en-US" w:eastAsia="zh-CN"/>
        </w:rPr>
        <w:t>.</w:t>
      </w:r>
    </w:p>
    <w:p w14:paraId="4234F65A" w14:textId="0806C192" w:rsidR="009F660E" w:rsidRPr="00341195" w:rsidRDefault="009F660E" w:rsidP="008E57C6">
      <w:pPr>
        <w:rPr>
          <w:lang w:val="en-US"/>
        </w:rPr>
      </w:pPr>
      <w:r w:rsidRPr="00341195">
        <w:t xml:space="preserve">The definitions of the Questions, which include, </w:t>
      </w:r>
      <w:r w:rsidRPr="00341195">
        <w:rPr>
          <w:i/>
          <w:iCs/>
        </w:rPr>
        <w:t>inter alia</w:t>
      </w:r>
      <w:r w:rsidRPr="00341195">
        <w:t xml:space="preserve">, the statement of the problem, the description of the expected output </w:t>
      </w:r>
      <w:r w:rsidR="000D0CD6">
        <w:t xml:space="preserve">and </w:t>
      </w:r>
      <w:r w:rsidRPr="00341195">
        <w:t xml:space="preserve">the initial work plan with the required timing for the output, </w:t>
      </w:r>
      <w:r w:rsidRPr="00341195">
        <w:rPr>
          <w:lang w:val="en-US"/>
        </w:rPr>
        <w:t xml:space="preserve">is available on the </w:t>
      </w:r>
      <w:r w:rsidR="0038229C">
        <w:rPr>
          <w:lang w:val="en-US"/>
        </w:rPr>
        <w:t>SG2</w:t>
      </w:r>
      <w:r w:rsidRPr="00341195">
        <w:rPr>
          <w:lang w:val="en-US"/>
        </w:rPr>
        <w:t xml:space="preserve"> website</w:t>
      </w:r>
      <w:r w:rsidR="00C30769">
        <w:rPr>
          <w:rStyle w:val="FootnoteReference"/>
          <w:lang w:val="en-US"/>
        </w:rPr>
        <w:footnoteReference w:id="10"/>
      </w:r>
      <w:r w:rsidRPr="00341195">
        <w:rPr>
          <w:lang w:val="en-US"/>
        </w:rPr>
        <w:t>.</w:t>
      </w:r>
    </w:p>
    <w:p w14:paraId="04DBBB35" w14:textId="389AB02F" w:rsidR="009F660E" w:rsidRPr="00736030" w:rsidRDefault="009F660E" w:rsidP="008E57C6">
      <w:r>
        <w:t>SG2</w:t>
      </w:r>
      <w:r w:rsidRPr="005B2233">
        <w:t xml:space="preserve"> concluded its work at its fourth </w:t>
      </w:r>
      <w:r w:rsidR="004356CC">
        <w:t xml:space="preserve">annual </w:t>
      </w:r>
      <w:r w:rsidRPr="005B2233">
        <w:t xml:space="preserve">meeting held </w:t>
      </w:r>
      <w:r>
        <w:t>virtually</w:t>
      </w:r>
      <w:r w:rsidRPr="005B2233">
        <w:t xml:space="preserve"> from </w:t>
      </w:r>
      <w:r>
        <w:t>15</w:t>
      </w:r>
      <w:r w:rsidRPr="005B2233">
        <w:t xml:space="preserve"> to </w:t>
      </w:r>
      <w:r>
        <w:t>19 March 2021</w:t>
      </w:r>
      <w:r w:rsidRPr="005B2233">
        <w:t xml:space="preserve">, approving </w:t>
      </w:r>
      <w:r>
        <w:t>output</w:t>
      </w:r>
      <w:r w:rsidRPr="005B2233">
        <w:t xml:space="preserve"> reports for all </w:t>
      </w:r>
      <w:r>
        <w:t>seven</w:t>
      </w:r>
      <w:r w:rsidRPr="005B2233">
        <w:t xml:space="preserve"> </w:t>
      </w:r>
      <w:r>
        <w:t xml:space="preserve">study </w:t>
      </w:r>
      <w:r w:rsidR="008122A9">
        <w:t xml:space="preserve">group </w:t>
      </w:r>
      <w:r>
        <w:t>Q</w:t>
      </w:r>
      <w:r w:rsidRPr="005B2233">
        <w:t xml:space="preserve">uestions. </w:t>
      </w:r>
      <w:r w:rsidR="009E76CB">
        <w:t>Following postponement of WTDC to June 202</w:t>
      </w:r>
      <w:r w:rsidR="00DB1B3C">
        <w:t>2</w:t>
      </w:r>
      <w:r w:rsidR="009E76CB">
        <w:t xml:space="preserve"> and decision by TDAG, extra SG2 plenary and rapporteur group meetings were held from 18 to 22 October </w:t>
      </w:r>
      <w:r w:rsidR="00DB1B3C">
        <w:t xml:space="preserve">2021 </w:t>
      </w:r>
      <w:r w:rsidR="009E76CB">
        <w:t>and were principally focused on developing draft revisions of the terms of reference of the SG2 Questions in preparation for future studies.</w:t>
      </w:r>
      <w:r w:rsidR="004356CC">
        <w:t xml:space="preserve"> All revisions were agreed by SG2 and submitted to TDAG for </w:t>
      </w:r>
      <w:r w:rsidR="00D324DD">
        <w:t>consideration</w:t>
      </w:r>
      <w:r w:rsidR="00C30769">
        <w:rPr>
          <w:rStyle w:val="FootnoteReference"/>
        </w:rPr>
        <w:footnoteReference w:id="11"/>
      </w:r>
      <w:r w:rsidR="00D324DD">
        <w:t>.</w:t>
      </w:r>
    </w:p>
    <w:p w14:paraId="701BAF35" w14:textId="4137DB28" w:rsidR="0038486C" w:rsidRPr="0038486C" w:rsidRDefault="001C5005" w:rsidP="00C93E1B">
      <w:pPr>
        <w:pStyle w:val="Heading2"/>
      </w:pPr>
      <w:r>
        <w:t xml:space="preserve">ITU-D </w:t>
      </w:r>
      <w:r w:rsidR="0038486C" w:rsidRPr="0038486C">
        <w:t>Study Group 2 management</w:t>
      </w:r>
    </w:p>
    <w:p w14:paraId="711D6582" w14:textId="2165C6C1" w:rsidR="0038486C" w:rsidRPr="005B2233" w:rsidRDefault="0038486C" w:rsidP="008E57C6">
      <w:r w:rsidRPr="005B2233">
        <w:t>WTDC-1</w:t>
      </w:r>
      <w:r>
        <w:t>7</w:t>
      </w:r>
      <w:r w:rsidRPr="005B2233">
        <w:t xml:space="preserve"> designated the </w:t>
      </w:r>
      <w:r>
        <w:t>SG2</w:t>
      </w:r>
      <w:r w:rsidRPr="005B2233">
        <w:t xml:space="preserve"> </w:t>
      </w:r>
      <w:r>
        <w:t>l</w:t>
      </w:r>
      <w:r w:rsidRPr="005B2233">
        <w:t xml:space="preserve">eadership for the </w:t>
      </w:r>
      <w:r>
        <w:t>study period</w:t>
      </w:r>
      <w:r w:rsidRPr="005B2233">
        <w:t xml:space="preserve"> 201</w:t>
      </w:r>
      <w:r>
        <w:t>8</w:t>
      </w:r>
      <w:r w:rsidRPr="005B2233">
        <w:t>-20</w:t>
      </w:r>
      <w:r>
        <w:t>2</w:t>
      </w:r>
      <w:r w:rsidR="005E34BE">
        <w:t>2</w:t>
      </w:r>
      <w:r w:rsidRPr="005B2233">
        <w:t xml:space="preserve">: </w:t>
      </w:r>
      <w:r>
        <w:t xml:space="preserve">Dr Ahmad Reza Sharafat </w:t>
      </w:r>
      <w:r w:rsidRPr="005B2233">
        <w:t>(</w:t>
      </w:r>
      <w:r>
        <w:t>Iran</w:t>
      </w:r>
      <w:r w:rsidR="008A5FF6">
        <w:t xml:space="preserve"> (Islamic Republic of)</w:t>
      </w:r>
      <w:r>
        <w:t xml:space="preserve">) </w:t>
      </w:r>
      <w:r w:rsidR="008A5FF6">
        <w:t xml:space="preserve">(ASP) </w:t>
      </w:r>
      <w:r>
        <w:t>served as Chairman</w:t>
      </w:r>
      <w:r w:rsidR="003A792A">
        <w:t xml:space="preserve"> of </w:t>
      </w:r>
      <w:r w:rsidR="00866091">
        <w:t xml:space="preserve">ITU-D </w:t>
      </w:r>
      <w:r w:rsidR="003A792A">
        <w:t>SG2</w:t>
      </w:r>
      <w:r>
        <w:t xml:space="preserve">; </w:t>
      </w:r>
      <w:r w:rsidRPr="005B2233">
        <w:t xml:space="preserve">he was ably assisted by </w:t>
      </w:r>
      <w:r>
        <w:t>the following</w:t>
      </w:r>
      <w:r w:rsidRPr="005B2233">
        <w:t xml:space="preserve"> </w:t>
      </w:r>
      <w:r w:rsidR="00D2549F">
        <w:t>v</w:t>
      </w:r>
      <w:r w:rsidRPr="005B2233">
        <w:t>ice-</w:t>
      </w:r>
      <w:r w:rsidR="00D2549F">
        <w:t>c</w:t>
      </w:r>
      <w:r w:rsidRPr="005B2233">
        <w:t>hairmen:</w:t>
      </w:r>
    </w:p>
    <w:p w14:paraId="0FCC23BE" w14:textId="77777777" w:rsidR="0038486C" w:rsidRPr="0071079B" w:rsidRDefault="0038486C" w:rsidP="00213CCD">
      <w:pPr>
        <w:pStyle w:val="ListParagraph"/>
        <w:spacing w:before="0" w:after="0"/>
      </w:pPr>
      <w:r w:rsidRPr="0071079B">
        <w:t>Mr Abdelaziz Alzarooni (United Arab Emirates) (ARB)</w:t>
      </w:r>
    </w:p>
    <w:p w14:paraId="2583D8B6" w14:textId="77777777" w:rsidR="0038486C" w:rsidRPr="0038486C" w:rsidRDefault="0038486C" w:rsidP="00213CCD">
      <w:pPr>
        <w:pStyle w:val="ListParagraph"/>
        <w:spacing w:before="0" w:after="0"/>
        <w:rPr>
          <w:lang w:val="es-ES"/>
        </w:rPr>
      </w:pPr>
      <w:r w:rsidRPr="0038486C">
        <w:rPr>
          <w:lang w:val="es-ES"/>
        </w:rPr>
        <w:t xml:space="preserve">Ms Nora </w:t>
      </w:r>
      <w:proofErr w:type="spellStart"/>
      <w:r w:rsidRPr="0038486C">
        <w:rPr>
          <w:lang w:val="es-ES"/>
        </w:rPr>
        <w:t>Abdalla</w:t>
      </w:r>
      <w:proofErr w:type="spellEnd"/>
      <w:r w:rsidRPr="0038486C">
        <w:rPr>
          <w:lang w:val="es-ES"/>
        </w:rPr>
        <w:t xml:space="preserve"> Hassan </w:t>
      </w:r>
      <w:proofErr w:type="spellStart"/>
      <w:r w:rsidRPr="0038486C">
        <w:rPr>
          <w:lang w:val="es-ES"/>
        </w:rPr>
        <w:t>Basher</w:t>
      </w:r>
      <w:proofErr w:type="spellEnd"/>
      <w:r w:rsidRPr="0038486C">
        <w:rPr>
          <w:lang w:val="es-ES"/>
        </w:rPr>
        <w:t xml:space="preserve"> (Sudan) (ARB)</w:t>
      </w:r>
    </w:p>
    <w:p w14:paraId="4E1D89CB" w14:textId="77777777" w:rsidR="0038486C" w:rsidRPr="0041380F" w:rsidRDefault="0038486C" w:rsidP="00213CCD">
      <w:pPr>
        <w:pStyle w:val="ListParagraph"/>
        <w:spacing w:before="0" w:after="0"/>
      </w:pPr>
      <w:r w:rsidRPr="0041380F">
        <w:lastRenderedPageBreak/>
        <w:t>Ms Maria Bolshakova (Russian Federation) (CIS)</w:t>
      </w:r>
    </w:p>
    <w:p w14:paraId="5E3C1C1E" w14:textId="77777777" w:rsidR="0038486C" w:rsidRPr="0038486C" w:rsidRDefault="0038486C" w:rsidP="00213CCD">
      <w:pPr>
        <w:pStyle w:val="ListParagraph"/>
        <w:spacing w:before="0" w:after="0"/>
        <w:rPr>
          <w:lang w:val="pt-BR"/>
        </w:rPr>
      </w:pPr>
      <w:r w:rsidRPr="0038486C">
        <w:rPr>
          <w:lang w:val="pt-BR"/>
        </w:rPr>
        <w:t>Ms Celina Delgado (Nicaragua) (AMS)</w:t>
      </w:r>
    </w:p>
    <w:p w14:paraId="430F8FE7" w14:textId="77777777" w:rsidR="0038486C" w:rsidRPr="0041380F" w:rsidRDefault="0038486C" w:rsidP="00213CCD">
      <w:pPr>
        <w:pStyle w:val="ListParagraph"/>
        <w:spacing w:before="0" w:after="0"/>
      </w:pPr>
      <w:r w:rsidRPr="0041380F">
        <w:t xml:space="preserve">Mr Ananda Raj </w:t>
      </w:r>
      <w:proofErr w:type="spellStart"/>
      <w:r w:rsidRPr="0041380F">
        <w:t>Khanal</w:t>
      </w:r>
      <w:proofErr w:type="spellEnd"/>
      <w:r w:rsidRPr="0041380F">
        <w:t xml:space="preserve"> (Nepal (Republic of)) (ASP)</w:t>
      </w:r>
    </w:p>
    <w:p w14:paraId="47106510" w14:textId="77777777" w:rsidR="0038486C" w:rsidRPr="0041380F" w:rsidRDefault="0038486C" w:rsidP="00213CCD">
      <w:pPr>
        <w:pStyle w:val="ListParagraph"/>
        <w:spacing w:before="0" w:after="0"/>
      </w:pPr>
      <w:r w:rsidRPr="0041380F">
        <w:t>Mr Roland Yaw Kudozia (Ghana)</w:t>
      </w:r>
      <w:r>
        <w:t xml:space="preserve"> (AFR)</w:t>
      </w:r>
    </w:p>
    <w:p w14:paraId="5B01EFFA" w14:textId="77777777" w:rsidR="0038486C" w:rsidRPr="0041380F" w:rsidRDefault="0038486C" w:rsidP="00213CCD">
      <w:pPr>
        <w:pStyle w:val="ListParagraph"/>
        <w:spacing w:before="0" w:after="0"/>
      </w:pPr>
      <w:r w:rsidRPr="0041380F">
        <w:t xml:space="preserve">Mr </w:t>
      </w:r>
      <w:proofErr w:type="spellStart"/>
      <w:r w:rsidRPr="0041380F">
        <w:t>Tolibjon</w:t>
      </w:r>
      <w:proofErr w:type="spellEnd"/>
      <w:r w:rsidRPr="0041380F">
        <w:t xml:space="preserve"> </w:t>
      </w:r>
      <w:proofErr w:type="spellStart"/>
      <w:r w:rsidRPr="0041380F">
        <w:t>Oltinovich</w:t>
      </w:r>
      <w:proofErr w:type="spellEnd"/>
      <w:r w:rsidRPr="0041380F">
        <w:t xml:space="preserve"> </w:t>
      </w:r>
      <w:proofErr w:type="spellStart"/>
      <w:r w:rsidRPr="0041380F">
        <w:t>Mirzakulov</w:t>
      </w:r>
      <w:proofErr w:type="spellEnd"/>
      <w:r w:rsidRPr="0041380F">
        <w:t xml:space="preserve"> (Uzbekistan)</w:t>
      </w:r>
      <w:r>
        <w:t xml:space="preserve"> (CIS)</w:t>
      </w:r>
    </w:p>
    <w:p w14:paraId="74602980" w14:textId="77777777" w:rsidR="0038486C" w:rsidRPr="0041380F" w:rsidRDefault="0038486C" w:rsidP="00213CCD">
      <w:pPr>
        <w:pStyle w:val="ListParagraph"/>
        <w:spacing w:before="0" w:after="0"/>
      </w:pPr>
      <w:r w:rsidRPr="0041380F">
        <w:t>Ms Alina Modan (Romania)</w:t>
      </w:r>
      <w:r>
        <w:t xml:space="preserve"> (EUR)</w:t>
      </w:r>
    </w:p>
    <w:p w14:paraId="282511FB" w14:textId="77777777" w:rsidR="0038486C" w:rsidRPr="0041380F" w:rsidRDefault="0038486C" w:rsidP="00213CCD">
      <w:pPr>
        <w:pStyle w:val="ListParagraph"/>
        <w:spacing w:before="0" w:after="0"/>
      </w:pPr>
      <w:r w:rsidRPr="0041380F">
        <w:t xml:space="preserve">Mr Henry </w:t>
      </w:r>
      <w:proofErr w:type="spellStart"/>
      <w:r w:rsidRPr="0041380F">
        <w:t>Chukwudumeme</w:t>
      </w:r>
      <w:proofErr w:type="spellEnd"/>
      <w:r w:rsidRPr="0041380F">
        <w:t xml:space="preserve"> </w:t>
      </w:r>
      <w:proofErr w:type="spellStart"/>
      <w:r w:rsidRPr="0041380F">
        <w:t>Nkemadu</w:t>
      </w:r>
      <w:proofErr w:type="spellEnd"/>
      <w:r w:rsidRPr="0041380F">
        <w:t xml:space="preserve"> (Nigeria)</w:t>
      </w:r>
      <w:r>
        <w:t xml:space="preserve"> (AFR)</w:t>
      </w:r>
    </w:p>
    <w:p w14:paraId="312F950A" w14:textId="77777777" w:rsidR="0038486C" w:rsidRPr="0041380F" w:rsidRDefault="0038486C" w:rsidP="00213CCD">
      <w:pPr>
        <w:pStyle w:val="ListParagraph"/>
        <w:spacing w:before="0" w:after="0"/>
      </w:pPr>
      <w:r w:rsidRPr="0041380F">
        <w:t xml:space="preserve">Ms </w:t>
      </w:r>
      <w:proofErr w:type="spellStart"/>
      <w:r w:rsidRPr="0041380F">
        <w:t>Ke</w:t>
      </w:r>
      <w:proofErr w:type="spellEnd"/>
      <w:r w:rsidRPr="0041380F">
        <w:t xml:space="preserve"> Wang (China)</w:t>
      </w:r>
      <w:r>
        <w:t xml:space="preserve"> (ASP)</w:t>
      </w:r>
    </w:p>
    <w:p w14:paraId="097565B8" w14:textId="37C0FF12" w:rsidR="0038486C" w:rsidRPr="0041380F" w:rsidRDefault="0038486C" w:rsidP="00213CCD">
      <w:pPr>
        <w:pStyle w:val="ListParagraph"/>
        <w:spacing w:before="0" w:after="0"/>
        <w:rPr>
          <w:lang w:val="fr-CH"/>
        </w:rPr>
      </w:pPr>
      <w:r w:rsidRPr="0041380F">
        <w:rPr>
          <w:lang w:val="fr-CH"/>
        </w:rPr>
        <w:t xml:space="preserve">Mr Dominique </w:t>
      </w:r>
      <w:proofErr w:type="spellStart"/>
      <w:r w:rsidRPr="0041380F">
        <w:rPr>
          <w:lang w:val="fr-CH"/>
        </w:rPr>
        <w:t>Würges</w:t>
      </w:r>
      <w:proofErr w:type="spellEnd"/>
      <w:r w:rsidRPr="0041380F">
        <w:rPr>
          <w:lang w:val="fr-CH"/>
        </w:rPr>
        <w:t xml:space="preserve"> (France) (EUR</w:t>
      </w:r>
      <w:r>
        <w:rPr>
          <w:lang w:val="fr-CH"/>
        </w:rPr>
        <w:t>)</w:t>
      </w:r>
      <w:r w:rsidR="00385694">
        <w:rPr>
          <w:lang w:val="fr-CH"/>
        </w:rPr>
        <w:t>.</w:t>
      </w:r>
    </w:p>
    <w:p w14:paraId="77CC0973" w14:textId="796ADF4F" w:rsidR="0038486C" w:rsidRPr="0041380F" w:rsidRDefault="00385694" w:rsidP="008E57C6">
      <w:r>
        <w:t>The following vice-chairmen r</w:t>
      </w:r>
      <w:r w:rsidR="0038486C" w:rsidRPr="0041380F">
        <w:t>esigned during this study period:</w:t>
      </w:r>
    </w:p>
    <w:p w14:paraId="69937729" w14:textId="77777777" w:rsidR="0038486C" w:rsidRPr="0041380F" w:rsidRDefault="0038486C" w:rsidP="00213CCD">
      <w:pPr>
        <w:pStyle w:val="ListParagraph"/>
        <w:spacing w:before="0" w:after="0"/>
        <w:rPr>
          <w:b/>
          <w:bCs/>
          <w:lang w:eastAsia="zh-CN"/>
        </w:rPr>
      </w:pPr>
      <w:r w:rsidRPr="0041380F">
        <w:rPr>
          <w:lang w:eastAsia="zh-CN"/>
        </w:rPr>
        <w:t>Mr Nasser Al Marzouqi (United Arab Emirates) (ARB)</w:t>
      </w:r>
    </w:p>
    <w:p w14:paraId="594F5FCC" w14:textId="77777777" w:rsidR="0038486C" w:rsidRPr="0038486C" w:rsidRDefault="0038486C" w:rsidP="00213CCD">
      <w:pPr>
        <w:pStyle w:val="ListParagraph"/>
        <w:spacing w:before="0" w:after="0"/>
        <w:rPr>
          <w:lang w:val="pt-BR"/>
        </w:rPr>
      </w:pPr>
      <w:r w:rsidRPr="0038486C">
        <w:rPr>
          <w:lang w:val="pt-BR"/>
        </w:rPr>
        <w:t>Mr Filipe Miguel Antunes Batista (Portugal) (EUR)</w:t>
      </w:r>
    </w:p>
    <w:p w14:paraId="551AF145" w14:textId="32B316B6" w:rsidR="0038486C" w:rsidRDefault="0038486C" w:rsidP="00213CCD">
      <w:pPr>
        <w:pStyle w:val="ListParagraph"/>
        <w:spacing w:before="0" w:after="0"/>
      </w:pPr>
      <w:r w:rsidRPr="0041380F">
        <w:t>Mr Yakov Gass (Russian Federation) (CIS)</w:t>
      </w:r>
      <w:r w:rsidR="00385694">
        <w:t>.</w:t>
      </w:r>
    </w:p>
    <w:p w14:paraId="68F82E84" w14:textId="58869F1F" w:rsidR="005462B9" w:rsidRPr="00186F2A" w:rsidRDefault="005462B9" w:rsidP="005462B9">
      <w:pPr>
        <w:overflowPunct/>
        <w:autoSpaceDE/>
        <w:autoSpaceDN/>
        <w:adjustRightInd/>
        <w:spacing w:after="120"/>
        <w:textAlignment w:val="auto"/>
        <w:rPr>
          <w:rFonts w:cstheme="minorHAnsi"/>
          <w:noProof/>
          <w:szCs w:val="24"/>
          <w:lang w:val="en-US"/>
        </w:rPr>
      </w:pPr>
      <w:r w:rsidRPr="00C103C4">
        <w:rPr>
          <w:rFonts w:cstheme="minorHAnsi"/>
          <w:noProof/>
          <w:szCs w:val="24"/>
          <w:lang w:val="en-US"/>
        </w:rPr>
        <w:t xml:space="preserve">The SG2 </w:t>
      </w:r>
      <w:r w:rsidR="00D2549F" w:rsidRPr="00C103C4">
        <w:rPr>
          <w:rFonts w:cstheme="minorHAnsi"/>
          <w:noProof/>
          <w:szCs w:val="24"/>
          <w:lang w:val="en-US"/>
        </w:rPr>
        <w:t>v</w:t>
      </w:r>
      <w:r w:rsidRPr="00C103C4">
        <w:rPr>
          <w:rFonts w:cstheme="minorHAnsi"/>
          <w:noProof/>
          <w:szCs w:val="24"/>
          <w:lang w:val="en-US"/>
        </w:rPr>
        <w:t>ice-</w:t>
      </w:r>
      <w:r w:rsidR="00D2549F" w:rsidRPr="00C103C4">
        <w:rPr>
          <w:rFonts w:cstheme="minorHAnsi"/>
          <w:noProof/>
          <w:szCs w:val="24"/>
          <w:lang w:val="en-US"/>
        </w:rPr>
        <w:t>c</w:t>
      </w:r>
      <w:r w:rsidRPr="00C103C4">
        <w:rPr>
          <w:rFonts w:cstheme="minorHAnsi"/>
          <w:noProof/>
          <w:szCs w:val="24"/>
          <w:lang w:val="en-US"/>
        </w:rPr>
        <w:t>hair</w:t>
      </w:r>
      <w:r w:rsidR="00D2549F" w:rsidRPr="00C103C4">
        <w:rPr>
          <w:rFonts w:cstheme="minorHAnsi"/>
          <w:noProof/>
          <w:szCs w:val="24"/>
          <w:lang w:val="en-US"/>
        </w:rPr>
        <w:t>men</w:t>
      </w:r>
      <w:r w:rsidRPr="00186F2A">
        <w:rPr>
          <w:rFonts w:cstheme="minorHAnsi"/>
          <w:noProof/>
          <w:szCs w:val="24"/>
          <w:lang w:val="en-US"/>
        </w:rPr>
        <w:t xml:space="preserve"> actively followed the work assigned by WTDC-17, providing sound and valuable advice to the </w:t>
      </w:r>
      <w:r w:rsidR="00D2549F">
        <w:rPr>
          <w:rFonts w:cstheme="minorHAnsi"/>
          <w:noProof/>
          <w:szCs w:val="24"/>
          <w:lang w:val="en-US"/>
        </w:rPr>
        <w:t>c</w:t>
      </w:r>
      <w:r w:rsidRPr="00186F2A">
        <w:rPr>
          <w:rFonts w:cstheme="minorHAnsi"/>
          <w:noProof/>
          <w:szCs w:val="24"/>
          <w:lang w:val="en-US"/>
        </w:rPr>
        <w:t>hair</w:t>
      </w:r>
      <w:r w:rsidR="006516DF">
        <w:rPr>
          <w:rFonts w:cstheme="minorHAnsi"/>
          <w:noProof/>
          <w:szCs w:val="24"/>
          <w:lang w:val="en-US"/>
        </w:rPr>
        <w:t>man</w:t>
      </w:r>
      <w:r w:rsidRPr="00186F2A">
        <w:rPr>
          <w:rFonts w:cstheme="minorHAnsi"/>
          <w:noProof/>
          <w:szCs w:val="24"/>
          <w:lang w:val="en-US"/>
        </w:rPr>
        <w:t xml:space="preserve"> on all issues related to the </w:t>
      </w:r>
      <w:r w:rsidR="006516DF">
        <w:rPr>
          <w:rFonts w:cstheme="minorHAnsi"/>
          <w:noProof/>
          <w:szCs w:val="24"/>
          <w:lang w:val="en-US"/>
        </w:rPr>
        <w:t>s</w:t>
      </w:r>
      <w:r w:rsidR="00F86F45">
        <w:rPr>
          <w:rFonts w:cstheme="minorHAnsi"/>
          <w:noProof/>
          <w:szCs w:val="24"/>
          <w:lang w:val="en-US"/>
        </w:rPr>
        <w:t xml:space="preserve">tudy </w:t>
      </w:r>
      <w:r w:rsidR="006516DF">
        <w:rPr>
          <w:rFonts w:cstheme="minorHAnsi"/>
          <w:noProof/>
          <w:szCs w:val="24"/>
          <w:lang w:val="en-US"/>
        </w:rPr>
        <w:t>g</w:t>
      </w:r>
      <w:r w:rsidR="00F86F45">
        <w:rPr>
          <w:rFonts w:cstheme="minorHAnsi"/>
          <w:noProof/>
          <w:szCs w:val="24"/>
          <w:lang w:val="en-US"/>
        </w:rPr>
        <w:t>roup</w:t>
      </w:r>
      <w:r w:rsidRPr="00186F2A">
        <w:rPr>
          <w:rFonts w:cstheme="minorHAnsi"/>
          <w:noProof/>
          <w:szCs w:val="24"/>
          <w:lang w:val="en-US"/>
        </w:rPr>
        <w:t xml:space="preserve">. Some </w:t>
      </w:r>
      <w:r w:rsidR="006516DF">
        <w:rPr>
          <w:rFonts w:cstheme="minorHAnsi"/>
          <w:noProof/>
          <w:szCs w:val="24"/>
          <w:lang w:val="en-US"/>
        </w:rPr>
        <w:t>v</w:t>
      </w:r>
      <w:r w:rsidRPr="00186F2A">
        <w:rPr>
          <w:rFonts w:cstheme="minorHAnsi"/>
          <w:noProof/>
          <w:szCs w:val="24"/>
          <w:lang w:val="en-US"/>
        </w:rPr>
        <w:t>ice-</w:t>
      </w:r>
      <w:r w:rsidR="006516DF">
        <w:rPr>
          <w:rFonts w:cstheme="minorHAnsi"/>
          <w:noProof/>
          <w:szCs w:val="24"/>
          <w:lang w:val="en-US"/>
        </w:rPr>
        <w:t>c</w:t>
      </w:r>
      <w:r w:rsidRPr="00186F2A">
        <w:rPr>
          <w:rFonts w:cstheme="minorHAnsi"/>
          <w:noProof/>
          <w:szCs w:val="24"/>
          <w:lang w:val="en-US"/>
        </w:rPr>
        <w:t>hair</w:t>
      </w:r>
      <w:r w:rsidR="006516DF">
        <w:rPr>
          <w:rFonts w:cstheme="minorHAnsi"/>
          <w:noProof/>
          <w:szCs w:val="24"/>
          <w:lang w:val="en-US"/>
        </w:rPr>
        <w:t>men</w:t>
      </w:r>
      <w:r w:rsidRPr="00186F2A">
        <w:rPr>
          <w:rFonts w:cstheme="minorHAnsi"/>
          <w:noProof/>
          <w:szCs w:val="24"/>
          <w:lang w:val="en-US"/>
        </w:rPr>
        <w:t xml:space="preserve"> were also </w:t>
      </w:r>
      <w:r w:rsidR="006516DF">
        <w:rPr>
          <w:rFonts w:cstheme="minorHAnsi"/>
          <w:noProof/>
          <w:szCs w:val="24"/>
          <w:lang w:val="en-US"/>
        </w:rPr>
        <w:t>c</w:t>
      </w:r>
      <w:r w:rsidRPr="00186F2A">
        <w:rPr>
          <w:rFonts w:cstheme="minorHAnsi"/>
          <w:noProof/>
          <w:szCs w:val="24"/>
          <w:lang w:val="en-US"/>
        </w:rPr>
        <w:t>o-</w:t>
      </w:r>
      <w:r w:rsidR="006516DF">
        <w:rPr>
          <w:rFonts w:cstheme="minorHAnsi"/>
          <w:noProof/>
          <w:szCs w:val="24"/>
          <w:lang w:val="en-US"/>
        </w:rPr>
        <w:t>r</w:t>
      </w:r>
      <w:r w:rsidRPr="00186F2A">
        <w:rPr>
          <w:rFonts w:cstheme="minorHAnsi"/>
          <w:noProof/>
          <w:szCs w:val="24"/>
          <w:lang w:val="en-US"/>
        </w:rPr>
        <w:t xml:space="preserve">apporteurs </w:t>
      </w:r>
      <w:r>
        <w:rPr>
          <w:rFonts w:cstheme="minorHAnsi"/>
          <w:noProof/>
          <w:szCs w:val="24"/>
          <w:lang w:val="en-US"/>
        </w:rPr>
        <w:t xml:space="preserve">and </w:t>
      </w:r>
      <w:r w:rsidR="006516DF">
        <w:rPr>
          <w:rFonts w:cstheme="minorHAnsi"/>
          <w:noProof/>
          <w:szCs w:val="24"/>
          <w:lang w:val="en-US"/>
        </w:rPr>
        <w:t>v</w:t>
      </w:r>
      <w:r>
        <w:rPr>
          <w:rFonts w:cstheme="minorHAnsi"/>
          <w:noProof/>
          <w:szCs w:val="24"/>
          <w:lang w:val="en-US"/>
        </w:rPr>
        <w:t>ice-</w:t>
      </w:r>
      <w:r w:rsidR="006516DF">
        <w:rPr>
          <w:rFonts w:cstheme="minorHAnsi"/>
          <w:noProof/>
          <w:szCs w:val="24"/>
          <w:lang w:val="en-US"/>
        </w:rPr>
        <w:t>r</w:t>
      </w:r>
      <w:r>
        <w:rPr>
          <w:rFonts w:cstheme="minorHAnsi"/>
          <w:noProof/>
          <w:szCs w:val="24"/>
          <w:lang w:val="en-US"/>
        </w:rPr>
        <w:t xml:space="preserve">apporteurs </w:t>
      </w:r>
      <w:r w:rsidRPr="00186F2A">
        <w:rPr>
          <w:rFonts w:cstheme="minorHAnsi"/>
          <w:noProof/>
          <w:szCs w:val="24"/>
          <w:lang w:val="en-US"/>
        </w:rPr>
        <w:t xml:space="preserve">of </w:t>
      </w:r>
      <w:r>
        <w:rPr>
          <w:rFonts w:cstheme="minorHAnsi"/>
          <w:noProof/>
          <w:szCs w:val="24"/>
          <w:lang w:val="en-US"/>
        </w:rPr>
        <w:t>s</w:t>
      </w:r>
      <w:r w:rsidRPr="00186F2A">
        <w:rPr>
          <w:rFonts w:cstheme="minorHAnsi"/>
          <w:noProof/>
          <w:szCs w:val="24"/>
          <w:lang w:val="en-US"/>
        </w:rPr>
        <w:t xml:space="preserve">tudy </w:t>
      </w:r>
      <w:r w:rsidR="008122A9">
        <w:rPr>
          <w:rFonts w:cstheme="minorHAnsi"/>
          <w:noProof/>
          <w:szCs w:val="24"/>
          <w:lang w:val="en-US"/>
        </w:rPr>
        <w:t xml:space="preserve">group </w:t>
      </w:r>
      <w:r w:rsidRPr="00186F2A">
        <w:rPr>
          <w:rFonts w:cstheme="minorHAnsi"/>
          <w:noProof/>
          <w:szCs w:val="24"/>
          <w:lang w:val="en-US"/>
        </w:rPr>
        <w:t>Questions. In 2020, as part of preparation for WTDC</w:t>
      </w:r>
      <w:r w:rsidR="00C103C4">
        <w:rPr>
          <w:rFonts w:cstheme="minorHAnsi"/>
          <w:noProof/>
          <w:szCs w:val="24"/>
          <w:lang w:val="en-US"/>
        </w:rPr>
        <w:t>-2</w:t>
      </w:r>
      <w:r w:rsidR="00285CA1">
        <w:rPr>
          <w:rFonts w:cstheme="minorHAnsi"/>
          <w:noProof/>
          <w:szCs w:val="24"/>
          <w:lang w:val="en-US"/>
        </w:rPr>
        <w:t>2</w:t>
      </w:r>
      <w:r w:rsidRPr="00186F2A">
        <w:rPr>
          <w:rFonts w:cstheme="minorHAnsi"/>
          <w:noProof/>
          <w:szCs w:val="24"/>
          <w:lang w:val="en-US"/>
        </w:rPr>
        <w:t xml:space="preserve"> and to explore synergies with certain key ITU projects relevant </w:t>
      </w:r>
      <w:r>
        <w:rPr>
          <w:rFonts w:cstheme="minorHAnsi"/>
          <w:noProof/>
          <w:szCs w:val="24"/>
          <w:lang w:val="en-US"/>
        </w:rPr>
        <w:t xml:space="preserve">to </w:t>
      </w:r>
      <w:r w:rsidRPr="00186F2A">
        <w:rPr>
          <w:rFonts w:cstheme="minorHAnsi"/>
          <w:noProof/>
          <w:szCs w:val="24"/>
          <w:lang w:val="en-US"/>
        </w:rPr>
        <w:t xml:space="preserve">study </w:t>
      </w:r>
      <w:r w:rsidR="008122A9">
        <w:rPr>
          <w:rFonts w:cstheme="minorHAnsi"/>
          <w:noProof/>
          <w:szCs w:val="24"/>
          <w:lang w:val="en-US"/>
        </w:rPr>
        <w:t xml:space="preserve">group </w:t>
      </w:r>
      <w:r>
        <w:rPr>
          <w:rFonts w:cstheme="minorHAnsi"/>
          <w:noProof/>
          <w:szCs w:val="24"/>
          <w:lang w:val="en-US"/>
        </w:rPr>
        <w:t>Q</w:t>
      </w:r>
      <w:r w:rsidRPr="00186F2A">
        <w:rPr>
          <w:rFonts w:cstheme="minorHAnsi"/>
          <w:noProof/>
          <w:szCs w:val="24"/>
          <w:lang w:val="en-US"/>
        </w:rPr>
        <w:t xml:space="preserve">uestions, some </w:t>
      </w:r>
      <w:r w:rsidR="006516DF">
        <w:rPr>
          <w:rFonts w:cstheme="minorHAnsi"/>
          <w:noProof/>
          <w:szCs w:val="24"/>
          <w:lang w:val="en-US"/>
        </w:rPr>
        <w:t>v</w:t>
      </w:r>
      <w:r w:rsidRPr="00186F2A">
        <w:rPr>
          <w:rFonts w:cstheme="minorHAnsi"/>
          <w:noProof/>
          <w:szCs w:val="24"/>
          <w:lang w:val="en-US"/>
        </w:rPr>
        <w:t>ice</w:t>
      </w:r>
      <w:r>
        <w:rPr>
          <w:rFonts w:cstheme="minorHAnsi"/>
          <w:noProof/>
          <w:szCs w:val="24"/>
          <w:lang w:val="en-US"/>
        </w:rPr>
        <w:t>-</w:t>
      </w:r>
      <w:r w:rsidR="006516DF">
        <w:rPr>
          <w:rFonts w:cstheme="minorHAnsi"/>
          <w:noProof/>
          <w:szCs w:val="24"/>
          <w:lang w:val="en-US"/>
        </w:rPr>
        <w:t>c</w:t>
      </w:r>
      <w:r w:rsidRPr="00186F2A">
        <w:rPr>
          <w:rFonts w:cstheme="minorHAnsi"/>
          <w:noProof/>
          <w:szCs w:val="24"/>
          <w:lang w:val="en-US"/>
        </w:rPr>
        <w:t>hair</w:t>
      </w:r>
      <w:r w:rsidR="006516DF">
        <w:rPr>
          <w:rFonts w:cstheme="minorHAnsi"/>
          <w:noProof/>
          <w:szCs w:val="24"/>
          <w:lang w:val="en-US"/>
        </w:rPr>
        <w:t>men</w:t>
      </w:r>
      <w:r w:rsidRPr="00186F2A">
        <w:rPr>
          <w:rFonts w:cstheme="minorHAnsi"/>
          <w:noProof/>
          <w:szCs w:val="24"/>
          <w:lang w:val="en-US"/>
        </w:rPr>
        <w:t xml:space="preserve"> </w:t>
      </w:r>
      <w:r w:rsidR="00FE18A1">
        <w:rPr>
          <w:rFonts w:cstheme="minorHAnsi"/>
          <w:noProof/>
          <w:szCs w:val="24"/>
          <w:lang w:val="en-US"/>
        </w:rPr>
        <w:t>were appointed as</w:t>
      </w:r>
      <w:r w:rsidRPr="00186F2A">
        <w:rPr>
          <w:rFonts w:cstheme="minorHAnsi"/>
          <w:noProof/>
          <w:szCs w:val="24"/>
          <w:lang w:val="en-US"/>
        </w:rPr>
        <w:t xml:space="preserve"> coordinators together with </w:t>
      </w:r>
      <w:r w:rsidR="00FE18A1">
        <w:rPr>
          <w:rFonts w:cstheme="minorHAnsi"/>
          <w:noProof/>
          <w:szCs w:val="24"/>
          <w:lang w:val="en-US"/>
        </w:rPr>
        <w:t>other</w:t>
      </w:r>
      <w:r w:rsidR="00FE18A1" w:rsidRPr="00186F2A">
        <w:rPr>
          <w:rFonts w:cstheme="minorHAnsi"/>
          <w:noProof/>
          <w:szCs w:val="24"/>
          <w:lang w:val="en-US"/>
        </w:rPr>
        <w:t xml:space="preserve"> </w:t>
      </w:r>
      <w:r w:rsidR="006516DF">
        <w:rPr>
          <w:rFonts w:cstheme="minorHAnsi"/>
          <w:noProof/>
          <w:szCs w:val="24"/>
          <w:lang w:val="en-US"/>
        </w:rPr>
        <w:t>r</w:t>
      </w:r>
      <w:r w:rsidRPr="00186F2A">
        <w:rPr>
          <w:rFonts w:cstheme="minorHAnsi"/>
          <w:noProof/>
          <w:szCs w:val="24"/>
          <w:lang w:val="en-US"/>
        </w:rPr>
        <w:t>apporteurs</w:t>
      </w:r>
      <w:r>
        <w:rPr>
          <w:rFonts w:cstheme="minorHAnsi"/>
          <w:noProof/>
          <w:szCs w:val="24"/>
          <w:lang w:val="en-US"/>
        </w:rPr>
        <w:t xml:space="preserve"> and </w:t>
      </w:r>
      <w:r w:rsidR="00214E40">
        <w:rPr>
          <w:rFonts w:cstheme="minorHAnsi"/>
          <w:noProof/>
          <w:szCs w:val="24"/>
          <w:lang w:val="en-US"/>
        </w:rPr>
        <w:t>v</w:t>
      </w:r>
      <w:r>
        <w:rPr>
          <w:rFonts w:cstheme="minorHAnsi"/>
          <w:noProof/>
          <w:szCs w:val="24"/>
          <w:lang w:val="en-US"/>
        </w:rPr>
        <w:t>ice-</w:t>
      </w:r>
      <w:r w:rsidR="00214E40">
        <w:rPr>
          <w:rFonts w:cstheme="minorHAnsi"/>
          <w:noProof/>
          <w:szCs w:val="24"/>
          <w:lang w:val="en-US"/>
        </w:rPr>
        <w:t>r</w:t>
      </w:r>
      <w:r>
        <w:rPr>
          <w:rFonts w:cstheme="minorHAnsi"/>
          <w:noProof/>
          <w:szCs w:val="24"/>
          <w:lang w:val="en-US"/>
        </w:rPr>
        <w:t>apporteurs</w:t>
      </w:r>
      <w:r w:rsidR="00FE18A1">
        <w:rPr>
          <w:rFonts w:cstheme="minorHAnsi"/>
          <w:noProof/>
          <w:szCs w:val="24"/>
          <w:lang w:val="en-US"/>
        </w:rPr>
        <w:t xml:space="preserve"> </w:t>
      </w:r>
      <w:r w:rsidR="00FE18A1" w:rsidRPr="00186F2A">
        <w:rPr>
          <w:rFonts w:cstheme="minorHAnsi"/>
          <w:noProof/>
          <w:szCs w:val="24"/>
          <w:lang w:val="en-US"/>
        </w:rPr>
        <w:t xml:space="preserve">(see </w:t>
      </w:r>
      <w:r w:rsidR="00FE18A1">
        <w:rPr>
          <w:rFonts w:cstheme="minorHAnsi"/>
          <w:b/>
          <w:bCs/>
          <w:noProof/>
          <w:szCs w:val="24"/>
          <w:lang w:val="en-US"/>
        </w:rPr>
        <w:t>A</w:t>
      </w:r>
      <w:r w:rsidR="00FE18A1" w:rsidRPr="00186F2A">
        <w:rPr>
          <w:rFonts w:cstheme="minorHAnsi"/>
          <w:b/>
          <w:bCs/>
          <w:noProof/>
          <w:szCs w:val="24"/>
          <w:lang w:val="en-US"/>
        </w:rPr>
        <w:t>nnex 2</w:t>
      </w:r>
      <w:r w:rsidR="00FE18A1" w:rsidRPr="00186F2A">
        <w:rPr>
          <w:rFonts w:cstheme="minorHAnsi"/>
          <w:noProof/>
          <w:szCs w:val="24"/>
          <w:lang w:val="en-US"/>
        </w:rPr>
        <w:t>)</w:t>
      </w:r>
      <w:r w:rsidRPr="00186F2A">
        <w:rPr>
          <w:rFonts w:cstheme="minorHAnsi"/>
          <w:noProof/>
          <w:szCs w:val="24"/>
          <w:lang w:val="en-US"/>
        </w:rPr>
        <w:t>. Vice-</w:t>
      </w:r>
      <w:r w:rsidR="006516DF">
        <w:rPr>
          <w:rFonts w:cstheme="minorHAnsi"/>
          <w:noProof/>
          <w:szCs w:val="24"/>
          <w:lang w:val="en-US"/>
        </w:rPr>
        <w:t>c</w:t>
      </w:r>
      <w:r w:rsidRPr="00186F2A">
        <w:rPr>
          <w:rFonts w:cstheme="minorHAnsi"/>
          <w:noProof/>
          <w:szCs w:val="24"/>
          <w:lang w:val="en-US"/>
        </w:rPr>
        <w:t>hair</w:t>
      </w:r>
      <w:r w:rsidR="006516DF">
        <w:rPr>
          <w:rFonts w:cstheme="minorHAnsi"/>
          <w:noProof/>
          <w:szCs w:val="24"/>
          <w:lang w:val="en-US"/>
        </w:rPr>
        <w:t>men</w:t>
      </w:r>
      <w:r w:rsidRPr="00186F2A">
        <w:rPr>
          <w:rFonts w:cstheme="minorHAnsi"/>
          <w:noProof/>
          <w:szCs w:val="24"/>
          <w:lang w:val="en-US"/>
        </w:rPr>
        <w:t xml:space="preserve"> were </w:t>
      </w:r>
      <w:r>
        <w:rPr>
          <w:rFonts w:cstheme="minorHAnsi"/>
          <w:noProof/>
          <w:szCs w:val="24"/>
          <w:lang w:val="en-US"/>
        </w:rPr>
        <w:t xml:space="preserve">also </w:t>
      </w:r>
      <w:r w:rsidRPr="00186F2A">
        <w:rPr>
          <w:rFonts w:cstheme="minorHAnsi"/>
          <w:noProof/>
          <w:szCs w:val="24"/>
          <w:lang w:val="en-US"/>
        </w:rPr>
        <w:t xml:space="preserve">encouraged to work with ITU regional offices and with </w:t>
      </w:r>
      <w:r>
        <w:rPr>
          <w:rFonts w:cstheme="minorHAnsi"/>
          <w:noProof/>
          <w:szCs w:val="24"/>
          <w:lang w:val="en-US"/>
        </w:rPr>
        <w:t>a</w:t>
      </w:r>
      <w:r w:rsidRPr="00186F2A">
        <w:rPr>
          <w:rFonts w:cstheme="minorHAnsi"/>
          <w:noProof/>
          <w:szCs w:val="24"/>
          <w:lang w:val="en-US"/>
        </w:rPr>
        <w:t>dministrations in their regions to take forward the ICT development agenda</w:t>
      </w:r>
      <w:r>
        <w:rPr>
          <w:rFonts w:cstheme="minorHAnsi"/>
          <w:noProof/>
          <w:szCs w:val="24"/>
          <w:lang w:val="en-US"/>
        </w:rPr>
        <w:t>:</w:t>
      </w:r>
    </w:p>
    <w:p w14:paraId="141D7F22" w14:textId="3F934D44" w:rsidR="005462B9" w:rsidRPr="006516DF" w:rsidRDefault="005462B9" w:rsidP="006516DF">
      <w:pPr>
        <w:widowControl/>
        <w:numPr>
          <w:ilvl w:val="0"/>
          <w:numId w:val="20"/>
        </w:numPr>
        <w:tabs>
          <w:tab w:val="clear" w:pos="1134"/>
          <w:tab w:val="clear" w:pos="1871"/>
          <w:tab w:val="clear" w:pos="2268"/>
          <w:tab w:val="left" w:pos="794"/>
          <w:tab w:val="left" w:pos="1191"/>
          <w:tab w:val="left" w:pos="1588"/>
          <w:tab w:val="left" w:pos="1985"/>
        </w:tabs>
        <w:spacing w:before="60" w:after="60"/>
        <w:ind w:left="357" w:hanging="357"/>
        <w:rPr>
          <w:rFonts w:cstheme="minorHAnsi"/>
          <w:szCs w:val="24"/>
        </w:rPr>
      </w:pPr>
      <w:r w:rsidRPr="001C5005">
        <w:rPr>
          <w:rFonts w:cstheme="minorHAnsi"/>
          <w:szCs w:val="24"/>
        </w:rPr>
        <w:t>to effectively</w:t>
      </w:r>
      <w:r w:rsidRPr="00186F2A">
        <w:rPr>
          <w:rFonts w:cstheme="minorHAnsi"/>
          <w:szCs w:val="24"/>
        </w:rPr>
        <w:t xml:space="preserve"> support WTDC-2</w:t>
      </w:r>
      <w:r w:rsidR="00285CA1">
        <w:rPr>
          <w:rFonts w:cstheme="minorHAnsi"/>
          <w:szCs w:val="24"/>
        </w:rPr>
        <w:t>2</w:t>
      </w:r>
      <w:r w:rsidRPr="00186F2A">
        <w:rPr>
          <w:rFonts w:cstheme="minorHAnsi"/>
          <w:szCs w:val="24"/>
        </w:rPr>
        <w:t xml:space="preserve"> regional preparatory processes especially for </w:t>
      </w:r>
      <w:r w:rsidR="006516DF">
        <w:rPr>
          <w:rFonts w:cstheme="minorHAnsi"/>
          <w:szCs w:val="24"/>
        </w:rPr>
        <w:t>WTDC Resolution</w:t>
      </w:r>
      <w:r w:rsidR="00FD77A9">
        <w:rPr>
          <w:rFonts w:cstheme="minorHAnsi"/>
          <w:szCs w:val="24"/>
        </w:rPr>
        <w:t> </w:t>
      </w:r>
      <w:r w:rsidR="006516DF">
        <w:rPr>
          <w:rFonts w:cstheme="minorHAnsi"/>
          <w:szCs w:val="24"/>
        </w:rPr>
        <w:t xml:space="preserve">1 </w:t>
      </w:r>
      <w:r w:rsidR="00FD77A9">
        <w:rPr>
          <w:rFonts w:cstheme="minorHAnsi"/>
          <w:szCs w:val="24"/>
        </w:rPr>
        <w:t xml:space="preserve">(Rev. Buenos Aires, 2017) and </w:t>
      </w:r>
      <w:r w:rsidR="00AE73AD">
        <w:rPr>
          <w:rFonts w:cstheme="minorHAnsi"/>
          <w:szCs w:val="24"/>
        </w:rPr>
        <w:t xml:space="preserve">WTDC </w:t>
      </w:r>
      <w:r w:rsidR="00FD77A9">
        <w:rPr>
          <w:rFonts w:cstheme="minorHAnsi"/>
          <w:szCs w:val="24"/>
        </w:rPr>
        <w:t>Resolution 2 (Rev. Buenos Aires, 2017)</w:t>
      </w:r>
      <w:r>
        <w:rPr>
          <w:rFonts w:cstheme="minorHAnsi"/>
          <w:szCs w:val="24"/>
        </w:rPr>
        <w:t>; and</w:t>
      </w:r>
    </w:p>
    <w:p w14:paraId="4AA2F486" w14:textId="34554E41" w:rsidR="005462B9" w:rsidRPr="00186F2A" w:rsidRDefault="005462B9" w:rsidP="002118C1">
      <w:pPr>
        <w:widowControl/>
        <w:numPr>
          <w:ilvl w:val="0"/>
          <w:numId w:val="20"/>
        </w:numPr>
        <w:tabs>
          <w:tab w:val="clear" w:pos="1134"/>
          <w:tab w:val="clear" w:pos="1871"/>
          <w:tab w:val="clear" w:pos="2268"/>
          <w:tab w:val="left" w:pos="794"/>
          <w:tab w:val="left" w:pos="1191"/>
          <w:tab w:val="left" w:pos="1588"/>
          <w:tab w:val="left" w:pos="1985"/>
        </w:tabs>
        <w:spacing w:before="60" w:after="60"/>
        <w:ind w:left="357" w:hanging="357"/>
        <w:rPr>
          <w:rFonts w:cstheme="minorHAnsi"/>
          <w:szCs w:val="24"/>
        </w:rPr>
      </w:pPr>
      <w:r w:rsidRPr="00186F2A">
        <w:rPr>
          <w:rFonts w:cstheme="minorHAnsi"/>
          <w:szCs w:val="24"/>
        </w:rPr>
        <w:t xml:space="preserve">to </w:t>
      </w:r>
      <w:r w:rsidR="00FE18A1">
        <w:rPr>
          <w:rFonts w:cstheme="minorHAnsi"/>
          <w:szCs w:val="24"/>
        </w:rPr>
        <w:t>enhance</w:t>
      </w:r>
      <w:r w:rsidR="00FE18A1" w:rsidRPr="00186F2A">
        <w:rPr>
          <w:rFonts w:cstheme="minorHAnsi"/>
          <w:szCs w:val="24"/>
        </w:rPr>
        <w:t xml:space="preserve"> </w:t>
      </w:r>
      <w:r w:rsidRPr="00186F2A">
        <w:rPr>
          <w:rFonts w:cstheme="minorHAnsi"/>
          <w:szCs w:val="24"/>
        </w:rPr>
        <w:t xml:space="preserve">regional engagement in ITU-D </w:t>
      </w:r>
      <w:r w:rsidR="0081229E">
        <w:rPr>
          <w:rFonts w:cstheme="minorHAnsi"/>
          <w:szCs w:val="24"/>
        </w:rPr>
        <w:t>study groups</w:t>
      </w:r>
      <w:r w:rsidRPr="00186F2A">
        <w:rPr>
          <w:rFonts w:cstheme="minorHAnsi"/>
          <w:szCs w:val="24"/>
        </w:rPr>
        <w:t xml:space="preserve"> and </w:t>
      </w:r>
      <w:r w:rsidR="006C723F">
        <w:rPr>
          <w:rFonts w:cstheme="minorHAnsi"/>
          <w:szCs w:val="24"/>
        </w:rPr>
        <w:t>to</w:t>
      </w:r>
      <w:r w:rsidRPr="00186F2A">
        <w:rPr>
          <w:rFonts w:cstheme="minorHAnsi"/>
          <w:szCs w:val="24"/>
        </w:rPr>
        <w:t xml:space="preserve"> provide relevant ITU-D </w:t>
      </w:r>
      <w:r w:rsidR="0081229E">
        <w:rPr>
          <w:rFonts w:cstheme="minorHAnsi"/>
          <w:szCs w:val="24"/>
        </w:rPr>
        <w:t>study group</w:t>
      </w:r>
      <w:r w:rsidRPr="00186F2A">
        <w:rPr>
          <w:rFonts w:cstheme="minorHAnsi"/>
          <w:szCs w:val="24"/>
        </w:rPr>
        <w:t xml:space="preserve"> products to the </w:t>
      </w:r>
      <w:r w:rsidR="003C0DEC">
        <w:rPr>
          <w:rFonts w:cstheme="minorHAnsi"/>
          <w:szCs w:val="24"/>
        </w:rPr>
        <w:t>Member States</w:t>
      </w:r>
      <w:r w:rsidRPr="00186F2A">
        <w:rPr>
          <w:rFonts w:cstheme="minorHAnsi"/>
          <w:szCs w:val="24"/>
        </w:rPr>
        <w:t xml:space="preserve"> (and relevant entities) in each region</w:t>
      </w:r>
      <w:r>
        <w:rPr>
          <w:rFonts w:cstheme="minorHAnsi"/>
          <w:szCs w:val="24"/>
        </w:rPr>
        <w:t>.</w:t>
      </w:r>
    </w:p>
    <w:p w14:paraId="688B82DB" w14:textId="0DA02193" w:rsidR="005462B9" w:rsidRPr="00186F2A" w:rsidRDefault="005462B9" w:rsidP="005462B9">
      <w:pPr>
        <w:pStyle w:val="enumlev1"/>
        <w:spacing w:before="120" w:after="120"/>
        <w:ind w:left="0" w:firstLine="0"/>
        <w:rPr>
          <w:rFonts w:cstheme="minorHAnsi"/>
          <w:noProof/>
          <w:szCs w:val="24"/>
          <w:lang w:val="en-US"/>
        </w:rPr>
      </w:pPr>
      <w:r w:rsidRPr="00186F2A">
        <w:rPr>
          <w:rFonts w:cstheme="minorHAnsi"/>
          <w:noProof/>
          <w:szCs w:val="24"/>
          <w:lang w:val="en-US"/>
        </w:rPr>
        <w:t>SG</w:t>
      </w:r>
      <w:r>
        <w:rPr>
          <w:rFonts w:cstheme="minorHAnsi"/>
          <w:noProof/>
          <w:szCs w:val="24"/>
          <w:lang w:val="en-US"/>
        </w:rPr>
        <w:t>2</w:t>
      </w:r>
      <w:r w:rsidRPr="00186F2A">
        <w:rPr>
          <w:rFonts w:cstheme="minorHAnsi"/>
          <w:noProof/>
          <w:szCs w:val="24"/>
          <w:lang w:val="en-US"/>
        </w:rPr>
        <w:t xml:space="preserve"> </w:t>
      </w:r>
      <w:r>
        <w:rPr>
          <w:rFonts w:cstheme="minorHAnsi"/>
          <w:noProof/>
          <w:szCs w:val="24"/>
          <w:lang w:val="en-US"/>
        </w:rPr>
        <w:t>m</w:t>
      </w:r>
      <w:r w:rsidRPr="00186F2A">
        <w:rPr>
          <w:rFonts w:cstheme="minorHAnsi"/>
          <w:noProof/>
          <w:szCs w:val="24"/>
          <w:lang w:val="en-US"/>
        </w:rPr>
        <w:t xml:space="preserve">anagement team members were active as speakers in ITU </w:t>
      </w:r>
      <w:r>
        <w:rPr>
          <w:rFonts w:cstheme="minorHAnsi"/>
          <w:noProof/>
          <w:szCs w:val="24"/>
          <w:lang w:val="en-US"/>
        </w:rPr>
        <w:t xml:space="preserve">and external </w:t>
      </w:r>
      <w:r w:rsidRPr="00186F2A">
        <w:rPr>
          <w:rFonts w:cstheme="minorHAnsi"/>
          <w:noProof/>
          <w:szCs w:val="24"/>
          <w:lang w:val="en-US"/>
        </w:rPr>
        <w:t xml:space="preserve">events including </w:t>
      </w:r>
      <w:r w:rsidR="00360A03" w:rsidRPr="00360A03">
        <w:rPr>
          <w:rFonts w:cstheme="minorHAnsi"/>
          <w:noProof/>
          <w:szCs w:val="24"/>
          <w:lang w:val="en-US"/>
        </w:rPr>
        <w:t xml:space="preserve">the Global Symposium for Regulators </w:t>
      </w:r>
      <w:r w:rsidR="00360A03">
        <w:rPr>
          <w:rFonts w:cstheme="minorHAnsi"/>
          <w:noProof/>
          <w:szCs w:val="24"/>
          <w:lang w:val="en-US"/>
        </w:rPr>
        <w:t>(</w:t>
      </w:r>
      <w:r>
        <w:rPr>
          <w:rFonts w:cstheme="minorHAnsi"/>
          <w:noProof/>
          <w:szCs w:val="24"/>
          <w:lang w:val="en-US"/>
        </w:rPr>
        <w:t>GSR</w:t>
      </w:r>
      <w:r w:rsidR="00360A03">
        <w:rPr>
          <w:rFonts w:cstheme="minorHAnsi"/>
          <w:noProof/>
          <w:szCs w:val="24"/>
          <w:lang w:val="en-US"/>
        </w:rPr>
        <w:t>)</w:t>
      </w:r>
      <w:r>
        <w:rPr>
          <w:rStyle w:val="FootnoteReference"/>
          <w:rFonts w:cstheme="minorHAnsi"/>
          <w:noProof/>
          <w:lang w:val="en-US"/>
        </w:rPr>
        <w:footnoteReference w:id="12"/>
      </w:r>
      <w:r>
        <w:rPr>
          <w:rFonts w:cstheme="minorHAnsi"/>
          <w:noProof/>
          <w:szCs w:val="24"/>
          <w:lang w:val="en-US"/>
        </w:rPr>
        <w:t xml:space="preserve">, </w:t>
      </w:r>
      <w:r w:rsidR="005B5AD5">
        <w:rPr>
          <w:rFonts w:cstheme="minorHAnsi"/>
          <w:noProof/>
          <w:szCs w:val="24"/>
          <w:lang w:val="en-US"/>
        </w:rPr>
        <w:t xml:space="preserve">the </w:t>
      </w:r>
      <w:r w:rsidR="005B5AD5" w:rsidRPr="005B5AD5">
        <w:rPr>
          <w:rFonts w:cstheme="minorHAnsi"/>
          <w:noProof/>
          <w:szCs w:val="24"/>
          <w:lang w:val="en-US"/>
        </w:rPr>
        <w:t xml:space="preserve">World Summit on the Information Society </w:t>
      </w:r>
      <w:r w:rsidR="005B5AD5">
        <w:rPr>
          <w:rFonts w:cstheme="minorHAnsi"/>
          <w:noProof/>
          <w:szCs w:val="24"/>
          <w:lang w:val="en-US"/>
        </w:rPr>
        <w:t>(</w:t>
      </w:r>
      <w:r w:rsidRPr="00D37905">
        <w:rPr>
          <w:rFonts w:cstheme="minorHAnsi"/>
          <w:noProof/>
          <w:szCs w:val="24"/>
          <w:lang w:val="en-US"/>
        </w:rPr>
        <w:t>WSIS</w:t>
      </w:r>
      <w:r w:rsidR="005B5AD5">
        <w:rPr>
          <w:rFonts w:cstheme="minorHAnsi"/>
          <w:noProof/>
          <w:szCs w:val="24"/>
          <w:lang w:val="en-US"/>
        </w:rPr>
        <w:t>) Forums</w:t>
      </w:r>
      <w:r>
        <w:rPr>
          <w:rStyle w:val="FootnoteReference"/>
          <w:rFonts w:cstheme="minorHAnsi"/>
          <w:noProof/>
          <w:lang w:val="en-US"/>
        </w:rPr>
        <w:footnoteReference w:id="13"/>
      </w:r>
      <w:r w:rsidRPr="00D37905">
        <w:rPr>
          <w:rFonts w:cstheme="minorHAnsi"/>
          <w:noProof/>
          <w:szCs w:val="24"/>
          <w:lang w:val="en-US"/>
        </w:rPr>
        <w:t xml:space="preserve">, </w:t>
      </w:r>
      <w:r w:rsidR="005B5AD5">
        <w:rPr>
          <w:rFonts w:cstheme="minorHAnsi"/>
          <w:noProof/>
          <w:szCs w:val="24"/>
          <w:lang w:val="en-US"/>
        </w:rPr>
        <w:t xml:space="preserve">the </w:t>
      </w:r>
      <w:r w:rsidR="00DA38FC" w:rsidRPr="00DA38FC">
        <w:rPr>
          <w:rFonts w:cstheme="minorHAnsi"/>
          <w:noProof/>
          <w:szCs w:val="24"/>
          <w:lang w:val="en-US"/>
        </w:rPr>
        <w:t>Global Forum on Emergency Telecommunications</w:t>
      </w:r>
      <w:r w:rsidR="00DA38FC">
        <w:rPr>
          <w:rFonts w:cstheme="minorHAnsi"/>
          <w:noProof/>
          <w:szCs w:val="24"/>
          <w:lang w:val="en-US"/>
        </w:rPr>
        <w:t xml:space="preserve"> (GET)</w:t>
      </w:r>
      <w:r w:rsidR="00DA38FC">
        <w:rPr>
          <w:rStyle w:val="FootnoteReference"/>
          <w:rFonts w:cstheme="minorHAnsi"/>
          <w:noProof/>
          <w:lang w:val="en-US"/>
        </w:rPr>
        <w:footnoteReference w:id="14"/>
      </w:r>
      <w:r w:rsidR="00DA38FC">
        <w:rPr>
          <w:rFonts w:cstheme="minorHAnsi"/>
          <w:noProof/>
          <w:szCs w:val="24"/>
          <w:lang w:val="en-US"/>
        </w:rPr>
        <w:t xml:space="preserve">, </w:t>
      </w:r>
      <w:r w:rsidR="005B5AD5">
        <w:rPr>
          <w:rFonts w:cstheme="minorHAnsi"/>
          <w:noProof/>
          <w:szCs w:val="24"/>
          <w:lang w:val="en-US"/>
        </w:rPr>
        <w:t xml:space="preserve">the </w:t>
      </w:r>
      <w:r w:rsidRPr="0084087B">
        <w:rPr>
          <w:rFonts w:cstheme="minorHAnsi"/>
          <w:noProof/>
          <w:szCs w:val="24"/>
          <w:lang w:val="en-US"/>
        </w:rPr>
        <w:t>Emerging Technology for Connectivity</w:t>
      </w:r>
      <w:r>
        <w:rPr>
          <w:rStyle w:val="FootnoteReference"/>
          <w:rFonts w:cstheme="minorHAnsi"/>
          <w:noProof/>
          <w:lang w:val="en-US"/>
        </w:rPr>
        <w:footnoteReference w:id="15"/>
      </w:r>
      <w:r>
        <w:rPr>
          <w:rFonts w:cstheme="minorHAnsi"/>
          <w:noProof/>
          <w:szCs w:val="24"/>
          <w:lang w:val="en-US"/>
        </w:rPr>
        <w:t xml:space="preserve">, </w:t>
      </w:r>
      <w:r w:rsidR="005B5AD5">
        <w:rPr>
          <w:rFonts w:cstheme="minorHAnsi"/>
          <w:noProof/>
          <w:szCs w:val="24"/>
          <w:lang w:val="en-US"/>
        </w:rPr>
        <w:t xml:space="preserve">the </w:t>
      </w:r>
      <w:r>
        <w:rPr>
          <w:rFonts w:cstheme="minorHAnsi"/>
          <w:noProof/>
          <w:szCs w:val="24"/>
          <w:lang w:val="en-US"/>
        </w:rPr>
        <w:t>Global Manufacturing and Industrialisation Summit (GMIS)</w:t>
      </w:r>
      <w:r>
        <w:rPr>
          <w:rStyle w:val="FootnoteReference"/>
          <w:rFonts w:cstheme="minorHAnsi"/>
          <w:noProof/>
          <w:lang w:val="en-US"/>
        </w:rPr>
        <w:footnoteReference w:id="16"/>
      </w:r>
      <w:r>
        <w:rPr>
          <w:rFonts w:cstheme="minorHAnsi"/>
          <w:noProof/>
          <w:szCs w:val="24"/>
          <w:lang w:val="en-US"/>
        </w:rPr>
        <w:t xml:space="preserve">, </w:t>
      </w:r>
      <w:r w:rsidR="005B5AD5">
        <w:rPr>
          <w:rFonts w:cstheme="minorHAnsi"/>
          <w:noProof/>
          <w:szCs w:val="24"/>
          <w:lang w:val="en-US"/>
        </w:rPr>
        <w:t xml:space="preserve">the </w:t>
      </w:r>
      <w:r w:rsidRPr="00631148">
        <w:rPr>
          <w:rFonts w:cstheme="minorHAnsi"/>
          <w:noProof/>
          <w:szCs w:val="24"/>
          <w:lang w:val="en-US"/>
        </w:rPr>
        <w:t xml:space="preserve">Global Forum on Human Settlements </w:t>
      </w:r>
      <w:r>
        <w:rPr>
          <w:rFonts w:cstheme="minorHAnsi"/>
          <w:noProof/>
          <w:szCs w:val="24"/>
          <w:lang w:val="en-US"/>
        </w:rPr>
        <w:t xml:space="preserve">(GFHS), </w:t>
      </w:r>
      <w:r w:rsidRPr="00186F2A">
        <w:rPr>
          <w:rFonts w:cstheme="minorHAnsi"/>
          <w:noProof/>
          <w:szCs w:val="24"/>
          <w:lang w:val="en-US"/>
        </w:rPr>
        <w:t>a</w:t>
      </w:r>
      <w:r>
        <w:rPr>
          <w:rFonts w:cstheme="minorHAnsi"/>
          <w:noProof/>
          <w:szCs w:val="24"/>
          <w:lang w:val="en-US"/>
        </w:rPr>
        <w:t>s well as</w:t>
      </w:r>
      <w:r w:rsidRPr="00186F2A">
        <w:rPr>
          <w:rFonts w:cstheme="minorHAnsi"/>
          <w:noProof/>
          <w:szCs w:val="24"/>
          <w:lang w:val="en-US"/>
        </w:rPr>
        <w:t xml:space="preserve"> </w:t>
      </w:r>
      <w:r>
        <w:rPr>
          <w:rFonts w:cstheme="minorHAnsi"/>
          <w:noProof/>
          <w:szCs w:val="24"/>
          <w:lang w:val="en-US"/>
        </w:rPr>
        <w:t xml:space="preserve">various regional events including RDFs, RPMs and workshops. They also </w:t>
      </w:r>
      <w:r w:rsidRPr="00186F2A">
        <w:rPr>
          <w:rFonts w:cstheme="minorHAnsi"/>
          <w:noProof/>
          <w:szCs w:val="24"/>
          <w:lang w:val="en-US"/>
        </w:rPr>
        <w:t xml:space="preserve">contributed as experts to </w:t>
      </w:r>
      <w:r>
        <w:rPr>
          <w:rFonts w:cstheme="minorHAnsi"/>
          <w:noProof/>
          <w:szCs w:val="24"/>
          <w:lang w:val="en-US"/>
        </w:rPr>
        <w:t xml:space="preserve">several </w:t>
      </w:r>
      <w:r w:rsidRPr="00186F2A">
        <w:rPr>
          <w:rFonts w:cstheme="minorHAnsi"/>
          <w:noProof/>
          <w:szCs w:val="24"/>
          <w:lang w:val="en-US"/>
        </w:rPr>
        <w:t xml:space="preserve">ITU </w:t>
      </w:r>
      <w:r>
        <w:rPr>
          <w:rFonts w:cstheme="minorHAnsi"/>
          <w:noProof/>
          <w:szCs w:val="24"/>
          <w:lang w:val="en-US"/>
        </w:rPr>
        <w:t>publications</w:t>
      </w:r>
      <w:r w:rsidRPr="00186F2A">
        <w:rPr>
          <w:rFonts w:cstheme="minorHAnsi"/>
          <w:noProof/>
          <w:szCs w:val="24"/>
          <w:lang w:val="en-US"/>
        </w:rPr>
        <w:t>.</w:t>
      </w:r>
    </w:p>
    <w:p w14:paraId="4B280504" w14:textId="1107FDDA" w:rsidR="005462B9" w:rsidRPr="00186F2A" w:rsidRDefault="005462B9" w:rsidP="005462B9">
      <w:pPr>
        <w:pStyle w:val="enumlev1"/>
        <w:spacing w:before="120" w:after="120"/>
        <w:ind w:left="0" w:firstLine="0"/>
        <w:rPr>
          <w:rFonts w:cstheme="minorHAnsi"/>
          <w:noProof/>
          <w:szCs w:val="24"/>
          <w:lang w:val="en-US"/>
        </w:rPr>
      </w:pPr>
      <w:r w:rsidRPr="00186F2A">
        <w:rPr>
          <w:rFonts w:cstheme="minorHAnsi"/>
          <w:noProof/>
          <w:szCs w:val="24"/>
          <w:lang w:val="en-US"/>
        </w:rPr>
        <w:t>All engagements with the SG</w:t>
      </w:r>
      <w:r>
        <w:rPr>
          <w:rFonts w:cstheme="minorHAnsi"/>
          <w:noProof/>
          <w:szCs w:val="24"/>
          <w:lang w:val="en-US"/>
        </w:rPr>
        <w:t>2</w:t>
      </w:r>
      <w:r w:rsidRPr="00186F2A">
        <w:rPr>
          <w:rFonts w:cstheme="minorHAnsi"/>
          <w:noProof/>
          <w:szCs w:val="24"/>
          <w:lang w:val="en-US"/>
        </w:rPr>
        <w:t xml:space="preserve"> management team during </w:t>
      </w:r>
      <w:r>
        <w:rPr>
          <w:rFonts w:cstheme="minorHAnsi"/>
          <w:noProof/>
          <w:szCs w:val="24"/>
          <w:lang w:val="en-US"/>
        </w:rPr>
        <w:t xml:space="preserve">the </w:t>
      </w:r>
      <w:r w:rsidRPr="00186F2A">
        <w:rPr>
          <w:rFonts w:cstheme="minorHAnsi"/>
          <w:noProof/>
          <w:szCs w:val="24"/>
          <w:lang w:val="en-US"/>
        </w:rPr>
        <w:t>2018-202</w:t>
      </w:r>
      <w:r w:rsidR="005E34BE">
        <w:rPr>
          <w:rFonts w:cstheme="minorHAnsi"/>
          <w:noProof/>
          <w:szCs w:val="24"/>
          <w:lang w:val="en-US"/>
        </w:rPr>
        <w:t>2</w:t>
      </w:r>
      <w:r w:rsidRPr="00186F2A">
        <w:rPr>
          <w:rFonts w:cstheme="minorHAnsi"/>
          <w:noProof/>
          <w:szCs w:val="24"/>
          <w:lang w:val="en-US"/>
        </w:rPr>
        <w:t xml:space="preserve"> </w:t>
      </w:r>
      <w:r w:rsidR="00EC653E">
        <w:rPr>
          <w:rFonts w:cstheme="minorHAnsi"/>
          <w:noProof/>
          <w:szCs w:val="24"/>
          <w:lang w:val="en-US"/>
        </w:rPr>
        <w:t xml:space="preserve">study </w:t>
      </w:r>
      <w:r w:rsidRPr="00186F2A">
        <w:rPr>
          <w:rFonts w:cstheme="minorHAnsi"/>
          <w:noProof/>
          <w:szCs w:val="24"/>
          <w:lang w:val="en-US"/>
        </w:rPr>
        <w:t xml:space="preserve">period were conducted </w:t>
      </w:r>
      <w:r w:rsidR="00FE18A1">
        <w:rPr>
          <w:rFonts w:cstheme="minorHAnsi"/>
          <w:noProof/>
          <w:szCs w:val="24"/>
          <w:lang w:val="en-US"/>
        </w:rPr>
        <w:t>in a cooperative manner with</w:t>
      </w:r>
      <w:r w:rsidRPr="00186F2A">
        <w:rPr>
          <w:rFonts w:cstheme="minorHAnsi"/>
          <w:noProof/>
          <w:szCs w:val="24"/>
          <w:lang w:val="en-US"/>
        </w:rPr>
        <w:t xml:space="preserve"> team spirit and professionalism reflecting each management team member’s sincere dedication to the mission and objectives of the </w:t>
      </w:r>
      <w:r w:rsidR="00EC653E">
        <w:rPr>
          <w:rFonts w:cstheme="minorHAnsi"/>
          <w:noProof/>
          <w:szCs w:val="24"/>
          <w:lang w:val="en-US"/>
        </w:rPr>
        <w:t>s</w:t>
      </w:r>
      <w:r w:rsidRPr="00186F2A">
        <w:rPr>
          <w:rFonts w:cstheme="minorHAnsi"/>
          <w:noProof/>
          <w:szCs w:val="24"/>
          <w:lang w:val="en-US"/>
        </w:rPr>
        <w:t xml:space="preserve">tudy </w:t>
      </w:r>
      <w:r w:rsidR="00EC653E">
        <w:rPr>
          <w:rFonts w:cstheme="minorHAnsi"/>
          <w:noProof/>
          <w:szCs w:val="24"/>
          <w:lang w:val="en-US"/>
        </w:rPr>
        <w:t>g</w:t>
      </w:r>
      <w:r w:rsidRPr="00186F2A">
        <w:rPr>
          <w:rFonts w:cstheme="minorHAnsi"/>
          <w:noProof/>
          <w:szCs w:val="24"/>
          <w:lang w:val="en-US"/>
        </w:rPr>
        <w:t>roup.</w:t>
      </w:r>
    </w:p>
    <w:p w14:paraId="548C80AD" w14:textId="53F38679" w:rsidR="004C206E" w:rsidRDefault="004C206E" w:rsidP="004C206E">
      <w:r w:rsidRPr="00341195">
        <w:t xml:space="preserve">The </w:t>
      </w:r>
      <w:r>
        <w:t xml:space="preserve">list of appointed </w:t>
      </w:r>
      <w:r w:rsidR="00EC653E">
        <w:t>c</w:t>
      </w:r>
      <w:r>
        <w:t xml:space="preserve">hairman, </w:t>
      </w:r>
      <w:r w:rsidR="00826B95">
        <w:t>v</w:t>
      </w:r>
      <w:r>
        <w:t>ice-</w:t>
      </w:r>
      <w:r w:rsidR="00D01B22">
        <w:t>c</w:t>
      </w:r>
      <w:r>
        <w:t xml:space="preserve">hairmen, </w:t>
      </w:r>
      <w:r w:rsidR="00826B95">
        <w:t>r</w:t>
      </w:r>
      <w:r>
        <w:t xml:space="preserve">apporteurs and </w:t>
      </w:r>
      <w:r w:rsidR="00826B95">
        <w:t>v</w:t>
      </w:r>
      <w:r>
        <w:t>ice-</w:t>
      </w:r>
      <w:r w:rsidR="00826B95">
        <w:t>r</w:t>
      </w:r>
      <w:r>
        <w:t xml:space="preserve">apporteurs of </w:t>
      </w:r>
      <w:r w:rsidR="00154B63">
        <w:t>SG2</w:t>
      </w:r>
      <w:r>
        <w:t xml:space="preserve"> Questions </w:t>
      </w:r>
      <w:r w:rsidRPr="00341195">
        <w:t xml:space="preserve">can be found in </w:t>
      </w:r>
      <w:r w:rsidRPr="004C206E">
        <w:rPr>
          <w:b/>
          <w:bCs/>
        </w:rPr>
        <w:t>Annex 1</w:t>
      </w:r>
      <w:r w:rsidRPr="00341195">
        <w:t>.</w:t>
      </w:r>
    </w:p>
    <w:p w14:paraId="6B775EDF" w14:textId="7AA246FE" w:rsidR="003803BC" w:rsidRPr="003B315C" w:rsidRDefault="003803BC" w:rsidP="00C93E1B">
      <w:pPr>
        <w:pStyle w:val="Heading2"/>
      </w:pPr>
      <w:r w:rsidRPr="003B315C">
        <w:lastRenderedPageBreak/>
        <w:t>Participation and written contributions (201</w:t>
      </w:r>
      <w:r w:rsidR="00143BFB" w:rsidRPr="003B315C">
        <w:t>8</w:t>
      </w:r>
      <w:r w:rsidRPr="003B315C">
        <w:t>-20</w:t>
      </w:r>
      <w:r w:rsidR="00143BFB" w:rsidRPr="003B315C">
        <w:t>2</w:t>
      </w:r>
      <w:r w:rsidR="00DA3C62">
        <w:t>2 study period</w:t>
      </w:r>
      <w:r w:rsidRPr="003B315C">
        <w:t>)</w:t>
      </w:r>
    </w:p>
    <w:p w14:paraId="01CBC2DD" w14:textId="1DFDBE65" w:rsidR="00610A57" w:rsidRPr="00EC0931" w:rsidRDefault="00F44BBC" w:rsidP="00610A57">
      <w:pPr>
        <w:rPr>
          <w:rFonts w:cstheme="minorHAnsi"/>
          <w:szCs w:val="24"/>
        </w:rPr>
      </w:pPr>
      <w:r w:rsidRPr="00EC0931">
        <w:rPr>
          <w:rFonts w:cstheme="minorHAnsi"/>
          <w:szCs w:val="24"/>
        </w:rPr>
        <w:t xml:space="preserve">An aggregate number of </w:t>
      </w:r>
      <w:r w:rsidR="00D9500F">
        <w:rPr>
          <w:rFonts w:cstheme="minorHAnsi"/>
          <w:szCs w:val="24"/>
        </w:rPr>
        <w:t>1210</w:t>
      </w:r>
      <w:r w:rsidRPr="00EC0931">
        <w:rPr>
          <w:rFonts w:cstheme="minorHAnsi"/>
          <w:szCs w:val="24"/>
        </w:rPr>
        <w:t xml:space="preserve"> participants attended SG2 and </w:t>
      </w:r>
      <w:r w:rsidR="001A57DE">
        <w:rPr>
          <w:rFonts w:cstheme="minorHAnsi"/>
          <w:szCs w:val="24"/>
        </w:rPr>
        <w:t>r</w:t>
      </w:r>
      <w:r w:rsidRPr="00EC0931">
        <w:rPr>
          <w:rFonts w:cstheme="minorHAnsi"/>
          <w:szCs w:val="24"/>
        </w:rPr>
        <w:t xml:space="preserve">apporteur </w:t>
      </w:r>
      <w:r w:rsidR="001A57DE">
        <w:rPr>
          <w:rFonts w:cstheme="minorHAnsi"/>
          <w:szCs w:val="24"/>
        </w:rPr>
        <w:t>g</w:t>
      </w:r>
      <w:r w:rsidRPr="00EC0931">
        <w:rPr>
          <w:rFonts w:cstheme="minorHAnsi"/>
          <w:szCs w:val="24"/>
        </w:rPr>
        <w:t xml:space="preserve">roup meetings </w:t>
      </w:r>
      <w:r w:rsidR="00EC0931">
        <w:rPr>
          <w:rFonts w:cstheme="minorHAnsi"/>
          <w:szCs w:val="24"/>
        </w:rPr>
        <w:t xml:space="preserve">(including the joint </w:t>
      </w:r>
      <w:r w:rsidR="00EE2250">
        <w:rPr>
          <w:rFonts w:cstheme="minorHAnsi"/>
          <w:szCs w:val="24"/>
        </w:rPr>
        <w:t xml:space="preserve">ITU-D </w:t>
      </w:r>
      <w:r w:rsidR="00ED1622">
        <w:rPr>
          <w:rFonts w:cstheme="minorHAnsi"/>
          <w:szCs w:val="24"/>
        </w:rPr>
        <w:t>Study Group 1 (</w:t>
      </w:r>
      <w:r w:rsidR="00EC0931">
        <w:rPr>
          <w:rFonts w:cstheme="minorHAnsi"/>
          <w:szCs w:val="24"/>
        </w:rPr>
        <w:t>SG1</w:t>
      </w:r>
      <w:r w:rsidR="00ED1622">
        <w:rPr>
          <w:rFonts w:cstheme="minorHAnsi"/>
          <w:szCs w:val="24"/>
        </w:rPr>
        <w:t>)</w:t>
      </w:r>
      <w:r w:rsidR="00EC0931">
        <w:rPr>
          <w:rFonts w:cstheme="minorHAnsi"/>
          <w:szCs w:val="24"/>
        </w:rPr>
        <w:t xml:space="preserve"> and SG2 plenary held in March 2021) </w:t>
      </w:r>
      <w:r w:rsidRPr="00EC0931">
        <w:rPr>
          <w:rFonts w:cstheme="minorHAnsi"/>
          <w:szCs w:val="24"/>
        </w:rPr>
        <w:t xml:space="preserve">during this study period. </w:t>
      </w:r>
      <w:r w:rsidR="003B315C" w:rsidRPr="00EC0931">
        <w:rPr>
          <w:rFonts w:cstheme="minorHAnsi"/>
          <w:b/>
          <w:bCs/>
          <w:szCs w:val="24"/>
        </w:rPr>
        <w:t>Table 1</w:t>
      </w:r>
      <w:r w:rsidR="003B315C" w:rsidRPr="00EC0931">
        <w:rPr>
          <w:rFonts w:cstheme="minorHAnsi"/>
          <w:szCs w:val="24"/>
        </w:rPr>
        <w:t xml:space="preserve"> details the number of participants during each SG2 event of the study period. </w:t>
      </w:r>
      <w:bookmarkStart w:id="10" w:name="_Hlk103605475"/>
      <w:r w:rsidR="003B315C" w:rsidRPr="00EC0931">
        <w:rPr>
          <w:rFonts w:cstheme="minorHAnsi"/>
          <w:szCs w:val="24"/>
        </w:rPr>
        <w:t xml:space="preserve">Each event gathered about </w:t>
      </w:r>
      <w:r w:rsidR="007015E0">
        <w:rPr>
          <w:rFonts w:cstheme="minorHAnsi"/>
          <w:szCs w:val="24"/>
        </w:rPr>
        <w:t>121</w:t>
      </w:r>
      <w:r w:rsidR="003B315C" w:rsidRPr="00EC0931">
        <w:rPr>
          <w:rFonts w:cstheme="minorHAnsi"/>
          <w:szCs w:val="24"/>
        </w:rPr>
        <w:t xml:space="preserve"> participants on average per meeting.</w:t>
      </w:r>
      <w:bookmarkEnd w:id="10"/>
    </w:p>
    <w:p w14:paraId="50F06126" w14:textId="3B8D3BDC" w:rsidR="00EC0931" w:rsidRPr="00EE2250" w:rsidRDefault="0023448D" w:rsidP="00610A57">
      <w:pPr>
        <w:rPr>
          <w:rFonts w:cstheme="minorHAnsi"/>
          <w:b/>
          <w:bCs/>
          <w:szCs w:val="24"/>
        </w:rPr>
      </w:pPr>
      <w:r w:rsidRPr="00EC0931">
        <w:rPr>
          <w:rFonts w:cstheme="minorHAnsi"/>
          <w:b/>
          <w:bCs/>
          <w:szCs w:val="24"/>
        </w:rPr>
        <w:t xml:space="preserve">Table </w:t>
      </w:r>
      <w:r w:rsidR="00F44BBC" w:rsidRPr="00EC0931">
        <w:rPr>
          <w:rFonts w:cstheme="minorHAnsi"/>
          <w:b/>
          <w:bCs/>
          <w:szCs w:val="24"/>
        </w:rPr>
        <w:t>1</w:t>
      </w:r>
      <w:r w:rsidRPr="00EC0931">
        <w:rPr>
          <w:rFonts w:cstheme="minorHAnsi"/>
          <w:b/>
          <w:bCs/>
          <w:szCs w:val="24"/>
        </w:rPr>
        <w:t xml:space="preserve">: Participation </w:t>
      </w:r>
      <w:r w:rsidR="00014EA9">
        <w:rPr>
          <w:rFonts w:cstheme="minorHAnsi"/>
          <w:b/>
          <w:bCs/>
          <w:szCs w:val="24"/>
        </w:rPr>
        <w:t xml:space="preserve">statistics </w:t>
      </w:r>
      <w:r w:rsidRPr="00EC0931">
        <w:rPr>
          <w:rFonts w:cstheme="minorHAnsi"/>
          <w:b/>
          <w:bCs/>
          <w:szCs w:val="24"/>
        </w:rPr>
        <w:t xml:space="preserve">to SG2 and </w:t>
      </w:r>
      <w:r w:rsidR="001A57DE">
        <w:rPr>
          <w:rFonts w:cstheme="minorHAnsi"/>
          <w:b/>
          <w:bCs/>
          <w:szCs w:val="24"/>
        </w:rPr>
        <w:t>r</w:t>
      </w:r>
      <w:r w:rsidRPr="00EC0931">
        <w:rPr>
          <w:rFonts w:cstheme="minorHAnsi"/>
          <w:b/>
          <w:bCs/>
          <w:szCs w:val="24"/>
        </w:rPr>
        <w:t xml:space="preserve">apporteur </w:t>
      </w:r>
      <w:r w:rsidR="001A57DE">
        <w:rPr>
          <w:rFonts w:cstheme="minorHAnsi"/>
          <w:b/>
          <w:bCs/>
          <w:szCs w:val="24"/>
        </w:rPr>
        <w:t>g</w:t>
      </w:r>
      <w:r w:rsidRPr="00EC0931">
        <w:rPr>
          <w:rFonts w:cstheme="minorHAnsi"/>
          <w:b/>
          <w:bCs/>
          <w:szCs w:val="24"/>
        </w:rPr>
        <w:t>roup meetings</w:t>
      </w:r>
    </w:p>
    <w:p w14:paraId="2F0EF6C6" w14:textId="3E8A8452" w:rsidR="00DA3C62" w:rsidRDefault="00DA3C62" w:rsidP="00957388">
      <w:pPr>
        <w:keepNext/>
        <w:jc w:val="center"/>
        <w:rPr>
          <w:szCs w:val="24"/>
        </w:rPr>
      </w:pPr>
      <w:r w:rsidRPr="00DA3C62">
        <w:rPr>
          <w:noProof/>
        </w:rPr>
        <w:drawing>
          <wp:inline distT="0" distB="0" distL="0" distR="0" wp14:anchorId="1280FCB7" wp14:editId="0FBA3969">
            <wp:extent cx="6120765" cy="2025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2025015"/>
                    </a:xfrm>
                    <a:prstGeom prst="rect">
                      <a:avLst/>
                    </a:prstGeom>
                    <a:noFill/>
                    <a:ln>
                      <a:noFill/>
                    </a:ln>
                  </pic:spPr>
                </pic:pic>
              </a:graphicData>
            </a:graphic>
          </wp:inline>
        </w:drawing>
      </w:r>
    </w:p>
    <w:p w14:paraId="20AF2D59" w14:textId="075A2E48" w:rsidR="00602048" w:rsidRPr="00EC0931" w:rsidRDefault="00602048" w:rsidP="00957388">
      <w:pPr>
        <w:keepNext/>
        <w:jc w:val="center"/>
        <w:rPr>
          <w:szCs w:val="24"/>
        </w:rPr>
      </w:pPr>
      <w:r>
        <w:rPr>
          <w:noProof/>
          <w:szCs w:val="24"/>
        </w:rPr>
        <w:drawing>
          <wp:inline distT="0" distB="0" distL="0" distR="0" wp14:anchorId="2A29EC38" wp14:editId="76392D02">
            <wp:extent cx="2189901" cy="137795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12930" t="6855" r="13303" b="12923"/>
                    <a:stretch/>
                  </pic:blipFill>
                  <pic:spPr bwMode="auto">
                    <a:xfrm>
                      <a:off x="0" y="0"/>
                      <a:ext cx="2245696" cy="1413058"/>
                    </a:xfrm>
                    <a:prstGeom prst="rect">
                      <a:avLst/>
                    </a:prstGeom>
                    <a:noFill/>
                    <a:ln>
                      <a:noFill/>
                    </a:ln>
                    <a:extLst>
                      <a:ext uri="{53640926-AAD7-44D8-BBD7-CCE9431645EC}">
                        <a14:shadowObscured xmlns:a14="http://schemas.microsoft.com/office/drawing/2010/main"/>
                      </a:ext>
                    </a:extLst>
                  </pic:spPr>
                </pic:pic>
              </a:graphicData>
            </a:graphic>
          </wp:inline>
        </w:drawing>
      </w:r>
    </w:p>
    <w:p w14:paraId="06324C79" w14:textId="386529D8" w:rsidR="00957388" w:rsidRPr="00602048" w:rsidRDefault="00957388" w:rsidP="00957388">
      <w:pPr>
        <w:jc w:val="center"/>
        <w:rPr>
          <w:szCs w:val="24"/>
        </w:rPr>
      </w:pPr>
      <w:r w:rsidRPr="00602048">
        <w:rPr>
          <w:rFonts w:cstheme="minorHAnsi"/>
          <w:b/>
          <w:bCs/>
          <w:szCs w:val="24"/>
        </w:rPr>
        <w:t xml:space="preserve">Figure 1: Aggregate number of participants (per region) for </w:t>
      </w:r>
      <w:r w:rsidR="00A12CD9">
        <w:rPr>
          <w:rFonts w:cstheme="minorHAnsi"/>
          <w:b/>
          <w:bCs/>
          <w:szCs w:val="24"/>
        </w:rPr>
        <w:t>SG2</w:t>
      </w:r>
    </w:p>
    <w:p w14:paraId="0A6134D9" w14:textId="1C0321E2" w:rsidR="00C73579" w:rsidRDefault="00C73579" w:rsidP="00F44BBC">
      <w:pPr>
        <w:rPr>
          <w:rFonts w:cstheme="minorHAnsi"/>
          <w:szCs w:val="24"/>
        </w:rPr>
      </w:pPr>
      <w:r w:rsidRPr="00602048">
        <w:rPr>
          <w:rFonts w:cstheme="minorHAnsi"/>
          <w:b/>
          <w:bCs/>
          <w:szCs w:val="24"/>
        </w:rPr>
        <w:t>Figure 1</w:t>
      </w:r>
      <w:r w:rsidRPr="00602048">
        <w:rPr>
          <w:rFonts w:cstheme="minorHAnsi"/>
          <w:szCs w:val="24"/>
        </w:rPr>
        <w:t xml:space="preserve"> provides the regional distribution of all participants. </w:t>
      </w:r>
      <w:proofErr w:type="gramStart"/>
      <w:r w:rsidRPr="00602048">
        <w:rPr>
          <w:rFonts w:cstheme="minorHAnsi"/>
          <w:szCs w:val="24"/>
        </w:rPr>
        <w:t>The majority of</w:t>
      </w:r>
      <w:proofErr w:type="gramEnd"/>
      <w:r w:rsidRPr="00602048">
        <w:rPr>
          <w:rFonts w:cstheme="minorHAnsi"/>
          <w:szCs w:val="24"/>
        </w:rPr>
        <w:t xml:space="preserve"> participants </w:t>
      </w:r>
      <w:r w:rsidR="00602048">
        <w:rPr>
          <w:rFonts w:cstheme="minorHAnsi"/>
          <w:szCs w:val="24"/>
        </w:rPr>
        <w:t>were</w:t>
      </w:r>
      <w:r w:rsidRPr="00602048">
        <w:rPr>
          <w:rFonts w:cstheme="minorHAnsi"/>
          <w:szCs w:val="24"/>
        </w:rPr>
        <w:t xml:space="preserve"> from the African and Asia and Pacific regions, followed by Americas, Europe, Arab States and CIS.</w:t>
      </w:r>
    </w:p>
    <w:p w14:paraId="3A66C097" w14:textId="7CE16FEC" w:rsidR="00964894" w:rsidRPr="00EC0931" w:rsidRDefault="003B315C" w:rsidP="00F32133">
      <w:pPr>
        <w:spacing w:after="180"/>
        <w:rPr>
          <w:rFonts w:cstheme="minorHAnsi"/>
          <w:szCs w:val="24"/>
        </w:rPr>
      </w:pPr>
      <w:r w:rsidRPr="00EC0931">
        <w:rPr>
          <w:szCs w:val="24"/>
        </w:rPr>
        <w:t>Many delegates regularly attend</w:t>
      </w:r>
      <w:r w:rsidR="00B21318" w:rsidRPr="00EC0931">
        <w:rPr>
          <w:szCs w:val="24"/>
        </w:rPr>
        <w:t xml:space="preserve">ed </w:t>
      </w:r>
      <w:r w:rsidR="001A57DE">
        <w:rPr>
          <w:szCs w:val="24"/>
        </w:rPr>
        <w:t>s</w:t>
      </w:r>
      <w:r w:rsidRPr="00EC0931">
        <w:rPr>
          <w:szCs w:val="24"/>
        </w:rPr>
        <w:t xml:space="preserve">tudy </w:t>
      </w:r>
      <w:r w:rsidR="001A57DE">
        <w:rPr>
          <w:szCs w:val="24"/>
        </w:rPr>
        <w:t>g</w:t>
      </w:r>
      <w:r w:rsidRPr="00EC0931">
        <w:rPr>
          <w:szCs w:val="24"/>
        </w:rPr>
        <w:t xml:space="preserve">roup and </w:t>
      </w:r>
      <w:r w:rsidR="001A57DE">
        <w:rPr>
          <w:szCs w:val="24"/>
        </w:rPr>
        <w:t>r</w:t>
      </w:r>
      <w:r w:rsidRPr="00EC0931">
        <w:rPr>
          <w:szCs w:val="24"/>
        </w:rPr>
        <w:t xml:space="preserve">apporteur </w:t>
      </w:r>
      <w:r w:rsidR="001A57DE">
        <w:rPr>
          <w:szCs w:val="24"/>
        </w:rPr>
        <w:t>g</w:t>
      </w:r>
      <w:r w:rsidRPr="00EC0931">
        <w:rPr>
          <w:szCs w:val="24"/>
        </w:rPr>
        <w:t>roup activities, either in person or remotely, from year to year.</w:t>
      </w:r>
      <w:r w:rsidR="00B21318" w:rsidRPr="00EC0931">
        <w:rPr>
          <w:rFonts w:cstheme="minorHAnsi"/>
          <w:szCs w:val="24"/>
        </w:rPr>
        <w:t xml:space="preserve"> </w:t>
      </w:r>
      <w:r w:rsidRPr="00EC0931">
        <w:rPr>
          <w:rFonts w:cstheme="minorHAnsi"/>
          <w:szCs w:val="24"/>
        </w:rPr>
        <w:t xml:space="preserve">A total of </w:t>
      </w:r>
      <w:r w:rsidR="001960DB">
        <w:rPr>
          <w:rFonts w:cstheme="minorHAnsi"/>
          <w:szCs w:val="24"/>
        </w:rPr>
        <w:t>483</w:t>
      </w:r>
      <w:r w:rsidRPr="00EC0931">
        <w:rPr>
          <w:rFonts w:cstheme="minorHAnsi"/>
          <w:szCs w:val="24"/>
        </w:rPr>
        <w:t xml:space="preserve"> individual delegates</w:t>
      </w:r>
      <w:r w:rsidR="00C27C7F">
        <w:rPr>
          <w:rStyle w:val="FootnoteReference"/>
          <w:rFonts w:cstheme="minorHAnsi"/>
        </w:rPr>
        <w:footnoteReference w:id="17"/>
      </w:r>
      <w:r w:rsidRPr="00EC0931">
        <w:rPr>
          <w:rFonts w:cstheme="minorHAnsi"/>
          <w:szCs w:val="24"/>
        </w:rPr>
        <w:t xml:space="preserve"> participated in at least one </w:t>
      </w:r>
      <w:r w:rsidR="00154B63">
        <w:rPr>
          <w:rFonts w:cstheme="minorHAnsi"/>
          <w:szCs w:val="24"/>
        </w:rPr>
        <w:t>SG2</w:t>
      </w:r>
      <w:r w:rsidRPr="00EC0931">
        <w:rPr>
          <w:rFonts w:cstheme="minorHAnsi"/>
          <w:szCs w:val="24"/>
        </w:rPr>
        <w:t xml:space="preserve"> meeting.</w:t>
      </w:r>
      <w:r w:rsidR="00B21318" w:rsidRPr="00EC0931">
        <w:rPr>
          <w:rFonts w:cstheme="minorHAnsi"/>
          <w:szCs w:val="24"/>
        </w:rPr>
        <w:t xml:space="preserve"> </w:t>
      </w:r>
      <w:r w:rsidR="00B21318" w:rsidRPr="00EC0931">
        <w:rPr>
          <w:rFonts w:cstheme="minorHAnsi"/>
          <w:b/>
          <w:bCs/>
          <w:szCs w:val="24"/>
        </w:rPr>
        <w:t>Figure 2</w:t>
      </w:r>
      <w:r w:rsidR="00B21318" w:rsidRPr="00EC0931">
        <w:rPr>
          <w:rFonts w:cstheme="minorHAnsi"/>
          <w:szCs w:val="24"/>
        </w:rPr>
        <w:t xml:space="preserve"> shows the regional distribution of these individual delegates. </w:t>
      </w:r>
      <w:r w:rsidR="00B21318" w:rsidRPr="001F365E">
        <w:rPr>
          <w:rFonts w:cstheme="minorHAnsi"/>
          <w:szCs w:val="24"/>
        </w:rPr>
        <w:t>While the Asia and Pacific region is ahead with the most individual delegates followed by Africa,</w:t>
      </w:r>
      <w:r w:rsidR="00255C3C" w:rsidRPr="001F365E">
        <w:rPr>
          <w:rFonts w:cstheme="minorHAnsi"/>
          <w:szCs w:val="24"/>
        </w:rPr>
        <w:t xml:space="preserve"> t</w:t>
      </w:r>
      <w:r w:rsidR="00B21318" w:rsidRPr="001F365E">
        <w:rPr>
          <w:rFonts w:cstheme="minorHAnsi"/>
          <w:szCs w:val="24"/>
        </w:rPr>
        <w:t xml:space="preserve">he distribution is </w:t>
      </w:r>
      <w:proofErr w:type="gramStart"/>
      <w:r w:rsidR="00B21318" w:rsidRPr="001F365E">
        <w:rPr>
          <w:rFonts w:cstheme="minorHAnsi"/>
          <w:szCs w:val="24"/>
        </w:rPr>
        <w:t>similar to</w:t>
      </w:r>
      <w:proofErr w:type="gramEnd"/>
      <w:r w:rsidR="00B21318" w:rsidRPr="001F365E">
        <w:rPr>
          <w:rFonts w:cstheme="minorHAnsi"/>
          <w:szCs w:val="24"/>
        </w:rPr>
        <w:t xml:space="preserve"> the regional distribution of </w:t>
      </w:r>
      <w:r w:rsidR="00255C3C" w:rsidRPr="001F365E">
        <w:rPr>
          <w:rFonts w:cstheme="minorHAnsi"/>
          <w:szCs w:val="24"/>
        </w:rPr>
        <w:t>the aggregate number of participants</w:t>
      </w:r>
      <w:r w:rsidR="00B21318" w:rsidRPr="001F365E">
        <w:rPr>
          <w:rFonts w:cstheme="minorHAnsi"/>
          <w:szCs w:val="24"/>
        </w:rPr>
        <w:t xml:space="preserve"> in Figure 1</w:t>
      </w:r>
      <w:r w:rsidR="00255C3C" w:rsidRPr="00EC0931">
        <w:rPr>
          <w:rFonts w:cstheme="minorHAnsi"/>
          <w:szCs w:val="24"/>
        </w:rPr>
        <w:t>.</w:t>
      </w:r>
      <w:r w:rsidR="00B21318" w:rsidRPr="00EC0931">
        <w:rPr>
          <w:rFonts w:cstheme="minorHAnsi"/>
          <w:szCs w:val="24"/>
        </w:rPr>
        <w:t xml:space="preserve"> </w:t>
      </w:r>
    </w:p>
    <w:p w14:paraId="1ADF5B54" w14:textId="785648BC" w:rsidR="001F365E" w:rsidRPr="007C44FF" w:rsidRDefault="001F365E" w:rsidP="00F22DFE">
      <w:pPr>
        <w:spacing w:before="0"/>
        <w:jc w:val="center"/>
        <w:rPr>
          <w:rFonts w:cstheme="minorHAnsi"/>
          <w:b/>
          <w:bCs/>
          <w:szCs w:val="24"/>
          <w:highlight w:val="lightGray"/>
        </w:rPr>
      </w:pPr>
      <w:r>
        <w:rPr>
          <w:rFonts w:cstheme="minorHAnsi"/>
          <w:b/>
          <w:bCs/>
          <w:noProof/>
          <w:szCs w:val="24"/>
          <w:highlight w:val="lightGray"/>
        </w:rPr>
        <w:drawing>
          <wp:inline distT="0" distB="0" distL="0" distR="0" wp14:anchorId="28EDC5AE" wp14:editId="0A80AAF4">
            <wp:extent cx="2076450" cy="11895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3653" t="11056" r="15887" b="13968"/>
                    <a:stretch/>
                  </pic:blipFill>
                  <pic:spPr bwMode="auto">
                    <a:xfrm>
                      <a:off x="0" y="0"/>
                      <a:ext cx="2092280" cy="1198613"/>
                    </a:xfrm>
                    <a:prstGeom prst="rect">
                      <a:avLst/>
                    </a:prstGeom>
                    <a:noFill/>
                    <a:ln>
                      <a:noFill/>
                    </a:ln>
                    <a:extLst>
                      <a:ext uri="{53640926-AAD7-44D8-BBD7-CCE9431645EC}">
                        <a14:shadowObscured xmlns:a14="http://schemas.microsoft.com/office/drawing/2010/main"/>
                      </a:ext>
                    </a:extLst>
                  </pic:spPr>
                </pic:pic>
              </a:graphicData>
            </a:graphic>
          </wp:inline>
        </w:drawing>
      </w:r>
    </w:p>
    <w:p w14:paraId="1A5208C5" w14:textId="4D792A32" w:rsidR="00957388" w:rsidRDefault="00957388" w:rsidP="00957388">
      <w:pPr>
        <w:jc w:val="center"/>
        <w:rPr>
          <w:rFonts w:cstheme="minorHAnsi"/>
          <w:b/>
          <w:bCs/>
          <w:szCs w:val="24"/>
        </w:rPr>
      </w:pPr>
      <w:r w:rsidRPr="001F365E">
        <w:rPr>
          <w:rFonts w:cstheme="minorHAnsi"/>
          <w:b/>
          <w:bCs/>
          <w:szCs w:val="24"/>
        </w:rPr>
        <w:t xml:space="preserve">Figure 2: Number of individual participants (per region) for </w:t>
      </w:r>
      <w:r w:rsidR="00A12CD9">
        <w:rPr>
          <w:rFonts w:cstheme="minorHAnsi"/>
          <w:b/>
          <w:bCs/>
          <w:szCs w:val="24"/>
        </w:rPr>
        <w:t>SG2</w:t>
      </w:r>
    </w:p>
    <w:p w14:paraId="6ACEACFC" w14:textId="0BDB3986" w:rsidR="00104C85" w:rsidRDefault="00154B63" w:rsidP="00104C85">
      <w:pPr>
        <w:rPr>
          <w:szCs w:val="24"/>
        </w:rPr>
      </w:pPr>
      <w:r>
        <w:rPr>
          <w:szCs w:val="24"/>
        </w:rPr>
        <w:lastRenderedPageBreak/>
        <w:t>SG2</w:t>
      </w:r>
      <w:r w:rsidR="00104C85" w:rsidRPr="00D05A42">
        <w:rPr>
          <w:szCs w:val="24"/>
        </w:rPr>
        <w:t xml:space="preserve"> considered</w:t>
      </w:r>
      <w:r w:rsidR="00EB098E">
        <w:rPr>
          <w:szCs w:val="24"/>
        </w:rPr>
        <w:t xml:space="preserve"> a total of </w:t>
      </w:r>
      <w:r w:rsidR="00087BCE" w:rsidRPr="00087BCE">
        <w:rPr>
          <w:szCs w:val="24"/>
        </w:rPr>
        <w:t>926</w:t>
      </w:r>
      <w:r w:rsidR="00855DDC">
        <w:rPr>
          <w:szCs w:val="24"/>
        </w:rPr>
        <w:t xml:space="preserve"> documents during</w:t>
      </w:r>
      <w:r w:rsidR="00EB098E">
        <w:rPr>
          <w:szCs w:val="24"/>
        </w:rPr>
        <w:t xml:space="preserve"> this study period</w:t>
      </w:r>
      <w:r w:rsidR="00855DDC">
        <w:rPr>
          <w:szCs w:val="24"/>
        </w:rPr>
        <w:t xml:space="preserve">, </w:t>
      </w:r>
      <w:r w:rsidR="00D47FD5" w:rsidRPr="00D47FD5">
        <w:rPr>
          <w:szCs w:val="24"/>
        </w:rPr>
        <w:t>58</w:t>
      </w:r>
      <w:r w:rsidR="00087BCE">
        <w:rPr>
          <w:szCs w:val="24"/>
        </w:rPr>
        <w:t>7</w:t>
      </w:r>
      <w:r w:rsidR="00855DDC">
        <w:rPr>
          <w:szCs w:val="24"/>
        </w:rPr>
        <w:t xml:space="preserve"> of which were contributions. A deeper analysis shows that </w:t>
      </w:r>
      <w:r w:rsidR="00D47FD5" w:rsidRPr="00D47FD5">
        <w:rPr>
          <w:szCs w:val="24"/>
        </w:rPr>
        <w:t>369</w:t>
      </w:r>
      <w:r w:rsidR="00855DDC">
        <w:rPr>
          <w:szCs w:val="24"/>
        </w:rPr>
        <w:t xml:space="preserve"> of these contributions were submitted </w:t>
      </w:r>
      <w:r w:rsidR="00A65420">
        <w:rPr>
          <w:szCs w:val="24"/>
        </w:rPr>
        <w:t>by</w:t>
      </w:r>
      <w:r w:rsidR="00104C85">
        <w:rPr>
          <w:szCs w:val="24"/>
        </w:rPr>
        <w:t xml:space="preserve"> </w:t>
      </w:r>
      <w:r w:rsidR="00A65420">
        <w:rPr>
          <w:szCs w:val="24"/>
        </w:rPr>
        <w:t xml:space="preserve">the </w:t>
      </w:r>
      <w:r w:rsidR="00104C85">
        <w:rPr>
          <w:szCs w:val="24"/>
        </w:rPr>
        <w:t>members</w:t>
      </w:r>
      <w:r w:rsidR="00A65420">
        <w:rPr>
          <w:szCs w:val="24"/>
        </w:rPr>
        <w:t>hip</w:t>
      </w:r>
      <w:r w:rsidR="00A65420">
        <w:rPr>
          <w:rStyle w:val="FootnoteReference"/>
        </w:rPr>
        <w:footnoteReference w:id="18"/>
      </w:r>
      <w:r w:rsidR="00EB098E">
        <w:rPr>
          <w:szCs w:val="24"/>
        </w:rPr>
        <w:t xml:space="preserve">, </w:t>
      </w:r>
      <w:r w:rsidR="00855DDC">
        <w:rPr>
          <w:szCs w:val="24"/>
        </w:rPr>
        <w:t xml:space="preserve">while the remaining </w:t>
      </w:r>
      <w:r w:rsidR="00D47FD5">
        <w:rPr>
          <w:szCs w:val="24"/>
        </w:rPr>
        <w:t>21</w:t>
      </w:r>
      <w:r w:rsidR="00087BCE">
        <w:rPr>
          <w:szCs w:val="24"/>
        </w:rPr>
        <w:t>8</w:t>
      </w:r>
      <w:r w:rsidR="00855DDC">
        <w:rPr>
          <w:szCs w:val="24"/>
        </w:rPr>
        <w:t xml:space="preserve"> contributions come from </w:t>
      </w:r>
      <w:r w:rsidR="00EB098E">
        <w:rPr>
          <w:szCs w:val="24"/>
        </w:rPr>
        <w:t>the SG2 management team members (</w:t>
      </w:r>
      <w:r w:rsidR="001A57DE">
        <w:rPr>
          <w:szCs w:val="24"/>
        </w:rPr>
        <w:t>c</w:t>
      </w:r>
      <w:r w:rsidR="00EB098E">
        <w:rPr>
          <w:szCs w:val="24"/>
        </w:rPr>
        <w:t xml:space="preserve">hairman, </w:t>
      </w:r>
      <w:r w:rsidR="001A57DE">
        <w:rPr>
          <w:szCs w:val="24"/>
        </w:rPr>
        <w:t>v</w:t>
      </w:r>
      <w:r w:rsidR="00EB098E">
        <w:rPr>
          <w:szCs w:val="24"/>
        </w:rPr>
        <w:t>ice-</w:t>
      </w:r>
      <w:r w:rsidR="001A57DE">
        <w:rPr>
          <w:szCs w:val="24"/>
        </w:rPr>
        <w:t>c</w:t>
      </w:r>
      <w:r w:rsidR="00EB098E">
        <w:rPr>
          <w:szCs w:val="24"/>
        </w:rPr>
        <w:t xml:space="preserve">hairmen, </w:t>
      </w:r>
      <w:r w:rsidR="001A57DE">
        <w:rPr>
          <w:szCs w:val="24"/>
        </w:rPr>
        <w:t>r</w:t>
      </w:r>
      <w:r w:rsidR="00EB098E">
        <w:rPr>
          <w:szCs w:val="24"/>
        </w:rPr>
        <w:t xml:space="preserve">apporteurs, </w:t>
      </w:r>
      <w:r w:rsidR="001A57DE">
        <w:rPr>
          <w:szCs w:val="24"/>
        </w:rPr>
        <w:t>v</w:t>
      </w:r>
      <w:r w:rsidR="00EB098E">
        <w:rPr>
          <w:szCs w:val="24"/>
        </w:rPr>
        <w:t>ice-</w:t>
      </w:r>
      <w:r w:rsidR="001A57DE">
        <w:rPr>
          <w:szCs w:val="24"/>
        </w:rPr>
        <w:t>r</w:t>
      </w:r>
      <w:r w:rsidR="00EB098E">
        <w:rPr>
          <w:szCs w:val="24"/>
        </w:rPr>
        <w:t xml:space="preserve">apporteurs and </w:t>
      </w:r>
      <w:r w:rsidR="001A57DE">
        <w:rPr>
          <w:szCs w:val="24"/>
        </w:rPr>
        <w:t>c</w:t>
      </w:r>
      <w:r w:rsidR="00EB098E">
        <w:rPr>
          <w:szCs w:val="24"/>
        </w:rPr>
        <w:t xml:space="preserve">oordinators) </w:t>
      </w:r>
      <w:r w:rsidR="00855DDC">
        <w:rPr>
          <w:szCs w:val="24"/>
        </w:rPr>
        <w:t>while</w:t>
      </w:r>
      <w:r w:rsidR="00EB098E">
        <w:rPr>
          <w:szCs w:val="24"/>
        </w:rPr>
        <w:t xml:space="preserve"> perform</w:t>
      </w:r>
      <w:r w:rsidR="00855DDC">
        <w:rPr>
          <w:szCs w:val="24"/>
        </w:rPr>
        <w:t>ing</w:t>
      </w:r>
      <w:r w:rsidR="00EB098E">
        <w:rPr>
          <w:szCs w:val="24"/>
        </w:rPr>
        <w:t xml:space="preserve"> their duties</w:t>
      </w:r>
      <w:r w:rsidR="00855DDC">
        <w:rPr>
          <w:szCs w:val="24"/>
        </w:rPr>
        <w:t>,</w:t>
      </w:r>
      <w:r w:rsidR="00EB098E">
        <w:rPr>
          <w:szCs w:val="24"/>
        </w:rPr>
        <w:t xml:space="preserve"> and </w:t>
      </w:r>
      <w:r w:rsidR="00246ACA">
        <w:rPr>
          <w:szCs w:val="24"/>
        </w:rPr>
        <w:t xml:space="preserve">from </w:t>
      </w:r>
      <w:r w:rsidR="00EB098E">
        <w:rPr>
          <w:szCs w:val="24"/>
        </w:rPr>
        <w:t xml:space="preserve">ITU (BDT including BDT </w:t>
      </w:r>
      <w:r w:rsidR="007F7A5C">
        <w:rPr>
          <w:szCs w:val="24"/>
        </w:rPr>
        <w:t>f</w:t>
      </w:r>
      <w:r w:rsidR="00EB098E">
        <w:rPr>
          <w:szCs w:val="24"/>
        </w:rPr>
        <w:t xml:space="preserve">ocal </w:t>
      </w:r>
      <w:r w:rsidR="007F7A5C">
        <w:rPr>
          <w:szCs w:val="24"/>
        </w:rPr>
        <w:t>p</w:t>
      </w:r>
      <w:r w:rsidR="00EB098E">
        <w:rPr>
          <w:szCs w:val="24"/>
        </w:rPr>
        <w:t xml:space="preserve">oints, other BDT staff and the </w:t>
      </w:r>
      <w:r w:rsidR="007F7A5C">
        <w:rPr>
          <w:szCs w:val="24"/>
        </w:rPr>
        <w:t>s</w:t>
      </w:r>
      <w:r w:rsidR="00EB098E">
        <w:rPr>
          <w:szCs w:val="24"/>
        </w:rPr>
        <w:t xml:space="preserve">tudy </w:t>
      </w:r>
      <w:r w:rsidR="007F7A5C">
        <w:rPr>
          <w:szCs w:val="24"/>
        </w:rPr>
        <w:t>g</w:t>
      </w:r>
      <w:r w:rsidR="00EB098E">
        <w:rPr>
          <w:szCs w:val="24"/>
        </w:rPr>
        <w:t xml:space="preserve">roup </w:t>
      </w:r>
      <w:r w:rsidR="007F7A5C">
        <w:rPr>
          <w:szCs w:val="24"/>
        </w:rPr>
        <w:t>s</w:t>
      </w:r>
      <w:r w:rsidR="00EB098E">
        <w:rPr>
          <w:szCs w:val="24"/>
        </w:rPr>
        <w:t xml:space="preserve">ecretariat, as well as </w:t>
      </w:r>
      <w:r w:rsidR="00246ACA">
        <w:rPr>
          <w:szCs w:val="24"/>
        </w:rPr>
        <w:t>the other</w:t>
      </w:r>
      <w:r w:rsidR="00EB098E">
        <w:rPr>
          <w:szCs w:val="24"/>
        </w:rPr>
        <w:t xml:space="preserve"> ITU Sectors</w:t>
      </w:r>
      <w:r w:rsidR="00246ACA">
        <w:rPr>
          <w:szCs w:val="24"/>
        </w:rPr>
        <w:t xml:space="preserve"> and the General Secretariat</w:t>
      </w:r>
      <w:r w:rsidR="00EB098E">
        <w:rPr>
          <w:szCs w:val="24"/>
        </w:rPr>
        <w:t>).</w:t>
      </w:r>
      <w:r w:rsidR="00855DDC">
        <w:rPr>
          <w:szCs w:val="24"/>
        </w:rPr>
        <w:t xml:space="preserve"> </w:t>
      </w:r>
      <w:r w:rsidR="00ED651F" w:rsidRPr="00ED651F">
        <w:rPr>
          <w:b/>
          <w:bCs/>
          <w:szCs w:val="24"/>
        </w:rPr>
        <w:t>Table 2</w:t>
      </w:r>
      <w:r w:rsidR="00855DDC">
        <w:rPr>
          <w:szCs w:val="24"/>
        </w:rPr>
        <w:t xml:space="preserve"> lists the different documents during this study period.</w:t>
      </w:r>
    </w:p>
    <w:p w14:paraId="121CF5EA" w14:textId="743A72AA" w:rsidR="00855DDC" w:rsidRPr="009E1FF2" w:rsidRDefault="00855DDC" w:rsidP="004019DC">
      <w:pPr>
        <w:keepNext/>
        <w:spacing w:after="120"/>
        <w:rPr>
          <w:b/>
          <w:bCs/>
          <w:szCs w:val="24"/>
        </w:rPr>
      </w:pPr>
      <w:r w:rsidRPr="00391CFA">
        <w:rPr>
          <w:b/>
          <w:szCs w:val="24"/>
        </w:rPr>
        <w:t xml:space="preserve">Table 2: </w:t>
      </w:r>
      <w:r w:rsidRPr="00391CFA">
        <w:rPr>
          <w:b/>
          <w:bCs/>
        </w:rPr>
        <w:t xml:space="preserve">Documents </w:t>
      </w:r>
      <w:r w:rsidR="00AE4A28" w:rsidRPr="00391CFA">
        <w:rPr>
          <w:b/>
          <w:bCs/>
        </w:rPr>
        <w:t>considered by SG2</w:t>
      </w:r>
    </w:p>
    <w:tbl>
      <w:tblPr>
        <w:tblStyle w:val="GridTable5Dark-Accent1"/>
        <w:tblW w:w="0" w:type="auto"/>
        <w:jc w:val="center"/>
        <w:tblLook w:val="04A0" w:firstRow="1" w:lastRow="0" w:firstColumn="1" w:lastColumn="0" w:noHBand="0" w:noVBand="1"/>
      </w:tblPr>
      <w:tblGrid>
        <w:gridCol w:w="4820"/>
        <w:gridCol w:w="941"/>
        <w:gridCol w:w="941"/>
        <w:gridCol w:w="978"/>
        <w:gridCol w:w="1017"/>
        <w:gridCol w:w="932"/>
      </w:tblGrid>
      <w:tr w:rsidR="00855DDC" w14:paraId="4919BBBD" w14:textId="77777777" w:rsidTr="00957388">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820" w:type="dxa"/>
          </w:tcPr>
          <w:p w14:paraId="7C12C21C" w14:textId="4206ABFA" w:rsidR="00855DDC" w:rsidRDefault="00855DDC" w:rsidP="00F44BBC">
            <w:pPr>
              <w:keepLines/>
            </w:pPr>
            <w:r>
              <w:t xml:space="preserve">Documents for SG2 and </w:t>
            </w:r>
            <w:r w:rsidR="00014EA9">
              <w:t>r</w:t>
            </w:r>
            <w:r>
              <w:t xml:space="preserve">apporteur </w:t>
            </w:r>
            <w:r w:rsidR="00014EA9">
              <w:t>g</w:t>
            </w:r>
            <w:r>
              <w:t>roup meetings</w:t>
            </w:r>
          </w:p>
        </w:tc>
        <w:tc>
          <w:tcPr>
            <w:tcW w:w="941" w:type="dxa"/>
          </w:tcPr>
          <w:p w14:paraId="76AD9D89" w14:textId="77777777" w:rsidR="00855DDC" w:rsidRDefault="00855DDC" w:rsidP="00F44BBC">
            <w:pPr>
              <w:keepLines/>
              <w:jc w:val="right"/>
              <w:cnfStyle w:val="100000000000" w:firstRow="1" w:lastRow="0" w:firstColumn="0" w:lastColumn="0" w:oddVBand="0" w:evenVBand="0" w:oddHBand="0" w:evenHBand="0" w:firstRowFirstColumn="0" w:firstRowLastColumn="0" w:lastRowFirstColumn="0" w:lastRowLastColumn="0"/>
            </w:pPr>
            <w:r>
              <w:t>2018</w:t>
            </w:r>
          </w:p>
        </w:tc>
        <w:tc>
          <w:tcPr>
            <w:tcW w:w="941" w:type="dxa"/>
          </w:tcPr>
          <w:p w14:paraId="7D818A3A" w14:textId="77777777" w:rsidR="00855DDC" w:rsidRDefault="00855DDC" w:rsidP="00F44BBC">
            <w:pPr>
              <w:keepLines/>
              <w:jc w:val="right"/>
              <w:cnfStyle w:val="100000000000" w:firstRow="1" w:lastRow="0" w:firstColumn="0" w:lastColumn="0" w:oddVBand="0" w:evenVBand="0" w:oddHBand="0" w:evenHBand="0" w:firstRowFirstColumn="0" w:firstRowLastColumn="0" w:lastRowFirstColumn="0" w:lastRowLastColumn="0"/>
            </w:pPr>
            <w:r>
              <w:t>2019</w:t>
            </w:r>
          </w:p>
        </w:tc>
        <w:tc>
          <w:tcPr>
            <w:tcW w:w="978" w:type="dxa"/>
          </w:tcPr>
          <w:p w14:paraId="6DA0BDD7" w14:textId="77777777" w:rsidR="00855DDC" w:rsidRDefault="00855DDC" w:rsidP="00F44BBC">
            <w:pPr>
              <w:keepLines/>
              <w:jc w:val="right"/>
              <w:cnfStyle w:val="100000000000" w:firstRow="1" w:lastRow="0" w:firstColumn="0" w:lastColumn="0" w:oddVBand="0" w:evenVBand="0" w:oddHBand="0" w:evenHBand="0" w:firstRowFirstColumn="0" w:firstRowLastColumn="0" w:lastRowFirstColumn="0" w:lastRowLastColumn="0"/>
            </w:pPr>
            <w:r>
              <w:t>2020</w:t>
            </w:r>
          </w:p>
        </w:tc>
        <w:tc>
          <w:tcPr>
            <w:tcW w:w="1017" w:type="dxa"/>
          </w:tcPr>
          <w:p w14:paraId="4A9FDB2A" w14:textId="77777777" w:rsidR="00855DDC" w:rsidRDefault="00855DDC" w:rsidP="00F44BBC">
            <w:pPr>
              <w:keepLines/>
              <w:jc w:val="right"/>
              <w:cnfStyle w:val="100000000000" w:firstRow="1" w:lastRow="0" w:firstColumn="0" w:lastColumn="0" w:oddVBand="0" w:evenVBand="0" w:oddHBand="0" w:evenHBand="0" w:firstRowFirstColumn="0" w:firstRowLastColumn="0" w:lastRowFirstColumn="0" w:lastRowLastColumn="0"/>
            </w:pPr>
            <w:r>
              <w:t>2021</w:t>
            </w:r>
          </w:p>
        </w:tc>
        <w:tc>
          <w:tcPr>
            <w:tcW w:w="932" w:type="dxa"/>
          </w:tcPr>
          <w:p w14:paraId="71A7B00C" w14:textId="77777777" w:rsidR="00855DDC" w:rsidRDefault="00855DDC" w:rsidP="00F44BBC">
            <w:pPr>
              <w:keepLines/>
              <w:jc w:val="right"/>
              <w:cnfStyle w:val="100000000000" w:firstRow="1" w:lastRow="0" w:firstColumn="0" w:lastColumn="0" w:oddVBand="0" w:evenVBand="0" w:oddHBand="0" w:evenHBand="0" w:firstRowFirstColumn="0" w:firstRowLastColumn="0" w:lastRowFirstColumn="0" w:lastRowLastColumn="0"/>
            </w:pPr>
            <w:r>
              <w:t>Study period</w:t>
            </w:r>
          </w:p>
        </w:tc>
      </w:tr>
      <w:tr w:rsidR="00855DDC" w14:paraId="71F2E10C" w14:textId="77777777" w:rsidTr="009573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20" w:type="dxa"/>
          </w:tcPr>
          <w:p w14:paraId="7B441367" w14:textId="4C300CE8" w:rsidR="00855DDC" w:rsidRDefault="00855DDC" w:rsidP="00F44BBC">
            <w:pPr>
              <w:keepLines/>
              <w:rPr>
                <w:sz w:val="22"/>
                <w:lang w:val="en-US"/>
              </w:rPr>
            </w:pPr>
            <w:r w:rsidRPr="0061051D">
              <w:rPr>
                <w:b w:val="0"/>
                <w:bCs w:val="0"/>
                <w:sz w:val="22"/>
                <w:lang w:val="en-US"/>
              </w:rPr>
              <w:t>Contributions</w:t>
            </w:r>
          </w:p>
          <w:p w14:paraId="7DA95D23" w14:textId="77777777" w:rsidR="00855DDC" w:rsidRPr="00D1713C" w:rsidRDefault="00855DDC" w:rsidP="002118C1">
            <w:pPr>
              <w:pStyle w:val="ListParagraph"/>
              <w:keepLines/>
              <w:numPr>
                <w:ilvl w:val="0"/>
                <w:numId w:val="18"/>
              </w:numPr>
              <w:ind w:left="425"/>
              <w:rPr>
                <w:rFonts w:cstheme="minorBidi"/>
                <w:b w:val="0"/>
                <w:bCs w:val="0"/>
                <w:sz w:val="22"/>
                <w:szCs w:val="22"/>
                <w:lang w:val="en-US"/>
              </w:rPr>
            </w:pPr>
            <w:r w:rsidRPr="00D1713C">
              <w:rPr>
                <w:rFonts w:cstheme="minorBidi"/>
                <w:b w:val="0"/>
                <w:bCs w:val="0"/>
                <w:sz w:val="22"/>
                <w:szCs w:val="22"/>
                <w:lang w:val="en-US"/>
              </w:rPr>
              <w:t>From members</w:t>
            </w:r>
          </w:p>
          <w:p w14:paraId="6566F855" w14:textId="12A8525D" w:rsidR="00855DDC" w:rsidRPr="00D1713C" w:rsidRDefault="00855DDC" w:rsidP="002118C1">
            <w:pPr>
              <w:pStyle w:val="ListParagraph"/>
              <w:keepLines/>
              <w:numPr>
                <w:ilvl w:val="0"/>
                <w:numId w:val="18"/>
              </w:numPr>
              <w:ind w:left="425"/>
              <w:rPr>
                <w:rFonts w:cstheme="minorBidi"/>
                <w:sz w:val="22"/>
                <w:szCs w:val="22"/>
                <w:lang w:val="en-US"/>
              </w:rPr>
            </w:pPr>
            <w:r w:rsidRPr="00D1713C">
              <w:rPr>
                <w:rFonts w:cstheme="minorBidi"/>
                <w:b w:val="0"/>
                <w:bCs w:val="0"/>
                <w:sz w:val="22"/>
                <w:szCs w:val="22"/>
                <w:lang w:val="en-US"/>
              </w:rPr>
              <w:t>From SG</w:t>
            </w:r>
            <w:r w:rsidR="001A57DE">
              <w:rPr>
                <w:rFonts w:cstheme="minorBidi"/>
                <w:b w:val="0"/>
                <w:bCs w:val="0"/>
                <w:sz w:val="22"/>
                <w:szCs w:val="22"/>
                <w:lang w:val="en-US"/>
              </w:rPr>
              <w:t>2</w:t>
            </w:r>
            <w:r w:rsidRPr="00D1713C">
              <w:rPr>
                <w:rFonts w:cstheme="minorBidi"/>
                <w:b w:val="0"/>
                <w:bCs w:val="0"/>
                <w:sz w:val="22"/>
                <w:szCs w:val="22"/>
                <w:lang w:val="en-US"/>
              </w:rPr>
              <w:t xml:space="preserve"> management </w:t>
            </w:r>
            <w:r w:rsidR="001A57DE">
              <w:rPr>
                <w:rFonts w:cstheme="minorBidi"/>
                <w:b w:val="0"/>
                <w:bCs w:val="0"/>
                <w:sz w:val="22"/>
                <w:szCs w:val="22"/>
                <w:lang w:val="en-US"/>
              </w:rPr>
              <w:t xml:space="preserve">team </w:t>
            </w:r>
            <w:r w:rsidRPr="00D1713C">
              <w:rPr>
                <w:rFonts w:cstheme="minorBidi"/>
                <w:b w:val="0"/>
                <w:bCs w:val="0"/>
                <w:sz w:val="22"/>
                <w:szCs w:val="22"/>
                <w:lang w:val="en-US"/>
              </w:rPr>
              <w:t>+ ITU</w:t>
            </w:r>
          </w:p>
        </w:tc>
        <w:tc>
          <w:tcPr>
            <w:tcW w:w="941" w:type="dxa"/>
          </w:tcPr>
          <w:p w14:paraId="3A51AF05" w14:textId="77777777" w:rsidR="00855DDC" w:rsidRPr="00104C85" w:rsidRDefault="00855DDC" w:rsidP="00F44BBC">
            <w:pPr>
              <w:keepLines/>
              <w:jc w:val="right"/>
              <w:cnfStyle w:val="000000100000" w:firstRow="0" w:lastRow="0" w:firstColumn="0" w:lastColumn="0" w:oddVBand="0" w:evenVBand="0" w:oddHBand="1" w:evenHBand="0" w:firstRowFirstColumn="0" w:firstRowLastColumn="0" w:lastRowFirstColumn="0" w:lastRowLastColumn="0"/>
            </w:pPr>
            <w:r>
              <w:t>138</w:t>
            </w:r>
          </w:p>
        </w:tc>
        <w:tc>
          <w:tcPr>
            <w:tcW w:w="941" w:type="dxa"/>
          </w:tcPr>
          <w:p w14:paraId="6AB419FF" w14:textId="77777777" w:rsidR="00855DDC" w:rsidRPr="00104C85" w:rsidRDefault="00855DDC" w:rsidP="00F44BBC">
            <w:pPr>
              <w:keepLines/>
              <w:jc w:val="right"/>
              <w:cnfStyle w:val="000000100000" w:firstRow="0" w:lastRow="0" w:firstColumn="0" w:lastColumn="0" w:oddVBand="0" w:evenVBand="0" w:oddHBand="1" w:evenHBand="0" w:firstRowFirstColumn="0" w:firstRowLastColumn="0" w:lastRowFirstColumn="0" w:lastRowLastColumn="0"/>
            </w:pPr>
            <w:r>
              <w:t>162</w:t>
            </w:r>
          </w:p>
        </w:tc>
        <w:tc>
          <w:tcPr>
            <w:tcW w:w="978" w:type="dxa"/>
          </w:tcPr>
          <w:p w14:paraId="1A563AE8" w14:textId="77777777" w:rsidR="00855DDC" w:rsidRPr="00104C85" w:rsidRDefault="00855DDC" w:rsidP="00F44BBC">
            <w:pPr>
              <w:keepLines/>
              <w:jc w:val="right"/>
              <w:cnfStyle w:val="000000100000" w:firstRow="0" w:lastRow="0" w:firstColumn="0" w:lastColumn="0" w:oddVBand="0" w:evenVBand="0" w:oddHBand="1" w:evenHBand="0" w:firstRowFirstColumn="0" w:firstRowLastColumn="0" w:lastRowFirstColumn="0" w:lastRowLastColumn="0"/>
            </w:pPr>
            <w:r>
              <w:t>177</w:t>
            </w:r>
          </w:p>
        </w:tc>
        <w:tc>
          <w:tcPr>
            <w:tcW w:w="1017" w:type="dxa"/>
          </w:tcPr>
          <w:p w14:paraId="791EA600" w14:textId="1C81AB85" w:rsidR="00855DDC" w:rsidRPr="00104C85" w:rsidRDefault="00D47FD5" w:rsidP="00F44BBC">
            <w:pPr>
              <w:keepLines/>
              <w:jc w:val="right"/>
              <w:cnfStyle w:val="000000100000" w:firstRow="0" w:lastRow="0" w:firstColumn="0" w:lastColumn="0" w:oddVBand="0" w:evenVBand="0" w:oddHBand="1" w:evenHBand="0" w:firstRowFirstColumn="0" w:firstRowLastColumn="0" w:lastRowFirstColumn="0" w:lastRowLastColumn="0"/>
            </w:pPr>
            <w:r>
              <w:t>1</w:t>
            </w:r>
            <w:r w:rsidR="00425CF3">
              <w:t>10</w:t>
            </w:r>
          </w:p>
        </w:tc>
        <w:tc>
          <w:tcPr>
            <w:tcW w:w="932" w:type="dxa"/>
          </w:tcPr>
          <w:p w14:paraId="27D35865" w14:textId="3FA6E96E" w:rsidR="00855DDC" w:rsidRPr="00D1713C" w:rsidRDefault="00D47FD5" w:rsidP="00F44BBC">
            <w:pPr>
              <w:keepLines/>
              <w:jc w:val="right"/>
              <w:cnfStyle w:val="000000100000" w:firstRow="0" w:lastRow="0" w:firstColumn="0" w:lastColumn="0" w:oddVBand="0" w:evenVBand="0" w:oddHBand="1" w:evenHBand="0" w:firstRowFirstColumn="0" w:firstRowLastColumn="0" w:lastRowFirstColumn="0" w:lastRowLastColumn="0"/>
              <w:rPr>
                <w:b/>
                <w:bCs/>
              </w:rPr>
            </w:pPr>
            <w:r>
              <w:rPr>
                <w:b/>
                <w:bCs/>
              </w:rPr>
              <w:t>58</w:t>
            </w:r>
            <w:r w:rsidR="003D4CAB">
              <w:rPr>
                <w:b/>
                <w:bCs/>
              </w:rPr>
              <w:t>7</w:t>
            </w:r>
            <w:r w:rsidR="00855DDC">
              <w:rPr>
                <w:b/>
                <w:bCs/>
              </w:rPr>
              <w:br/>
            </w:r>
            <w:r w:rsidRPr="00512620">
              <w:t>369</w:t>
            </w:r>
            <w:r w:rsidR="00855DDC" w:rsidRPr="00512620">
              <w:rPr>
                <w:b/>
                <w:bCs/>
              </w:rPr>
              <w:br/>
            </w:r>
            <w:r w:rsidRPr="00512620">
              <w:t>21</w:t>
            </w:r>
            <w:r w:rsidR="00512620" w:rsidRPr="00512620">
              <w:t>8</w:t>
            </w:r>
          </w:p>
        </w:tc>
      </w:tr>
      <w:tr w:rsidR="00855DDC" w14:paraId="7B7B8442" w14:textId="77777777" w:rsidTr="00957388">
        <w:trPr>
          <w:jc w:val="center"/>
        </w:trPr>
        <w:tc>
          <w:tcPr>
            <w:cnfStyle w:val="001000000000" w:firstRow="0" w:lastRow="0" w:firstColumn="1" w:lastColumn="0" w:oddVBand="0" w:evenVBand="0" w:oddHBand="0" w:evenHBand="0" w:firstRowFirstColumn="0" w:firstRowLastColumn="0" w:lastRowFirstColumn="0" w:lastRowLastColumn="0"/>
            <w:tcW w:w="4820" w:type="dxa"/>
          </w:tcPr>
          <w:p w14:paraId="0DB078B5" w14:textId="77777777" w:rsidR="00855DDC" w:rsidRPr="0061051D" w:rsidRDefault="00855DDC" w:rsidP="00F44BBC">
            <w:pPr>
              <w:keepLines/>
              <w:rPr>
                <w:b w:val="0"/>
                <w:bCs w:val="0"/>
                <w:sz w:val="22"/>
              </w:rPr>
            </w:pPr>
            <w:r w:rsidRPr="0061051D">
              <w:rPr>
                <w:b w:val="0"/>
                <w:bCs w:val="0"/>
                <w:sz w:val="22"/>
              </w:rPr>
              <w:t xml:space="preserve">Incoming </w:t>
            </w:r>
            <w:r>
              <w:rPr>
                <w:b w:val="0"/>
                <w:bCs w:val="0"/>
                <w:sz w:val="22"/>
              </w:rPr>
              <w:t>l</w:t>
            </w:r>
            <w:r w:rsidRPr="0061051D">
              <w:rPr>
                <w:b w:val="0"/>
                <w:bCs w:val="0"/>
                <w:sz w:val="22"/>
              </w:rPr>
              <w:t xml:space="preserve">iaison </w:t>
            </w:r>
            <w:r>
              <w:rPr>
                <w:b w:val="0"/>
                <w:bCs w:val="0"/>
                <w:sz w:val="22"/>
              </w:rPr>
              <w:t>s</w:t>
            </w:r>
            <w:r w:rsidRPr="0061051D">
              <w:rPr>
                <w:b w:val="0"/>
                <w:bCs w:val="0"/>
                <w:sz w:val="22"/>
              </w:rPr>
              <w:t>tatements</w:t>
            </w:r>
          </w:p>
        </w:tc>
        <w:tc>
          <w:tcPr>
            <w:tcW w:w="941" w:type="dxa"/>
          </w:tcPr>
          <w:p w14:paraId="4613683C" w14:textId="77777777" w:rsidR="00855DDC" w:rsidRDefault="00855DDC" w:rsidP="00F44BBC">
            <w:pPr>
              <w:keepLines/>
              <w:jc w:val="right"/>
              <w:cnfStyle w:val="000000000000" w:firstRow="0" w:lastRow="0" w:firstColumn="0" w:lastColumn="0" w:oddVBand="0" w:evenVBand="0" w:oddHBand="0" w:evenHBand="0" w:firstRowFirstColumn="0" w:firstRowLastColumn="0" w:lastRowFirstColumn="0" w:lastRowLastColumn="0"/>
            </w:pPr>
            <w:r>
              <w:t>63</w:t>
            </w:r>
          </w:p>
        </w:tc>
        <w:tc>
          <w:tcPr>
            <w:tcW w:w="941" w:type="dxa"/>
          </w:tcPr>
          <w:p w14:paraId="71928D47" w14:textId="77777777" w:rsidR="00855DDC" w:rsidRDefault="00855DDC" w:rsidP="00F44BBC">
            <w:pPr>
              <w:keepLines/>
              <w:jc w:val="right"/>
              <w:cnfStyle w:val="000000000000" w:firstRow="0" w:lastRow="0" w:firstColumn="0" w:lastColumn="0" w:oddVBand="0" w:evenVBand="0" w:oddHBand="0" w:evenHBand="0" w:firstRowFirstColumn="0" w:firstRowLastColumn="0" w:lastRowFirstColumn="0" w:lastRowLastColumn="0"/>
            </w:pPr>
            <w:r>
              <w:t>41</w:t>
            </w:r>
          </w:p>
        </w:tc>
        <w:tc>
          <w:tcPr>
            <w:tcW w:w="978" w:type="dxa"/>
          </w:tcPr>
          <w:p w14:paraId="1E42C193" w14:textId="77777777" w:rsidR="00855DDC" w:rsidRDefault="00855DDC" w:rsidP="00F44BBC">
            <w:pPr>
              <w:keepLines/>
              <w:jc w:val="right"/>
              <w:cnfStyle w:val="000000000000" w:firstRow="0" w:lastRow="0" w:firstColumn="0" w:lastColumn="0" w:oddVBand="0" w:evenVBand="0" w:oddHBand="0" w:evenHBand="0" w:firstRowFirstColumn="0" w:firstRowLastColumn="0" w:lastRowFirstColumn="0" w:lastRowLastColumn="0"/>
            </w:pPr>
            <w:r>
              <w:t>29</w:t>
            </w:r>
          </w:p>
        </w:tc>
        <w:tc>
          <w:tcPr>
            <w:tcW w:w="1017" w:type="dxa"/>
          </w:tcPr>
          <w:p w14:paraId="0208E3B9" w14:textId="0155FDBA" w:rsidR="00855DDC" w:rsidRDefault="00CC7BC7" w:rsidP="00F44BBC">
            <w:pPr>
              <w:keepLines/>
              <w:jc w:val="right"/>
              <w:cnfStyle w:val="000000000000" w:firstRow="0" w:lastRow="0" w:firstColumn="0" w:lastColumn="0" w:oddVBand="0" w:evenVBand="0" w:oddHBand="0" w:evenHBand="0" w:firstRowFirstColumn="0" w:firstRowLastColumn="0" w:lastRowFirstColumn="0" w:lastRowLastColumn="0"/>
            </w:pPr>
            <w:r>
              <w:t>3</w:t>
            </w:r>
            <w:r w:rsidR="00EA3356">
              <w:t>4</w:t>
            </w:r>
          </w:p>
        </w:tc>
        <w:tc>
          <w:tcPr>
            <w:tcW w:w="932" w:type="dxa"/>
          </w:tcPr>
          <w:p w14:paraId="2A14CFFA" w14:textId="5AF37719" w:rsidR="00855DDC" w:rsidRPr="003D68C2" w:rsidRDefault="00CC7BC7" w:rsidP="00F44BBC">
            <w:pPr>
              <w:keepLines/>
              <w:jc w:val="right"/>
              <w:cnfStyle w:val="000000000000" w:firstRow="0" w:lastRow="0" w:firstColumn="0" w:lastColumn="0" w:oddVBand="0" w:evenVBand="0" w:oddHBand="0" w:evenHBand="0" w:firstRowFirstColumn="0" w:firstRowLastColumn="0" w:lastRowFirstColumn="0" w:lastRowLastColumn="0"/>
              <w:rPr>
                <w:rFonts w:eastAsia="Malgun Gothic"/>
                <w:lang w:eastAsia="ko-KR"/>
              </w:rPr>
            </w:pPr>
            <w:r>
              <w:t>16</w:t>
            </w:r>
            <w:r w:rsidR="00EA3356">
              <w:t>7</w:t>
            </w:r>
          </w:p>
        </w:tc>
      </w:tr>
      <w:tr w:rsidR="00855DDC" w14:paraId="38F93AFB" w14:textId="77777777" w:rsidTr="009573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20" w:type="dxa"/>
          </w:tcPr>
          <w:p w14:paraId="4C8DD209" w14:textId="77777777" w:rsidR="00855DDC" w:rsidRPr="0061051D" w:rsidRDefault="00855DDC" w:rsidP="00F44BBC">
            <w:pPr>
              <w:keepLines/>
              <w:rPr>
                <w:b w:val="0"/>
                <w:bCs w:val="0"/>
                <w:sz w:val="22"/>
              </w:rPr>
            </w:pPr>
            <w:r w:rsidRPr="0061051D">
              <w:rPr>
                <w:b w:val="0"/>
                <w:bCs w:val="0"/>
                <w:sz w:val="22"/>
              </w:rPr>
              <w:t xml:space="preserve">Outgoing </w:t>
            </w:r>
            <w:r>
              <w:rPr>
                <w:b w:val="0"/>
                <w:bCs w:val="0"/>
                <w:sz w:val="22"/>
              </w:rPr>
              <w:t>l</w:t>
            </w:r>
            <w:r w:rsidRPr="0061051D">
              <w:rPr>
                <w:b w:val="0"/>
                <w:bCs w:val="0"/>
                <w:sz w:val="22"/>
              </w:rPr>
              <w:t>iaison</w:t>
            </w:r>
            <w:r>
              <w:rPr>
                <w:b w:val="0"/>
                <w:bCs w:val="0"/>
                <w:sz w:val="22"/>
              </w:rPr>
              <w:t xml:space="preserve"> s</w:t>
            </w:r>
            <w:r w:rsidRPr="0061051D">
              <w:rPr>
                <w:b w:val="0"/>
                <w:bCs w:val="0"/>
                <w:sz w:val="22"/>
              </w:rPr>
              <w:t>tatements</w:t>
            </w:r>
          </w:p>
        </w:tc>
        <w:tc>
          <w:tcPr>
            <w:tcW w:w="941" w:type="dxa"/>
          </w:tcPr>
          <w:p w14:paraId="77BF790F" w14:textId="77777777" w:rsidR="00855DDC" w:rsidRDefault="00855DDC" w:rsidP="00F44BBC">
            <w:pPr>
              <w:keepLines/>
              <w:jc w:val="right"/>
              <w:cnfStyle w:val="000000100000" w:firstRow="0" w:lastRow="0" w:firstColumn="0" w:lastColumn="0" w:oddVBand="0" w:evenVBand="0" w:oddHBand="1" w:evenHBand="0" w:firstRowFirstColumn="0" w:firstRowLastColumn="0" w:lastRowFirstColumn="0" w:lastRowLastColumn="0"/>
            </w:pPr>
            <w:r>
              <w:t>38</w:t>
            </w:r>
          </w:p>
        </w:tc>
        <w:tc>
          <w:tcPr>
            <w:tcW w:w="941" w:type="dxa"/>
          </w:tcPr>
          <w:p w14:paraId="079433D5" w14:textId="77777777" w:rsidR="00855DDC" w:rsidRDefault="00855DDC" w:rsidP="00F44BBC">
            <w:pPr>
              <w:keepLines/>
              <w:jc w:val="right"/>
              <w:cnfStyle w:val="000000100000" w:firstRow="0" w:lastRow="0" w:firstColumn="0" w:lastColumn="0" w:oddVBand="0" w:evenVBand="0" w:oddHBand="1" w:evenHBand="0" w:firstRowFirstColumn="0" w:firstRowLastColumn="0" w:lastRowFirstColumn="0" w:lastRowLastColumn="0"/>
            </w:pPr>
            <w:r>
              <w:t>21</w:t>
            </w:r>
          </w:p>
        </w:tc>
        <w:tc>
          <w:tcPr>
            <w:tcW w:w="978" w:type="dxa"/>
          </w:tcPr>
          <w:p w14:paraId="5B951DC3" w14:textId="77777777" w:rsidR="00855DDC" w:rsidRDefault="00855DDC" w:rsidP="00F44BBC">
            <w:pPr>
              <w:keepLines/>
              <w:jc w:val="right"/>
              <w:cnfStyle w:val="000000100000" w:firstRow="0" w:lastRow="0" w:firstColumn="0" w:lastColumn="0" w:oddVBand="0" w:evenVBand="0" w:oddHBand="1" w:evenHBand="0" w:firstRowFirstColumn="0" w:firstRowLastColumn="0" w:lastRowFirstColumn="0" w:lastRowLastColumn="0"/>
            </w:pPr>
            <w:r>
              <w:t>13</w:t>
            </w:r>
          </w:p>
        </w:tc>
        <w:tc>
          <w:tcPr>
            <w:tcW w:w="1017" w:type="dxa"/>
          </w:tcPr>
          <w:p w14:paraId="02A3A234" w14:textId="492CF291" w:rsidR="00855DDC" w:rsidRPr="00D47FD5" w:rsidRDefault="003D68C2" w:rsidP="00F44BBC">
            <w:pPr>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3D68C2">
              <w:t>14</w:t>
            </w:r>
          </w:p>
        </w:tc>
        <w:tc>
          <w:tcPr>
            <w:tcW w:w="932" w:type="dxa"/>
          </w:tcPr>
          <w:p w14:paraId="5A9248A1" w14:textId="5C628CF9" w:rsidR="00855DDC" w:rsidRPr="00D47FD5" w:rsidRDefault="003D68C2" w:rsidP="00F44BBC">
            <w:pPr>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3D68C2">
              <w:t>86</w:t>
            </w:r>
          </w:p>
        </w:tc>
      </w:tr>
      <w:tr w:rsidR="00855DDC" w14:paraId="16FF956B" w14:textId="77777777" w:rsidTr="00957388">
        <w:trPr>
          <w:jc w:val="center"/>
        </w:trPr>
        <w:tc>
          <w:tcPr>
            <w:cnfStyle w:val="001000000000" w:firstRow="0" w:lastRow="0" w:firstColumn="1" w:lastColumn="0" w:oddVBand="0" w:evenVBand="0" w:oddHBand="0" w:evenHBand="0" w:firstRowFirstColumn="0" w:firstRowLastColumn="0" w:lastRowFirstColumn="0" w:lastRowLastColumn="0"/>
            <w:tcW w:w="4820" w:type="dxa"/>
          </w:tcPr>
          <w:p w14:paraId="4C588EA4" w14:textId="77777777" w:rsidR="00855DDC" w:rsidRPr="0061051D" w:rsidRDefault="00855DDC" w:rsidP="00F44BBC">
            <w:pPr>
              <w:keepLines/>
              <w:rPr>
                <w:b w:val="0"/>
                <w:bCs w:val="0"/>
                <w:sz w:val="22"/>
              </w:rPr>
            </w:pPr>
            <w:r w:rsidRPr="0061051D">
              <w:rPr>
                <w:b w:val="0"/>
                <w:bCs w:val="0"/>
                <w:sz w:val="22"/>
              </w:rPr>
              <w:t>Meeting and progress reports</w:t>
            </w:r>
          </w:p>
        </w:tc>
        <w:tc>
          <w:tcPr>
            <w:tcW w:w="941" w:type="dxa"/>
          </w:tcPr>
          <w:p w14:paraId="7C651326" w14:textId="77777777" w:rsidR="00855DDC" w:rsidRDefault="00855DDC" w:rsidP="00F44BBC">
            <w:pPr>
              <w:keepLines/>
              <w:jc w:val="right"/>
              <w:cnfStyle w:val="000000000000" w:firstRow="0" w:lastRow="0" w:firstColumn="0" w:lastColumn="0" w:oddVBand="0" w:evenVBand="0" w:oddHBand="0" w:evenHBand="0" w:firstRowFirstColumn="0" w:firstRowLastColumn="0" w:lastRowFirstColumn="0" w:lastRowLastColumn="0"/>
            </w:pPr>
            <w:r>
              <w:t>14</w:t>
            </w:r>
          </w:p>
        </w:tc>
        <w:tc>
          <w:tcPr>
            <w:tcW w:w="941" w:type="dxa"/>
          </w:tcPr>
          <w:p w14:paraId="4C9C9662" w14:textId="77777777" w:rsidR="00855DDC" w:rsidRDefault="00855DDC" w:rsidP="00F44BBC">
            <w:pPr>
              <w:keepLines/>
              <w:jc w:val="right"/>
              <w:cnfStyle w:val="000000000000" w:firstRow="0" w:lastRow="0" w:firstColumn="0" w:lastColumn="0" w:oddVBand="0" w:evenVBand="0" w:oddHBand="0" w:evenHBand="0" w:firstRowFirstColumn="0" w:firstRowLastColumn="0" w:lastRowFirstColumn="0" w:lastRowLastColumn="0"/>
            </w:pPr>
            <w:r>
              <w:t>21</w:t>
            </w:r>
          </w:p>
        </w:tc>
        <w:tc>
          <w:tcPr>
            <w:tcW w:w="978" w:type="dxa"/>
          </w:tcPr>
          <w:p w14:paraId="2E4217ED" w14:textId="77777777" w:rsidR="00855DDC" w:rsidRDefault="00855DDC" w:rsidP="00F44BBC">
            <w:pPr>
              <w:keepLines/>
              <w:jc w:val="right"/>
              <w:cnfStyle w:val="000000000000" w:firstRow="0" w:lastRow="0" w:firstColumn="0" w:lastColumn="0" w:oddVBand="0" w:evenVBand="0" w:oddHBand="0" w:evenHBand="0" w:firstRowFirstColumn="0" w:firstRowLastColumn="0" w:lastRowFirstColumn="0" w:lastRowLastColumn="0"/>
            </w:pPr>
            <w:r>
              <w:t>21</w:t>
            </w:r>
          </w:p>
        </w:tc>
        <w:tc>
          <w:tcPr>
            <w:tcW w:w="1017" w:type="dxa"/>
          </w:tcPr>
          <w:p w14:paraId="389CAF46" w14:textId="4BC726AA" w:rsidR="00855DDC" w:rsidRDefault="003D4CAB" w:rsidP="00F44BBC">
            <w:pPr>
              <w:keepLines/>
              <w:jc w:val="right"/>
              <w:cnfStyle w:val="000000000000" w:firstRow="0" w:lastRow="0" w:firstColumn="0" w:lastColumn="0" w:oddVBand="0" w:evenVBand="0" w:oddHBand="0" w:evenHBand="0" w:firstRowFirstColumn="0" w:firstRowLastColumn="0" w:lastRowFirstColumn="0" w:lastRowLastColumn="0"/>
            </w:pPr>
            <w:r>
              <w:t>30</w:t>
            </w:r>
          </w:p>
        </w:tc>
        <w:tc>
          <w:tcPr>
            <w:tcW w:w="932" w:type="dxa"/>
          </w:tcPr>
          <w:p w14:paraId="6DFCD18A" w14:textId="32232B6A" w:rsidR="00855DDC" w:rsidRPr="00B94B5F" w:rsidRDefault="00AD5DCE" w:rsidP="00F44BBC">
            <w:pPr>
              <w:keepLines/>
              <w:jc w:val="right"/>
              <w:cnfStyle w:val="000000000000" w:firstRow="0" w:lastRow="0" w:firstColumn="0" w:lastColumn="0" w:oddVBand="0" w:evenVBand="0" w:oddHBand="0" w:evenHBand="0" w:firstRowFirstColumn="0" w:firstRowLastColumn="0" w:lastRowFirstColumn="0" w:lastRowLastColumn="0"/>
            </w:pPr>
            <w:r>
              <w:t>8</w:t>
            </w:r>
            <w:r w:rsidR="003D4CAB">
              <w:t>6</w:t>
            </w:r>
          </w:p>
        </w:tc>
      </w:tr>
      <w:tr w:rsidR="00855DDC" w14:paraId="650118AF" w14:textId="77777777" w:rsidTr="009573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20" w:type="dxa"/>
          </w:tcPr>
          <w:p w14:paraId="6613EE21" w14:textId="77777777" w:rsidR="00855DDC" w:rsidRPr="0061051D" w:rsidRDefault="00855DDC" w:rsidP="00F44BBC">
            <w:pPr>
              <w:keepLines/>
              <w:rPr>
                <w:sz w:val="22"/>
              </w:rPr>
            </w:pPr>
            <w:r w:rsidRPr="0061051D">
              <w:rPr>
                <w:sz w:val="22"/>
              </w:rPr>
              <w:t>Total documents</w:t>
            </w:r>
          </w:p>
        </w:tc>
        <w:tc>
          <w:tcPr>
            <w:tcW w:w="941" w:type="dxa"/>
          </w:tcPr>
          <w:p w14:paraId="25A35409" w14:textId="77777777" w:rsidR="00855DDC" w:rsidRPr="00B94B5F" w:rsidRDefault="00855DDC" w:rsidP="00F44BBC">
            <w:pPr>
              <w:keepLines/>
              <w:jc w:val="right"/>
              <w:cnfStyle w:val="000000100000" w:firstRow="0" w:lastRow="0" w:firstColumn="0" w:lastColumn="0" w:oddVBand="0" w:evenVBand="0" w:oddHBand="1" w:evenHBand="0" w:firstRowFirstColumn="0" w:firstRowLastColumn="0" w:lastRowFirstColumn="0" w:lastRowLastColumn="0"/>
            </w:pPr>
            <w:r w:rsidRPr="00B94B5F">
              <w:t>253</w:t>
            </w:r>
          </w:p>
        </w:tc>
        <w:tc>
          <w:tcPr>
            <w:tcW w:w="941" w:type="dxa"/>
          </w:tcPr>
          <w:p w14:paraId="05DBB444" w14:textId="77777777" w:rsidR="00855DDC" w:rsidRPr="00B94B5F" w:rsidRDefault="00855DDC" w:rsidP="00F44BBC">
            <w:pPr>
              <w:keepLines/>
              <w:jc w:val="right"/>
              <w:cnfStyle w:val="000000100000" w:firstRow="0" w:lastRow="0" w:firstColumn="0" w:lastColumn="0" w:oddVBand="0" w:evenVBand="0" w:oddHBand="1" w:evenHBand="0" w:firstRowFirstColumn="0" w:firstRowLastColumn="0" w:lastRowFirstColumn="0" w:lastRowLastColumn="0"/>
            </w:pPr>
            <w:r w:rsidRPr="00B94B5F">
              <w:t>245</w:t>
            </w:r>
          </w:p>
        </w:tc>
        <w:tc>
          <w:tcPr>
            <w:tcW w:w="978" w:type="dxa"/>
          </w:tcPr>
          <w:p w14:paraId="589F43C2" w14:textId="77777777" w:rsidR="00855DDC" w:rsidRPr="00B94B5F" w:rsidRDefault="00855DDC" w:rsidP="00F44BBC">
            <w:pPr>
              <w:keepLines/>
              <w:jc w:val="right"/>
              <w:cnfStyle w:val="000000100000" w:firstRow="0" w:lastRow="0" w:firstColumn="0" w:lastColumn="0" w:oddVBand="0" w:evenVBand="0" w:oddHBand="1" w:evenHBand="0" w:firstRowFirstColumn="0" w:firstRowLastColumn="0" w:lastRowFirstColumn="0" w:lastRowLastColumn="0"/>
            </w:pPr>
            <w:r w:rsidRPr="00B94B5F">
              <w:t>240</w:t>
            </w:r>
          </w:p>
        </w:tc>
        <w:tc>
          <w:tcPr>
            <w:tcW w:w="1017" w:type="dxa"/>
          </w:tcPr>
          <w:p w14:paraId="70F74603" w14:textId="0A454B51" w:rsidR="00855DDC" w:rsidRPr="004D5B3E" w:rsidRDefault="003D4CAB" w:rsidP="00F44BBC">
            <w:pPr>
              <w:keepLines/>
              <w:jc w:val="right"/>
              <w:cnfStyle w:val="000000100000" w:firstRow="0" w:lastRow="0" w:firstColumn="0" w:lastColumn="0" w:oddVBand="0" w:evenVBand="0" w:oddHBand="1" w:evenHBand="0" w:firstRowFirstColumn="0" w:firstRowLastColumn="0" w:lastRowFirstColumn="0" w:lastRowLastColumn="0"/>
              <w:rPr>
                <w:highlight w:val="yellow"/>
              </w:rPr>
            </w:pPr>
            <w:r w:rsidRPr="003D4CAB">
              <w:t>188</w:t>
            </w:r>
          </w:p>
        </w:tc>
        <w:tc>
          <w:tcPr>
            <w:tcW w:w="932" w:type="dxa"/>
          </w:tcPr>
          <w:p w14:paraId="5945C771" w14:textId="1F6712AF" w:rsidR="00855DDC" w:rsidRPr="004D5B3E" w:rsidRDefault="003D4CAB" w:rsidP="00F44BBC">
            <w:pPr>
              <w:keepLines/>
              <w:jc w:val="right"/>
              <w:cnfStyle w:val="000000100000" w:firstRow="0" w:lastRow="0" w:firstColumn="0" w:lastColumn="0" w:oddVBand="0" w:evenVBand="0" w:oddHBand="1" w:evenHBand="0" w:firstRowFirstColumn="0" w:firstRowLastColumn="0" w:lastRowFirstColumn="0" w:lastRowLastColumn="0"/>
              <w:rPr>
                <w:b/>
                <w:bCs/>
                <w:highlight w:val="yellow"/>
              </w:rPr>
            </w:pPr>
            <w:r w:rsidRPr="003D4CAB">
              <w:rPr>
                <w:b/>
                <w:bCs/>
              </w:rPr>
              <w:t>926</w:t>
            </w:r>
          </w:p>
        </w:tc>
      </w:tr>
    </w:tbl>
    <w:p w14:paraId="4B5EAC46" w14:textId="50447626" w:rsidR="00AE4A28" w:rsidRDefault="00AE4A28" w:rsidP="00096A5F">
      <w:pPr>
        <w:jc w:val="center"/>
        <w:rPr>
          <w:szCs w:val="24"/>
        </w:rPr>
      </w:pPr>
    </w:p>
    <w:p w14:paraId="7127730E" w14:textId="00DEFAFD" w:rsidR="00D62FEB" w:rsidRDefault="00D62FEB" w:rsidP="00096A5F">
      <w:pPr>
        <w:jc w:val="center"/>
        <w:rPr>
          <w:szCs w:val="24"/>
        </w:rPr>
      </w:pPr>
      <w:r>
        <w:rPr>
          <w:noProof/>
          <w:szCs w:val="24"/>
        </w:rPr>
        <w:drawing>
          <wp:inline distT="0" distB="0" distL="0" distR="0" wp14:anchorId="18257F22" wp14:editId="052B049F">
            <wp:extent cx="2033865" cy="1271270"/>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247" t="6966" r="12879" b="12505"/>
                    <a:stretch/>
                  </pic:blipFill>
                  <pic:spPr bwMode="auto">
                    <a:xfrm>
                      <a:off x="0" y="0"/>
                      <a:ext cx="2057806" cy="1286234"/>
                    </a:xfrm>
                    <a:prstGeom prst="rect">
                      <a:avLst/>
                    </a:prstGeom>
                    <a:noFill/>
                    <a:ln>
                      <a:noFill/>
                    </a:ln>
                    <a:extLst>
                      <a:ext uri="{53640926-AAD7-44D8-BBD7-CCE9431645EC}">
                        <a14:shadowObscured xmlns:a14="http://schemas.microsoft.com/office/drawing/2010/main"/>
                      </a:ext>
                    </a:extLst>
                  </pic:spPr>
                </pic:pic>
              </a:graphicData>
            </a:graphic>
          </wp:inline>
        </w:drawing>
      </w:r>
    </w:p>
    <w:p w14:paraId="3FB22EA4" w14:textId="150078B1" w:rsidR="00957388" w:rsidRPr="00DD788A" w:rsidRDefault="00957388" w:rsidP="00957388">
      <w:pPr>
        <w:spacing w:after="120"/>
        <w:jc w:val="center"/>
        <w:rPr>
          <w:b/>
          <w:bCs/>
          <w:szCs w:val="24"/>
        </w:rPr>
      </w:pPr>
      <w:r w:rsidRPr="00D62FEB">
        <w:rPr>
          <w:b/>
          <w:szCs w:val="24"/>
        </w:rPr>
        <w:t>Figure 3: Regional distribution of contributions submitted by the membership</w:t>
      </w:r>
      <w:r w:rsidRPr="00D62FEB">
        <w:rPr>
          <w:b/>
          <w:bCs/>
        </w:rPr>
        <w:t xml:space="preserve"> to </w:t>
      </w:r>
      <w:r w:rsidR="005C7D80">
        <w:rPr>
          <w:b/>
          <w:bCs/>
        </w:rPr>
        <w:t>SG2</w:t>
      </w:r>
    </w:p>
    <w:p w14:paraId="0885EEB0" w14:textId="7F738300" w:rsidR="00D745E2" w:rsidRDefault="00FE18A1" w:rsidP="00D745E2">
      <w:pPr>
        <w:spacing w:before="240"/>
        <w:rPr>
          <w:szCs w:val="24"/>
        </w:rPr>
      </w:pPr>
      <w:r>
        <w:rPr>
          <w:szCs w:val="24"/>
        </w:rPr>
        <w:t xml:space="preserve">As can be seen in </w:t>
      </w:r>
      <w:r w:rsidRPr="00BD43E6">
        <w:rPr>
          <w:b/>
          <w:bCs/>
          <w:szCs w:val="24"/>
        </w:rPr>
        <w:t>Figure 3</w:t>
      </w:r>
      <w:r w:rsidRPr="00FE18A1">
        <w:rPr>
          <w:szCs w:val="24"/>
        </w:rPr>
        <w:t>,</w:t>
      </w:r>
      <w:r>
        <w:rPr>
          <w:szCs w:val="24"/>
        </w:rPr>
        <w:t xml:space="preserve"> </w:t>
      </w:r>
      <w:proofErr w:type="gramStart"/>
      <w:r>
        <w:rPr>
          <w:szCs w:val="24"/>
        </w:rPr>
        <w:t>t</w:t>
      </w:r>
      <w:r w:rsidR="00D745E2">
        <w:rPr>
          <w:szCs w:val="24"/>
        </w:rPr>
        <w:t>he majority of</w:t>
      </w:r>
      <w:proofErr w:type="gramEnd"/>
      <w:r w:rsidR="00D745E2">
        <w:rPr>
          <w:szCs w:val="24"/>
        </w:rPr>
        <w:t xml:space="preserve"> the contributions</w:t>
      </w:r>
      <w:r w:rsidR="00D745E2" w:rsidRPr="00D05A42">
        <w:rPr>
          <w:szCs w:val="24"/>
        </w:rPr>
        <w:t xml:space="preserve"> c</w:t>
      </w:r>
      <w:r w:rsidR="00D62FEB">
        <w:rPr>
          <w:szCs w:val="24"/>
        </w:rPr>
        <w:t>a</w:t>
      </w:r>
      <w:r w:rsidR="00D745E2" w:rsidRPr="00D05A42">
        <w:rPr>
          <w:szCs w:val="24"/>
        </w:rPr>
        <w:t xml:space="preserve">me from </w:t>
      </w:r>
      <w:r w:rsidR="00D745E2">
        <w:rPr>
          <w:szCs w:val="24"/>
        </w:rPr>
        <w:t xml:space="preserve">the </w:t>
      </w:r>
      <w:r w:rsidR="00D745E2" w:rsidRPr="00F01D7D">
        <w:rPr>
          <w:szCs w:val="24"/>
        </w:rPr>
        <w:t>Asia and Pacific</w:t>
      </w:r>
      <w:r w:rsidR="00D745E2">
        <w:rPr>
          <w:szCs w:val="24"/>
        </w:rPr>
        <w:t xml:space="preserve"> and</w:t>
      </w:r>
      <w:r w:rsidR="00D745E2" w:rsidRPr="00F01D7D">
        <w:rPr>
          <w:szCs w:val="24"/>
        </w:rPr>
        <w:t xml:space="preserve"> </w:t>
      </w:r>
      <w:r w:rsidR="00D745E2">
        <w:rPr>
          <w:szCs w:val="24"/>
        </w:rPr>
        <w:t xml:space="preserve">Africa regions, </w:t>
      </w:r>
      <w:r w:rsidR="00D745E2" w:rsidRPr="00F01D7D">
        <w:rPr>
          <w:szCs w:val="24"/>
        </w:rPr>
        <w:t xml:space="preserve">followed by </w:t>
      </w:r>
      <w:r w:rsidR="00D745E2">
        <w:rPr>
          <w:szCs w:val="24"/>
        </w:rPr>
        <w:t xml:space="preserve">Europe, </w:t>
      </w:r>
      <w:r w:rsidR="00D745E2" w:rsidRPr="00F01D7D">
        <w:rPr>
          <w:szCs w:val="24"/>
        </w:rPr>
        <w:t>Americas, Arab States</w:t>
      </w:r>
      <w:r w:rsidR="00D745E2">
        <w:rPr>
          <w:szCs w:val="24"/>
        </w:rPr>
        <w:t xml:space="preserve"> and CIS</w:t>
      </w:r>
      <w:r w:rsidR="00D745E2" w:rsidRPr="00D05A42">
        <w:rPr>
          <w:szCs w:val="24"/>
        </w:rPr>
        <w:t>.</w:t>
      </w:r>
    </w:p>
    <w:p w14:paraId="5E52E060" w14:textId="731AC9A8" w:rsidR="00B245E2" w:rsidRDefault="00DD788A" w:rsidP="00DD788A">
      <w:pPr>
        <w:rPr>
          <w:szCs w:val="24"/>
        </w:rPr>
      </w:pPr>
      <w:r w:rsidRPr="00F4584F">
        <w:rPr>
          <w:szCs w:val="24"/>
        </w:rPr>
        <w:t xml:space="preserve">As illustrated in </w:t>
      </w:r>
      <w:r w:rsidRPr="00F4584F">
        <w:rPr>
          <w:b/>
          <w:szCs w:val="24"/>
        </w:rPr>
        <w:t xml:space="preserve">Table </w:t>
      </w:r>
      <w:r w:rsidR="00BD43E6">
        <w:rPr>
          <w:b/>
          <w:szCs w:val="24"/>
        </w:rPr>
        <w:t>3</w:t>
      </w:r>
      <w:r w:rsidRPr="00F4584F">
        <w:rPr>
          <w:szCs w:val="24"/>
        </w:rPr>
        <w:t>, each Question received a satisfactory number of written contributions</w:t>
      </w:r>
      <w:r>
        <w:rPr>
          <w:szCs w:val="24"/>
        </w:rPr>
        <w:t xml:space="preserve"> </w:t>
      </w:r>
      <w:r w:rsidRPr="00F4584F">
        <w:rPr>
          <w:szCs w:val="24"/>
        </w:rPr>
        <w:t>to complete its deliverables for the study period.</w:t>
      </w:r>
      <w:r w:rsidRPr="00B457F8">
        <w:rPr>
          <w:szCs w:val="24"/>
        </w:rPr>
        <w:t xml:space="preserve"> The three Questions </w:t>
      </w:r>
      <w:r w:rsidR="006241C2">
        <w:rPr>
          <w:szCs w:val="24"/>
        </w:rPr>
        <w:t xml:space="preserve">(excluding contributions to </w:t>
      </w:r>
      <w:r w:rsidR="009369E4">
        <w:rPr>
          <w:szCs w:val="24"/>
        </w:rPr>
        <w:t>a</w:t>
      </w:r>
      <w:r w:rsidR="006241C2">
        <w:rPr>
          <w:szCs w:val="24"/>
        </w:rPr>
        <w:t>ll Questions – “</w:t>
      </w:r>
      <w:proofErr w:type="spellStart"/>
      <w:r w:rsidR="006241C2">
        <w:rPr>
          <w:szCs w:val="24"/>
        </w:rPr>
        <w:t>QAll</w:t>
      </w:r>
      <w:proofErr w:type="spellEnd"/>
      <w:r w:rsidR="006241C2">
        <w:rPr>
          <w:szCs w:val="24"/>
        </w:rPr>
        <w:t xml:space="preserve">/2”) </w:t>
      </w:r>
      <w:r w:rsidR="009369E4">
        <w:rPr>
          <w:szCs w:val="24"/>
        </w:rPr>
        <w:t xml:space="preserve">which </w:t>
      </w:r>
      <w:r w:rsidRPr="00B457F8">
        <w:rPr>
          <w:szCs w:val="24"/>
        </w:rPr>
        <w:t>receiv</w:t>
      </w:r>
      <w:r w:rsidR="009369E4">
        <w:rPr>
          <w:szCs w:val="24"/>
        </w:rPr>
        <w:t>ed</w:t>
      </w:r>
      <w:r w:rsidRPr="00B457F8">
        <w:rPr>
          <w:szCs w:val="24"/>
        </w:rPr>
        <w:t xml:space="preserve"> the </w:t>
      </w:r>
      <w:r w:rsidR="009369E4">
        <w:rPr>
          <w:szCs w:val="24"/>
        </w:rPr>
        <w:t>most contributions</w:t>
      </w:r>
      <w:r w:rsidRPr="00B457F8">
        <w:rPr>
          <w:szCs w:val="24"/>
        </w:rPr>
        <w:t xml:space="preserve"> are Question </w:t>
      </w:r>
      <w:r>
        <w:rPr>
          <w:szCs w:val="24"/>
        </w:rPr>
        <w:t>1/2</w:t>
      </w:r>
      <w:r w:rsidRPr="00B457F8">
        <w:rPr>
          <w:szCs w:val="24"/>
        </w:rPr>
        <w:t xml:space="preserve"> </w:t>
      </w:r>
      <w:r w:rsidR="00C679FD">
        <w:rPr>
          <w:szCs w:val="24"/>
        </w:rPr>
        <w:t>(area: smart cities and communities) with</w:t>
      </w:r>
      <w:r w:rsidRPr="00B457F8">
        <w:rPr>
          <w:szCs w:val="24"/>
        </w:rPr>
        <w:t xml:space="preserve"> </w:t>
      </w:r>
      <w:r w:rsidR="008044EA">
        <w:rPr>
          <w:szCs w:val="24"/>
        </w:rPr>
        <w:t>123</w:t>
      </w:r>
      <w:r w:rsidRPr="00B457F8">
        <w:rPr>
          <w:szCs w:val="24"/>
        </w:rPr>
        <w:t xml:space="preserve">, followed by Question </w:t>
      </w:r>
      <w:r>
        <w:rPr>
          <w:szCs w:val="24"/>
        </w:rPr>
        <w:t>3/2</w:t>
      </w:r>
      <w:r w:rsidRPr="00B457F8">
        <w:rPr>
          <w:szCs w:val="24"/>
        </w:rPr>
        <w:t xml:space="preserve"> </w:t>
      </w:r>
      <w:r w:rsidR="00C679FD">
        <w:rPr>
          <w:szCs w:val="24"/>
        </w:rPr>
        <w:t>(area: cybersecurity) with</w:t>
      </w:r>
      <w:r w:rsidRPr="00B457F8">
        <w:rPr>
          <w:szCs w:val="24"/>
        </w:rPr>
        <w:t xml:space="preserve"> </w:t>
      </w:r>
      <w:r w:rsidR="008044EA">
        <w:rPr>
          <w:szCs w:val="24"/>
        </w:rPr>
        <w:t>106</w:t>
      </w:r>
      <w:r w:rsidRPr="00B457F8">
        <w:rPr>
          <w:szCs w:val="24"/>
        </w:rPr>
        <w:t xml:space="preserve">, </w:t>
      </w:r>
      <w:r w:rsidR="009369E4">
        <w:rPr>
          <w:szCs w:val="24"/>
        </w:rPr>
        <w:t xml:space="preserve">and </w:t>
      </w:r>
      <w:r w:rsidRPr="00B457F8">
        <w:rPr>
          <w:szCs w:val="24"/>
        </w:rPr>
        <w:t xml:space="preserve">then Question </w:t>
      </w:r>
      <w:r w:rsidR="00D30516">
        <w:rPr>
          <w:szCs w:val="24"/>
        </w:rPr>
        <w:t>2</w:t>
      </w:r>
      <w:r>
        <w:rPr>
          <w:szCs w:val="24"/>
        </w:rPr>
        <w:t>/2</w:t>
      </w:r>
      <w:r w:rsidRPr="00B457F8">
        <w:rPr>
          <w:szCs w:val="24"/>
        </w:rPr>
        <w:t xml:space="preserve"> </w:t>
      </w:r>
      <w:r w:rsidR="00C679FD">
        <w:rPr>
          <w:szCs w:val="24"/>
        </w:rPr>
        <w:t>(area: e-health) with</w:t>
      </w:r>
      <w:r w:rsidRPr="00B457F8">
        <w:rPr>
          <w:szCs w:val="24"/>
        </w:rPr>
        <w:t xml:space="preserve"> </w:t>
      </w:r>
      <w:r w:rsidR="008044EA">
        <w:rPr>
          <w:szCs w:val="24"/>
        </w:rPr>
        <w:t>104</w:t>
      </w:r>
      <w:r w:rsidRPr="00B457F8">
        <w:rPr>
          <w:szCs w:val="24"/>
        </w:rPr>
        <w:t xml:space="preserve">. </w:t>
      </w:r>
      <w:r w:rsidR="00C679FD">
        <w:rPr>
          <w:szCs w:val="24"/>
        </w:rPr>
        <w:t xml:space="preserve">Despite the pandemic, </w:t>
      </w:r>
      <w:r w:rsidR="00154B63">
        <w:rPr>
          <w:szCs w:val="24"/>
        </w:rPr>
        <w:t>SG2</w:t>
      </w:r>
      <w:r w:rsidR="00C679FD">
        <w:rPr>
          <w:szCs w:val="24"/>
        </w:rPr>
        <w:t xml:space="preserve"> </w:t>
      </w:r>
      <w:r w:rsidR="00212701">
        <w:rPr>
          <w:szCs w:val="24"/>
        </w:rPr>
        <w:t>enjoyed</w:t>
      </w:r>
      <w:r w:rsidR="00C679FD">
        <w:rPr>
          <w:szCs w:val="24"/>
        </w:rPr>
        <w:t xml:space="preserve"> business continuity with </w:t>
      </w:r>
      <w:r w:rsidR="006241C2">
        <w:rPr>
          <w:szCs w:val="24"/>
        </w:rPr>
        <w:t>202</w:t>
      </w:r>
      <w:r w:rsidR="00C679FD">
        <w:rPr>
          <w:szCs w:val="24"/>
        </w:rPr>
        <w:t xml:space="preserve">0 being the </w:t>
      </w:r>
      <w:r w:rsidR="006241C2">
        <w:rPr>
          <w:szCs w:val="24"/>
        </w:rPr>
        <w:t>year with the highest number of contributions received</w:t>
      </w:r>
      <w:r w:rsidR="00C679FD">
        <w:rPr>
          <w:szCs w:val="24"/>
        </w:rPr>
        <w:t>. This is comparable to the previous study period (the busiest year was also on the third year in 2016),</w:t>
      </w:r>
      <w:r w:rsidR="006241C2">
        <w:rPr>
          <w:szCs w:val="24"/>
        </w:rPr>
        <w:t xml:space="preserve"> </w:t>
      </w:r>
      <w:r w:rsidR="00C679FD">
        <w:rPr>
          <w:szCs w:val="24"/>
        </w:rPr>
        <w:t>as members were actively involved in the final phase of development of output reports.</w:t>
      </w:r>
      <w:r w:rsidR="00246ACA">
        <w:rPr>
          <w:szCs w:val="24"/>
        </w:rPr>
        <w:t xml:space="preserve"> </w:t>
      </w:r>
      <w:r w:rsidR="00212701">
        <w:rPr>
          <w:szCs w:val="24"/>
        </w:rPr>
        <w:t xml:space="preserve">All </w:t>
      </w:r>
      <w:r w:rsidR="009A042F">
        <w:rPr>
          <w:szCs w:val="24"/>
        </w:rPr>
        <w:t>r</w:t>
      </w:r>
      <w:r w:rsidR="00246ACA">
        <w:rPr>
          <w:szCs w:val="24"/>
        </w:rPr>
        <w:t xml:space="preserve">apporteur </w:t>
      </w:r>
      <w:r w:rsidR="009A042F">
        <w:rPr>
          <w:szCs w:val="24"/>
        </w:rPr>
        <w:t>g</w:t>
      </w:r>
      <w:r w:rsidR="00246ACA">
        <w:rPr>
          <w:szCs w:val="24"/>
        </w:rPr>
        <w:t xml:space="preserve">roups also organized workshops and webinars (see </w:t>
      </w:r>
      <w:r w:rsidR="009A042F">
        <w:rPr>
          <w:b/>
          <w:bCs/>
          <w:szCs w:val="24"/>
        </w:rPr>
        <w:t>s</w:t>
      </w:r>
      <w:r w:rsidR="00246ACA" w:rsidRPr="00820431">
        <w:rPr>
          <w:b/>
          <w:bCs/>
          <w:szCs w:val="24"/>
        </w:rPr>
        <w:t xml:space="preserve">ection </w:t>
      </w:r>
      <w:r w:rsidR="00820431" w:rsidRPr="00820431">
        <w:rPr>
          <w:b/>
          <w:bCs/>
          <w:szCs w:val="24"/>
        </w:rPr>
        <w:t>3</w:t>
      </w:r>
      <w:r w:rsidR="00246ACA">
        <w:rPr>
          <w:szCs w:val="24"/>
        </w:rPr>
        <w:t>) during this study period, the results of which were also used as inputs to support and complement their output reports.</w:t>
      </w:r>
    </w:p>
    <w:p w14:paraId="165A81BE" w14:textId="65B739F3" w:rsidR="00B245E2" w:rsidRPr="00B67558" w:rsidRDefault="00B245E2" w:rsidP="004019DC">
      <w:pPr>
        <w:keepNext/>
        <w:spacing w:after="120"/>
        <w:rPr>
          <w:b/>
          <w:szCs w:val="24"/>
        </w:rPr>
      </w:pPr>
      <w:r w:rsidRPr="007F5832">
        <w:rPr>
          <w:b/>
          <w:szCs w:val="24"/>
        </w:rPr>
        <w:lastRenderedPageBreak/>
        <w:t xml:space="preserve">Table </w:t>
      </w:r>
      <w:r w:rsidR="00BD43E6" w:rsidRPr="007F5832">
        <w:rPr>
          <w:b/>
          <w:szCs w:val="24"/>
        </w:rPr>
        <w:t>3</w:t>
      </w:r>
      <w:r w:rsidRPr="007F5832">
        <w:rPr>
          <w:b/>
          <w:szCs w:val="24"/>
        </w:rPr>
        <w:t xml:space="preserve">: </w:t>
      </w:r>
      <w:r w:rsidRPr="007F5832">
        <w:rPr>
          <w:b/>
        </w:rPr>
        <w:t xml:space="preserve">Number of contributions received per </w:t>
      </w:r>
      <w:r w:rsidR="009369E4">
        <w:rPr>
          <w:b/>
        </w:rPr>
        <w:t>SG2</w:t>
      </w:r>
      <w:r w:rsidRPr="007F5832">
        <w:rPr>
          <w:b/>
        </w:rPr>
        <w:t xml:space="preserve"> Question</w:t>
      </w:r>
    </w:p>
    <w:tbl>
      <w:tblPr>
        <w:tblStyle w:val="GridTable5Dark-Accent1"/>
        <w:tblW w:w="0" w:type="auto"/>
        <w:jc w:val="center"/>
        <w:tblLook w:val="04A0" w:firstRow="1" w:lastRow="0" w:firstColumn="1" w:lastColumn="0" w:noHBand="0" w:noVBand="1"/>
      </w:tblPr>
      <w:tblGrid>
        <w:gridCol w:w="4877"/>
        <w:gridCol w:w="944"/>
        <w:gridCol w:w="944"/>
        <w:gridCol w:w="1063"/>
        <w:gridCol w:w="940"/>
        <w:gridCol w:w="861"/>
      </w:tblGrid>
      <w:tr w:rsidR="00EC1F68" w14:paraId="15B40E76" w14:textId="77777777" w:rsidTr="00855F01">
        <w:trPr>
          <w:cnfStyle w:val="100000000000" w:firstRow="1" w:lastRow="0" w:firstColumn="0" w:lastColumn="0" w:oddVBand="0" w:evenVBand="0" w:oddHBand="0" w:evenHBand="0" w:firstRowFirstColumn="0" w:firstRowLastColumn="0" w:lastRowFirstColumn="0" w:lastRowLastColumn="0"/>
          <w:trHeight w:val="750"/>
          <w:jc w:val="center"/>
        </w:trPr>
        <w:tc>
          <w:tcPr>
            <w:cnfStyle w:val="001000000000" w:firstRow="0" w:lastRow="0" w:firstColumn="1" w:lastColumn="0" w:oddVBand="0" w:evenVBand="0" w:oddHBand="0" w:evenHBand="0" w:firstRowFirstColumn="0" w:firstRowLastColumn="0" w:lastRowFirstColumn="0" w:lastRowLastColumn="0"/>
            <w:tcW w:w="4877" w:type="dxa"/>
          </w:tcPr>
          <w:p w14:paraId="2930157D" w14:textId="52F3F2FB" w:rsidR="00B245E2" w:rsidRDefault="00B245E2" w:rsidP="00BD43E6">
            <w:pPr>
              <w:keepLines/>
            </w:pPr>
            <w:bookmarkStart w:id="11" w:name="_Hlk69474320"/>
            <w:r>
              <w:t>Contributions received for annual SG2 and rapporteur group meetings</w:t>
            </w:r>
            <w:r>
              <w:rPr>
                <w:rStyle w:val="FootnoteReference"/>
              </w:rPr>
              <w:footnoteReference w:id="19"/>
            </w:r>
          </w:p>
        </w:tc>
        <w:tc>
          <w:tcPr>
            <w:tcW w:w="944" w:type="dxa"/>
          </w:tcPr>
          <w:p w14:paraId="34B5307B" w14:textId="77777777" w:rsidR="00B245E2" w:rsidRPr="00EC1F68" w:rsidRDefault="00B245E2" w:rsidP="00BD43E6">
            <w:pPr>
              <w:keepLines/>
              <w:jc w:val="right"/>
              <w:cnfStyle w:val="100000000000" w:firstRow="1" w:lastRow="0" w:firstColumn="0" w:lastColumn="0" w:oddVBand="0" w:evenVBand="0" w:oddHBand="0" w:evenHBand="0" w:firstRowFirstColumn="0" w:firstRowLastColumn="0" w:lastRowFirstColumn="0" w:lastRowLastColumn="0"/>
              <w:rPr>
                <w:sz w:val="22"/>
                <w:szCs w:val="20"/>
              </w:rPr>
            </w:pPr>
            <w:r w:rsidRPr="00EC1F68">
              <w:rPr>
                <w:sz w:val="22"/>
                <w:szCs w:val="20"/>
              </w:rPr>
              <w:t>2018</w:t>
            </w:r>
          </w:p>
        </w:tc>
        <w:tc>
          <w:tcPr>
            <w:tcW w:w="944" w:type="dxa"/>
          </w:tcPr>
          <w:p w14:paraId="2611B0E2" w14:textId="77777777" w:rsidR="00B245E2" w:rsidRPr="00EC1F68" w:rsidRDefault="00B245E2" w:rsidP="00BD43E6">
            <w:pPr>
              <w:keepLines/>
              <w:jc w:val="right"/>
              <w:cnfStyle w:val="100000000000" w:firstRow="1" w:lastRow="0" w:firstColumn="0" w:lastColumn="0" w:oddVBand="0" w:evenVBand="0" w:oddHBand="0" w:evenHBand="0" w:firstRowFirstColumn="0" w:firstRowLastColumn="0" w:lastRowFirstColumn="0" w:lastRowLastColumn="0"/>
              <w:rPr>
                <w:sz w:val="22"/>
                <w:szCs w:val="20"/>
              </w:rPr>
            </w:pPr>
            <w:r w:rsidRPr="00EC1F68">
              <w:rPr>
                <w:sz w:val="22"/>
                <w:szCs w:val="20"/>
              </w:rPr>
              <w:t>2019</w:t>
            </w:r>
          </w:p>
        </w:tc>
        <w:tc>
          <w:tcPr>
            <w:tcW w:w="1063" w:type="dxa"/>
          </w:tcPr>
          <w:p w14:paraId="0FBB8B8C" w14:textId="77777777" w:rsidR="00B245E2" w:rsidRPr="00EC1F68" w:rsidRDefault="00B245E2" w:rsidP="00BD43E6">
            <w:pPr>
              <w:keepLines/>
              <w:jc w:val="right"/>
              <w:cnfStyle w:val="100000000000" w:firstRow="1" w:lastRow="0" w:firstColumn="0" w:lastColumn="0" w:oddVBand="0" w:evenVBand="0" w:oddHBand="0" w:evenHBand="0" w:firstRowFirstColumn="0" w:firstRowLastColumn="0" w:lastRowFirstColumn="0" w:lastRowLastColumn="0"/>
              <w:rPr>
                <w:sz w:val="22"/>
                <w:szCs w:val="20"/>
              </w:rPr>
            </w:pPr>
            <w:r w:rsidRPr="00EC1F68">
              <w:rPr>
                <w:sz w:val="22"/>
                <w:szCs w:val="20"/>
              </w:rPr>
              <w:t>2020</w:t>
            </w:r>
          </w:p>
        </w:tc>
        <w:tc>
          <w:tcPr>
            <w:tcW w:w="940" w:type="dxa"/>
          </w:tcPr>
          <w:p w14:paraId="28E52B3D" w14:textId="77777777" w:rsidR="00B245E2" w:rsidRPr="00EC1F68" w:rsidRDefault="00B245E2" w:rsidP="00BD43E6">
            <w:pPr>
              <w:keepLines/>
              <w:jc w:val="right"/>
              <w:cnfStyle w:val="100000000000" w:firstRow="1" w:lastRow="0" w:firstColumn="0" w:lastColumn="0" w:oddVBand="0" w:evenVBand="0" w:oddHBand="0" w:evenHBand="0" w:firstRowFirstColumn="0" w:firstRowLastColumn="0" w:lastRowFirstColumn="0" w:lastRowLastColumn="0"/>
              <w:rPr>
                <w:sz w:val="22"/>
                <w:szCs w:val="20"/>
              </w:rPr>
            </w:pPr>
            <w:r w:rsidRPr="00EC1F68">
              <w:rPr>
                <w:sz w:val="22"/>
                <w:szCs w:val="20"/>
              </w:rPr>
              <w:t>2021</w:t>
            </w:r>
          </w:p>
        </w:tc>
        <w:tc>
          <w:tcPr>
            <w:tcW w:w="861" w:type="dxa"/>
          </w:tcPr>
          <w:p w14:paraId="7AB89188" w14:textId="311409B1" w:rsidR="00EC1F68" w:rsidRPr="00EC1F68" w:rsidRDefault="00B245E2" w:rsidP="00BD43E6">
            <w:pPr>
              <w:keepLines/>
              <w:jc w:val="right"/>
              <w:cnfStyle w:val="100000000000" w:firstRow="1" w:lastRow="0" w:firstColumn="0" w:lastColumn="0" w:oddVBand="0" w:evenVBand="0" w:oddHBand="0" w:evenHBand="0" w:firstRowFirstColumn="0" w:firstRowLastColumn="0" w:lastRowFirstColumn="0" w:lastRowLastColumn="0"/>
              <w:rPr>
                <w:sz w:val="22"/>
                <w:szCs w:val="20"/>
              </w:rPr>
            </w:pPr>
            <w:r w:rsidRPr="00EC1F68">
              <w:rPr>
                <w:sz w:val="22"/>
                <w:szCs w:val="20"/>
              </w:rPr>
              <w:t>Total</w:t>
            </w:r>
          </w:p>
        </w:tc>
      </w:tr>
      <w:tr w:rsidR="00EC1F68" w14:paraId="612D0183" w14:textId="77777777" w:rsidTr="009573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7" w:type="dxa"/>
          </w:tcPr>
          <w:p w14:paraId="379B88AE" w14:textId="77777777" w:rsidR="00B245E2" w:rsidRPr="00D1424E" w:rsidRDefault="00B245E2" w:rsidP="00855F01">
            <w:pPr>
              <w:keepLines/>
              <w:spacing w:before="0"/>
              <w:rPr>
                <w:sz w:val="22"/>
              </w:rPr>
            </w:pPr>
            <w:r>
              <w:rPr>
                <w:sz w:val="22"/>
              </w:rPr>
              <w:t>Q1/2</w:t>
            </w:r>
          </w:p>
        </w:tc>
        <w:tc>
          <w:tcPr>
            <w:tcW w:w="944" w:type="dxa"/>
          </w:tcPr>
          <w:p w14:paraId="64D73D72" w14:textId="77777777" w:rsidR="00B245E2" w:rsidRDefault="00B245E2" w:rsidP="00855F01">
            <w:pPr>
              <w:keepLines/>
              <w:spacing w:before="0"/>
              <w:jc w:val="right"/>
              <w:cnfStyle w:val="000000100000" w:firstRow="0" w:lastRow="0" w:firstColumn="0" w:lastColumn="0" w:oddVBand="0" w:evenVBand="0" w:oddHBand="1" w:evenHBand="0" w:firstRowFirstColumn="0" w:firstRowLastColumn="0" w:lastRowFirstColumn="0" w:lastRowLastColumn="0"/>
            </w:pPr>
            <w:r>
              <w:t>35</w:t>
            </w:r>
          </w:p>
        </w:tc>
        <w:tc>
          <w:tcPr>
            <w:tcW w:w="944" w:type="dxa"/>
          </w:tcPr>
          <w:p w14:paraId="305D2E22" w14:textId="77777777" w:rsidR="00B245E2" w:rsidRDefault="00B245E2" w:rsidP="00855F01">
            <w:pPr>
              <w:keepLines/>
              <w:spacing w:before="0"/>
              <w:jc w:val="right"/>
              <w:cnfStyle w:val="000000100000" w:firstRow="0" w:lastRow="0" w:firstColumn="0" w:lastColumn="0" w:oddVBand="0" w:evenVBand="0" w:oddHBand="1" w:evenHBand="0" w:firstRowFirstColumn="0" w:firstRowLastColumn="0" w:lastRowFirstColumn="0" w:lastRowLastColumn="0"/>
            </w:pPr>
            <w:r>
              <w:t>39</w:t>
            </w:r>
          </w:p>
        </w:tc>
        <w:tc>
          <w:tcPr>
            <w:tcW w:w="1063" w:type="dxa"/>
          </w:tcPr>
          <w:p w14:paraId="01BFA187" w14:textId="77777777" w:rsidR="00B245E2" w:rsidRDefault="00B245E2" w:rsidP="00855F01">
            <w:pPr>
              <w:keepLines/>
              <w:spacing w:before="0"/>
              <w:jc w:val="right"/>
              <w:cnfStyle w:val="000000100000" w:firstRow="0" w:lastRow="0" w:firstColumn="0" w:lastColumn="0" w:oddVBand="0" w:evenVBand="0" w:oddHBand="1" w:evenHBand="0" w:firstRowFirstColumn="0" w:firstRowLastColumn="0" w:lastRowFirstColumn="0" w:lastRowLastColumn="0"/>
            </w:pPr>
            <w:r>
              <w:t>38</w:t>
            </w:r>
          </w:p>
        </w:tc>
        <w:tc>
          <w:tcPr>
            <w:tcW w:w="940" w:type="dxa"/>
          </w:tcPr>
          <w:p w14:paraId="2FA45CFC" w14:textId="4AD53D9B" w:rsidR="00B245E2" w:rsidRDefault="00670853" w:rsidP="00855F01">
            <w:pPr>
              <w:keepLines/>
              <w:spacing w:before="0"/>
              <w:jc w:val="right"/>
              <w:cnfStyle w:val="000000100000" w:firstRow="0" w:lastRow="0" w:firstColumn="0" w:lastColumn="0" w:oddVBand="0" w:evenVBand="0" w:oddHBand="1" w:evenHBand="0" w:firstRowFirstColumn="0" w:firstRowLastColumn="0" w:lastRowFirstColumn="0" w:lastRowLastColumn="0"/>
            </w:pPr>
            <w:r>
              <w:t>11</w:t>
            </w:r>
          </w:p>
        </w:tc>
        <w:tc>
          <w:tcPr>
            <w:tcW w:w="861" w:type="dxa"/>
          </w:tcPr>
          <w:p w14:paraId="4F8FF814" w14:textId="71A9362D" w:rsidR="00B245E2" w:rsidRPr="00D30516" w:rsidRDefault="00670853" w:rsidP="00855F01">
            <w:pPr>
              <w:keepLines/>
              <w:spacing w:before="0"/>
              <w:jc w:val="right"/>
              <w:cnfStyle w:val="000000100000" w:firstRow="0" w:lastRow="0" w:firstColumn="0" w:lastColumn="0" w:oddVBand="0" w:evenVBand="0" w:oddHBand="1" w:evenHBand="0" w:firstRowFirstColumn="0" w:firstRowLastColumn="0" w:lastRowFirstColumn="0" w:lastRowLastColumn="0"/>
              <w:rPr>
                <w:b/>
                <w:bCs/>
              </w:rPr>
            </w:pPr>
            <w:r>
              <w:rPr>
                <w:b/>
                <w:bCs/>
              </w:rPr>
              <w:t>123</w:t>
            </w:r>
          </w:p>
        </w:tc>
      </w:tr>
      <w:tr w:rsidR="00EC1F68" w14:paraId="47F317BA" w14:textId="77777777" w:rsidTr="00957388">
        <w:trPr>
          <w:jc w:val="center"/>
        </w:trPr>
        <w:tc>
          <w:tcPr>
            <w:cnfStyle w:val="001000000000" w:firstRow="0" w:lastRow="0" w:firstColumn="1" w:lastColumn="0" w:oddVBand="0" w:evenVBand="0" w:oddHBand="0" w:evenHBand="0" w:firstRowFirstColumn="0" w:firstRowLastColumn="0" w:lastRowFirstColumn="0" w:lastRowLastColumn="0"/>
            <w:tcW w:w="4877" w:type="dxa"/>
          </w:tcPr>
          <w:p w14:paraId="169FEE29" w14:textId="77777777" w:rsidR="00B245E2" w:rsidRPr="00D1424E" w:rsidRDefault="00B245E2" w:rsidP="00855F01">
            <w:pPr>
              <w:keepLines/>
              <w:spacing w:before="0"/>
              <w:rPr>
                <w:sz w:val="22"/>
              </w:rPr>
            </w:pPr>
            <w:r>
              <w:rPr>
                <w:sz w:val="22"/>
              </w:rPr>
              <w:t>Q2/2</w:t>
            </w:r>
          </w:p>
        </w:tc>
        <w:tc>
          <w:tcPr>
            <w:tcW w:w="944" w:type="dxa"/>
          </w:tcPr>
          <w:p w14:paraId="10806022" w14:textId="77777777" w:rsidR="00B245E2" w:rsidRDefault="00B245E2" w:rsidP="00855F01">
            <w:pPr>
              <w:keepLines/>
              <w:spacing w:before="0"/>
              <w:jc w:val="right"/>
              <w:cnfStyle w:val="000000000000" w:firstRow="0" w:lastRow="0" w:firstColumn="0" w:lastColumn="0" w:oddVBand="0" w:evenVBand="0" w:oddHBand="0" w:evenHBand="0" w:firstRowFirstColumn="0" w:firstRowLastColumn="0" w:lastRowFirstColumn="0" w:lastRowLastColumn="0"/>
            </w:pPr>
            <w:r>
              <w:t>23</w:t>
            </w:r>
          </w:p>
        </w:tc>
        <w:tc>
          <w:tcPr>
            <w:tcW w:w="944" w:type="dxa"/>
          </w:tcPr>
          <w:p w14:paraId="27F4A589" w14:textId="77777777" w:rsidR="00B245E2" w:rsidRDefault="00B245E2" w:rsidP="00855F01">
            <w:pPr>
              <w:keepLines/>
              <w:spacing w:before="0"/>
              <w:jc w:val="right"/>
              <w:cnfStyle w:val="000000000000" w:firstRow="0" w:lastRow="0" w:firstColumn="0" w:lastColumn="0" w:oddVBand="0" w:evenVBand="0" w:oddHBand="0" w:evenHBand="0" w:firstRowFirstColumn="0" w:firstRowLastColumn="0" w:lastRowFirstColumn="0" w:lastRowLastColumn="0"/>
            </w:pPr>
            <w:r>
              <w:t>22</w:t>
            </w:r>
          </w:p>
        </w:tc>
        <w:tc>
          <w:tcPr>
            <w:tcW w:w="1063" w:type="dxa"/>
          </w:tcPr>
          <w:p w14:paraId="6F7F408C" w14:textId="77777777" w:rsidR="00B245E2" w:rsidRDefault="00B245E2" w:rsidP="00855F01">
            <w:pPr>
              <w:keepLines/>
              <w:spacing w:before="0"/>
              <w:jc w:val="right"/>
              <w:cnfStyle w:val="000000000000" w:firstRow="0" w:lastRow="0" w:firstColumn="0" w:lastColumn="0" w:oddVBand="0" w:evenVBand="0" w:oddHBand="0" w:evenHBand="0" w:firstRowFirstColumn="0" w:firstRowLastColumn="0" w:lastRowFirstColumn="0" w:lastRowLastColumn="0"/>
            </w:pPr>
            <w:r>
              <w:t>41</w:t>
            </w:r>
          </w:p>
        </w:tc>
        <w:tc>
          <w:tcPr>
            <w:tcW w:w="940" w:type="dxa"/>
          </w:tcPr>
          <w:p w14:paraId="7FDC3B82" w14:textId="03905882" w:rsidR="00B245E2" w:rsidRDefault="00670853" w:rsidP="00855F01">
            <w:pPr>
              <w:keepLines/>
              <w:spacing w:before="0"/>
              <w:jc w:val="right"/>
              <w:cnfStyle w:val="000000000000" w:firstRow="0" w:lastRow="0" w:firstColumn="0" w:lastColumn="0" w:oddVBand="0" w:evenVBand="0" w:oddHBand="0" w:evenHBand="0" w:firstRowFirstColumn="0" w:firstRowLastColumn="0" w:lastRowFirstColumn="0" w:lastRowLastColumn="0"/>
            </w:pPr>
            <w:r>
              <w:t>18</w:t>
            </w:r>
          </w:p>
        </w:tc>
        <w:tc>
          <w:tcPr>
            <w:tcW w:w="861" w:type="dxa"/>
          </w:tcPr>
          <w:p w14:paraId="3EE3E5C9" w14:textId="53A025F4" w:rsidR="00B245E2" w:rsidRPr="00D30516" w:rsidRDefault="00670853" w:rsidP="00855F01">
            <w:pPr>
              <w:keepLines/>
              <w:spacing w:before="0"/>
              <w:jc w:val="right"/>
              <w:cnfStyle w:val="000000000000" w:firstRow="0" w:lastRow="0" w:firstColumn="0" w:lastColumn="0" w:oddVBand="0" w:evenVBand="0" w:oddHBand="0" w:evenHBand="0" w:firstRowFirstColumn="0" w:firstRowLastColumn="0" w:lastRowFirstColumn="0" w:lastRowLastColumn="0"/>
              <w:rPr>
                <w:b/>
                <w:bCs/>
              </w:rPr>
            </w:pPr>
            <w:r>
              <w:rPr>
                <w:b/>
                <w:bCs/>
              </w:rPr>
              <w:t>104</w:t>
            </w:r>
          </w:p>
        </w:tc>
      </w:tr>
      <w:tr w:rsidR="00EC1F68" w14:paraId="7FFC0922" w14:textId="77777777" w:rsidTr="009573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7" w:type="dxa"/>
          </w:tcPr>
          <w:p w14:paraId="53E20DE4" w14:textId="77777777" w:rsidR="00B245E2" w:rsidRPr="00D1424E" w:rsidRDefault="00B245E2" w:rsidP="00855F01">
            <w:pPr>
              <w:keepLines/>
              <w:spacing w:before="0"/>
              <w:rPr>
                <w:sz w:val="22"/>
              </w:rPr>
            </w:pPr>
            <w:r>
              <w:rPr>
                <w:sz w:val="22"/>
              </w:rPr>
              <w:t>Q3/2</w:t>
            </w:r>
          </w:p>
        </w:tc>
        <w:tc>
          <w:tcPr>
            <w:tcW w:w="944" w:type="dxa"/>
          </w:tcPr>
          <w:p w14:paraId="223BBD12" w14:textId="77777777" w:rsidR="00B245E2" w:rsidRDefault="00B245E2" w:rsidP="00855F01">
            <w:pPr>
              <w:keepLines/>
              <w:spacing w:before="0"/>
              <w:jc w:val="right"/>
              <w:cnfStyle w:val="000000100000" w:firstRow="0" w:lastRow="0" w:firstColumn="0" w:lastColumn="0" w:oddVBand="0" w:evenVBand="0" w:oddHBand="1" w:evenHBand="0" w:firstRowFirstColumn="0" w:firstRowLastColumn="0" w:lastRowFirstColumn="0" w:lastRowLastColumn="0"/>
            </w:pPr>
            <w:r>
              <w:t>26</w:t>
            </w:r>
          </w:p>
        </w:tc>
        <w:tc>
          <w:tcPr>
            <w:tcW w:w="944" w:type="dxa"/>
          </w:tcPr>
          <w:p w14:paraId="68D11BD3" w14:textId="77777777" w:rsidR="00B245E2" w:rsidRDefault="00B245E2" w:rsidP="00855F01">
            <w:pPr>
              <w:keepLines/>
              <w:spacing w:before="0"/>
              <w:jc w:val="right"/>
              <w:cnfStyle w:val="000000100000" w:firstRow="0" w:lastRow="0" w:firstColumn="0" w:lastColumn="0" w:oddVBand="0" w:evenVBand="0" w:oddHBand="1" w:evenHBand="0" w:firstRowFirstColumn="0" w:firstRowLastColumn="0" w:lastRowFirstColumn="0" w:lastRowLastColumn="0"/>
            </w:pPr>
            <w:r>
              <w:t>30</w:t>
            </w:r>
          </w:p>
        </w:tc>
        <w:tc>
          <w:tcPr>
            <w:tcW w:w="1063" w:type="dxa"/>
          </w:tcPr>
          <w:p w14:paraId="39256803" w14:textId="77777777" w:rsidR="00B245E2" w:rsidRDefault="00B245E2" w:rsidP="00855F01">
            <w:pPr>
              <w:keepLines/>
              <w:spacing w:before="0"/>
              <w:jc w:val="right"/>
              <w:cnfStyle w:val="000000100000" w:firstRow="0" w:lastRow="0" w:firstColumn="0" w:lastColumn="0" w:oddVBand="0" w:evenVBand="0" w:oddHBand="1" w:evenHBand="0" w:firstRowFirstColumn="0" w:firstRowLastColumn="0" w:lastRowFirstColumn="0" w:lastRowLastColumn="0"/>
            </w:pPr>
            <w:r>
              <w:t>39</w:t>
            </w:r>
          </w:p>
        </w:tc>
        <w:tc>
          <w:tcPr>
            <w:tcW w:w="940" w:type="dxa"/>
          </w:tcPr>
          <w:p w14:paraId="6B140651" w14:textId="41DCDA5B" w:rsidR="00B245E2" w:rsidRDefault="00670853" w:rsidP="00855F01">
            <w:pPr>
              <w:keepLines/>
              <w:spacing w:before="0"/>
              <w:jc w:val="right"/>
              <w:cnfStyle w:val="000000100000" w:firstRow="0" w:lastRow="0" w:firstColumn="0" w:lastColumn="0" w:oddVBand="0" w:evenVBand="0" w:oddHBand="1" w:evenHBand="0" w:firstRowFirstColumn="0" w:firstRowLastColumn="0" w:lastRowFirstColumn="0" w:lastRowLastColumn="0"/>
            </w:pPr>
            <w:r>
              <w:t>11</w:t>
            </w:r>
          </w:p>
        </w:tc>
        <w:tc>
          <w:tcPr>
            <w:tcW w:w="861" w:type="dxa"/>
          </w:tcPr>
          <w:p w14:paraId="7A433959" w14:textId="50B1B14B" w:rsidR="00B245E2" w:rsidRPr="00D30516" w:rsidRDefault="00670853" w:rsidP="00855F01">
            <w:pPr>
              <w:keepLines/>
              <w:spacing w:before="0"/>
              <w:jc w:val="right"/>
              <w:cnfStyle w:val="000000100000" w:firstRow="0" w:lastRow="0" w:firstColumn="0" w:lastColumn="0" w:oddVBand="0" w:evenVBand="0" w:oddHBand="1" w:evenHBand="0" w:firstRowFirstColumn="0" w:firstRowLastColumn="0" w:lastRowFirstColumn="0" w:lastRowLastColumn="0"/>
              <w:rPr>
                <w:b/>
                <w:bCs/>
              </w:rPr>
            </w:pPr>
            <w:r>
              <w:rPr>
                <w:b/>
                <w:bCs/>
              </w:rPr>
              <w:t>106</w:t>
            </w:r>
          </w:p>
        </w:tc>
      </w:tr>
      <w:tr w:rsidR="00EC1F68" w14:paraId="2CB5FA6B" w14:textId="77777777" w:rsidTr="00957388">
        <w:trPr>
          <w:jc w:val="center"/>
        </w:trPr>
        <w:tc>
          <w:tcPr>
            <w:cnfStyle w:val="001000000000" w:firstRow="0" w:lastRow="0" w:firstColumn="1" w:lastColumn="0" w:oddVBand="0" w:evenVBand="0" w:oddHBand="0" w:evenHBand="0" w:firstRowFirstColumn="0" w:firstRowLastColumn="0" w:lastRowFirstColumn="0" w:lastRowLastColumn="0"/>
            <w:tcW w:w="4877" w:type="dxa"/>
          </w:tcPr>
          <w:p w14:paraId="02F75CA9" w14:textId="77777777" w:rsidR="00B245E2" w:rsidRPr="00D1424E" w:rsidRDefault="00B245E2" w:rsidP="00855F01">
            <w:pPr>
              <w:keepLines/>
              <w:spacing w:before="0"/>
              <w:rPr>
                <w:sz w:val="22"/>
              </w:rPr>
            </w:pPr>
            <w:r>
              <w:rPr>
                <w:sz w:val="22"/>
              </w:rPr>
              <w:t>Q4/2</w:t>
            </w:r>
          </w:p>
        </w:tc>
        <w:tc>
          <w:tcPr>
            <w:tcW w:w="944" w:type="dxa"/>
          </w:tcPr>
          <w:p w14:paraId="66AA63E2" w14:textId="77777777" w:rsidR="00B245E2" w:rsidRDefault="00B245E2" w:rsidP="00855F01">
            <w:pPr>
              <w:keepLines/>
              <w:spacing w:before="0"/>
              <w:jc w:val="right"/>
              <w:cnfStyle w:val="000000000000" w:firstRow="0" w:lastRow="0" w:firstColumn="0" w:lastColumn="0" w:oddVBand="0" w:evenVBand="0" w:oddHBand="0" w:evenHBand="0" w:firstRowFirstColumn="0" w:firstRowLastColumn="0" w:lastRowFirstColumn="0" w:lastRowLastColumn="0"/>
            </w:pPr>
            <w:r>
              <w:t>21</w:t>
            </w:r>
          </w:p>
        </w:tc>
        <w:tc>
          <w:tcPr>
            <w:tcW w:w="944" w:type="dxa"/>
          </w:tcPr>
          <w:p w14:paraId="31C6C08D" w14:textId="77777777" w:rsidR="00B245E2" w:rsidRDefault="00B245E2" w:rsidP="00855F01">
            <w:pPr>
              <w:keepLines/>
              <w:spacing w:before="0"/>
              <w:jc w:val="right"/>
              <w:cnfStyle w:val="000000000000" w:firstRow="0" w:lastRow="0" w:firstColumn="0" w:lastColumn="0" w:oddVBand="0" w:evenVBand="0" w:oddHBand="0" w:evenHBand="0" w:firstRowFirstColumn="0" w:firstRowLastColumn="0" w:lastRowFirstColumn="0" w:lastRowLastColumn="0"/>
            </w:pPr>
            <w:r>
              <w:t>16</w:t>
            </w:r>
          </w:p>
        </w:tc>
        <w:tc>
          <w:tcPr>
            <w:tcW w:w="1063" w:type="dxa"/>
          </w:tcPr>
          <w:p w14:paraId="30D5BDD6" w14:textId="77777777" w:rsidR="00B245E2" w:rsidRDefault="00B245E2" w:rsidP="00855F01">
            <w:pPr>
              <w:keepLines/>
              <w:spacing w:before="0"/>
              <w:jc w:val="right"/>
              <w:cnfStyle w:val="000000000000" w:firstRow="0" w:lastRow="0" w:firstColumn="0" w:lastColumn="0" w:oddVBand="0" w:evenVBand="0" w:oddHBand="0" w:evenHBand="0" w:firstRowFirstColumn="0" w:firstRowLastColumn="0" w:lastRowFirstColumn="0" w:lastRowLastColumn="0"/>
            </w:pPr>
            <w:r>
              <w:t>31</w:t>
            </w:r>
          </w:p>
        </w:tc>
        <w:tc>
          <w:tcPr>
            <w:tcW w:w="940" w:type="dxa"/>
          </w:tcPr>
          <w:p w14:paraId="12E081B4" w14:textId="4BEB7B16" w:rsidR="00B245E2" w:rsidRDefault="00670853" w:rsidP="00855F01">
            <w:pPr>
              <w:keepLines/>
              <w:spacing w:before="0"/>
              <w:jc w:val="right"/>
              <w:cnfStyle w:val="000000000000" w:firstRow="0" w:lastRow="0" w:firstColumn="0" w:lastColumn="0" w:oddVBand="0" w:evenVBand="0" w:oddHBand="0" w:evenHBand="0" w:firstRowFirstColumn="0" w:firstRowLastColumn="0" w:lastRowFirstColumn="0" w:lastRowLastColumn="0"/>
            </w:pPr>
            <w:r>
              <w:t>6</w:t>
            </w:r>
          </w:p>
        </w:tc>
        <w:tc>
          <w:tcPr>
            <w:tcW w:w="861" w:type="dxa"/>
          </w:tcPr>
          <w:p w14:paraId="49DC8A64" w14:textId="23DDE9F7" w:rsidR="00B245E2" w:rsidRPr="00D30516" w:rsidRDefault="00670853" w:rsidP="00855F01">
            <w:pPr>
              <w:keepLines/>
              <w:spacing w:before="0"/>
              <w:jc w:val="right"/>
              <w:cnfStyle w:val="000000000000" w:firstRow="0" w:lastRow="0" w:firstColumn="0" w:lastColumn="0" w:oddVBand="0" w:evenVBand="0" w:oddHBand="0" w:evenHBand="0" w:firstRowFirstColumn="0" w:firstRowLastColumn="0" w:lastRowFirstColumn="0" w:lastRowLastColumn="0"/>
              <w:rPr>
                <w:b/>
                <w:bCs/>
              </w:rPr>
            </w:pPr>
            <w:r>
              <w:rPr>
                <w:b/>
                <w:bCs/>
              </w:rPr>
              <w:t>74</w:t>
            </w:r>
          </w:p>
        </w:tc>
      </w:tr>
      <w:tr w:rsidR="00EC1F68" w14:paraId="70C911B3" w14:textId="77777777" w:rsidTr="009573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7" w:type="dxa"/>
          </w:tcPr>
          <w:p w14:paraId="5C549769" w14:textId="77777777" w:rsidR="00B245E2" w:rsidRPr="00D1424E" w:rsidRDefault="00B245E2" w:rsidP="00855F01">
            <w:pPr>
              <w:keepLines/>
              <w:spacing w:before="0"/>
              <w:rPr>
                <w:sz w:val="22"/>
              </w:rPr>
            </w:pPr>
            <w:r>
              <w:rPr>
                <w:sz w:val="22"/>
                <w:lang w:val="en-US"/>
              </w:rPr>
              <w:t>Q5/2</w:t>
            </w:r>
          </w:p>
        </w:tc>
        <w:tc>
          <w:tcPr>
            <w:tcW w:w="944" w:type="dxa"/>
          </w:tcPr>
          <w:p w14:paraId="34418E5B" w14:textId="77777777" w:rsidR="00B245E2" w:rsidRDefault="00B245E2" w:rsidP="00855F01">
            <w:pPr>
              <w:keepLines/>
              <w:spacing w:before="0"/>
              <w:jc w:val="right"/>
              <w:cnfStyle w:val="000000100000" w:firstRow="0" w:lastRow="0" w:firstColumn="0" w:lastColumn="0" w:oddVBand="0" w:evenVBand="0" w:oddHBand="1" w:evenHBand="0" w:firstRowFirstColumn="0" w:firstRowLastColumn="0" w:lastRowFirstColumn="0" w:lastRowLastColumn="0"/>
            </w:pPr>
            <w:r>
              <w:t>19</w:t>
            </w:r>
          </w:p>
        </w:tc>
        <w:tc>
          <w:tcPr>
            <w:tcW w:w="944" w:type="dxa"/>
          </w:tcPr>
          <w:p w14:paraId="51FF1286" w14:textId="77777777" w:rsidR="00B245E2" w:rsidRDefault="00B245E2" w:rsidP="00855F01">
            <w:pPr>
              <w:keepLines/>
              <w:spacing w:before="0"/>
              <w:jc w:val="right"/>
              <w:cnfStyle w:val="000000100000" w:firstRow="0" w:lastRow="0" w:firstColumn="0" w:lastColumn="0" w:oddVBand="0" w:evenVBand="0" w:oddHBand="1" w:evenHBand="0" w:firstRowFirstColumn="0" w:firstRowLastColumn="0" w:lastRowFirstColumn="0" w:lastRowLastColumn="0"/>
            </w:pPr>
            <w:r>
              <w:t>21</w:t>
            </w:r>
          </w:p>
        </w:tc>
        <w:tc>
          <w:tcPr>
            <w:tcW w:w="1063" w:type="dxa"/>
          </w:tcPr>
          <w:p w14:paraId="417673E0" w14:textId="77777777" w:rsidR="00B245E2" w:rsidRDefault="00B245E2" w:rsidP="00855F01">
            <w:pPr>
              <w:keepLines/>
              <w:spacing w:before="0"/>
              <w:jc w:val="right"/>
              <w:cnfStyle w:val="000000100000" w:firstRow="0" w:lastRow="0" w:firstColumn="0" w:lastColumn="0" w:oddVBand="0" w:evenVBand="0" w:oddHBand="1" w:evenHBand="0" w:firstRowFirstColumn="0" w:firstRowLastColumn="0" w:lastRowFirstColumn="0" w:lastRowLastColumn="0"/>
            </w:pPr>
            <w:r>
              <w:t>35</w:t>
            </w:r>
          </w:p>
        </w:tc>
        <w:tc>
          <w:tcPr>
            <w:tcW w:w="940" w:type="dxa"/>
          </w:tcPr>
          <w:p w14:paraId="78482001" w14:textId="13655C95" w:rsidR="00B245E2" w:rsidRDefault="00670853" w:rsidP="00855F01">
            <w:pPr>
              <w:keepLines/>
              <w:spacing w:before="0"/>
              <w:jc w:val="right"/>
              <w:cnfStyle w:val="000000100000" w:firstRow="0" w:lastRow="0" w:firstColumn="0" w:lastColumn="0" w:oddVBand="0" w:evenVBand="0" w:oddHBand="1" w:evenHBand="0" w:firstRowFirstColumn="0" w:firstRowLastColumn="0" w:lastRowFirstColumn="0" w:lastRowLastColumn="0"/>
            </w:pPr>
            <w:r>
              <w:t>16</w:t>
            </w:r>
          </w:p>
        </w:tc>
        <w:tc>
          <w:tcPr>
            <w:tcW w:w="861" w:type="dxa"/>
          </w:tcPr>
          <w:p w14:paraId="0200B915" w14:textId="329D8E48" w:rsidR="00B245E2" w:rsidRPr="00D30516" w:rsidRDefault="00670853" w:rsidP="00855F01">
            <w:pPr>
              <w:keepLines/>
              <w:spacing w:before="0"/>
              <w:jc w:val="right"/>
              <w:cnfStyle w:val="000000100000" w:firstRow="0" w:lastRow="0" w:firstColumn="0" w:lastColumn="0" w:oddVBand="0" w:evenVBand="0" w:oddHBand="1" w:evenHBand="0" w:firstRowFirstColumn="0" w:firstRowLastColumn="0" w:lastRowFirstColumn="0" w:lastRowLastColumn="0"/>
              <w:rPr>
                <w:b/>
                <w:bCs/>
              </w:rPr>
            </w:pPr>
            <w:r>
              <w:rPr>
                <w:b/>
                <w:bCs/>
              </w:rPr>
              <w:t>91</w:t>
            </w:r>
          </w:p>
        </w:tc>
      </w:tr>
      <w:tr w:rsidR="00EC1F68" w14:paraId="3AE26D7C" w14:textId="77777777" w:rsidTr="00957388">
        <w:trPr>
          <w:jc w:val="center"/>
        </w:trPr>
        <w:tc>
          <w:tcPr>
            <w:cnfStyle w:val="001000000000" w:firstRow="0" w:lastRow="0" w:firstColumn="1" w:lastColumn="0" w:oddVBand="0" w:evenVBand="0" w:oddHBand="0" w:evenHBand="0" w:firstRowFirstColumn="0" w:firstRowLastColumn="0" w:lastRowFirstColumn="0" w:lastRowLastColumn="0"/>
            <w:tcW w:w="4877" w:type="dxa"/>
          </w:tcPr>
          <w:p w14:paraId="6CB8ED46" w14:textId="77777777" w:rsidR="00B245E2" w:rsidRPr="00D1424E" w:rsidRDefault="00B245E2" w:rsidP="00855F01">
            <w:pPr>
              <w:keepLines/>
              <w:spacing w:before="0"/>
              <w:rPr>
                <w:sz w:val="22"/>
                <w:lang w:val="en-US"/>
              </w:rPr>
            </w:pPr>
            <w:r>
              <w:rPr>
                <w:sz w:val="22"/>
              </w:rPr>
              <w:t>Q6/2</w:t>
            </w:r>
          </w:p>
        </w:tc>
        <w:tc>
          <w:tcPr>
            <w:tcW w:w="944" w:type="dxa"/>
          </w:tcPr>
          <w:p w14:paraId="0D7380E8" w14:textId="77777777" w:rsidR="00B245E2" w:rsidRDefault="00B245E2" w:rsidP="00855F01">
            <w:pPr>
              <w:keepLines/>
              <w:spacing w:before="0"/>
              <w:jc w:val="right"/>
              <w:cnfStyle w:val="000000000000" w:firstRow="0" w:lastRow="0" w:firstColumn="0" w:lastColumn="0" w:oddVBand="0" w:evenVBand="0" w:oddHBand="0" w:evenHBand="0" w:firstRowFirstColumn="0" w:firstRowLastColumn="0" w:lastRowFirstColumn="0" w:lastRowLastColumn="0"/>
            </w:pPr>
            <w:r>
              <w:t>18</w:t>
            </w:r>
          </w:p>
        </w:tc>
        <w:tc>
          <w:tcPr>
            <w:tcW w:w="944" w:type="dxa"/>
          </w:tcPr>
          <w:p w14:paraId="2324FC1B" w14:textId="77777777" w:rsidR="00B245E2" w:rsidRDefault="00B245E2" w:rsidP="00855F01">
            <w:pPr>
              <w:keepLines/>
              <w:spacing w:before="0"/>
              <w:jc w:val="right"/>
              <w:cnfStyle w:val="000000000000" w:firstRow="0" w:lastRow="0" w:firstColumn="0" w:lastColumn="0" w:oddVBand="0" w:evenVBand="0" w:oddHBand="0" w:evenHBand="0" w:firstRowFirstColumn="0" w:firstRowLastColumn="0" w:lastRowFirstColumn="0" w:lastRowLastColumn="0"/>
            </w:pPr>
            <w:r>
              <w:t>14</w:t>
            </w:r>
          </w:p>
        </w:tc>
        <w:tc>
          <w:tcPr>
            <w:tcW w:w="1063" w:type="dxa"/>
          </w:tcPr>
          <w:p w14:paraId="5CE857A5" w14:textId="77777777" w:rsidR="00B245E2" w:rsidRDefault="00B245E2" w:rsidP="00855F01">
            <w:pPr>
              <w:keepLines/>
              <w:spacing w:before="0"/>
              <w:jc w:val="right"/>
              <w:cnfStyle w:val="000000000000" w:firstRow="0" w:lastRow="0" w:firstColumn="0" w:lastColumn="0" w:oddVBand="0" w:evenVBand="0" w:oddHBand="0" w:evenHBand="0" w:firstRowFirstColumn="0" w:firstRowLastColumn="0" w:lastRowFirstColumn="0" w:lastRowLastColumn="0"/>
            </w:pPr>
            <w:r>
              <w:t>25</w:t>
            </w:r>
          </w:p>
        </w:tc>
        <w:tc>
          <w:tcPr>
            <w:tcW w:w="940" w:type="dxa"/>
          </w:tcPr>
          <w:p w14:paraId="58774BDA" w14:textId="616824F0" w:rsidR="00B245E2" w:rsidRDefault="00670853" w:rsidP="00855F01">
            <w:pPr>
              <w:keepLines/>
              <w:spacing w:before="0"/>
              <w:jc w:val="right"/>
              <w:cnfStyle w:val="000000000000" w:firstRow="0" w:lastRow="0" w:firstColumn="0" w:lastColumn="0" w:oddVBand="0" w:evenVBand="0" w:oddHBand="0" w:evenHBand="0" w:firstRowFirstColumn="0" w:firstRowLastColumn="0" w:lastRowFirstColumn="0" w:lastRowLastColumn="0"/>
            </w:pPr>
            <w:r>
              <w:t>8</w:t>
            </w:r>
          </w:p>
        </w:tc>
        <w:tc>
          <w:tcPr>
            <w:tcW w:w="861" w:type="dxa"/>
          </w:tcPr>
          <w:p w14:paraId="73A5CE26" w14:textId="735E01A5" w:rsidR="00B245E2" w:rsidRPr="00D30516" w:rsidRDefault="00670853" w:rsidP="00855F01">
            <w:pPr>
              <w:keepLines/>
              <w:spacing w:before="0"/>
              <w:jc w:val="right"/>
              <w:cnfStyle w:val="000000000000" w:firstRow="0" w:lastRow="0" w:firstColumn="0" w:lastColumn="0" w:oddVBand="0" w:evenVBand="0" w:oddHBand="0" w:evenHBand="0" w:firstRowFirstColumn="0" w:firstRowLastColumn="0" w:lastRowFirstColumn="0" w:lastRowLastColumn="0"/>
              <w:rPr>
                <w:b/>
                <w:bCs/>
              </w:rPr>
            </w:pPr>
            <w:r>
              <w:rPr>
                <w:b/>
                <w:bCs/>
              </w:rPr>
              <w:t>65</w:t>
            </w:r>
          </w:p>
        </w:tc>
      </w:tr>
      <w:tr w:rsidR="00EC1F68" w14:paraId="18E594F3" w14:textId="77777777" w:rsidTr="009573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7" w:type="dxa"/>
          </w:tcPr>
          <w:p w14:paraId="1B8EF442" w14:textId="77777777" w:rsidR="00B245E2" w:rsidRPr="00D1424E" w:rsidRDefault="00B245E2" w:rsidP="00855F01">
            <w:pPr>
              <w:keepLines/>
              <w:spacing w:before="0"/>
              <w:rPr>
                <w:sz w:val="22"/>
              </w:rPr>
            </w:pPr>
            <w:r>
              <w:rPr>
                <w:sz w:val="22"/>
              </w:rPr>
              <w:t>Q7/2</w:t>
            </w:r>
          </w:p>
        </w:tc>
        <w:tc>
          <w:tcPr>
            <w:tcW w:w="944" w:type="dxa"/>
          </w:tcPr>
          <w:p w14:paraId="563D4305" w14:textId="77777777" w:rsidR="00B245E2" w:rsidRDefault="00B245E2" w:rsidP="00855F01">
            <w:pPr>
              <w:keepLines/>
              <w:spacing w:before="0"/>
              <w:jc w:val="right"/>
              <w:cnfStyle w:val="000000100000" w:firstRow="0" w:lastRow="0" w:firstColumn="0" w:lastColumn="0" w:oddVBand="0" w:evenVBand="0" w:oddHBand="1" w:evenHBand="0" w:firstRowFirstColumn="0" w:firstRowLastColumn="0" w:lastRowFirstColumn="0" w:lastRowLastColumn="0"/>
            </w:pPr>
            <w:r>
              <w:t>20</w:t>
            </w:r>
          </w:p>
        </w:tc>
        <w:tc>
          <w:tcPr>
            <w:tcW w:w="944" w:type="dxa"/>
          </w:tcPr>
          <w:p w14:paraId="0740F5C1" w14:textId="77777777" w:rsidR="00B245E2" w:rsidRDefault="00B245E2" w:rsidP="00855F01">
            <w:pPr>
              <w:keepLines/>
              <w:spacing w:before="0"/>
              <w:jc w:val="right"/>
              <w:cnfStyle w:val="000000100000" w:firstRow="0" w:lastRow="0" w:firstColumn="0" w:lastColumn="0" w:oddVBand="0" w:evenVBand="0" w:oddHBand="1" w:evenHBand="0" w:firstRowFirstColumn="0" w:firstRowLastColumn="0" w:lastRowFirstColumn="0" w:lastRowLastColumn="0"/>
            </w:pPr>
            <w:r>
              <w:t>23</w:t>
            </w:r>
          </w:p>
        </w:tc>
        <w:tc>
          <w:tcPr>
            <w:tcW w:w="1063" w:type="dxa"/>
          </w:tcPr>
          <w:p w14:paraId="6220A5E8" w14:textId="77777777" w:rsidR="00B245E2" w:rsidRDefault="00B245E2" w:rsidP="00855F01">
            <w:pPr>
              <w:keepLines/>
              <w:spacing w:before="0"/>
              <w:jc w:val="right"/>
              <w:cnfStyle w:val="000000100000" w:firstRow="0" w:lastRow="0" w:firstColumn="0" w:lastColumn="0" w:oddVBand="0" w:evenVBand="0" w:oddHBand="1" w:evenHBand="0" w:firstRowFirstColumn="0" w:firstRowLastColumn="0" w:lastRowFirstColumn="0" w:lastRowLastColumn="0"/>
            </w:pPr>
            <w:r>
              <w:t>36</w:t>
            </w:r>
          </w:p>
        </w:tc>
        <w:tc>
          <w:tcPr>
            <w:tcW w:w="940" w:type="dxa"/>
          </w:tcPr>
          <w:p w14:paraId="1989A959" w14:textId="78721DCF" w:rsidR="00B245E2" w:rsidRDefault="00670853" w:rsidP="00855F01">
            <w:pPr>
              <w:keepLines/>
              <w:spacing w:before="0"/>
              <w:jc w:val="right"/>
              <w:cnfStyle w:val="000000100000" w:firstRow="0" w:lastRow="0" w:firstColumn="0" w:lastColumn="0" w:oddVBand="0" w:evenVBand="0" w:oddHBand="1" w:evenHBand="0" w:firstRowFirstColumn="0" w:firstRowLastColumn="0" w:lastRowFirstColumn="0" w:lastRowLastColumn="0"/>
            </w:pPr>
            <w:r>
              <w:t>9</w:t>
            </w:r>
          </w:p>
        </w:tc>
        <w:tc>
          <w:tcPr>
            <w:tcW w:w="861" w:type="dxa"/>
          </w:tcPr>
          <w:p w14:paraId="51327CAB" w14:textId="4CEE8C9A" w:rsidR="00B245E2" w:rsidRPr="00D30516" w:rsidRDefault="00670853" w:rsidP="00855F01">
            <w:pPr>
              <w:keepLines/>
              <w:spacing w:before="0"/>
              <w:jc w:val="right"/>
              <w:cnfStyle w:val="000000100000" w:firstRow="0" w:lastRow="0" w:firstColumn="0" w:lastColumn="0" w:oddVBand="0" w:evenVBand="0" w:oddHBand="1" w:evenHBand="0" w:firstRowFirstColumn="0" w:firstRowLastColumn="0" w:lastRowFirstColumn="0" w:lastRowLastColumn="0"/>
              <w:rPr>
                <w:b/>
                <w:bCs/>
              </w:rPr>
            </w:pPr>
            <w:r>
              <w:rPr>
                <w:b/>
                <w:bCs/>
              </w:rPr>
              <w:t>88</w:t>
            </w:r>
          </w:p>
        </w:tc>
      </w:tr>
      <w:tr w:rsidR="00EC1F68" w14:paraId="3E5A2D35" w14:textId="77777777" w:rsidTr="00855F01">
        <w:trPr>
          <w:trHeight w:val="309"/>
          <w:jc w:val="center"/>
        </w:trPr>
        <w:tc>
          <w:tcPr>
            <w:cnfStyle w:val="001000000000" w:firstRow="0" w:lastRow="0" w:firstColumn="1" w:lastColumn="0" w:oddVBand="0" w:evenVBand="0" w:oddHBand="0" w:evenHBand="0" w:firstRowFirstColumn="0" w:firstRowLastColumn="0" w:lastRowFirstColumn="0" w:lastRowLastColumn="0"/>
            <w:tcW w:w="4877" w:type="dxa"/>
          </w:tcPr>
          <w:p w14:paraId="3A8FE62D" w14:textId="77777777" w:rsidR="00B245E2" w:rsidRDefault="00B245E2" w:rsidP="00855F01">
            <w:pPr>
              <w:keepLines/>
              <w:spacing w:before="0"/>
              <w:rPr>
                <w:sz w:val="22"/>
              </w:rPr>
            </w:pPr>
            <w:proofErr w:type="spellStart"/>
            <w:r>
              <w:rPr>
                <w:sz w:val="22"/>
              </w:rPr>
              <w:t>QAll</w:t>
            </w:r>
            <w:proofErr w:type="spellEnd"/>
            <w:r>
              <w:rPr>
                <w:sz w:val="22"/>
              </w:rPr>
              <w:t>/2</w:t>
            </w:r>
          </w:p>
        </w:tc>
        <w:tc>
          <w:tcPr>
            <w:tcW w:w="944" w:type="dxa"/>
          </w:tcPr>
          <w:p w14:paraId="3D7E1328" w14:textId="77777777" w:rsidR="00B245E2" w:rsidRDefault="00B245E2" w:rsidP="00855F01">
            <w:pPr>
              <w:keepLines/>
              <w:spacing w:before="0"/>
              <w:jc w:val="right"/>
              <w:cnfStyle w:val="000000000000" w:firstRow="0" w:lastRow="0" w:firstColumn="0" w:lastColumn="0" w:oddVBand="0" w:evenVBand="0" w:oddHBand="0" w:evenHBand="0" w:firstRowFirstColumn="0" w:firstRowLastColumn="0" w:lastRowFirstColumn="0" w:lastRowLastColumn="0"/>
            </w:pPr>
            <w:r>
              <w:t>15</w:t>
            </w:r>
          </w:p>
        </w:tc>
        <w:tc>
          <w:tcPr>
            <w:tcW w:w="944" w:type="dxa"/>
          </w:tcPr>
          <w:p w14:paraId="28B1B1F6" w14:textId="77777777" w:rsidR="00B245E2" w:rsidRDefault="00B245E2" w:rsidP="00855F01">
            <w:pPr>
              <w:keepLines/>
              <w:spacing w:before="0"/>
              <w:jc w:val="right"/>
              <w:cnfStyle w:val="000000000000" w:firstRow="0" w:lastRow="0" w:firstColumn="0" w:lastColumn="0" w:oddVBand="0" w:evenVBand="0" w:oddHBand="0" w:evenHBand="0" w:firstRowFirstColumn="0" w:firstRowLastColumn="0" w:lastRowFirstColumn="0" w:lastRowLastColumn="0"/>
            </w:pPr>
            <w:r>
              <w:t>16</w:t>
            </w:r>
          </w:p>
        </w:tc>
        <w:tc>
          <w:tcPr>
            <w:tcW w:w="1063" w:type="dxa"/>
          </w:tcPr>
          <w:p w14:paraId="4404E855" w14:textId="77777777" w:rsidR="00B245E2" w:rsidRDefault="00B245E2" w:rsidP="00855F01">
            <w:pPr>
              <w:keepLines/>
              <w:spacing w:before="0"/>
              <w:jc w:val="right"/>
              <w:cnfStyle w:val="000000000000" w:firstRow="0" w:lastRow="0" w:firstColumn="0" w:lastColumn="0" w:oddVBand="0" w:evenVBand="0" w:oddHBand="0" w:evenHBand="0" w:firstRowFirstColumn="0" w:firstRowLastColumn="0" w:lastRowFirstColumn="0" w:lastRowLastColumn="0"/>
            </w:pPr>
            <w:r>
              <w:t>31</w:t>
            </w:r>
          </w:p>
        </w:tc>
        <w:tc>
          <w:tcPr>
            <w:tcW w:w="940" w:type="dxa"/>
          </w:tcPr>
          <w:p w14:paraId="0B51E70A" w14:textId="7694DA44" w:rsidR="00B245E2" w:rsidRDefault="00670853" w:rsidP="00855F01">
            <w:pPr>
              <w:keepLines/>
              <w:spacing w:before="0"/>
              <w:jc w:val="right"/>
              <w:cnfStyle w:val="000000000000" w:firstRow="0" w:lastRow="0" w:firstColumn="0" w:lastColumn="0" w:oddVBand="0" w:evenVBand="0" w:oddHBand="0" w:evenHBand="0" w:firstRowFirstColumn="0" w:firstRowLastColumn="0" w:lastRowFirstColumn="0" w:lastRowLastColumn="0"/>
            </w:pPr>
            <w:r>
              <w:t>5</w:t>
            </w:r>
            <w:r w:rsidR="0072377E">
              <w:t>5</w:t>
            </w:r>
          </w:p>
        </w:tc>
        <w:tc>
          <w:tcPr>
            <w:tcW w:w="861" w:type="dxa"/>
          </w:tcPr>
          <w:p w14:paraId="60191C29" w14:textId="4786593D" w:rsidR="00B245E2" w:rsidRPr="00D30516" w:rsidRDefault="00670853" w:rsidP="00855F01">
            <w:pPr>
              <w:keepLines/>
              <w:spacing w:before="0"/>
              <w:jc w:val="right"/>
              <w:cnfStyle w:val="000000000000" w:firstRow="0" w:lastRow="0" w:firstColumn="0" w:lastColumn="0" w:oddVBand="0" w:evenVBand="0" w:oddHBand="0" w:evenHBand="0" w:firstRowFirstColumn="0" w:firstRowLastColumn="0" w:lastRowFirstColumn="0" w:lastRowLastColumn="0"/>
              <w:rPr>
                <w:b/>
                <w:bCs/>
              </w:rPr>
            </w:pPr>
            <w:r>
              <w:rPr>
                <w:b/>
                <w:bCs/>
              </w:rPr>
              <w:t>11</w:t>
            </w:r>
            <w:r w:rsidR="0098644F">
              <w:rPr>
                <w:b/>
                <w:bCs/>
              </w:rPr>
              <w:t>7</w:t>
            </w:r>
          </w:p>
        </w:tc>
      </w:tr>
      <w:tr w:rsidR="00BD43E6" w14:paraId="718DDD3C" w14:textId="77777777" w:rsidTr="00855F01">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4877" w:type="dxa"/>
          </w:tcPr>
          <w:p w14:paraId="24851BB4" w14:textId="79151D27" w:rsidR="00B245E2" w:rsidRPr="00D1424E" w:rsidRDefault="00B245E2" w:rsidP="00855F01">
            <w:pPr>
              <w:keepLines/>
              <w:spacing w:before="0"/>
              <w:rPr>
                <w:sz w:val="22"/>
              </w:rPr>
            </w:pPr>
            <w:r>
              <w:rPr>
                <w:sz w:val="22"/>
              </w:rPr>
              <w:t>Total</w:t>
            </w:r>
          </w:p>
        </w:tc>
        <w:tc>
          <w:tcPr>
            <w:tcW w:w="944" w:type="dxa"/>
          </w:tcPr>
          <w:p w14:paraId="21848CE1" w14:textId="77777777" w:rsidR="00B245E2" w:rsidRPr="00B67558" w:rsidRDefault="00B245E2" w:rsidP="00855F01">
            <w:pPr>
              <w:keepLines/>
              <w:spacing w:before="0"/>
              <w:jc w:val="right"/>
              <w:cnfStyle w:val="000000100000" w:firstRow="0" w:lastRow="0" w:firstColumn="0" w:lastColumn="0" w:oddVBand="0" w:evenVBand="0" w:oddHBand="1" w:evenHBand="0" w:firstRowFirstColumn="0" w:firstRowLastColumn="0" w:lastRowFirstColumn="0" w:lastRowLastColumn="0"/>
              <w:rPr>
                <w:b/>
                <w:bCs/>
              </w:rPr>
            </w:pPr>
            <w:r w:rsidRPr="00B67558">
              <w:rPr>
                <w:b/>
                <w:bCs/>
              </w:rPr>
              <w:t>1</w:t>
            </w:r>
            <w:r>
              <w:rPr>
                <w:b/>
                <w:bCs/>
              </w:rPr>
              <w:t>77</w:t>
            </w:r>
          </w:p>
        </w:tc>
        <w:tc>
          <w:tcPr>
            <w:tcW w:w="944" w:type="dxa"/>
          </w:tcPr>
          <w:p w14:paraId="751D47F6" w14:textId="77777777" w:rsidR="00B245E2" w:rsidRPr="00B67558" w:rsidRDefault="00B245E2" w:rsidP="00855F01">
            <w:pPr>
              <w:keepLines/>
              <w:spacing w:before="0"/>
              <w:jc w:val="right"/>
              <w:cnfStyle w:val="000000100000" w:firstRow="0" w:lastRow="0" w:firstColumn="0" w:lastColumn="0" w:oddVBand="0" w:evenVBand="0" w:oddHBand="1" w:evenHBand="0" w:firstRowFirstColumn="0" w:firstRowLastColumn="0" w:lastRowFirstColumn="0" w:lastRowLastColumn="0"/>
              <w:rPr>
                <w:b/>
                <w:bCs/>
              </w:rPr>
            </w:pPr>
            <w:r w:rsidRPr="00B67558">
              <w:rPr>
                <w:b/>
                <w:bCs/>
              </w:rPr>
              <w:t>1</w:t>
            </w:r>
            <w:r>
              <w:rPr>
                <w:b/>
                <w:bCs/>
              </w:rPr>
              <w:t>81</w:t>
            </w:r>
          </w:p>
        </w:tc>
        <w:tc>
          <w:tcPr>
            <w:tcW w:w="1063" w:type="dxa"/>
          </w:tcPr>
          <w:p w14:paraId="7F5E995B" w14:textId="77777777" w:rsidR="00B245E2" w:rsidRPr="00B67558" w:rsidRDefault="00B245E2" w:rsidP="00855F01">
            <w:pPr>
              <w:keepLines/>
              <w:spacing w:before="0"/>
              <w:jc w:val="right"/>
              <w:cnfStyle w:val="000000100000" w:firstRow="0" w:lastRow="0" w:firstColumn="0" w:lastColumn="0" w:oddVBand="0" w:evenVBand="0" w:oddHBand="1" w:evenHBand="0" w:firstRowFirstColumn="0" w:firstRowLastColumn="0" w:lastRowFirstColumn="0" w:lastRowLastColumn="0"/>
              <w:rPr>
                <w:b/>
                <w:bCs/>
              </w:rPr>
            </w:pPr>
            <w:r w:rsidRPr="00B67558">
              <w:rPr>
                <w:b/>
                <w:bCs/>
              </w:rPr>
              <w:t>2</w:t>
            </w:r>
            <w:r>
              <w:rPr>
                <w:b/>
                <w:bCs/>
              </w:rPr>
              <w:t>76</w:t>
            </w:r>
          </w:p>
        </w:tc>
        <w:tc>
          <w:tcPr>
            <w:tcW w:w="940" w:type="dxa"/>
          </w:tcPr>
          <w:p w14:paraId="6B2E34F6" w14:textId="081A60CA" w:rsidR="00B245E2" w:rsidRPr="00B67558" w:rsidRDefault="00670853" w:rsidP="00855F01">
            <w:pPr>
              <w:keepLines/>
              <w:spacing w:before="0"/>
              <w:jc w:val="right"/>
              <w:cnfStyle w:val="000000100000" w:firstRow="0" w:lastRow="0" w:firstColumn="0" w:lastColumn="0" w:oddVBand="0" w:evenVBand="0" w:oddHBand="1" w:evenHBand="0" w:firstRowFirstColumn="0" w:firstRowLastColumn="0" w:lastRowFirstColumn="0" w:lastRowLastColumn="0"/>
              <w:rPr>
                <w:b/>
                <w:bCs/>
              </w:rPr>
            </w:pPr>
            <w:r>
              <w:rPr>
                <w:b/>
                <w:bCs/>
              </w:rPr>
              <w:t>13</w:t>
            </w:r>
            <w:r w:rsidR="0072377E">
              <w:rPr>
                <w:b/>
                <w:bCs/>
              </w:rPr>
              <w:t>4</w:t>
            </w:r>
          </w:p>
        </w:tc>
        <w:tc>
          <w:tcPr>
            <w:tcW w:w="861" w:type="dxa"/>
          </w:tcPr>
          <w:p w14:paraId="66B2B9C6" w14:textId="76FFE0DF" w:rsidR="00B245E2" w:rsidRPr="00B67558" w:rsidRDefault="00670853" w:rsidP="00855F01">
            <w:pPr>
              <w:keepLines/>
              <w:spacing w:before="0"/>
              <w:jc w:val="right"/>
              <w:cnfStyle w:val="000000100000" w:firstRow="0" w:lastRow="0" w:firstColumn="0" w:lastColumn="0" w:oddVBand="0" w:evenVBand="0" w:oddHBand="1" w:evenHBand="0" w:firstRowFirstColumn="0" w:firstRowLastColumn="0" w:lastRowFirstColumn="0" w:lastRowLastColumn="0"/>
              <w:rPr>
                <w:b/>
                <w:bCs/>
              </w:rPr>
            </w:pPr>
            <w:r>
              <w:rPr>
                <w:b/>
                <w:bCs/>
              </w:rPr>
              <w:t>76</w:t>
            </w:r>
            <w:r w:rsidR="0072377E">
              <w:rPr>
                <w:b/>
                <w:bCs/>
              </w:rPr>
              <w:t>8</w:t>
            </w:r>
          </w:p>
        </w:tc>
      </w:tr>
    </w:tbl>
    <w:bookmarkEnd w:id="11"/>
    <w:p w14:paraId="665874FE" w14:textId="41370C4C" w:rsidR="009D2B71" w:rsidRDefault="009D2B71" w:rsidP="003256ED">
      <w:pPr>
        <w:keepNext/>
        <w:spacing w:before="480"/>
        <w:jc w:val="center"/>
        <w:rPr>
          <w:szCs w:val="24"/>
        </w:rPr>
      </w:pPr>
      <w:r>
        <w:rPr>
          <w:noProof/>
          <w:szCs w:val="24"/>
        </w:rPr>
        <w:drawing>
          <wp:inline distT="0" distB="0" distL="0" distR="0" wp14:anchorId="1E761E15" wp14:editId="25022CFC">
            <wp:extent cx="4210050" cy="3067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02918" cy="3134705"/>
                    </a:xfrm>
                    <a:prstGeom prst="rect">
                      <a:avLst/>
                    </a:prstGeom>
                    <a:noFill/>
                  </pic:spPr>
                </pic:pic>
              </a:graphicData>
            </a:graphic>
          </wp:inline>
        </w:drawing>
      </w:r>
    </w:p>
    <w:p w14:paraId="09E22F9D" w14:textId="765A6429" w:rsidR="00957388" w:rsidRDefault="00957388" w:rsidP="00212701">
      <w:pPr>
        <w:spacing w:before="0"/>
        <w:jc w:val="center"/>
        <w:rPr>
          <w:b/>
          <w:szCs w:val="24"/>
        </w:rPr>
      </w:pPr>
      <w:r w:rsidRPr="004D217C">
        <w:rPr>
          <w:rFonts w:cstheme="minorHAnsi"/>
          <w:b/>
          <w:bCs/>
          <w:noProof/>
          <w:szCs w:val="24"/>
        </w:rPr>
        <w:t xml:space="preserve">Figure 4: </w:t>
      </w:r>
      <w:r w:rsidRPr="004D217C">
        <w:rPr>
          <w:b/>
          <w:szCs w:val="24"/>
        </w:rPr>
        <w:t xml:space="preserve">Number of contributions received for </w:t>
      </w:r>
      <w:r w:rsidR="008214B5">
        <w:rPr>
          <w:b/>
          <w:szCs w:val="24"/>
        </w:rPr>
        <w:t>SG2</w:t>
      </w:r>
      <w:r w:rsidRPr="004D217C">
        <w:rPr>
          <w:b/>
          <w:szCs w:val="24"/>
        </w:rPr>
        <w:t xml:space="preserve"> per Question and source</w:t>
      </w:r>
      <w:r w:rsidR="003E6DED">
        <w:rPr>
          <w:rStyle w:val="FootnoteReference"/>
          <w:b/>
        </w:rPr>
        <w:footnoteReference w:id="20"/>
      </w:r>
    </w:p>
    <w:p w14:paraId="4EE12550" w14:textId="3688CF71" w:rsidR="00341292" w:rsidRDefault="00341292" w:rsidP="00624F8F">
      <w:pPr>
        <w:widowControl/>
        <w:rPr>
          <w:rFonts w:cstheme="minorHAnsi"/>
          <w:noProof/>
          <w:szCs w:val="24"/>
        </w:rPr>
      </w:pPr>
      <w:r w:rsidRPr="00EC1F68">
        <w:rPr>
          <w:rFonts w:cstheme="minorHAnsi"/>
          <w:b/>
          <w:bCs/>
          <w:noProof/>
          <w:szCs w:val="24"/>
        </w:rPr>
        <w:t xml:space="preserve">Figure </w:t>
      </w:r>
      <w:r>
        <w:rPr>
          <w:rFonts w:cstheme="minorHAnsi"/>
          <w:b/>
          <w:bCs/>
          <w:noProof/>
          <w:szCs w:val="24"/>
        </w:rPr>
        <w:t>4</w:t>
      </w:r>
      <w:r>
        <w:rPr>
          <w:rFonts w:cstheme="minorHAnsi"/>
          <w:noProof/>
          <w:szCs w:val="24"/>
        </w:rPr>
        <w:t xml:space="preserve"> illustrates the distribution of contributions per source type. Similar to the previous study period, Member States remain the highest contributor across all Questions, with more contributions submitted to Question 3/2 (area: cybersecurity). Sector </w:t>
      </w:r>
      <w:r w:rsidR="008214B5">
        <w:rPr>
          <w:rFonts w:cstheme="minorHAnsi"/>
          <w:noProof/>
          <w:szCs w:val="24"/>
        </w:rPr>
        <w:t>M</w:t>
      </w:r>
      <w:r>
        <w:rPr>
          <w:rFonts w:cstheme="minorHAnsi"/>
          <w:noProof/>
          <w:szCs w:val="24"/>
        </w:rPr>
        <w:t xml:space="preserve">embers (which include regional/international organizations) followed suit with more contributions in Questions 1/2 (area: smart cities and communities) and 7/2 (area: human exposure to </w:t>
      </w:r>
      <w:r w:rsidR="00AE73AD">
        <w:rPr>
          <w:rFonts w:cstheme="minorHAnsi"/>
          <w:noProof/>
          <w:szCs w:val="24"/>
        </w:rPr>
        <w:t>eletromagnetic fields</w:t>
      </w:r>
      <w:r>
        <w:rPr>
          <w:rFonts w:cstheme="minorHAnsi"/>
          <w:noProof/>
          <w:szCs w:val="24"/>
        </w:rPr>
        <w:t xml:space="preserve">). While more active participation from </w:t>
      </w:r>
      <w:r w:rsidR="008214B5">
        <w:rPr>
          <w:rFonts w:cstheme="minorHAnsi"/>
          <w:noProof/>
          <w:szCs w:val="24"/>
        </w:rPr>
        <w:t>A</w:t>
      </w:r>
      <w:r>
        <w:rPr>
          <w:rFonts w:cstheme="minorHAnsi"/>
          <w:noProof/>
          <w:szCs w:val="24"/>
        </w:rPr>
        <w:t xml:space="preserve">cademia and </w:t>
      </w:r>
      <w:r w:rsidR="008214B5">
        <w:rPr>
          <w:rFonts w:cstheme="minorHAnsi"/>
          <w:noProof/>
          <w:szCs w:val="24"/>
        </w:rPr>
        <w:t>A</w:t>
      </w:r>
      <w:r>
        <w:rPr>
          <w:rFonts w:cstheme="minorHAnsi"/>
          <w:noProof/>
          <w:szCs w:val="24"/>
        </w:rPr>
        <w:t xml:space="preserve">ssociates remains desirable, their activity slightly increased compared to the previous study period, especially in Question 2/2 (area: e-health) for </w:t>
      </w:r>
      <w:r w:rsidR="008214B5">
        <w:rPr>
          <w:rFonts w:cstheme="minorHAnsi"/>
          <w:noProof/>
          <w:szCs w:val="24"/>
        </w:rPr>
        <w:t>A</w:t>
      </w:r>
      <w:r>
        <w:rPr>
          <w:rFonts w:cstheme="minorHAnsi"/>
          <w:noProof/>
          <w:szCs w:val="24"/>
        </w:rPr>
        <w:t xml:space="preserve">cademia and Question 3/2 (area: cybersecurity) for </w:t>
      </w:r>
      <w:r w:rsidR="008214B5">
        <w:rPr>
          <w:rFonts w:cstheme="minorHAnsi"/>
          <w:noProof/>
          <w:szCs w:val="24"/>
        </w:rPr>
        <w:t>A</w:t>
      </w:r>
      <w:r>
        <w:rPr>
          <w:rFonts w:cstheme="minorHAnsi"/>
          <w:noProof/>
          <w:szCs w:val="24"/>
        </w:rPr>
        <w:t>ssociates. Some SMEs which participated in the SME pilot project</w:t>
      </w:r>
      <w:r>
        <w:rPr>
          <w:rStyle w:val="FootnoteReference"/>
          <w:rFonts w:cstheme="minorHAnsi"/>
          <w:noProof/>
        </w:rPr>
        <w:footnoteReference w:id="21"/>
      </w:r>
      <w:r>
        <w:rPr>
          <w:rFonts w:cstheme="minorHAnsi"/>
          <w:noProof/>
          <w:szCs w:val="24"/>
        </w:rPr>
        <w:t xml:space="preserve"> also contributed during this study period during the years 2018</w:t>
      </w:r>
      <w:r w:rsidR="008214B5">
        <w:rPr>
          <w:rFonts w:cstheme="minorHAnsi"/>
          <w:noProof/>
          <w:szCs w:val="24"/>
        </w:rPr>
        <w:t xml:space="preserve"> and </w:t>
      </w:r>
      <w:r>
        <w:rPr>
          <w:rFonts w:cstheme="minorHAnsi"/>
          <w:noProof/>
          <w:szCs w:val="24"/>
        </w:rPr>
        <w:t>2019.</w:t>
      </w:r>
    </w:p>
    <w:p w14:paraId="2AA3F874" w14:textId="77777777" w:rsidR="00D01ADF" w:rsidRPr="00D01ADF" w:rsidRDefault="00D01ADF" w:rsidP="00D01ADF">
      <w:pPr>
        <w:pStyle w:val="Heading1"/>
        <w:spacing w:before="120"/>
        <w:ind w:left="446" w:hanging="446"/>
      </w:pPr>
      <w:r w:rsidRPr="00D01ADF">
        <w:lastRenderedPageBreak/>
        <w:t>Tools for results</w:t>
      </w:r>
    </w:p>
    <w:p w14:paraId="6F7F4ECF" w14:textId="01EB6212" w:rsidR="00D01ADF" w:rsidRPr="00D01ADF" w:rsidRDefault="00D01ADF" w:rsidP="00C93E1B">
      <w:pPr>
        <w:pStyle w:val="Heading2"/>
      </w:pPr>
      <w:r w:rsidRPr="00D01ADF">
        <w:t xml:space="preserve">Study Group </w:t>
      </w:r>
      <w:r>
        <w:t>2</w:t>
      </w:r>
      <w:r w:rsidRPr="00D01ADF">
        <w:t xml:space="preserve"> work plan </w:t>
      </w:r>
    </w:p>
    <w:p w14:paraId="30417BA5" w14:textId="7402B5B2" w:rsidR="005A6D35" w:rsidRDefault="00D01ADF" w:rsidP="00D01ADF">
      <w:pPr>
        <w:rPr>
          <w:szCs w:val="24"/>
        </w:rPr>
      </w:pPr>
      <w:r w:rsidRPr="0025672F">
        <w:rPr>
          <w:szCs w:val="24"/>
        </w:rPr>
        <w:t>Th</w:t>
      </w:r>
      <w:r w:rsidR="00784A2E">
        <w:rPr>
          <w:szCs w:val="24"/>
        </w:rPr>
        <w:t xml:space="preserve">e following </w:t>
      </w:r>
      <w:r w:rsidRPr="0025672F">
        <w:rPr>
          <w:szCs w:val="24"/>
        </w:rPr>
        <w:t xml:space="preserve">contributions </w:t>
      </w:r>
      <w:r w:rsidR="00784A2E">
        <w:rPr>
          <w:szCs w:val="24"/>
        </w:rPr>
        <w:t>were made by the Chair</w:t>
      </w:r>
      <w:r w:rsidR="003A792A">
        <w:rPr>
          <w:szCs w:val="24"/>
        </w:rPr>
        <w:t>man</w:t>
      </w:r>
      <w:r w:rsidR="00784A2E">
        <w:rPr>
          <w:szCs w:val="24"/>
        </w:rPr>
        <w:t xml:space="preserve"> </w:t>
      </w:r>
      <w:r w:rsidR="008214B5">
        <w:rPr>
          <w:szCs w:val="24"/>
        </w:rPr>
        <w:t xml:space="preserve">of </w:t>
      </w:r>
      <w:r w:rsidR="00866091">
        <w:rPr>
          <w:szCs w:val="24"/>
        </w:rPr>
        <w:t xml:space="preserve">ITU-D </w:t>
      </w:r>
      <w:r w:rsidR="008214B5">
        <w:rPr>
          <w:szCs w:val="24"/>
        </w:rPr>
        <w:t xml:space="preserve">SG2 </w:t>
      </w:r>
      <w:r w:rsidR="00784A2E">
        <w:rPr>
          <w:szCs w:val="24"/>
        </w:rPr>
        <w:t xml:space="preserve">and the </w:t>
      </w:r>
      <w:r w:rsidR="003A792A">
        <w:rPr>
          <w:szCs w:val="24"/>
        </w:rPr>
        <w:t xml:space="preserve">SG2 </w:t>
      </w:r>
      <w:r w:rsidR="00784A2E">
        <w:rPr>
          <w:szCs w:val="24"/>
        </w:rPr>
        <w:t xml:space="preserve">management team </w:t>
      </w:r>
      <w:r w:rsidRPr="0025672F">
        <w:rPr>
          <w:szCs w:val="24"/>
        </w:rPr>
        <w:t>to help guide SG</w:t>
      </w:r>
      <w:r w:rsidR="00784A2E">
        <w:rPr>
          <w:szCs w:val="24"/>
        </w:rPr>
        <w:t>2</w:t>
      </w:r>
      <w:r w:rsidRPr="0025672F">
        <w:rPr>
          <w:szCs w:val="24"/>
        </w:rPr>
        <w:t xml:space="preserve"> activities: a </w:t>
      </w:r>
      <w:r w:rsidR="004B2B66">
        <w:rPr>
          <w:szCs w:val="24"/>
        </w:rPr>
        <w:t>w</w:t>
      </w:r>
      <w:r w:rsidRPr="0025672F">
        <w:rPr>
          <w:szCs w:val="24"/>
        </w:rPr>
        <w:t xml:space="preserve">ork </w:t>
      </w:r>
      <w:r w:rsidR="004B2B66">
        <w:rPr>
          <w:szCs w:val="24"/>
        </w:rPr>
        <w:t>p</w:t>
      </w:r>
      <w:r w:rsidRPr="0025672F">
        <w:rPr>
          <w:szCs w:val="24"/>
        </w:rPr>
        <w:t>lan through 20</w:t>
      </w:r>
      <w:r w:rsidR="00784A2E">
        <w:rPr>
          <w:szCs w:val="24"/>
        </w:rPr>
        <w:t>21</w:t>
      </w:r>
      <w:r w:rsidRPr="0025672F">
        <w:rPr>
          <w:szCs w:val="24"/>
        </w:rPr>
        <w:t xml:space="preserve"> (</w:t>
      </w:r>
      <w:hyperlink r:id="rId32" w:history="1">
        <w:r w:rsidR="00784A2E" w:rsidRPr="00591DE4">
          <w:rPr>
            <w:rStyle w:val="Hyperlink"/>
            <w:szCs w:val="24"/>
            <w:lang w:val="en-US"/>
          </w:rPr>
          <w:t>TDAG-18/13</w:t>
        </w:r>
      </w:hyperlink>
      <w:r w:rsidRPr="0025672F">
        <w:rPr>
          <w:rFonts w:ascii="Calibri" w:eastAsia="SimSun" w:hAnsi="Calibri" w:cs="Simplified Arabic"/>
          <w:szCs w:val="24"/>
        </w:rPr>
        <w:t>)</w:t>
      </w:r>
      <w:r w:rsidRPr="0025672F">
        <w:rPr>
          <w:szCs w:val="24"/>
        </w:rPr>
        <w:t xml:space="preserve"> as required by </w:t>
      </w:r>
      <w:r w:rsidR="00DF4275">
        <w:rPr>
          <w:szCs w:val="24"/>
        </w:rPr>
        <w:t xml:space="preserve">WTDC </w:t>
      </w:r>
      <w:r w:rsidRPr="0025672F">
        <w:rPr>
          <w:szCs w:val="24"/>
        </w:rPr>
        <w:t>Resolution 1</w:t>
      </w:r>
      <w:r w:rsidR="00DF4275">
        <w:rPr>
          <w:szCs w:val="24"/>
        </w:rPr>
        <w:t xml:space="preserve"> (Rev. Buenos Aires, 2017)</w:t>
      </w:r>
      <w:r w:rsidRPr="0025672F">
        <w:rPr>
          <w:szCs w:val="24"/>
        </w:rPr>
        <w:t xml:space="preserve">, </w:t>
      </w:r>
      <w:r w:rsidR="00784A2E">
        <w:rPr>
          <w:szCs w:val="24"/>
        </w:rPr>
        <w:t xml:space="preserve">along with </w:t>
      </w:r>
      <w:r w:rsidR="00B16D8B">
        <w:rPr>
          <w:szCs w:val="24"/>
        </w:rPr>
        <w:t xml:space="preserve">a </w:t>
      </w:r>
      <w:r w:rsidR="00784A2E">
        <w:rPr>
          <w:szCs w:val="24"/>
        </w:rPr>
        <w:t xml:space="preserve">detailed workplan for each Question (see </w:t>
      </w:r>
      <w:r w:rsidR="00B16D8B">
        <w:rPr>
          <w:szCs w:val="24"/>
        </w:rPr>
        <w:t xml:space="preserve">Annex </w:t>
      </w:r>
      <w:r w:rsidR="002E08F8">
        <w:rPr>
          <w:szCs w:val="24"/>
        </w:rPr>
        <w:t xml:space="preserve">1 </w:t>
      </w:r>
      <w:r w:rsidR="00B16D8B">
        <w:rPr>
          <w:szCs w:val="24"/>
        </w:rPr>
        <w:t xml:space="preserve">of </w:t>
      </w:r>
      <w:r w:rsidR="003A792A">
        <w:rPr>
          <w:szCs w:val="24"/>
        </w:rPr>
        <w:t>r</w:t>
      </w:r>
      <w:r w:rsidR="00B16D8B">
        <w:rPr>
          <w:szCs w:val="24"/>
        </w:rPr>
        <w:t xml:space="preserve">apporteur </w:t>
      </w:r>
      <w:r w:rsidR="003A792A">
        <w:rPr>
          <w:szCs w:val="24"/>
        </w:rPr>
        <w:t>g</w:t>
      </w:r>
      <w:r w:rsidR="00B16D8B">
        <w:rPr>
          <w:szCs w:val="24"/>
        </w:rPr>
        <w:t xml:space="preserve">roup meeting reports, </w:t>
      </w:r>
      <w:hyperlink r:id="rId33" w:history="1">
        <w:r w:rsidR="00B16D8B" w:rsidRPr="004B2B66">
          <w:rPr>
            <w:rStyle w:val="Hyperlink"/>
            <w:szCs w:val="24"/>
          </w:rPr>
          <w:t>link</w:t>
        </w:r>
      </w:hyperlink>
      <w:r w:rsidR="00B16D8B">
        <w:rPr>
          <w:szCs w:val="24"/>
        </w:rPr>
        <w:t>)</w:t>
      </w:r>
      <w:r w:rsidR="00784A2E">
        <w:rPr>
          <w:szCs w:val="24"/>
        </w:rPr>
        <w:t xml:space="preserve">. </w:t>
      </w:r>
      <w:r w:rsidRPr="0025672F">
        <w:rPr>
          <w:szCs w:val="24"/>
        </w:rPr>
        <w:t xml:space="preserve">The </w:t>
      </w:r>
      <w:r w:rsidR="00B16D8B">
        <w:rPr>
          <w:szCs w:val="24"/>
        </w:rPr>
        <w:t xml:space="preserve">SG2 </w:t>
      </w:r>
      <w:r w:rsidR="004B2B66" w:rsidRPr="00510740">
        <w:rPr>
          <w:rFonts w:eastAsia="SimSun"/>
        </w:rPr>
        <w:t>work plan</w:t>
      </w:r>
      <w:r w:rsidRPr="0025672F">
        <w:rPr>
          <w:szCs w:val="24"/>
        </w:rPr>
        <w:t xml:space="preserve"> </w:t>
      </w:r>
      <w:r w:rsidRPr="00386664">
        <w:rPr>
          <w:szCs w:val="24"/>
        </w:rPr>
        <w:t>(</w:t>
      </w:r>
      <w:r w:rsidR="003A792A">
        <w:rPr>
          <w:szCs w:val="24"/>
        </w:rPr>
        <w:t xml:space="preserve">see </w:t>
      </w:r>
      <w:r w:rsidRPr="00386664">
        <w:rPr>
          <w:b/>
          <w:szCs w:val="24"/>
        </w:rPr>
        <w:t>Annex 3</w:t>
      </w:r>
      <w:r w:rsidRPr="00386664">
        <w:rPr>
          <w:szCs w:val="24"/>
        </w:rPr>
        <w:t>)</w:t>
      </w:r>
      <w:r w:rsidRPr="0025672F">
        <w:rPr>
          <w:szCs w:val="24"/>
        </w:rPr>
        <w:t xml:space="preserve"> </w:t>
      </w:r>
      <w:r w:rsidR="00870558">
        <w:rPr>
          <w:szCs w:val="24"/>
        </w:rPr>
        <w:t>includes</w:t>
      </w:r>
      <w:r w:rsidR="00870558" w:rsidRPr="0025672F">
        <w:rPr>
          <w:szCs w:val="24"/>
        </w:rPr>
        <w:t xml:space="preserve"> </w:t>
      </w:r>
      <w:r w:rsidRPr="0025672F">
        <w:rPr>
          <w:szCs w:val="24"/>
        </w:rPr>
        <w:t xml:space="preserve">a timeline </w:t>
      </w:r>
      <w:r w:rsidR="0079275E">
        <w:rPr>
          <w:szCs w:val="24"/>
        </w:rPr>
        <w:t xml:space="preserve">with </w:t>
      </w:r>
      <w:r w:rsidRPr="0025672F">
        <w:rPr>
          <w:szCs w:val="24"/>
        </w:rPr>
        <w:t xml:space="preserve">dates, important milestones and other actions towards completion of the WTDC expected outputs. </w:t>
      </w:r>
      <w:r w:rsidR="00B16D8B">
        <w:rPr>
          <w:szCs w:val="24"/>
        </w:rPr>
        <w:t xml:space="preserve">During </w:t>
      </w:r>
      <w:r w:rsidR="00660BB7">
        <w:rPr>
          <w:szCs w:val="24"/>
        </w:rPr>
        <w:t>this</w:t>
      </w:r>
      <w:r w:rsidR="00A36B51">
        <w:rPr>
          <w:szCs w:val="24"/>
        </w:rPr>
        <w:t xml:space="preserve"> study period, all </w:t>
      </w:r>
      <w:r w:rsidR="003A792A">
        <w:rPr>
          <w:szCs w:val="24"/>
        </w:rPr>
        <w:t>r</w:t>
      </w:r>
      <w:r w:rsidR="00A36B51">
        <w:rPr>
          <w:szCs w:val="24"/>
        </w:rPr>
        <w:t xml:space="preserve">apporteur </w:t>
      </w:r>
      <w:r w:rsidR="003A792A">
        <w:rPr>
          <w:szCs w:val="24"/>
        </w:rPr>
        <w:t>g</w:t>
      </w:r>
      <w:r w:rsidR="00A36B51">
        <w:rPr>
          <w:szCs w:val="24"/>
        </w:rPr>
        <w:t xml:space="preserve">roups also </w:t>
      </w:r>
      <w:r w:rsidR="005A6D35">
        <w:rPr>
          <w:szCs w:val="24"/>
        </w:rPr>
        <w:t>developed</w:t>
      </w:r>
      <w:r w:rsidR="00A36B51">
        <w:rPr>
          <w:szCs w:val="24"/>
        </w:rPr>
        <w:t xml:space="preserve"> </w:t>
      </w:r>
      <w:r w:rsidR="005A6D35">
        <w:rPr>
          <w:szCs w:val="24"/>
        </w:rPr>
        <w:t xml:space="preserve">their final report </w:t>
      </w:r>
      <w:r w:rsidR="00A36B51">
        <w:rPr>
          <w:szCs w:val="24"/>
        </w:rPr>
        <w:t xml:space="preserve">outlines </w:t>
      </w:r>
      <w:r w:rsidR="005A6D35">
        <w:rPr>
          <w:szCs w:val="24"/>
        </w:rPr>
        <w:t>in order to develop the content and identify potential synergies between the rapporteur groups.</w:t>
      </w:r>
      <w:r w:rsidR="00F769A4">
        <w:rPr>
          <w:szCs w:val="24"/>
        </w:rPr>
        <w:t xml:space="preserve"> Both work plans and outlines </w:t>
      </w:r>
      <w:r w:rsidR="00870558">
        <w:rPr>
          <w:szCs w:val="24"/>
        </w:rPr>
        <w:t xml:space="preserve">of final outputs </w:t>
      </w:r>
      <w:r w:rsidR="00F769A4">
        <w:rPr>
          <w:szCs w:val="24"/>
        </w:rPr>
        <w:t>were updated throughout the study period</w:t>
      </w:r>
      <w:r w:rsidR="00586316">
        <w:rPr>
          <w:szCs w:val="24"/>
        </w:rPr>
        <w:t>.</w:t>
      </w:r>
    </w:p>
    <w:p w14:paraId="4A3F8962" w14:textId="0775A43A" w:rsidR="00F769A4" w:rsidRPr="00F769A4" w:rsidRDefault="00D01ADF" w:rsidP="00C93E1B">
      <w:pPr>
        <w:pStyle w:val="Heading2"/>
      </w:pPr>
      <w:r w:rsidRPr="009C1128">
        <w:t>BDT c</w:t>
      </w:r>
      <w:r w:rsidRPr="00852E04">
        <w:t xml:space="preserve">ollaborative </w:t>
      </w:r>
      <w:r w:rsidRPr="00E95A14">
        <w:t>tool</w:t>
      </w:r>
      <w:r>
        <w:t>s</w:t>
      </w:r>
    </w:p>
    <w:p w14:paraId="69FFD8E8" w14:textId="30BE75A6" w:rsidR="000F564C" w:rsidRDefault="00F769A4" w:rsidP="00D01ADF">
      <w:r w:rsidRPr="00F769A4">
        <w:t>T</w:t>
      </w:r>
      <w:r w:rsidR="00D01ADF" w:rsidRPr="00F769A4">
        <w:t xml:space="preserve">he </w:t>
      </w:r>
      <w:r w:rsidR="003A792A">
        <w:t>study group</w:t>
      </w:r>
      <w:r w:rsidR="00D01ADF" w:rsidRPr="00F769A4">
        <w:t xml:space="preserve"> </w:t>
      </w:r>
      <w:r w:rsidR="003A792A">
        <w:t>s</w:t>
      </w:r>
      <w:r w:rsidR="00D01ADF" w:rsidRPr="00F769A4">
        <w:t xml:space="preserve">ecretariat </w:t>
      </w:r>
      <w:r w:rsidR="005743C9">
        <w:t xml:space="preserve">maintained and </w:t>
      </w:r>
      <w:r w:rsidR="00D01ADF" w:rsidRPr="00F769A4">
        <w:t xml:space="preserve">introduced </w:t>
      </w:r>
      <w:r w:rsidR="005743C9">
        <w:t>several</w:t>
      </w:r>
      <w:r w:rsidR="00D01ADF" w:rsidRPr="00F769A4">
        <w:t xml:space="preserve"> collaborative tools to facilitate electronic participation in the </w:t>
      </w:r>
      <w:r w:rsidR="003A792A">
        <w:t>s</w:t>
      </w:r>
      <w:r w:rsidR="00D01ADF" w:rsidRPr="00F769A4">
        <w:t xml:space="preserve">tudy </w:t>
      </w:r>
      <w:r w:rsidR="003A792A">
        <w:t>g</w:t>
      </w:r>
      <w:r w:rsidR="00D01ADF" w:rsidRPr="00F769A4">
        <w:t>roup work.</w:t>
      </w:r>
      <w:r w:rsidR="00D01ADF" w:rsidRPr="00F769A4">
        <w:rPr>
          <w:b/>
        </w:rPr>
        <w:t xml:space="preserve"> </w:t>
      </w:r>
      <w:r w:rsidR="00D01ADF" w:rsidRPr="00F769A4">
        <w:t xml:space="preserve">A </w:t>
      </w:r>
      <w:proofErr w:type="spellStart"/>
      <w:r w:rsidR="003A792A">
        <w:t>s</w:t>
      </w:r>
      <w:r w:rsidR="00D01ADF" w:rsidRPr="00F769A4">
        <w:t>hare</w:t>
      </w:r>
      <w:r w:rsidR="003A792A">
        <w:t>p</w:t>
      </w:r>
      <w:r w:rsidR="00D01ADF" w:rsidRPr="00F769A4">
        <w:t>oint</w:t>
      </w:r>
      <w:proofErr w:type="spellEnd"/>
      <w:r w:rsidR="00D01ADF" w:rsidRPr="00F769A4">
        <w:t xml:space="preserve"> site was </w:t>
      </w:r>
      <w:r>
        <w:t>available</w:t>
      </w:r>
      <w:r w:rsidR="00D01ADF" w:rsidRPr="00F769A4">
        <w:t xml:space="preserve"> to provide a virtual meeting place for participants. The site incorporates a calendar of </w:t>
      </w:r>
      <w:r w:rsidR="003A792A">
        <w:t>s</w:t>
      </w:r>
      <w:r w:rsidR="00D01ADF" w:rsidRPr="00F769A4">
        <w:t xml:space="preserve">tudy </w:t>
      </w:r>
      <w:r w:rsidR="003A792A">
        <w:t>g</w:t>
      </w:r>
      <w:r w:rsidR="00D01ADF" w:rsidRPr="00F769A4">
        <w:t xml:space="preserve">roup activities, announcements, and a document exchange feature to facilitate work in between meetings. </w:t>
      </w:r>
      <w:r>
        <w:t>S</w:t>
      </w:r>
      <w:r w:rsidR="00D01ADF" w:rsidRPr="00F769A4">
        <w:t>ub-site</w:t>
      </w:r>
      <w:r>
        <w:t>s</w:t>
      </w:r>
      <w:r w:rsidR="00D01ADF" w:rsidRPr="00F769A4">
        <w:t xml:space="preserve"> with similar facilities w</w:t>
      </w:r>
      <w:r w:rsidR="000F564C">
        <w:t>ere</w:t>
      </w:r>
      <w:r w:rsidR="00D01ADF" w:rsidRPr="00F769A4">
        <w:t xml:space="preserve"> created exclusively for the </w:t>
      </w:r>
      <w:r w:rsidR="003A792A">
        <w:t>s</w:t>
      </w:r>
      <w:r w:rsidR="00D01ADF" w:rsidRPr="00F769A4">
        <w:t xml:space="preserve">tudy </w:t>
      </w:r>
      <w:r w:rsidR="003A792A">
        <w:t>g</w:t>
      </w:r>
      <w:r w:rsidR="00D01ADF" w:rsidRPr="00F769A4">
        <w:t xml:space="preserve">roup </w:t>
      </w:r>
      <w:r w:rsidR="004B2B66">
        <w:t>m</w:t>
      </w:r>
      <w:r w:rsidR="00D01ADF" w:rsidRPr="00F769A4">
        <w:t xml:space="preserve">anagement </w:t>
      </w:r>
      <w:r w:rsidR="004B2B66">
        <w:t>t</w:t>
      </w:r>
      <w:r w:rsidR="00D01ADF" w:rsidRPr="00F769A4">
        <w:t>eams.</w:t>
      </w:r>
      <w:r w:rsidR="00E93611">
        <w:t xml:space="preserve"> </w:t>
      </w:r>
      <w:r w:rsidR="00E93611" w:rsidRPr="00E93611">
        <w:t>Mailing lists were created to allow study group participants interested in specific topics under study to exchange e</w:t>
      </w:r>
      <w:r w:rsidR="00E34F23">
        <w:noBreakHyphen/>
      </w:r>
      <w:r w:rsidR="00E93611" w:rsidRPr="00E93611">
        <w:t>mails. The tools are available on a dedicated</w:t>
      </w:r>
      <w:r w:rsidR="00FC6CCF">
        <w:t xml:space="preserve"> </w:t>
      </w:r>
      <w:r w:rsidR="00E34F23" w:rsidRPr="00E34F23">
        <w:t>web page</w:t>
      </w:r>
      <w:r w:rsidR="00E34F23">
        <w:rPr>
          <w:rStyle w:val="FootnoteReference"/>
        </w:rPr>
        <w:footnoteReference w:id="22"/>
      </w:r>
      <w:r w:rsidR="003A792A" w:rsidRPr="00E93611">
        <w:t>.</w:t>
      </w:r>
      <w:r w:rsidR="00E93611" w:rsidRPr="00E93611">
        <w:rPr>
          <w:highlight w:val="yellow"/>
        </w:rPr>
        <w:t xml:space="preserve"> </w:t>
      </w:r>
    </w:p>
    <w:p w14:paraId="426EBA50" w14:textId="7A21C101" w:rsidR="000F564C" w:rsidRDefault="000F564C" w:rsidP="00D01ADF">
      <w:r>
        <w:t xml:space="preserve">Towards the end of the study period, some </w:t>
      </w:r>
      <w:r w:rsidR="003A792A">
        <w:t>r</w:t>
      </w:r>
      <w:r>
        <w:t xml:space="preserve">apporteur </w:t>
      </w:r>
      <w:r w:rsidR="003A792A">
        <w:t>g</w:t>
      </w:r>
      <w:r>
        <w:t>roup</w:t>
      </w:r>
      <w:r w:rsidR="007C4F43">
        <w:t xml:space="preserve"> </w:t>
      </w:r>
      <w:r w:rsidR="003A792A">
        <w:t>m</w:t>
      </w:r>
      <w:r w:rsidR="007C4F43">
        <w:t xml:space="preserve">anagement </w:t>
      </w:r>
      <w:r w:rsidR="003A792A">
        <w:t>t</w:t>
      </w:r>
      <w:r w:rsidR="007C4F43">
        <w:t>eams</w:t>
      </w:r>
      <w:r>
        <w:t xml:space="preserve"> relied </w:t>
      </w:r>
      <w:r w:rsidR="007C4F43">
        <w:t xml:space="preserve">on collaborative tools to draft together their final reports through a </w:t>
      </w:r>
      <w:r w:rsidR="00E93611">
        <w:t xml:space="preserve">common </w:t>
      </w:r>
      <w:r w:rsidR="007C4F43">
        <w:t xml:space="preserve">shared document, which </w:t>
      </w:r>
      <w:r w:rsidR="00B56B05">
        <w:t xml:space="preserve">enabled </w:t>
      </w:r>
      <w:r w:rsidR="007C4F43">
        <w:t>them to see texts and comments in real-time.</w:t>
      </w:r>
      <w:r w:rsidR="00E93611">
        <w:t xml:space="preserve"> This helped them to </w:t>
      </w:r>
      <w:r w:rsidR="00B56B05">
        <w:t xml:space="preserve">efficiently </w:t>
      </w:r>
      <w:r w:rsidR="00E93611">
        <w:t xml:space="preserve">develop their </w:t>
      </w:r>
      <w:proofErr w:type="gramStart"/>
      <w:r w:rsidR="00E93611">
        <w:t>reports</w:t>
      </w:r>
      <w:r w:rsidR="00B56B05">
        <w:t xml:space="preserve">, </w:t>
      </w:r>
      <w:r w:rsidR="00E93611">
        <w:t>and</w:t>
      </w:r>
      <w:proofErr w:type="gramEnd"/>
      <w:r w:rsidR="00E93611">
        <w:t xml:space="preserve"> could be further explored in the next study period.</w:t>
      </w:r>
      <w:r w:rsidR="007C4F43">
        <w:t xml:space="preserve"> </w:t>
      </w:r>
    </w:p>
    <w:p w14:paraId="225C8565" w14:textId="7BF631CE" w:rsidR="005743C9" w:rsidRPr="00F769A4" w:rsidRDefault="005743C9" w:rsidP="00D01ADF">
      <w:r>
        <w:t>ITU-D study group web pages were enhanced for easier access and better visuals, including a new ITU-D study group landing page</w:t>
      </w:r>
      <w:r w:rsidR="001474C4">
        <w:rPr>
          <w:rStyle w:val="FootnoteReference"/>
        </w:rPr>
        <w:footnoteReference w:id="23"/>
      </w:r>
      <w:r>
        <w:t xml:space="preserve"> for harmonized </w:t>
      </w:r>
      <w:r w:rsidRPr="00B6183E">
        <w:t xml:space="preserve">user experience across </w:t>
      </w:r>
      <w:r>
        <w:t xml:space="preserve">web pages under </w:t>
      </w:r>
      <w:r w:rsidRPr="00B6183E">
        <w:t>BDT</w:t>
      </w:r>
      <w:r>
        <w:t>.</w:t>
      </w:r>
    </w:p>
    <w:p w14:paraId="0BDE500D" w14:textId="794B01E9" w:rsidR="00D01ADF" w:rsidRDefault="00E93611" w:rsidP="00D01ADF">
      <w:pPr>
        <w:rPr>
          <w:bCs/>
        </w:rPr>
      </w:pPr>
      <w:r w:rsidRPr="00E93611">
        <w:rPr>
          <w:rFonts w:eastAsiaTheme="majorEastAsia" w:cs="Simplified Arabic"/>
        </w:rPr>
        <w:t xml:space="preserve">For each annual SG2 meeting, the </w:t>
      </w:r>
      <w:r w:rsidR="002561FF">
        <w:rPr>
          <w:rFonts w:eastAsiaTheme="majorEastAsia" w:cs="Simplified Arabic"/>
        </w:rPr>
        <w:t>study group secretariat</w:t>
      </w:r>
      <w:r w:rsidRPr="00E93611">
        <w:rPr>
          <w:rFonts w:eastAsiaTheme="majorEastAsia" w:cs="Simplified Arabic"/>
        </w:rPr>
        <w:t xml:space="preserve"> made available </w:t>
      </w:r>
      <w:r w:rsidRPr="00E93611">
        <w:rPr>
          <w:bCs/>
        </w:rPr>
        <w:t>s</w:t>
      </w:r>
      <w:r w:rsidRPr="00E93611">
        <w:rPr>
          <w:rFonts w:eastAsiaTheme="majorEastAsia" w:cs="Simplified Arabic"/>
        </w:rPr>
        <w:t xml:space="preserve">tatistics summarizing participation by region, contributions by Question, and </w:t>
      </w:r>
      <w:r w:rsidRPr="00E93611">
        <w:rPr>
          <w:bCs/>
        </w:rPr>
        <w:t xml:space="preserve">standard webcast service with interactive, multilingual </w:t>
      </w:r>
      <w:r w:rsidR="00B56B05">
        <w:rPr>
          <w:bCs/>
        </w:rPr>
        <w:t xml:space="preserve">and </w:t>
      </w:r>
      <w:r w:rsidRPr="00E93611">
        <w:rPr>
          <w:bCs/>
        </w:rPr>
        <w:t>remote participation. The full archives of the meetings are also available.</w:t>
      </w:r>
    </w:p>
    <w:p w14:paraId="0B9EF4CC" w14:textId="77777777" w:rsidR="001474C4" w:rsidRDefault="001474C4" w:rsidP="00C93E1B">
      <w:pPr>
        <w:pStyle w:val="Heading2"/>
      </w:pPr>
      <w:r>
        <w:t xml:space="preserve">Adapting to COVID-19 situation </w:t>
      </w:r>
    </w:p>
    <w:p w14:paraId="0B18C031" w14:textId="34D08DA2" w:rsidR="001474C4" w:rsidRDefault="001474C4" w:rsidP="001474C4">
      <w:pPr>
        <w:pStyle w:val="CEONormal"/>
        <w:rPr>
          <w:rFonts w:asciiTheme="minorHAnsi" w:hAnsiTheme="minorHAnsi" w:cstheme="minorHAnsi"/>
          <w:sz w:val="24"/>
          <w:szCs w:val="24"/>
        </w:rPr>
      </w:pPr>
      <w:r w:rsidRPr="00400299">
        <w:rPr>
          <w:rFonts w:asciiTheme="minorHAnsi" w:hAnsiTheme="minorHAnsi" w:cstheme="minorHAnsi"/>
          <w:sz w:val="24"/>
          <w:szCs w:val="24"/>
        </w:rPr>
        <w:t>With COVID-19 that arose in March 2020, additional SG</w:t>
      </w:r>
      <w:r w:rsidR="00C43411">
        <w:rPr>
          <w:rFonts w:asciiTheme="minorHAnsi" w:hAnsiTheme="minorHAnsi" w:cstheme="minorHAnsi"/>
          <w:sz w:val="24"/>
          <w:szCs w:val="24"/>
        </w:rPr>
        <w:t>2</w:t>
      </w:r>
      <w:r w:rsidRPr="00400299">
        <w:rPr>
          <w:rFonts w:asciiTheme="minorHAnsi" w:hAnsiTheme="minorHAnsi" w:cstheme="minorHAnsi"/>
          <w:sz w:val="24"/>
          <w:szCs w:val="24"/>
        </w:rPr>
        <w:t xml:space="preserve"> management team meetings were held online to advance the work </w:t>
      </w:r>
      <w:r w:rsidR="009B2765">
        <w:rPr>
          <w:rFonts w:asciiTheme="minorHAnsi" w:hAnsiTheme="minorHAnsi" w:cstheme="minorHAnsi"/>
          <w:sz w:val="24"/>
          <w:szCs w:val="24"/>
        </w:rPr>
        <w:t>and</w:t>
      </w:r>
      <w:r w:rsidR="009B2765" w:rsidRPr="00400299">
        <w:rPr>
          <w:rFonts w:asciiTheme="minorHAnsi" w:hAnsiTheme="minorHAnsi" w:cstheme="minorHAnsi"/>
          <w:sz w:val="24"/>
          <w:szCs w:val="24"/>
        </w:rPr>
        <w:t xml:space="preserve"> </w:t>
      </w:r>
      <w:r w:rsidRPr="00400299">
        <w:rPr>
          <w:rFonts w:asciiTheme="minorHAnsi" w:hAnsiTheme="minorHAnsi" w:cstheme="minorHAnsi"/>
          <w:sz w:val="24"/>
          <w:szCs w:val="24"/>
        </w:rPr>
        <w:t xml:space="preserve">prepare for the first fully virtual </w:t>
      </w:r>
      <w:r w:rsidR="00154B63">
        <w:rPr>
          <w:rFonts w:asciiTheme="minorHAnsi" w:hAnsiTheme="minorHAnsi" w:cstheme="minorHAnsi"/>
          <w:sz w:val="24"/>
          <w:szCs w:val="24"/>
        </w:rPr>
        <w:t>SG2</w:t>
      </w:r>
      <w:r>
        <w:rPr>
          <w:rFonts w:asciiTheme="minorHAnsi" w:hAnsiTheme="minorHAnsi" w:cstheme="minorHAnsi"/>
          <w:sz w:val="24"/>
          <w:szCs w:val="24"/>
        </w:rPr>
        <w:t xml:space="preserve"> </w:t>
      </w:r>
      <w:r w:rsidR="00FA1704">
        <w:rPr>
          <w:rFonts w:asciiTheme="minorHAnsi" w:hAnsiTheme="minorHAnsi" w:cstheme="minorHAnsi"/>
          <w:sz w:val="24"/>
          <w:szCs w:val="24"/>
        </w:rPr>
        <w:t>rapporteur group</w:t>
      </w:r>
      <w:r w:rsidRPr="00400299">
        <w:rPr>
          <w:rFonts w:asciiTheme="minorHAnsi" w:hAnsiTheme="minorHAnsi" w:cstheme="minorHAnsi"/>
          <w:sz w:val="24"/>
          <w:szCs w:val="24"/>
        </w:rPr>
        <w:t xml:space="preserve"> meeting</w:t>
      </w:r>
      <w:r>
        <w:rPr>
          <w:rFonts w:asciiTheme="minorHAnsi" w:hAnsiTheme="minorHAnsi" w:cstheme="minorHAnsi"/>
          <w:sz w:val="24"/>
          <w:szCs w:val="24"/>
        </w:rPr>
        <w:t xml:space="preserve"> held from </w:t>
      </w:r>
      <w:r w:rsidR="00C43411">
        <w:rPr>
          <w:rFonts w:asciiTheme="minorHAnsi" w:hAnsiTheme="minorHAnsi" w:cstheme="minorHAnsi"/>
          <w:sz w:val="24"/>
          <w:szCs w:val="24"/>
        </w:rPr>
        <w:t>5 to 16</w:t>
      </w:r>
      <w:r>
        <w:rPr>
          <w:rFonts w:asciiTheme="minorHAnsi" w:hAnsiTheme="minorHAnsi" w:cstheme="minorHAnsi"/>
          <w:sz w:val="24"/>
          <w:szCs w:val="24"/>
        </w:rPr>
        <w:t xml:space="preserve"> October 202</w:t>
      </w:r>
      <w:r w:rsidR="00C43411">
        <w:rPr>
          <w:rFonts w:asciiTheme="minorHAnsi" w:hAnsiTheme="minorHAnsi" w:cstheme="minorHAnsi"/>
          <w:sz w:val="24"/>
          <w:szCs w:val="24"/>
        </w:rPr>
        <w:t>1</w:t>
      </w:r>
      <w:r w:rsidRPr="00400299">
        <w:rPr>
          <w:rFonts w:asciiTheme="minorHAnsi" w:hAnsiTheme="minorHAnsi" w:cstheme="minorHAnsi"/>
          <w:sz w:val="24"/>
          <w:szCs w:val="24"/>
        </w:rPr>
        <w:t xml:space="preserve">. </w:t>
      </w:r>
    </w:p>
    <w:p w14:paraId="63E1F229" w14:textId="1614E6D9" w:rsidR="009825CC" w:rsidRDefault="009B2765" w:rsidP="001474C4">
      <w:pPr>
        <w:pStyle w:val="CEONormal"/>
        <w:rPr>
          <w:rFonts w:asciiTheme="minorHAnsi" w:hAnsiTheme="minorHAnsi" w:cstheme="minorHAnsi"/>
          <w:sz w:val="24"/>
          <w:szCs w:val="24"/>
        </w:rPr>
      </w:pPr>
      <w:r>
        <w:rPr>
          <w:rFonts w:asciiTheme="minorHAnsi" w:hAnsiTheme="minorHAnsi" w:cstheme="minorHAnsi"/>
          <w:sz w:val="24"/>
          <w:szCs w:val="24"/>
        </w:rPr>
        <w:t>Due to the pandemic, instead of workshops</w:t>
      </w:r>
      <w:r w:rsidR="001474C4">
        <w:rPr>
          <w:rFonts w:asciiTheme="minorHAnsi" w:hAnsiTheme="minorHAnsi" w:cstheme="minorHAnsi"/>
          <w:sz w:val="24"/>
          <w:szCs w:val="24"/>
        </w:rPr>
        <w:t xml:space="preserve">, </w:t>
      </w:r>
      <w:r w:rsidR="0068787C">
        <w:rPr>
          <w:rFonts w:asciiTheme="minorHAnsi" w:hAnsiTheme="minorHAnsi" w:cstheme="minorHAnsi"/>
          <w:sz w:val="24"/>
          <w:szCs w:val="24"/>
        </w:rPr>
        <w:t>three</w:t>
      </w:r>
      <w:r w:rsidR="001474C4">
        <w:rPr>
          <w:rFonts w:asciiTheme="minorHAnsi" w:hAnsiTheme="minorHAnsi" w:cstheme="minorHAnsi"/>
          <w:sz w:val="24"/>
          <w:szCs w:val="24"/>
        </w:rPr>
        <w:t xml:space="preserve"> webinars were held </w:t>
      </w:r>
      <w:r w:rsidR="009825CC">
        <w:rPr>
          <w:rFonts w:asciiTheme="minorHAnsi" w:hAnsiTheme="minorHAnsi" w:cstheme="minorHAnsi"/>
          <w:sz w:val="24"/>
          <w:szCs w:val="24"/>
        </w:rPr>
        <w:t>in</w:t>
      </w:r>
      <w:r w:rsidR="001474C4">
        <w:rPr>
          <w:rFonts w:asciiTheme="minorHAnsi" w:hAnsiTheme="minorHAnsi" w:cstheme="minorHAnsi"/>
          <w:sz w:val="24"/>
          <w:szCs w:val="24"/>
        </w:rPr>
        <w:t xml:space="preserve"> July 2020</w:t>
      </w:r>
      <w:r>
        <w:rPr>
          <w:rFonts w:asciiTheme="minorHAnsi" w:hAnsiTheme="minorHAnsi" w:cstheme="minorHAnsi"/>
          <w:sz w:val="24"/>
          <w:szCs w:val="24"/>
        </w:rPr>
        <w:t xml:space="preserve"> to collect much needed inputs to complete the final output reports of </w:t>
      </w:r>
      <w:r w:rsidR="00E346B7">
        <w:rPr>
          <w:rFonts w:asciiTheme="minorHAnsi" w:hAnsiTheme="minorHAnsi" w:cstheme="minorHAnsi"/>
          <w:sz w:val="24"/>
          <w:szCs w:val="24"/>
        </w:rPr>
        <w:t>SG2</w:t>
      </w:r>
      <w:r>
        <w:rPr>
          <w:rFonts w:asciiTheme="minorHAnsi" w:hAnsiTheme="minorHAnsi" w:cstheme="minorHAnsi"/>
          <w:sz w:val="24"/>
          <w:szCs w:val="24"/>
        </w:rPr>
        <w:t xml:space="preserve"> Questions</w:t>
      </w:r>
      <w:r w:rsidR="001474C4">
        <w:rPr>
          <w:rFonts w:asciiTheme="minorHAnsi" w:hAnsiTheme="minorHAnsi" w:cstheme="minorHAnsi"/>
          <w:sz w:val="24"/>
          <w:szCs w:val="24"/>
        </w:rPr>
        <w:t xml:space="preserve">. </w:t>
      </w:r>
      <w:r w:rsidR="001474C4" w:rsidRPr="00400299">
        <w:rPr>
          <w:rFonts w:asciiTheme="minorHAnsi" w:hAnsiTheme="minorHAnsi" w:cstheme="minorHAnsi"/>
          <w:sz w:val="24"/>
          <w:szCs w:val="24"/>
        </w:rPr>
        <w:t>The virtual setting was successfully used with captioning</w:t>
      </w:r>
      <w:r>
        <w:rPr>
          <w:rFonts w:asciiTheme="minorHAnsi" w:hAnsiTheme="minorHAnsi" w:cstheme="minorHAnsi"/>
          <w:sz w:val="24"/>
          <w:szCs w:val="24"/>
        </w:rPr>
        <w:t>,</w:t>
      </w:r>
      <w:r w:rsidRPr="00400299">
        <w:rPr>
          <w:rFonts w:asciiTheme="minorHAnsi" w:hAnsiTheme="minorHAnsi" w:cstheme="minorHAnsi"/>
          <w:sz w:val="24"/>
          <w:szCs w:val="24"/>
        </w:rPr>
        <w:t xml:space="preserve"> </w:t>
      </w:r>
      <w:r>
        <w:rPr>
          <w:rFonts w:asciiTheme="minorHAnsi" w:hAnsiTheme="minorHAnsi" w:cstheme="minorHAnsi"/>
          <w:sz w:val="24"/>
          <w:szCs w:val="24"/>
        </w:rPr>
        <w:t xml:space="preserve">and </w:t>
      </w:r>
      <w:proofErr w:type="gramStart"/>
      <w:r>
        <w:rPr>
          <w:rFonts w:asciiTheme="minorHAnsi" w:hAnsiTheme="minorHAnsi" w:cstheme="minorHAnsi"/>
          <w:sz w:val="24"/>
          <w:szCs w:val="24"/>
        </w:rPr>
        <w:t xml:space="preserve">became </w:t>
      </w:r>
      <w:r w:rsidR="001474C4" w:rsidRPr="00400299">
        <w:rPr>
          <w:rFonts w:asciiTheme="minorHAnsi" w:hAnsiTheme="minorHAnsi" w:cstheme="minorHAnsi"/>
          <w:sz w:val="24"/>
          <w:szCs w:val="24"/>
        </w:rPr>
        <w:t xml:space="preserve"> a</w:t>
      </w:r>
      <w:proofErr w:type="gramEnd"/>
      <w:r w:rsidR="001474C4" w:rsidRPr="00400299">
        <w:rPr>
          <w:rFonts w:asciiTheme="minorHAnsi" w:hAnsiTheme="minorHAnsi" w:cstheme="minorHAnsi"/>
          <w:sz w:val="24"/>
          <w:szCs w:val="24"/>
        </w:rPr>
        <w:t xml:space="preserve"> standard for all </w:t>
      </w:r>
      <w:r w:rsidR="009825CC">
        <w:rPr>
          <w:rFonts w:asciiTheme="minorHAnsi" w:hAnsiTheme="minorHAnsi" w:cstheme="minorHAnsi"/>
          <w:sz w:val="24"/>
          <w:szCs w:val="24"/>
        </w:rPr>
        <w:t>study group events</w:t>
      </w:r>
      <w:r w:rsidR="001474C4" w:rsidRPr="00400299">
        <w:rPr>
          <w:rFonts w:asciiTheme="minorHAnsi" w:hAnsiTheme="minorHAnsi" w:cstheme="minorHAnsi"/>
          <w:sz w:val="24"/>
          <w:szCs w:val="24"/>
        </w:rPr>
        <w:t xml:space="preserve">. </w:t>
      </w:r>
    </w:p>
    <w:p w14:paraId="4F91DBAF" w14:textId="00AF3265" w:rsidR="001474C4" w:rsidRDefault="001474C4" w:rsidP="001474C4">
      <w:pPr>
        <w:pStyle w:val="CEONormal"/>
        <w:rPr>
          <w:rFonts w:asciiTheme="minorHAnsi" w:hAnsiTheme="minorHAnsi" w:cstheme="minorHAnsi"/>
          <w:sz w:val="24"/>
          <w:szCs w:val="24"/>
        </w:rPr>
      </w:pPr>
      <w:r w:rsidRPr="00400299">
        <w:rPr>
          <w:rFonts w:asciiTheme="minorHAnsi" w:hAnsiTheme="minorHAnsi" w:cstheme="minorHAnsi"/>
          <w:sz w:val="24"/>
          <w:szCs w:val="24"/>
        </w:rPr>
        <w:t xml:space="preserve">The raw caption text and the text from online chat during the meeting were captured for each </w:t>
      </w:r>
      <w:proofErr w:type="gramStart"/>
      <w:r w:rsidR="009825CC">
        <w:rPr>
          <w:rFonts w:asciiTheme="minorHAnsi" w:hAnsiTheme="minorHAnsi" w:cstheme="minorHAnsi"/>
          <w:sz w:val="24"/>
          <w:szCs w:val="24"/>
        </w:rPr>
        <w:t>event</w:t>
      </w:r>
      <w:r w:rsidR="009B2765">
        <w:rPr>
          <w:rFonts w:asciiTheme="minorHAnsi" w:hAnsiTheme="minorHAnsi" w:cstheme="minorHAnsi"/>
          <w:sz w:val="24"/>
          <w:szCs w:val="24"/>
        </w:rPr>
        <w:t>, and</w:t>
      </w:r>
      <w:proofErr w:type="gramEnd"/>
      <w:r w:rsidR="009B2765">
        <w:rPr>
          <w:rFonts w:asciiTheme="minorHAnsi" w:hAnsiTheme="minorHAnsi" w:cstheme="minorHAnsi"/>
          <w:sz w:val="24"/>
          <w:szCs w:val="24"/>
        </w:rPr>
        <w:t xml:space="preserve"> </w:t>
      </w:r>
      <w:r w:rsidR="009B2765" w:rsidRPr="00400299">
        <w:rPr>
          <w:rFonts w:asciiTheme="minorHAnsi" w:hAnsiTheme="minorHAnsi" w:cstheme="minorHAnsi"/>
          <w:sz w:val="24"/>
          <w:szCs w:val="24"/>
        </w:rPr>
        <w:t>were use</w:t>
      </w:r>
      <w:r w:rsidR="009B2765">
        <w:rPr>
          <w:rFonts w:asciiTheme="minorHAnsi" w:hAnsiTheme="minorHAnsi" w:cstheme="minorHAnsi"/>
          <w:sz w:val="24"/>
          <w:szCs w:val="24"/>
        </w:rPr>
        <w:t>d</w:t>
      </w:r>
      <w:r w:rsidRPr="00400299">
        <w:rPr>
          <w:rFonts w:asciiTheme="minorHAnsi" w:hAnsiTheme="minorHAnsi" w:cstheme="minorHAnsi"/>
          <w:sz w:val="24"/>
          <w:szCs w:val="24"/>
        </w:rPr>
        <w:t xml:space="preserve"> for reference/cross</w:t>
      </w:r>
      <w:r w:rsidR="009825CC">
        <w:rPr>
          <w:rFonts w:asciiTheme="minorHAnsi" w:hAnsiTheme="minorHAnsi" w:cstheme="minorHAnsi"/>
          <w:sz w:val="24"/>
          <w:szCs w:val="24"/>
        </w:rPr>
        <w:t>-</w:t>
      </w:r>
      <w:r w:rsidRPr="00400299">
        <w:rPr>
          <w:rFonts w:asciiTheme="minorHAnsi" w:hAnsiTheme="minorHAnsi" w:cstheme="minorHAnsi"/>
          <w:sz w:val="24"/>
          <w:szCs w:val="24"/>
        </w:rPr>
        <w:t xml:space="preserve">checks and for preparing reports. Registered participants were invited to test sessions prior to the virtual meetings and were provided guidelines for effective online </w:t>
      </w:r>
      <w:proofErr w:type="gramStart"/>
      <w:r w:rsidRPr="00400299">
        <w:rPr>
          <w:rFonts w:asciiTheme="minorHAnsi" w:hAnsiTheme="minorHAnsi" w:cstheme="minorHAnsi"/>
          <w:sz w:val="24"/>
          <w:szCs w:val="24"/>
        </w:rPr>
        <w:t>participation</w:t>
      </w:r>
      <w:r w:rsidR="009B2765">
        <w:rPr>
          <w:rFonts w:asciiTheme="minorHAnsi" w:hAnsiTheme="minorHAnsi" w:cstheme="minorHAnsi"/>
          <w:sz w:val="24"/>
          <w:szCs w:val="24"/>
        </w:rPr>
        <w:t xml:space="preserve"> </w:t>
      </w:r>
      <w:r w:rsidR="009B2765" w:rsidRPr="00400299">
        <w:rPr>
          <w:rFonts w:asciiTheme="minorHAnsi" w:hAnsiTheme="minorHAnsi" w:cstheme="minorHAnsi"/>
          <w:sz w:val="24"/>
          <w:szCs w:val="24"/>
        </w:rPr>
        <w:t xml:space="preserve"> </w:t>
      </w:r>
      <w:r w:rsidRPr="00400299">
        <w:rPr>
          <w:rFonts w:asciiTheme="minorHAnsi" w:hAnsiTheme="minorHAnsi" w:cstheme="minorHAnsi"/>
          <w:sz w:val="24"/>
          <w:szCs w:val="24"/>
        </w:rPr>
        <w:t>and</w:t>
      </w:r>
      <w:proofErr w:type="gramEnd"/>
      <w:r w:rsidRPr="00400299">
        <w:rPr>
          <w:rFonts w:asciiTheme="minorHAnsi" w:hAnsiTheme="minorHAnsi" w:cstheme="minorHAnsi"/>
          <w:sz w:val="24"/>
          <w:szCs w:val="24"/>
        </w:rPr>
        <w:t xml:space="preserve"> judicious use of </w:t>
      </w:r>
      <w:r w:rsidR="00347655">
        <w:rPr>
          <w:rFonts w:asciiTheme="minorHAnsi" w:hAnsiTheme="minorHAnsi" w:cstheme="minorHAnsi"/>
          <w:sz w:val="24"/>
          <w:szCs w:val="24"/>
        </w:rPr>
        <w:t xml:space="preserve">the available </w:t>
      </w:r>
      <w:r w:rsidRPr="00400299">
        <w:rPr>
          <w:rFonts w:asciiTheme="minorHAnsi" w:hAnsiTheme="minorHAnsi" w:cstheme="minorHAnsi"/>
          <w:sz w:val="24"/>
          <w:szCs w:val="24"/>
        </w:rPr>
        <w:t>limited time.</w:t>
      </w:r>
    </w:p>
    <w:p w14:paraId="61EE9139" w14:textId="426E4EB0" w:rsidR="001474C4" w:rsidRPr="001474C4" w:rsidRDefault="001474C4" w:rsidP="001474C4">
      <w:pPr>
        <w:spacing w:before="20" w:after="20"/>
      </w:pPr>
      <w:r w:rsidRPr="00B82725">
        <w:rPr>
          <w:rFonts w:eastAsia="SimSun" w:cstheme="minorHAnsi"/>
          <w:szCs w:val="24"/>
        </w:rPr>
        <w:t xml:space="preserve">Learning from the </w:t>
      </w:r>
      <w:r>
        <w:rPr>
          <w:rFonts w:eastAsia="SimSun" w:cstheme="minorHAnsi"/>
          <w:szCs w:val="24"/>
        </w:rPr>
        <w:t xml:space="preserve">first </w:t>
      </w:r>
      <w:r w:rsidRPr="00B82725">
        <w:rPr>
          <w:rFonts w:eastAsia="SimSun" w:cstheme="minorHAnsi"/>
          <w:szCs w:val="24"/>
        </w:rPr>
        <w:t xml:space="preserve">virtual </w:t>
      </w:r>
      <w:r w:rsidR="00FA1704">
        <w:rPr>
          <w:rFonts w:eastAsia="SimSun" w:cstheme="minorHAnsi"/>
          <w:szCs w:val="24"/>
        </w:rPr>
        <w:t>rapporteur group</w:t>
      </w:r>
      <w:r w:rsidRPr="00B82725">
        <w:rPr>
          <w:rFonts w:eastAsia="SimSun" w:cstheme="minorHAnsi"/>
          <w:szCs w:val="24"/>
        </w:rPr>
        <w:t xml:space="preserve"> meetings,</w:t>
      </w:r>
      <w:r>
        <w:rPr>
          <w:rFonts w:eastAsia="SimSun" w:cstheme="minorHAnsi"/>
          <w:szCs w:val="24"/>
        </w:rPr>
        <w:t xml:space="preserve"> </w:t>
      </w:r>
      <w:r w:rsidR="00FA1704">
        <w:rPr>
          <w:rFonts w:eastAsia="SimSun" w:cstheme="minorHAnsi"/>
          <w:szCs w:val="24"/>
        </w:rPr>
        <w:t xml:space="preserve">additional meetings as listed in </w:t>
      </w:r>
      <w:r w:rsidR="00FA1704" w:rsidRPr="00D76F91">
        <w:rPr>
          <w:rFonts w:eastAsia="SimSun" w:cstheme="minorHAnsi"/>
          <w:b/>
          <w:bCs/>
          <w:szCs w:val="24"/>
        </w:rPr>
        <w:t xml:space="preserve">Annex </w:t>
      </w:r>
      <w:r w:rsidR="00FA34F0">
        <w:rPr>
          <w:rFonts w:eastAsia="SimSun" w:cstheme="minorHAnsi"/>
          <w:b/>
          <w:bCs/>
          <w:szCs w:val="24"/>
        </w:rPr>
        <w:t>4</w:t>
      </w:r>
      <w:r w:rsidR="00FA1704">
        <w:rPr>
          <w:rFonts w:eastAsia="SimSun" w:cstheme="minorHAnsi"/>
          <w:szCs w:val="24"/>
        </w:rPr>
        <w:t xml:space="preserve"> </w:t>
      </w:r>
      <w:r w:rsidR="008756E3">
        <w:rPr>
          <w:rFonts w:ascii="Calibri" w:hAnsi="Calibri" w:cs="Calibri"/>
          <w:szCs w:val="24"/>
          <w:shd w:val="clear" w:color="auto" w:fill="FFFFFF"/>
        </w:rPr>
        <w:lastRenderedPageBreak/>
        <w:t>were</w:t>
      </w:r>
      <w:r>
        <w:rPr>
          <w:rFonts w:ascii="Calibri" w:hAnsi="Calibri" w:cs="Calibri"/>
          <w:szCs w:val="24"/>
          <w:shd w:val="clear" w:color="auto" w:fill="FFFFFF"/>
        </w:rPr>
        <w:t xml:space="preserve"> </w:t>
      </w:r>
      <w:r w:rsidRPr="00B82725">
        <w:rPr>
          <w:rFonts w:eastAsia="SimSun" w:cstheme="minorHAnsi"/>
          <w:szCs w:val="24"/>
        </w:rPr>
        <w:t>held in fully virtual mode</w:t>
      </w:r>
      <w:r w:rsidR="00E6363D">
        <w:rPr>
          <w:rFonts w:eastAsia="SimSun" w:cstheme="minorHAnsi"/>
          <w:szCs w:val="24"/>
        </w:rPr>
        <w:t xml:space="preserve"> in 2021</w:t>
      </w:r>
      <w:r>
        <w:rPr>
          <w:rFonts w:eastAsia="SimSun" w:cstheme="minorHAnsi"/>
          <w:szCs w:val="24"/>
        </w:rPr>
        <w:t>.</w:t>
      </w:r>
      <w:r w:rsidR="004B2B66">
        <w:rPr>
          <w:rFonts w:eastAsia="SimSun" w:cstheme="minorHAnsi"/>
          <w:szCs w:val="24"/>
        </w:rPr>
        <w:t xml:space="preserve"> </w:t>
      </w:r>
      <w:r w:rsidR="004B2B66">
        <w:t xml:space="preserve">Despite the reduced meeting times </w:t>
      </w:r>
      <w:r w:rsidR="000B5A5C">
        <w:t>(</w:t>
      </w:r>
      <w:r w:rsidR="004B2B66">
        <w:t>members connecting from different time zones</w:t>
      </w:r>
      <w:r w:rsidR="00E346B7">
        <w:t>)</w:t>
      </w:r>
      <w:r w:rsidR="004B2B66">
        <w:t xml:space="preserve">, all management teams and participants </w:t>
      </w:r>
      <w:r w:rsidR="00E346B7">
        <w:t xml:space="preserve">were </w:t>
      </w:r>
      <w:r w:rsidR="004B2B66">
        <w:t xml:space="preserve">actively </w:t>
      </w:r>
      <w:bookmarkStart w:id="12" w:name="_Hlk101442279"/>
      <w:r w:rsidR="00E346B7">
        <w:t>engaged</w:t>
      </w:r>
      <w:bookmarkEnd w:id="12"/>
      <w:r w:rsidR="004B2B66">
        <w:t xml:space="preserve"> </w:t>
      </w:r>
      <w:r w:rsidR="00E346B7">
        <w:t>in</w:t>
      </w:r>
      <w:r w:rsidR="004B2B66">
        <w:t xml:space="preserve"> this difficult period to ensure that all objectives </w:t>
      </w:r>
      <w:r w:rsidR="00E346B7">
        <w:t>are achieved</w:t>
      </w:r>
      <w:r w:rsidR="004B2B66">
        <w:t>.</w:t>
      </w:r>
    </w:p>
    <w:p w14:paraId="416B553D" w14:textId="5B407568" w:rsidR="00B751C7" w:rsidRPr="009A14C6" w:rsidRDefault="00FC67FC" w:rsidP="007C3883">
      <w:pPr>
        <w:pStyle w:val="Heading1"/>
        <w:spacing w:before="120"/>
      </w:pPr>
      <w:r w:rsidRPr="009A14C6">
        <w:t>Meetings</w:t>
      </w:r>
    </w:p>
    <w:p w14:paraId="0BE85F0B" w14:textId="7A6A9F22" w:rsidR="00FC67FC" w:rsidRPr="00D75988" w:rsidRDefault="00FC67FC" w:rsidP="00C93E1B">
      <w:pPr>
        <w:pStyle w:val="Heading2"/>
      </w:pPr>
      <w:r w:rsidRPr="00D75988">
        <w:t>Management team meetings</w:t>
      </w:r>
    </w:p>
    <w:p w14:paraId="2610C6B1" w14:textId="5D92F078" w:rsidR="00B457B8" w:rsidRDefault="00FC67FC" w:rsidP="00FC67FC">
      <w:pPr>
        <w:pStyle w:val="CEONormal"/>
        <w:rPr>
          <w:rFonts w:asciiTheme="minorHAnsi" w:hAnsiTheme="minorHAnsi" w:cstheme="minorHAnsi"/>
          <w:sz w:val="24"/>
          <w:szCs w:val="24"/>
        </w:rPr>
      </w:pPr>
      <w:r>
        <w:rPr>
          <w:rFonts w:asciiTheme="minorHAnsi" w:hAnsiTheme="minorHAnsi" w:cstheme="minorHAnsi"/>
          <w:sz w:val="24"/>
          <w:szCs w:val="24"/>
        </w:rPr>
        <w:t xml:space="preserve">During this study period, </w:t>
      </w:r>
      <w:r w:rsidRPr="00C05014">
        <w:rPr>
          <w:rFonts w:asciiTheme="minorHAnsi" w:hAnsiTheme="minorHAnsi" w:cstheme="minorHAnsi"/>
          <w:sz w:val="24"/>
          <w:szCs w:val="24"/>
        </w:rPr>
        <w:t xml:space="preserve">four </w:t>
      </w:r>
      <w:r>
        <w:rPr>
          <w:rFonts w:asciiTheme="minorHAnsi" w:hAnsiTheme="minorHAnsi" w:cstheme="minorHAnsi"/>
          <w:sz w:val="24"/>
          <w:szCs w:val="24"/>
        </w:rPr>
        <w:t xml:space="preserve">annual </w:t>
      </w:r>
      <w:r w:rsidR="00154B63">
        <w:rPr>
          <w:rFonts w:asciiTheme="minorHAnsi" w:hAnsiTheme="minorHAnsi" w:cstheme="minorHAnsi"/>
          <w:sz w:val="24"/>
          <w:szCs w:val="24"/>
        </w:rPr>
        <w:t>SG2</w:t>
      </w:r>
      <w:r w:rsidRPr="00C05014">
        <w:rPr>
          <w:rFonts w:asciiTheme="minorHAnsi" w:hAnsiTheme="minorHAnsi" w:cstheme="minorHAnsi"/>
          <w:sz w:val="24"/>
          <w:szCs w:val="24"/>
        </w:rPr>
        <w:t xml:space="preserve"> management team meetings with </w:t>
      </w:r>
      <w:r>
        <w:rPr>
          <w:rFonts w:asciiTheme="minorHAnsi" w:hAnsiTheme="minorHAnsi" w:cstheme="minorHAnsi"/>
          <w:sz w:val="24"/>
          <w:szCs w:val="24"/>
        </w:rPr>
        <w:t xml:space="preserve">the </w:t>
      </w:r>
      <w:r w:rsidR="00EB495A">
        <w:rPr>
          <w:rFonts w:asciiTheme="minorHAnsi" w:hAnsiTheme="minorHAnsi" w:cstheme="minorHAnsi"/>
          <w:sz w:val="24"/>
          <w:szCs w:val="24"/>
        </w:rPr>
        <w:t>c</w:t>
      </w:r>
      <w:r>
        <w:rPr>
          <w:rFonts w:asciiTheme="minorHAnsi" w:hAnsiTheme="minorHAnsi" w:cstheme="minorHAnsi"/>
          <w:sz w:val="24"/>
          <w:szCs w:val="24"/>
        </w:rPr>
        <w:t xml:space="preserve">hairman, </w:t>
      </w:r>
      <w:r w:rsidR="00EB495A">
        <w:rPr>
          <w:rFonts w:asciiTheme="minorHAnsi" w:hAnsiTheme="minorHAnsi" w:cstheme="minorHAnsi"/>
          <w:sz w:val="24"/>
          <w:szCs w:val="24"/>
        </w:rPr>
        <w:t>v</w:t>
      </w:r>
      <w:r w:rsidRPr="00C05014">
        <w:rPr>
          <w:rFonts w:asciiTheme="minorHAnsi" w:hAnsiTheme="minorHAnsi" w:cstheme="minorHAnsi"/>
          <w:sz w:val="24"/>
          <w:szCs w:val="24"/>
        </w:rPr>
        <w:t>ice-</w:t>
      </w:r>
      <w:r w:rsidR="00EB495A">
        <w:rPr>
          <w:rFonts w:asciiTheme="minorHAnsi" w:hAnsiTheme="minorHAnsi" w:cstheme="minorHAnsi"/>
          <w:sz w:val="24"/>
          <w:szCs w:val="24"/>
        </w:rPr>
        <w:t>c</w:t>
      </w:r>
      <w:r w:rsidRPr="00C05014">
        <w:rPr>
          <w:rFonts w:asciiTheme="minorHAnsi" w:hAnsiTheme="minorHAnsi" w:cstheme="minorHAnsi"/>
          <w:sz w:val="24"/>
          <w:szCs w:val="24"/>
        </w:rPr>
        <w:t xml:space="preserve">hairmen, </w:t>
      </w:r>
      <w:r>
        <w:rPr>
          <w:rFonts w:asciiTheme="minorHAnsi" w:hAnsiTheme="minorHAnsi" w:cstheme="minorHAnsi"/>
          <w:sz w:val="24"/>
          <w:szCs w:val="24"/>
        </w:rPr>
        <w:t>(</w:t>
      </w:r>
      <w:r w:rsidR="00EB495A">
        <w:rPr>
          <w:rFonts w:asciiTheme="minorHAnsi" w:hAnsiTheme="minorHAnsi" w:cstheme="minorHAnsi"/>
          <w:sz w:val="24"/>
          <w:szCs w:val="24"/>
        </w:rPr>
        <w:t>c</w:t>
      </w:r>
      <w:r>
        <w:rPr>
          <w:rFonts w:asciiTheme="minorHAnsi" w:hAnsiTheme="minorHAnsi" w:cstheme="minorHAnsi"/>
          <w:sz w:val="24"/>
          <w:szCs w:val="24"/>
        </w:rPr>
        <w:t>o-)</w:t>
      </w:r>
      <w:r w:rsidR="00EB495A">
        <w:rPr>
          <w:rFonts w:asciiTheme="minorHAnsi" w:hAnsiTheme="minorHAnsi" w:cstheme="minorHAnsi"/>
          <w:sz w:val="24"/>
          <w:szCs w:val="24"/>
        </w:rPr>
        <w:t>r</w:t>
      </w:r>
      <w:r w:rsidRPr="00C05014">
        <w:rPr>
          <w:rFonts w:asciiTheme="minorHAnsi" w:hAnsiTheme="minorHAnsi" w:cstheme="minorHAnsi"/>
          <w:sz w:val="24"/>
          <w:szCs w:val="24"/>
        </w:rPr>
        <w:t xml:space="preserve">apporteurs, </w:t>
      </w:r>
      <w:r w:rsidR="00EB495A">
        <w:rPr>
          <w:rFonts w:asciiTheme="minorHAnsi" w:hAnsiTheme="minorHAnsi" w:cstheme="minorHAnsi"/>
          <w:sz w:val="24"/>
          <w:szCs w:val="24"/>
        </w:rPr>
        <w:t>v</w:t>
      </w:r>
      <w:r w:rsidRPr="00C05014">
        <w:rPr>
          <w:rFonts w:asciiTheme="minorHAnsi" w:hAnsiTheme="minorHAnsi" w:cstheme="minorHAnsi"/>
          <w:sz w:val="24"/>
          <w:szCs w:val="24"/>
        </w:rPr>
        <w:t>ice-</w:t>
      </w:r>
      <w:r w:rsidR="00EB495A">
        <w:rPr>
          <w:rFonts w:asciiTheme="minorHAnsi" w:hAnsiTheme="minorHAnsi" w:cstheme="minorHAnsi"/>
          <w:sz w:val="24"/>
          <w:szCs w:val="24"/>
        </w:rPr>
        <w:t>r</w:t>
      </w:r>
      <w:r w:rsidRPr="00C05014">
        <w:rPr>
          <w:rFonts w:asciiTheme="minorHAnsi" w:hAnsiTheme="minorHAnsi" w:cstheme="minorHAnsi"/>
          <w:sz w:val="24"/>
          <w:szCs w:val="24"/>
        </w:rPr>
        <w:t xml:space="preserve">apporteurs and BDT </w:t>
      </w:r>
      <w:r w:rsidR="00EB495A">
        <w:rPr>
          <w:rFonts w:asciiTheme="minorHAnsi" w:hAnsiTheme="minorHAnsi" w:cstheme="minorHAnsi"/>
          <w:sz w:val="24"/>
          <w:szCs w:val="24"/>
        </w:rPr>
        <w:t>f</w:t>
      </w:r>
      <w:r w:rsidRPr="00C05014">
        <w:rPr>
          <w:rFonts w:asciiTheme="minorHAnsi" w:hAnsiTheme="minorHAnsi" w:cstheme="minorHAnsi"/>
          <w:sz w:val="24"/>
          <w:szCs w:val="24"/>
        </w:rPr>
        <w:t xml:space="preserve">ocal </w:t>
      </w:r>
      <w:r w:rsidR="00EB495A">
        <w:rPr>
          <w:rFonts w:asciiTheme="minorHAnsi" w:hAnsiTheme="minorHAnsi" w:cstheme="minorHAnsi"/>
          <w:sz w:val="24"/>
          <w:szCs w:val="24"/>
        </w:rPr>
        <w:t>p</w:t>
      </w:r>
      <w:r w:rsidRPr="00C05014">
        <w:rPr>
          <w:rFonts w:asciiTheme="minorHAnsi" w:hAnsiTheme="minorHAnsi" w:cstheme="minorHAnsi"/>
          <w:sz w:val="24"/>
          <w:szCs w:val="24"/>
        </w:rPr>
        <w:t xml:space="preserve">oints were held on the </w:t>
      </w:r>
      <w:r w:rsidR="00206B3F">
        <w:rPr>
          <w:rFonts w:asciiTheme="minorHAnsi" w:hAnsiTheme="minorHAnsi" w:cstheme="minorHAnsi"/>
          <w:sz w:val="24"/>
          <w:szCs w:val="24"/>
        </w:rPr>
        <w:t>day before</w:t>
      </w:r>
      <w:r w:rsidRPr="00C05014">
        <w:rPr>
          <w:rFonts w:asciiTheme="minorHAnsi" w:hAnsiTheme="minorHAnsi" w:cstheme="minorHAnsi"/>
          <w:sz w:val="24"/>
          <w:szCs w:val="24"/>
        </w:rPr>
        <w:t xml:space="preserve"> each annual </w:t>
      </w:r>
      <w:r w:rsidR="00EB495A">
        <w:rPr>
          <w:rFonts w:asciiTheme="minorHAnsi" w:hAnsiTheme="minorHAnsi" w:cstheme="minorHAnsi"/>
          <w:sz w:val="24"/>
          <w:szCs w:val="24"/>
        </w:rPr>
        <w:t>SG2</w:t>
      </w:r>
      <w:r w:rsidRPr="00C05014">
        <w:rPr>
          <w:rFonts w:asciiTheme="minorHAnsi" w:hAnsiTheme="minorHAnsi" w:cstheme="minorHAnsi"/>
          <w:sz w:val="24"/>
          <w:szCs w:val="24"/>
        </w:rPr>
        <w:t xml:space="preserve"> meeting, in order to prepare for the meeting, approve the time</w:t>
      </w:r>
      <w:r w:rsidR="00EB495A">
        <w:rPr>
          <w:rFonts w:asciiTheme="minorHAnsi" w:hAnsiTheme="minorHAnsi" w:cstheme="minorHAnsi"/>
          <w:sz w:val="24"/>
          <w:szCs w:val="24"/>
        </w:rPr>
        <w:t xml:space="preserve"> </w:t>
      </w:r>
      <w:r w:rsidRPr="00C05014">
        <w:rPr>
          <w:rFonts w:asciiTheme="minorHAnsi" w:hAnsiTheme="minorHAnsi" w:cstheme="minorHAnsi"/>
          <w:sz w:val="24"/>
          <w:szCs w:val="24"/>
        </w:rPr>
        <w:t xml:space="preserve">management plan, review the progress of each Question under study, discuss planned and ongoing activities and </w:t>
      </w:r>
      <w:r w:rsidR="00E346B7">
        <w:rPr>
          <w:rFonts w:asciiTheme="minorHAnsi" w:hAnsiTheme="minorHAnsi" w:cstheme="minorHAnsi"/>
          <w:sz w:val="24"/>
          <w:szCs w:val="24"/>
        </w:rPr>
        <w:t>consider</w:t>
      </w:r>
      <w:r w:rsidR="00E346B7" w:rsidRPr="00C05014">
        <w:rPr>
          <w:rFonts w:asciiTheme="minorHAnsi" w:hAnsiTheme="minorHAnsi" w:cstheme="minorHAnsi"/>
          <w:sz w:val="24"/>
          <w:szCs w:val="24"/>
        </w:rPr>
        <w:t xml:space="preserve"> proposals </w:t>
      </w:r>
      <w:r w:rsidR="00E346B7">
        <w:rPr>
          <w:rFonts w:asciiTheme="minorHAnsi" w:hAnsiTheme="minorHAnsi" w:cstheme="minorHAnsi"/>
          <w:sz w:val="24"/>
          <w:szCs w:val="24"/>
        </w:rPr>
        <w:t xml:space="preserve">to </w:t>
      </w:r>
      <w:r w:rsidR="00E346B7" w:rsidRPr="00C05014">
        <w:rPr>
          <w:rFonts w:asciiTheme="minorHAnsi" w:hAnsiTheme="minorHAnsi" w:cstheme="minorHAnsi"/>
          <w:sz w:val="24"/>
          <w:szCs w:val="24"/>
        </w:rPr>
        <w:t xml:space="preserve">further improve the </w:t>
      </w:r>
      <w:r w:rsidRPr="00C05014">
        <w:rPr>
          <w:rFonts w:asciiTheme="minorHAnsi" w:hAnsiTheme="minorHAnsi" w:cstheme="minorHAnsi"/>
          <w:sz w:val="24"/>
          <w:szCs w:val="24"/>
        </w:rPr>
        <w:t xml:space="preserve">functioning of the </w:t>
      </w:r>
      <w:r w:rsidR="00EB495A">
        <w:rPr>
          <w:rFonts w:asciiTheme="minorHAnsi" w:hAnsiTheme="minorHAnsi" w:cstheme="minorHAnsi"/>
          <w:sz w:val="24"/>
          <w:szCs w:val="24"/>
        </w:rPr>
        <w:t>s</w:t>
      </w:r>
      <w:r w:rsidRPr="00C05014">
        <w:rPr>
          <w:rFonts w:asciiTheme="minorHAnsi" w:hAnsiTheme="minorHAnsi" w:cstheme="minorHAnsi"/>
          <w:sz w:val="24"/>
          <w:szCs w:val="24"/>
        </w:rPr>
        <w:t xml:space="preserve">tudy </w:t>
      </w:r>
      <w:r w:rsidR="00EB495A">
        <w:rPr>
          <w:rFonts w:asciiTheme="minorHAnsi" w:hAnsiTheme="minorHAnsi" w:cstheme="minorHAnsi"/>
          <w:sz w:val="24"/>
          <w:szCs w:val="24"/>
        </w:rPr>
        <w:t>g</w:t>
      </w:r>
      <w:r w:rsidRPr="00C05014">
        <w:rPr>
          <w:rFonts w:asciiTheme="minorHAnsi" w:hAnsiTheme="minorHAnsi" w:cstheme="minorHAnsi"/>
          <w:sz w:val="24"/>
          <w:szCs w:val="24"/>
        </w:rPr>
        <w:t>roups</w:t>
      </w:r>
      <w:r>
        <w:rPr>
          <w:rFonts w:asciiTheme="minorHAnsi" w:hAnsiTheme="minorHAnsi" w:cstheme="minorHAnsi"/>
          <w:sz w:val="24"/>
          <w:szCs w:val="24"/>
        </w:rPr>
        <w:t>.</w:t>
      </w:r>
      <w:r w:rsidR="00206B3F">
        <w:rPr>
          <w:rFonts w:asciiTheme="minorHAnsi" w:hAnsiTheme="minorHAnsi" w:cstheme="minorHAnsi"/>
          <w:sz w:val="24"/>
          <w:szCs w:val="24"/>
        </w:rPr>
        <w:t xml:space="preserve"> </w:t>
      </w:r>
    </w:p>
    <w:p w14:paraId="0B3D9A21" w14:textId="66013068" w:rsidR="00FC67FC" w:rsidRDefault="00E346B7" w:rsidP="00FC67FC">
      <w:pPr>
        <w:pStyle w:val="CEONormal"/>
        <w:rPr>
          <w:rFonts w:asciiTheme="minorHAnsi" w:hAnsiTheme="minorHAnsi" w:cstheme="minorHAnsi"/>
          <w:sz w:val="24"/>
          <w:szCs w:val="24"/>
        </w:rPr>
      </w:pPr>
      <w:r>
        <w:rPr>
          <w:rFonts w:asciiTheme="minorHAnsi" w:hAnsiTheme="minorHAnsi" w:cstheme="minorHAnsi"/>
          <w:sz w:val="24"/>
          <w:szCs w:val="24"/>
        </w:rPr>
        <w:t xml:space="preserve">Besides, nine additional management team meetings (four of which jointly with SG1) were held from the third annual meeting of SG2 in 2020 to facilitate the progress of annual and final deliverables and to coordinate on other areas, including preparations for the next WTDC (e.g., working methods in WTDC Res. 1, future study groups and Questions in WTDC Res. 2). Coordinators were appointed to facilitate the work on key topics, a list of which and the names of the coordinators can be found in </w:t>
      </w:r>
      <w:r w:rsidRPr="001453CF">
        <w:rPr>
          <w:rFonts w:asciiTheme="minorHAnsi" w:hAnsiTheme="minorHAnsi" w:cstheme="minorHAnsi"/>
          <w:b/>
          <w:bCs/>
          <w:sz w:val="24"/>
          <w:szCs w:val="24"/>
        </w:rPr>
        <w:t>Annex 2</w:t>
      </w:r>
      <w:r>
        <w:rPr>
          <w:rFonts w:asciiTheme="minorHAnsi" w:hAnsiTheme="minorHAnsi" w:cstheme="minorHAnsi"/>
          <w:sz w:val="24"/>
          <w:szCs w:val="24"/>
        </w:rPr>
        <w:t xml:space="preserve"> to this report.</w:t>
      </w:r>
    </w:p>
    <w:p w14:paraId="0D98B8B6" w14:textId="6D209B74" w:rsidR="008E57C6" w:rsidRPr="00C05014" w:rsidRDefault="008E57C6" w:rsidP="00FC67FC">
      <w:pPr>
        <w:pStyle w:val="CEONormal"/>
        <w:rPr>
          <w:rFonts w:asciiTheme="minorHAnsi" w:hAnsiTheme="minorHAnsi" w:cstheme="minorHAnsi"/>
          <w:sz w:val="24"/>
          <w:szCs w:val="24"/>
        </w:rPr>
      </w:pPr>
      <w:r>
        <w:rPr>
          <w:rFonts w:asciiTheme="minorHAnsi" w:hAnsiTheme="minorHAnsi" w:cstheme="minorHAnsi"/>
          <w:sz w:val="24"/>
          <w:szCs w:val="24"/>
        </w:rPr>
        <w:t xml:space="preserve">Finally, the seven </w:t>
      </w:r>
      <w:r w:rsidR="00EB495A">
        <w:rPr>
          <w:rFonts w:asciiTheme="minorHAnsi" w:hAnsiTheme="minorHAnsi" w:cstheme="minorHAnsi"/>
          <w:sz w:val="24"/>
          <w:szCs w:val="24"/>
        </w:rPr>
        <w:t>r</w:t>
      </w:r>
      <w:r>
        <w:rPr>
          <w:rFonts w:asciiTheme="minorHAnsi" w:hAnsiTheme="minorHAnsi" w:cstheme="minorHAnsi"/>
          <w:sz w:val="24"/>
          <w:szCs w:val="24"/>
        </w:rPr>
        <w:t xml:space="preserve">apporteur </w:t>
      </w:r>
      <w:r w:rsidR="00EB495A">
        <w:rPr>
          <w:rFonts w:asciiTheme="minorHAnsi" w:hAnsiTheme="minorHAnsi" w:cstheme="minorHAnsi"/>
          <w:sz w:val="24"/>
          <w:szCs w:val="24"/>
        </w:rPr>
        <w:t>g</w:t>
      </w:r>
      <w:r>
        <w:rPr>
          <w:rFonts w:asciiTheme="minorHAnsi" w:hAnsiTheme="minorHAnsi" w:cstheme="minorHAnsi"/>
          <w:sz w:val="24"/>
          <w:szCs w:val="24"/>
        </w:rPr>
        <w:t xml:space="preserve">roups </w:t>
      </w:r>
      <w:r w:rsidR="00E346B7">
        <w:rPr>
          <w:rFonts w:asciiTheme="minorHAnsi" w:hAnsiTheme="minorHAnsi" w:cstheme="minorHAnsi"/>
          <w:sz w:val="24"/>
          <w:szCs w:val="24"/>
        </w:rPr>
        <w:t>held management team meetings to ensure coordination.</w:t>
      </w:r>
    </w:p>
    <w:p w14:paraId="6DED9953" w14:textId="2C5F2270" w:rsidR="00B865B7" w:rsidRPr="00C93E1B" w:rsidRDefault="00CA1FB8" w:rsidP="00C93E1B">
      <w:pPr>
        <w:pStyle w:val="Heading2"/>
      </w:pPr>
      <w:r>
        <w:t xml:space="preserve">ITU-D </w:t>
      </w:r>
      <w:r w:rsidR="00B865B7" w:rsidRPr="00C93E1B">
        <w:t>Study Group 2 m</w:t>
      </w:r>
      <w:r w:rsidR="00B865B7" w:rsidRPr="008122A9">
        <w:t>eetings</w:t>
      </w:r>
    </w:p>
    <w:p w14:paraId="3A135CF8" w14:textId="5756A3CD" w:rsidR="00D76E94" w:rsidRDefault="00E346B7" w:rsidP="008E57C6">
      <w:r w:rsidRPr="008E57C6">
        <w:rPr>
          <w:rStyle w:val="Appref"/>
        </w:rPr>
        <w:t xml:space="preserve">During the study period, </w:t>
      </w:r>
      <w:r w:rsidR="00154B63">
        <w:rPr>
          <w:rStyle w:val="Appref"/>
        </w:rPr>
        <w:t>SG2</w:t>
      </w:r>
      <w:r w:rsidR="0071079B" w:rsidRPr="008E57C6">
        <w:rPr>
          <w:rStyle w:val="Appref"/>
        </w:rPr>
        <w:t xml:space="preserve"> met </w:t>
      </w:r>
      <w:r w:rsidR="00650B1A">
        <w:rPr>
          <w:rStyle w:val="Appref"/>
        </w:rPr>
        <w:t>six</w:t>
      </w:r>
      <w:r w:rsidR="0071079B" w:rsidRPr="008E57C6">
        <w:rPr>
          <w:rStyle w:val="Appref"/>
        </w:rPr>
        <w:t xml:space="preserve"> times</w:t>
      </w:r>
      <w:r w:rsidR="005A6A05">
        <w:rPr>
          <w:rStyle w:val="Appref"/>
        </w:rPr>
        <w:t xml:space="preserve">. Four annual meetings were held in May 2018, March 2019, February 2020 and March 2021. </w:t>
      </w:r>
      <w:r>
        <w:rPr>
          <w:rStyle w:val="Appref"/>
        </w:rPr>
        <w:t xml:space="preserve">In addition and for better preparations </w:t>
      </w:r>
      <w:r>
        <w:t>during the COVID-19 pandemic</w:t>
      </w:r>
      <w:r>
        <w:rPr>
          <w:rStyle w:val="Appref"/>
        </w:rPr>
        <w:t xml:space="preserve">, two extra SG2 plenaries were held in October 2020 and October 2021 to </w:t>
      </w:r>
      <w:r>
        <w:t xml:space="preserve">review relevant inputs, including proposals </w:t>
      </w:r>
      <w:r w:rsidRPr="006D7114">
        <w:rPr>
          <w:szCs w:val="24"/>
        </w:rPr>
        <w:t>o</w:t>
      </w:r>
      <w:r>
        <w:rPr>
          <w:szCs w:val="24"/>
        </w:rPr>
        <w:t>n</w:t>
      </w:r>
      <w:r w:rsidRPr="006D7114">
        <w:rPr>
          <w:szCs w:val="24"/>
        </w:rPr>
        <w:t xml:space="preserve"> </w:t>
      </w:r>
      <w:r>
        <w:rPr>
          <w:szCs w:val="24"/>
        </w:rPr>
        <w:t xml:space="preserve">study </w:t>
      </w:r>
      <w:r w:rsidRPr="006D7114">
        <w:rPr>
          <w:szCs w:val="24"/>
        </w:rPr>
        <w:t xml:space="preserve">topics </w:t>
      </w:r>
      <w:r>
        <w:rPr>
          <w:szCs w:val="24"/>
        </w:rPr>
        <w:t xml:space="preserve">and revisions to draft terms of references of study group Questions </w:t>
      </w:r>
      <w:r w:rsidRPr="006D7114">
        <w:rPr>
          <w:szCs w:val="24"/>
        </w:rPr>
        <w:t xml:space="preserve">for </w:t>
      </w:r>
      <w:r>
        <w:rPr>
          <w:szCs w:val="24"/>
        </w:rPr>
        <w:t xml:space="preserve">the next </w:t>
      </w:r>
      <w:r w:rsidRPr="006D7114">
        <w:rPr>
          <w:szCs w:val="24"/>
        </w:rPr>
        <w:t>WTDC</w:t>
      </w:r>
      <w:r w:rsidR="004F5A63">
        <w:rPr>
          <w:szCs w:val="24"/>
        </w:rPr>
        <w:t>,</w:t>
      </w:r>
      <w:r w:rsidR="00DA2A78">
        <w:t xml:space="preserve"> </w:t>
      </w:r>
      <w:r w:rsidR="004F5A63">
        <w:t>as well as</w:t>
      </w:r>
      <w:r w:rsidR="00DA2A78">
        <w:t xml:space="preserve"> on synergies with BDT projects</w:t>
      </w:r>
      <w:r w:rsidR="004F62F6">
        <w:t xml:space="preserve"> </w:t>
      </w:r>
      <w:r w:rsidR="004F5A63">
        <w:t>and approval of</w:t>
      </w:r>
      <w:r w:rsidR="00DA2A78">
        <w:t xml:space="preserve"> new annual deliverables</w:t>
      </w:r>
      <w:r w:rsidR="00D76E94">
        <w:t>.</w:t>
      </w:r>
      <w:r w:rsidR="00650B1A">
        <w:t xml:space="preserve"> Finally, a joint plenary meeting of </w:t>
      </w:r>
      <w:r w:rsidR="00ED1622">
        <w:t>SG</w:t>
      </w:r>
      <w:r w:rsidR="00650B1A">
        <w:t xml:space="preserve">1 and </w:t>
      </w:r>
      <w:r w:rsidR="00ED1622">
        <w:t>SG</w:t>
      </w:r>
      <w:r w:rsidR="00650B1A">
        <w:t xml:space="preserve">2 was held on 31 March – 1 April in order to develop joint proposals on two topics (working methods – </w:t>
      </w:r>
      <w:r w:rsidR="009A14C6">
        <w:t xml:space="preserve">WTDC </w:t>
      </w:r>
      <w:r w:rsidR="00650B1A">
        <w:t xml:space="preserve">Res. 1, future study </w:t>
      </w:r>
      <w:r w:rsidR="008122A9">
        <w:t xml:space="preserve">group </w:t>
      </w:r>
      <w:r w:rsidR="00650B1A">
        <w:t xml:space="preserve">Questions – </w:t>
      </w:r>
      <w:r w:rsidR="009A14C6">
        <w:t xml:space="preserve">WTDC </w:t>
      </w:r>
      <w:r w:rsidR="00650B1A">
        <w:t>Res. 2) in preparation for the next WTDC.</w:t>
      </w:r>
    </w:p>
    <w:p w14:paraId="40332844" w14:textId="6C67A7E7" w:rsidR="004F62F6" w:rsidRDefault="004F62F6" w:rsidP="004F62F6">
      <w:r>
        <w:t xml:space="preserve">The </w:t>
      </w:r>
      <w:r w:rsidR="009A14C6">
        <w:rPr>
          <w:rStyle w:val="Appref"/>
        </w:rPr>
        <w:t>r</w:t>
      </w:r>
      <w:r w:rsidRPr="008E57C6">
        <w:rPr>
          <w:rStyle w:val="Appref"/>
        </w:rPr>
        <w:t xml:space="preserve">apporteur </w:t>
      </w:r>
      <w:r w:rsidR="009A14C6">
        <w:rPr>
          <w:rStyle w:val="Appref"/>
        </w:rPr>
        <w:t>g</w:t>
      </w:r>
      <w:r w:rsidRPr="008E57C6">
        <w:rPr>
          <w:rStyle w:val="Appref"/>
        </w:rPr>
        <w:t>roup</w:t>
      </w:r>
      <w:r>
        <w:rPr>
          <w:rStyle w:val="Appref"/>
        </w:rPr>
        <w:t>s</w:t>
      </w:r>
      <w:r w:rsidRPr="008E57C6">
        <w:rPr>
          <w:rStyle w:val="Appref"/>
        </w:rPr>
        <w:t xml:space="preserve"> </w:t>
      </w:r>
      <w:r>
        <w:rPr>
          <w:rStyle w:val="Appref"/>
        </w:rPr>
        <w:t xml:space="preserve">met </w:t>
      </w:r>
      <w:r w:rsidR="00F02270">
        <w:rPr>
          <w:rStyle w:val="Appref"/>
        </w:rPr>
        <w:t xml:space="preserve">in total </w:t>
      </w:r>
      <w:r w:rsidR="004F5A63">
        <w:rPr>
          <w:rStyle w:val="Appref"/>
        </w:rPr>
        <w:t>nine</w:t>
      </w:r>
      <w:r>
        <w:rPr>
          <w:rStyle w:val="Appref"/>
        </w:rPr>
        <w:t xml:space="preserve"> times during this study period, </w:t>
      </w:r>
      <w:r w:rsidR="00C74B88">
        <w:rPr>
          <w:rStyle w:val="Appref"/>
        </w:rPr>
        <w:t>during each annual study group meeting and</w:t>
      </w:r>
      <w:r w:rsidR="00C74B88" w:rsidRPr="008E57C6">
        <w:rPr>
          <w:rStyle w:val="Appref"/>
        </w:rPr>
        <w:t xml:space="preserve"> separately</w:t>
      </w:r>
      <w:r w:rsidR="00C74B88">
        <w:rPr>
          <w:rStyle w:val="Appref"/>
        </w:rPr>
        <w:t xml:space="preserve"> in October 2018, 2019, 2020 and 2021, which included </w:t>
      </w:r>
      <w:r w:rsidR="00C74B88">
        <w:t>one block of informal meetings in February 2021 to compensate for the shortened meeting times due to COVID-19, to progress the work and to identify any issues before finalizing their output reports.</w:t>
      </w:r>
      <w:r>
        <w:t xml:space="preserve">  </w:t>
      </w:r>
    </w:p>
    <w:p w14:paraId="6E1BEBD4" w14:textId="7DFEF3FD" w:rsidR="004F62F6" w:rsidRDefault="004F62F6" w:rsidP="008E57C6">
      <w:r w:rsidRPr="00650B1A">
        <w:rPr>
          <w:rStyle w:val="Appref"/>
          <w:b/>
          <w:bCs/>
        </w:rPr>
        <w:t xml:space="preserve">Annex </w:t>
      </w:r>
      <w:r w:rsidR="00FA34F0">
        <w:rPr>
          <w:rStyle w:val="Appref"/>
          <w:b/>
          <w:bCs/>
        </w:rPr>
        <w:t>4</w:t>
      </w:r>
      <w:r w:rsidRPr="008E57C6">
        <w:rPr>
          <w:rStyle w:val="Appref"/>
        </w:rPr>
        <w:t xml:space="preserve"> </w:t>
      </w:r>
      <w:r w:rsidR="00C74B88" w:rsidRPr="008E57C6">
        <w:rPr>
          <w:rStyle w:val="Appref"/>
        </w:rPr>
        <w:t xml:space="preserve">presents the dates of the </w:t>
      </w:r>
      <w:r w:rsidR="00C74B88">
        <w:rPr>
          <w:rStyle w:val="Appref"/>
        </w:rPr>
        <w:t>s</w:t>
      </w:r>
      <w:r w:rsidR="00C74B88" w:rsidRPr="008E57C6">
        <w:rPr>
          <w:rStyle w:val="Appref"/>
        </w:rPr>
        <w:t xml:space="preserve">tudy </w:t>
      </w:r>
      <w:r w:rsidR="00C74B88">
        <w:rPr>
          <w:rStyle w:val="Appref"/>
        </w:rPr>
        <w:t>g</w:t>
      </w:r>
      <w:r w:rsidR="00C74B88" w:rsidRPr="008E57C6">
        <w:rPr>
          <w:rStyle w:val="Appref"/>
        </w:rPr>
        <w:t xml:space="preserve">roup and </w:t>
      </w:r>
      <w:r w:rsidR="00C74B88">
        <w:rPr>
          <w:rStyle w:val="Appref"/>
        </w:rPr>
        <w:t>r</w:t>
      </w:r>
      <w:r w:rsidR="00C74B88" w:rsidRPr="008E57C6">
        <w:rPr>
          <w:rStyle w:val="Appref"/>
        </w:rPr>
        <w:t xml:space="preserve">apporteur </w:t>
      </w:r>
      <w:r w:rsidR="00C74B88">
        <w:rPr>
          <w:rStyle w:val="Appref"/>
        </w:rPr>
        <w:t>g</w:t>
      </w:r>
      <w:r w:rsidR="00C74B88" w:rsidRPr="008E57C6">
        <w:rPr>
          <w:rStyle w:val="Appref"/>
        </w:rPr>
        <w:t>roup meetings</w:t>
      </w:r>
      <w:r w:rsidR="00C74B88">
        <w:rPr>
          <w:rStyle w:val="Appref"/>
        </w:rPr>
        <w:t xml:space="preserve"> during this study period</w:t>
      </w:r>
      <w:r w:rsidR="00C74B88" w:rsidRPr="008E57C6">
        <w:rPr>
          <w:rStyle w:val="Appref"/>
        </w:rPr>
        <w:t xml:space="preserve">. </w:t>
      </w:r>
      <w:r w:rsidR="00C74B88">
        <w:rPr>
          <w:rStyle w:val="Appref"/>
        </w:rPr>
        <w:t>W</w:t>
      </w:r>
      <w:r w:rsidR="00C74B88" w:rsidRPr="008E57C6">
        <w:rPr>
          <w:rStyle w:val="Appref"/>
        </w:rPr>
        <w:t xml:space="preserve">ork </w:t>
      </w:r>
      <w:r w:rsidR="00C74B88">
        <w:rPr>
          <w:rStyle w:val="Appref"/>
        </w:rPr>
        <w:t>was</w:t>
      </w:r>
      <w:r w:rsidR="00C74B88" w:rsidRPr="008E57C6">
        <w:rPr>
          <w:rStyle w:val="Appref"/>
        </w:rPr>
        <w:t xml:space="preserve"> </w:t>
      </w:r>
      <w:r w:rsidR="00C74B88">
        <w:rPr>
          <w:rStyle w:val="Appref"/>
        </w:rPr>
        <w:t xml:space="preserve">also done </w:t>
      </w:r>
      <w:r w:rsidR="00C74B88" w:rsidRPr="008E57C6">
        <w:rPr>
          <w:rStyle w:val="Appref"/>
        </w:rPr>
        <w:t>electronically and by correspondence in between physical meetings.</w:t>
      </w:r>
    </w:p>
    <w:p w14:paraId="0C54FA2E" w14:textId="61A76372" w:rsidR="00DE634F" w:rsidRPr="00185E83" w:rsidRDefault="00DE634F" w:rsidP="00E267C6">
      <w:pPr>
        <w:pStyle w:val="Heading4"/>
      </w:pPr>
      <w:r w:rsidRPr="00185E83">
        <w:t>First annual meeting</w:t>
      </w:r>
      <w:r w:rsidR="00E171AE">
        <w:t xml:space="preserve"> of ITU-D Study Group 2</w:t>
      </w:r>
    </w:p>
    <w:p w14:paraId="5936E4F7" w14:textId="787272D3" w:rsidR="00387C7B" w:rsidRDefault="00981560" w:rsidP="00A822B5">
      <w:pPr>
        <w:pStyle w:val="CEONormal"/>
        <w:spacing w:before="0" w:after="0"/>
        <w:rPr>
          <w:rFonts w:asciiTheme="minorHAnsi" w:hAnsiTheme="minorHAnsi" w:cstheme="minorHAnsi"/>
          <w:sz w:val="24"/>
          <w:szCs w:val="24"/>
        </w:rPr>
      </w:pPr>
      <w:r>
        <w:rPr>
          <w:sz w:val="24"/>
          <w:szCs w:val="24"/>
        </w:rPr>
        <w:t xml:space="preserve">The meeting was </w:t>
      </w:r>
      <w:r w:rsidRPr="00697367">
        <w:rPr>
          <w:sz w:val="24"/>
          <w:szCs w:val="24"/>
        </w:rPr>
        <w:t xml:space="preserve">held in Geneva from </w:t>
      </w:r>
      <w:r>
        <w:rPr>
          <w:sz w:val="24"/>
          <w:szCs w:val="24"/>
        </w:rPr>
        <w:t>7 to 11 May 2018, and took the following main actions and decisions</w:t>
      </w:r>
      <w:r w:rsidRPr="00697367">
        <w:rPr>
          <w:rFonts w:asciiTheme="minorHAnsi" w:hAnsiTheme="minorHAnsi" w:cstheme="minorHAnsi"/>
          <w:sz w:val="24"/>
          <w:szCs w:val="24"/>
        </w:rPr>
        <w:t>:</w:t>
      </w:r>
    </w:p>
    <w:p w14:paraId="025BDA8A" w14:textId="630315FA" w:rsidR="00E15782" w:rsidRDefault="00E15782" w:rsidP="002118C1">
      <w:pPr>
        <w:pStyle w:val="ListParagraph"/>
        <w:numPr>
          <w:ilvl w:val="0"/>
          <w:numId w:val="11"/>
        </w:numPr>
        <w:tabs>
          <w:tab w:val="clear" w:pos="1134"/>
          <w:tab w:val="clear" w:pos="1871"/>
          <w:tab w:val="clear" w:pos="2268"/>
          <w:tab w:val="left" w:pos="794"/>
          <w:tab w:val="left" w:pos="1191"/>
          <w:tab w:val="left" w:pos="1588"/>
          <w:tab w:val="left" w:pos="1985"/>
        </w:tabs>
        <w:spacing w:before="0" w:after="0"/>
        <w:textAlignment w:val="auto"/>
        <w:rPr>
          <w:bCs/>
        </w:rPr>
      </w:pPr>
      <w:r>
        <w:rPr>
          <w:bCs/>
        </w:rPr>
        <w:t>Review</w:t>
      </w:r>
      <w:r w:rsidR="007A4ACF">
        <w:rPr>
          <w:bCs/>
        </w:rPr>
        <w:t>ed</w:t>
      </w:r>
      <w:r>
        <w:rPr>
          <w:bCs/>
        </w:rPr>
        <w:t xml:space="preserve"> the main outcomes from the 2014-2017 study period, SG2 work plan and expectations for the 2018-202</w:t>
      </w:r>
      <w:r w:rsidR="005E34BE">
        <w:rPr>
          <w:bCs/>
        </w:rPr>
        <w:t>2</w:t>
      </w:r>
      <w:r>
        <w:rPr>
          <w:bCs/>
        </w:rPr>
        <w:t xml:space="preserve"> study period;</w:t>
      </w:r>
    </w:p>
    <w:p w14:paraId="1703DED3" w14:textId="2D92EA86" w:rsidR="00E15782" w:rsidRPr="00EA6EC9" w:rsidRDefault="00E15782" w:rsidP="002118C1">
      <w:pPr>
        <w:pStyle w:val="ListParagraph"/>
        <w:numPr>
          <w:ilvl w:val="0"/>
          <w:numId w:val="11"/>
        </w:numPr>
        <w:tabs>
          <w:tab w:val="clear" w:pos="1134"/>
          <w:tab w:val="clear" w:pos="1871"/>
          <w:tab w:val="clear" w:pos="2268"/>
          <w:tab w:val="left" w:pos="794"/>
          <w:tab w:val="left" w:pos="1191"/>
          <w:tab w:val="left" w:pos="1588"/>
          <w:tab w:val="left" w:pos="1985"/>
        </w:tabs>
        <w:spacing w:before="0" w:after="0"/>
        <w:textAlignment w:val="auto"/>
        <w:rPr>
          <w:bCs/>
        </w:rPr>
      </w:pPr>
      <w:r>
        <w:rPr>
          <w:bCs/>
        </w:rPr>
        <w:t>Appoint</w:t>
      </w:r>
      <w:r w:rsidR="007A4ACF">
        <w:rPr>
          <w:bCs/>
        </w:rPr>
        <w:t>ed new</w:t>
      </w:r>
      <w:r>
        <w:rPr>
          <w:bCs/>
        </w:rPr>
        <w:t xml:space="preserve"> (</w:t>
      </w:r>
      <w:r w:rsidR="00A9741A">
        <w:rPr>
          <w:bCs/>
        </w:rPr>
        <w:t>c</w:t>
      </w:r>
      <w:r>
        <w:rPr>
          <w:bCs/>
        </w:rPr>
        <w:t>o-)</w:t>
      </w:r>
      <w:r w:rsidR="00A9741A">
        <w:rPr>
          <w:bCs/>
        </w:rPr>
        <w:t>r</w:t>
      </w:r>
      <w:r>
        <w:rPr>
          <w:bCs/>
        </w:rPr>
        <w:t xml:space="preserve">apporteurs and </w:t>
      </w:r>
      <w:r w:rsidR="00A9741A">
        <w:rPr>
          <w:bCs/>
        </w:rPr>
        <w:t>v</w:t>
      </w:r>
      <w:r w:rsidRPr="00EA6EC9">
        <w:rPr>
          <w:bCs/>
        </w:rPr>
        <w:t>ice-</w:t>
      </w:r>
      <w:r w:rsidR="00A9741A">
        <w:rPr>
          <w:bCs/>
        </w:rPr>
        <w:t>r</w:t>
      </w:r>
      <w:r w:rsidRPr="00EA6EC9">
        <w:rPr>
          <w:bCs/>
        </w:rPr>
        <w:t>apporteurs</w:t>
      </w:r>
      <w:r>
        <w:rPr>
          <w:bCs/>
        </w:rPr>
        <w:t xml:space="preserve"> to lead the Questions </w:t>
      </w:r>
      <w:r w:rsidRPr="00EA6EC9">
        <w:rPr>
          <w:bCs/>
        </w:rPr>
        <w:t>under study;</w:t>
      </w:r>
    </w:p>
    <w:p w14:paraId="6882CAC7" w14:textId="2786C28C" w:rsidR="00E15782" w:rsidRDefault="00E15782" w:rsidP="002118C1">
      <w:pPr>
        <w:pStyle w:val="ListParagraph"/>
        <w:numPr>
          <w:ilvl w:val="0"/>
          <w:numId w:val="11"/>
        </w:numPr>
        <w:tabs>
          <w:tab w:val="clear" w:pos="1134"/>
          <w:tab w:val="clear" w:pos="1871"/>
          <w:tab w:val="clear" w:pos="2268"/>
          <w:tab w:val="left" w:pos="794"/>
          <w:tab w:val="left" w:pos="1191"/>
          <w:tab w:val="left" w:pos="1588"/>
          <w:tab w:val="left" w:pos="1985"/>
        </w:tabs>
        <w:spacing w:before="0" w:after="0"/>
        <w:textAlignment w:val="auto"/>
        <w:rPr>
          <w:bCs/>
        </w:rPr>
      </w:pPr>
      <w:r>
        <w:rPr>
          <w:bCs/>
        </w:rPr>
        <w:t>Approv</w:t>
      </w:r>
      <w:r w:rsidR="007A4ACF">
        <w:rPr>
          <w:bCs/>
        </w:rPr>
        <w:t>ed</w:t>
      </w:r>
      <w:r>
        <w:rPr>
          <w:bCs/>
        </w:rPr>
        <w:t xml:space="preserve"> draft work plans and tables of contents for each Question to start the work</w:t>
      </w:r>
      <w:r w:rsidRPr="00812F23">
        <w:rPr>
          <w:bCs/>
        </w:rPr>
        <w:t>;</w:t>
      </w:r>
    </w:p>
    <w:p w14:paraId="150499B0" w14:textId="783BF4B6" w:rsidR="00E15782" w:rsidRPr="004231A1" w:rsidRDefault="00E15782" w:rsidP="002118C1">
      <w:pPr>
        <w:pStyle w:val="ListParagraph"/>
        <w:numPr>
          <w:ilvl w:val="0"/>
          <w:numId w:val="11"/>
        </w:numPr>
        <w:tabs>
          <w:tab w:val="clear" w:pos="1134"/>
          <w:tab w:val="clear" w:pos="1871"/>
          <w:tab w:val="clear" w:pos="2268"/>
          <w:tab w:val="left" w:pos="794"/>
          <w:tab w:val="left" w:pos="1191"/>
          <w:tab w:val="left" w:pos="1588"/>
          <w:tab w:val="left" w:pos="1985"/>
        </w:tabs>
        <w:spacing w:before="0" w:after="0"/>
        <w:textAlignment w:val="auto"/>
        <w:rPr>
          <w:bCs/>
        </w:rPr>
      </w:pPr>
      <w:r w:rsidRPr="004231A1">
        <w:rPr>
          <w:bCs/>
        </w:rPr>
        <w:t>Develop</w:t>
      </w:r>
      <w:r w:rsidR="007A4ACF">
        <w:rPr>
          <w:bCs/>
        </w:rPr>
        <w:t>ed</w:t>
      </w:r>
      <w:r w:rsidRPr="004231A1">
        <w:rPr>
          <w:bCs/>
        </w:rPr>
        <w:t xml:space="preserve"> </w:t>
      </w:r>
      <w:r>
        <w:rPr>
          <w:bCs/>
        </w:rPr>
        <w:t xml:space="preserve">a draft </w:t>
      </w:r>
      <w:r w:rsidRPr="004231A1">
        <w:rPr>
          <w:bCs/>
        </w:rPr>
        <w:t xml:space="preserve">mapping table between ITU-D and ITU-T </w:t>
      </w:r>
      <w:r w:rsidR="00A9741A">
        <w:rPr>
          <w:bCs/>
        </w:rPr>
        <w:t xml:space="preserve">study group </w:t>
      </w:r>
      <w:r w:rsidRPr="004231A1">
        <w:rPr>
          <w:bCs/>
        </w:rPr>
        <w:t>Questions, in the context of inter-sectoral coordination between the ITU Sectors</w:t>
      </w:r>
      <w:r w:rsidR="00866091">
        <w:rPr>
          <w:bCs/>
        </w:rPr>
        <w:t>.</w:t>
      </w:r>
    </w:p>
    <w:p w14:paraId="16E6DC83" w14:textId="48DABB65" w:rsidR="00387C7B" w:rsidRPr="00697367" w:rsidRDefault="00387C7B" w:rsidP="00387C7B">
      <w:pPr>
        <w:pStyle w:val="CEONormal"/>
        <w:rPr>
          <w:rFonts w:asciiTheme="minorHAnsi" w:hAnsiTheme="minorHAnsi" w:cstheme="minorHAnsi"/>
          <w:sz w:val="24"/>
          <w:szCs w:val="24"/>
        </w:rPr>
      </w:pPr>
      <w:r w:rsidRPr="00697367">
        <w:rPr>
          <w:sz w:val="24"/>
          <w:szCs w:val="24"/>
        </w:rPr>
        <w:t xml:space="preserve">The report of this meeting is available </w:t>
      </w:r>
      <w:r w:rsidR="00FD4E0C">
        <w:rPr>
          <w:sz w:val="24"/>
          <w:szCs w:val="24"/>
        </w:rPr>
        <w:t xml:space="preserve">in Document </w:t>
      </w:r>
      <w:hyperlink r:id="rId34" w:history="1">
        <w:r w:rsidR="00FD4E0C" w:rsidRPr="00A74BCF">
          <w:rPr>
            <w:rStyle w:val="Hyperlink"/>
            <w:sz w:val="24"/>
            <w:szCs w:val="24"/>
          </w:rPr>
          <w:t>2/REP/8</w:t>
        </w:r>
      </w:hyperlink>
      <w:r w:rsidR="00FD4E0C">
        <w:rPr>
          <w:sz w:val="24"/>
          <w:szCs w:val="24"/>
        </w:rPr>
        <w:t>.</w:t>
      </w:r>
      <w:r w:rsidRPr="00697367">
        <w:rPr>
          <w:sz w:val="24"/>
          <w:szCs w:val="24"/>
        </w:rPr>
        <w:t xml:space="preserve"> </w:t>
      </w:r>
    </w:p>
    <w:p w14:paraId="4BCE35DC" w14:textId="2918C054" w:rsidR="00E871E2" w:rsidRPr="002118C1" w:rsidRDefault="00E871E2" w:rsidP="00E267C6">
      <w:pPr>
        <w:pStyle w:val="Heading4"/>
      </w:pPr>
      <w:r>
        <w:lastRenderedPageBreak/>
        <w:t>Second</w:t>
      </w:r>
      <w:r w:rsidRPr="00697367">
        <w:t xml:space="preserve"> </w:t>
      </w:r>
      <w:r>
        <w:t xml:space="preserve">annual </w:t>
      </w:r>
      <w:r w:rsidRPr="00697367">
        <w:t>meeting</w:t>
      </w:r>
      <w:r w:rsidR="00E171AE">
        <w:t xml:space="preserve"> of ITU-D Study Group 2</w:t>
      </w:r>
    </w:p>
    <w:p w14:paraId="35548BE4" w14:textId="5094BA47" w:rsidR="007A4ACF" w:rsidRPr="007A4ACF" w:rsidRDefault="00E871E2" w:rsidP="00A822B5">
      <w:pPr>
        <w:pStyle w:val="CEONormal"/>
        <w:spacing w:after="0"/>
        <w:rPr>
          <w:rFonts w:asciiTheme="minorHAnsi" w:hAnsiTheme="minorHAnsi" w:cstheme="minorHAnsi"/>
          <w:sz w:val="24"/>
          <w:szCs w:val="24"/>
        </w:rPr>
      </w:pPr>
      <w:r>
        <w:rPr>
          <w:sz w:val="24"/>
          <w:szCs w:val="24"/>
        </w:rPr>
        <w:t xml:space="preserve">The meeting was </w:t>
      </w:r>
      <w:r w:rsidRPr="00697367">
        <w:rPr>
          <w:sz w:val="24"/>
          <w:szCs w:val="24"/>
        </w:rPr>
        <w:t xml:space="preserve">held in Geneva from </w:t>
      </w:r>
      <w:r>
        <w:rPr>
          <w:sz w:val="24"/>
          <w:szCs w:val="24"/>
        </w:rPr>
        <w:t>25 to 29 March 2019</w:t>
      </w:r>
      <w:r w:rsidR="00B904A7">
        <w:rPr>
          <w:sz w:val="24"/>
          <w:szCs w:val="24"/>
        </w:rPr>
        <w:t xml:space="preserve">, and </w:t>
      </w:r>
      <w:r w:rsidR="007A4ACF">
        <w:rPr>
          <w:sz w:val="24"/>
          <w:szCs w:val="24"/>
        </w:rPr>
        <w:t xml:space="preserve">took the following </w:t>
      </w:r>
      <w:r w:rsidR="005F5AE4">
        <w:rPr>
          <w:sz w:val="24"/>
          <w:szCs w:val="24"/>
        </w:rPr>
        <w:t xml:space="preserve">main </w:t>
      </w:r>
      <w:r w:rsidR="007A4ACF">
        <w:rPr>
          <w:sz w:val="24"/>
          <w:szCs w:val="24"/>
        </w:rPr>
        <w:t>actions</w:t>
      </w:r>
      <w:r w:rsidRPr="00697367">
        <w:rPr>
          <w:rFonts w:asciiTheme="minorHAnsi" w:hAnsiTheme="minorHAnsi" w:cstheme="minorHAnsi"/>
          <w:sz w:val="24"/>
          <w:szCs w:val="24"/>
        </w:rPr>
        <w:t>:</w:t>
      </w:r>
    </w:p>
    <w:p w14:paraId="12D17D23" w14:textId="07FE4CA1" w:rsidR="00E871E2" w:rsidRPr="000D0BE4" w:rsidRDefault="00E871E2" w:rsidP="002118C1">
      <w:pPr>
        <w:pStyle w:val="ListParagraph"/>
        <w:numPr>
          <w:ilvl w:val="0"/>
          <w:numId w:val="11"/>
        </w:numPr>
        <w:tabs>
          <w:tab w:val="clear" w:pos="1134"/>
          <w:tab w:val="clear" w:pos="1871"/>
          <w:tab w:val="left" w:pos="794"/>
          <w:tab w:val="left" w:pos="1191"/>
          <w:tab w:val="left" w:pos="1588"/>
          <w:tab w:val="left" w:pos="1985"/>
        </w:tabs>
        <w:spacing w:before="0" w:after="0"/>
        <w:textAlignment w:val="auto"/>
        <w:rPr>
          <w:bCs/>
        </w:rPr>
      </w:pPr>
      <w:r>
        <w:rPr>
          <w:bCs/>
        </w:rPr>
        <w:t>Appoint</w:t>
      </w:r>
      <w:r w:rsidR="007A4ACF">
        <w:rPr>
          <w:bCs/>
        </w:rPr>
        <w:t>ed</w:t>
      </w:r>
      <w:r>
        <w:rPr>
          <w:bCs/>
        </w:rPr>
        <w:t xml:space="preserve"> additional </w:t>
      </w:r>
      <w:r w:rsidR="00866091">
        <w:rPr>
          <w:bCs/>
        </w:rPr>
        <w:t>c</w:t>
      </w:r>
      <w:r>
        <w:rPr>
          <w:bCs/>
        </w:rPr>
        <w:t>o-</w:t>
      </w:r>
      <w:r w:rsidR="00866091">
        <w:rPr>
          <w:bCs/>
        </w:rPr>
        <w:t>r</w:t>
      </w:r>
      <w:r w:rsidRPr="000D0BE4">
        <w:rPr>
          <w:bCs/>
        </w:rPr>
        <w:t xml:space="preserve">apporteurs </w:t>
      </w:r>
      <w:r>
        <w:rPr>
          <w:bCs/>
        </w:rPr>
        <w:t xml:space="preserve">and </w:t>
      </w:r>
      <w:r w:rsidR="00866091">
        <w:rPr>
          <w:bCs/>
        </w:rPr>
        <w:t>v</w:t>
      </w:r>
      <w:r>
        <w:rPr>
          <w:bCs/>
        </w:rPr>
        <w:t>ice-</w:t>
      </w:r>
      <w:r w:rsidR="00866091">
        <w:rPr>
          <w:bCs/>
        </w:rPr>
        <w:t>r</w:t>
      </w:r>
      <w:r>
        <w:rPr>
          <w:bCs/>
        </w:rPr>
        <w:t>apporteurs</w:t>
      </w:r>
      <w:r w:rsidR="007A4ACF">
        <w:rPr>
          <w:bCs/>
        </w:rPr>
        <w:t xml:space="preserve"> </w:t>
      </w:r>
      <w:r>
        <w:rPr>
          <w:bCs/>
        </w:rPr>
        <w:t>to strengthen</w:t>
      </w:r>
      <w:r w:rsidR="009F5C51">
        <w:rPr>
          <w:bCs/>
        </w:rPr>
        <w:t xml:space="preserve"> activities of</w:t>
      </w:r>
      <w:r>
        <w:rPr>
          <w:bCs/>
        </w:rPr>
        <w:t xml:space="preserve"> the management teams;</w:t>
      </w:r>
    </w:p>
    <w:p w14:paraId="27A06310" w14:textId="75364219" w:rsidR="00E871E2" w:rsidRDefault="009F5C51" w:rsidP="002118C1">
      <w:pPr>
        <w:pStyle w:val="ListParagraph"/>
        <w:numPr>
          <w:ilvl w:val="0"/>
          <w:numId w:val="11"/>
        </w:numPr>
        <w:tabs>
          <w:tab w:val="clear" w:pos="1134"/>
          <w:tab w:val="clear" w:pos="1871"/>
          <w:tab w:val="left" w:pos="794"/>
          <w:tab w:val="left" w:pos="1191"/>
          <w:tab w:val="left" w:pos="1588"/>
          <w:tab w:val="left" w:pos="1985"/>
        </w:tabs>
        <w:spacing w:before="0" w:after="0"/>
        <w:textAlignment w:val="auto"/>
        <w:rPr>
          <w:bCs/>
        </w:rPr>
      </w:pPr>
      <w:r>
        <w:rPr>
          <w:bCs/>
        </w:rPr>
        <w:t>Approv</w:t>
      </w:r>
      <w:r w:rsidR="007A4ACF">
        <w:rPr>
          <w:bCs/>
        </w:rPr>
        <w:t>ed</w:t>
      </w:r>
      <w:r>
        <w:rPr>
          <w:bCs/>
        </w:rPr>
        <w:t xml:space="preserve"> an annual deliverable from Question 1/2</w:t>
      </w:r>
      <w:r w:rsidR="00214578">
        <w:rPr>
          <w:bCs/>
        </w:rPr>
        <w:t>,</w:t>
      </w:r>
      <w:r>
        <w:rPr>
          <w:bCs/>
        </w:rPr>
        <w:t xml:space="preserve"> </w:t>
      </w:r>
      <w:r w:rsidR="00214578">
        <w:rPr>
          <w:bCs/>
        </w:rPr>
        <w:t xml:space="preserve">on </w:t>
      </w:r>
      <w:r w:rsidR="00214578" w:rsidRPr="004874BA">
        <w:rPr>
          <w:bCs/>
        </w:rPr>
        <w:t>a</w:t>
      </w:r>
      <w:r w:rsidR="00E871E2" w:rsidRPr="004874BA">
        <w:rPr>
          <w:bCs/>
        </w:rPr>
        <w:t xml:space="preserve"> </w:t>
      </w:r>
      <w:r w:rsidR="00214578" w:rsidRPr="00214578">
        <w:rPr>
          <w:bCs/>
        </w:rPr>
        <w:t>holistic approach to creating smart societies</w:t>
      </w:r>
      <w:r w:rsidR="00214578">
        <w:rPr>
          <w:bCs/>
        </w:rPr>
        <w:t>,</w:t>
      </w:r>
      <w:r w:rsidR="00E871E2">
        <w:rPr>
          <w:bCs/>
        </w:rPr>
        <w:t xml:space="preserve"> </w:t>
      </w:r>
      <w:r>
        <w:rPr>
          <w:bCs/>
        </w:rPr>
        <w:t>released as an ongoing work under the auspices of the Chairman</w:t>
      </w:r>
      <w:r w:rsidR="00214578">
        <w:rPr>
          <w:bCs/>
        </w:rPr>
        <w:t xml:space="preserve"> of </w:t>
      </w:r>
      <w:r w:rsidR="00866091">
        <w:rPr>
          <w:bCs/>
        </w:rPr>
        <w:t>ITU</w:t>
      </w:r>
      <w:r w:rsidR="00866091">
        <w:rPr>
          <w:bCs/>
        </w:rPr>
        <w:noBreakHyphen/>
        <w:t xml:space="preserve">D </w:t>
      </w:r>
      <w:r w:rsidR="00214578">
        <w:rPr>
          <w:bCs/>
        </w:rPr>
        <w:t>SG2</w:t>
      </w:r>
      <w:r>
        <w:rPr>
          <w:bCs/>
        </w:rPr>
        <w:t>.</w:t>
      </w:r>
      <w:r w:rsidR="00CB67CE">
        <w:rPr>
          <w:rStyle w:val="FootnoteReference"/>
          <w:bCs/>
        </w:rPr>
        <w:footnoteReference w:id="24"/>
      </w:r>
      <w:r>
        <w:rPr>
          <w:bCs/>
        </w:rPr>
        <w:t xml:space="preserve"> A panel discussion was also held to present the annual deliverable and </w:t>
      </w:r>
      <w:r w:rsidR="00E871E2" w:rsidRPr="000D0BE4">
        <w:rPr>
          <w:bCs/>
        </w:rPr>
        <w:t xml:space="preserve">discuss </w:t>
      </w:r>
      <w:r>
        <w:rPr>
          <w:bCs/>
        </w:rPr>
        <w:t>its main themes</w:t>
      </w:r>
      <w:r w:rsidR="00E871E2">
        <w:rPr>
          <w:bCs/>
        </w:rPr>
        <w:t>;</w:t>
      </w:r>
    </w:p>
    <w:p w14:paraId="4F051622" w14:textId="77AEDA40" w:rsidR="00E871E2" w:rsidRDefault="007A4ACF" w:rsidP="002118C1">
      <w:pPr>
        <w:pStyle w:val="ListParagraph"/>
        <w:numPr>
          <w:ilvl w:val="0"/>
          <w:numId w:val="11"/>
        </w:numPr>
        <w:tabs>
          <w:tab w:val="clear" w:pos="1134"/>
          <w:tab w:val="clear" w:pos="1871"/>
          <w:tab w:val="left" w:pos="794"/>
          <w:tab w:val="left" w:pos="1191"/>
          <w:tab w:val="left" w:pos="1588"/>
          <w:tab w:val="left" w:pos="1985"/>
        </w:tabs>
        <w:spacing w:before="0" w:after="0"/>
        <w:textAlignment w:val="auto"/>
        <w:rPr>
          <w:bCs/>
        </w:rPr>
      </w:pPr>
      <w:r>
        <w:rPr>
          <w:bCs/>
        </w:rPr>
        <w:t>Developed and stabilized m</w:t>
      </w:r>
      <w:r w:rsidR="00E871E2">
        <w:rPr>
          <w:bCs/>
        </w:rPr>
        <w:t xml:space="preserve">appings between ITU-D </w:t>
      </w:r>
      <w:r w:rsidR="008F6A3D">
        <w:rPr>
          <w:bCs/>
        </w:rPr>
        <w:t xml:space="preserve">study group </w:t>
      </w:r>
      <w:r w:rsidR="00E871E2">
        <w:rPr>
          <w:bCs/>
        </w:rPr>
        <w:t xml:space="preserve">Questions and </w:t>
      </w:r>
      <w:r w:rsidR="008F6A3D">
        <w:rPr>
          <w:bCs/>
        </w:rPr>
        <w:t>activities</w:t>
      </w:r>
      <w:r w:rsidR="00E871E2">
        <w:rPr>
          <w:bCs/>
        </w:rPr>
        <w:t xml:space="preserve"> </w:t>
      </w:r>
      <w:r w:rsidR="008F6A3D">
        <w:rPr>
          <w:bCs/>
        </w:rPr>
        <w:t xml:space="preserve">of </w:t>
      </w:r>
      <w:r w:rsidR="00E871E2">
        <w:rPr>
          <w:bCs/>
        </w:rPr>
        <w:t>other ITU Sectors;</w:t>
      </w:r>
    </w:p>
    <w:p w14:paraId="112EEE78" w14:textId="64120DA2" w:rsidR="00E871E2" w:rsidRDefault="00E871E2" w:rsidP="002118C1">
      <w:pPr>
        <w:pStyle w:val="ListParagraph"/>
        <w:numPr>
          <w:ilvl w:val="0"/>
          <w:numId w:val="11"/>
        </w:numPr>
        <w:tabs>
          <w:tab w:val="clear" w:pos="1134"/>
          <w:tab w:val="clear" w:pos="1871"/>
          <w:tab w:val="left" w:pos="794"/>
          <w:tab w:val="left" w:pos="1191"/>
          <w:tab w:val="left" w:pos="1588"/>
          <w:tab w:val="left" w:pos="1985"/>
        </w:tabs>
        <w:spacing w:before="0" w:after="0"/>
        <w:textAlignment w:val="auto"/>
        <w:rPr>
          <w:bCs/>
        </w:rPr>
      </w:pPr>
      <w:r>
        <w:rPr>
          <w:bCs/>
        </w:rPr>
        <w:t>Initi</w:t>
      </w:r>
      <w:r w:rsidR="007A4ACF">
        <w:rPr>
          <w:bCs/>
        </w:rPr>
        <w:t>ated</w:t>
      </w:r>
      <w:r>
        <w:rPr>
          <w:bCs/>
        </w:rPr>
        <w:t xml:space="preserve"> studies o</w:t>
      </w:r>
      <w:r w:rsidR="004F6A46">
        <w:rPr>
          <w:bCs/>
        </w:rPr>
        <w:t>n</w:t>
      </w:r>
      <w:r>
        <w:rPr>
          <w:bCs/>
        </w:rPr>
        <w:t xml:space="preserve"> possible linkages between ITU-D </w:t>
      </w:r>
      <w:r w:rsidR="00866091">
        <w:rPr>
          <w:bCs/>
        </w:rPr>
        <w:t xml:space="preserve">study group </w:t>
      </w:r>
      <w:r>
        <w:rPr>
          <w:bCs/>
        </w:rPr>
        <w:t xml:space="preserve">Questions with ITU projects, ITU capacity building activities and WSIS </w:t>
      </w:r>
      <w:r w:rsidR="00214578">
        <w:rPr>
          <w:bCs/>
        </w:rPr>
        <w:t>p</w:t>
      </w:r>
      <w:r>
        <w:rPr>
          <w:bCs/>
        </w:rPr>
        <w:t>rizes in 2018 and 2019;</w:t>
      </w:r>
    </w:p>
    <w:p w14:paraId="507F3C72" w14:textId="034E0B3E" w:rsidR="00E871E2" w:rsidRDefault="007A4ACF" w:rsidP="002118C1">
      <w:pPr>
        <w:pStyle w:val="ListParagraph"/>
        <w:numPr>
          <w:ilvl w:val="0"/>
          <w:numId w:val="11"/>
        </w:numPr>
        <w:tabs>
          <w:tab w:val="clear" w:pos="1134"/>
          <w:tab w:val="clear" w:pos="1871"/>
          <w:tab w:val="left" w:pos="794"/>
          <w:tab w:val="left" w:pos="1191"/>
          <w:tab w:val="left" w:pos="1588"/>
          <w:tab w:val="left" w:pos="1985"/>
        </w:tabs>
        <w:spacing w:before="0" w:after="0"/>
        <w:textAlignment w:val="auto"/>
        <w:rPr>
          <w:bCs/>
        </w:rPr>
      </w:pPr>
      <w:r>
        <w:rPr>
          <w:bCs/>
        </w:rPr>
        <w:t xml:space="preserve">Progressed </w:t>
      </w:r>
      <w:r w:rsidR="00E871E2">
        <w:rPr>
          <w:bCs/>
        </w:rPr>
        <w:t xml:space="preserve">on </w:t>
      </w:r>
      <w:r>
        <w:rPr>
          <w:bCs/>
        </w:rPr>
        <w:t xml:space="preserve">the </w:t>
      </w:r>
      <w:r w:rsidR="00E871E2">
        <w:rPr>
          <w:bCs/>
        </w:rPr>
        <w:t>implementation of ITU Plenipotentiary Conference Resolution 131 (Rev. Dubai, 2018) by defining future actions to be taken by SG2 on topics related to statistics</w:t>
      </w:r>
      <w:r w:rsidR="00E871E2">
        <w:t xml:space="preserve">, with a </w:t>
      </w:r>
      <w:r w:rsidR="00866091">
        <w:t>v</w:t>
      </w:r>
      <w:r w:rsidR="00E871E2">
        <w:t>ice-</w:t>
      </w:r>
      <w:r w:rsidR="00866091">
        <w:t>c</w:t>
      </w:r>
      <w:r w:rsidR="00E871E2">
        <w:t>hairman to coordinate the work;</w:t>
      </w:r>
    </w:p>
    <w:p w14:paraId="3C3ECCDD" w14:textId="66EBD4FF" w:rsidR="00E871E2" w:rsidRPr="000D0BE4" w:rsidRDefault="00E871E2" w:rsidP="002118C1">
      <w:pPr>
        <w:pStyle w:val="ListParagraph"/>
        <w:numPr>
          <w:ilvl w:val="0"/>
          <w:numId w:val="11"/>
        </w:numPr>
        <w:tabs>
          <w:tab w:val="clear" w:pos="1134"/>
          <w:tab w:val="clear" w:pos="1871"/>
          <w:tab w:val="left" w:pos="794"/>
          <w:tab w:val="left" w:pos="1191"/>
          <w:tab w:val="left" w:pos="1588"/>
          <w:tab w:val="left" w:pos="1985"/>
        </w:tabs>
        <w:spacing w:before="0" w:after="0"/>
        <w:textAlignment w:val="auto"/>
        <w:rPr>
          <w:bCs/>
        </w:rPr>
      </w:pPr>
      <w:r>
        <w:rPr>
          <w:bCs/>
        </w:rPr>
        <w:t>Progress</w:t>
      </w:r>
      <w:r w:rsidR="007A4ACF">
        <w:rPr>
          <w:bCs/>
        </w:rPr>
        <w:t>ed</w:t>
      </w:r>
      <w:r>
        <w:rPr>
          <w:bCs/>
        </w:rPr>
        <w:t xml:space="preserve"> on the implementation of WTDC Resolution 9 (Rev. Buenos Aires, 2017) by identifying the relevant Questions and appointing corresponding contact points and a </w:t>
      </w:r>
      <w:r w:rsidR="00866091">
        <w:rPr>
          <w:bCs/>
        </w:rPr>
        <w:t>v</w:t>
      </w:r>
      <w:r>
        <w:rPr>
          <w:bCs/>
        </w:rPr>
        <w:t>ice-</w:t>
      </w:r>
      <w:r w:rsidR="00866091">
        <w:rPr>
          <w:bCs/>
        </w:rPr>
        <w:t>c</w:t>
      </w:r>
      <w:r>
        <w:rPr>
          <w:bCs/>
        </w:rPr>
        <w:t>hairman to coordinate the work</w:t>
      </w:r>
      <w:r w:rsidR="00866091">
        <w:rPr>
          <w:bCs/>
        </w:rPr>
        <w:t>.</w:t>
      </w:r>
    </w:p>
    <w:p w14:paraId="086CC615" w14:textId="7D7ED35B" w:rsidR="004F6A46" w:rsidRPr="004F6A46" w:rsidRDefault="004F6A46" w:rsidP="004F6A46">
      <w:pPr>
        <w:tabs>
          <w:tab w:val="clear" w:pos="1134"/>
          <w:tab w:val="clear" w:pos="1871"/>
          <w:tab w:val="clear" w:pos="2268"/>
          <w:tab w:val="left" w:pos="794"/>
          <w:tab w:val="left" w:pos="1191"/>
          <w:tab w:val="left" w:pos="1588"/>
          <w:tab w:val="left" w:pos="1985"/>
        </w:tabs>
        <w:spacing w:after="120"/>
        <w:contextualSpacing/>
        <w:textAlignment w:val="auto"/>
        <w:rPr>
          <w:bCs/>
        </w:rPr>
      </w:pPr>
      <w:r w:rsidRPr="00697367">
        <w:rPr>
          <w:szCs w:val="24"/>
        </w:rPr>
        <w:t xml:space="preserve">The report of this meeting is available </w:t>
      </w:r>
      <w:r>
        <w:rPr>
          <w:szCs w:val="24"/>
        </w:rPr>
        <w:t xml:space="preserve">in Document </w:t>
      </w:r>
      <w:hyperlink r:id="rId35" w:history="1">
        <w:r w:rsidRPr="00A74BCF">
          <w:rPr>
            <w:rStyle w:val="Hyperlink"/>
            <w:szCs w:val="24"/>
          </w:rPr>
          <w:t>2/REP/</w:t>
        </w:r>
        <w:r>
          <w:rPr>
            <w:rStyle w:val="Hyperlink"/>
            <w:szCs w:val="24"/>
          </w:rPr>
          <w:t>16</w:t>
        </w:r>
      </w:hyperlink>
      <w:r>
        <w:rPr>
          <w:szCs w:val="24"/>
        </w:rPr>
        <w:t>.</w:t>
      </w:r>
    </w:p>
    <w:p w14:paraId="62935BF3" w14:textId="7CA8DD14" w:rsidR="00667C08" w:rsidRPr="002118C1" w:rsidRDefault="00667C08" w:rsidP="00E267C6">
      <w:pPr>
        <w:pStyle w:val="Heading4"/>
      </w:pPr>
      <w:r>
        <w:t>Third</w:t>
      </w:r>
      <w:r w:rsidRPr="00697367">
        <w:t xml:space="preserve"> </w:t>
      </w:r>
      <w:r>
        <w:t xml:space="preserve">annual </w:t>
      </w:r>
      <w:r w:rsidRPr="00697367">
        <w:t>meeting</w:t>
      </w:r>
      <w:r w:rsidR="00E171AE">
        <w:t xml:space="preserve"> of ITU-D Study Group 2</w:t>
      </w:r>
    </w:p>
    <w:p w14:paraId="67CD4788" w14:textId="0EFF40E2" w:rsidR="00387C7B" w:rsidRPr="00025C3C" w:rsidRDefault="00667C08" w:rsidP="00B904A7">
      <w:pPr>
        <w:pStyle w:val="CEONormal"/>
        <w:spacing w:after="0"/>
        <w:rPr>
          <w:rFonts w:asciiTheme="minorHAnsi" w:hAnsiTheme="minorHAnsi" w:cstheme="minorHAnsi"/>
          <w:sz w:val="24"/>
          <w:szCs w:val="24"/>
        </w:rPr>
      </w:pPr>
      <w:r>
        <w:rPr>
          <w:sz w:val="24"/>
          <w:szCs w:val="24"/>
        </w:rPr>
        <w:t xml:space="preserve">The meeting was </w:t>
      </w:r>
      <w:r w:rsidRPr="00697367">
        <w:rPr>
          <w:sz w:val="24"/>
          <w:szCs w:val="24"/>
        </w:rPr>
        <w:t xml:space="preserve">held in Geneva from </w:t>
      </w:r>
      <w:r>
        <w:rPr>
          <w:sz w:val="24"/>
          <w:szCs w:val="24"/>
        </w:rPr>
        <w:t>2</w:t>
      </w:r>
      <w:r w:rsidR="005F5AE4">
        <w:rPr>
          <w:sz w:val="24"/>
          <w:szCs w:val="24"/>
        </w:rPr>
        <w:t>4</w:t>
      </w:r>
      <w:r>
        <w:rPr>
          <w:sz w:val="24"/>
          <w:szCs w:val="24"/>
        </w:rPr>
        <w:t xml:space="preserve"> to 2</w:t>
      </w:r>
      <w:r w:rsidR="005F5AE4">
        <w:rPr>
          <w:sz w:val="24"/>
          <w:szCs w:val="24"/>
        </w:rPr>
        <w:t>8</w:t>
      </w:r>
      <w:r>
        <w:rPr>
          <w:sz w:val="24"/>
          <w:szCs w:val="24"/>
        </w:rPr>
        <w:t xml:space="preserve"> </w:t>
      </w:r>
      <w:r w:rsidR="005F5AE4">
        <w:rPr>
          <w:sz w:val="24"/>
          <w:szCs w:val="24"/>
        </w:rPr>
        <w:t>February</w:t>
      </w:r>
      <w:r>
        <w:rPr>
          <w:sz w:val="24"/>
          <w:szCs w:val="24"/>
        </w:rPr>
        <w:t xml:space="preserve"> 20</w:t>
      </w:r>
      <w:r w:rsidR="005F5AE4">
        <w:rPr>
          <w:sz w:val="24"/>
          <w:szCs w:val="24"/>
        </w:rPr>
        <w:t>20</w:t>
      </w:r>
      <w:r w:rsidR="00981560">
        <w:rPr>
          <w:sz w:val="24"/>
          <w:szCs w:val="24"/>
        </w:rPr>
        <w:t>, and</w:t>
      </w:r>
      <w:r>
        <w:rPr>
          <w:sz w:val="24"/>
          <w:szCs w:val="24"/>
        </w:rPr>
        <w:t xml:space="preserve"> took the following </w:t>
      </w:r>
      <w:r w:rsidR="005F5AE4">
        <w:rPr>
          <w:sz w:val="24"/>
          <w:szCs w:val="24"/>
        </w:rPr>
        <w:t xml:space="preserve">main </w:t>
      </w:r>
      <w:r>
        <w:rPr>
          <w:sz w:val="24"/>
          <w:szCs w:val="24"/>
        </w:rPr>
        <w:t>actions and decisions</w:t>
      </w:r>
      <w:r w:rsidRPr="00697367">
        <w:rPr>
          <w:rFonts w:asciiTheme="minorHAnsi" w:hAnsiTheme="minorHAnsi" w:cstheme="minorHAnsi"/>
          <w:sz w:val="24"/>
          <w:szCs w:val="24"/>
        </w:rPr>
        <w:t>:</w:t>
      </w:r>
    </w:p>
    <w:p w14:paraId="724E11E0" w14:textId="09153E2F" w:rsidR="00025C3C" w:rsidRPr="00025C3C" w:rsidRDefault="00025C3C" w:rsidP="002118C1">
      <w:pPr>
        <w:pStyle w:val="ListParagraph"/>
        <w:widowControl w:val="0"/>
        <w:numPr>
          <w:ilvl w:val="0"/>
          <w:numId w:val="2"/>
        </w:numPr>
        <w:tabs>
          <w:tab w:val="clear" w:pos="1134"/>
          <w:tab w:val="clear" w:pos="1871"/>
          <w:tab w:val="clear" w:pos="2268"/>
          <w:tab w:val="left" w:pos="794"/>
          <w:tab w:val="left" w:pos="1191"/>
          <w:tab w:val="left" w:pos="1588"/>
          <w:tab w:val="left" w:pos="1985"/>
        </w:tabs>
        <w:spacing w:before="0" w:after="0"/>
        <w:textAlignment w:val="auto"/>
        <w:rPr>
          <w:bCs/>
        </w:rPr>
      </w:pPr>
      <w:r w:rsidRPr="002A684E">
        <w:rPr>
          <w:bCs/>
        </w:rPr>
        <w:t>Appoint</w:t>
      </w:r>
      <w:r>
        <w:rPr>
          <w:bCs/>
        </w:rPr>
        <w:t>ed</w:t>
      </w:r>
      <w:r w:rsidRPr="002A684E">
        <w:rPr>
          <w:bCs/>
        </w:rPr>
        <w:t xml:space="preserve"> </w:t>
      </w:r>
      <w:r w:rsidRPr="00820431">
        <w:rPr>
          <w:bCs/>
        </w:rPr>
        <w:t xml:space="preserve">2 </w:t>
      </w:r>
      <w:r w:rsidR="008F6A3D">
        <w:rPr>
          <w:bCs/>
        </w:rPr>
        <w:t>v</w:t>
      </w:r>
      <w:r w:rsidRPr="00820431">
        <w:rPr>
          <w:bCs/>
        </w:rPr>
        <w:t>ice-</w:t>
      </w:r>
      <w:r w:rsidR="008F6A3D">
        <w:rPr>
          <w:bCs/>
        </w:rPr>
        <w:t>c</w:t>
      </w:r>
      <w:r w:rsidRPr="00820431">
        <w:rPr>
          <w:bCs/>
        </w:rPr>
        <w:t>hairmen</w:t>
      </w:r>
      <w:r>
        <w:rPr>
          <w:bCs/>
        </w:rPr>
        <w:t xml:space="preserve"> (CIS and Europe regions), 1 </w:t>
      </w:r>
      <w:r w:rsidR="008F6A3D">
        <w:rPr>
          <w:bCs/>
        </w:rPr>
        <w:t>c</w:t>
      </w:r>
      <w:r>
        <w:rPr>
          <w:bCs/>
        </w:rPr>
        <w:t>o-</w:t>
      </w:r>
      <w:r w:rsidR="008F6A3D">
        <w:rPr>
          <w:bCs/>
        </w:rPr>
        <w:t>r</w:t>
      </w:r>
      <w:r>
        <w:rPr>
          <w:bCs/>
        </w:rPr>
        <w:t xml:space="preserve">apporteur and 2 </w:t>
      </w:r>
      <w:r w:rsidR="008F6A3D">
        <w:rPr>
          <w:bCs/>
        </w:rPr>
        <w:t>v</w:t>
      </w:r>
      <w:r>
        <w:rPr>
          <w:bCs/>
        </w:rPr>
        <w:t>ice-</w:t>
      </w:r>
      <w:r w:rsidR="008F6A3D">
        <w:rPr>
          <w:bCs/>
        </w:rPr>
        <w:t>r</w:t>
      </w:r>
      <w:r>
        <w:rPr>
          <w:bCs/>
        </w:rPr>
        <w:t xml:space="preserve">apporteurs </w:t>
      </w:r>
      <w:r w:rsidRPr="002A684E">
        <w:rPr>
          <w:bCs/>
        </w:rPr>
        <w:t xml:space="preserve">to </w:t>
      </w:r>
      <w:r>
        <w:t xml:space="preserve">reinforce the management teams </w:t>
      </w:r>
      <w:r>
        <w:rPr>
          <w:bCs/>
        </w:rPr>
        <w:t>following resignations;</w:t>
      </w:r>
    </w:p>
    <w:p w14:paraId="59B7FCAC" w14:textId="4D9537A9" w:rsidR="00CB67CE" w:rsidRPr="00635C77" w:rsidRDefault="00CB67CE" w:rsidP="002118C1">
      <w:pPr>
        <w:pStyle w:val="ListParagraph"/>
        <w:widowControl w:val="0"/>
        <w:numPr>
          <w:ilvl w:val="0"/>
          <w:numId w:val="2"/>
        </w:numPr>
        <w:tabs>
          <w:tab w:val="clear" w:pos="1134"/>
          <w:tab w:val="clear" w:pos="1871"/>
          <w:tab w:val="clear" w:pos="2268"/>
          <w:tab w:val="left" w:pos="794"/>
          <w:tab w:val="left" w:pos="1191"/>
          <w:tab w:val="left" w:pos="1588"/>
          <w:tab w:val="left" w:pos="1985"/>
        </w:tabs>
        <w:spacing w:before="120" w:after="0"/>
        <w:contextualSpacing/>
        <w:textAlignment w:val="auto"/>
        <w:rPr>
          <w:bCs/>
        </w:rPr>
      </w:pPr>
      <w:r>
        <w:rPr>
          <w:bCs/>
        </w:rPr>
        <w:t>A</w:t>
      </w:r>
      <w:r w:rsidRPr="008475B3">
        <w:rPr>
          <w:bCs/>
        </w:rPr>
        <w:t xml:space="preserve">greed </w:t>
      </w:r>
      <w:r>
        <w:rPr>
          <w:bCs/>
        </w:rPr>
        <w:t xml:space="preserve">to </w:t>
      </w:r>
      <w:r>
        <w:t>initiate a coordination process between relevant experts to receive further inputs on</w:t>
      </w:r>
      <w:r>
        <w:rPr>
          <w:bCs/>
        </w:rPr>
        <w:t xml:space="preserve"> a new annual deliverable from Question 1/2</w:t>
      </w:r>
      <w:r w:rsidR="008F6A3D">
        <w:rPr>
          <w:bCs/>
        </w:rPr>
        <w:t>,</w:t>
      </w:r>
      <w:r>
        <w:rPr>
          <w:bCs/>
        </w:rPr>
        <w:t xml:space="preserve"> </w:t>
      </w:r>
      <w:r w:rsidR="008F6A3D">
        <w:rPr>
          <w:bCs/>
        </w:rPr>
        <w:t>on s</w:t>
      </w:r>
      <w:r w:rsidRPr="008F6A3D">
        <w:rPr>
          <w:bCs/>
        </w:rPr>
        <w:t>ecurity and trust for the creation of smart cities</w:t>
      </w:r>
      <w:r>
        <w:rPr>
          <w:bCs/>
        </w:rPr>
        <w:t xml:space="preserve">, </w:t>
      </w:r>
      <w:r>
        <w:t xml:space="preserve">and </w:t>
      </w:r>
      <w:r>
        <w:rPr>
          <w:bCs/>
        </w:rPr>
        <w:t xml:space="preserve">to </w:t>
      </w:r>
      <w:r w:rsidRPr="008475B3">
        <w:rPr>
          <w:bCs/>
        </w:rPr>
        <w:t>release</w:t>
      </w:r>
      <w:r>
        <w:rPr>
          <w:bCs/>
        </w:rPr>
        <w:t xml:space="preserve"> it as an ongoing work under the auspices of the Chairman</w:t>
      </w:r>
      <w:r w:rsidR="00BB1DCD">
        <w:rPr>
          <w:bCs/>
        </w:rPr>
        <w:t xml:space="preserve"> of ITU-D SG2</w:t>
      </w:r>
      <w:r w:rsidR="004763A1">
        <w:rPr>
          <w:bCs/>
        </w:rPr>
        <w:t>;</w:t>
      </w:r>
    </w:p>
    <w:p w14:paraId="34E4FC31" w14:textId="49D0210D" w:rsidR="00025C3C" w:rsidRDefault="00025C3C" w:rsidP="002118C1">
      <w:pPr>
        <w:pStyle w:val="ListParagraph"/>
        <w:widowControl w:val="0"/>
        <w:numPr>
          <w:ilvl w:val="0"/>
          <w:numId w:val="2"/>
        </w:numPr>
        <w:tabs>
          <w:tab w:val="clear" w:pos="1134"/>
          <w:tab w:val="clear" w:pos="1871"/>
          <w:tab w:val="clear" w:pos="2268"/>
          <w:tab w:val="left" w:pos="794"/>
          <w:tab w:val="left" w:pos="1191"/>
          <w:tab w:val="left" w:pos="1588"/>
          <w:tab w:val="left" w:pos="1985"/>
        </w:tabs>
        <w:spacing w:before="120" w:after="0"/>
        <w:contextualSpacing/>
        <w:textAlignment w:val="auto"/>
        <w:rPr>
          <w:bCs/>
        </w:rPr>
      </w:pPr>
      <w:r>
        <w:t xml:space="preserve">Held a session </w:t>
      </w:r>
      <w:r w:rsidR="00635C77">
        <w:t xml:space="preserve">on </w:t>
      </w:r>
      <w:r w:rsidRPr="008F6A3D">
        <w:t>IoT for development: opportunities and risks for developing countries</w:t>
      </w:r>
      <w:r w:rsidR="008F6A3D">
        <w:t>,</w:t>
      </w:r>
      <w:r>
        <w:t xml:space="preserve"> </w:t>
      </w:r>
      <w:r w:rsidR="008F6A3D">
        <w:t xml:space="preserve">in order </w:t>
      </w:r>
      <w:r>
        <w:t xml:space="preserve">to </w:t>
      </w:r>
      <w:r w:rsidR="006A6D6D">
        <w:t xml:space="preserve">provide </w:t>
      </w:r>
      <w:r>
        <w:t>a better understanding of IoT</w:t>
      </w:r>
      <w:r w:rsidR="00635C77">
        <w:t xml:space="preserve">, </w:t>
      </w:r>
      <w:r>
        <w:t>explore its potential for development and inform the participants of the underlying opportunities and challenges, especially in developing countries;</w:t>
      </w:r>
    </w:p>
    <w:p w14:paraId="085B07FD" w14:textId="5090CAD6" w:rsidR="00025C3C" w:rsidRDefault="00F82631" w:rsidP="002118C1">
      <w:pPr>
        <w:pStyle w:val="ListParagraph"/>
        <w:widowControl w:val="0"/>
        <w:numPr>
          <w:ilvl w:val="0"/>
          <w:numId w:val="2"/>
        </w:numPr>
        <w:tabs>
          <w:tab w:val="clear" w:pos="1134"/>
          <w:tab w:val="clear" w:pos="1871"/>
          <w:tab w:val="clear" w:pos="2268"/>
          <w:tab w:val="left" w:pos="794"/>
          <w:tab w:val="left" w:pos="1191"/>
          <w:tab w:val="left" w:pos="1588"/>
          <w:tab w:val="left" w:pos="1985"/>
        </w:tabs>
        <w:spacing w:before="120" w:after="0"/>
        <w:contextualSpacing/>
        <w:textAlignment w:val="auto"/>
        <w:rPr>
          <w:bCs/>
        </w:rPr>
      </w:pPr>
      <w:r>
        <w:rPr>
          <w:bCs/>
        </w:rPr>
        <w:t>A</w:t>
      </w:r>
      <w:r w:rsidR="00025C3C">
        <w:rPr>
          <w:bCs/>
        </w:rPr>
        <w:t>dvance</w:t>
      </w:r>
      <w:r w:rsidR="00635C77">
        <w:rPr>
          <w:bCs/>
        </w:rPr>
        <w:t>d</w:t>
      </w:r>
      <w:r w:rsidR="00025C3C">
        <w:rPr>
          <w:bCs/>
        </w:rPr>
        <w:t xml:space="preserve"> </w:t>
      </w:r>
      <w:r w:rsidR="00025C3C" w:rsidRPr="00853D2F">
        <w:rPr>
          <w:bCs/>
        </w:rPr>
        <w:t xml:space="preserve">on </w:t>
      </w:r>
      <w:r w:rsidR="00025C3C" w:rsidRPr="0014603C">
        <w:t xml:space="preserve">mapping </w:t>
      </w:r>
      <w:r w:rsidR="00635C77">
        <w:t xml:space="preserve">of activities </w:t>
      </w:r>
      <w:r w:rsidR="00025C3C" w:rsidRPr="00822F86">
        <w:rPr>
          <w:bCs/>
        </w:rPr>
        <w:t xml:space="preserve">between ITU-D </w:t>
      </w:r>
      <w:r w:rsidR="0081229E">
        <w:rPr>
          <w:bCs/>
        </w:rPr>
        <w:t>study group</w:t>
      </w:r>
      <w:r w:rsidR="00025C3C" w:rsidRPr="00822F86">
        <w:rPr>
          <w:bCs/>
        </w:rPr>
        <w:t xml:space="preserve"> Questions</w:t>
      </w:r>
      <w:r w:rsidR="00025C3C">
        <w:rPr>
          <w:bCs/>
        </w:rPr>
        <w:t xml:space="preserve"> </w:t>
      </w:r>
      <w:r w:rsidR="00635C77">
        <w:rPr>
          <w:bCs/>
        </w:rPr>
        <w:t xml:space="preserve">and </w:t>
      </w:r>
      <w:r w:rsidR="008F6A3D">
        <w:rPr>
          <w:bCs/>
        </w:rPr>
        <w:t xml:space="preserve">activities of </w:t>
      </w:r>
      <w:r w:rsidR="00025C3C">
        <w:rPr>
          <w:bCs/>
        </w:rPr>
        <w:t xml:space="preserve">other ITU </w:t>
      </w:r>
      <w:r w:rsidR="0081229E">
        <w:rPr>
          <w:bCs/>
        </w:rPr>
        <w:t>S</w:t>
      </w:r>
      <w:r w:rsidR="00025C3C">
        <w:rPr>
          <w:bCs/>
        </w:rPr>
        <w:t xml:space="preserve">ectors. </w:t>
      </w:r>
      <w:r w:rsidR="00635C77">
        <w:rPr>
          <w:bCs/>
        </w:rPr>
        <w:t>Some conflicts with</w:t>
      </w:r>
      <w:r w:rsidR="00025C3C">
        <w:t xml:space="preserve"> respect to a proposal received from TSAG </w:t>
      </w:r>
      <w:r w:rsidR="00635C77">
        <w:t xml:space="preserve">was resolved through coordination in </w:t>
      </w:r>
      <w:r w:rsidR="00025C3C">
        <w:t>the Inter</w:t>
      </w:r>
      <w:r w:rsidR="00B91211">
        <w:t>-</w:t>
      </w:r>
      <w:r w:rsidR="00025C3C">
        <w:t>Sector Coordination Group</w:t>
      </w:r>
      <w:r w:rsidR="00635C77">
        <w:t xml:space="preserve"> </w:t>
      </w:r>
      <w:r w:rsidR="00B91211">
        <w:t xml:space="preserve">(ISCG) </w:t>
      </w:r>
      <w:r w:rsidR="00635C77">
        <w:t>following this meeting</w:t>
      </w:r>
      <w:r w:rsidR="00B91211">
        <w:t>;</w:t>
      </w:r>
    </w:p>
    <w:p w14:paraId="274E3666" w14:textId="323D7D17" w:rsidR="00025C3C" w:rsidRDefault="00635C77" w:rsidP="002118C1">
      <w:pPr>
        <w:pStyle w:val="ListParagraph"/>
        <w:widowControl w:val="0"/>
        <w:numPr>
          <w:ilvl w:val="0"/>
          <w:numId w:val="2"/>
        </w:numPr>
        <w:tabs>
          <w:tab w:val="clear" w:pos="1134"/>
          <w:tab w:val="clear" w:pos="1871"/>
          <w:tab w:val="clear" w:pos="2268"/>
          <w:tab w:val="left" w:pos="794"/>
          <w:tab w:val="left" w:pos="1191"/>
          <w:tab w:val="left" w:pos="1588"/>
          <w:tab w:val="left" w:pos="1985"/>
        </w:tabs>
        <w:spacing w:before="120" w:after="0"/>
        <w:contextualSpacing/>
        <w:textAlignment w:val="auto"/>
        <w:rPr>
          <w:bCs/>
        </w:rPr>
      </w:pPr>
      <w:r>
        <w:rPr>
          <w:bCs/>
        </w:rPr>
        <w:t xml:space="preserve">In relation with </w:t>
      </w:r>
      <w:r w:rsidR="00025C3C">
        <w:rPr>
          <w:bCs/>
        </w:rPr>
        <w:t>ITU Plenipotentiary Conference Resolution 131</w:t>
      </w:r>
      <w:r w:rsidR="00CC08D3">
        <w:rPr>
          <w:bCs/>
        </w:rPr>
        <w:t xml:space="preserve"> (Rev. Dubai, 2018)</w:t>
      </w:r>
      <w:r>
        <w:rPr>
          <w:bCs/>
        </w:rPr>
        <w:t>,</w:t>
      </w:r>
      <w:r w:rsidR="00025C3C">
        <w:rPr>
          <w:bCs/>
        </w:rPr>
        <w:t xml:space="preserve"> ini</w:t>
      </w:r>
      <w:r>
        <w:rPr>
          <w:bCs/>
        </w:rPr>
        <w:t>tiated</w:t>
      </w:r>
      <w:r w:rsidR="00025C3C">
        <w:rPr>
          <w:bCs/>
        </w:rPr>
        <w:t xml:space="preserve"> studies of linkages between ITU-D </w:t>
      </w:r>
      <w:r w:rsidR="00B91211">
        <w:rPr>
          <w:bCs/>
        </w:rPr>
        <w:t xml:space="preserve">study group </w:t>
      </w:r>
      <w:r w:rsidR="00025C3C">
        <w:rPr>
          <w:bCs/>
        </w:rPr>
        <w:t xml:space="preserve">Questions with activities of </w:t>
      </w:r>
      <w:r w:rsidR="00025C3C" w:rsidRPr="007D2448">
        <w:rPr>
          <w:rFonts w:ascii="Calibri" w:hAnsi="Calibri"/>
          <w:lang w:val="en-US"/>
        </w:rPr>
        <w:t>the Expert Group on ICT Household Indicators (EGH) and the Expert Group on Telecommunication/ICT Indicators (EGTI)</w:t>
      </w:r>
      <w:r w:rsidR="00FD3812">
        <w:rPr>
          <w:rFonts w:ascii="Calibri" w:hAnsi="Calibri"/>
          <w:lang w:val="en-US"/>
        </w:rPr>
        <w:t xml:space="preserve">. A </w:t>
      </w:r>
      <w:r w:rsidR="00E42564">
        <w:rPr>
          <w:rFonts w:ascii="Calibri" w:hAnsi="Calibri"/>
          <w:lang w:val="en-US"/>
        </w:rPr>
        <w:t>liaison statement was</w:t>
      </w:r>
      <w:r w:rsidR="00025C3C">
        <w:rPr>
          <w:rFonts w:ascii="Calibri" w:hAnsi="Calibri"/>
          <w:lang w:val="en-US"/>
        </w:rPr>
        <w:t xml:space="preserve"> </w:t>
      </w:r>
      <w:r w:rsidR="00FD3812">
        <w:rPr>
          <w:rFonts w:ascii="Calibri" w:hAnsi="Calibri"/>
          <w:lang w:val="en-US"/>
        </w:rPr>
        <w:t xml:space="preserve">also </w:t>
      </w:r>
      <w:r w:rsidR="00025C3C">
        <w:rPr>
          <w:rFonts w:ascii="Calibri" w:hAnsi="Calibri"/>
          <w:lang w:val="en-US"/>
        </w:rPr>
        <w:t>sent for</w:t>
      </w:r>
      <w:r w:rsidR="00025C3C">
        <w:rPr>
          <w:bCs/>
        </w:rPr>
        <w:t xml:space="preserve"> further collaboration with these </w:t>
      </w:r>
      <w:r w:rsidR="00B91211">
        <w:rPr>
          <w:bCs/>
        </w:rPr>
        <w:t>e</w:t>
      </w:r>
      <w:r w:rsidR="00025C3C">
        <w:rPr>
          <w:bCs/>
        </w:rPr>
        <w:t xml:space="preserve">xpert </w:t>
      </w:r>
      <w:r w:rsidR="00B91211">
        <w:rPr>
          <w:bCs/>
        </w:rPr>
        <w:t>g</w:t>
      </w:r>
      <w:r w:rsidR="00025C3C">
        <w:rPr>
          <w:bCs/>
        </w:rPr>
        <w:t>roups;</w:t>
      </w:r>
    </w:p>
    <w:p w14:paraId="7E89B773" w14:textId="6953C11A" w:rsidR="00025C3C" w:rsidRDefault="00E42564" w:rsidP="002118C1">
      <w:pPr>
        <w:pStyle w:val="ListParagraph"/>
        <w:widowControl w:val="0"/>
        <w:numPr>
          <w:ilvl w:val="0"/>
          <w:numId w:val="2"/>
        </w:numPr>
        <w:tabs>
          <w:tab w:val="clear" w:pos="1134"/>
          <w:tab w:val="clear" w:pos="1871"/>
          <w:tab w:val="clear" w:pos="2268"/>
          <w:tab w:val="left" w:pos="794"/>
          <w:tab w:val="left" w:pos="1191"/>
          <w:tab w:val="left" w:pos="1588"/>
          <w:tab w:val="left" w:pos="1985"/>
        </w:tabs>
        <w:spacing w:before="120" w:after="0"/>
        <w:contextualSpacing/>
        <w:textAlignment w:val="auto"/>
        <w:rPr>
          <w:bCs/>
        </w:rPr>
      </w:pPr>
      <w:r>
        <w:rPr>
          <w:bCs/>
        </w:rPr>
        <w:t xml:space="preserve">In relation with </w:t>
      </w:r>
      <w:r w:rsidR="00025C3C" w:rsidRPr="00CE6B9D">
        <w:rPr>
          <w:bCs/>
        </w:rPr>
        <w:t>WTDC R</w:t>
      </w:r>
      <w:r w:rsidR="00025C3C">
        <w:rPr>
          <w:bCs/>
        </w:rPr>
        <w:t>esolution 9</w:t>
      </w:r>
      <w:r w:rsidR="00B91211">
        <w:rPr>
          <w:bCs/>
        </w:rPr>
        <w:t xml:space="preserve"> (Rev. Buenos Aires, 2017)</w:t>
      </w:r>
      <w:r>
        <w:rPr>
          <w:bCs/>
        </w:rPr>
        <w:t>,</w:t>
      </w:r>
      <w:r w:rsidR="00025C3C">
        <w:rPr>
          <w:bCs/>
        </w:rPr>
        <w:t xml:space="preserve"> identif</w:t>
      </w:r>
      <w:r>
        <w:rPr>
          <w:bCs/>
        </w:rPr>
        <w:t>ied</w:t>
      </w:r>
      <w:r w:rsidR="00025C3C">
        <w:rPr>
          <w:bCs/>
        </w:rPr>
        <w:t xml:space="preserve"> topics</w:t>
      </w:r>
      <w:r w:rsidR="00025C3C" w:rsidRPr="00CE6B9D">
        <w:rPr>
          <w:bCs/>
        </w:rPr>
        <w:t xml:space="preserve"> for collaboration from the relevant Questions</w:t>
      </w:r>
      <w:r w:rsidR="00035975">
        <w:rPr>
          <w:bCs/>
        </w:rPr>
        <w:t xml:space="preserve"> (Q1/2, Q4/2 and Q7/2)</w:t>
      </w:r>
      <w:r w:rsidR="00761FA5">
        <w:rPr>
          <w:bCs/>
        </w:rPr>
        <w:t>;</w:t>
      </w:r>
    </w:p>
    <w:p w14:paraId="044FB32A" w14:textId="65A821FE" w:rsidR="00025C3C" w:rsidRDefault="00025C3C" w:rsidP="002118C1">
      <w:pPr>
        <w:pStyle w:val="ListParagraph"/>
        <w:widowControl w:val="0"/>
        <w:numPr>
          <w:ilvl w:val="0"/>
          <w:numId w:val="2"/>
        </w:numPr>
        <w:tabs>
          <w:tab w:val="clear" w:pos="1134"/>
          <w:tab w:val="clear" w:pos="1871"/>
          <w:tab w:val="clear" w:pos="2268"/>
          <w:tab w:val="left" w:pos="794"/>
          <w:tab w:val="left" w:pos="1191"/>
          <w:tab w:val="left" w:pos="1588"/>
          <w:tab w:val="left" w:pos="1985"/>
        </w:tabs>
        <w:spacing w:before="120" w:after="0"/>
        <w:contextualSpacing/>
        <w:textAlignment w:val="auto"/>
        <w:rPr>
          <w:bCs/>
        </w:rPr>
      </w:pPr>
      <w:r>
        <w:rPr>
          <w:bCs/>
        </w:rPr>
        <w:t>Initia</w:t>
      </w:r>
      <w:r w:rsidR="00E42564">
        <w:rPr>
          <w:bCs/>
        </w:rPr>
        <w:t>ted discussions</w:t>
      </w:r>
      <w:r>
        <w:rPr>
          <w:bCs/>
        </w:rPr>
        <w:t xml:space="preserve"> on new topics </w:t>
      </w:r>
      <w:r w:rsidR="00E42564">
        <w:rPr>
          <w:bCs/>
        </w:rPr>
        <w:t xml:space="preserve">for future study </w:t>
      </w:r>
      <w:r w:rsidR="008122A9">
        <w:rPr>
          <w:bCs/>
        </w:rPr>
        <w:t xml:space="preserve">group </w:t>
      </w:r>
      <w:r>
        <w:rPr>
          <w:bCs/>
        </w:rPr>
        <w:t>Questions;</w:t>
      </w:r>
    </w:p>
    <w:p w14:paraId="0098F375" w14:textId="22EFEA0F" w:rsidR="00025C3C" w:rsidRDefault="00E42564" w:rsidP="002118C1">
      <w:pPr>
        <w:pStyle w:val="ListParagraph"/>
        <w:widowControl w:val="0"/>
        <w:numPr>
          <w:ilvl w:val="0"/>
          <w:numId w:val="2"/>
        </w:numPr>
        <w:tabs>
          <w:tab w:val="clear" w:pos="1134"/>
          <w:tab w:val="clear" w:pos="1871"/>
          <w:tab w:val="clear" w:pos="2268"/>
          <w:tab w:val="left" w:pos="794"/>
          <w:tab w:val="left" w:pos="1191"/>
          <w:tab w:val="left" w:pos="1588"/>
          <w:tab w:val="left" w:pos="1985"/>
        </w:tabs>
        <w:spacing w:before="120" w:after="0"/>
        <w:contextualSpacing/>
        <w:textAlignment w:val="auto"/>
        <w:rPr>
          <w:bCs/>
        </w:rPr>
      </w:pPr>
      <w:r>
        <w:rPr>
          <w:bCs/>
        </w:rPr>
        <w:t>S</w:t>
      </w:r>
      <w:r w:rsidR="00025C3C">
        <w:rPr>
          <w:bCs/>
        </w:rPr>
        <w:t>hare</w:t>
      </w:r>
      <w:r w:rsidR="00761FA5">
        <w:rPr>
          <w:bCs/>
        </w:rPr>
        <w:t>d preparations for</w:t>
      </w:r>
      <w:r>
        <w:rPr>
          <w:bCs/>
        </w:rPr>
        <w:t xml:space="preserve"> a dedicated session </w:t>
      </w:r>
      <w:r w:rsidR="006A6D6D">
        <w:rPr>
          <w:bCs/>
        </w:rPr>
        <w:t>on</w:t>
      </w:r>
      <w:r w:rsidR="00FD3812">
        <w:rPr>
          <w:bCs/>
        </w:rPr>
        <w:t xml:space="preserve"> </w:t>
      </w:r>
      <w:r>
        <w:rPr>
          <w:bCs/>
        </w:rPr>
        <w:t xml:space="preserve">ITU-D study groups during </w:t>
      </w:r>
      <w:r w:rsidR="00025C3C">
        <w:rPr>
          <w:bCs/>
        </w:rPr>
        <w:t>WSIS Forum 2020</w:t>
      </w:r>
      <w:r>
        <w:rPr>
          <w:bCs/>
        </w:rPr>
        <w:t>;</w:t>
      </w:r>
    </w:p>
    <w:p w14:paraId="3C36EE41" w14:textId="4753262F" w:rsidR="00F828F6" w:rsidRPr="00F828F6" w:rsidRDefault="00F828F6" w:rsidP="00B904A7">
      <w:pPr>
        <w:tabs>
          <w:tab w:val="clear" w:pos="1134"/>
          <w:tab w:val="clear" w:pos="1871"/>
          <w:tab w:val="clear" w:pos="2268"/>
          <w:tab w:val="left" w:pos="794"/>
          <w:tab w:val="left" w:pos="1191"/>
          <w:tab w:val="left" w:pos="1588"/>
          <w:tab w:val="left" w:pos="1985"/>
        </w:tabs>
        <w:textAlignment w:val="auto"/>
        <w:rPr>
          <w:bCs/>
        </w:rPr>
      </w:pPr>
      <w:r w:rsidRPr="00F828F6">
        <w:t xml:space="preserve">The report of this meeting is available in Document </w:t>
      </w:r>
      <w:hyperlink r:id="rId36" w:history="1">
        <w:r w:rsidRPr="00F828F6">
          <w:rPr>
            <w:rStyle w:val="Hyperlink"/>
            <w:szCs w:val="24"/>
          </w:rPr>
          <w:t>2/REP/</w:t>
        </w:r>
        <w:r>
          <w:rPr>
            <w:rStyle w:val="Hyperlink"/>
            <w:szCs w:val="24"/>
          </w:rPr>
          <w:t>24</w:t>
        </w:r>
      </w:hyperlink>
      <w:r w:rsidRPr="00F828F6">
        <w:t>.</w:t>
      </w:r>
    </w:p>
    <w:p w14:paraId="2E50E0B7" w14:textId="7BF49E1D" w:rsidR="00307D2A" w:rsidRDefault="00307D2A" w:rsidP="00E267C6">
      <w:pPr>
        <w:pStyle w:val="Heading4"/>
      </w:pPr>
      <w:r>
        <w:lastRenderedPageBreak/>
        <w:t xml:space="preserve">Extra </w:t>
      </w:r>
      <w:r w:rsidR="006322FD">
        <w:t xml:space="preserve">plenary </w:t>
      </w:r>
      <w:r w:rsidRPr="00697367">
        <w:t>meeting</w:t>
      </w:r>
      <w:r>
        <w:t xml:space="preserve"> </w:t>
      </w:r>
      <w:r w:rsidR="008F6A3D">
        <w:t xml:space="preserve">of ITU-D Study Group 2 </w:t>
      </w:r>
      <w:r>
        <w:t>(October 2020)</w:t>
      </w:r>
    </w:p>
    <w:p w14:paraId="4D566D5C" w14:textId="7262B8AA" w:rsidR="007F2EA5" w:rsidRPr="00025C3C" w:rsidRDefault="000D2482" w:rsidP="005F6978">
      <w:pPr>
        <w:pStyle w:val="CEONormal"/>
        <w:spacing w:before="60" w:after="0"/>
        <w:rPr>
          <w:rFonts w:asciiTheme="minorHAnsi" w:hAnsiTheme="minorHAnsi" w:cstheme="minorHAnsi"/>
          <w:sz w:val="24"/>
          <w:szCs w:val="24"/>
        </w:rPr>
      </w:pPr>
      <w:r>
        <w:rPr>
          <w:sz w:val="24"/>
          <w:szCs w:val="24"/>
        </w:rPr>
        <w:t xml:space="preserve">The meeting was </w:t>
      </w:r>
      <w:r w:rsidRPr="00697367">
        <w:rPr>
          <w:sz w:val="24"/>
          <w:szCs w:val="24"/>
        </w:rPr>
        <w:t xml:space="preserve">held </w:t>
      </w:r>
      <w:r>
        <w:rPr>
          <w:sz w:val="24"/>
          <w:szCs w:val="24"/>
        </w:rPr>
        <w:t>virtually</w:t>
      </w:r>
      <w:r w:rsidRPr="00697367">
        <w:rPr>
          <w:sz w:val="24"/>
          <w:szCs w:val="24"/>
        </w:rPr>
        <w:t xml:space="preserve"> </w:t>
      </w:r>
      <w:r>
        <w:rPr>
          <w:sz w:val="24"/>
          <w:szCs w:val="24"/>
        </w:rPr>
        <w:t>on 5 October 2020, and took the following main actions</w:t>
      </w:r>
      <w:r w:rsidRPr="00697367">
        <w:rPr>
          <w:rFonts w:asciiTheme="minorHAnsi" w:hAnsiTheme="minorHAnsi" w:cstheme="minorHAnsi"/>
          <w:sz w:val="24"/>
          <w:szCs w:val="24"/>
        </w:rPr>
        <w:t>:</w:t>
      </w:r>
    </w:p>
    <w:p w14:paraId="25115152" w14:textId="27EF16F1" w:rsidR="007F2EA5" w:rsidRDefault="007F2EA5" w:rsidP="002118C1">
      <w:pPr>
        <w:pStyle w:val="ListParagraph"/>
        <w:widowControl w:val="0"/>
        <w:numPr>
          <w:ilvl w:val="0"/>
          <w:numId w:val="2"/>
        </w:numPr>
        <w:tabs>
          <w:tab w:val="clear" w:pos="1134"/>
          <w:tab w:val="clear" w:pos="1871"/>
          <w:tab w:val="clear" w:pos="2268"/>
          <w:tab w:val="left" w:pos="794"/>
          <w:tab w:val="left" w:pos="1191"/>
          <w:tab w:val="left" w:pos="1588"/>
          <w:tab w:val="left" w:pos="1985"/>
        </w:tabs>
        <w:spacing w:before="0" w:after="0"/>
        <w:textAlignment w:val="auto"/>
        <w:rPr>
          <w:bCs/>
        </w:rPr>
      </w:pPr>
      <w:r>
        <w:rPr>
          <w:bCs/>
        </w:rPr>
        <w:t xml:space="preserve">Consolidated preliminary views on topics in preparation for the next WTDC (working methods – </w:t>
      </w:r>
      <w:r w:rsidR="00176BC2">
        <w:rPr>
          <w:bCs/>
        </w:rPr>
        <w:t xml:space="preserve">WTDC </w:t>
      </w:r>
      <w:r>
        <w:rPr>
          <w:bCs/>
        </w:rPr>
        <w:t xml:space="preserve">Res. 1, future study </w:t>
      </w:r>
      <w:r w:rsidR="008122A9">
        <w:rPr>
          <w:bCs/>
        </w:rPr>
        <w:t xml:space="preserve">group </w:t>
      </w:r>
      <w:r>
        <w:rPr>
          <w:bCs/>
        </w:rPr>
        <w:t xml:space="preserve">Questions – </w:t>
      </w:r>
      <w:r w:rsidR="00176BC2">
        <w:rPr>
          <w:bCs/>
        </w:rPr>
        <w:t xml:space="preserve">WTDC </w:t>
      </w:r>
      <w:r>
        <w:rPr>
          <w:bCs/>
        </w:rPr>
        <w:t xml:space="preserve">Res. 2, streamlining of </w:t>
      </w:r>
      <w:r w:rsidR="0081229E">
        <w:rPr>
          <w:bCs/>
        </w:rPr>
        <w:t>r</w:t>
      </w:r>
      <w:r>
        <w:rPr>
          <w:bCs/>
        </w:rPr>
        <w:t>esolutions, draft WTDC declaration)</w:t>
      </w:r>
      <w:r w:rsidR="00CE0A90">
        <w:rPr>
          <w:bCs/>
        </w:rPr>
        <w:t xml:space="preserve">, which were then shared with the TDAG Working Group on </w:t>
      </w:r>
      <w:r w:rsidR="00CE0A90" w:rsidRPr="00CE0A90">
        <w:rPr>
          <w:bCs/>
        </w:rPr>
        <w:t>WTDC Resolutions, Declaration and Thematic Priorities</w:t>
      </w:r>
      <w:r w:rsidR="00CE0A90">
        <w:rPr>
          <w:bCs/>
        </w:rPr>
        <w:t xml:space="preserve"> </w:t>
      </w:r>
      <w:r w:rsidR="002F0440">
        <w:rPr>
          <w:bCs/>
        </w:rPr>
        <w:t>(TDAG-WG-RDTP);</w:t>
      </w:r>
    </w:p>
    <w:p w14:paraId="302B4969" w14:textId="716EDF9E" w:rsidR="007F2EA5" w:rsidRDefault="002F0440" w:rsidP="002118C1">
      <w:pPr>
        <w:pStyle w:val="ListParagraph"/>
        <w:widowControl w:val="0"/>
        <w:numPr>
          <w:ilvl w:val="0"/>
          <w:numId w:val="2"/>
        </w:numPr>
        <w:tabs>
          <w:tab w:val="clear" w:pos="1134"/>
          <w:tab w:val="clear" w:pos="1871"/>
          <w:tab w:val="clear" w:pos="2268"/>
          <w:tab w:val="left" w:pos="794"/>
          <w:tab w:val="left" w:pos="1191"/>
          <w:tab w:val="left" w:pos="1588"/>
          <w:tab w:val="left" w:pos="1985"/>
        </w:tabs>
        <w:spacing w:before="120" w:after="0"/>
        <w:ind w:left="357" w:hanging="357"/>
        <w:contextualSpacing/>
        <w:textAlignment w:val="auto"/>
        <w:rPr>
          <w:bCs/>
        </w:rPr>
      </w:pPr>
      <w:r>
        <w:rPr>
          <w:bCs/>
        </w:rPr>
        <w:t>Explored</w:t>
      </w:r>
      <w:r w:rsidR="007F2EA5">
        <w:rPr>
          <w:bCs/>
        </w:rPr>
        <w:t xml:space="preserve"> </w:t>
      </w:r>
      <w:r>
        <w:rPr>
          <w:bCs/>
        </w:rPr>
        <w:t>status of</w:t>
      </w:r>
      <w:r w:rsidR="007F2EA5">
        <w:rPr>
          <w:bCs/>
        </w:rPr>
        <w:t xml:space="preserve"> two BDT projects (</w:t>
      </w:r>
      <w:r w:rsidR="00176BC2" w:rsidRPr="0092390E">
        <w:t>Financial Inclusion Global Initiative</w:t>
      </w:r>
      <w:r w:rsidR="00176BC2">
        <w:t xml:space="preserve"> – </w:t>
      </w:r>
      <w:r w:rsidR="007F2EA5">
        <w:rPr>
          <w:bCs/>
        </w:rPr>
        <w:t xml:space="preserve">FIGI, </w:t>
      </w:r>
      <w:r w:rsidR="00E3059A" w:rsidRPr="0092390E">
        <w:t>Policy and Regulation Initiative for Digital Africa</w:t>
      </w:r>
      <w:r w:rsidR="00E3059A">
        <w:rPr>
          <w:bCs/>
        </w:rPr>
        <w:t xml:space="preserve"> – </w:t>
      </w:r>
      <w:r w:rsidR="007F2EA5">
        <w:rPr>
          <w:bCs/>
        </w:rPr>
        <w:t xml:space="preserve">PRIDA) </w:t>
      </w:r>
      <w:r>
        <w:rPr>
          <w:bCs/>
        </w:rPr>
        <w:t xml:space="preserve">for </w:t>
      </w:r>
      <w:r w:rsidR="007F2EA5">
        <w:rPr>
          <w:bCs/>
        </w:rPr>
        <w:t xml:space="preserve">potential synergies with </w:t>
      </w:r>
      <w:r w:rsidR="0091784D">
        <w:rPr>
          <w:bCs/>
        </w:rPr>
        <w:t>s</w:t>
      </w:r>
      <w:r w:rsidR="0066544C">
        <w:rPr>
          <w:bCs/>
        </w:rPr>
        <w:t xml:space="preserve">tudy </w:t>
      </w:r>
      <w:r w:rsidR="0091784D">
        <w:rPr>
          <w:bCs/>
        </w:rPr>
        <w:t>g</w:t>
      </w:r>
      <w:r w:rsidR="0066544C">
        <w:rPr>
          <w:bCs/>
        </w:rPr>
        <w:t>roup</w:t>
      </w:r>
      <w:r w:rsidR="007F2EA5">
        <w:rPr>
          <w:bCs/>
        </w:rPr>
        <w:t xml:space="preserve"> Questions;</w:t>
      </w:r>
    </w:p>
    <w:p w14:paraId="45FAB24F" w14:textId="1F83ABA5" w:rsidR="007F2EA5" w:rsidRDefault="007F2EA5" w:rsidP="002118C1">
      <w:pPr>
        <w:pStyle w:val="ListParagraph"/>
        <w:widowControl w:val="0"/>
        <w:numPr>
          <w:ilvl w:val="0"/>
          <w:numId w:val="2"/>
        </w:numPr>
        <w:tabs>
          <w:tab w:val="clear" w:pos="1134"/>
          <w:tab w:val="clear" w:pos="1871"/>
          <w:tab w:val="clear" w:pos="2268"/>
          <w:tab w:val="left" w:pos="794"/>
          <w:tab w:val="left" w:pos="1191"/>
          <w:tab w:val="left" w:pos="1588"/>
          <w:tab w:val="left" w:pos="1985"/>
        </w:tabs>
        <w:spacing w:before="120" w:after="0"/>
        <w:ind w:left="357" w:hanging="357"/>
        <w:contextualSpacing/>
        <w:textAlignment w:val="auto"/>
        <w:rPr>
          <w:bCs/>
        </w:rPr>
      </w:pPr>
      <w:r>
        <w:rPr>
          <w:bCs/>
        </w:rPr>
        <w:t>Approved two annual deliverables from Question 1/2</w:t>
      </w:r>
      <w:r w:rsidR="00E3059A">
        <w:rPr>
          <w:bCs/>
        </w:rPr>
        <w:t>,</w:t>
      </w:r>
      <w:r>
        <w:rPr>
          <w:bCs/>
        </w:rPr>
        <w:t xml:space="preserve"> </w:t>
      </w:r>
      <w:r w:rsidR="00E3059A">
        <w:rPr>
          <w:bCs/>
        </w:rPr>
        <w:t xml:space="preserve">on </w:t>
      </w:r>
      <w:r w:rsidR="00E3059A" w:rsidRPr="00494F5C">
        <w:rPr>
          <w:szCs w:val="36"/>
          <w:lang w:val="en-US"/>
        </w:rPr>
        <w:t>v</w:t>
      </w:r>
      <w:r w:rsidRPr="00494F5C">
        <w:rPr>
          <w:szCs w:val="36"/>
          <w:lang w:val="en-US"/>
        </w:rPr>
        <w:t>ertical applications in smart cities</w:t>
      </w:r>
      <w:r w:rsidR="00E3059A">
        <w:rPr>
          <w:bCs/>
        </w:rPr>
        <w:t>,</w:t>
      </w:r>
      <w:r>
        <w:rPr>
          <w:bCs/>
        </w:rPr>
        <w:t xml:space="preserve"> and Question 5/2</w:t>
      </w:r>
      <w:r w:rsidR="00E3059A">
        <w:rPr>
          <w:bCs/>
        </w:rPr>
        <w:t>,</w:t>
      </w:r>
      <w:r>
        <w:rPr>
          <w:bCs/>
        </w:rPr>
        <w:t xml:space="preserve"> </w:t>
      </w:r>
      <w:r w:rsidR="00E3059A">
        <w:rPr>
          <w:bCs/>
        </w:rPr>
        <w:t>on d</w:t>
      </w:r>
      <w:r w:rsidRPr="00FF3D98">
        <w:rPr>
          <w:bCs/>
          <w:szCs w:val="18"/>
        </w:rPr>
        <w:t>raft guidelines for conducting national level emergency communications drills and exercises</w:t>
      </w:r>
      <w:r w:rsidR="00E3059A">
        <w:rPr>
          <w:bCs/>
        </w:rPr>
        <w:t>,</w:t>
      </w:r>
      <w:r>
        <w:rPr>
          <w:bCs/>
        </w:rPr>
        <w:t xml:space="preserve"> </w:t>
      </w:r>
      <w:r w:rsidRPr="008475B3">
        <w:rPr>
          <w:bCs/>
        </w:rPr>
        <w:t>release</w:t>
      </w:r>
      <w:r w:rsidR="002F0440">
        <w:rPr>
          <w:bCs/>
        </w:rPr>
        <w:t>d</w:t>
      </w:r>
      <w:r>
        <w:rPr>
          <w:bCs/>
        </w:rPr>
        <w:t xml:space="preserve"> as an ongoing work under the auspices of </w:t>
      </w:r>
      <w:r w:rsidR="009905DF">
        <w:rPr>
          <w:bCs/>
        </w:rPr>
        <w:t>the</w:t>
      </w:r>
      <w:r>
        <w:rPr>
          <w:bCs/>
        </w:rPr>
        <w:t xml:space="preserve"> Chairman</w:t>
      </w:r>
      <w:r w:rsidR="00BB1DCD">
        <w:rPr>
          <w:bCs/>
        </w:rPr>
        <w:t xml:space="preserve"> of ITU-D SG2</w:t>
      </w:r>
      <w:r>
        <w:rPr>
          <w:bCs/>
        </w:rPr>
        <w:t>;</w:t>
      </w:r>
    </w:p>
    <w:p w14:paraId="1DE5F3A8" w14:textId="1F536C7F" w:rsidR="007F2EA5" w:rsidRDefault="007F2EA5" w:rsidP="002118C1">
      <w:pPr>
        <w:pStyle w:val="ListParagraph"/>
        <w:widowControl w:val="0"/>
        <w:numPr>
          <w:ilvl w:val="0"/>
          <w:numId w:val="2"/>
        </w:numPr>
        <w:tabs>
          <w:tab w:val="clear" w:pos="1134"/>
          <w:tab w:val="clear" w:pos="1871"/>
          <w:tab w:val="clear" w:pos="2268"/>
          <w:tab w:val="left" w:pos="794"/>
          <w:tab w:val="left" w:pos="1191"/>
          <w:tab w:val="left" w:pos="1588"/>
          <w:tab w:val="left" w:pos="1985"/>
        </w:tabs>
        <w:spacing w:before="120" w:after="0"/>
        <w:ind w:left="357" w:hanging="357"/>
        <w:contextualSpacing/>
        <w:textAlignment w:val="auto"/>
        <w:rPr>
          <w:bCs/>
        </w:rPr>
      </w:pPr>
      <w:r w:rsidRPr="002A684E">
        <w:rPr>
          <w:bCs/>
        </w:rPr>
        <w:t>Appoint</w:t>
      </w:r>
      <w:r>
        <w:rPr>
          <w:bCs/>
        </w:rPr>
        <w:t>ed</w:t>
      </w:r>
      <w:r w:rsidRPr="002A684E">
        <w:rPr>
          <w:bCs/>
        </w:rPr>
        <w:t xml:space="preserve"> </w:t>
      </w:r>
      <w:r>
        <w:rPr>
          <w:bCs/>
        </w:rPr>
        <w:t xml:space="preserve">1 </w:t>
      </w:r>
      <w:r w:rsidR="00E3059A">
        <w:rPr>
          <w:bCs/>
        </w:rPr>
        <w:t>c</w:t>
      </w:r>
      <w:r>
        <w:rPr>
          <w:bCs/>
        </w:rPr>
        <w:t>o-</w:t>
      </w:r>
      <w:r w:rsidR="00E3059A">
        <w:rPr>
          <w:bCs/>
        </w:rPr>
        <w:t>r</w:t>
      </w:r>
      <w:r>
        <w:rPr>
          <w:bCs/>
        </w:rPr>
        <w:t xml:space="preserve">apporteur </w:t>
      </w:r>
      <w:r w:rsidR="002F0440">
        <w:rPr>
          <w:bCs/>
        </w:rPr>
        <w:t xml:space="preserve">for Question 5/2 </w:t>
      </w:r>
      <w:r w:rsidRPr="002A684E">
        <w:rPr>
          <w:bCs/>
        </w:rPr>
        <w:t xml:space="preserve">to </w:t>
      </w:r>
      <w:r w:rsidR="002F0440">
        <w:t>ensure continued co-leadership and resource in</w:t>
      </w:r>
      <w:r>
        <w:t xml:space="preserve"> </w:t>
      </w:r>
      <w:r w:rsidR="002F0440">
        <w:t>its</w:t>
      </w:r>
      <w:r>
        <w:t xml:space="preserve"> management team </w:t>
      </w:r>
      <w:r>
        <w:rPr>
          <w:bCs/>
        </w:rPr>
        <w:t xml:space="preserve">following a </w:t>
      </w:r>
      <w:r w:rsidR="00E3059A">
        <w:rPr>
          <w:bCs/>
        </w:rPr>
        <w:t>c</w:t>
      </w:r>
      <w:r w:rsidR="00536CB4">
        <w:rPr>
          <w:bCs/>
        </w:rPr>
        <w:t>o-</w:t>
      </w:r>
      <w:r w:rsidR="00E3059A">
        <w:rPr>
          <w:bCs/>
        </w:rPr>
        <w:t>r</w:t>
      </w:r>
      <w:r w:rsidR="00536CB4">
        <w:rPr>
          <w:bCs/>
        </w:rPr>
        <w:t xml:space="preserve">apporteur’s </w:t>
      </w:r>
      <w:r>
        <w:rPr>
          <w:bCs/>
        </w:rPr>
        <w:t>resignation</w:t>
      </w:r>
      <w:r w:rsidR="002F0440">
        <w:rPr>
          <w:bCs/>
        </w:rPr>
        <w:t>;</w:t>
      </w:r>
    </w:p>
    <w:p w14:paraId="0E8D3CBC" w14:textId="086F1002" w:rsidR="00D0408B" w:rsidRDefault="00D0408B" w:rsidP="002118C1">
      <w:pPr>
        <w:pStyle w:val="ListParagraph"/>
        <w:widowControl w:val="0"/>
        <w:numPr>
          <w:ilvl w:val="0"/>
          <w:numId w:val="2"/>
        </w:numPr>
        <w:tabs>
          <w:tab w:val="clear" w:pos="1134"/>
          <w:tab w:val="clear" w:pos="1871"/>
          <w:tab w:val="clear" w:pos="2268"/>
          <w:tab w:val="left" w:pos="794"/>
          <w:tab w:val="left" w:pos="1191"/>
          <w:tab w:val="left" w:pos="1588"/>
          <w:tab w:val="left" w:pos="1985"/>
        </w:tabs>
        <w:spacing w:before="120" w:after="0"/>
        <w:ind w:left="357" w:hanging="357"/>
        <w:contextualSpacing/>
        <w:textAlignment w:val="auto"/>
        <w:rPr>
          <w:bCs/>
        </w:rPr>
      </w:pPr>
      <w:r>
        <w:rPr>
          <w:bCs/>
        </w:rPr>
        <w:t>Reviewed a draft joint</w:t>
      </w:r>
      <w:r w:rsidRPr="00C154B0">
        <w:rPr>
          <w:bCs/>
        </w:rPr>
        <w:t xml:space="preserve"> survey on the work of the ITU-D </w:t>
      </w:r>
      <w:r>
        <w:rPr>
          <w:bCs/>
        </w:rPr>
        <w:t>s</w:t>
      </w:r>
      <w:r w:rsidRPr="00C154B0">
        <w:rPr>
          <w:bCs/>
        </w:rPr>
        <w:t xml:space="preserve">tudy </w:t>
      </w:r>
      <w:r>
        <w:rPr>
          <w:bCs/>
        </w:rPr>
        <w:t>g</w:t>
      </w:r>
      <w:r w:rsidRPr="00C154B0">
        <w:rPr>
          <w:bCs/>
        </w:rPr>
        <w:t>roups</w:t>
      </w:r>
      <w:r>
        <w:rPr>
          <w:bCs/>
        </w:rPr>
        <w:t xml:space="preserve"> for the 2018-202</w:t>
      </w:r>
      <w:r w:rsidR="005E34BE">
        <w:rPr>
          <w:bCs/>
        </w:rPr>
        <w:t>2</w:t>
      </w:r>
      <w:r>
        <w:rPr>
          <w:bCs/>
        </w:rPr>
        <w:t xml:space="preserve"> study period, prior to its launch soon after the meeting;</w:t>
      </w:r>
    </w:p>
    <w:p w14:paraId="26E431B3" w14:textId="53280199" w:rsidR="00D0408B" w:rsidRPr="007F2EA5" w:rsidRDefault="00D0408B" w:rsidP="002118C1">
      <w:pPr>
        <w:pStyle w:val="ListParagraph"/>
        <w:widowControl w:val="0"/>
        <w:numPr>
          <w:ilvl w:val="0"/>
          <w:numId w:val="2"/>
        </w:numPr>
        <w:tabs>
          <w:tab w:val="clear" w:pos="1134"/>
          <w:tab w:val="clear" w:pos="1871"/>
          <w:tab w:val="clear" w:pos="2268"/>
          <w:tab w:val="left" w:pos="794"/>
          <w:tab w:val="left" w:pos="1191"/>
          <w:tab w:val="left" w:pos="1588"/>
          <w:tab w:val="left" w:pos="1985"/>
        </w:tabs>
        <w:spacing w:before="120" w:after="0"/>
        <w:ind w:left="357" w:hanging="357"/>
        <w:contextualSpacing/>
        <w:textAlignment w:val="auto"/>
        <w:rPr>
          <w:bCs/>
        </w:rPr>
      </w:pPr>
      <w:r>
        <w:rPr>
          <w:bCs/>
        </w:rPr>
        <w:t xml:space="preserve">Reviewed other inputs of relevance to ITU-D study groups (WSIS, Digital </w:t>
      </w:r>
      <w:r w:rsidR="00E3059A">
        <w:t>r</w:t>
      </w:r>
      <w:r w:rsidRPr="00E56172">
        <w:t xml:space="preserve">egulation </w:t>
      </w:r>
      <w:r w:rsidR="00E3059A">
        <w:t>h</w:t>
      </w:r>
      <w:r w:rsidRPr="00E56172">
        <w:t xml:space="preserve">andbook and online </w:t>
      </w:r>
      <w:r w:rsidR="00E3059A">
        <w:t>p</w:t>
      </w:r>
      <w:r w:rsidRPr="00E56172">
        <w:t>latform</w:t>
      </w:r>
      <w:r>
        <w:t xml:space="preserve">, GSR-20 </w:t>
      </w:r>
      <w:r w:rsidR="00E3059A">
        <w:t>b</w:t>
      </w:r>
      <w:r>
        <w:t xml:space="preserve">est </w:t>
      </w:r>
      <w:r w:rsidR="00E3059A">
        <w:t>p</w:t>
      </w:r>
      <w:r>
        <w:t xml:space="preserve">ractice and </w:t>
      </w:r>
      <w:r w:rsidR="00E3059A">
        <w:t>g</w:t>
      </w:r>
      <w:r>
        <w:t>uidelines).</w:t>
      </w:r>
    </w:p>
    <w:p w14:paraId="2E0B84BE" w14:textId="1A44CFF8" w:rsidR="00D0408B" w:rsidRDefault="00D0408B" w:rsidP="00D0408B">
      <w:pPr>
        <w:tabs>
          <w:tab w:val="clear" w:pos="1134"/>
          <w:tab w:val="clear" w:pos="1871"/>
          <w:tab w:val="clear" w:pos="2268"/>
          <w:tab w:val="left" w:pos="794"/>
          <w:tab w:val="left" w:pos="1191"/>
          <w:tab w:val="left" w:pos="1588"/>
          <w:tab w:val="left" w:pos="1985"/>
        </w:tabs>
        <w:spacing w:after="120"/>
        <w:ind w:left="360" w:hanging="360"/>
        <w:contextualSpacing/>
        <w:textAlignment w:val="auto"/>
      </w:pPr>
      <w:r w:rsidRPr="00F828F6">
        <w:t xml:space="preserve">The report of this meeting is available in Document </w:t>
      </w:r>
      <w:hyperlink r:id="rId37" w:history="1">
        <w:r w:rsidR="00EB33F1" w:rsidRPr="00EB33F1">
          <w:rPr>
            <w:rStyle w:val="Hyperlink"/>
            <w:lang w:val="en-US"/>
          </w:rPr>
          <w:t>SG2RGQ/REP/22</w:t>
        </w:r>
      </w:hyperlink>
      <w:r w:rsidRPr="00F828F6">
        <w:t>.</w:t>
      </w:r>
    </w:p>
    <w:p w14:paraId="00BD3369" w14:textId="58F17339" w:rsidR="002F4707" w:rsidRPr="002118C1" w:rsidRDefault="002F4707" w:rsidP="00E267C6">
      <w:pPr>
        <w:pStyle w:val="Heading4"/>
      </w:pPr>
      <w:r>
        <w:t>Fourth</w:t>
      </w:r>
      <w:r w:rsidRPr="00697367">
        <w:t xml:space="preserve"> </w:t>
      </w:r>
      <w:r>
        <w:t xml:space="preserve">annual </w:t>
      </w:r>
      <w:r w:rsidRPr="00697367">
        <w:t>meeting</w:t>
      </w:r>
      <w:r w:rsidR="00E3059A">
        <w:t xml:space="preserve"> of ITU-D Study Group 2</w:t>
      </w:r>
    </w:p>
    <w:p w14:paraId="7D80B793" w14:textId="41DE4240" w:rsidR="00F800EA" w:rsidRPr="00025C3C" w:rsidRDefault="00587697" w:rsidP="005F6978">
      <w:pPr>
        <w:pStyle w:val="CEONormal"/>
        <w:spacing w:before="60" w:after="0"/>
        <w:rPr>
          <w:rFonts w:asciiTheme="minorHAnsi" w:hAnsiTheme="minorHAnsi" w:cstheme="minorHAnsi"/>
          <w:sz w:val="24"/>
          <w:szCs w:val="24"/>
        </w:rPr>
      </w:pPr>
      <w:r>
        <w:rPr>
          <w:sz w:val="24"/>
          <w:szCs w:val="24"/>
        </w:rPr>
        <w:t xml:space="preserve">The meeting was </w:t>
      </w:r>
      <w:r w:rsidRPr="00697367">
        <w:rPr>
          <w:sz w:val="24"/>
          <w:szCs w:val="24"/>
        </w:rPr>
        <w:t xml:space="preserve">held </w:t>
      </w:r>
      <w:r>
        <w:rPr>
          <w:sz w:val="24"/>
          <w:szCs w:val="24"/>
        </w:rPr>
        <w:t>virtually</w:t>
      </w:r>
      <w:r w:rsidRPr="00697367">
        <w:rPr>
          <w:sz w:val="24"/>
          <w:szCs w:val="24"/>
        </w:rPr>
        <w:t xml:space="preserve"> </w:t>
      </w:r>
      <w:r>
        <w:rPr>
          <w:sz w:val="24"/>
          <w:szCs w:val="24"/>
        </w:rPr>
        <w:t>from 15 to 19 March 2021, and took the following main actions</w:t>
      </w:r>
      <w:r w:rsidRPr="00697367">
        <w:rPr>
          <w:rFonts w:asciiTheme="minorHAnsi" w:hAnsiTheme="minorHAnsi" w:cstheme="minorHAnsi"/>
          <w:sz w:val="24"/>
          <w:szCs w:val="24"/>
        </w:rPr>
        <w:t>:</w:t>
      </w:r>
    </w:p>
    <w:p w14:paraId="42B3A323" w14:textId="06A06459" w:rsidR="00F800EA" w:rsidRPr="00D13A23" w:rsidRDefault="00F800EA" w:rsidP="002118C1">
      <w:pPr>
        <w:pStyle w:val="ListParagraph"/>
        <w:numPr>
          <w:ilvl w:val="0"/>
          <w:numId w:val="12"/>
        </w:numPr>
        <w:tabs>
          <w:tab w:val="clear" w:pos="1134"/>
          <w:tab w:val="clear" w:pos="1871"/>
          <w:tab w:val="clear" w:pos="2268"/>
          <w:tab w:val="left" w:pos="794"/>
          <w:tab w:val="left" w:pos="1191"/>
          <w:tab w:val="left" w:pos="1588"/>
          <w:tab w:val="left" w:pos="1985"/>
        </w:tabs>
        <w:spacing w:before="0" w:after="0"/>
      </w:pPr>
      <w:r>
        <w:rPr>
          <w:bCs/>
        </w:rPr>
        <w:t xml:space="preserve">Approved the output reports on the seven SG2 Questions for the </w:t>
      </w:r>
      <w:r w:rsidR="00CD0031">
        <w:rPr>
          <w:bCs/>
        </w:rPr>
        <w:t>study period;</w:t>
      </w:r>
    </w:p>
    <w:p w14:paraId="7FFDA810" w14:textId="1177863D" w:rsidR="00CD0031" w:rsidRDefault="00CD0031" w:rsidP="002118C1">
      <w:pPr>
        <w:pStyle w:val="ListParagraph"/>
        <w:numPr>
          <w:ilvl w:val="0"/>
          <w:numId w:val="12"/>
        </w:numPr>
        <w:tabs>
          <w:tab w:val="clear" w:pos="1134"/>
          <w:tab w:val="clear" w:pos="1871"/>
          <w:tab w:val="clear" w:pos="2268"/>
          <w:tab w:val="left" w:pos="794"/>
          <w:tab w:val="left" w:pos="1191"/>
          <w:tab w:val="left" w:pos="1588"/>
          <w:tab w:val="left" w:pos="1985"/>
        </w:tabs>
        <w:spacing w:before="120" w:after="0"/>
        <w:contextualSpacing/>
      </w:pPr>
      <w:r>
        <w:t>Consolidated the views on future study topics for each Question;</w:t>
      </w:r>
    </w:p>
    <w:p w14:paraId="00864285" w14:textId="22B20FC1" w:rsidR="00F800EA" w:rsidRDefault="00CD0031" w:rsidP="002118C1">
      <w:pPr>
        <w:pStyle w:val="ListParagraph"/>
        <w:numPr>
          <w:ilvl w:val="0"/>
          <w:numId w:val="12"/>
        </w:numPr>
        <w:tabs>
          <w:tab w:val="clear" w:pos="1134"/>
          <w:tab w:val="clear" w:pos="1871"/>
          <w:tab w:val="clear" w:pos="2268"/>
          <w:tab w:val="left" w:pos="794"/>
          <w:tab w:val="left" w:pos="1191"/>
          <w:tab w:val="left" w:pos="1588"/>
          <w:tab w:val="left" w:pos="1985"/>
        </w:tabs>
        <w:spacing w:before="120" w:after="0"/>
        <w:contextualSpacing/>
      </w:pPr>
      <w:r>
        <w:t xml:space="preserve">Re-approved two </w:t>
      </w:r>
      <w:r w:rsidR="00F800EA">
        <w:t>annual deliverables from Q</w:t>
      </w:r>
      <w:r w:rsidR="00F522B8">
        <w:t xml:space="preserve">uestions </w:t>
      </w:r>
      <w:r w:rsidR="00F800EA">
        <w:t>1/2 and 5/2</w:t>
      </w:r>
      <w:r w:rsidR="00F522B8">
        <w:t xml:space="preserve">, </w:t>
      </w:r>
      <w:r w:rsidR="005D521D">
        <w:t xml:space="preserve">which </w:t>
      </w:r>
      <w:r w:rsidR="00536CB4">
        <w:t xml:space="preserve">were </w:t>
      </w:r>
      <w:r>
        <w:t>revised by professional editors</w:t>
      </w:r>
      <w:r w:rsidR="005D521D">
        <w:t>,</w:t>
      </w:r>
      <w:r>
        <w:t xml:space="preserve"> for release;</w:t>
      </w:r>
    </w:p>
    <w:p w14:paraId="39B2A2C3" w14:textId="56364644" w:rsidR="00F800EA" w:rsidRPr="00FE1746" w:rsidRDefault="00CD0031" w:rsidP="002118C1">
      <w:pPr>
        <w:pStyle w:val="ListParagraph"/>
        <w:numPr>
          <w:ilvl w:val="0"/>
          <w:numId w:val="12"/>
        </w:numPr>
        <w:tabs>
          <w:tab w:val="clear" w:pos="1134"/>
          <w:tab w:val="clear" w:pos="1871"/>
          <w:tab w:val="clear" w:pos="2268"/>
        </w:tabs>
        <w:overflowPunct/>
        <w:autoSpaceDE/>
        <w:adjustRightInd/>
        <w:spacing w:before="0" w:after="0"/>
        <w:textAlignment w:val="auto"/>
        <w:rPr>
          <w:rFonts w:ascii="Calibri" w:hAnsi="Calibri"/>
          <w:sz w:val="22"/>
          <w:lang w:val="en-US"/>
        </w:rPr>
      </w:pPr>
      <w:r>
        <w:t xml:space="preserve">Reviewed potential </w:t>
      </w:r>
      <w:r w:rsidR="00465E67">
        <w:t>mechanisms for</w:t>
      </w:r>
      <w:r>
        <w:t xml:space="preserve"> </w:t>
      </w:r>
      <w:r w:rsidR="00465E67">
        <w:t>c</w:t>
      </w:r>
      <w:r w:rsidR="00F800EA" w:rsidRPr="00FE1746">
        <w:t xml:space="preserve">ollaboration </w:t>
      </w:r>
      <w:r w:rsidR="00465E67">
        <w:t xml:space="preserve">with </w:t>
      </w:r>
      <w:r w:rsidR="00F800EA">
        <w:t>an external organization (</w:t>
      </w:r>
      <w:r w:rsidR="00F800EA" w:rsidRPr="00FE1746">
        <w:rPr>
          <w:bCs/>
        </w:rPr>
        <w:t>Eastern Partnership Electronic Communications Regulators Network)</w:t>
      </w:r>
      <w:r w:rsidR="008272E9">
        <w:rPr>
          <w:bCs/>
        </w:rPr>
        <w:t>;</w:t>
      </w:r>
      <w:r w:rsidR="008272E9">
        <w:rPr>
          <w:rStyle w:val="FootnoteReference"/>
          <w:bCs/>
        </w:rPr>
        <w:footnoteReference w:id="25"/>
      </w:r>
      <w:r w:rsidR="00465E67">
        <w:rPr>
          <w:bCs/>
        </w:rPr>
        <w:t xml:space="preserve"> </w:t>
      </w:r>
    </w:p>
    <w:p w14:paraId="02C10399" w14:textId="663FDD84" w:rsidR="00674AF2" w:rsidRPr="00465E67" w:rsidRDefault="00465E67" w:rsidP="002118C1">
      <w:pPr>
        <w:pStyle w:val="ListParagraph"/>
        <w:numPr>
          <w:ilvl w:val="0"/>
          <w:numId w:val="12"/>
        </w:numPr>
        <w:tabs>
          <w:tab w:val="clear" w:pos="1134"/>
          <w:tab w:val="clear" w:pos="1871"/>
          <w:tab w:val="clear" w:pos="2268"/>
        </w:tabs>
        <w:overflowPunct/>
        <w:autoSpaceDE/>
        <w:adjustRightInd/>
        <w:spacing w:before="0" w:after="0"/>
        <w:contextualSpacing/>
        <w:textAlignment w:val="auto"/>
        <w:rPr>
          <w:bCs/>
        </w:rPr>
      </w:pPr>
      <w:r>
        <w:rPr>
          <w:bCs/>
        </w:rPr>
        <w:t xml:space="preserve">Reviewed other areas of relevance to ITU-D activities, including: </w:t>
      </w:r>
      <w:r w:rsidR="00F800EA" w:rsidRPr="00465E67">
        <w:rPr>
          <w:bCs/>
        </w:rPr>
        <w:t>implementation of WTDC Resolution 9</w:t>
      </w:r>
      <w:r w:rsidR="00D860F2">
        <w:rPr>
          <w:bCs/>
        </w:rPr>
        <w:t xml:space="preserve"> </w:t>
      </w:r>
      <w:r w:rsidR="00D860F2" w:rsidRPr="00D860F2">
        <w:rPr>
          <w:bCs/>
        </w:rPr>
        <w:t>(Rev. Buenos Aires, 2017)</w:t>
      </w:r>
      <w:r>
        <w:rPr>
          <w:bCs/>
        </w:rPr>
        <w:t>; results of last meetings of</w:t>
      </w:r>
      <w:r w:rsidR="00F800EA" w:rsidRPr="00465E67">
        <w:rPr>
          <w:bCs/>
        </w:rPr>
        <w:t xml:space="preserve"> EGTI</w:t>
      </w:r>
      <w:r>
        <w:rPr>
          <w:bCs/>
        </w:rPr>
        <w:t xml:space="preserve">, </w:t>
      </w:r>
      <w:r w:rsidR="00F800EA" w:rsidRPr="00465E67">
        <w:rPr>
          <w:bCs/>
        </w:rPr>
        <w:t>EGH</w:t>
      </w:r>
      <w:r>
        <w:rPr>
          <w:bCs/>
        </w:rPr>
        <w:t xml:space="preserve"> and</w:t>
      </w:r>
      <w:r w:rsidR="00F800EA" w:rsidRPr="00465E67">
        <w:rPr>
          <w:bCs/>
        </w:rPr>
        <w:t xml:space="preserve"> the World Telecommunication/ICT Indicators Symposium (WTIS);</w:t>
      </w:r>
      <w:r>
        <w:rPr>
          <w:bCs/>
        </w:rPr>
        <w:t xml:space="preserve"> results of the </w:t>
      </w:r>
      <w:r w:rsidR="00F800EA" w:rsidRPr="00465E67">
        <w:rPr>
          <w:bCs/>
        </w:rPr>
        <w:t xml:space="preserve">meetings of the </w:t>
      </w:r>
      <w:r w:rsidR="00F800EA">
        <w:t>ITU Coordination Committee for Terminology</w:t>
      </w:r>
      <w:r w:rsidR="00F800EA" w:rsidRPr="00465E67">
        <w:rPr>
          <w:bCs/>
        </w:rPr>
        <w:t xml:space="preserve"> (ITU CCT);</w:t>
      </w:r>
      <w:r>
        <w:rPr>
          <w:bCs/>
        </w:rPr>
        <w:t xml:space="preserve"> </w:t>
      </w:r>
      <w:r w:rsidR="008272E9">
        <w:rPr>
          <w:bCs/>
        </w:rPr>
        <w:t>update of</w:t>
      </w:r>
      <w:r w:rsidR="00F800EA" w:rsidRPr="00465E67">
        <w:rPr>
          <w:szCs w:val="18"/>
        </w:rPr>
        <w:t xml:space="preserve"> </w:t>
      </w:r>
      <w:r>
        <w:rPr>
          <w:szCs w:val="18"/>
        </w:rPr>
        <w:t>the BDT PRIDA project</w:t>
      </w:r>
      <w:r w:rsidR="00F800EA" w:rsidRPr="00465E67">
        <w:rPr>
          <w:bCs/>
        </w:rPr>
        <w:t>;</w:t>
      </w:r>
      <w:r>
        <w:rPr>
          <w:bCs/>
        </w:rPr>
        <w:t xml:space="preserve"> </w:t>
      </w:r>
      <w:r w:rsidR="00536CB4">
        <w:rPr>
          <w:bCs/>
        </w:rPr>
        <w:t xml:space="preserve">and </w:t>
      </w:r>
      <w:r w:rsidR="00F800EA" w:rsidRPr="00465E67">
        <w:rPr>
          <w:bCs/>
        </w:rPr>
        <w:t>BDT report on AI and big data.</w:t>
      </w:r>
    </w:p>
    <w:p w14:paraId="15DEAA78" w14:textId="01A32525" w:rsidR="00CD0031" w:rsidRPr="004F62F6" w:rsidRDefault="00465E67" w:rsidP="004F62F6">
      <w:pPr>
        <w:tabs>
          <w:tab w:val="clear" w:pos="1134"/>
          <w:tab w:val="clear" w:pos="1871"/>
          <w:tab w:val="clear" w:pos="2268"/>
          <w:tab w:val="left" w:pos="794"/>
          <w:tab w:val="left" w:pos="1191"/>
          <w:tab w:val="left" w:pos="1588"/>
          <w:tab w:val="left" w:pos="1985"/>
        </w:tabs>
        <w:spacing w:after="120"/>
        <w:contextualSpacing/>
        <w:textAlignment w:val="auto"/>
      </w:pPr>
      <w:r w:rsidRPr="00F828F6">
        <w:t xml:space="preserve">The report of this meeting is available in Document </w:t>
      </w:r>
      <w:hyperlink r:id="rId38" w:history="1">
        <w:r w:rsidRPr="00465E67">
          <w:rPr>
            <w:rStyle w:val="Hyperlink"/>
            <w:bCs/>
            <w:lang w:val="en-US"/>
          </w:rPr>
          <w:t>2/REP/32</w:t>
        </w:r>
      </w:hyperlink>
      <w:r w:rsidRPr="00F828F6">
        <w:t>.</w:t>
      </w:r>
    </w:p>
    <w:p w14:paraId="21757AF0" w14:textId="598A152B" w:rsidR="00FC67FC" w:rsidRPr="00185E83" w:rsidRDefault="00D02A4D" w:rsidP="00E267C6">
      <w:pPr>
        <w:pStyle w:val="Heading4"/>
      </w:pPr>
      <w:r w:rsidRPr="00185E83">
        <w:t xml:space="preserve">Joint </w:t>
      </w:r>
      <w:r w:rsidR="006D2D96" w:rsidRPr="00185E83">
        <w:t>p</w:t>
      </w:r>
      <w:r w:rsidRPr="00185E83">
        <w:t xml:space="preserve">lenary meeting of </w:t>
      </w:r>
      <w:r w:rsidR="00D860F2">
        <w:t xml:space="preserve">ITU-D </w:t>
      </w:r>
      <w:r w:rsidRPr="00185E83">
        <w:t>Study Groups 1 and 2</w:t>
      </w:r>
    </w:p>
    <w:p w14:paraId="3094AFF1" w14:textId="5A2A7F76" w:rsidR="00FC5F4D" w:rsidRDefault="00FC5F4D" w:rsidP="005F6978">
      <w:pPr>
        <w:pStyle w:val="CEONormal"/>
        <w:spacing w:before="60" w:after="0"/>
        <w:rPr>
          <w:sz w:val="24"/>
          <w:szCs w:val="24"/>
          <w:lang w:val="en-US"/>
        </w:rPr>
      </w:pPr>
      <w:r w:rsidRPr="00FC5F4D">
        <w:rPr>
          <w:sz w:val="24"/>
          <w:szCs w:val="24"/>
        </w:rPr>
        <w:t>The meeting</w:t>
      </w:r>
      <w:r w:rsidRPr="00FC5F4D">
        <w:rPr>
          <w:rStyle w:val="FootnoteReference"/>
          <w:szCs w:val="24"/>
        </w:rPr>
        <w:footnoteReference w:id="26"/>
      </w:r>
      <w:r>
        <w:rPr>
          <w:b/>
          <w:bCs/>
          <w:sz w:val="24"/>
          <w:szCs w:val="24"/>
        </w:rPr>
        <w:t xml:space="preserve"> </w:t>
      </w:r>
      <w:r>
        <w:rPr>
          <w:sz w:val="24"/>
          <w:szCs w:val="24"/>
          <w:lang w:val="en-US"/>
        </w:rPr>
        <w:t xml:space="preserve">was held virtually on 31 March and </w:t>
      </w:r>
      <w:r w:rsidR="00B00266">
        <w:rPr>
          <w:sz w:val="24"/>
          <w:szCs w:val="24"/>
          <w:lang w:val="en-US"/>
        </w:rPr>
        <w:t>1</w:t>
      </w:r>
      <w:r>
        <w:rPr>
          <w:sz w:val="24"/>
          <w:szCs w:val="24"/>
          <w:lang w:val="en-US"/>
        </w:rPr>
        <w:t xml:space="preserve"> April 2021</w:t>
      </w:r>
      <w:r w:rsidR="00587697">
        <w:rPr>
          <w:sz w:val="24"/>
          <w:szCs w:val="24"/>
          <w:lang w:val="en-US"/>
        </w:rPr>
        <w:t xml:space="preserve">, and </w:t>
      </w:r>
      <w:r>
        <w:rPr>
          <w:sz w:val="24"/>
          <w:szCs w:val="24"/>
        </w:rPr>
        <w:t>took the following main actions</w:t>
      </w:r>
      <w:r w:rsidRPr="00697367">
        <w:rPr>
          <w:rFonts w:asciiTheme="minorHAnsi" w:hAnsiTheme="minorHAnsi" w:cstheme="minorHAnsi"/>
          <w:sz w:val="24"/>
          <w:szCs w:val="24"/>
        </w:rPr>
        <w:t>:</w:t>
      </w:r>
    </w:p>
    <w:p w14:paraId="39DC42E2" w14:textId="0E850E64" w:rsidR="00FC5F4D" w:rsidRPr="00FC5F4D" w:rsidRDefault="00FC5F4D" w:rsidP="00B904A7">
      <w:pPr>
        <w:pStyle w:val="ListParagraph"/>
        <w:spacing w:before="0" w:after="0"/>
        <w:rPr>
          <w:rFonts w:eastAsia="Batang"/>
        </w:rPr>
      </w:pPr>
      <w:r w:rsidRPr="00FC5F4D">
        <w:t xml:space="preserve">Noted the status of current progress in </w:t>
      </w:r>
      <w:r w:rsidRPr="00FC5F4D">
        <w:rPr>
          <w:rFonts w:eastAsia="Batang"/>
        </w:rPr>
        <w:t>TDAG</w:t>
      </w:r>
      <w:r>
        <w:rPr>
          <w:rFonts w:eastAsia="Batang"/>
        </w:rPr>
        <w:t>-</w:t>
      </w:r>
      <w:r w:rsidRPr="00FC5F4D">
        <w:rPr>
          <w:rFonts w:eastAsia="Batang"/>
        </w:rPr>
        <w:t>WG-RDTP</w:t>
      </w:r>
      <w:r>
        <w:rPr>
          <w:rFonts w:eastAsia="Batang"/>
        </w:rPr>
        <w:t>;</w:t>
      </w:r>
    </w:p>
    <w:p w14:paraId="51FEA55A" w14:textId="1FA03B7E" w:rsidR="00FC5F4D" w:rsidRPr="00FC5F4D" w:rsidRDefault="00FC5F4D" w:rsidP="008004AC">
      <w:pPr>
        <w:pStyle w:val="ListParagraph"/>
        <w:spacing w:before="0" w:after="0"/>
      </w:pPr>
      <w:r w:rsidRPr="00FC5F4D">
        <w:t>Noted the results of the joint end</w:t>
      </w:r>
      <w:r w:rsidR="00D860F2">
        <w:t>-</w:t>
      </w:r>
      <w:r w:rsidRPr="00FC5F4D">
        <w:t>of</w:t>
      </w:r>
      <w:r w:rsidR="00D860F2">
        <w:t>-</w:t>
      </w:r>
      <w:r w:rsidRPr="00FC5F4D">
        <w:t>cycle survey and introduc</w:t>
      </w:r>
      <w:r>
        <w:t xml:space="preserve">tion </w:t>
      </w:r>
      <w:r w:rsidRPr="00FC5F4D">
        <w:t xml:space="preserve">to </w:t>
      </w:r>
      <w:r>
        <w:t xml:space="preserve">the </w:t>
      </w:r>
      <w:r w:rsidRPr="00FC5F4D">
        <w:t xml:space="preserve">Results Based Management (RBM) initiative </w:t>
      </w:r>
      <w:r w:rsidR="00D860F2">
        <w:t xml:space="preserve">from BDT </w:t>
      </w:r>
      <w:r w:rsidRPr="00FC5F4D">
        <w:t>started for study groups</w:t>
      </w:r>
      <w:r>
        <w:t>;</w:t>
      </w:r>
    </w:p>
    <w:p w14:paraId="311A51F3" w14:textId="163E7640" w:rsidR="00FC5F4D" w:rsidRPr="00FC5F4D" w:rsidRDefault="00FC5F4D" w:rsidP="008004AC">
      <w:pPr>
        <w:pStyle w:val="ListParagraph"/>
        <w:spacing w:before="0" w:after="0"/>
      </w:pPr>
      <w:r w:rsidRPr="00FC5F4D">
        <w:lastRenderedPageBreak/>
        <w:t>A</w:t>
      </w:r>
      <w:r w:rsidR="00E400D6">
        <w:t>greed</w:t>
      </w:r>
      <w:r w:rsidRPr="00FC5F4D">
        <w:t xml:space="preserve"> </w:t>
      </w:r>
      <w:r>
        <w:t>a joint proposal</w:t>
      </w:r>
      <w:r w:rsidR="00E400D6">
        <w:t xml:space="preserve"> with SG1</w:t>
      </w:r>
      <w:r w:rsidR="006D2D96">
        <w:t xml:space="preserve"> that</w:t>
      </w:r>
      <w:r w:rsidRPr="00FC5F4D">
        <w:t xml:space="preserve"> </w:t>
      </w:r>
      <w:r w:rsidR="006D2D96">
        <w:t>updates</w:t>
      </w:r>
      <w:r w:rsidR="00E400D6">
        <w:t xml:space="preserve"> </w:t>
      </w:r>
      <w:r w:rsidR="006D2D96">
        <w:t xml:space="preserve">parts </w:t>
      </w:r>
      <w:r w:rsidR="00E400D6">
        <w:t xml:space="preserve">of </w:t>
      </w:r>
      <w:r w:rsidRPr="00FC5F4D">
        <w:t>WTDC Resolution 1</w:t>
      </w:r>
      <w:r w:rsidR="00D62EB4">
        <w:t xml:space="preserve"> </w:t>
      </w:r>
      <w:r w:rsidR="00D62EB4" w:rsidRPr="00D62EB4">
        <w:t>(Rev. Buenos Aires, 2017)</w:t>
      </w:r>
      <w:r w:rsidR="00D860F2">
        <w:t>,</w:t>
      </w:r>
      <w:r w:rsidRPr="00FC5F4D">
        <w:t xml:space="preserve"> </w:t>
      </w:r>
      <w:r w:rsidR="00D860F2">
        <w:t xml:space="preserve">on </w:t>
      </w:r>
      <w:r w:rsidR="00D860F2" w:rsidRPr="00740B71">
        <w:t>r</w:t>
      </w:r>
      <w:r w:rsidR="006D2D96" w:rsidRPr="00740B71">
        <w:t>ules of procedure of the ITU Telecommunication Development Sector</w:t>
      </w:r>
      <w:r w:rsidR="00D860F2">
        <w:t>,</w:t>
      </w:r>
      <w:r w:rsidR="006D2D96">
        <w:t xml:space="preserve"> </w:t>
      </w:r>
      <w:r w:rsidRPr="00FC5F4D">
        <w:t>related to study groups</w:t>
      </w:r>
      <w:r w:rsidR="00E400D6">
        <w:t>. The proposal</w:t>
      </w:r>
      <w:r w:rsidRPr="00FC5F4D">
        <w:t xml:space="preserve"> </w:t>
      </w:r>
      <w:r w:rsidR="00E400D6">
        <w:t>was</w:t>
      </w:r>
      <w:r w:rsidRPr="00FC5F4D">
        <w:t xml:space="preserve"> </w:t>
      </w:r>
      <w:r w:rsidR="00E400D6">
        <w:t>conveyed</w:t>
      </w:r>
      <w:r w:rsidRPr="00FC5F4D">
        <w:t xml:space="preserve"> to TDAG</w:t>
      </w:r>
      <w:r w:rsidR="00BE6119">
        <w:t>-</w:t>
      </w:r>
      <w:r w:rsidRPr="00FC5F4D">
        <w:t>WG-RTDP through a liaison statement</w:t>
      </w:r>
      <w:r w:rsidR="00E400D6">
        <w:t xml:space="preserve"> (Annex 1 of Document </w:t>
      </w:r>
      <w:hyperlink r:id="rId39" w:history="1">
        <w:r w:rsidR="00E400D6" w:rsidRPr="00E400D6">
          <w:rPr>
            <w:rStyle w:val="Hyperlink"/>
          </w:rPr>
          <w:t>2/438</w:t>
        </w:r>
      </w:hyperlink>
      <w:r w:rsidR="00E400D6">
        <w:t>);</w:t>
      </w:r>
    </w:p>
    <w:p w14:paraId="59C6B277" w14:textId="24B4A65B" w:rsidR="00FC5F4D" w:rsidRPr="00FC5F4D" w:rsidRDefault="00FC5F4D" w:rsidP="008004AC">
      <w:pPr>
        <w:pStyle w:val="ListParagraph"/>
        <w:spacing w:before="0" w:after="0"/>
      </w:pPr>
      <w:r w:rsidRPr="00FC5F4D">
        <w:t>Agree</w:t>
      </w:r>
      <w:r w:rsidR="00E400D6">
        <w:t>d</w:t>
      </w:r>
      <w:r w:rsidRPr="00FC5F4D">
        <w:t xml:space="preserve"> </w:t>
      </w:r>
      <w:r w:rsidR="00E400D6">
        <w:t xml:space="preserve">a joint proposal with SG1 </w:t>
      </w:r>
      <w:r w:rsidR="006D2D96">
        <w:t>that updates</w:t>
      </w:r>
      <w:r w:rsidR="00E400D6">
        <w:t xml:space="preserve"> </w:t>
      </w:r>
      <w:r w:rsidR="006D2D96" w:rsidRPr="006D2D96">
        <w:t xml:space="preserve">Annex 1 </w:t>
      </w:r>
      <w:r w:rsidR="006D2D96">
        <w:t>to</w:t>
      </w:r>
      <w:r w:rsidR="006D2D96" w:rsidRPr="006D2D96">
        <w:t xml:space="preserve"> WTDC Resolution 2</w:t>
      </w:r>
      <w:r w:rsidR="00BE6119">
        <w:t>,</w:t>
      </w:r>
      <w:r w:rsidR="006D2D96" w:rsidRPr="006D2D96">
        <w:t xml:space="preserve"> </w:t>
      </w:r>
      <w:r w:rsidR="00BE6119">
        <w:t>on s</w:t>
      </w:r>
      <w:r w:rsidR="006D2D96" w:rsidRPr="00740B71">
        <w:t>cope of ITU</w:t>
      </w:r>
      <w:r w:rsidR="000D4C3A">
        <w:noBreakHyphen/>
      </w:r>
      <w:r w:rsidR="006D2D96" w:rsidRPr="00740B71">
        <w:t>D study groups</w:t>
      </w:r>
      <w:r w:rsidRPr="00FC5F4D">
        <w:t xml:space="preserve">, based on discussions </w:t>
      </w:r>
      <w:r w:rsidR="006D2D96">
        <w:t xml:space="preserve">on future study topics </w:t>
      </w:r>
      <w:r w:rsidRPr="00FC5F4D">
        <w:t xml:space="preserve">held during the </w:t>
      </w:r>
      <w:r w:rsidR="006D2D96">
        <w:t xml:space="preserve">fourth meetings of ITU-D </w:t>
      </w:r>
      <w:r w:rsidRPr="00FC5F4D">
        <w:t>study group</w:t>
      </w:r>
      <w:r w:rsidR="006D2D96">
        <w:t>s in March 2021 and this joint plenary meeting. The proposal</w:t>
      </w:r>
      <w:r w:rsidR="006D2D96" w:rsidRPr="00FC5F4D">
        <w:t xml:space="preserve"> </w:t>
      </w:r>
      <w:r w:rsidR="006D2D96">
        <w:t>was</w:t>
      </w:r>
      <w:r w:rsidR="006D2D96" w:rsidRPr="00FC5F4D">
        <w:t xml:space="preserve"> </w:t>
      </w:r>
      <w:r w:rsidR="006D2D96">
        <w:t>conveyed</w:t>
      </w:r>
      <w:r w:rsidR="006D2D96" w:rsidRPr="00FC5F4D">
        <w:t xml:space="preserve"> to TDAG</w:t>
      </w:r>
      <w:r w:rsidR="00BE6119">
        <w:t>-</w:t>
      </w:r>
      <w:r w:rsidR="006D2D96" w:rsidRPr="00FC5F4D">
        <w:t>WG-RTDP through a liaison statement</w:t>
      </w:r>
      <w:r w:rsidR="006D2D96">
        <w:t xml:space="preserve"> (Annex 2 of Document </w:t>
      </w:r>
      <w:hyperlink r:id="rId40" w:history="1">
        <w:r w:rsidR="006D2D96" w:rsidRPr="00E400D6">
          <w:rPr>
            <w:rStyle w:val="Hyperlink"/>
          </w:rPr>
          <w:t>2/438</w:t>
        </w:r>
      </w:hyperlink>
      <w:r w:rsidR="006D2D96">
        <w:t>);</w:t>
      </w:r>
    </w:p>
    <w:p w14:paraId="36B95B3E" w14:textId="415EB5B1" w:rsidR="00FC5F4D" w:rsidRPr="00FC5F4D" w:rsidRDefault="00FC5F4D" w:rsidP="008004AC">
      <w:pPr>
        <w:pStyle w:val="ListParagraph"/>
        <w:spacing w:before="0" w:after="0"/>
      </w:pPr>
      <w:r w:rsidRPr="00FC5F4D">
        <w:t xml:space="preserve">Noted the current status on streamlining of WTDC </w:t>
      </w:r>
      <w:r w:rsidR="00BE6119">
        <w:t>r</w:t>
      </w:r>
      <w:r w:rsidRPr="00FC5F4D">
        <w:t>esolutions</w:t>
      </w:r>
      <w:r w:rsidR="006D2D96">
        <w:t>;</w:t>
      </w:r>
    </w:p>
    <w:p w14:paraId="649E8657" w14:textId="3EA6EBE6" w:rsidR="00FC5F4D" w:rsidRPr="00F96CC5" w:rsidRDefault="00FC5F4D" w:rsidP="008004AC">
      <w:pPr>
        <w:pStyle w:val="ListParagraph"/>
        <w:spacing w:before="0" w:after="0"/>
        <w:rPr>
          <w:lang w:val="en-US"/>
        </w:rPr>
      </w:pPr>
      <w:r w:rsidRPr="00FC5F4D">
        <w:t>Noted the draft Declaration under discussion in the TDAG</w:t>
      </w:r>
      <w:r w:rsidR="00BE6119">
        <w:t>-</w:t>
      </w:r>
      <w:r w:rsidRPr="00FC5F4D">
        <w:t>WG-RDTP</w:t>
      </w:r>
      <w:r w:rsidR="00B00266">
        <w:t>.</w:t>
      </w:r>
    </w:p>
    <w:p w14:paraId="1B5DA6D9" w14:textId="1CD09A68" w:rsidR="00F96CC5" w:rsidRDefault="00F96CC5" w:rsidP="00E267C6">
      <w:pPr>
        <w:pStyle w:val="Heading4"/>
      </w:pPr>
      <w:r>
        <w:t xml:space="preserve">Extra plenary </w:t>
      </w:r>
      <w:r w:rsidR="0008674D">
        <w:t xml:space="preserve">and rapporteur group </w:t>
      </w:r>
      <w:r w:rsidRPr="00697367">
        <w:t>meeting</w:t>
      </w:r>
      <w:r w:rsidR="0008674D">
        <w:t>s</w:t>
      </w:r>
      <w:r>
        <w:t xml:space="preserve"> </w:t>
      </w:r>
      <w:r w:rsidR="00BE6119">
        <w:t xml:space="preserve">of ITU-D Study Group 2 </w:t>
      </w:r>
      <w:r>
        <w:t>(October 2021)</w:t>
      </w:r>
    </w:p>
    <w:p w14:paraId="72D687CE" w14:textId="2E4C690C" w:rsidR="00F96CC5" w:rsidRPr="00025C3C" w:rsidRDefault="00F96CC5" w:rsidP="00F96CC5">
      <w:pPr>
        <w:pStyle w:val="CEONormal"/>
        <w:spacing w:before="60" w:after="0"/>
        <w:rPr>
          <w:rFonts w:asciiTheme="minorHAnsi" w:hAnsiTheme="minorHAnsi" w:cstheme="minorHAnsi"/>
          <w:sz w:val="24"/>
          <w:szCs w:val="24"/>
        </w:rPr>
      </w:pPr>
      <w:r>
        <w:rPr>
          <w:sz w:val="24"/>
          <w:szCs w:val="24"/>
        </w:rPr>
        <w:t xml:space="preserve">The meeting was </w:t>
      </w:r>
      <w:r w:rsidRPr="00697367">
        <w:rPr>
          <w:sz w:val="24"/>
          <w:szCs w:val="24"/>
        </w:rPr>
        <w:t xml:space="preserve">held </w:t>
      </w:r>
      <w:r>
        <w:rPr>
          <w:sz w:val="24"/>
          <w:szCs w:val="24"/>
        </w:rPr>
        <w:t>virtually</w:t>
      </w:r>
      <w:r w:rsidRPr="00697367">
        <w:rPr>
          <w:sz w:val="24"/>
          <w:szCs w:val="24"/>
        </w:rPr>
        <w:t xml:space="preserve"> </w:t>
      </w:r>
      <w:r w:rsidR="00A25BF9">
        <w:rPr>
          <w:sz w:val="24"/>
          <w:szCs w:val="24"/>
        </w:rPr>
        <w:t>from</w:t>
      </w:r>
      <w:r>
        <w:rPr>
          <w:sz w:val="24"/>
          <w:szCs w:val="24"/>
        </w:rPr>
        <w:t xml:space="preserve"> 18 </w:t>
      </w:r>
      <w:r w:rsidR="00A25BF9">
        <w:rPr>
          <w:sz w:val="24"/>
          <w:szCs w:val="24"/>
        </w:rPr>
        <w:t>to</w:t>
      </w:r>
      <w:r>
        <w:rPr>
          <w:sz w:val="24"/>
          <w:szCs w:val="24"/>
        </w:rPr>
        <w:t xml:space="preserve"> 22 October 2021</w:t>
      </w:r>
      <w:r w:rsidR="00587697">
        <w:rPr>
          <w:sz w:val="24"/>
          <w:szCs w:val="24"/>
          <w:lang w:val="en-US"/>
        </w:rPr>
        <w:t xml:space="preserve">, and </w:t>
      </w:r>
      <w:r>
        <w:rPr>
          <w:sz w:val="24"/>
          <w:szCs w:val="24"/>
        </w:rPr>
        <w:t>took the following main actions</w:t>
      </w:r>
      <w:r w:rsidRPr="00697367">
        <w:rPr>
          <w:rFonts w:asciiTheme="minorHAnsi" w:hAnsiTheme="minorHAnsi" w:cstheme="minorHAnsi"/>
          <w:sz w:val="24"/>
          <w:szCs w:val="24"/>
        </w:rPr>
        <w:t>:</w:t>
      </w:r>
    </w:p>
    <w:p w14:paraId="782D108D" w14:textId="7B1E6649" w:rsidR="00A25BF9" w:rsidRDefault="00DD7309" w:rsidP="002118C1">
      <w:pPr>
        <w:pStyle w:val="ListParagraph"/>
        <w:widowControl w:val="0"/>
        <w:numPr>
          <w:ilvl w:val="0"/>
          <w:numId w:val="2"/>
        </w:numPr>
        <w:tabs>
          <w:tab w:val="clear" w:pos="1134"/>
          <w:tab w:val="clear" w:pos="1871"/>
          <w:tab w:val="clear" w:pos="2268"/>
          <w:tab w:val="left" w:pos="794"/>
          <w:tab w:val="left" w:pos="1191"/>
          <w:tab w:val="left" w:pos="1588"/>
          <w:tab w:val="left" w:pos="1985"/>
        </w:tabs>
        <w:spacing w:before="0" w:after="0"/>
        <w:textAlignment w:val="auto"/>
        <w:rPr>
          <w:bCs/>
        </w:rPr>
      </w:pPr>
      <w:r>
        <w:rPr>
          <w:bCs/>
        </w:rPr>
        <w:t xml:space="preserve">Reached </w:t>
      </w:r>
      <w:r w:rsidR="005F1880">
        <w:rPr>
          <w:bCs/>
        </w:rPr>
        <w:t>con</w:t>
      </w:r>
      <w:r w:rsidR="00DC095C">
        <w:rPr>
          <w:bCs/>
        </w:rPr>
        <w:t>s</w:t>
      </w:r>
      <w:r w:rsidR="005F1880">
        <w:rPr>
          <w:bCs/>
        </w:rPr>
        <w:t>ensus</w:t>
      </w:r>
      <w:r>
        <w:rPr>
          <w:bCs/>
        </w:rPr>
        <w:t xml:space="preserve"> on </w:t>
      </w:r>
      <w:r w:rsidR="008D576C">
        <w:rPr>
          <w:bCs/>
        </w:rPr>
        <w:t xml:space="preserve">revised </w:t>
      </w:r>
      <w:r w:rsidR="00BE6119">
        <w:rPr>
          <w:bCs/>
        </w:rPr>
        <w:t>t</w:t>
      </w:r>
      <w:r w:rsidR="00A25BF9" w:rsidRPr="00A25BF9">
        <w:rPr>
          <w:bCs/>
        </w:rPr>
        <w:t xml:space="preserve">erms of </w:t>
      </w:r>
      <w:r w:rsidR="00BE6119">
        <w:rPr>
          <w:bCs/>
        </w:rPr>
        <w:t>r</w:t>
      </w:r>
      <w:r w:rsidR="00A25BF9" w:rsidRPr="00A25BF9">
        <w:rPr>
          <w:bCs/>
        </w:rPr>
        <w:t xml:space="preserve">eference </w:t>
      </w:r>
      <w:r w:rsidR="00BE6119">
        <w:rPr>
          <w:bCs/>
        </w:rPr>
        <w:t>(</w:t>
      </w:r>
      <w:proofErr w:type="spellStart"/>
      <w:r w:rsidR="00BE6119">
        <w:rPr>
          <w:bCs/>
        </w:rPr>
        <w:t>ToRs</w:t>
      </w:r>
      <w:proofErr w:type="spellEnd"/>
      <w:r w:rsidR="00BE6119">
        <w:rPr>
          <w:bCs/>
        </w:rPr>
        <w:t xml:space="preserve">) </w:t>
      </w:r>
      <w:r>
        <w:rPr>
          <w:bCs/>
        </w:rPr>
        <w:t>for</w:t>
      </w:r>
      <w:r w:rsidR="00A25BF9" w:rsidRPr="00A25BF9">
        <w:rPr>
          <w:bCs/>
        </w:rPr>
        <w:t xml:space="preserve"> </w:t>
      </w:r>
      <w:r w:rsidR="00A25BF9">
        <w:rPr>
          <w:bCs/>
        </w:rPr>
        <w:t>the seven SG2</w:t>
      </w:r>
      <w:r w:rsidR="00A25BF9" w:rsidRPr="00A25BF9">
        <w:rPr>
          <w:bCs/>
        </w:rPr>
        <w:t xml:space="preserve"> Questions</w:t>
      </w:r>
      <w:r>
        <w:rPr>
          <w:bCs/>
        </w:rPr>
        <w:t xml:space="preserve">, as a follow-up to related decisions made during the </w:t>
      </w:r>
      <w:r w:rsidR="008D576C">
        <w:rPr>
          <w:bCs/>
        </w:rPr>
        <w:t>28</w:t>
      </w:r>
      <w:r w:rsidR="008D576C" w:rsidRPr="008D576C">
        <w:rPr>
          <w:bCs/>
          <w:vertAlign w:val="superscript"/>
        </w:rPr>
        <w:t>th</w:t>
      </w:r>
      <w:r w:rsidR="008D576C">
        <w:rPr>
          <w:bCs/>
        </w:rPr>
        <w:t xml:space="preserve"> meeting of</w:t>
      </w:r>
      <w:r>
        <w:rPr>
          <w:bCs/>
        </w:rPr>
        <w:t xml:space="preserve"> TDAG (24-28 May 2021)</w:t>
      </w:r>
      <w:r w:rsidR="00A25BF9">
        <w:rPr>
          <w:bCs/>
        </w:rPr>
        <w:t>.</w:t>
      </w:r>
      <w:r w:rsidR="0033656F">
        <w:rPr>
          <w:bCs/>
        </w:rPr>
        <w:t xml:space="preserve"> The list of</w:t>
      </w:r>
      <w:r w:rsidR="008D576C">
        <w:rPr>
          <w:bCs/>
        </w:rPr>
        <w:t xml:space="preserve"> revised </w:t>
      </w:r>
      <w:proofErr w:type="spellStart"/>
      <w:r w:rsidR="008D576C">
        <w:rPr>
          <w:bCs/>
        </w:rPr>
        <w:t>ToRs</w:t>
      </w:r>
      <w:proofErr w:type="spellEnd"/>
      <w:r w:rsidR="008D576C">
        <w:rPr>
          <w:bCs/>
        </w:rPr>
        <w:t xml:space="preserve"> can be found in </w:t>
      </w:r>
      <w:r w:rsidR="008D576C" w:rsidRPr="008D576C">
        <w:rPr>
          <w:b/>
        </w:rPr>
        <w:t xml:space="preserve">Annex </w:t>
      </w:r>
      <w:r w:rsidR="00203AF1">
        <w:rPr>
          <w:b/>
        </w:rPr>
        <w:t>7</w:t>
      </w:r>
      <w:r w:rsidR="008D576C">
        <w:rPr>
          <w:bCs/>
        </w:rPr>
        <w:t xml:space="preserve"> to this report</w:t>
      </w:r>
      <w:r w:rsidR="00F54639">
        <w:rPr>
          <w:bCs/>
        </w:rPr>
        <w:t xml:space="preserve"> </w:t>
      </w:r>
      <w:r w:rsidR="00F54639">
        <w:t xml:space="preserve">and in Document </w:t>
      </w:r>
      <w:hyperlink r:id="rId41" w:history="1">
        <w:r w:rsidR="00FB4BBF" w:rsidRPr="00FB4BBF">
          <w:rPr>
            <w:rStyle w:val="Hyperlink"/>
          </w:rPr>
          <w:t>TDAG-21/2/DT/5</w:t>
        </w:r>
      </w:hyperlink>
      <w:r w:rsidR="00F17455">
        <w:rPr>
          <w:bCs/>
        </w:rPr>
        <w:t>;</w:t>
      </w:r>
      <w:r w:rsidR="008D576C">
        <w:rPr>
          <w:bCs/>
        </w:rPr>
        <w:t xml:space="preserve"> </w:t>
      </w:r>
      <w:r w:rsidR="0033656F">
        <w:rPr>
          <w:bCs/>
        </w:rPr>
        <w:t xml:space="preserve"> </w:t>
      </w:r>
    </w:p>
    <w:p w14:paraId="6A4429C1" w14:textId="6E95B5A0" w:rsidR="00C346B7" w:rsidRDefault="00C346B7" w:rsidP="002118C1">
      <w:pPr>
        <w:pStyle w:val="ListParagraph"/>
        <w:widowControl w:val="0"/>
        <w:numPr>
          <w:ilvl w:val="0"/>
          <w:numId w:val="2"/>
        </w:numPr>
        <w:tabs>
          <w:tab w:val="clear" w:pos="1134"/>
          <w:tab w:val="clear" w:pos="1871"/>
          <w:tab w:val="clear" w:pos="2268"/>
          <w:tab w:val="left" w:pos="794"/>
          <w:tab w:val="left" w:pos="1191"/>
          <w:tab w:val="left" w:pos="1588"/>
          <w:tab w:val="left" w:pos="1985"/>
        </w:tabs>
        <w:spacing w:before="120" w:after="0"/>
        <w:ind w:left="357" w:hanging="357"/>
        <w:contextualSpacing/>
        <w:textAlignment w:val="auto"/>
        <w:rPr>
          <w:bCs/>
        </w:rPr>
      </w:pPr>
      <w:r>
        <w:rPr>
          <w:bCs/>
        </w:rPr>
        <w:t xml:space="preserve">Noted with appreciation the publication of all output reports of </w:t>
      </w:r>
      <w:r w:rsidR="00154B63">
        <w:rPr>
          <w:bCs/>
        </w:rPr>
        <w:t>SG2</w:t>
      </w:r>
      <w:r>
        <w:rPr>
          <w:bCs/>
        </w:rPr>
        <w:t>, along with related video</w:t>
      </w:r>
      <w:r w:rsidR="00FB1653">
        <w:rPr>
          <w:bCs/>
        </w:rPr>
        <w:t xml:space="preserve"> </w:t>
      </w:r>
      <w:r>
        <w:rPr>
          <w:bCs/>
        </w:rPr>
        <w:t>clips</w:t>
      </w:r>
      <w:r w:rsidR="00094832">
        <w:rPr>
          <w:bCs/>
        </w:rPr>
        <w:t>;</w:t>
      </w:r>
      <w:r>
        <w:rPr>
          <w:bCs/>
        </w:rPr>
        <w:t xml:space="preserve"> </w:t>
      </w:r>
    </w:p>
    <w:p w14:paraId="5A4B8781" w14:textId="3D66F9D0" w:rsidR="00A25BF9" w:rsidRDefault="00A25BF9" w:rsidP="002118C1">
      <w:pPr>
        <w:pStyle w:val="ListParagraph"/>
        <w:widowControl w:val="0"/>
        <w:numPr>
          <w:ilvl w:val="0"/>
          <w:numId w:val="2"/>
        </w:numPr>
        <w:tabs>
          <w:tab w:val="clear" w:pos="1134"/>
          <w:tab w:val="clear" w:pos="1871"/>
          <w:tab w:val="clear" w:pos="2268"/>
          <w:tab w:val="left" w:pos="794"/>
          <w:tab w:val="left" w:pos="1191"/>
          <w:tab w:val="left" w:pos="1588"/>
          <w:tab w:val="left" w:pos="1985"/>
        </w:tabs>
        <w:spacing w:before="120" w:after="0"/>
        <w:ind w:left="357" w:hanging="357"/>
        <w:contextualSpacing/>
        <w:textAlignment w:val="auto"/>
        <w:rPr>
          <w:bCs/>
        </w:rPr>
      </w:pPr>
      <w:r>
        <w:rPr>
          <w:bCs/>
        </w:rPr>
        <w:t>Approved one annual deliverable from Question 2/2</w:t>
      </w:r>
      <w:r w:rsidR="00094832">
        <w:rPr>
          <w:bCs/>
        </w:rPr>
        <w:t>,</w:t>
      </w:r>
      <w:r>
        <w:rPr>
          <w:bCs/>
        </w:rPr>
        <w:t xml:space="preserve"> </w:t>
      </w:r>
      <w:r w:rsidR="00094832">
        <w:rPr>
          <w:bCs/>
        </w:rPr>
        <w:t xml:space="preserve">on </w:t>
      </w:r>
      <w:r w:rsidR="00094832" w:rsidRPr="000855C9">
        <w:rPr>
          <w:bCs/>
        </w:rPr>
        <w:t>t</w:t>
      </w:r>
      <w:r w:rsidRPr="000855C9">
        <w:rPr>
          <w:bCs/>
        </w:rPr>
        <w:t>elecommunication/ICTs for pandemics and suicide prevention</w:t>
      </w:r>
      <w:r w:rsidR="00094832">
        <w:rPr>
          <w:bCs/>
        </w:rPr>
        <w:t>,</w:t>
      </w:r>
      <w:r>
        <w:rPr>
          <w:bCs/>
        </w:rPr>
        <w:t xml:space="preserve"> </w:t>
      </w:r>
      <w:r w:rsidRPr="008475B3">
        <w:rPr>
          <w:bCs/>
        </w:rPr>
        <w:t>release</w:t>
      </w:r>
      <w:r>
        <w:rPr>
          <w:bCs/>
        </w:rPr>
        <w:t xml:space="preserve">d as an ongoing work under the auspices of </w:t>
      </w:r>
      <w:r w:rsidR="009905DF">
        <w:rPr>
          <w:bCs/>
        </w:rPr>
        <w:t>the</w:t>
      </w:r>
      <w:r>
        <w:rPr>
          <w:bCs/>
        </w:rPr>
        <w:t xml:space="preserve"> Chairman</w:t>
      </w:r>
      <w:r w:rsidR="00BB1DCD">
        <w:rPr>
          <w:bCs/>
        </w:rPr>
        <w:t xml:space="preserve"> of ITU-D SG2</w:t>
      </w:r>
      <w:r>
        <w:rPr>
          <w:bCs/>
        </w:rPr>
        <w:t>;</w:t>
      </w:r>
    </w:p>
    <w:p w14:paraId="5A3ECCB3" w14:textId="76CBF2F1" w:rsidR="0008674D" w:rsidRDefault="009905DF" w:rsidP="002118C1">
      <w:pPr>
        <w:pStyle w:val="ListParagraph"/>
        <w:widowControl w:val="0"/>
        <w:numPr>
          <w:ilvl w:val="0"/>
          <w:numId w:val="2"/>
        </w:numPr>
        <w:tabs>
          <w:tab w:val="clear" w:pos="1134"/>
          <w:tab w:val="clear" w:pos="1871"/>
          <w:tab w:val="clear" w:pos="2268"/>
          <w:tab w:val="left" w:pos="794"/>
          <w:tab w:val="left" w:pos="1191"/>
          <w:tab w:val="left" w:pos="1588"/>
          <w:tab w:val="left" w:pos="1985"/>
        </w:tabs>
        <w:spacing w:before="120" w:after="0"/>
        <w:ind w:left="357" w:hanging="357"/>
        <w:contextualSpacing/>
        <w:textAlignment w:val="auto"/>
        <w:rPr>
          <w:bCs/>
        </w:rPr>
      </w:pPr>
      <w:r>
        <w:rPr>
          <w:bCs/>
        </w:rPr>
        <w:t xml:space="preserve">Reviewed new proposals submitted by members in relation with the next iteration of </w:t>
      </w:r>
      <w:r w:rsidR="000173BF">
        <w:rPr>
          <w:bCs/>
        </w:rPr>
        <w:t xml:space="preserve">the Global Cybersecurity Index </w:t>
      </w:r>
      <w:r>
        <w:rPr>
          <w:bCs/>
        </w:rPr>
        <w:t>(</w:t>
      </w:r>
      <w:r w:rsidR="000173BF">
        <w:rPr>
          <w:bCs/>
        </w:rPr>
        <w:t>GCI</w:t>
      </w:r>
      <w:r>
        <w:rPr>
          <w:bCs/>
        </w:rPr>
        <w:t xml:space="preserve">v5). It was agreed to create </w:t>
      </w:r>
      <w:r w:rsidR="0008674D">
        <w:rPr>
          <w:bCs/>
        </w:rPr>
        <w:t xml:space="preserve">a new correspondence group to </w:t>
      </w:r>
      <w:r>
        <w:rPr>
          <w:bCs/>
        </w:rPr>
        <w:t xml:space="preserve">harmonize the proposals and </w:t>
      </w:r>
      <w:r w:rsidR="00DD7309">
        <w:rPr>
          <w:bCs/>
        </w:rPr>
        <w:t xml:space="preserve">submit their </w:t>
      </w:r>
      <w:r>
        <w:rPr>
          <w:bCs/>
        </w:rPr>
        <w:t xml:space="preserve">outcomes </w:t>
      </w:r>
      <w:r w:rsidR="00C33A2F">
        <w:rPr>
          <w:bCs/>
        </w:rPr>
        <w:t>to</w:t>
      </w:r>
      <w:r>
        <w:rPr>
          <w:bCs/>
        </w:rPr>
        <w:t xml:space="preserve"> </w:t>
      </w:r>
      <w:r w:rsidR="00DD7309">
        <w:rPr>
          <w:bCs/>
        </w:rPr>
        <w:t>GCIv5 after approval</w:t>
      </w:r>
      <w:r w:rsidR="00094832">
        <w:rPr>
          <w:bCs/>
        </w:rPr>
        <w:t>;</w:t>
      </w:r>
    </w:p>
    <w:p w14:paraId="13A47F2D" w14:textId="2CD24096" w:rsidR="0008674D" w:rsidRPr="00465E67" w:rsidRDefault="0008674D" w:rsidP="002118C1">
      <w:pPr>
        <w:pStyle w:val="ListParagraph"/>
        <w:numPr>
          <w:ilvl w:val="0"/>
          <w:numId w:val="2"/>
        </w:numPr>
        <w:tabs>
          <w:tab w:val="clear" w:pos="1134"/>
          <w:tab w:val="clear" w:pos="1871"/>
          <w:tab w:val="clear" w:pos="2268"/>
        </w:tabs>
        <w:overflowPunct/>
        <w:autoSpaceDE/>
        <w:adjustRightInd/>
        <w:spacing w:before="0" w:after="0"/>
        <w:contextualSpacing/>
        <w:textAlignment w:val="auto"/>
        <w:rPr>
          <w:bCs/>
        </w:rPr>
      </w:pPr>
      <w:r>
        <w:rPr>
          <w:bCs/>
        </w:rPr>
        <w:t xml:space="preserve">Reviewed other areas of relevance to ITU-D activities, </w:t>
      </w:r>
      <w:proofErr w:type="gramStart"/>
      <w:r>
        <w:rPr>
          <w:bCs/>
        </w:rPr>
        <w:t>including:</w:t>
      </w:r>
      <w:proofErr w:type="gramEnd"/>
      <w:r>
        <w:rPr>
          <w:bCs/>
        </w:rPr>
        <w:t xml:space="preserve"> exploring synergies with the Generation Connect </w:t>
      </w:r>
      <w:r w:rsidR="00447BF6">
        <w:rPr>
          <w:bCs/>
        </w:rPr>
        <w:t>i</w:t>
      </w:r>
      <w:r>
        <w:rPr>
          <w:bCs/>
        </w:rPr>
        <w:t>nitiative, update of ITU’s work in the Question topics and ICT measurement, continued collaboration with the WSIS platform</w:t>
      </w:r>
      <w:r w:rsidRPr="00465E67">
        <w:rPr>
          <w:bCs/>
        </w:rPr>
        <w:t>.</w:t>
      </w:r>
    </w:p>
    <w:p w14:paraId="35819B2A" w14:textId="49C7DC8F" w:rsidR="00F96CC5" w:rsidRDefault="00F96CC5" w:rsidP="00F96CC5">
      <w:pPr>
        <w:tabs>
          <w:tab w:val="clear" w:pos="1134"/>
          <w:tab w:val="clear" w:pos="1871"/>
          <w:tab w:val="clear" w:pos="2268"/>
          <w:tab w:val="left" w:pos="794"/>
          <w:tab w:val="left" w:pos="1191"/>
          <w:tab w:val="left" w:pos="1588"/>
          <w:tab w:val="left" w:pos="1985"/>
        </w:tabs>
        <w:spacing w:after="120"/>
        <w:ind w:left="360" w:hanging="360"/>
        <w:contextualSpacing/>
        <w:textAlignment w:val="auto"/>
      </w:pPr>
      <w:r w:rsidRPr="00F828F6">
        <w:t xml:space="preserve">The report of this meeting is available in Document </w:t>
      </w:r>
      <w:hyperlink r:id="rId42" w:history="1">
        <w:r w:rsidRPr="00EB33F1">
          <w:rPr>
            <w:rStyle w:val="Hyperlink"/>
            <w:lang w:val="en-US"/>
          </w:rPr>
          <w:t>SG2RGQ/REP/2</w:t>
        </w:r>
        <w:r>
          <w:rPr>
            <w:rStyle w:val="Hyperlink"/>
            <w:lang w:val="en-US"/>
          </w:rPr>
          <w:t>3</w:t>
        </w:r>
      </w:hyperlink>
      <w:r w:rsidRPr="00F828F6">
        <w:t>.</w:t>
      </w:r>
    </w:p>
    <w:p w14:paraId="38A8987F" w14:textId="36E3DB7D" w:rsidR="00B751C7" w:rsidRDefault="00387C7B" w:rsidP="00213CCD">
      <w:pPr>
        <w:pStyle w:val="Heading1"/>
        <w:spacing w:before="120"/>
      </w:pPr>
      <w:r>
        <w:t>Summary of the key results achieved</w:t>
      </w:r>
    </w:p>
    <w:p w14:paraId="61F98171" w14:textId="1C149E89" w:rsidR="00BF6573" w:rsidRDefault="00BF6573" w:rsidP="000A2546">
      <w:pPr>
        <w:jc w:val="center"/>
        <w:rPr>
          <w:lang w:val="en-US"/>
        </w:rPr>
      </w:pPr>
      <w:r>
        <w:rPr>
          <w:noProof/>
          <w:lang w:val="en-US"/>
        </w:rPr>
        <w:drawing>
          <wp:inline distT="0" distB="0" distL="0" distR="0" wp14:anchorId="166F6A35" wp14:editId="5E8CC703">
            <wp:extent cx="3841750" cy="2030487"/>
            <wp:effectExtent l="0" t="0" r="635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41750" cy="2030487"/>
                    </a:xfrm>
                    <a:prstGeom prst="rect">
                      <a:avLst/>
                    </a:prstGeom>
                    <a:noFill/>
                  </pic:spPr>
                </pic:pic>
              </a:graphicData>
            </a:graphic>
          </wp:inline>
        </w:drawing>
      </w:r>
    </w:p>
    <w:p w14:paraId="2CB78CA7" w14:textId="306854D1" w:rsidR="00D25A9C" w:rsidRPr="000855C9" w:rsidRDefault="00D25A9C" w:rsidP="000855C9">
      <w:pPr>
        <w:spacing w:after="120"/>
        <w:jc w:val="center"/>
        <w:rPr>
          <w:b/>
          <w:bCs/>
          <w:szCs w:val="24"/>
        </w:rPr>
      </w:pPr>
      <w:r>
        <w:rPr>
          <w:b/>
          <w:szCs w:val="24"/>
        </w:rPr>
        <w:t>Figure</w:t>
      </w:r>
      <w:r w:rsidRPr="00AC4938">
        <w:rPr>
          <w:b/>
          <w:szCs w:val="24"/>
        </w:rPr>
        <w:t xml:space="preserve"> </w:t>
      </w:r>
      <w:r w:rsidR="00D73B69">
        <w:rPr>
          <w:b/>
          <w:szCs w:val="24"/>
        </w:rPr>
        <w:t>4</w:t>
      </w:r>
      <w:r w:rsidRPr="00AC4938">
        <w:rPr>
          <w:b/>
          <w:szCs w:val="24"/>
        </w:rPr>
        <w:t xml:space="preserve">: </w:t>
      </w:r>
      <w:r w:rsidR="00D73B69">
        <w:rPr>
          <w:b/>
          <w:szCs w:val="24"/>
        </w:rPr>
        <w:t>Output reports of ITU-D Study Group 2 for the 2018-202</w:t>
      </w:r>
      <w:r w:rsidR="005E34BE">
        <w:rPr>
          <w:b/>
          <w:szCs w:val="24"/>
        </w:rPr>
        <w:t>2</w:t>
      </w:r>
      <w:r w:rsidR="00D73B69">
        <w:rPr>
          <w:b/>
          <w:szCs w:val="24"/>
        </w:rPr>
        <w:t xml:space="preserve"> study period</w:t>
      </w:r>
    </w:p>
    <w:p w14:paraId="415092DE" w14:textId="6AFC3E34" w:rsidR="004A399F" w:rsidRPr="006B00A3" w:rsidRDefault="004A399F" w:rsidP="00C93E1B">
      <w:pPr>
        <w:pStyle w:val="Heading2"/>
      </w:pPr>
      <w:r w:rsidRPr="006B00A3">
        <w:t>Question 1/2 – Creating smart cities and society: Employing information and communication technologies for sustainable social and economic development</w:t>
      </w:r>
    </w:p>
    <w:p w14:paraId="6AD4BED3" w14:textId="32013889" w:rsidR="004F62F6" w:rsidRDefault="004A399F" w:rsidP="005F6978">
      <w:pPr>
        <w:spacing w:before="60"/>
        <w:rPr>
          <w:lang w:val="en-US"/>
        </w:rPr>
      </w:pPr>
      <w:r>
        <w:rPr>
          <w:lang w:val="en-US"/>
        </w:rPr>
        <w:t xml:space="preserve">The </w:t>
      </w:r>
      <w:r w:rsidR="00BF2827">
        <w:rPr>
          <w:lang w:val="en-US"/>
        </w:rPr>
        <w:t>o</w:t>
      </w:r>
      <w:r>
        <w:rPr>
          <w:lang w:val="en-US"/>
        </w:rPr>
        <w:t xml:space="preserve">utput </w:t>
      </w:r>
      <w:r w:rsidR="00BF2827">
        <w:rPr>
          <w:lang w:val="en-US"/>
        </w:rPr>
        <w:t>r</w:t>
      </w:r>
      <w:r>
        <w:rPr>
          <w:lang w:val="en-US"/>
        </w:rPr>
        <w:t xml:space="preserve">eport on Question 1/2 in Document </w:t>
      </w:r>
      <w:hyperlink r:id="rId44" w:history="1">
        <w:r w:rsidRPr="004A399F">
          <w:rPr>
            <w:rStyle w:val="Hyperlink"/>
            <w:lang w:val="en-US"/>
          </w:rPr>
          <w:t>2/375</w:t>
        </w:r>
      </w:hyperlink>
      <w:r>
        <w:rPr>
          <w:lang w:val="en-US"/>
        </w:rPr>
        <w:t xml:space="preserve"> (Rev.2)</w:t>
      </w:r>
      <w:r w:rsidR="00AD2BE0">
        <w:rPr>
          <w:lang w:val="en-US"/>
        </w:rPr>
        <w:t xml:space="preserve"> </w:t>
      </w:r>
      <w:r w:rsidR="00DC095C">
        <w:rPr>
          <w:lang w:val="en-US"/>
        </w:rPr>
        <w:t xml:space="preserve">was approved </w:t>
      </w:r>
      <w:r w:rsidR="00AD2BE0">
        <w:rPr>
          <w:lang w:val="en-US"/>
        </w:rPr>
        <w:t>and published (</w:t>
      </w:r>
      <w:hyperlink r:id="rId45" w:history="1">
        <w:r w:rsidR="00AD2BE0" w:rsidRPr="00AD2BE0">
          <w:rPr>
            <w:rStyle w:val="Hyperlink"/>
            <w:lang w:val="en-US"/>
          </w:rPr>
          <w:t>link</w:t>
        </w:r>
      </w:hyperlink>
      <w:r w:rsidR="00AD2BE0">
        <w:rPr>
          <w:lang w:val="en-US"/>
        </w:rPr>
        <w:t>)</w:t>
      </w:r>
      <w:r>
        <w:rPr>
          <w:lang w:val="en-US"/>
        </w:rPr>
        <w:t>.</w:t>
      </w:r>
      <w:r w:rsidR="0001629F">
        <w:rPr>
          <w:lang w:val="en-US"/>
        </w:rPr>
        <w:t xml:space="preserve"> A video clip about the report is also available (</w:t>
      </w:r>
      <w:hyperlink r:id="rId46" w:history="1">
        <w:r w:rsidR="0001629F" w:rsidRPr="0001629F">
          <w:rPr>
            <w:rStyle w:val="Hyperlink"/>
            <w:lang w:val="en-US"/>
          </w:rPr>
          <w:t>link</w:t>
        </w:r>
      </w:hyperlink>
      <w:r w:rsidR="0001629F">
        <w:rPr>
          <w:lang w:val="en-US"/>
        </w:rPr>
        <w:t>).</w:t>
      </w:r>
    </w:p>
    <w:p w14:paraId="1318EC77" w14:textId="2F0F7216" w:rsidR="00C67441" w:rsidRDefault="00D42AA6" w:rsidP="004A399F">
      <w:pPr>
        <w:rPr>
          <w:lang w:val="en-US"/>
        </w:rPr>
      </w:pPr>
      <w:r>
        <w:rPr>
          <w:lang w:val="en-US"/>
        </w:rPr>
        <w:lastRenderedPageBreak/>
        <w:t>T</w:t>
      </w:r>
      <w:r w:rsidR="00C67441">
        <w:rPr>
          <w:lang w:val="en-US"/>
        </w:rPr>
        <w:t xml:space="preserve">he following annual deliverables </w:t>
      </w:r>
      <w:r>
        <w:rPr>
          <w:lang w:val="en-US"/>
        </w:rPr>
        <w:t xml:space="preserve">on Question 1/2 were </w:t>
      </w:r>
      <w:r w:rsidR="00C67441">
        <w:rPr>
          <w:lang w:val="en-US"/>
        </w:rPr>
        <w:t>approved for release in the ongoing work page</w:t>
      </w:r>
      <w:r>
        <w:rPr>
          <w:rStyle w:val="FootnoteReference"/>
          <w:lang w:val="en-US"/>
        </w:rPr>
        <w:footnoteReference w:id="27"/>
      </w:r>
      <w:r w:rsidR="00C67441">
        <w:rPr>
          <w:lang w:val="en-US"/>
        </w:rPr>
        <w:t xml:space="preserve"> under the auspices of </w:t>
      </w:r>
      <w:r w:rsidR="00BF2827">
        <w:rPr>
          <w:lang w:val="en-US"/>
        </w:rPr>
        <w:t>the</w:t>
      </w:r>
      <w:r w:rsidR="00C67441">
        <w:rPr>
          <w:lang w:val="en-US"/>
        </w:rPr>
        <w:t xml:space="preserve"> Chairman</w:t>
      </w:r>
      <w:r w:rsidR="00BF2827">
        <w:rPr>
          <w:lang w:val="en-US"/>
        </w:rPr>
        <w:t xml:space="preserve"> of ITU-D SG2</w:t>
      </w:r>
      <w:r w:rsidR="00C67441">
        <w:rPr>
          <w:lang w:val="en-US"/>
        </w:rPr>
        <w:t>:</w:t>
      </w:r>
    </w:p>
    <w:p w14:paraId="11159BF1" w14:textId="5E172225" w:rsidR="00C67441" w:rsidRDefault="00C67441" w:rsidP="008004AC">
      <w:pPr>
        <w:pStyle w:val="ListParagraph"/>
        <w:spacing w:before="0" w:after="0"/>
      </w:pPr>
      <w:r w:rsidRPr="00324B19">
        <w:t>A holistic approach to creating smart societies</w:t>
      </w:r>
      <w:r w:rsidR="007D1A97">
        <w:rPr>
          <w:i/>
          <w:iCs/>
        </w:rPr>
        <w:t xml:space="preserve"> </w:t>
      </w:r>
      <w:r w:rsidR="007D1A97" w:rsidRPr="007D1A97">
        <w:t>(</w:t>
      </w:r>
      <w:r w:rsidR="007D1A97">
        <w:t>a</w:t>
      </w:r>
      <w:r w:rsidR="007D1A97" w:rsidRPr="007D1A97">
        <w:t>nnual deliverable 2019</w:t>
      </w:r>
      <w:r w:rsidR="00A604FD">
        <w:t xml:space="preserve">, </w:t>
      </w:r>
      <w:hyperlink r:id="rId47" w:history="1">
        <w:r w:rsidR="00A604FD" w:rsidRPr="00A604FD">
          <w:rPr>
            <w:rStyle w:val="Hyperlink"/>
          </w:rPr>
          <w:t>link</w:t>
        </w:r>
      </w:hyperlink>
      <w:r w:rsidR="00A604FD">
        <w:t>)</w:t>
      </w:r>
      <w:r w:rsidR="00376A0E">
        <w:t xml:space="preserve">. </w:t>
      </w:r>
      <w:r w:rsidR="00253696">
        <w:t>A dedicated panel session presented the key findings of this deliverable</w:t>
      </w:r>
      <w:r w:rsidR="00A604FD">
        <w:t xml:space="preserve"> (</w:t>
      </w:r>
      <w:hyperlink r:id="rId48" w:history="1">
        <w:r w:rsidR="00A604FD" w:rsidRPr="00A604FD">
          <w:rPr>
            <w:rStyle w:val="Hyperlink"/>
          </w:rPr>
          <w:t>presentations</w:t>
        </w:r>
      </w:hyperlink>
      <w:r w:rsidR="00A604FD">
        <w:t>)</w:t>
      </w:r>
      <w:r w:rsidR="00253696">
        <w:t>.</w:t>
      </w:r>
    </w:p>
    <w:p w14:paraId="6C27A3F0" w14:textId="2EB4B43B" w:rsidR="00C67441" w:rsidRDefault="00C67441" w:rsidP="008004AC">
      <w:pPr>
        <w:pStyle w:val="ListParagraph"/>
        <w:spacing w:before="0" w:after="0"/>
      </w:pPr>
      <w:r w:rsidRPr="00324B19">
        <w:t>Promoting trust and safety for the creation of smart cities and communities</w:t>
      </w:r>
      <w:r w:rsidR="007D1A97">
        <w:rPr>
          <w:i/>
          <w:iCs/>
        </w:rPr>
        <w:t xml:space="preserve"> </w:t>
      </w:r>
      <w:r w:rsidR="007D1A97" w:rsidRPr="007D1A97">
        <w:t>(</w:t>
      </w:r>
      <w:r w:rsidR="007D1A97">
        <w:t>annual deliverable 2020</w:t>
      </w:r>
      <w:r w:rsidR="00A604FD">
        <w:t xml:space="preserve">, </w:t>
      </w:r>
      <w:hyperlink r:id="rId49" w:history="1">
        <w:r w:rsidR="00A604FD" w:rsidRPr="005635EB">
          <w:rPr>
            <w:rStyle w:val="Hyperlink"/>
          </w:rPr>
          <w:t>link</w:t>
        </w:r>
      </w:hyperlink>
      <w:r w:rsidR="007D1A97">
        <w:t>).</w:t>
      </w:r>
      <w:r w:rsidR="00376A0E">
        <w:t xml:space="preserve"> </w:t>
      </w:r>
      <w:r w:rsidR="00253696">
        <w:t xml:space="preserve">A dedicated panel session presented </w:t>
      </w:r>
      <w:r w:rsidR="007B2B95">
        <w:t>its</w:t>
      </w:r>
      <w:r w:rsidR="00253696">
        <w:t xml:space="preserve"> key findings</w:t>
      </w:r>
      <w:r w:rsidR="00A604FD">
        <w:t xml:space="preserve"> (</w:t>
      </w:r>
      <w:hyperlink r:id="rId50" w:history="1">
        <w:r w:rsidR="00A604FD" w:rsidRPr="00A604FD">
          <w:rPr>
            <w:rStyle w:val="Hyperlink"/>
          </w:rPr>
          <w:t>presentations</w:t>
        </w:r>
      </w:hyperlink>
      <w:r w:rsidR="00A604FD">
        <w:t>)</w:t>
      </w:r>
      <w:r w:rsidR="00253696">
        <w:t>.</w:t>
      </w:r>
    </w:p>
    <w:p w14:paraId="0448A928" w14:textId="607A4DDE" w:rsidR="00C67441" w:rsidRPr="00C67441" w:rsidRDefault="00376A0E" w:rsidP="008004AC">
      <w:pPr>
        <w:pStyle w:val="ListParagraph"/>
        <w:spacing w:before="0" w:after="0"/>
      </w:pPr>
      <w:r w:rsidRPr="00324B19">
        <w:t>Vertical applications in smart cities</w:t>
      </w:r>
      <w:r w:rsidR="007D1A97">
        <w:rPr>
          <w:i/>
          <w:iCs/>
        </w:rPr>
        <w:t xml:space="preserve"> </w:t>
      </w:r>
      <w:r w:rsidR="007D1A97" w:rsidRPr="007D1A97">
        <w:t>(annual deliverable 2020</w:t>
      </w:r>
      <w:r w:rsidR="00A604FD">
        <w:t xml:space="preserve">, </w:t>
      </w:r>
      <w:hyperlink r:id="rId51" w:history="1">
        <w:r w:rsidR="00A604FD" w:rsidRPr="00A604FD">
          <w:rPr>
            <w:rStyle w:val="Hyperlink"/>
          </w:rPr>
          <w:t>link</w:t>
        </w:r>
      </w:hyperlink>
      <w:r w:rsidR="007D1A97" w:rsidRPr="007D1A97">
        <w:t>)</w:t>
      </w:r>
      <w:r w:rsidR="00D70F85">
        <w:t>.</w:t>
      </w:r>
      <w:r w:rsidR="00E0739C">
        <w:t xml:space="preserve"> A dedicated interview (</w:t>
      </w:r>
      <w:hyperlink r:id="rId52" w:history="1">
        <w:r w:rsidR="00E0739C" w:rsidRPr="00E0739C">
          <w:rPr>
            <w:rStyle w:val="Hyperlink"/>
          </w:rPr>
          <w:t>link</w:t>
        </w:r>
      </w:hyperlink>
      <w:r w:rsidR="00E0739C">
        <w:t>) presented the key findings of this deliverable. A related article is also available (</w:t>
      </w:r>
      <w:hyperlink r:id="rId53" w:history="1">
        <w:r w:rsidR="00E0739C" w:rsidRPr="00E0739C">
          <w:rPr>
            <w:rStyle w:val="Hyperlink"/>
          </w:rPr>
          <w:t>link</w:t>
        </w:r>
      </w:hyperlink>
      <w:r w:rsidR="00E0739C">
        <w:t>)</w:t>
      </w:r>
      <w:r w:rsidR="00EF68A2">
        <w:t>.</w:t>
      </w:r>
      <w:r w:rsidR="00E0739C">
        <w:t xml:space="preserve"> </w:t>
      </w:r>
    </w:p>
    <w:p w14:paraId="6435CD45" w14:textId="7E98700F" w:rsidR="007D1A97" w:rsidRDefault="00D42AA6" w:rsidP="004A399F">
      <w:r>
        <w:t xml:space="preserve">Rapporteur Group on Question 1/2 </w:t>
      </w:r>
      <w:r w:rsidR="007D1A97">
        <w:t xml:space="preserve">also </w:t>
      </w:r>
      <w:r>
        <w:t>organized and/or participated in the following workshops:</w:t>
      </w:r>
    </w:p>
    <w:p w14:paraId="6215E91E" w14:textId="06E3D932" w:rsidR="00D42AA6" w:rsidRDefault="00E46576" w:rsidP="002118C1">
      <w:pPr>
        <w:pStyle w:val="ListParagraph"/>
        <w:numPr>
          <w:ilvl w:val="0"/>
          <w:numId w:val="13"/>
        </w:numPr>
        <w:spacing w:before="0" w:after="0"/>
      </w:pPr>
      <w:r w:rsidRPr="00796330">
        <w:t xml:space="preserve">GMIS-UNIDO-ITU special session </w:t>
      </w:r>
      <w:r w:rsidR="00796330" w:rsidRPr="00796330">
        <w:t>on</w:t>
      </w:r>
      <w:r w:rsidR="00796330">
        <w:rPr>
          <w:i/>
          <w:iCs/>
        </w:rPr>
        <w:t xml:space="preserve"> </w:t>
      </w:r>
      <w:r w:rsidR="00324B19" w:rsidRPr="00324B19">
        <w:t>technology and innovation powering connectivity for inclusive and sustainable industrial development</w:t>
      </w:r>
      <w:r w:rsidR="00F7643A">
        <w:t>, held</w:t>
      </w:r>
      <w:r w:rsidR="00F17DEA">
        <w:t xml:space="preserve"> on </w:t>
      </w:r>
      <w:r>
        <w:t>1 October 2018</w:t>
      </w:r>
      <w:r w:rsidR="00A604FD">
        <w:t xml:space="preserve"> (</w:t>
      </w:r>
      <w:hyperlink r:id="rId54" w:history="1">
        <w:r w:rsidR="00A604FD" w:rsidRPr="00D17C2E">
          <w:rPr>
            <w:rStyle w:val="Hyperlink"/>
          </w:rPr>
          <w:t>programme</w:t>
        </w:r>
      </w:hyperlink>
      <w:r w:rsidR="00A604FD">
        <w:t xml:space="preserve">, </w:t>
      </w:r>
      <w:r w:rsidR="00203AF1">
        <w:t xml:space="preserve">Annex 5 of </w:t>
      </w:r>
      <w:hyperlink r:id="rId55" w:history="1">
        <w:r w:rsidR="00A604FD" w:rsidRPr="00D17C2E">
          <w:rPr>
            <w:rStyle w:val="Hyperlink"/>
          </w:rPr>
          <w:t>report</w:t>
        </w:r>
      </w:hyperlink>
      <w:r w:rsidR="00A604FD">
        <w:t>)</w:t>
      </w:r>
      <w:r w:rsidR="00C40866">
        <w:t>;</w:t>
      </w:r>
    </w:p>
    <w:p w14:paraId="607575E1" w14:textId="2DB2D76A" w:rsidR="0073013A" w:rsidRDefault="00796330" w:rsidP="002118C1">
      <w:pPr>
        <w:pStyle w:val="ListParagraph"/>
        <w:numPr>
          <w:ilvl w:val="0"/>
          <w:numId w:val="13"/>
        </w:numPr>
        <w:spacing w:before="0" w:after="0"/>
      </w:pPr>
      <w:r w:rsidRPr="00796330">
        <w:t xml:space="preserve">Workshop/tutorial on </w:t>
      </w:r>
      <w:r w:rsidR="00922A44" w:rsidRPr="00324B19">
        <w:t>AI and emerging technologies</w:t>
      </w:r>
      <w:r w:rsidR="00F7643A">
        <w:t>, held</w:t>
      </w:r>
      <w:r w:rsidR="00F17DEA">
        <w:t xml:space="preserve"> on </w:t>
      </w:r>
      <w:r w:rsidR="00922A44">
        <w:t>11 October 2019</w:t>
      </w:r>
      <w:r w:rsidR="00F17DEA">
        <w:t xml:space="preserve"> (</w:t>
      </w:r>
      <w:hyperlink r:id="rId56" w:history="1">
        <w:r w:rsidR="00F17DEA" w:rsidRPr="00F17DEA">
          <w:rPr>
            <w:rStyle w:val="Hyperlink"/>
          </w:rPr>
          <w:t>programme</w:t>
        </w:r>
      </w:hyperlink>
      <w:r w:rsidR="00F17DEA">
        <w:t xml:space="preserve">, </w:t>
      </w:r>
      <w:r w:rsidR="00203AF1">
        <w:t xml:space="preserve">Annex 4 of </w:t>
      </w:r>
      <w:hyperlink r:id="rId57" w:history="1">
        <w:r w:rsidR="00F17DEA" w:rsidRPr="00F17DEA">
          <w:rPr>
            <w:rStyle w:val="Hyperlink"/>
          </w:rPr>
          <w:t>report</w:t>
        </w:r>
      </w:hyperlink>
      <w:r w:rsidR="00F17DEA">
        <w:t>).</w:t>
      </w:r>
    </w:p>
    <w:p w14:paraId="06ABA992" w14:textId="11B65C88" w:rsidR="00E069CB" w:rsidRPr="00777DBA" w:rsidRDefault="000802A1" w:rsidP="00F7643A">
      <w:pPr>
        <w:widowControl/>
      </w:pPr>
      <w:r>
        <w:t xml:space="preserve">An updated draft </w:t>
      </w:r>
      <w:proofErr w:type="spellStart"/>
      <w:r w:rsidR="00EF68A2">
        <w:t>ToR</w:t>
      </w:r>
      <w:proofErr w:type="spellEnd"/>
      <w:r>
        <w:t xml:space="preserve"> for Question 1/2 </w:t>
      </w:r>
      <w:r w:rsidR="00306D2A" w:rsidRPr="000000EB">
        <w:t xml:space="preserve">was agreed and </w:t>
      </w:r>
      <w:r w:rsidRPr="000000EB">
        <w:t xml:space="preserve">is available in Document </w:t>
      </w:r>
      <w:hyperlink r:id="rId58" w:history="1">
        <w:r w:rsidR="004A239E" w:rsidRPr="000000EB">
          <w:rPr>
            <w:rStyle w:val="Hyperlink"/>
          </w:rPr>
          <w:t>SG2RGQ/319</w:t>
        </w:r>
      </w:hyperlink>
      <w:r w:rsidR="00C346B7" w:rsidRPr="000000EB">
        <w:t xml:space="preserve"> (Rev.1)</w:t>
      </w:r>
      <w:r>
        <w:t>.</w:t>
      </w:r>
    </w:p>
    <w:p w14:paraId="2D7F574C" w14:textId="1C088DEC" w:rsidR="005D5900" w:rsidRPr="00D02A4D" w:rsidRDefault="005D5900" w:rsidP="00C93E1B">
      <w:pPr>
        <w:pStyle w:val="Heading2"/>
      </w:pPr>
      <w:r>
        <w:t xml:space="preserve">Question 2/2 – </w:t>
      </w:r>
      <w:r w:rsidRPr="0008153B">
        <w:rPr>
          <w:lang w:eastAsia="zh-CN"/>
        </w:rPr>
        <w:t>Telecommunications/ICTs for e</w:t>
      </w:r>
      <w:r w:rsidR="00D32F76">
        <w:rPr>
          <w:lang w:eastAsia="zh-CN"/>
        </w:rPr>
        <w:t>-h</w:t>
      </w:r>
      <w:r w:rsidRPr="0008153B">
        <w:rPr>
          <w:lang w:eastAsia="zh-CN"/>
        </w:rPr>
        <w:t>ealth</w:t>
      </w:r>
    </w:p>
    <w:p w14:paraId="64D06B0C" w14:textId="2622914C" w:rsidR="003D55C1" w:rsidRDefault="003D55C1" w:rsidP="005F6978">
      <w:pPr>
        <w:spacing w:before="60"/>
        <w:rPr>
          <w:lang w:val="en-US"/>
        </w:rPr>
      </w:pPr>
      <w:r>
        <w:rPr>
          <w:lang w:val="en-US"/>
        </w:rPr>
        <w:t xml:space="preserve">The </w:t>
      </w:r>
      <w:r w:rsidR="00BF2827">
        <w:rPr>
          <w:lang w:val="en-US"/>
        </w:rPr>
        <w:t>o</w:t>
      </w:r>
      <w:r>
        <w:rPr>
          <w:lang w:val="en-US"/>
        </w:rPr>
        <w:t xml:space="preserve">utput </w:t>
      </w:r>
      <w:r w:rsidR="00BF2827">
        <w:rPr>
          <w:lang w:val="en-US"/>
        </w:rPr>
        <w:t>r</w:t>
      </w:r>
      <w:r>
        <w:rPr>
          <w:lang w:val="en-US"/>
        </w:rPr>
        <w:t xml:space="preserve">eport on Question 2/2 in Document </w:t>
      </w:r>
      <w:hyperlink r:id="rId59" w:history="1">
        <w:r w:rsidRPr="004A399F">
          <w:rPr>
            <w:rStyle w:val="Hyperlink"/>
            <w:lang w:val="en-US"/>
          </w:rPr>
          <w:t>2/37</w:t>
        </w:r>
        <w:r>
          <w:rPr>
            <w:rStyle w:val="Hyperlink"/>
            <w:lang w:val="en-US"/>
          </w:rPr>
          <w:t>6</w:t>
        </w:r>
      </w:hyperlink>
      <w:r>
        <w:rPr>
          <w:lang w:val="en-US"/>
        </w:rPr>
        <w:t xml:space="preserve"> (Rev.2)</w:t>
      </w:r>
      <w:r w:rsidR="00DC095C">
        <w:rPr>
          <w:lang w:val="en-US"/>
        </w:rPr>
        <w:t xml:space="preserve"> was approved and published (</w:t>
      </w:r>
      <w:hyperlink r:id="rId60" w:history="1">
        <w:r w:rsidR="00DC095C" w:rsidRPr="00AD2BE0">
          <w:rPr>
            <w:rStyle w:val="Hyperlink"/>
            <w:lang w:val="en-US"/>
          </w:rPr>
          <w:t>link</w:t>
        </w:r>
      </w:hyperlink>
      <w:r w:rsidR="00DC095C">
        <w:rPr>
          <w:lang w:val="en-US"/>
        </w:rPr>
        <w:t>)</w:t>
      </w:r>
      <w:r>
        <w:rPr>
          <w:lang w:val="en-US"/>
        </w:rPr>
        <w:t>.</w:t>
      </w:r>
      <w:r w:rsidR="0001629F">
        <w:rPr>
          <w:lang w:val="en-US"/>
        </w:rPr>
        <w:t xml:space="preserve"> A video clip about the report is also available (</w:t>
      </w:r>
      <w:hyperlink r:id="rId61" w:history="1">
        <w:r w:rsidR="0001629F" w:rsidRPr="0001629F">
          <w:rPr>
            <w:rStyle w:val="Hyperlink"/>
            <w:lang w:val="en-US"/>
          </w:rPr>
          <w:t>link</w:t>
        </w:r>
      </w:hyperlink>
      <w:r w:rsidR="0001629F">
        <w:rPr>
          <w:lang w:val="en-US"/>
        </w:rPr>
        <w:t>).</w:t>
      </w:r>
    </w:p>
    <w:p w14:paraId="7DB03F28" w14:textId="3B53E281" w:rsidR="00DC095C" w:rsidRDefault="00DC095C" w:rsidP="003D55C1">
      <w:pPr>
        <w:rPr>
          <w:lang w:val="en-US"/>
        </w:rPr>
      </w:pPr>
      <w:r>
        <w:rPr>
          <w:lang w:val="en-US"/>
        </w:rPr>
        <w:t>The following annual deliverable on Question 2/2 was approved for release in the ongoing work page</w:t>
      </w:r>
      <w:r>
        <w:rPr>
          <w:rStyle w:val="FootnoteReference"/>
          <w:lang w:val="en-US"/>
        </w:rPr>
        <w:footnoteReference w:id="28"/>
      </w:r>
      <w:r>
        <w:rPr>
          <w:lang w:val="en-US"/>
        </w:rPr>
        <w:t xml:space="preserve"> under the auspices of </w:t>
      </w:r>
      <w:r w:rsidR="00BF2827">
        <w:rPr>
          <w:lang w:val="en-US"/>
        </w:rPr>
        <w:t>the</w:t>
      </w:r>
      <w:r>
        <w:rPr>
          <w:lang w:val="en-US"/>
        </w:rPr>
        <w:t xml:space="preserve"> Chairman</w:t>
      </w:r>
      <w:r w:rsidR="00BF2827">
        <w:rPr>
          <w:lang w:val="en-US"/>
        </w:rPr>
        <w:t xml:space="preserve"> of ITU-D SG2</w:t>
      </w:r>
      <w:r>
        <w:rPr>
          <w:lang w:val="en-US"/>
        </w:rPr>
        <w:t>:</w:t>
      </w:r>
    </w:p>
    <w:p w14:paraId="3A0E05ED" w14:textId="444F049E" w:rsidR="00DC095C" w:rsidRPr="00F5063B" w:rsidRDefault="00F5063B" w:rsidP="00F5063B">
      <w:pPr>
        <w:pStyle w:val="ListParagraph"/>
        <w:spacing w:before="0" w:after="0"/>
        <w:rPr>
          <w:i/>
          <w:iCs/>
        </w:rPr>
      </w:pPr>
      <w:r w:rsidRPr="00324B19">
        <w:rPr>
          <w:bCs/>
        </w:rPr>
        <w:t>Telecommunication/ICTs for pandemics and suicide prevention</w:t>
      </w:r>
      <w:r>
        <w:rPr>
          <w:i/>
          <w:iCs/>
        </w:rPr>
        <w:t xml:space="preserve"> </w:t>
      </w:r>
      <w:r w:rsidRPr="00F35F04">
        <w:t>(annual deliverable 2021,</w:t>
      </w:r>
      <w:r w:rsidR="00E267C6">
        <w:t xml:space="preserve"> </w:t>
      </w:r>
      <w:hyperlink r:id="rId62" w:history="1">
        <w:r w:rsidR="00203AF1" w:rsidRPr="00843DA8">
          <w:rPr>
            <w:rStyle w:val="Hyperlink"/>
          </w:rPr>
          <w:t>link</w:t>
        </w:r>
      </w:hyperlink>
      <w:r w:rsidRPr="00F35F04">
        <w:t>)</w:t>
      </w:r>
      <w:r w:rsidRPr="00F5063B">
        <w:rPr>
          <w:i/>
          <w:iCs/>
        </w:rPr>
        <w:t>.</w:t>
      </w:r>
    </w:p>
    <w:p w14:paraId="018839DE" w14:textId="267103A2" w:rsidR="003D55C1" w:rsidRDefault="003D55C1" w:rsidP="003D55C1">
      <w:r>
        <w:t xml:space="preserve">Rapporteur Group on Question </w:t>
      </w:r>
      <w:r w:rsidR="00F81F32">
        <w:t>2</w:t>
      </w:r>
      <w:r>
        <w:t>/2 also organized the following workshops</w:t>
      </w:r>
      <w:r w:rsidR="00F81F32">
        <w:t xml:space="preserve"> and webinar</w:t>
      </w:r>
      <w:r>
        <w:t>:</w:t>
      </w:r>
    </w:p>
    <w:p w14:paraId="6220BA03" w14:textId="59A89DFF" w:rsidR="003D55C1" w:rsidRDefault="003B03C8" w:rsidP="002118C1">
      <w:pPr>
        <w:pStyle w:val="ListParagraph"/>
        <w:numPr>
          <w:ilvl w:val="0"/>
          <w:numId w:val="13"/>
        </w:numPr>
        <w:spacing w:before="0" w:after="0"/>
      </w:pPr>
      <w:r w:rsidRPr="003B03C8">
        <w:t>Workshop on</w:t>
      </w:r>
      <w:r>
        <w:rPr>
          <w:i/>
          <w:iCs/>
        </w:rPr>
        <w:t xml:space="preserve"> </w:t>
      </w:r>
      <w:r w:rsidR="00BF2827" w:rsidRPr="00BF2827">
        <w:t>a</w:t>
      </w:r>
      <w:r w:rsidR="00FF7011" w:rsidRPr="00BF2827">
        <w:t>doption of new digital health technologies</w:t>
      </w:r>
      <w:r w:rsidR="00B709E9">
        <w:t xml:space="preserve">, held on </w:t>
      </w:r>
      <w:r w:rsidR="00FF7011">
        <w:t>5</w:t>
      </w:r>
      <w:r w:rsidR="003D55C1">
        <w:t xml:space="preserve"> October 2018</w:t>
      </w:r>
      <w:r w:rsidR="00B709E9">
        <w:t xml:space="preserve"> (</w:t>
      </w:r>
      <w:hyperlink r:id="rId63" w:history="1">
        <w:r w:rsidR="00B709E9" w:rsidRPr="00B709E9">
          <w:rPr>
            <w:rStyle w:val="Hyperlink"/>
          </w:rPr>
          <w:t>programme</w:t>
        </w:r>
      </w:hyperlink>
      <w:r w:rsidR="00B709E9">
        <w:t xml:space="preserve">, </w:t>
      </w:r>
      <w:r w:rsidR="00203AF1">
        <w:t xml:space="preserve">Annex 5 of </w:t>
      </w:r>
      <w:hyperlink r:id="rId64" w:history="1">
        <w:r w:rsidR="00B709E9" w:rsidRPr="00F95968">
          <w:rPr>
            <w:rStyle w:val="Hyperlink"/>
          </w:rPr>
          <w:t>report</w:t>
        </w:r>
      </w:hyperlink>
      <w:r w:rsidR="00B709E9">
        <w:t>)</w:t>
      </w:r>
      <w:r w:rsidR="009500DC">
        <w:t>;</w:t>
      </w:r>
    </w:p>
    <w:p w14:paraId="3CA1A780" w14:textId="06FDAEB6" w:rsidR="00F16F70" w:rsidRDefault="003B03C8" w:rsidP="002118C1">
      <w:pPr>
        <w:pStyle w:val="ListParagraph"/>
        <w:numPr>
          <w:ilvl w:val="0"/>
          <w:numId w:val="13"/>
        </w:numPr>
        <w:spacing w:before="0" w:after="0"/>
      </w:pPr>
      <w:r w:rsidRPr="003B03C8">
        <w:t>Workshop on</w:t>
      </w:r>
      <w:r>
        <w:rPr>
          <w:i/>
          <w:iCs/>
        </w:rPr>
        <w:t xml:space="preserve"> </w:t>
      </w:r>
      <w:r w:rsidR="00BF2827" w:rsidRPr="00D4232B">
        <w:t>n</w:t>
      </w:r>
      <w:r w:rsidR="00F16F70" w:rsidRPr="00D4232B">
        <w:t>ew communication technologies for e-health and socio-economic issues</w:t>
      </w:r>
      <w:r w:rsidR="00F95968">
        <w:t>, held on</w:t>
      </w:r>
      <w:r w:rsidR="00F16F70">
        <w:rPr>
          <w:i/>
          <w:iCs/>
        </w:rPr>
        <w:t xml:space="preserve"> </w:t>
      </w:r>
      <w:r w:rsidR="009500DC">
        <w:t>14 October 2019</w:t>
      </w:r>
      <w:r w:rsidR="00F95968">
        <w:t xml:space="preserve"> (</w:t>
      </w:r>
      <w:hyperlink r:id="rId65" w:history="1">
        <w:r w:rsidR="00F95968" w:rsidRPr="00F95968">
          <w:rPr>
            <w:rStyle w:val="Hyperlink"/>
          </w:rPr>
          <w:t>programme</w:t>
        </w:r>
      </w:hyperlink>
      <w:r w:rsidR="00F95968">
        <w:t xml:space="preserve">, </w:t>
      </w:r>
      <w:r w:rsidR="00203AF1">
        <w:t xml:space="preserve">Annex 3 of </w:t>
      </w:r>
      <w:hyperlink r:id="rId66" w:history="1">
        <w:r w:rsidR="00F95968" w:rsidRPr="00F95968">
          <w:rPr>
            <w:rStyle w:val="Hyperlink"/>
          </w:rPr>
          <w:t>report</w:t>
        </w:r>
      </w:hyperlink>
      <w:r w:rsidR="00F95968">
        <w:t>)</w:t>
      </w:r>
      <w:r w:rsidR="009500DC">
        <w:t>;</w:t>
      </w:r>
    </w:p>
    <w:p w14:paraId="2E83F03D" w14:textId="10EF58C0" w:rsidR="00387C7B" w:rsidRPr="003D55C1" w:rsidRDefault="003B03C8" w:rsidP="002118C1">
      <w:pPr>
        <w:pStyle w:val="ListParagraph"/>
        <w:numPr>
          <w:ilvl w:val="0"/>
          <w:numId w:val="13"/>
        </w:numPr>
        <w:spacing w:before="0" w:after="0"/>
      </w:pPr>
      <w:r>
        <w:t xml:space="preserve">Webinar on </w:t>
      </w:r>
      <w:r w:rsidR="00BF2827">
        <w:t>n</w:t>
      </w:r>
      <w:r w:rsidRPr="00D4232B">
        <w:t>ew e-health solutions to combat pandemics with ICT</w:t>
      </w:r>
      <w:r w:rsidR="00BB2B9C">
        <w:t xml:space="preserve">, held on </w:t>
      </w:r>
      <w:r w:rsidR="0027663A">
        <w:t>6 July 2020</w:t>
      </w:r>
      <w:r w:rsidR="00BB2B9C">
        <w:t xml:space="preserve"> (</w:t>
      </w:r>
      <w:hyperlink r:id="rId67" w:history="1">
        <w:r w:rsidR="00BB2B9C" w:rsidRPr="00615987">
          <w:rPr>
            <w:rStyle w:val="Hyperlink"/>
          </w:rPr>
          <w:t>programme</w:t>
        </w:r>
      </w:hyperlink>
      <w:r w:rsidR="00BB2B9C">
        <w:t xml:space="preserve">, </w:t>
      </w:r>
      <w:hyperlink r:id="rId68" w:history="1">
        <w:r w:rsidR="00615987" w:rsidRPr="00615987">
          <w:rPr>
            <w:rStyle w:val="Hyperlink"/>
          </w:rPr>
          <w:t>report</w:t>
        </w:r>
      </w:hyperlink>
      <w:r w:rsidR="00615987">
        <w:t xml:space="preserve"> (</w:t>
      </w:r>
      <w:r w:rsidR="00615987" w:rsidRPr="00615987">
        <w:t>ITU News article</w:t>
      </w:r>
      <w:r w:rsidR="00615987">
        <w:t>)</w:t>
      </w:r>
      <w:r w:rsidR="00BB2B9C">
        <w:t>)</w:t>
      </w:r>
      <w:r w:rsidR="007C01ED">
        <w:t>.</w:t>
      </w:r>
    </w:p>
    <w:p w14:paraId="4FF7C900" w14:textId="1C079185" w:rsidR="004C6483" w:rsidRDefault="000802A1" w:rsidP="00387C7B">
      <w:pPr>
        <w:rPr>
          <w:rFonts w:cstheme="minorHAnsi"/>
          <w:szCs w:val="24"/>
        </w:rPr>
      </w:pPr>
      <w:r>
        <w:t xml:space="preserve">An updated draft </w:t>
      </w:r>
      <w:proofErr w:type="spellStart"/>
      <w:r w:rsidR="00EF68A2">
        <w:t>ToR</w:t>
      </w:r>
      <w:proofErr w:type="spellEnd"/>
      <w:r>
        <w:t xml:space="preserve"> for Question 2/2 </w:t>
      </w:r>
      <w:r w:rsidR="00B7176F" w:rsidRPr="00F0165A">
        <w:t xml:space="preserve">was agreed and </w:t>
      </w:r>
      <w:r w:rsidRPr="00F0165A">
        <w:t xml:space="preserve">is available in Document </w:t>
      </w:r>
      <w:hyperlink r:id="rId69" w:history="1">
        <w:r w:rsidR="004A239E" w:rsidRPr="00F0165A">
          <w:rPr>
            <w:rStyle w:val="Hyperlink"/>
          </w:rPr>
          <w:t>SG2RGQ/320</w:t>
        </w:r>
      </w:hyperlink>
      <w:r w:rsidR="00F0165A" w:rsidRPr="000000EB">
        <w:t xml:space="preserve"> (Rev.</w:t>
      </w:r>
      <w:r w:rsidR="00F0165A">
        <w:t>2</w:t>
      </w:r>
      <w:r w:rsidR="00F0165A" w:rsidRPr="000000EB">
        <w:t>)</w:t>
      </w:r>
      <w:r w:rsidRPr="00F0165A">
        <w:t>.</w:t>
      </w:r>
    </w:p>
    <w:p w14:paraId="4A03FBE3" w14:textId="08D3604F" w:rsidR="00BD008F" w:rsidRPr="00D02A4D" w:rsidRDefault="00BD008F" w:rsidP="00C93E1B">
      <w:pPr>
        <w:pStyle w:val="Heading2"/>
      </w:pPr>
      <w:r>
        <w:t xml:space="preserve">Question 3/2 – </w:t>
      </w:r>
      <w:r w:rsidR="0056461B" w:rsidRPr="0056461B">
        <w:rPr>
          <w:lang w:eastAsia="zh-CN"/>
        </w:rPr>
        <w:t>Securing information and communication networks: Best practices for developing a culture of cybersecurity</w:t>
      </w:r>
    </w:p>
    <w:p w14:paraId="15E31B3E" w14:textId="32E896AD" w:rsidR="00BD008F" w:rsidRDefault="00BD008F" w:rsidP="005F6978">
      <w:pPr>
        <w:spacing w:before="60"/>
        <w:rPr>
          <w:lang w:val="en-US"/>
        </w:rPr>
      </w:pPr>
      <w:r>
        <w:rPr>
          <w:lang w:val="en-US"/>
        </w:rPr>
        <w:t xml:space="preserve">The </w:t>
      </w:r>
      <w:r w:rsidR="00BF2827">
        <w:rPr>
          <w:lang w:val="en-US"/>
        </w:rPr>
        <w:t>o</w:t>
      </w:r>
      <w:r>
        <w:rPr>
          <w:lang w:val="en-US"/>
        </w:rPr>
        <w:t xml:space="preserve">utput </w:t>
      </w:r>
      <w:r w:rsidR="00BF2827">
        <w:rPr>
          <w:lang w:val="en-US"/>
        </w:rPr>
        <w:t>r</w:t>
      </w:r>
      <w:r>
        <w:rPr>
          <w:lang w:val="en-US"/>
        </w:rPr>
        <w:t xml:space="preserve">eport on Question </w:t>
      </w:r>
      <w:r w:rsidR="00615987">
        <w:rPr>
          <w:lang w:val="en-US"/>
        </w:rPr>
        <w:t>3</w:t>
      </w:r>
      <w:r>
        <w:rPr>
          <w:lang w:val="en-US"/>
        </w:rPr>
        <w:t xml:space="preserve">/2 in Document </w:t>
      </w:r>
      <w:hyperlink r:id="rId70" w:history="1">
        <w:r w:rsidRPr="004A399F">
          <w:rPr>
            <w:rStyle w:val="Hyperlink"/>
            <w:lang w:val="en-US"/>
          </w:rPr>
          <w:t>2/37</w:t>
        </w:r>
        <w:r w:rsidR="0058368C">
          <w:rPr>
            <w:rStyle w:val="Hyperlink"/>
            <w:lang w:val="en-US"/>
          </w:rPr>
          <w:t>7</w:t>
        </w:r>
      </w:hyperlink>
      <w:r>
        <w:rPr>
          <w:lang w:val="en-US"/>
        </w:rPr>
        <w:t xml:space="preserve"> (Rev.2)</w:t>
      </w:r>
      <w:r w:rsidR="00971F51">
        <w:rPr>
          <w:lang w:val="en-US"/>
        </w:rPr>
        <w:t xml:space="preserve"> was approved and published (</w:t>
      </w:r>
      <w:hyperlink r:id="rId71" w:history="1">
        <w:r w:rsidR="00971F51" w:rsidRPr="00AD2BE0">
          <w:rPr>
            <w:rStyle w:val="Hyperlink"/>
            <w:lang w:val="en-US"/>
          </w:rPr>
          <w:t>link</w:t>
        </w:r>
      </w:hyperlink>
      <w:r w:rsidR="00971F51">
        <w:rPr>
          <w:lang w:val="en-US"/>
        </w:rPr>
        <w:t>)</w:t>
      </w:r>
      <w:r>
        <w:rPr>
          <w:lang w:val="en-US"/>
        </w:rPr>
        <w:t>.</w:t>
      </w:r>
      <w:r w:rsidR="0001629F">
        <w:rPr>
          <w:lang w:val="en-US"/>
        </w:rPr>
        <w:t xml:space="preserve"> A video clip about the report is also available (</w:t>
      </w:r>
      <w:hyperlink r:id="rId72" w:history="1">
        <w:r w:rsidR="0001629F" w:rsidRPr="0001629F">
          <w:rPr>
            <w:rStyle w:val="Hyperlink"/>
            <w:lang w:val="en-US"/>
          </w:rPr>
          <w:t>link</w:t>
        </w:r>
      </w:hyperlink>
      <w:r w:rsidR="0001629F">
        <w:rPr>
          <w:lang w:val="en-US"/>
        </w:rPr>
        <w:t>).</w:t>
      </w:r>
    </w:p>
    <w:p w14:paraId="384784C8" w14:textId="4444F479" w:rsidR="00BD008F" w:rsidRDefault="00BD008F" w:rsidP="0058368C">
      <w:r>
        <w:t xml:space="preserve">Rapporteur Group on Question </w:t>
      </w:r>
      <w:r w:rsidR="0058368C">
        <w:t>3</w:t>
      </w:r>
      <w:r>
        <w:t xml:space="preserve">/2 also organized </w:t>
      </w:r>
      <w:r w:rsidR="0058368C">
        <w:t>a w</w:t>
      </w:r>
      <w:r w:rsidRPr="003B03C8">
        <w:t>orkshop on</w:t>
      </w:r>
      <w:r w:rsidRPr="0058368C">
        <w:rPr>
          <w:i/>
          <w:iCs/>
        </w:rPr>
        <w:t xml:space="preserve"> </w:t>
      </w:r>
      <w:r w:rsidR="00BF2827" w:rsidRPr="00541507">
        <w:t>c</w:t>
      </w:r>
      <w:r w:rsidR="003D504A" w:rsidRPr="00541507">
        <w:t>ybersecurity emerging issues</w:t>
      </w:r>
      <w:r w:rsidR="00BF2827">
        <w:t>,</w:t>
      </w:r>
      <w:r>
        <w:t xml:space="preserve"> </w:t>
      </w:r>
      <w:r w:rsidR="003D504A">
        <w:t>held on 9</w:t>
      </w:r>
      <w:r>
        <w:t xml:space="preserve"> October 2018</w:t>
      </w:r>
      <w:r w:rsidR="003D504A">
        <w:t xml:space="preserve"> (</w:t>
      </w:r>
      <w:hyperlink r:id="rId73" w:history="1">
        <w:r w:rsidR="003D504A" w:rsidRPr="003D504A">
          <w:rPr>
            <w:rStyle w:val="Hyperlink"/>
          </w:rPr>
          <w:t>programme</w:t>
        </w:r>
      </w:hyperlink>
      <w:r w:rsidR="003D504A">
        <w:t xml:space="preserve">, </w:t>
      </w:r>
      <w:r w:rsidR="00203AF1">
        <w:t xml:space="preserve">Annex 5 of </w:t>
      </w:r>
      <w:hyperlink r:id="rId74" w:history="1">
        <w:r w:rsidR="003D504A" w:rsidRPr="003D504A">
          <w:rPr>
            <w:rStyle w:val="Hyperlink"/>
          </w:rPr>
          <w:t>report</w:t>
        </w:r>
      </w:hyperlink>
      <w:r w:rsidR="003D504A">
        <w:t>)</w:t>
      </w:r>
      <w:r w:rsidR="000F6AC6">
        <w:t>.</w:t>
      </w:r>
    </w:p>
    <w:p w14:paraId="51A52AD0" w14:textId="24639994" w:rsidR="00BD008F" w:rsidRDefault="00306D2A" w:rsidP="00BD008F">
      <w:pPr>
        <w:rPr>
          <w:bCs/>
        </w:rPr>
      </w:pPr>
      <w:r w:rsidRPr="00971F51">
        <w:t>An updated draft</w:t>
      </w:r>
      <w:r w:rsidR="000802A1" w:rsidRPr="00971F51">
        <w:t xml:space="preserve"> </w:t>
      </w:r>
      <w:proofErr w:type="spellStart"/>
      <w:r w:rsidR="00EF68A2">
        <w:t>ToR</w:t>
      </w:r>
      <w:proofErr w:type="spellEnd"/>
      <w:r w:rsidR="000802A1" w:rsidRPr="00971F51">
        <w:t xml:space="preserve"> for Question 3/2 </w:t>
      </w:r>
      <w:r w:rsidRPr="00971F51">
        <w:t xml:space="preserve">was agreed and </w:t>
      </w:r>
      <w:r w:rsidR="000802A1" w:rsidRPr="00971F51">
        <w:t xml:space="preserve">is available in Document </w:t>
      </w:r>
      <w:hyperlink r:id="rId75" w:history="1">
        <w:r w:rsidR="004A239E" w:rsidRPr="00971F51">
          <w:rPr>
            <w:rStyle w:val="Hyperlink"/>
          </w:rPr>
          <w:t>SG2RGQ/321</w:t>
        </w:r>
      </w:hyperlink>
      <w:r w:rsidR="00971F51" w:rsidRPr="000000EB">
        <w:t xml:space="preserve"> (Rev.</w:t>
      </w:r>
      <w:r w:rsidR="00971F51">
        <w:t>2</w:t>
      </w:r>
      <w:r w:rsidR="00971F51" w:rsidRPr="000000EB">
        <w:t>)</w:t>
      </w:r>
      <w:r w:rsidR="000802A1" w:rsidRPr="00971F51">
        <w:t>.</w:t>
      </w:r>
    </w:p>
    <w:p w14:paraId="3C7A621E" w14:textId="46A1895C" w:rsidR="005C254A" w:rsidRPr="00D02A4D" w:rsidRDefault="005C254A" w:rsidP="00C93E1B">
      <w:pPr>
        <w:pStyle w:val="Heading2"/>
      </w:pPr>
      <w:r>
        <w:lastRenderedPageBreak/>
        <w:t xml:space="preserve">Question 4/2 – </w:t>
      </w:r>
      <w:r w:rsidRPr="00A828B2">
        <w:t>Assistance to developing countries for implementing conformance and interoperability (C&amp;I) programmes and combating counterfeit ICT equipment and theft of mobile devices</w:t>
      </w:r>
    </w:p>
    <w:p w14:paraId="3E12DC7C" w14:textId="3BA01F09" w:rsidR="005C254A" w:rsidRDefault="005C254A" w:rsidP="005F6978">
      <w:pPr>
        <w:spacing w:before="60"/>
        <w:rPr>
          <w:lang w:val="en-US"/>
        </w:rPr>
      </w:pPr>
      <w:r>
        <w:rPr>
          <w:lang w:val="en-US"/>
        </w:rPr>
        <w:t xml:space="preserve">The </w:t>
      </w:r>
      <w:r w:rsidR="00541507">
        <w:rPr>
          <w:lang w:val="en-US"/>
        </w:rPr>
        <w:t>o</w:t>
      </w:r>
      <w:r>
        <w:rPr>
          <w:lang w:val="en-US"/>
        </w:rPr>
        <w:t xml:space="preserve">utput </w:t>
      </w:r>
      <w:r w:rsidR="00541507">
        <w:rPr>
          <w:lang w:val="en-US"/>
        </w:rPr>
        <w:t>r</w:t>
      </w:r>
      <w:r>
        <w:rPr>
          <w:lang w:val="en-US"/>
        </w:rPr>
        <w:t xml:space="preserve">eport on Question 4/2 in Document </w:t>
      </w:r>
      <w:hyperlink r:id="rId76" w:history="1">
        <w:r w:rsidRPr="004A399F">
          <w:rPr>
            <w:rStyle w:val="Hyperlink"/>
            <w:lang w:val="en-US"/>
          </w:rPr>
          <w:t>2/37</w:t>
        </w:r>
        <w:r>
          <w:rPr>
            <w:rStyle w:val="Hyperlink"/>
            <w:lang w:val="en-US"/>
          </w:rPr>
          <w:t>8</w:t>
        </w:r>
      </w:hyperlink>
      <w:r>
        <w:rPr>
          <w:lang w:val="en-US"/>
        </w:rPr>
        <w:t xml:space="preserve"> (Rev.3)</w:t>
      </w:r>
      <w:r w:rsidR="00A1660A">
        <w:rPr>
          <w:lang w:val="en-US"/>
        </w:rPr>
        <w:t xml:space="preserve"> was approved and published (</w:t>
      </w:r>
      <w:hyperlink r:id="rId77" w:history="1">
        <w:r w:rsidR="00A1660A" w:rsidRPr="00AD2BE0">
          <w:rPr>
            <w:rStyle w:val="Hyperlink"/>
            <w:lang w:val="en-US"/>
          </w:rPr>
          <w:t>link</w:t>
        </w:r>
      </w:hyperlink>
      <w:r w:rsidR="00A1660A">
        <w:rPr>
          <w:lang w:val="en-US"/>
        </w:rPr>
        <w:t>)</w:t>
      </w:r>
      <w:r>
        <w:rPr>
          <w:lang w:val="en-US"/>
        </w:rPr>
        <w:t>.</w:t>
      </w:r>
      <w:r w:rsidR="00EE03A7">
        <w:rPr>
          <w:lang w:val="en-US"/>
        </w:rPr>
        <w:t xml:space="preserve"> A video clip about the report is also available (</w:t>
      </w:r>
      <w:hyperlink r:id="rId78" w:history="1">
        <w:r w:rsidR="00EE03A7" w:rsidRPr="0001629F">
          <w:rPr>
            <w:rStyle w:val="Hyperlink"/>
            <w:lang w:val="en-US"/>
          </w:rPr>
          <w:t>link</w:t>
        </w:r>
      </w:hyperlink>
      <w:r w:rsidR="00EE03A7">
        <w:rPr>
          <w:lang w:val="en-US"/>
        </w:rPr>
        <w:t>).</w:t>
      </w:r>
    </w:p>
    <w:p w14:paraId="74A154BD" w14:textId="67742085" w:rsidR="005C254A" w:rsidRDefault="005C254A" w:rsidP="005C254A">
      <w:r>
        <w:t>Rapporteur Group on Question 4/2 also organized the following workshops:</w:t>
      </w:r>
    </w:p>
    <w:p w14:paraId="6C3CD2BD" w14:textId="0A3CBA92" w:rsidR="005C254A" w:rsidRDefault="005C254A" w:rsidP="002118C1">
      <w:pPr>
        <w:pStyle w:val="ListParagraph"/>
        <w:numPr>
          <w:ilvl w:val="0"/>
          <w:numId w:val="13"/>
        </w:numPr>
        <w:spacing w:before="0" w:after="0"/>
      </w:pPr>
      <w:r w:rsidRPr="003B03C8">
        <w:t>Workshop on</w:t>
      </w:r>
      <w:r>
        <w:rPr>
          <w:i/>
          <w:iCs/>
        </w:rPr>
        <w:t xml:space="preserve"> </w:t>
      </w:r>
      <w:r w:rsidR="00541507">
        <w:t>c</w:t>
      </w:r>
      <w:r w:rsidR="007C01ED" w:rsidRPr="00B6137E">
        <w:t>ombating counterfeit ICT devices</w:t>
      </w:r>
      <w:r>
        <w:t xml:space="preserve">, held on </w:t>
      </w:r>
      <w:r w:rsidR="007C01ED">
        <w:t>4</w:t>
      </w:r>
      <w:r>
        <w:t xml:space="preserve"> October 2018 (</w:t>
      </w:r>
      <w:hyperlink r:id="rId79" w:history="1">
        <w:r w:rsidRPr="00B709E9">
          <w:rPr>
            <w:rStyle w:val="Hyperlink"/>
          </w:rPr>
          <w:t>programme</w:t>
        </w:r>
      </w:hyperlink>
      <w:r>
        <w:t xml:space="preserve">, </w:t>
      </w:r>
      <w:r w:rsidR="00D6721D">
        <w:t xml:space="preserve">Annex 6 of </w:t>
      </w:r>
      <w:hyperlink r:id="rId80" w:history="1">
        <w:r w:rsidRPr="00F95968">
          <w:rPr>
            <w:rStyle w:val="Hyperlink"/>
          </w:rPr>
          <w:t>report</w:t>
        </w:r>
      </w:hyperlink>
      <w:r>
        <w:t>);</w:t>
      </w:r>
    </w:p>
    <w:p w14:paraId="2AFCA97C" w14:textId="7280094C" w:rsidR="005C254A" w:rsidRPr="003D55C1" w:rsidRDefault="005C254A" w:rsidP="002118C1">
      <w:pPr>
        <w:pStyle w:val="ListParagraph"/>
        <w:numPr>
          <w:ilvl w:val="0"/>
          <w:numId w:val="13"/>
        </w:numPr>
        <w:spacing w:before="0" w:after="0"/>
      </w:pPr>
      <w:r w:rsidRPr="003B03C8">
        <w:t>Workshop on</w:t>
      </w:r>
      <w:r>
        <w:rPr>
          <w:i/>
          <w:iCs/>
        </w:rPr>
        <w:t xml:space="preserve"> </w:t>
      </w:r>
      <w:r w:rsidRPr="002D5F32">
        <w:t xml:space="preserve">ICT </w:t>
      </w:r>
      <w:r w:rsidR="00E43CBB">
        <w:t>c</w:t>
      </w:r>
      <w:r w:rsidRPr="002D5F32">
        <w:t xml:space="preserve">onformance and </w:t>
      </w:r>
      <w:r w:rsidR="00E43CBB">
        <w:t>i</w:t>
      </w:r>
      <w:r w:rsidRPr="002D5F32">
        <w:t>nteroperability: challenges for developing countries</w:t>
      </w:r>
      <w:r>
        <w:t>, held on</w:t>
      </w:r>
      <w:r>
        <w:rPr>
          <w:i/>
          <w:iCs/>
        </w:rPr>
        <w:t xml:space="preserve"> </w:t>
      </w:r>
      <w:r>
        <w:t>1</w:t>
      </w:r>
      <w:r w:rsidR="002809B7">
        <w:t>6</w:t>
      </w:r>
      <w:r>
        <w:t xml:space="preserve"> October 2019 (</w:t>
      </w:r>
      <w:hyperlink r:id="rId81" w:history="1">
        <w:r w:rsidRPr="00F95968">
          <w:rPr>
            <w:rStyle w:val="Hyperlink"/>
          </w:rPr>
          <w:t>programme</w:t>
        </w:r>
      </w:hyperlink>
      <w:r>
        <w:t xml:space="preserve">, </w:t>
      </w:r>
      <w:r w:rsidR="00203AF1">
        <w:t xml:space="preserve">Annex 4 of </w:t>
      </w:r>
      <w:hyperlink r:id="rId82" w:history="1">
        <w:r w:rsidRPr="00F95968">
          <w:rPr>
            <w:rStyle w:val="Hyperlink"/>
          </w:rPr>
          <w:t>report</w:t>
        </w:r>
      </w:hyperlink>
      <w:r>
        <w:t>)</w:t>
      </w:r>
      <w:r w:rsidR="007C01ED">
        <w:t>.</w:t>
      </w:r>
    </w:p>
    <w:p w14:paraId="7495C114" w14:textId="1C4FB58F" w:rsidR="007B7676" w:rsidRDefault="0084483A" w:rsidP="005C254A">
      <w:pPr>
        <w:rPr>
          <w:rFonts w:cstheme="minorHAnsi"/>
          <w:szCs w:val="24"/>
        </w:rPr>
      </w:pPr>
      <w:r>
        <w:t xml:space="preserve">An updated draft </w:t>
      </w:r>
      <w:proofErr w:type="spellStart"/>
      <w:r w:rsidR="000F6AC6">
        <w:t>ToR</w:t>
      </w:r>
      <w:proofErr w:type="spellEnd"/>
      <w:r>
        <w:t xml:space="preserve"> for Question 4/2 </w:t>
      </w:r>
      <w:r w:rsidR="00306D2A" w:rsidRPr="00A1660A">
        <w:t xml:space="preserve">was agreed and </w:t>
      </w:r>
      <w:r w:rsidRPr="00A1660A">
        <w:t xml:space="preserve">is available in Document </w:t>
      </w:r>
      <w:hyperlink r:id="rId83" w:history="1">
        <w:r w:rsidR="004A239E" w:rsidRPr="00A1660A">
          <w:rPr>
            <w:rStyle w:val="Hyperlink"/>
          </w:rPr>
          <w:t>SG2RGQ/322</w:t>
        </w:r>
      </w:hyperlink>
      <w:r w:rsidR="00A1660A" w:rsidRPr="000000EB">
        <w:t xml:space="preserve"> (Rev.</w:t>
      </w:r>
      <w:r w:rsidR="00A1660A">
        <w:t>2</w:t>
      </w:r>
      <w:r w:rsidR="00A1660A" w:rsidRPr="000000EB">
        <w:t>)</w:t>
      </w:r>
      <w:r>
        <w:t>.</w:t>
      </w:r>
    </w:p>
    <w:p w14:paraId="4C917128" w14:textId="38262B02" w:rsidR="00872597" w:rsidRPr="00D02A4D" w:rsidRDefault="00872597" w:rsidP="00C93E1B">
      <w:pPr>
        <w:pStyle w:val="Heading2"/>
      </w:pPr>
      <w:r>
        <w:t xml:space="preserve">Question 5/2 – </w:t>
      </w:r>
      <w:r w:rsidRPr="00A828B2">
        <w:rPr>
          <w:lang w:eastAsia="zh-CN"/>
        </w:rPr>
        <w:t>Utilizing telecommunications/ICTs for disaster risk reduction and management</w:t>
      </w:r>
    </w:p>
    <w:p w14:paraId="02AEF8C8" w14:textId="31BF8B4C" w:rsidR="00872597" w:rsidRDefault="00872597" w:rsidP="005F6978">
      <w:pPr>
        <w:spacing w:before="60"/>
        <w:rPr>
          <w:lang w:val="en-US"/>
        </w:rPr>
      </w:pPr>
      <w:r>
        <w:rPr>
          <w:lang w:val="en-US"/>
        </w:rPr>
        <w:t xml:space="preserve">The </w:t>
      </w:r>
      <w:r w:rsidR="00541507">
        <w:rPr>
          <w:lang w:val="en-US"/>
        </w:rPr>
        <w:t>o</w:t>
      </w:r>
      <w:r>
        <w:rPr>
          <w:lang w:val="en-US"/>
        </w:rPr>
        <w:t xml:space="preserve">utput </w:t>
      </w:r>
      <w:r w:rsidR="00541507">
        <w:rPr>
          <w:lang w:val="en-US"/>
        </w:rPr>
        <w:t>r</w:t>
      </w:r>
      <w:r>
        <w:rPr>
          <w:lang w:val="en-US"/>
        </w:rPr>
        <w:t xml:space="preserve">eport on Question 5/2 in Document </w:t>
      </w:r>
      <w:hyperlink r:id="rId84" w:history="1">
        <w:r w:rsidRPr="004A399F">
          <w:rPr>
            <w:rStyle w:val="Hyperlink"/>
            <w:lang w:val="en-US"/>
          </w:rPr>
          <w:t>2/37</w:t>
        </w:r>
        <w:r>
          <w:rPr>
            <w:rStyle w:val="Hyperlink"/>
            <w:lang w:val="en-US"/>
          </w:rPr>
          <w:t>9</w:t>
        </w:r>
      </w:hyperlink>
      <w:r>
        <w:rPr>
          <w:lang w:val="en-US"/>
        </w:rPr>
        <w:t xml:space="preserve"> (Rev.3)</w:t>
      </w:r>
      <w:r w:rsidR="00B85E5E">
        <w:rPr>
          <w:lang w:val="en-US"/>
        </w:rPr>
        <w:t xml:space="preserve"> was approved and published (</w:t>
      </w:r>
      <w:hyperlink r:id="rId85" w:history="1">
        <w:r w:rsidR="00B85E5E" w:rsidRPr="00AD2BE0">
          <w:rPr>
            <w:rStyle w:val="Hyperlink"/>
            <w:lang w:val="en-US"/>
          </w:rPr>
          <w:t>link</w:t>
        </w:r>
      </w:hyperlink>
      <w:r w:rsidR="00B85E5E">
        <w:rPr>
          <w:lang w:val="en-US"/>
        </w:rPr>
        <w:t>)</w:t>
      </w:r>
      <w:r>
        <w:rPr>
          <w:lang w:val="en-US"/>
        </w:rPr>
        <w:t>.</w:t>
      </w:r>
      <w:r w:rsidR="00EE03A7">
        <w:rPr>
          <w:lang w:val="en-US"/>
        </w:rPr>
        <w:t xml:space="preserve"> A video clip about the report is also available (</w:t>
      </w:r>
      <w:hyperlink r:id="rId86" w:history="1">
        <w:r w:rsidR="00EE03A7" w:rsidRPr="0001629F">
          <w:rPr>
            <w:rStyle w:val="Hyperlink"/>
            <w:lang w:val="en-US"/>
          </w:rPr>
          <w:t>link</w:t>
        </w:r>
      </w:hyperlink>
      <w:r w:rsidR="00EE03A7">
        <w:rPr>
          <w:lang w:val="en-US"/>
        </w:rPr>
        <w:t>).</w:t>
      </w:r>
    </w:p>
    <w:p w14:paraId="172E47BD" w14:textId="4FD9D2FC" w:rsidR="00872597" w:rsidRPr="00E9081E" w:rsidRDefault="00E9081E" w:rsidP="00872597">
      <w:pPr>
        <w:rPr>
          <w:lang w:val="en-US"/>
        </w:rPr>
      </w:pPr>
      <w:r>
        <w:rPr>
          <w:lang w:val="en-US"/>
        </w:rPr>
        <w:t xml:space="preserve">An </w:t>
      </w:r>
      <w:r w:rsidR="00872597">
        <w:rPr>
          <w:lang w:val="en-US"/>
        </w:rPr>
        <w:t>annual deliverable on Question 5/2 was approved for release in the ongoing work page</w:t>
      </w:r>
      <w:r w:rsidR="00872597">
        <w:rPr>
          <w:rStyle w:val="FootnoteReference"/>
          <w:lang w:val="en-US"/>
        </w:rPr>
        <w:footnoteReference w:id="29"/>
      </w:r>
      <w:r w:rsidR="00872597">
        <w:rPr>
          <w:lang w:val="en-US"/>
        </w:rPr>
        <w:t xml:space="preserve"> under the auspices of the  Chairman</w:t>
      </w:r>
      <w:r w:rsidR="00BF2827">
        <w:rPr>
          <w:lang w:val="en-US"/>
        </w:rPr>
        <w:t xml:space="preserve"> of ITU-D SG2, on</w:t>
      </w:r>
      <w:r>
        <w:rPr>
          <w:lang w:val="en-US"/>
        </w:rPr>
        <w:t xml:space="preserve"> </w:t>
      </w:r>
      <w:r w:rsidR="00BF2827">
        <w:t>g</w:t>
      </w:r>
      <w:r w:rsidRPr="00BF2827">
        <w:t>uidelines for conducting national-level emergency telecommunication drills and exercises</w:t>
      </w:r>
      <w:r w:rsidR="00872597" w:rsidRPr="00E9081E">
        <w:rPr>
          <w:i/>
          <w:iCs/>
        </w:rPr>
        <w:t xml:space="preserve"> </w:t>
      </w:r>
      <w:r w:rsidR="00872597" w:rsidRPr="007D1A97">
        <w:t>(</w:t>
      </w:r>
      <w:r w:rsidR="00872597">
        <w:t>a</w:t>
      </w:r>
      <w:r w:rsidR="00872597" w:rsidRPr="007D1A97">
        <w:t>nnual deliverable 20</w:t>
      </w:r>
      <w:r>
        <w:t>20</w:t>
      </w:r>
      <w:r w:rsidR="00872597">
        <w:t xml:space="preserve">, </w:t>
      </w:r>
      <w:hyperlink r:id="rId87" w:history="1">
        <w:r w:rsidR="00872597" w:rsidRPr="00A604FD">
          <w:rPr>
            <w:rStyle w:val="Hyperlink"/>
          </w:rPr>
          <w:t>link</w:t>
        </w:r>
      </w:hyperlink>
      <w:r w:rsidR="00872597">
        <w:t>).</w:t>
      </w:r>
      <w:r w:rsidR="00E0739C">
        <w:t xml:space="preserve"> A dedicated interview (</w:t>
      </w:r>
      <w:hyperlink r:id="rId88" w:history="1">
        <w:r w:rsidR="00E0739C" w:rsidRPr="00E0739C">
          <w:rPr>
            <w:rStyle w:val="Hyperlink"/>
          </w:rPr>
          <w:t>link</w:t>
        </w:r>
      </w:hyperlink>
      <w:r w:rsidR="00E0739C">
        <w:t>) presented the key findings of this deliverable. A related article is also available (</w:t>
      </w:r>
      <w:hyperlink r:id="rId89" w:history="1">
        <w:r w:rsidR="00E0739C" w:rsidRPr="00E0739C">
          <w:rPr>
            <w:rStyle w:val="Hyperlink"/>
          </w:rPr>
          <w:t>link</w:t>
        </w:r>
      </w:hyperlink>
      <w:r w:rsidR="00E0739C">
        <w:t>)</w:t>
      </w:r>
      <w:r w:rsidR="000F6AC6">
        <w:t>.</w:t>
      </w:r>
    </w:p>
    <w:p w14:paraId="0D8ABDB1" w14:textId="0F9143B3" w:rsidR="00872597" w:rsidRDefault="00872597" w:rsidP="00872597">
      <w:r>
        <w:t>Rapporteur Group on Question 5/2 also organized the following workshops</w:t>
      </w:r>
      <w:r w:rsidR="00E9081E">
        <w:t xml:space="preserve"> and webinar</w:t>
      </w:r>
      <w:r>
        <w:t>:</w:t>
      </w:r>
    </w:p>
    <w:p w14:paraId="313235BC" w14:textId="5A23FC50" w:rsidR="00193647" w:rsidRDefault="00872597" w:rsidP="002118C1">
      <w:pPr>
        <w:pStyle w:val="ListParagraph"/>
        <w:numPr>
          <w:ilvl w:val="0"/>
          <w:numId w:val="13"/>
        </w:numPr>
        <w:spacing w:before="0" w:after="0"/>
      </w:pPr>
      <w:r w:rsidRPr="003B03C8">
        <w:t>Workshop on</w:t>
      </w:r>
      <w:r>
        <w:rPr>
          <w:i/>
          <w:iCs/>
        </w:rPr>
        <w:t xml:space="preserve"> </w:t>
      </w:r>
      <w:r w:rsidR="002D5F32" w:rsidRPr="00B6137E">
        <w:t>e</w:t>
      </w:r>
      <w:r w:rsidR="00B64ECF" w:rsidRPr="00B6137E">
        <w:t xml:space="preserve">arly </w:t>
      </w:r>
      <w:r w:rsidR="002D5F32" w:rsidRPr="00B6137E">
        <w:t>w</w:t>
      </w:r>
      <w:r w:rsidR="00B64ECF" w:rsidRPr="00B6137E">
        <w:t xml:space="preserve">arning </w:t>
      </w:r>
      <w:r w:rsidR="002D5F32" w:rsidRPr="00B6137E">
        <w:t>s</w:t>
      </w:r>
      <w:r w:rsidR="00B64ECF" w:rsidRPr="00B6137E">
        <w:t>ystems (EWS)</w:t>
      </w:r>
      <w:r>
        <w:t xml:space="preserve">, held on </w:t>
      </w:r>
      <w:r w:rsidR="00B64ECF">
        <w:t>8</w:t>
      </w:r>
      <w:r>
        <w:t xml:space="preserve"> </w:t>
      </w:r>
      <w:r w:rsidR="00B64ECF">
        <w:t>May</w:t>
      </w:r>
      <w:r>
        <w:t xml:space="preserve"> 2018 (</w:t>
      </w:r>
      <w:hyperlink r:id="rId90" w:history="1">
        <w:r w:rsidRPr="00B709E9">
          <w:rPr>
            <w:rStyle w:val="Hyperlink"/>
          </w:rPr>
          <w:t>programme</w:t>
        </w:r>
      </w:hyperlink>
      <w:r>
        <w:t xml:space="preserve">, </w:t>
      </w:r>
      <w:r w:rsidR="00203AF1">
        <w:t xml:space="preserve">Annex 4 of </w:t>
      </w:r>
      <w:hyperlink r:id="rId91" w:history="1">
        <w:r w:rsidRPr="00F95968">
          <w:rPr>
            <w:rStyle w:val="Hyperlink"/>
          </w:rPr>
          <w:t>report</w:t>
        </w:r>
      </w:hyperlink>
      <w:r>
        <w:t>);</w:t>
      </w:r>
    </w:p>
    <w:p w14:paraId="5E4C29F9" w14:textId="5B715527" w:rsidR="00872597" w:rsidRDefault="00872597" w:rsidP="002118C1">
      <w:pPr>
        <w:pStyle w:val="ListParagraph"/>
        <w:numPr>
          <w:ilvl w:val="0"/>
          <w:numId w:val="13"/>
        </w:numPr>
        <w:spacing w:before="0" w:after="0"/>
      </w:pPr>
      <w:r w:rsidRPr="003B03C8">
        <w:t>Workshop on</w:t>
      </w:r>
      <w:r>
        <w:rPr>
          <w:i/>
          <w:iCs/>
        </w:rPr>
        <w:t xml:space="preserve"> </w:t>
      </w:r>
      <w:r w:rsidR="002D5F32">
        <w:t>d</w:t>
      </w:r>
      <w:r w:rsidR="00193647" w:rsidRPr="002D5F32">
        <w:t>isaster drills and emerging technologies on disaster management</w:t>
      </w:r>
      <w:r>
        <w:t>, held o</w:t>
      </w:r>
      <w:r w:rsidR="00193647">
        <w:t xml:space="preserve">n 3 </w:t>
      </w:r>
      <w:r>
        <w:t>October 201</w:t>
      </w:r>
      <w:r w:rsidR="00193647">
        <w:t>8</w:t>
      </w:r>
      <w:r>
        <w:t xml:space="preserve"> (</w:t>
      </w:r>
      <w:hyperlink r:id="rId92" w:history="1">
        <w:r w:rsidRPr="00F95968">
          <w:rPr>
            <w:rStyle w:val="Hyperlink"/>
          </w:rPr>
          <w:t>programme</w:t>
        </w:r>
      </w:hyperlink>
      <w:r>
        <w:t xml:space="preserve">, </w:t>
      </w:r>
      <w:r w:rsidR="00203AF1">
        <w:t xml:space="preserve">Annex 4 of </w:t>
      </w:r>
      <w:hyperlink r:id="rId93" w:history="1">
        <w:r w:rsidRPr="00F95968">
          <w:rPr>
            <w:rStyle w:val="Hyperlink"/>
          </w:rPr>
          <w:t>report</w:t>
        </w:r>
      </w:hyperlink>
      <w:r>
        <w:t>)</w:t>
      </w:r>
      <w:r w:rsidR="008813ED">
        <w:t>;</w:t>
      </w:r>
    </w:p>
    <w:p w14:paraId="155824CF" w14:textId="2841C78C" w:rsidR="00193647" w:rsidRDefault="00193647" w:rsidP="002118C1">
      <w:pPr>
        <w:pStyle w:val="ListParagraph"/>
        <w:numPr>
          <w:ilvl w:val="0"/>
          <w:numId w:val="13"/>
        </w:numPr>
        <w:spacing w:before="0" w:after="0"/>
      </w:pPr>
      <w:r w:rsidRPr="003B03C8">
        <w:t>Workshop on</w:t>
      </w:r>
      <w:r>
        <w:rPr>
          <w:i/>
          <w:iCs/>
        </w:rPr>
        <w:t xml:space="preserve"> </w:t>
      </w:r>
      <w:r w:rsidR="002D5F32" w:rsidRPr="00B6137E">
        <w:t>c</w:t>
      </w:r>
      <w:r w:rsidR="00CD7D91" w:rsidRPr="00B6137E">
        <w:t>onducting national level emergency communications drills and exercises: guidelines for Small Island Developing States (SIDs) and Least Developed Countries (LDCs)</w:t>
      </w:r>
      <w:r>
        <w:t>, held on</w:t>
      </w:r>
      <w:r w:rsidR="00CD7D91">
        <w:t xml:space="preserve"> 7 </w:t>
      </w:r>
      <w:r>
        <w:t>October 2019 (</w:t>
      </w:r>
      <w:hyperlink r:id="rId94" w:history="1">
        <w:r w:rsidRPr="00F95968">
          <w:rPr>
            <w:rStyle w:val="Hyperlink"/>
          </w:rPr>
          <w:t>programme</w:t>
        </w:r>
      </w:hyperlink>
      <w:r>
        <w:t xml:space="preserve">, </w:t>
      </w:r>
      <w:r w:rsidR="00203AF1">
        <w:t xml:space="preserve">Annex 4 of </w:t>
      </w:r>
      <w:hyperlink r:id="rId95" w:history="1">
        <w:r w:rsidRPr="00F95968">
          <w:rPr>
            <w:rStyle w:val="Hyperlink"/>
          </w:rPr>
          <w:t>report</w:t>
        </w:r>
      </w:hyperlink>
      <w:r>
        <w:t>)</w:t>
      </w:r>
      <w:r w:rsidR="000F6AC6">
        <w:t>;</w:t>
      </w:r>
    </w:p>
    <w:p w14:paraId="617B2574" w14:textId="0D5C0B7F" w:rsidR="00AB3C47" w:rsidRPr="003D55C1" w:rsidRDefault="00AB3C47" w:rsidP="002118C1">
      <w:pPr>
        <w:pStyle w:val="ListParagraph"/>
        <w:numPr>
          <w:ilvl w:val="0"/>
          <w:numId w:val="13"/>
        </w:numPr>
        <w:spacing w:before="0" w:after="0"/>
      </w:pPr>
      <w:r>
        <w:t>Webinar</w:t>
      </w:r>
      <w:r w:rsidRPr="003B03C8">
        <w:t xml:space="preserve"> on</w:t>
      </w:r>
      <w:r>
        <w:rPr>
          <w:i/>
          <w:iCs/>
        </w:rPr>
        <w:t xml:space="preserve"> </w:t>
      </w:r>
      <w:r w:rsidR="002D5F32" w:rsidRPr="00B6137E">
        <w:t>t</w:t>
      </w:r>
      <w:r w:rsidRPr="00B6137E">
        <w:t>he enabling policy environment for effective disaster management including for COVID-19 response</w:t>
      </w:r>
      <w:r>
        <w:t>, held on 14 July 2020 (</w:t>
      </w:r>
      <w:hyperlink r:id="rId96" w:history="1">
        <w:r w:rsidRPr="00F95968">
          <w:rPr>
            <w:rStyle w:val="Hyperlink"/>
          </w:rPr>
          <w:t>programme</w:t>
        </w:r>
      </w:hyperlink>
      <w:r>
        <w:t xml:space="preserve">, </w:t>
      </w:r>
      <w:hyperlink r:id="rId97" w:history="1">
        <w:r w:rsidRPr="00F95968">
          <w:rPr>
            <w:rStyle w:val="Hyperlink"/>
          </w:rPr>
          <w:t>report</w:t>
        </w:r>
      </w:hyperlink>
      <w:r>
        <w:t xml:space="preserve"> (ITU News article)).</w:t>
      </w:r>
    </w:p>
    <w:p w14:paraId="1EF5CEBB" w14:textId="1F7A1DF6" w:rsidR="004763A1" w:rsidRDefault="0084483A" w:rsidP="005C254A">
      <w:pPr>
        <w:rPr>
          <w:rFonts w:cstheme="minorHAnsi"/>
          <w:color w:val="000000"/>
          <w:szCs w:val="24"/>
        </w:rPr>
      </w:pPr>
      <w:r>
        <w:rPr>
          <w:rFonts w:cstheme="minorHAnsi"/>
          <w:szCs w:val="24"/>
        </w:rPr>
        <w:t xml:space="preserve">An updated draft </w:t>
      </w:r>
      <w:proofErr w:type="spellStart"/>
      <w:r w:rsidR="000F6AC6">
        <w:rPr>
          <w:rFonts w:cstheme="minorHAnsi"/>
          <w:szCs w:val="24"/>
        </w:rPr>
        <w:t>ToR</w:t>
      </w:r>
      <w:proofErr w:type="spellEnd"/>
      <w:r>
        <w:rPr>
          <w:rFonts w:cstheme="minorHAnsi"/>
          <w:szCs w:val="24"/>
        </w:rPr>
        <w:t xml:space="preserve"> for Question 5/2 </w:t>
      </w:r>
      <w:r w:rsidR="004A239E" w:rsidRPr="003E5E0C">
        <w:t>was agreed and</w:t>
      </w:r>
      <w:r w:rsidR="004A239E" w:rsidRPr="00F75102">
        <w:t xml:space="preserve"> </w:t>
      </w:r>
      <w:r w:rsidRPr="00F75102">
        <w:rPr>
          <w:rFonts w:cstheme="minorHAnsi"/>
          <w:szCs w:val="24"/>
        </w:rPr>
        <w:t xml:space="preserve">is available in </w:t>
      </w:r>
      <w:r w:rsidRPr="00F75102">
        <w:t xml:space="preserve">Document </w:t>
      </w:r>
      <w:hyperlink r:id="rId98" w:history="1">
        <w:r w:rsidR="004A239E" w:rsidRPr="003E5E0C">
          <w:rPr>
            <w:rStyle w:val="Hyperlink"/>
          </w:rPr>
          <w:t>SG2RGQ/323</w:t>
        </w:r>
      </w:hyperlink>
      <w:r w:rsidR="00F75102" w:rsidRPr="000000EB">
        <w:t xml:space="preserve"> (Rev.</w:t>
      </w:r>
      <w:r w:rsidR="00F75102">
        <w:t>2</w:t>
      </w:r>
      <w:r w:rsidR="00F75102" w:rsidRPr="000000EB">
        <w:t>)</w:t>
      </w:r>
      <w:r w:rsidRPr="004A239E">
        <w:rPr>
          <w:rFonts w:cstheme="minorHAnsi"/>
          <w:szCs w:val="24"/>
        </w:rPr>
        <w:t>.</w:t>
      </w:r>
    </w:p>
    <w:p w14:paraId="63C7718B" w14:textId="6CF76CA8" w:rsidR="00EB3075" w:rsidRPr="00D02A4D" w:rsidRDefault="00EB3075" w:rsidP="00C93E1B">
      <w:pPr>
        <w:pStyle w:val="Heading2"/>
      </w:pPr>
      <w:r>
        <w:t xml:space="preserve">Question 6/2 – </w:t>
      </w:r>
      <w:r w:rsidRPr="00A828B2">
        <w:rPr>
          <w:lang w:eastAsia="zh-CN"/>
        </w:rPr>
        <w:t>ICTs and the environment</w:t>
      </w:r>
    </w:p>
    <w:p w14:paraId="755BC359" w14:textId="671E6A7B" w:rsidR="00EB3075" w:rsidRDefault="00EB3075" w:rsidP="00855979">
      <w:pPr>
        <w:spacing w:before="60"/>
        <w:rPr>
          <w:lang w:val="en-US"/>
        </w:rPr>
      </w:pPr>
      <w:r>
        <w:rPr>
          <w:lang w:val="en-US"/>
        </w:rPr>
        <w:t xml:space="preserve">The </w:t>
      </w:r>
      <w:r w:rsidR="00541507">
        <w:rPr>
          <w:lang w:val="en-US"/>
        </w:rPr>
        <w:t>o</w:t>
      </w:r>
      <w:r>
        <w:rPr>
          <w:lang w:val="en-US"/>
        </w:rPr>
        <w:t xml:space="preserve">utput </w:t>
      </w:r>
      <w:r w:rsidR="00541507">
        <w:rPr>
          <w:lang w:val="en-US"/>
        </w:rPr>
        <w:t>r</w:t>
      </w:r>
      <w:r>
        <w:rPr>
          <w:lang w:val="en-US"/>
        </w:rPr>
        <w:t xml:space="preserve">eport on Question 6/2 in Document </w:t>
      </w:r>
      <w:hyperlink r:id="rId99" w:history="1">
        <w:r w:rsidRPr="004A399F">
          <w:rPr>
            <w:rStyle w:val="Hyperlink"/>
            <w:lang w:val="en-US"/>
          </w:rPr>
          <w:t>2/3</w:t>
        </w:r>
        <w:r>
          <w:rPr>
            <w:rStyle w:val="Hyperlink"/>
            <w:lang w:val="en-US"/>
          </w:rPr>
          <w:t>80</w:t>
        </w:r>
      </w:hyperlink>
      <w:r>
        <w:rPr>
          <w:lang w:val="en-US"/>
        </w:rPr>
        <w:t xml:space="preserve"> (Rev.2)</w:t>
      </w:r>
      <w:r w:rsidR="009B7D4D">
        <w:rPr>
          <w:lang w:val="en-US"/>
        </w:rPr>
        <w:t xml:space="preserve"> was approved and published (</w:t>
      </w:r>
      <w:hyperlink r:id="rId100" w:history="1">
        <w:r w:rsidR="009B7D4D" w:rsidRPr="00AD2BE0">
          <w:rPr>
            <w:rStyle w:val="Hyperlink"/>
            <w:lang w:val="en-US"/>
          </w:rPr>
          <w:t>link</w:t>
        </w:r>
      </w:hyperlink>
      <w:r w:rsidR="009B7D4D">
        <w:rPr>
          <w:lang w:val="en-US"/>
        </w:rPr>
        <w:t>)</w:t>
      </w:r>
      <w:r>
        <w:rPr>
          <w:lang w:val="en-US"/>
        </w:rPr>
        <w:t>.</w:t>
      </w:r>
      <w:r w:rsidR="00EE03A7">
        <w:rPr>
          <w:lang w:val="en-US"/>
        </w:rPr>
        <w:t xml:space="preserve"> A video clip about the report is also available (</w:t>
      </w:r>
      <w:hyperlink r:id="rId101" w:history="1">
        <w:r w:rsidR="00EE03A7" w:rsidRPr="0001629F">
          <w:rPr>
            <w:rStyle w:val="Hyperlink"/>
            <w:lang w:val="en-US"/>
          </w:rPr>
          <w:t>link</w:t>
        </w:r>
      </w:hyperlink>
      <w:r w:rsidR="00EE03A7">
        <w:rPr>
          <w:lang w:val="en-US"/>
        </w:rPr>
        <w:t>).</w:t>
      </w:r>
    </w:p>
    <w:p w14:paraId="3EC163C6" w14:textId="591BD91C" w:rsidR="00EB3075" w:rsidRDefault="00EB3075" w:rsidP="00EB3075">
      <w:r>
        <w:t>Rapporteur Group on Question 6/2 also organized the following workshops and webinar:</w:t>
      </w:r>
    </w:p>
    <w:p w14:paraId="31D84848" w14:textId="1331E58E" w:rsidR="00EB3075" w:rsidRDefault="00EB3075" w:rsidP="002118C1">
      <w:pPr>
        <w:pStyle w:val="ListParagraph"/>
        <w:numPr>
          <w:ilvl w:val="0"/>
          <w:numId w:val="13"/>
        </w:numPr>
        <w:spacing w:before="0" w:after="0"/>
      </w:pPr>
      <w:r w:rsidRPr="003B03C8">
        <w:t>Workshop on</w:t>
      </w:r>
      <w:r>
        <w:rPr>
          <w:i/>
          <w:iCs/>
        </w:rPr>
        <w:t xml:space="preserve"> </w:t>
      </w:r>
      <w:r w:rsidR="00F55A2C" w:rsidRPr="00A94755">
        <w:t>e</w:t>
      </w:r>
      <w:r w:rsidR="00945883" w:rsidRPr="00A94755">
        <w:t>-waste policies, strategies and frameworks</w:t>
      </w:r>
      <w:r>
        <w:t xml:space="preserve">, held on </w:t>
      </w:r>
      <w:r w:rsidR="00945883">
        <w:t>9</w:t>
      </w:r>
      <w:r>
        <w:t xml:space="preserve"> October 2018 (</w:t>
      </w:r>
      <w:hyperlink r:id="rId102" w:history="1">
        <w:r w:rsidRPr="00F95968">
          <w:rPr>
            <w:rStyle w:val="Hyperlink"/>
          </w:rPr>
          <w:t>programme</w:t>
        </w:r>
      </w:hyperlink>
      <w:r>
        <w:t xml:space="preserve">, </w:t>
      </w:r>
      <w:r w:rsidR="00F81772">
        <w:t xml:space="preserve">Annex 5 of </w:t>
      </w:r>
      <w:hyperlink r:id="rId103" w:history="1">
        <w:r w:rsidRPr="00F95968">
          <w:rPr>
            <w:rStyle w:val="Hyperlink"/>
          </w:rPr>
          <w:t>report</w:t>
        </w:r>
      </w:hyperlink>
      <w:r>
        <w:t>);</w:t>
      </w:r>
    </w:p>
    <w:p w14:paraId="5159D2D0" w14:textId="14C3EC46" w:rsidR="00EB3075" w:rsidRDefault="00EB3075" w:rsidP="002118C1">
      <w:pPr>
        <w:pStyle w:val="ListParagraph"/>
        <w:numPr>
          <w:ilvl w:val="0"/>
          <w:numId w:val="13"/>
        </w:numPr>
        <w:spacing w:before="0" w:after="0"/>
      </w:pPr>
      <w:r w:rsidRPr="003B03C8">
        <w:t>Workshop on</w:t>
      </w:r>
      <w:r>
        <w:rPr>
          <w:i/>
          <w:iCs/>
        </w:rPr>
        <w:t xml:space="preserve"> </w:t>
      </w:r>
      <w:r w:rsidR="008E168E" w:rsidRPr="008E168E">
        <w:t>f</w:t>
      </w:r>
      <w:r w:rsidR="00775E78" w:rsidRPr="008E168E">
        <w:t>rontier ICTs for climate action</w:t>
      </w:r>
      <w:r>
        <w:t xml:space="preserve">, held on </w:t>
      </w:r>
      <w:r w:rsidR="00775E78">
        <w:t>15</w:t>
      </w:r>
      <w:r>
        <w:t xml:space="preserve"> October 2019 (</w:t>
      </w:r>
      <w:hyperlink r:id="rId104" w:history="1">
        <w:r w:rsidRPr="00F95968">
          <w:rPr>
            <w:rStyle w:val="Hyperlink"/>
          </w:rPr>
          <w:t>programme</w:t>
        </w:r>
      </w:hyperlink>
      <w:r>
        <w:t xml:space="preserve">, </w:t>
      </w:r>
      <w:r w:rsidR="00F81772">
        <w:t xml:space="preserve">Annex 4 of </w:t>
      </w:r>
      <w:hyperlink r:id="rId105" w:history="1">
        <w:r w:rsidRPr="00F95968">
          <w:rPr>
            <w:rStyle w:val="Hyperlink"/>
          </w:rPr>
          <w:t>report</w:t>
        </w:r>
      </w:hyperlink>
      <w:r>
        <w:t>)</w:t>
      </w:r>
      <w:r w:rsidR="002915C8">
        <w:t>;</w:t>
      </w:r>
    </w:p>
    <w:p w14:paraId="7DF95B89" w14:textId="6D2AD6AA" w:rsidR="00EB3075" w:rsidRPr="003D55C1" w:rsidRDefault="00EB3075" w:rsidP="002118C1">
      <w:pPr>
        <w:pStyle w:val="ListParagraph"/>
        <w:numPr>
          <w:ilvl w:val="0"/>
          <w:numId w:val="13"/>
        </w:numPr>
        <w:spacing w:before="0" w:after="0"/>
      </w:pPr>
      <w:r>
        <w:lastRenderedPageBreak/>
        <w:t>Webinar</w:t>
      </w:r>
      <w:r w:rsidRPr="003B03C8">
        <w:t xml:space="preserve"> on</w:t>
      </w:r>
      <w:r>
        <w:rPr>
          <w:i/>
          <w:iCs/>
        </w:rPr>
        <w:t xml:space="preserve"> </w:t>
      </w:r>
      <w:r w:rsidR="008C3912" w:rsidRPr="008E168E">
        <w:t>ICTs for climate action and rebuilding greener economies after COVID-19</w:t>
      </w:r>
      <w:r>
        <w:t>, held on 1</w:t>
      </w:r>
      <w:r w:rsidR="008C3912">
        <w:t>5</w:t>
      </w:r>
      <w:r>
        <w:t xml:space="preserve"> July 2020 (</w:t>
      </w:r>
      <w:hyperlink r:id="rId106" w:history="1">
        <w:r w:rsidRPr="00F95968">
          <w:rPr>
            <w:rStyle w:val="Hyperlink"/>
          </w:rPr>
          <w:t>programme</w:t>
        </w:r>
      </w:hyperlink>
      <w:r>
        <w:t xml:space="preserve">, </w:t>
      </w:r>
      <w:hyperlink r:id="rId107" w:history="1">
        <w:r w:rsidRPr="00F95968">
          <w:rPr>
            <w:rStyle w:val="Hyperlink"/>
          </w:rPr>
          <w:t>report</w:t>
        </w:r>
      </w:hyperlink>
      <w:r>
        <w:t xml:space="preserve"> (ITU News article)).</w:t>
      </w:r>
    </w:p>
    <w:p w14:paraId="58C7B2AD" w14:textId="43B6DBD2" w:rsidR="00C670D6" w:rsidRDefault="002936C3" w:rsidP="004F2E89">
      <w:pPr>
        <w:tabs>
          <w:tab w:val="clear" w:pos="1134"/>
          <w:tab w:val="clear" w:pos="1871"/>
          <w:tab w:val="clear" w:pos="2268"/>
          <w:tab w:val="left" w:pos="794"/>
          <w:tab w:val="left" w:pos="1191"/>
          <w:tab w:val="left" w:pos="1588"/>
          <w:tab w:val="left" w:pos="1985"/>
        </w:tabs>
      </w:pPr>
      <w:r>
        <w:rPr>
          <w:rFonts w:cstheme="minorHAnsi"/>
          <w:szCs w:val="24"/>
        </w:rPr>
        <w:t xml:space="preserve">An updated draft </w:t>
      </w:r>
      <w:proofErr w:type="spellStart"/>
      <w:r w:rsidR="002915C8">
        <w:rPr>
          <w:rFonts w:cstheme="minorHAnsi"/>
          <w:szCs w:val="24"/>
        </w:rPr>
        <w:t>ToR</w:t>
      </w:r>
      <w:proofErr w:type="spellEnd"/>
      <w:r>
        <w:rPr>
          <w:rFonts w:cstheme="minorHAnsi"/>
          <w:szCs w:val="24"/>
        </w:rPr>
        <w:t xml:space="preserve"> for Question 6/2 </w:t>
      </w:r>
      <w:r w:rsidR="004A239E" w:rsidRPr="009B7D4D">
        <w:t xml:space="preserve">was agreed and </w:t>
      </w:r>
      <w:r w:rsidRPr="009B7D4D">
        <w:rPr>
          <w:rFonts w:cstheme="minorHAnsi"/>
          <w:szCs w:val="24"/>
        </w:rPr>
        <w:t xml:space="preserve">is available in </w:t>
      </w:r>
      <w:r w:rsidRPr="009B7D4D">
        <w:t xml:space="preserve">Document </w:t>
      </w:r>
      <w:hyperlink r:id="rId108" w:history="1">
        <w:r w:rsidR="004A239E" w:rsidRPr="009B7D4D">
          <w:rPr>
            <w:rStyle w:val="Hyperlink"/>
          </w:rPr>
          <w:t>SG2RGQ/324</w:t>
        </w:r>
      </w:hyperlink>
      <w:r w:rsidR="009B7D4D" w:rsidRPr="000000EB">
        <w:t xml:space="preserve"> (Rev.</w:t>
      </w:r>
      <w:r w:rsidR="009B7D4D">
        <w:t>2</w:t>
      </w:r>
      <w:r w:rsidR="009B7D4D" w:rsidRPr="000000EB">
        <w:t>)</w:t>
      </w:r>
      <w:r w:rsidRPr="004A239E">
        <w:rPr>
          <w:rStyle w:val="Hyperlink"/>
          <w:bCs/>
          <w:color w:val="auto"/>
          <w:u w:val="none"/>
          <w:lang w:val="en-US"/>
        </w:rPr>
        <w:t>.</w:t>
      </w:r>
    </w:p>
    <w:p w14:paraId="0A43E848" w14:textId="148C684F" w:rsidR="002F6459" w:rsidRPr="00D02A4D" w:rsidRDefault="002F6459" w:rsidP="00C93E1B">
      <w:pPr>
        <w:pStyle w:val="Heading2"/>
      </w:pPr>
      <w:r>
        <w:t xml:space="preserve">Question 7/2 – </w:t>
      </w:r>
      <w:r w:rsidRPr="00A828B2">
        <w:rPr>
          <w:lang w:eastAsia="zh-CN"/>
        </w:rPr>
        <w:t>Strategies and policies concerning human exposure to electromagnetic fields</w:t>
      </w:r>
    </w:p>
    <w:p w14:paraId="694960E8" w14:textId="13587616" w:rsidR="002F6459" w:rsidRDefault="002F6459" w:rsidP="002F6459">
      <w:pPr>
        <w:rPr>
          <w:lang w:val="en-US"/>
        </w:rPr>
      </w:pPr>
      <w:r>
        <w:rPr>
          <w:lang w:val="en-US"/>
        </w:rPr>
        <w:t xml:space="preserve">The </w:t>
      </w:r>
      <w:r w:rsidR="00541507">
        <w:rPr>
          <w:lang w:val="en-US"/>
        </w:rPr>
        <w:t>o</w:t>
      </w:r>
      <w:r>
        <w:rPr>
          <w:lang w:val="en-US"/>
        </w:rPr>
        <w:t xml:space="preserve">utput </w:t>
      </w:r>
      <w:r w:rsidR="00541507">
        <w:rPr>
          <w:lang w:val="en-US"/>
        </w:rPr>
        <w:t>r</w:t>
      </w:r>
      <w:r>
        <w:rPr>
          <w:lang w:val="en-US"/>
        </w:rPr>
        <w:t xml:space="preserve">eport on Question 7/2 in Document </w:t>
      </w:r>
      <w:hyperlink r:id="rId109" w:history="1">
        <w:r w:rsidRPr="004A399F">
          <w:rPr>
            <w:rStyle w:val="Hyperlink"/>
            <w:lang w:val="en-US"/>
          </w:rPr>
          <w:t>2/3</w:t>
        </w:r>
        <w:r>
          <w:rPr>
            <w:rStyle w:val="Hyperlink"/>
            <w:lang w:val="en-US"/>
          </w:rPr>
          <w:t>8</w:t>
        </w:r>
        <w:r w:rsidR="002056EB">
          <w:rPr>
            <w:rStyle w:val="Hyperlink"/>
            <w:lang w:val="en-US"/>
          </w:rPr>
          <w:t>1</w:t>
        </w:r>
      </w:hyperlink>
      <w:r>
        <w:rPr>
          <w:lang w:val="en-US"/>
        </w:rPr>
        <w:t xml:space="preserve"> (Rev.</w:t>
      </w:r>
      <w:r w:rsidR="002056EB">
        <w:rPr>
          <w:lang w:val="en-US"/>
        </w:rPr>
        <w:t>4</w:t>
      </w:r>
      <w:r>
        <w:rPr>
          <w:lang w:val="en-US"/>
        </w:rPr>
        <w:t>)</w:t>
      </w:r>
      <w:r w:rsidR="00CD7422">
        <w:rPr>
          <w:lang w:val="en-US"/>
        </w:rPr>
        <w:t xml:space="preserve"> was approved and published (</w:t>
      </w:r>
      <w:hyperlink r:id="rId110" w:history="1">
        <w:r w:rsidR="00CD7422" w:rsidRPr="00AD2BE0">
          <w:rPr>
            <w:rStyle w:val="Hyperlink"/>
            <w:lang w:val="en-US"/>
          </w:rPr>
          <w:t>link</w:t>
        </w:r>
      </w:hyperlink>
      <w:r w:rsidR="00CD7422">
        <w:rPr>
          <w:lang w:val="en-US"/>
        </w:rPr>
        <w:t>)</w:t>
      </w:r>
      <w:r>
        <w:rPr>
          <w:lang w:val="en-US"/>
        </w:rPr>
        <w:t>.</w:t>
      </w:r>
      <w:r w:rsidR="00EE03A7">
        <w:rPr>
          <w:lang w:val="en-US"/>
        </w:rPr>
        <w:t xml:space="preserve"> A video clip about the report is also available (</w:t>
      </w:r>
      <w:hyperlink r:id="rId111" w:history="1">
        <w:r w:rsidR="00EE03A7" w:rsidRPr="0001629F">
          <w:rPr>
            <w:rStyle w:val="Hyperlink"/>
            <w:lang w:val="en-US"/>
          </w:rPr>
          <w:t>link</w:t>
        </w:r>
      </w:hyperlink>
      <w:r w:rsidR="00EE03A7">
        <w:rPr>
          <w:lang w:val="en-US"/>
        </w:rPr>
        <w:t>).</w:t>
      </w:r>
    </w:p>
    <w:p w14:paraId="3F178444" w14:textId="45FCEE8D" w:rsidR="002F6459" w:rsidRDefault="002F6459" w:rsidP="002F6459">
      <w:r>
        <w:t xml:space="preserve">Rapporteur Group on Question </w:t>
      </w:r>
      <w:r w:rsidR="002056EB">
        <w:t>7</w:t>
      </w:r>
      <w:r>
        <w:t xml:space="preserve">/2 also organized </w:t>
      </w:r>
      <w:r w:rsidR="002056EB">
        <w:t xml:space="preserve">a </w:t>
      </w:r>
      <w:r>
        <w:t>workshop</w:t>
      </w:r>
      <w:r w:rsidR="002056EB">
        <w:t xml:space="preserve"> on </w:t>
      </w:r>
      <w:r w:rsidR="008E168E">
        <w:t>m</w:t>
      </w:r>
      <w:r w:rsidR="002056EB" w:rsidRPr="002056EB">
        <w:t xml:space="preserve">odern policies, guidelines, regulations and assessments of human exposure to </w:t>
      </w:r>
      <w:r w:rsidR="000D4C3A" w:rsidRPr="000D4C3A">
        <w:t>radio-frequency electromagnetic fields</w:t>
      </w:r>
      <w:r w:rsidR="002056EB">
        <w:t>, held on 10 October 2018 (</w:t>
      </w:r>
      <w:hyperlink r:id="rId112" w:history="1">
        <w:r w:rsidR="002056EB" w:rsidRPr="002056EB">
          <w:rPr>
            <w:rStyle w:val="Hyperlink"/>
          </w:rPr>
          <w:t>programme</w:t>
        </w:r>
      </w:hyperlink>
      <w:r w:rsidR="002056EB">
        <w:t xml:space="preserve">, </w:t>
      </w:r>
      <w:r w:rsidR="00F81772">
        <w:t xml:space="preserve">Annex 7 of </w:t>
      </w:r>
      <w:hyperlink r:id="rId113" w:history="1">
        <w:r w:rsidR="002056EB" w:rsidRPr="002056EB">
          <w:rPr>
            <w:rStyle w:val="Hyperlink"/>
          </w:rPr>
          <w:t>report</w:t>
        </w:r>
      </w:hyperlink>
      <w:r w:rsidR="002056EB">
        <w:t>).</w:t>
      </w:r>
    </w:p>
    <w:p w14:paraId="7ADA11E7" w14:textId="36BF7B6C" w:rsidR="004A399F" w:rsidRPr="006A2C26" w:rsidRDefault="002936C3" w:rsidP="00387C7B">
      <w:pPr>
        <w:rPr>
          <w:rFonts w:cstheme="minorHAnsi"/>
          <w:szCs w:val="24"/>
        </w:rPr>
      </w:pPr>
      <w:r>
        <w:rPr>
          <w:rFonts w:cstheme="minorHAnsi"/>
          <w:szCs w:val="24"/>
        </w:rPr>
        <w:t xml:space="preserve">An updated draft terms of reference for Question 7/2 </w:t>
      </w:r>
      <w:r w:rsidR="004A239E" w:rsidRPr="00CD7422">
        <w:t xml:space="preserve">was agreed and </w:t>
      </w:r>
      <w:r w:rsidRPr="00CD7422">
        <w:rPr>
          <w:rFonts w:cstheme="minorHAnsi"/>
          <w:szCs w:val="24"/>
        </w:rPr>
        <w:t xml:space="preserve">is available in </w:t>
      </w:r>
      <w:r w:rsidRPr="00CD7422">
        <w:t xml:space="preserve">Document </w:t>
      </w:r>
      <w:hyperlink r:id="rId114" w:history="1">
        <w:r w:rsidR="004A239E" w:rsidRPr="00CD7422">
          <w:rPr>
            <w:rStyle w:val="Hyperlink"/>
          </w:rPr>
          <w:t>SG2RGQ/325</w:t>
        </w:r>
      </w:hyperlink>
      <w:r w:rsidR="00CD7422" w:rsidRPr="000000EB">
        <w:t xml:space="preserve"> (Rev.</w:t>
      </w:r>
      <w:r w:rsidR="00CD7422">
        <w:t>2</w:t>
      </w:r>
      <w:r w:rsidR="00CD7422" w:rsidRPr="000000EB">
        <w:t>)</w:t>
      </w:r>
      <w:r w:rsidRPr="004A239E">
        <w:rPr>
          <w:rStyle w:val="Hyperlink"/>
          <w:bCs/>
          <w:color w:val="auto"/>
          <w:u w:val="none"/>
          <w:lang w:val="en-US"/>
        </w:rPr>
        <w:t>.</w:t>
      </w:r>
    </w:p>
    <w:p w14:paraId="0C4BCE70" w14:textId="63AA757E" w:rsidR="00B751C7" w:rsidRPr="00446C6C" w:rsidRDefault="00B751C7" w:rsidP="005F6978">
      <w:pPr>
        <w:pStyle w:val="Heading1"/>
        <w:spacing w:before="120"/>
      </w:pPr>
      <w:r w:rsidRPr="00446C6C">
        <w:t>Collaboration with other groups</w:t>
      </w:r>
    </w:p>
    <w:p w14:paraId="54BD4185" w14:textId="63CFA7E2" w:rsidR="0084206B" w:rsidRPr="00446C6C" w:rsidRDefault="001C0C4D" w:rsidP="00C93E1B">
      <w:pPr>
        <w:pStyle w:val="Heading2"/>
      </w:pPr>
      <w:r w:rsidRPr="00446C6C">
        <w:t>M</w:t>
      </w:r>
      <w:r w:rsidR="0084206B" w:rsidRPr="00446C6C">
        <w:t xml:space="preserve">apping </w:t>
      </w:r>
      <w:r w:rsidRPr="00446C6C">
        <w:t xml:space="preserve">of activities </w:t>
      </w:r>
      <w:r w:rsidR="0084206B" w:rsidRPr="00446C6C">
        <w:t xml:space="preserve">between ITU-D study </w:t>
      </w:r>
      <w:r w:rsidR="009A14C6">
        <w:t xml:space="preserve">group </w:t>
      </w:r>
      <w:r w:rsidR="0084206B" w:rsidRPr="00446C6C">
        <w:t xml:space="preserve">Questions and with other ITU </w:t>
      </w:r>
      <w:r w:rsidR="0081229E">
        <w:t>S</w:t>
      </w:r>
      <w:r w:rsidR="0084206B" w:rsidRPr="00446C6C">
        <w:t>ectors</w:t>
      </w:r>
    </w:p>
    <w:p w14:paraId="263251D1" w14:textId="30688363" w:rsidR="001C0C4D" w:rsidRDefault="0084206B" w:rsidP="00855979">
      <w:pPr>
        <w:spacing w:before="60"/>
        <w:rPr>
          <w:rFonts w:eastAsia="Batang" w:cs="Calibri"/>
          <w:bCs/>
        </w:rPr>
      </w:pPr>
      <w:r>
        <w:rPr>
          <w:lang w:val="en-US"/>
        </w:rPr>
        <w:t>During this study period, mapping of activities between ITU-D study</w:t>
      </w:r>
      <w:r w:rsidR="001C0C4D">
        <w:rPr>
          <w:lang w:val="en-US"/>
        </w:rPr>
        <w:t xml:space="preserve"> </w:t>
      </w:r>
      <w:r w:rsidR="009A14C6">
        <w:rPr>
          <w:lang w:val="en-US"/>
        </w:rPr>
        <w:t xml:space="preserve">group </w:t>
      </w:r>
      <w:r w:rsidR="001C0C4D">
        <w:rPr>
          <w:lang w:val="en-US"/>
        </w:rPr>
        <w:t xml:space="preserve">Questions themselves (intra-sector mapping) and with activities of other ITU </w:t>
      </w:r>
      <w:r w:rsidR="0081229E">
        <w:rPr>
          <w:lang w:val="en-US"/>
        </w:rPr>
        <w:t>S</w:t>
      </w:r>
      <w:r w:rsidR="001C0C4D">
        <w:rPr>
          <w:lang w:val="en-US"/>
        </w:rPr>
        <w:t xml:space="preserve">ectors (inter-sector mapping) were developed in order to identify potential areas of common interest, </w:t>
      </w:r>
      <w:r w:rsidR="001C0C4D" w:rsidRPr="00374DFC">
        <w:rPr>
          <w:rFonts w:eastAsia="Batang" w:cs="Calibri"/>
          <w:bCs/>
        </w:rPr>
        <w:t>facilitate coordination and further strengthen collaboration</w:t>
      </w:r>
      <w:r w:rsidR="001C0C4D">
        <w:rPr>
          <w:rFonts w:eastAsia="Batang" w:cs="Calibri"/>
          <w:bCs/>
        </w:rPr>
        <w:t xml:space="preserve">. </w:t>
      </w:r>
      <w:r w:rsidR="007117F2">
        <w:rPr>
          <w:rFonts w:eastAsia="Batang" w:cs="Calibri"/>
          <w:bCs/>
        </w:rPr>
        <w:t xml:space="preserve">The study groups appointed two coordinators to facilitate development and exchange of these mapping tables: Mr </w:t>
      </w:r>
      <w:proofErr w:type="spellStart"/>
      <w:r w:rsidR="007117F2">
        <w:rPr>
          <w:rFonts w:eastAsia="Batang" w:cs="Calibri"/>
          <w:bCs/>
        </w:rPr>
        <w:t>Arseny</w:t>
      </w:r>
      <w:proofErr w:type="spellEnd"/>
      <w:r w:rsidR="007117F2">
        <w:rPr>
          <w:rFonts w:eastAsia="Batang" w:cs="Calibri"/>
          <w:bCs/>
        </w:rPr>
        <w:t xml:space="preserve"> </w:t>
      </w:r>
      <w:proofErr w:type="spellStart"/>
      <w:r w:rsidR="007117F2">
        <w:rPr>
          <w:rFonts w:eastAsia="Batang" w:cs="Calibri"/>
          <w:bCs/>
        </w:rPr>
        <w:t>Plossky</w:t>
      </w:r>
      <w:proofErr w:type="spellEnd"/>
      <w:r w:rsidR="007117F2">
        <w:rPr>
          <w:rFonts w:eastAsia="Batang" w:cs="Calibri"/>
          <w:bCs/>
        </w:rPr>
        <w:t xml:space="preserve"> (Russian Federation), Co-Rapporteur for Question 4/1, and Mr Haim Mazar (ATDI, France)</w:t>
      </w:r>
      <w:r w:rsidR="00107245">
        <w:rPr>
          <w:rFonts w:eastAsia="Batang" w:cs="Calibri"/>
          <w:bCs/>
        </w:rPr>
        <w:t>, Co-Rapporteur for Question 7/2</w:t>
      </w:r>
      <w:r w:rsidR="007117F2">
        <w:rPr>
          <w:rFonts w:eastAsia="Batang" w:cs="Calibri"/>
          <w:bCs/>
        </w:rPr>
        <w:t>.</w:t>
      </w:r>
    </w:p>
    <w:p w14:paraId="23D04B32" w14:textId="3D2A4B5D" w:rsidR="007117F2" w:rsidRDefault="007117F2" w:rsidP="007117F2">
      <w:r>
        <w:rPr>
          <w:rFonts w:eastAsia="Batang" w:cs="Calibri"/>
          <w:bCs/>
        </w:rPr>
        <w:t>Both t</w:t>
      </w:r>
      <w:r w:rsidR="001C0C4D">
        <w:rPr>
          <w:rFonts w:eastAsia="Batang" w:cs="Calibri"/>
          <w:bCs/>
        </w:rPr>
        <w:t xml:space="preserve">he intra-sector </w:t>
      </w:r>
      <w:r>
        <w:rPr>
          <w:rFonts w:eastAsia="Batang" w:cs="Calibri"/>
          <w:bCs/>
        </w:rPr>
        <w:t xml:space="preserve">and inter-sector mapping tables were developed and regularly updated during this study period. </w:t>
      </w:r>
      <w:r w:rsidR="00507CEC">
        <w:t>It was agreed that all documents related to inter-sector mappings would be stored as living documents in a common repository, currently maintained by the Inter-Sector Coordination Group (ISCG) on issues of mutual interest. Consequently, further updates will be maintained through coordination between the ISCG and representatives of the three ITU Bureau</w:t>
      </w:r>
      <w:r w:rsidR="00B40A48">
        <w:t>x</w:t>
      </w:r>
      <w:r w:rsidR="00507CEC">
        <w:t>.</w:t>
      </w:r>
    </w:p>
    <w:p w14:paraId="1EA1E5FC" w14:textId="77777777" w:rsidR="00507CEC" w:rsidRDefault="00507CEC" w:rsidP="00507CEC">
      <w:pPr>
        <w:rPr>
          <w:lang w:eastAsia="zh-CN"/>
        </w:rPr>
      </w:pPr>
      <w:r>
        <w:rPr>
          <w:lang w:eastAsia="zh-CN"/>
        </w:rPr>
        <w:t>Documents for more information:</w:t>
      </w:r>
    </w:p>
    <w:p w14:paraId="6C0F3645" w14:textId="1A99F200" w:rsidR="00507CEC" w:rsidRPr="00762D20" w:rsidRDefault="0085660F" w:rsidP="002118C1">
      <w:pPr>
        <w:pStyle w:val="ListParagraph"/>
        <w:numPr>
          <w:ilvl w:val="0"/>
          <w:numId w:val="14"/>
        </w:numPr>
        <w:spacing w:before="0" w:after="0"/>
      </w:pPr>
      <w:r w:rsidRPr="00762D20">
        <w:t xml:space="preserve">Intra-sector mapping table: </w:t>
      </w:r>
      <w:r w:rsidRPr="00762D20">
        <w:rPr>
          <w:b/>
          <w:bCs/>
        </w:rPr>
        <w:t xml:space="preserve">Annex </w:t>
      </w:r>
      <w:r w:rsidR="00F81772">
        <w:rPr>
          <w:b/>
          <w:bCs/>
        </w:rPr>
        <w:t>5</w:t>
      </w:r>
      <w:r w:rsidR="00B06DF8" w:rsidRPr="00762D20">
        <w:t xml:space="preserve"> to this report</w:t>
      </w:r>
      <w:r w:rsidR="00B40A48">
        <w:t>;</w:t>
      </w:r>
    </w:p>
    <w:p w14:paraId="4C7CD65D" w14:textId="1EE59ADB" w:rsidR="0085660F" w:rsidRDefault="0085660F" w:rsidP="002118C1">
      <w:pPr>
        <w:pStyle w:val="ListParagraph"/>
        <w:numPr>
          <w:ilvl w:val="0"/>
          <w:numId w:val="14"/>
        </w:numPr>
        <w:spacing w:before="0" w:after="0"/>
      </w:pPr>
      <w:r>
        <w:t>Inter-sector mapping table</w:t>
      </w:r>
      <w:r w:rsidR="009344D8">
        <w:t xml:space="preserve">s with other ITU </w:t>
      </w:r>
      <w:r w:rsidR="0081229E">
        <w:t>S</w:t>
      </w:r>
      <w:r w:rsidR="009344D8">
        <w:t xml:space="preserve">ectors: </w:t>
      </w:r>
      <w:hyperlink r:id="rId115" w:history="1">
        <w:r w:rsidR="009344D8" w:rsidRPr="009344D8">
          <w:rPr>
            <w:rStyle w:val="Hyperlink"/>
          </w:rPr>
          <w:t>mapping tables</w:t>
        </w:r>
      </w:hyperlink>
      <w:r w:rsidR="009344D8">
        <w:t xml:space="preserve"> maintained by the ISCG</w:t>
      </w:r>
      <w:r w:rsidR="00107245">
        <w:t>.</w:t>
      </w:r>
    </w:p>
    <w:p w14:paraId="0E770203" w14:textId="733161B5" w:rsidR="00481A9B" w:rsidRPr="0081191C" w:rsidRDefault="00481A9B" w:rsidP="00C93E1B">
      <w:pPr>
        <w:pStyle w:val="Heading2"/>
      </w:pPr>
      <w:r w:rsidRPr="0081191C">
        <w:t>WTDC Resolution 9 (Rev. Buenos Aires, 2017)</w:t>
      </w:r>
    </w:p>
    <w:p w14:paraId="652E6957" w14:textId="193A9E43" w:rsidR="00343E75" w:rsidRDefault="00343E75" w:rsidP="00855979">
      <w:pPr>
        <w:spacing w:before="60"/>
      </w:pPr>
      <w:r w:rsidRPr="00802F66">
        <w:t xml:space="preserve">In </w:t>
      </w:r>
      <w:r w:rsidR="00B15CC1">
        <w:t>order</w:t>
      </w:r>
      <w:r w:rsidRPr="00802F66">
        <w:t xml:space="preserve"> to </w:t>
      </w:r>
      <w:r w:rsidR="00B15CC1">
        <w:t xml:space="preserve">fulfil the needs of developing countries as stated in </w:t>
      </w:r>
      <w:r w:rsidR="00581DDC">
        <w:t xml:space="preserve">WTDC </w:t>
      </w:r>
      <w:r w:rsidRPr="00802F66">
        <w:t>Resolution 9 (Rev. Buenos Aires, 2017)</w:t>
      </w:r>
      <w:r>
        <w:t>,</w:t>
      </w:r>
      <w:r w:rsidRPr="00802F66">
        <w:t xml:space="preserve"> </w:t>
      </w:r>
      <w:r>
        <w:t xml:space="preserve">ITU-D study groups shared with TDAG in 2019 a proposal </w:t>
      </w:r>
      <w:r w:rsidRPr="00802F66">
        <w:rPr>
          <w:szCs w:val="24"/>
        </w:rPr>
        <w:t xml:space="preserve">for how ITU-D study groups could contribute to the implementation of </w:t>
      </w:r>
      <w:r w:rsidR="005D51E1">
        <w:rPr>
          <w:szCs w:val="24"/>
        </w:rPr>
        <w:t>this resolution</w:t>
      </w:r>
      <w:r w:rsidRPr="00802F66">
        <w:t xml:space="preserve"> within </w:t>
      </w:r>
      <w:r>
        <w:t>their</w:t>
      </w:r>
      <w:r w:rsidRPr="00802F66">
        <w:t xml:space="preserve"> scope of work.</w:t>
      </w:r>
      <w:r>
        <w:t xml:space="preserve"> The study groups appointed two coordinators to ensure </w:t>
      </w:r>
      <w:r w:rsidR="002864F2">
        <w:t>continuous update</w:t>
      </w:r>
      <w:r w:rsidR="00325BD6">
        <w:t xml:space="preserve">: Mr Roberto Hirayama (Brazil), </w:t>
      </w:r>
      <w:r w:rsidR="00BB01FE">
        <w:t>Vice-</w:t>
      </w:r>
      <w:r w:rsidR="00325BD6">
        <w:t xml:space="preserve">Chairman of ITU-D </w:t>
      </w:r>
      <w:r w:rsidR="00172B60">
        <w:t>SG1</w:t>
      </w:r>
      <w:r w:rsidR="00325BD6">
        <w:t>, and Mr Fadel Digham (Egypt), Co-Rapporteur for Question 1/2.</w:t>
      </w:r>
    </w:p>
    <w:p w14:paraId="4A0C109B" w14:textId="7F9AC91F" w:rsidR="00581DDC" w:rsidRDefault="00172B60" w:rsidP="00581DDC">
      <w:pPr>
        <w:spacing w:after="120"/>
      </w:pPr>
      <w:r>
        <w:t>SG2</w:t>
      </w:r>
      <w:r w:rsidR="00343E75" w:rsidRPr="00802F66">
        <w:t xml:space="preserve"> identified </w:t>
      </w:r>
      <w:r w:rsidR="00343E75">
        <w:t xml:space="preserve">Questions 1/2, 4/2 and 7/2 </w:t>
      </w:r>
      <w:r w:rsidR="005F6978">
        <w:t xml:space="preserve">as </w:t>
      </w:r>
      <w:r w:rsidR="002864F2">
        <w:t xml:space="preserve">the most relevant with </w:t>
      </w:r>
      <w:r w:rsidR="005D51E1">
        <w:t xml:space="preserve">WTDC </w:t>
      </w:r>
      <w:r w:rsidR="002864F2">
        <w:t>Resolution</w:t>
      </w:r>
      <w:r w:rsidR="005F6978">
        <w:t xml:space="preserve"> 9</w:t>
      </w:r>
      <w:r w:rsidR="002864F2">
        <w:t xml:space="preserve">. </w:t>
      </w:r>
      <w:r w:rsidR="005B6AB8">
        <w:t>During</w:t>
      </w:r>
      <w:r w:rsidR="006B6500">
        <w:t xml:space="preserve"> this study period, t</w:t>
      </w:r>
      <w:r w:rsidR="002864F2">
        <w:t>hese Questions</w:t>
      </w:r>
      <w:r w:rsidR="00325BD6">
        <w:t xml:space="preserve"> </w:t>
      </w:r>
      <w:proofErr w:type="spellStart"/>
      <w:r w:rsidR="006B6500">
        <w:t>analyzed</w:t>
      </w:r>
      <w:proofErr w:type="spellEnd"/>
      <w:r w:rsidR="006B6500">
        <w:t xml:space="preserve"> their</w:t>
      </w:r>
      <w:r w:rsidR="002864F2">
        <w:t xml:space="preserve"> </w:t>
      </w:r>
      <w:r w:rsidR="00581DDC">
        <w:t xml:space="preserve">needs in </w:t>
      </w:r>
      <w:r w:rsidR="005D51E1">
        <w:t>this resolution</w:t>
      </w:r>
      <w:r w:rsidR="002864F2">
        <w:t xml:space="preserve"> and potential topics for collaboration with ITU-R, as </w:t>
      </w:r>
      <w:r w:rsidR="00B43AA1">
        <w:t>described</w:t>
      </w:r>
      <w:r w:rsidR="002864F2">
        <w:t xml:space="preserve"> in</w:t>
      </w:r>
      <w:r w:rsidR="00B06DF8">
        <w:t xml:space="preserve"> </w:t>
      </w:r>
      <w:r w:rsidR="00B06DF8" w:rsidRPr="00762D20">
        <w:rPr>
          <w:b/>
          <w:bCs/>
        </w:rPr>
        <w:t xml:space="preserve">Annex </w:t>
      </w:r>
      <w:r w:rsidR="00F81772">
        <w:rPr>
          <w:b/>
          <w:bCs/>
        </w:rPr>
        <w:t>6</w:t>
      </w:r>
      <w:r w:rsidR="00B06DF8" w:rsidRPr="00762D20">
        <w:rPr>
          <w:b/>
          <w:bCs/>
        </w:rPr>
        <w:t xml:space="preserve"> </w:t>
      </w:r>
      <w:r w:rsidR="00B06DF8" w:rsidRPr="00762D20">
        <w:t>to this report.</w:t>
      </w:r>
    </w:p>
    <w:p w14:paraId="64D559CA" w14:textId="565AA593" w:rsidR="00F41C3C" w:rsidRPr="00F41C3C" w:rsidRDefault="00F41C3C" w:rsidP="00581DDC">
      <w:pPr>
        <w:spacing w:after="120"/>
      </w:pPr>
      <w:r w:rsidRPr="00DA7609">
        <w:rPr>
          <w:lang w:eastAsia="zh-CN"/>
        </w:rPr>
        <w:t xml:space="preserve">In line with WTDC Resolution 9 objectives, expressed in Annex </w:t>
      </w:r>
      <w:r w:rsidR="00A7280A">
        <w:rPr>
          <w:lang w:eastAsia="zh-CN"/>
        </w:rPr>
        <w:t>1 to</w:t>
      </w:r>
      <w:r w:rsidRPr="00DA7609">
        <w:rPr>
          <w:lang w:eastAsia="zh-CN"/>
        </w:rPr>
        <w:t xml:space="preserve"> </w:t>
      </w:r>
      <w:r w:rsidR="00A7280A">
        <w:rPr>
          <w:lang w:eastAsia="zh-CN"/>
        </w:rPr>
        <w:t>this</w:t>
      </w:r>
      <w:r w:rsidRPr="00DA7609">
        <w:rPr>
          <w:lang w:eastAsia="zh-CN"/>
        </w:rPr>
        <w:t xml:space="preserve"> </w:t>
      </w:r>
      <w:r w:rsidR="00A7280A">
        <w:rPr>
          <w:lang w:eastAsia="zh-CN"/>
        </w:rPr>
        <w:t>r</w:t>
      </w:r>
      <w:r w:rsidRPr="00DA7609">
        <w:rPr>
          <w:lang w:eastAsia="zh-CN"/>
        </w:rPr>
        <w:t xml:space="preserve">esolution, the last SG2 meeting expressed a desire to explore new and innovative approaches to fulfil the </w:t>
      </w:r>
      <w:r w:rsidR="00B40A48">
        <w:rPr>
          <w:lang w:eastAsia="zh-CN"/>
        </w:rPr>
        <w:t>r</w:t>
      </w:r>
      <w:r w:rsidRPr="00DA7609">
        <w:rPr>
          <w:lang w:eastAsia="zh-CN"/>
        </w:rPr>
        <w:t xml:space="preserve">esolution’s objectives, in full collaboration with the BR and BDT Directors, taking into consideration relevant ITU-R </w:t>
      </w:r>
      <w:r w:rsidR="004B1F58">
        <w:rPr>
          <w:lang w:eastAsia="zh-CN"/>
        </w:rPr>
        <w:t>s</w:t>
      </w:r>
      <w:r w:rsidR="0066544C">
        <w:rPr>
          <w:lang w:eastAsia="zh-CN"/>
        </w:rPr>
        <w:t xml:space="preserve">tudy </w:t>
      </w:r>
      <w:r w:rsidR="004B1F58">
        <w:rPr>
          <w:lang w:eastAsia="zh-CN"/>
        </w:rPr>
        <w:t>g</w:t>
      </w:r>
      <w:r w:rsidR="0066544C">
        <w:rPr>
          <w:lang w:eastAsia="zh-CN"/>
        </w:rPr>
        <w:t>roup</w:t>
      </w:r>
      <w:r w:rsidRPr="00DA7609">
        <w:rPr>
          <w:lang w:eastAsia="zh-CN"/>
        </w:rPr>
        <w:t xml:space="preserve"> activities and events, such as, ITU-R </w:t>
      </w:r>
      <w:r w:rsidR="00B40A48">
        <w:rPr>
          <w:lang w:eastAsia="zh-CN"/>
        </w:rPr>
        <w:t>w</w:t>
      </w:r>
      <w:r w:rsidRPr="00DA7609">
        <w:rPr>
          <w:lang w:eastAsia="zh-CN"/>
        </w:rPr>
        <w:t xml:space="preserve">orkshops and </w:t>
      </w:r>
      <w:r w:rsidR="00B40A48">
        <w:rPr>
          <w:lang w:eastAsia="zh-CN"/>
        </w:rPr>
        <w:t>s</w:t>
      </w:r>
      <w:r w:rsidRPr="00DA7609">
        <w:rPr>
          <w:lang w:eastAsia="zh-CN"/>
        </w:rPr>
        <w:t>eminars, but also, other relevant events, such as PRIDA, WSIS Action Line C2 sessions during the WSIS Forum, etc.</w:t>
      </w:r>
    </w:p>
    <w:p w14:paraId="52086B62" w14:textId="4526CC3E" w:rsidR="00343E75" w:rsidRPr="006B6500" w:rsidRDefault="002864F2" w:rsidP="00343E75">
      <w:pPr>
        <w:rPr>
          <w:lang w:val="en-US"/>
        </w:rPr>
      </w:pPr>
      <w:r w:rsidRPr="006B6500">
        <w:rPr>
          <w:lang w:val="en-US"/>
        </w:rPr>
        <w:lastRenderedPageBreak/>
        <w:t>Documents for more information:</w:t>
      </w:r>
    </w:p>
    <w:p w14:paraId="3E338906" w14:textId="216889FB" w:rsidR="002864F2" w:rsidRPr="0018638D" w:rsidRDefault="006B6500" w:rsidP="008004AC">
      <w:pPr>
        <w:pStyle w:val="ListParagraph"/>
        <w:spacing w:before="0" w:after="0"/>
      </w:pPr>
      <w:r w:rsidRPr="0018638D">
        <w:t xml:space="preserve">Liaison statement from the Chairmen of </w:t>
      </w:r>
      <w:r w:rsidR="00CA1FB8">
        <w:t xml:space="preserve">ITU-D </w:t>
      </w:r>
      <w:r w:rsidRPr="0018638D">
        <w:t xml:space="preserve">SG1 and SG2 to TDAG (2019): </w:t>
      </w:r>
      <w:hyperlink r:id="rId116" w:history="1">
        <w:r w:rsidRPr="003C7F0E">
          <w:rPr>
            <w:rStyle w:val="Hyperlink"/>
          </w:rPr>
          <w:t>TDAG-19/40</w:t>
        </w:r>
      </w:hyperlink>
      <w:r w:rsidRPr="0018638D">
        <w:t>;</w:t>
      </w:r>
    </w:p>
    <w:p w14:paraId="7B9B9535" w14:textId="113173D9" w:rsidR="006B6500" w:rsidRPr="0018638D" w:rsidRDefault="006B6500" w:rsidP="008004AC">
      <w:pPr>
        <w:pStyle w:val="ListParagraph"/>
        <w:spacing w:before="0" w:after="0"/>
      </w:pPr>
      <w:r w:rsidRPr="0018638D">
        <w:t>Report from the Chairm</w:t>
      </w:r>
      <w:r w:rsidR="004B1F58">
        <w:t>a</w:t>
      </w:r>
      <w:r w:rsidRPr="0018638D">
        <w:t xml:space="preserve">n of </w:t>
      </w:r>
      <w:r w:rsidR="00CA1FB8">
        <w:t>ITU-D SG2</w:t>
      </w:r>
      <w:r w:rsidRPr="0018638D">
        <w:t xml:space="preserve"> to TDAG (2020): </w:t>
      </w:r>
      <w:r w:rsidR="00B40A48">
        <w:t>s</w:t>
      </w:r>
      <w:r w:rsidR="00B06DF8" w:rsidRPr="0018638D">
        <w:t xml:space="preserve">ection 4.2 of </w:t>
      </w:r>
      <w:hyperlink r:id="rId117" w:history="1">
        <w:r w:rsidR="00E101DD" w:rsidRPr="003C7F0E">
          <w:rPr>
            <w:rStyle w:val="Hyperlink"/>
          </w:rPr>
          <w:t>TDAG-20/13</w:t>
        </w:r>
      </w:hyperlink>
      <w:r w:rsidR="00E101DD" w:rsidRPr="0018638D">
        <w:t xml:space="preserve"> (Rev.1)</w:t>
      </w:r>
      <w:r w:rsidR="00B06DF8" w:rsidRPr="0018638D">
        <w:t>;</w:t>
      </w:r>
    </w:p>
    <w:p w14:paraId="0CC5D789" w14:textId="3A7D4D21" w:rsidR="00B06DF8" w:rsidRPr="0018638D" w:rsidRDefault="00B06DF8" w:rsidP="008004AC">
      <w:pPr>
        <w:pStyle w:val="ListParagraph"/>
        <w:spacing w:before="0" w:after="0"/>
      </w:pPr>
      <w:r w:rsidRPr="0018638D">
        <w:t xml:space="preserve">Report from the </w:t>
      </w:r>
      <w:r w:rsidR="00E3279D">
        <w:t>s</w:t>
      </w:r>
      <w:r w:rsidR="0066544C">
        <w:t xml:space="preserve">tudy </w:t>
      </w:r>
      <w:r w:rsidR="00E3279D">
        <w:t>g</w:t>
      </w:r>
      <w:r w:rsidR="0066544C">
        <w:t>roup</w:t>
      </w:r>
      <w:r w:rsidRPr="0018638D">
        <w:t xml:space="preserve"> </w:t>
      </w:r>
      <w:r w:rsidR="0066544C">
        <w:t>c</w:t>
      </w:r>
      <w:r w:rsidRPr="0018638D">
        <w:t>oordinator</w:t>
      </w:r>
      <w:r w:rsidR="000714F0" w:rsidRPr="0018638D">
        <w:t xml:space="preserve">s on </w:t>
      </w:r>
      <w:r w:rsidR="00E3279D">
        <w:t xml:space="preserve">WTDC </w:t>
      </w:r>
      <w:r w:rsidR="000714F0" w:rsidRPr="0018638D">
        <w:t>Resolution 9</w:t>
      </w:r>
      <w:r w:rsidRPr="0018638D">
        <w:t xml:space="preserve">: </w:t>
      </w:r>
      <w:hyperlink r:id="rId118" w:history="1">
        <w:r w:rsidRPr="003C7F0E">
          <w:rPr>
            <w:rStyle w:val="Hyperlink"/>
          </w:rPr>
          <w:t>2/402</w:t>
        </w:r>
      </w:hyperlink>
      <w:r w:rsidRPr="0018638D">
        <w:t>.</w:t>
      </w:r>
    </w:p>
    <w:p w14:paraId="73E8F659" w14:textId="24FCE10D" w:rsidR="00B751C7" w:rsidRPr="00B751C7" w:rsidRDefault="00B751C7" w:rsidP="00C93E1B">
      <w:pPr>
        <w:pStyle w:val="Heading2"/>
      </w:pPr>
      <w:r w:rsidRPr="00B751C7">
        <w:t xml:space="preserve">ITU Coordination Committee for Terminology </w:t>
      </w:r>
    </w:p>
    <w:p w14:paraId="4B3FA03A" w14:textId="4EB50638" w:rsidR="00B751C7" w:rsidRPr="00EC11C4" w:rsidRDefault="00403D4D" w:rsidP="000855C9">
      <w:pPr>
        <w:widowControl/>
        <w:spacing w:before="60"/>
        <w:rPr>
          <w:rFonts w:ascii="Calibri" w:eastAsia="Calibri" w:hAnsi="Calibri" w:cs="Calibri"/>
        </w:rPr>
      </w:pPr>
      <w:r w:rsidRPr="00B751C7">
        <w:t>ITU Coordination Committee for Terminology</w:t>
      </w:r>
      <w:r>
        <w:rPr>
          <w:rFonts w:ascii="Calibri" w:eastAsia="Calibri" w:hAnsi="Calibri" w:cs="Calibri"/>
        </w:rPr>
        <w:t xml:space="preserve"> (</w:t>
      </w:r>
      <w:r w:rsidR="00B751C7">
        <w:rPr>
          <w:rFonts w:ascii="Calibri" w:eastAsia="Calibri" w:hAnsi="Calibri" w:cs="Calibri"/>
        </w:rPr>
        <w:t>ITU CCT</w:t>
      </w:r>
      <w:r>
        <w:rPr>
          <w:rFonts w:ascii="Calibri" w:eastAsia="Calibri" w:hAnsi="Calibri" w:cs="Calibri"/>
        </w:rPr>
        <w:t>)</w:t>
      </w:r>
      <w:r w:rsidR="00B751C7">
        <w:rPr>
          <w:rFonts w:ascii="Calibri" w:eastAsia="Calibri" w:hAnsi="Calibri" w:cs="Calibri"/>
        </w:rPr>
        <w:t xml:space="preserve"> was created through Council Resolution 1386 in 2017 as a joint working body within ITU for</w:t>
      </w:r>
      <w:r w:rsidR="00B751C7" w:rsidRPr="004C6B72">
        <w:t xml:space="preserve"> the adoption of terms and definitions in the field of telecommunications/ICTs in all six official languages of the Union</w:t>
      </w:r>
      <w:r w:rsidR="00B751C7">
        <w:rPr>
          <w:lang w:val="en-US"/>
        </w:rPr>
        <w:t>.</w:t>
      </w:r>
      <w:r w:rsidR="00B751C7">
        <w:rPr>
          <w:rFonts w:ascii="Calibri" w:eastAsia="Calibri" w:hAnsi="Calibri" w:cs="Calibri"/>
        </w:rPr>
        <w:t xml:space="preserve"> </w:t>
      </w:r>
      <w:r w:rsidR="00B751C7" w:rsidRPr="25A7936B">
        <w:rPr>
          <w:rFonts w:ascii="Calibri" w:eastAsia="Calibri" w:hAnsi="Calibri" w:cs="Calibri"/>
        </w:rPr>
        <w:t>In accordance with WTDC Resolution 86 (Buenos Aires, 2017)</w:t>
      </w:r>
      <w:r>
        <w:rPr>
          <w:rFonts w:ascii="Calibri" w:eastAsia="Calibri" w:hAnsi="Calibri" w:cs="Calibri"/>
        </w:rPr>
        <w:t>,</w:t>
      </w:r>
      <w:r w:rsidR="00B751C7" w:rsidRPr="25A7936B">
        <w:rPr>
          <w:rFonts w:ascii="Calibri" w:eastAsia="Calibri" w:hAnsi="Calibri" w:cs="Calibri"/>
        </w:rPr>
        <w:t xml:space="preserve"> on the </w:t>
      </w:r>
      <w:r>
        <w:rPr>
          <w:rFonts w:ascii="Calibri" w:eastAsia="Calibri" w:hAnsi="Calibri" w:cs="Calibri"/>
        </w:rPr>
        <w:t>u</w:t>
      </w:r>
      <w:r w:rsidR="00B751C7" w:rsidRPr="25A7936B">
        <w:rPr>
          <w:rFonts w:ascii="Calibri" w:eastAsia="Calibri" w:hAnsi="Calibri" w:cs="Calibri"/>
        </w:rPr>
        <w:t>se in the ITU Telecommunication Development Sector of the languages of the Union on an equal footing</w:t>
      </w:r>
      <w:r>
        <w:rPr>
          <w:rFonts w:ascii="Calibri" w:eastAsia="Calibri" w:hAnsi="Calibri" w:cs="Calibri"/>
        </w:rPr>
        <w:t>,</w:t>
      </w:r>
      <w:r w:rsidR="00B751C7" w:rsidRPr="25A7936B">
        <w:rPr>
          <w:rFonts w:ascii="Calibri" w:eastAsia="Calibri" w:hAnsi="Calibri" w:cs="Calibri"/>
        </w:rPr>
        <w:t xml:space="preserve"> TDAG </w:t>
      </w:r>
      <w:r w:rsidR="00B751C7">
        <w:rPr>
          <w:rFonts w:ascii="Calibri" w:eastAsia="Calibri" w:hAnsi="Calibri" w:cs="Calibri"/>
        </w:rPr>
        <w:t xml:space="preserve">in 2018 </w:t>
      </w:r>
      <w:r w:rsidR="00B751C7" w:rsidRPr="25A7936B">
        <w:rPr>
          <w:rFonts w:ascii="Calibri" w:eastAsia="Calibri" w:hAnsi="Calibri" w:cs="Calibri"/>
        </w:rPr>
        <w:t>appoint</w:t>
      </w:r>
      <w:r w:rsidR="00B751C7">
        <w:rPr>
          <w:rFonts w:ascii="Calibri" w:eastAsia="Calibri" w:hAnsi="Calibri" w:cs="Calibri"/>
        </w:rPr>
        <w:t xml:space="preserve">ed </w:t>
      </w:r>
      <w:r w:rsidR="00B751C7">
        <w:t>Mr Peter Mbengie (Cameroon)</w:t>
      </w:r>
      <w:r w:rsidR="00B40A48">
        <w:t>, Vice-Chairman of ITU-D SG1,</w:t>
      </w:r>
      <w:r w:rsidR="00B751C7">
        <w:t xml:space="preserve"> and </w:t>
      </w:r>
      <w:r w:rsidR="00B751C7" w:rsidRPr="00BD7868">
        <w:t xml:space="preserve">Ms </w:t>
      </w:r>
      <w:proofErr w:type="spellStart"/>
      <w:r w:rsidR="00B751C7" w:rsidRPr="00BD7868">
        <w:t>Ke</w:t>
      </w:r>
      <w:proofErr w:type="spellEnd"/>
      <w:r w:rsidR="00B751C7" w:rsidRPr="00BD7868">
        <w:t xml:space="preserve"> Wang (</w:t>
      </w:r>
      <w:r w:rsidR="00B751C7">
        <w:t xml:space="preserve">People’s Republic of </w:t>
      </w:r>
      <w:r w:rsidR="00B751C7" w:rsidRPr="00BD7868">
        <w:t>China)</w:t>
      </w:r>
      <w:r w:rsidR="00B40A48">
        <w:t>, Vice-Chairman of ITU-D SG2,</w:t>
      </w:r>
      <w:r w:rsidR="00B751C7" w:rsidRPr="00BD7868">
        <w:t xml:space="preserve"> to be </w:t>
      </w:r>
      <w:r w:rsidR="00B751C7">
        <w:t xml:space="preserve">the </w:t>
      </w:r>
      <w:r w:rsidR="00B751C7" w:rsidRPr="00BD7868">
        <w:t>ITU-D’s representatives on the ITU CCT</w:t>
      </w:r>
      <w:r w:rsidR="00B751C7">
        <w:t xml:space="preserve">. </w:t>
      </w:r>
    </w:p>
    <w:p w14:paraId="225F97F7" w14:textId="2D8AA6ED" w:rsidR="00B751C7" w:rsidRDefault="00B751C7" w:rsidP="008E57C6">
      <w:r>
        <w:t>During the 2018-202</w:t>
      </w:r>
      <w:r w:rsidR="00BE5762">
        <w:t>2</w:t>
      </w:r>
      <w:r>
        <w:t xml:space="preserve"> study period, </w:t>
      </w:r>
      <w:r w:rsidR="00245252">
        <w:t xml:space="preserve">ITU CCT met </w:t>
      </w:r>
      <w:r w:rsidR="0088479F">
        <w:t>nine</w:t>
      </w:r>
      <w:r w:rsidR="00245252" w:rsidRPr="00E22C29">
        <w:t xml:space="preserve"> times</w:t>
      </w:r>
      <w:r w:rsidR="00245252">
        <w:t xml:space="preserve">. The meeting considered </w:t>
      </w:r>
      <w:r w:rsidR="00245252" w:rsidRPr="00E83BBB">
        <w:t>liaison statements and contributions with matters concerning terminology and agree</w:t>
      </w:r>
      <w:r w:rsidR="00245252">
        <w:t>d</w:t>
      </w:r>
      <w:r w:rsidR="00245252" w:rsidRPr="00E83BBB">
        <w:t xml:space="preserve"> on </w:t>
      </w:r>
      <w:r w:rsidR="00245252">
        <w:t xml:space="preserve">the </w:t>
      </w:r>
      <w:r w:rsidR="00245252" w:rsidRPr="00E83BBB">
        <w:t xml:space="preserve">updates to the ITU terminology database, especially what is called Part 3 with the </w:t>
      </w:r>
      <w:r w:rsidR="0088479F">
        <w:t>t</w:t>
      </w:r>
      <w:r w:rsidR="00245252" w:rsidRPr="00E83BBB">
        <w:t>erms, acronyms and definitions. Matters of interest to ITU-D work include</w:t>
      </w:r>
      <w:r w:rsidR="00245252">
        <w:t>d</w:t>
      </w:r>
      <w:r w:rsidR="00245252" w:rsidRPr="00E83BBB">
        <w:t xml:space="preserve"> the follow</w:t>
      </w:r>
      <w:r w:rsidR="00245252">
        <w:t>ing:</w:t>
      </w:r>
    </w:p>
    <w:p w14:paraId="604CA6F3" w14:textId="6147A626" w:rsidR="00F7643A" w:rsidRDefault="00F7643A" w:rsidP="00F7643A">
      <w:pPr>
        <w:pStyle w:val="ListParagraph"/>
        <w:numPr>
          <w:ilvl w:val="0"/>
          <w:numId w:val="8"/>
        </w:numPr>
        <w:spacing w:before="0" w:after="0"/>
      </w:pPr>
      <w:r>
        <w:t xml:space="preserve">General definition of </w:t>
      </w:r>
      <w:proofErr w:type="gramStart"/>
      <w:r>
        <w:t>broadband:</w:t>
      </w:r>
      <w:proofErr w:type="gramEnd"/>
      <w:r>
        <w:t xml:space="preserve"> given </w:t>
      </w:r>
      <w:r w:rsidRPr="00250263">
        <w:rPr>
          <w:lang w:bidi="en-US"/>
        </w:rPr>
        <w:t xml:space="preserve">the rapid </w:t>
      </w:r>
      <w:r>
        <w:rPr>
          <w:lang w:bidi="en-US"/>
        </w:rPr>
        <w:t xml:space="preserve">evolution and the diverging views, it was decided that </w:t>
      </w:r>
      <w:r w:rsidRPr="0001561E">
        <w:rPr>
          <w:lang w:bidi="en-US"/>
        </w:rPr>
        <w:t xml:space="preserve">a general definition </w:t>
      </w:r>
      <w:r>
        <w:rPr>
          <w:lang w:bidi="en-US"/>
        </w:rPr>
        <w:t>of broadband access suitable to</w:t>
      </w:r>
      <w:r w:rsidRPr="0001561E">
        <w:rPr>
          <w:lang w:bidi="en-US"/>
        </w:rPr>
        <w:t xml:space="preserve"> all parties could not be given</w:t>
      </w:r>
      <w:r>
        <w:rPr>
          <w:lang w:bidi="en-US"/>
        </w:rPr>
        <w:t>.</w:t>
      </w:r>
    </w:p>
    <w:p w14:paraId="0322A2F1" w14:textId="7256C39B" w:rsidR="002F5A7D" w:rsidRDefault="00002FAA" w:rsidP="00002FAA">
      <w:pPr>
        <w:pStyle w:val="ListParagraph"/>
        <w:numPr>
          <w:ilvl w:val="0"/>
          <w:numId w:val="8"/>
        </w:numPr>
        <w:spacing w:before="0" w:after="0"/>
      </w:pPr>
      <w:r>
        <w:t>Several terms and definitions proposed by ITU-R and ITU-T study groups were linked with ITU-D study group Questions, e.g. smart cities and communities, broadcasting, cloud computing, etc.</w:t>
      </w:r>
      <w:r w:rsidR="0080508F">
        <w:t xml:space="preserve"> </w:t>
      </w:r>
    </w:p>
    <w:p w14:paraId="771D2471" w14:textId="55FB8A2E" w:rsidR="00002FAA" w:rsidRPr="004A54CE" w:rsidRDefault="00002FAA" w:rsidP="00002FAA">
      <w:pPr>
        <w:pStyle w:val="ListParagraph"/>
        <w:numPr>
          <w:ilvl w:val="0"/>
          <w:numId w:val="8"/>
        </w:numPr>
        <w:spacing w:before="0" w:after="0"/>
      </w:pPr>
      <w:r>
        <w:t>Some ITU-D Questions discussed potential new terms and definitions, e.g., in the area of e-health</w:t>
      </w:r>
      <w:r w:rsidRPr="00FD60AB">
        <w:t xml:space="preserve">. </w:t>
      </w:r>
      <w:r w:rsidRPr="0018638D">
        <w:rPr>
          <w:lang w:val="en-US" w:eastAsia="zh-CN"/>
        </w:rPr>
        <w:t>Following discussions, the meetings decided to not define any new terms</w:t>
      </w:r>
      <w:r>
        <w:rPr>
          <w:lang w:val="en-US" w:eastAsia="zh-CN"/>
        </w:rPr>
        <w:t xml:space="preserve">, </w:t>
      </w:r>
      <w:proofErr w:type="gramStart"/>
      <w:r>
        <w:rPr>
          <w:lang w:val="en-US" w:eastAsia="zh-CN"/>
        </w:rPr>
        <w:t xml:space="preserve">and </w:t>
      </w:r>
      <w:r>
        <w:t xml:space="preserve"> encouraged</w:t>
      </w:r>
      <w:proofErr w:type="gramEnd"/>
      <w:r>
        <w:t xml:space="preserve"> considering</w:t>
      </w:r>
      <w:r w:rsidRPr="00687234">
        <w:rPr>
          <w:lang w:val="en-US" w:eastAsia="zh-CN"/>
        </w:rPr>
        <w:t xml:space="preserve"> the </w:t>
      </w:r>
      <w:r>
        <w:rPr>
          <w:lang w:val="en-US" w:eastAsia="zh-CN"/>
        </w:rPr>
        <w:t>existing</w:t>
      </w:r>
      <w:r w:rsidRPr="00687234">
        <w:rPr>
          <w:lang w:val="en-US" w:eastAsia="zh-CN"/>
        </w:rPr>
        <w:t xml:space="preserve"> terms and definitions in ITU, in particular those in the online ITU </w:t>
      </w:r>
      <w:r>
        <w:rPr>
          <w:lang w:val="en-US" w:eastAsia="zh-CN"/>
        </w:rPr>
        <w:t>t</w:t>
      </w:r>
      <w:r w:rsidRPr="00687234">
        <w:rPr>
          <w:lang w:val="en-US" w:eastAsia="zh-CN"/>
        </w:rPr>
        <w:t xml:space="preserve">erms and </w:t>
      </w:r>
      <w:r>
        <w:rPr>
          <w:lang w:val="en-US" w:eastAsia="zh-CN"/>
        </w:rPr>
        <w:t>d</w:t>
      </w:r>
      <w:r w:rsidRPr="00687234">
        <w:rPr>
          <w:lang w:val="en-US" w:eastAsia="zh-CN"/>
        </w:rPr>
        <w:t>efinitions database</w:t>
      </w:r>
      <w:r>
        <w:rPr>
          <w:lang w:val="en-US" w:eastAsia="zh-CN"/>
        </w:rPr>
        <w:t>.</w:t>
      </w:r>
    </w:p>
    <w:p w14:paraId="0F5C2DC3" w14:textId="6949A76C" w:rsidR="00002FAA" w:rsidRDefault="00002FAA" w:rsidP="00002FAA">
      <w:pPr>
        <w:pStyle w:val="ListParagraph"/>
        <w:numPr>
          <w:ilvl w:val="0"/>
          <w:numId w:val="8"/>
        </w:numPr>
        <w:spacing w:before="0" w:after="0"/>
      </w:pPr>
      <w:r>
        <w:rPr>
          <w:lang w:val="en-US" w:eastAsia="zh-CN"/>
        </w:rPr>
        <w:t xml:space="preserve">The use of inclusive language in ITU standards and other publications gained importance. Since </w:t>
      </w:r>
      <w:r>
        <w:t>this is a cultural</w:t>
      </w:r>
      <w:r w:rsidRPr="00863CB9">
        <w:rPr>
          <w:rFonts w:cstheme="majorBidi"/>
          <w:lang w:bidi="en-US"/>
        </w:rPr>
        <w:t xml:space="preserve"> </w:t>
      </w:r>
      <w:r>
        <w:rPr>
          <w:rFonts w:cstheme="majorBidi"/>
          <w:lang w:bidi="en-US"/>
        </w:rPr>
        <w:t>issue to be addressed at a higher level</w:t>
      </w:r>
      <w:r>
        <w:t>, ITU</w:t>
      </w:r>
      <w:r w:rsidR="00A96FE6">
        <w:t xml:space="preserve"> </w:t>
      </w:r>
      <w:r>
        <w:t xml:space="preserve">CCT will seek advice from the Council Working Group on </w:t>
      </w:r>
      <w:r w:rsidRPr="003459D7">
        <w:t xml:space="preserve">the use of the six official languages of the Union </w:t>
      </w:r>
      <w:r>
        <w:t xml:space="preserve">(CWG-LANG). ITU-D study groups will continue to monitor the situation and follow-up accordingly.  </w:t>
      </w:r>
    </w:p>
    <w:p w14:paraId="6FC48FB6" w14:textId="0DA9A9F9" w:rsidR="0080508F" w:rsidRDefault="00FD60AB" w:rsidP="00CC6256">
      <w:pPr>
        <w:spacing w:before="80"/>
        <w:rPr>
          <w:lang w:eastAsia="zh-CN"/>
        </w:rPr>
      </w:pPr>
      <w:r>
        <w:t xml:space="preserve">Overall, </w:t>
      </w:r>
      <w:r w:rsidR="0080508F">
        <w:t xml:space="preserve">ITU-D study group members </w:t>
      </w:r>
      <w:r>
        <w:t xml:space="preserve">acknowledged the need to be </w:t>
      </w:r>
      <w:r w:rsidR="0080508F" w:rsidRPr="00687234">
        <w:rPr>
          <w:lang w:eastAsia="zh-CN"/>
        </w:rPr>
        <w:t xml:space="preserve">more and more involved in the work of </w:t>
      </w:r>
      <w:proofErr w:type="gramStart"/>
      <w:r w:rsidR="0080508F" w:rsidRPr="00687234">
        <w:rPr>
          <w:lang w:eastAsia="zh-CN"/>
        </w:rPr>
        <w:t>ITU</w:t>
      </w:r>
      <w:r w:rsidR="0011552F">
        <w:rPr>
          <w:lang w:eastAsia="zh-CN"/>
        </w:rPr>
        <w:t xml:space="preserve"> </w:t>
      </w:r>
      <w:r w:rsidR="0080508F" w:rsidRPr="00687234">
        <w:rPr>
          <w:lang w:eastAsia="zh-CN"/>
        </w:rPr>
        <w:t>CCT, and</w:t>
      </w:r>
      <w:proofErr w:type="gramEnd"/>
      <w:r w:rsidR="0080508F" w:rsidRPr="00687234">
        <w:rPr>
          <w:lang w:eastAsia="zh-CN"/>
        </w:rPr>
        <w:t xml:space="preserve"> continue to carry out fruitful cooperation in the future.</w:t>
      </w:r>
    </w:p>
    <w:p w14:paraId="1C8E16BB" w14:textId="7C765258" w:rsidR="00027466" w:rsidRDefault="00027466" w:rsidP="00CC6256">
      <w:pPr>
        <w:keepNext/>
        <w:spacing w:before="80"/>
        <w:rPr>
          <w:lang w:eastAsia="zh-CN"/>
        </w:rPr>
      </w:pPr>
      <w:r>
        <w:rPr>
          <w:lang w:eastAsia="zh-CN"/>
        </w:rPr>
        <w:t>Documents for more information:</w:t>
      </w:r>
    </w:p>
    <w:p w14:paraId="11DFBE9A" w14:textId="450DE526" w:rsidR="003F6705" w:rsidRDefault="003F6705" w:rsidP="002118C1">
      <w:pPr>
        <w:pStyle w:val="ListParagraph"/>
        <w:numPr>
          <w:ilvl w:val="0"/>
          <w:numId w:val="7"/>
        </w:numPr>
        <w:spacing w:before="0" w:after="0"/>
        <w:rPr>
          <w:lang w:eastAsia="zh-CN"/>
        </w:rPr>
      </w:pPr>
      <w:r>
        <w:rPr>
          <w:lang w:eastAsia="zh-CN"/>
        </w:rPr>
        <w:t>Summary records of ITU</w:t>
      </w:r>
      <w:r w:rsidR="00403D4D">
        <w:rPr>
          <w:lang w:eastAsia="zh-CN"/>
        </w:rPr>
        <w:t xml:space="preserve"> </w:t>
      </w:r>
      <w:r>
        <w:rPr>
          <w:lang w:eastAsia="zh-CN"/>
        </w:rPr>
        <w:t>CCT meetings:</w:t>
      </w:r>
      <w:r w:rsidR="009B7B36">
        <w:rPr>
          <w:lang w:eastAsia="zh-CN"/>
        </w:rPr>
        <w:t xml:space="preserve"> </w:t>
      </w:r>
      <w:hyperlink r:id="rId119" w:history="1">
        <w:r w:rsidR="00E74D5A" w:rsidRPr="00E74D5A">
          <w:rPr>
            <w:rStyle w:val="Hyperlink"/>
            <w:lang w:eastAsia="zh-CN"/>
          </w:rPr>
          <w:t>R15-CCV/</w:t>
        </w:r>
        <w:r w:rsidR="00E74D5A">
          <w:rPr>
            <w:rStyle w:val="Hyperlink"/>
            <w:lang w:eastAsia="zh-CN"/>
          </w:rPr>
          <w:t>47</w:t>
        </w:r>
      </w:hyperlink>
      <w:r w:rsidR="00E74D5A">
        <w:rPr>
          <w:lang w:eastAsia="zh-CN"/>
        </w:rPr>
        <w:t xml:space="preserve"> (1 June 2018), </w:t>
      </w:r>
      <w:hyperlink r:id="rId120" w:history="1">
        <w:r w:rsidR="00E74D5A" w:rsidRPr="00E74D5A">
          <w:rPr>
            <w:rStyle w:val="Hyperlink"/>
            <w:lang w:eastAsia="zh-CN"/>
          </w:rPr>
          <w:t>R15-CCV/</w:t>
        </w:r>
        <w:r w:rsidR="00E74D5A">
          <w:rPr>
            <w:rStyle w:val="Hyperlink"/>
            <w:lang w:eastAsia="zh-CN"/>
          </w:rPr>
          <w:t>49</w:t>
        </w:r>
      </w:hyperlink>
      <w:r w:rsidR="00E74D5A">
        <w:rPr>
          <w:lang w:eastAsia="zh-CN"/>
        </w:rPr>
        <w:t xml:space="preserve"> (22 Nov. 2018), </w:t>
      </w:r>
      <w:hyperlink r:id="rId121" w:history="1">
        <w:r w:rsidR="00E74D5A" w:rsidRPr="00E74D5A">
          <w:rPr>
            <w:rStyle w:val="Hyperlink"/>
            <w:lang w:eastAsia="zh-CN"/>
          </w:rPr>
          <w:t>R15-CCV/59</w:t>
        </w:r>
      </w:hyperlink>
      <w:r w:rsidR="00E74D5A">
        <w:rPr>
          <w:lang w:eastAsia="zh-CN"/>
        </w:rPr>
        <w:t xml:space="preserve"> (17 June 2019)</w:t>
      </w:r>
      <w:r w:rsidR="009B7B36">
        <w:rPr>
          <w:lang w:eastAsia="zh-CN"/>
        </w:rPr>
        <w:t>,</w:t>
      </w:r>
      <w:r>
        <w:rPr>
          <w:lang w:eastAsia="zh-CN"/>
        </w:rPr>
        <w:t xml:space="preserve"> </w:t>
      </w:r>
      <w:hyperlink r:id="rId122" w:history="1">
        <w:r w:rsidR="009B7B36" w:rsidRPr="009B7B36">
          <w:rPr>
            <w:rStyle w:val="Hyperlink"/>
            <w:lang w:eastAsia="zh-CN"/>
          </w:rPr>
          <w:t>R19-CCV/3</w:t>
        </w:r>
      </w:hyperlink>
      <w:r w:rsidR="009B7B36">
        <w:rPr>
          <w:lang w:eastAsia="zh-CN"/>
        </w:rPr>
        <w:t xml:space="preserve"> (3 June 2020), </w:t>
      </w:r>
      <w:hyperlink r:id="rId123" w:history="1">
        <w:r w:rsidR="009B7B36" w:rsidRPr="009B7B36">
          <w:rPr>
            <w:rStyle w:val="Hyperlink"/>
            <w:lang w:eastAsia="zh-CN"/>
          </w:rPr>
          <w:t>R19-CCV/11</w:t>
        </w:r>
      </w:hyperlink>
      <w:r w:rsidR="009B7B36">
        <w:rPr>
          <w:lang w:eastAsia="zh-CN"/>
        </w:rPr>
        <w:t xml:space="preserve"> (7 Dec. 2020)</w:t>
      </w:r>
      <w:r w:rsidR="00720BD0">
        <w:rPr>
          <w:lang w:eastAsia="zh-CN"/>
        </w:rPr>
        <w:t xml:space="preserve">, </w:t>
      </w:r>
      <w:hyperlink r:id="rId124" w:history="1">
        <w:r w:rsidR="00720BD0" w:rsidRPr="00720BD0">
          <w:rPr>
            <w:rStyle w:val="Hyperlink"/>
            <w:lang w:eastAsia="zh-CN"/>
          </w:rPr>
          <w:t>R19-CCV/14</w:t>
        </w:r>
      </w:hyperlink>
      <w:r w:rsidR="00720BD0">
        <w:rPr>
          <w:lang w:eastAsia="zh-CN"/>
        </w:rPr>
        <w:t xml:space="preserve"> (7 April 2021), </w:t>
      </w:r>
      <w:hyperlink r:id="rId125" w:history="1">
        <w:r w:rsidR="00720BD0" w:rsidRPr="00720BD0">
          <w:rPr>
            <w:rStyle w:val="Hyperlink"/>
            <w:lang w:eastAsia="zh-CN"/>
          </w:rPr>
          <w:t>R19-CCV/</w:t>
        </w:r>
        <w:r w:rsidR="00DF2683">
          <w:rPr>
            <w:rStyle w:val="Hyperlink"/>
            <w:lang w:eastAsia="zh-CN"/>
          </w:rPr>
          <w:t>20</w:t>
        </w:r>
      </w:hyperlink>
      <w:r w:rsidR="00720BD0">
        <w:rPr>
          <w:lang w:eastAsia="zh-CN"/>
        </w:rPr>
        <w:t xml:space="preserve"> (</w:t>
      </w:r>
      <w:r w:rsidR="00DF2683">
        <w:rPr>
          <w:lang w:eastAsia="zh-CN"/>
        </w:rPr>
        <w:t>23</w:t>
      </w:r>
      <w:r w:rsidR="00720BD0">
        <w:rPr>
          <w:lang w:eastAsia="zh-CN"/>
        </w:rPr>
        <w:t xml:space="preserve"> </w:t>
      </w:r>
      <w:r w:rsidR="00DF2683">
        <w:rPr>
          <w:lang w:eastAsia="zh-CN"/>
        </w:rPr>
        <w:t>June</w:t>
      </w:r>
      <w:r w:rsidR="00720BD0">
        <w:rPr>
          <w:lang w:eastAsia="zh-CN"/>
        </w:rPr>
        <w:t xml:space="preserve"> 2021),</w:t>
      </w:r>
      <w:r w:rsidR="00DF2683">
        <w:rPr>
          <w:lang w:eastAsia="zh-CN"/>
        </w:rPr>
        <w:t xml:space="preserve"> </w:t>
      </w:r>
      <w:hyperlink r:id="rId126" w:history="1">
        <w:r w:rsidR="00DF2683" w:rsidRPr="00720BD0">
          <w:rPr>
            <w:rStyle w:val="Hyperlink"/>
            <w:lang w:eastAsia="zh-CN"/>
          </w:rPr>
          <w:t>R19-CCV/</w:t>
        </w:r>
        <w:r w:rsidR="00DF2683">
          <w:rPr>
            <w:rStyle w:val="Hyperlink"/>
            <w:lang w:eastAsia="zh-CN"/>
          </w:rPr>
          <w:t>21</w:t>
        </w:r>
      </w:hyperlink>
      <w:r w:rsidR="00DF2683">
        <w:rPr>
          <w:lang w:eastAsia="zh-CN"/>
        </w:rPr>
        <w:t xml:space="preserve"> (8 September 2021)</w:t>
      </w:r>
      <w:r w:rsidR="0088479F">
        <w:rPr>
          <w:lang w:eastAsia="zh-CN"/>
        </w:rPr>
        <w:t xml:space="preserve"> and </w:t>
      </w:r>
      <w:hyperlink r:id="rId127" w:history="1">
        <w:r w:rsidR="0088479F" w:rsidRPr="00A744B7">
          <w:rPr>
            <w:rStyle w:val="Hyperlink"/>
            <w:lang w:eastAsia="zh-CN"/>
          </w:rPr>
          <w:t>R19-CCV/</w:t>
        </w:r>
        <w:r w:rsidR="00A744B7" w:rsidRPr="00A744B7">
          <w:rPr>
            <w:rStyle w:val="Hyperlink"/>
            <w:lang w:eastAsia="zh-CN"/>
          </w:rPr>
          <w:t>33</w:t>
        </w:r>
      </w:hyperlink>
      <w:r w:rsidR="00A744B7">
        <w:rPr>
          <w:lang w:eastAsia="zh-CN"/>
        </w:rPr>
        <w:t xml:space="preserve"> (8 February 2022)</w:t>
      </w:r>
      <w:r w:rsidR="00E74D5A">
        <w:rPr>
          <w:lang w:eastAsia="zh-CN"/>
        </w:rPr>
        <w:t>.</w:t>
      </w:r>
    </w:p>
    <w:p w14:paraId="333622C5" w14:textId="411CCE54" w:rsidR="00A31955" w:rsidRPr="00D642D5" w:rsidRDefault="00E74D5A" w:rsidP="002118C1">
      <w:pPr>
        <w:pStyle w:val="ListParagraph"/>
        <w:numPr>
          <w:ilvl w:val="0"/>
          <w:numId w:val="7"/>
        </w:numPr>
        <w:spacing w:before="0" w:after="0"/>
        <w:rPr>
          <w:lang w:eastAsia="zh-CN"/>
        </w:rPr>
      </w:pPr>
      <w:r>
        <w:rPr>
          <w:lang w:eastAsia="zh-CN"/>
        </w:rPr>
        <w:t>Report</w:t>
      </w:r>
      <w:r w:rsidR="00CA375A">
        <w:rPr>
          <w:lang w:eastAsia="zh-CN"/>
        </w:rPr>
        <w:t xml:space="preserve"> from </w:t>
      </w:r>
      <w:r>
        <w:rPr>
          <w:lang w:eastAsia="zh-CN"/>
        </w:rPr>
        <w:t xml:space="preserve">the </w:t>
      </w:r>
      <w:r w:rsidR="00403D4D">
        <w:rPr>
          <w:lang w:eastAsia="zh-CN"/>
        </w:rPr>
        <w:t>s</w:t>
      </w:r>
      <w:r w:rsidR="0066544C">
        <w:rPr>
          <w:lang w:eastAsia="zh-CN"/>
        </w:rPr>
        <w:t xml:space="preserve">tudy </w:t>
      </w:r>
      <w:r w:rsidR="00403D4D">
        <w:rPr>
          <w:lang w:eastAsia="zh-CN"/>
        </w:rPr>
        <w:t>g</w:t>
      </w:r>
      <w:r w:rsidR="0066544C">
        <w:rPr>
          <w:lang w:eastAsia="zh-CN"/>
        </w:rPr>
        <w:t>roup</w:t>
      </w:r>
      <w:r w:rsidR="00CA375A">
        <w:rPr>
          <w:lang w:eastAsia="zh-CN"/>
        </w:rPr>
        <w:t xml:space="preserve"> coordinators:</w:t>
      </w:r>
      <w:r w:rsidR="00F077C8">
        <w:rPr>
          <w:lang w:eastAsia="zh-CN"/>
        </w:rPr>
        <w:t xml:space="preserve"> </w:t>
      </w:r>
      <w:hyperlink r:id="rId128" w:history="1">
        <w:r w:rsidR="00A31955" w:rsidRPr="007716D3">
          <w:rPr>
            <w:rStyle w:val="Hyperlink"/>
            <w:lang w:val="en-US"/>
          </w:rPr>
          <w:t>2/406</w:t>
        </w:r>
      </w:hyperlink>
      <w:r w:rsidR="00E22C29" w:rsidRPr="00DF2683">
        <w:rPr>
          <w:rStyle w:val="Hyperlink"/>
          <w:u w:val="none"/>
          <w:lang w:val="en-US"/>
        </w:rPr>
        <w:t xml:space="preserve"> </w:t>
      </w:r>
      <w:r w:rsidR="00E22C29" w:rsidRPr="00DF2683">
        <w:rPr>
          <w:rStyle w:val="Hyperlink"/>
          <w:color w:val="auto"/>
          <w:u w:val="none"/>
          <w:lang w:val="en-US"/>
        </w:rPr>
        <w:t>(March 2021)</w:t>
      </w:r>
      <w:r w:rsidRPr="00720BD0">
        <w:rPr>
          <w:rStyle w:val="Hyperlink"/>
          <w:bCs/>
          <w:color w:val="auto"/>
          <w:u w:val="none"/>
          <w:lang w:val="en-US"/>
        </w:rPr>
        <w:t>.</w:t>
      </w:r>
      <w:r w:rsidRPr="00720BD0">
        <w:rPr>
          <w:rStyle w:val="FootnoteReference"/>
          <w:bCs/>
          <w:szCs w:val="24"/>
          <w:lang w:val="en-US"/>
        </w:rPr>
        <w:footnoteReference w:id="30"/>
      </w:r>
    </w:p>
    <w:p w14:paraId="03F55960" w14:textId="458D3956" w:rsidR="00FD60AB" w:rsidRPr="007A1A74" w:rsidRDefault="00E413B2" w:rsidP="00C93E1B">
      <w:pPr>
        <w:pStyle w:val="Heading2"/>
      </w:pPr>
      <w:r w:rsidRPr="00E413B2">
        <w:t>Expert Group on Telecommunication/ICT Indicators</w:t>
      </w:r>
      <w:r w:rsidR="00D25A9C">
        <w:t xml:space="preserve"> and </w:t>
      </w:r>
      <w:r w:rsidR="00D25A9C" w:rsidRPr="00E413B2">
        <w:t>Expert Group on ICT Household Indicators</w:t>
      </w:r>
    </w:p>
    <w:p w14:paraId="4BE38612" w14:textId="49A8C9CD" w:rsidR="00EF1791" w:rsidRDefault="007A1A74" w:rsidP="00855979">
      <w:pPr>
        <w:spacing w:before="60"/>
        <w:rPr>
          <w:color w:val="000000"/>
          <w:szCs w:val="19"/>
        </w:rPr>
      </w:pPr>
      <w:bookmarkStart w:id="13" w:name="_Hlk103607720"/>
      <w:r w:rsidRPr="00CC413D">
        <w:t xml:space="preserve">In </w:t>
      </w:r>
      <w:r w:rsidR="00723986">
        <w:t>order to implement</w:t>
      </w:r>
      <w:r>
        <w:t xml:space="preserve"> Resolution 131 (Rev. Dubai, 2018)</w:t>
      </w:r>
      <w:r w:rsidR="007A6CA4">
        <w:t xml:space="preserve"> of the Plenipotentiary Conference (PP)</w:t>
      </w:r>
      <w:r w:rsidR="006D015D">
        <w:t>,</w:t>
      </w:r>
      <w:r>
        <w:t xml:space="preserve"> </w:t>
      </w:r>
      <w:bookmarkEnd w:id="13"/>
      <w:r>
        <w:t xml:space="preserve">on </w:t>
      </w:r>
      <w:r w:rsidR="006D015D">
        <w:t>m</w:t>
      </w:r>
      <w:r w:rsidRPr="002A684E">
        <w:t>easuring information and communi</w:t>
      </w:r>
      <w:r>
        <w:t xml:space="preserve">cation technologies to build an </w:t>
      </w:r>
      <w:r w:rsidRPr="002A684E">
        <w:t>integrating and inclusive information society</w:t>
      </w:r>
      <w:r w:rsidR="006D015D">
        <w:t>,</w:t>
      </w:r>
      <w:r>
        <w:t xml:space="preserve"> and WTDC Resolution 8 (Rev. Buenos Aires, 2017)</w:t>
      </w:r>
      <w:r w:rsidR="006D015D">
        <w:t>,</w:t>
      </w:r>
      <w:r>
        <w:t xml:space="preserve"> on </w:t>
      </w:r>
      <w:r w:rsidR="006D015D">
        <w:t>c</w:t>
      </w:r>
      <w:r>
        <w:t xml:space="preserve">ollection and </w:t>
      </w:r>
      <w:r>
        <w:lastRenderedPageBreak/>
        <w:t xml:space="preserve">dissemination of information and statistics, two liaison statements from </w:t>
      </w:r>
      <w:r>
        <w:rPr>
          <w:lang w:val="en-US"/>
        </w:rPr>
        <w:t>t</w:t>
      </w:r>
      <w:r>
        <w:rPr>
          <w:bCs/>
          <w:lang w:val="en-US"/>
        </w:rPr>
        <w:t xml:space="preserve">he </w:t>
      </w:r>
      <w:r w:rsidRPr="00A9212C">
        <w:rPr>
          <w:bCs/>
          <w:lang w:val="en-US"/>
        </w:rPr>
        <w:t>Expert Group on Telecommunication/ICT Indicat</w:t>
      </w:r>
      <w:r>
        <w:rPr>
          <w:bCs/>
          <w:lang w:val="en-US"/>
        </w:rPr>
        <w:t xml:space="preserve">ors (EGTI) </w:t>
      </w:r>
      <w:r w:rsidR="008B45F9">
        <w:rPr>
          <w:bCs/>
          <w:lang w:val="en-US"/>
        </w:rPr>
        <w:t xml:space="preserve">and </w:t>
      </w:r>
      <w:r w:rsidR="008B45F9" w:rsidRPr="008E4C48">
        <w:rPr>
          <w:bCs/>
          <w:lang w:val="en-US"/>
        </w:rPr>
        <w:t>the Expert Group on ICT Household Indicators (EGH)</w:t>
      </w:r>
      <w:r w:rsidR="008B45F9">
        <w:rPr>
          <w:bCs/>
          <w:lang w:val="en-US"/>
        </w:rPr>
        <w:t xml:space="preserve"> </w:t>
      </w:r>
      <w:r>
        <w:rPr>
          <w:bCs/>
          <w:lang w:val="en-US"/>
        </w:rPr>
        <w:t xml:space="preserve">respectively were received with the aim </w:t>
      </w:r>
      <w:r w:rsidRPr="00363802">
        <w:rPr>
          <w:color w:val="000000"/>
          <w:szCs w:val="19"/>
        </w:rPr>
        <w:t>to create a working mechanism to ensure collaboration between the</w:t>
      </w:r>
      <w:r>
        <w:rPr>
          <w:color w:val="000000"/>
          <w:szCs w:val="19"/>
        </w:rPr>
        <w:t>se expert groups</w:t>
      </w:r>
      <w:r w:rsidRPr="00363802">
        <w:rPr>
          <w:color w:val="000000"/>
          <w:szCs w:val="19"/>
        </w:rPr>
        <w:t xml:space="preserve"> and </w:t>
      </w:r>
      <w:r>
        <w:rPr>
          <w:color w:val="000000"/>
          <w:szCs w:val="19"/>
        </w:rPr>
        <w:t xml:space="preserve">the ITU-D </w:t>
      </w:r>
      <w:r w:rsidR="00542EB4">
        <w:rPr>
          <w:color w:val="000000"/>
          <w:szCs w:val="19"/>
        </w:rPr>
        <w:t>s</w:t>
      </w:r>
      <w:r>
        <w:rPr>
          <w:color w:val="000000"/>
          <w:szCs w:val="19"/>
        </w:rPr>
        <w:t xml:space="preserve">tudy </w:t>
      </w:r>
      <w:r w:rsidR="00542EB4">
        <w:rPr>
          <w:color w:val="000000"/>
          <w:szCs w:val="19"/>
        </w:rPr>
        <w:t>g</w:t>
      </w:r>
      <w:r>
        <w:rPr>
          <w:color w:val="000000"/>
          <w:szCs w:val="19"/>
        </w:rPr>
        <w:t xml:space="preserve">roups, and </w:t>
      </w:r>
      <w:r w:rsidRPr="00363802">
        <w:rPr>
          <w:color w:val="000000"/>
          <w:szCs w:val="19"/>
        </w:rPr>
        <w:t>to share information of mutual interest.</w:t>
      </w:r>
      <w:r>
        <w:rPr>
          <w:color w:val="000000"/>
          <w:szCs w:val="19"/>
        </w:rPr>
        <w:t xml:space="preserve"> </w:t>
      </w:r>
      <w:r w:rsidR="00E72448">
        <w:rPr>
          <w:color w:val="000000"/>
          <w:szCs w:val="19"/>
        </w:rPr>
        <w:t>Following this proposal, t</w:t>
      </w:r>
      <w:r w:rsidR="00245BE7">
        <w:rPr>
          <w:color w:val="000000"/>
          <w:szCs w:val="19"/>
        </w:rPr>
        <w:t xml:space="preserve">he </w:t>
      </w:r>
      <w:r w:rsidR="00542EB4">
        <w:rPr>
          <w:color w:val="000000"/>
          <w:szCs w:val="19"/>
        </w:rPr>
        <w:t>s</w:t>
      </w:r>
      <w:r w:rsidR="00245BE7">
        <w:rPr>
          <w:color w:val="000000"/>
          <w:szCs w:val="19"/>
        </w:rPr>
        <w:t xml:space="preserve">tudy </w:t>
      </w:r>
      <w:r w:rsidR="00542EB4">
        <w:rPr>
          <w:color w:val="000000"/>
          <w:szCs w:val="19"/>
        </w:rPr>
        <w:t>g</w:t>
      </w:r>
      <w:r w:rsidR="00245BE7">
        <w:rPr>
          <w:color w:val="000000"/>
          <w:szCs w:val="19"/>
        </w:rPr>
        <w:t xml:space="preserve">roups appointed </w:t>
      </w:r>
      <w:r w:rsidR="00AA7C11">
        <w:t>M</w:t>
      </w:r>
      <w:r w:rsidR="00245BE7">
        <w:t>s Anastasia Konukhova</w:t>
      </w:r>
      <w:r w:rsidR="00AA7C11">
        <w:t xml:space="preserve"> (</w:t>
      </w:r>
      <w:r w:rsidR="00245BE7">
        <w:t>Russian Federation</w:t>
      </w:r>
      <w:r w:rsidR="00AA7C11">
        <w:t>)</w:t>
      </w:r>
      <w:r w:rsidR="00542EB4">
        <w:t>, Vice-Chairman of ITU-D SG1,</w:t>
      </w:r>
      <w:r w:rsidR="00AA7C11">
        <w:t xml:space="preserve"> and </w:t>
      </w:r>
      <w:r w:rsidR="00AA7C11" w:rsidRPr="00BD7868">
        <w:t>M</w:t>
      </w:r>
      <w:r w:rsidR="00245BE7">
        <w:t xml:space="preserve">r Roland Kudozia </w:t>
      </w:r>
      <w:r w:rsidR="00AA7C11" w:rsidRPr="00BD7868">
        <w:t>(</w:t>
      </w:r>
      <w:r w:rsidR="00245BE7">
        <w:t>Ghana</w:t>
      </w:r>
      <w:r w:rsidR="00AA7C11" w:rsidRPr="00BD7868">
        <w:t>)</w:t>
      </w:r>
      <w:r w:rsidR="00542EB4">
        <w:t xml:space="preserve">, </w:t>
      </w:r>
      <w:r w:rsidR="00542EB4">
        <w:rPr>
          <w:rFonts w:ascii="Calibri" w:eastAsia="Calibri" w:hAnsi="Calibri" w:cs="Calibri"/>
        </w:rPr>
        <w:t>V</w:t>
      </w:r>
      <w:r w:rsidR="00542EB4" w:rsidRPr="25A7936B">
        <w:rPr>
          <w:rFonts w:ascii="Calibri" w:eastAsia="Calibri" w:hAnsi="Calibri" w:cs="Calibri"/>
        </w:rPr>
        <w:t>ice-</w:t>
      </w:r>
      <w:r w:rsidR="00542EB4">
        <w:rPr>
          <w:rFonts w:ascii="Calibri" w:eastAsia="Calibri" w:hAnsi="Calibri" w:cs="Calibri"/>
        </w:rPr>
        <w:t>C</w:t>
      </w:r>
      <w:r w:rsidR="00542EB4" w:rsidRPr="25A7936B">
        <w:rPr>
          <w:rFonts w:ascii="Calibri" w:eastAsia="Calibri" w:hAnsi="Calibri" w:cs="Calibri"/>
        </w:rPr>
        <w:t>hairm</w:t>
      </w:r>
      <w:r w:rsidR="00542EB4">
        <w:rPr>
          <w:rFonts w:ascii="Calibri" w:eastAsia="Calibri" w:hAnsi="Calibri" w:cs="Calibri"/>
        </w:rPr>
        <w:t>a</w:t>
      </w:r>
      <w:r w:rsidR="00542EB4" w:rsidRPr="25A7936B">
        <w:rPr>
          <w:rFonts w:ascii="Calibri" w:eastAsia="Calibri" w:hAnsi="Calibri" w:cs="Calibri"/>
        </w:rPr>
        <w:t>n</w:t>
      </w:r>
      <w:r w:rsidR="00542EB4">
        <w:rPr>
          <w:rFonts w:ascii="Calibri" w:eastAsia="Calibri" w:hAnsi="Calibri" w:cs="Calibri"/>
        </w:rPr>
        <w:t xml:space="preserve"> of ITU</w:t>
      </w:r>
      <w:r w:rsidR="008B45F9">
        <w:rPr>
          <w:rFonts w:ascii="Calibri" w:eastAsia="Calibri" w:hAnsi="Calibri" w:cs="Calibri"/>
        </w:rPr>
        <w:noBreakHyphen/>
      </w:r>
      <w:r w:rsidR="00542EB4">
        <w:rPr>
          <w:rFonts w:ascii="Calibri" w:eastAsia="Calibri" w:hAnsi="Calibri" w:cs="Calibri"/>
        </w:rPr>
        <w:t>D SG2,</w:t>
      </w:r>
      <w:r w:rsidR="00AA7C11" w:rsidRPr="00BD7868">
        <w:t xml:space="preserve"> </w:t>
      </w:r>
      <w:r w:rsidR="00245BE7">
        <w:t xml:space="preserve">as coordinators to </w:t>
      </w:r>
      <w:r w:rsidR="00E72448">
        <w:t xml:space="preserve">explore deeper synergies </w:t>
      </w:r>
      <w:r w:rsidR="00542EB4">
        <w:t xml:space="preserve">and </w:t>
      </w:r>
      <w:r w:rsidR="00723986">
        <w:t>identify</w:t>
      </w:r>
      <w:r w:rsidR="00E72448">
        <w:rPr>
          <w:color w:val="000000"/>
          <w:szCs w:val="19"/>
        </w:rPr>
        <w:t xml:space="preserve"> linkages between ITU-D study </w:t>
      </w:r>
      <w:r w:rsidR="009A14C6">
        <w:rPr>
          <w:color w:val="000000"/>
          <w:szCs w:val="19"/>
        </w:rPr>
        <w:t xml:space="preserve">group </w:t>
      </w:r>
      <w:r w:rsidR="00E72448">
        <w:rPr>
          <w:color w:val="000000"/>
          <w:szCs w:val="19"/>
        </w:rPr>
        <w:t>Questions and activities of EGTI</w:t>
      </w:r>
      <w:r w:rsidR="00E72448" w:rsidRPr="00E72448">
        <w:rPr>
          <w:color w:val="000000"/>
          <w:szCs w:val="19"/>
        </w:rPr>
        <w:t xml:space="preserve"> </w:t>
      </w:r>
      <w:r w:rsidR="008B45F9">
        <w:rPr>
          <w:color w:val="000000"/>
          <w:szCs w:val="19"/>
        </w:rPr>
        <w:t xml:space="preserve">and EGH </w:t>
      </w:r>
      <w:r w:rsidR="00E72448" w:rsidRPr="00762D20">
        <w:rPr>
          <w:color w:val="000000"/>
          <w:szCs w:val="19"/>
        </w:rPr>
        <w:t>(e.g. through a mapping table),</w:t>
      </w:r>
      <w:r w:rsidR="00B93C63">
        <w:rPr>
          <w:color w:val="000000"/>
          <w:szCs w:val="19"/>
        </w:rPr>
        <w:t xml:space="preserve"> </w:t>
      </w:r>
      <w:r w:rsidR="00542EB4">
        <w:rPr>
          <w:color w:val="000000"/>
          <w:szCs w:val="19"/>
        </w:rPr>
        <w:t>as well as</w:t>
      </w:r>
      <w:r w:rsidR="00B93C63">
        <w:rPr>
          <w:color w:val="000000"/>
          <w:szCs w:val="19"/>
        </w:rPr>
        <w:t xml:space="preserve"> </w:t>
      </w:r>
      <w:r w:rsidR="00723986">
        <w:rPr>
          <w:color w:val="000000"/>
          <w:szCs w:val="19"/>
        </w:rPr>
        <w:t xml:space="preserve">to </w:t>
      </w:r>
      <w:r w:rsidR="00B93C63">
        <w:rPr>
          <w:color w:val="000000"/>
          <w:szCs w:val="19"/>
        </w:rPr>
        <w:t xml:space="preserve">identify topics and indicators of interest for their current </w:t>
      </w:r>
      <w:r w:rsidR="00C62BB4">
        <w:rPr>
          <w:color w:val="000000"/>
          <w:szCs w:val="19"/>
        </w:rPr>
        <w:t xml:space="preserve">and future </w:t>
      </w:r>
      <w:r w:rsidR="00B93C63">
        <w:rPr>
          <w:color w:val="000000"/>
          <w:szCs w:val="19"/>
        </w:rPr>
        <w:t>studies</w:t>
      </w:r>
      <w:r w:rsidR="00E72448">
        <w:rPr>
          <w:color w:val="000000"/>
          <w:szCs w:val="19"/>
        </w:rPr>
        <w:t>.</w:t>
      </w:r>
      <w:r w:rsidR="00B93C63">
        <w:rPr>
          <w:color w:val="000000"/>
          <w:szCs w:val="19"/>
        </w:rPr>
        <w:t xml:space="preserve"> </w:t>
      </w:r>
    </w:p>
    <w:p w14:paraId="7D18722B" w14:textId="48EE7DE6" w:rsidR="006F435E" w:rsidRDefault="006F435E" w:rsidP="00DA7609">
      <w:pPr>
        <w:pStyle w:val="ListParagraph"/>
        <w:spacing w:before="0" w:after="0"/>
      </w:pPr>
      <w:r>
        <w:t xml:space="preserve">During the </w:t>
      </w:r>
      <w:r w:rsidR="004A54CE">
        <w:t>2020</w:t>
      </w:r>
      <w:r>
        <w:t xml:space="preserve"> meetings of </w:t>
      </w:r>
      <w:r w:rsidRPr="00345F70">
        <w:t xml:space="preserve">EGTI </w:t>
      </w:r>
      <w:r>
        <w:t xml:space="preserve">(15-16 September 2020) </w:t>
      </w:r>
      <w:r w:rsidRPr="00345F70">
        <w:t>and EGH</w:t>
      </w:r>
      <w:r>
        <w:t xml:space="preserve"> (17-18 September 2020), topics for future work were agreed, several of which were </w:t>
      </w:r>
      <w:r w:rsidR="004674CD">
        <w:t>of direct relevance</w:t>
      </w:r>
      <w:r>
        <w:t xml:space="preserve"> to </w:t>
      </w:r>
      <w:r w:rsidR="00562A3A">
        <w:t>s</w:t>
      </w:r>
      <w:r w:rsidR="0066544C">
        <w:t xml:space="preserve">tudy </w:t>
      </w:r>
      <w:r w:rsidR="00562A3A">
        <w:t>g</w:t>
      </w:r>
      <w:r w:rsidR="0066544C">
        <w:t>roup</w:t>
      </w:r>
      <w:r>
        <w:t xml:space="preserve"> Question</w:t>
      </w:r>
      <w:r w:rsidR="00C374FA">
        <w:t>s</w:t>
      </w:r>
      <w:r w:rsidR="004674CD">
        <w:t xml:space="preserve">, such as </w:t>
      </w:r>
      <w:r w:rsidR="00C62BB4">
        <w:t xml:space="preserve">on </w:t>
      </w:r>
      <w:r w:rsidR="004674CD" w:rsidRPr="0008033B">
        <w:t>the measurement of over-the-top services  effects on mobile traffic</w:t>
      </w:r>
      <w:r w:rsidR="004674CD">
        <w:t xml:space="preserve">, </w:t>
      </w:r>
      <w:r w:rsidR="004674CD" w:rsidRPr="0008033B">
        <w:t>impact of the COVID-19 pandemic on telecoms and the way ICT was used to mitigate it</w:t>
      </w:r>
      <w:r w:rsidR="004674CD">
        <w:t xml:space="preserve">, </w:t>
      </w:r>
      <w:r w:rsidR="004674CD" w:rsidRPr="000855C9">
        <w:rPr>
          <w:bCs/>
        </w:rPr>
        <w:t>e</w:t>
      </w:r>
      <w:r w:rsidR="00C62BB4">
        <w:rPr>
          <w:bCs/>
        </w:rPr>
        <w:noBreakHyphen/>
      </w:r>
      <w:r w:rsidR="004674CD" w:rsidRPr="0009498D">
        <w:rPr>
          <w:bCs/>
        </w:rPr>
        <w:t>waste indicators in household surveys</w:t>
      </w:r>
      <w:r w:rsidR="00E01A3D">
        <w:rPr>
          <w:bCs/>
        </w:rPr>
        <w:t>,</w:t>
      </w:r>
      <w:r w:rsidR="004674CD" w:rsidRPr="00F37E56">
        <w:rPr>
          <w:bCs/>
        </w:rPr>
        <w:t xml:space="preserve"> and </w:t>
      </w:r>
      <w:r w:rsidR="004674CD" w:rsidRPr="0008033B">
        <w:rPr>
          <w:bCs/>
        </w:rPr>
        <w:t>child online protection</w:t>
      </w:r>
      <w:r w:rsidRPr="00F37E56">
        <w:t>.</w:t>
      </w:r>
      <w:r w:rsidR="004674CD">
        <w:t xml:space="preserve"> A new discussion topic was also agreed to </w:t>
      </w:r>
      <w:r w:rsidR="004674CD" w:rsidRPr="00345F70">
        <w:t xml:space="preserve">share experience and evidence on the proposals from </w:t>
      </w:r>
      <w:r w:rsidR="0066544C">
        <w:t>SG</w:t>
      </w:r>
      <w:r w:rsidR="004674CD" w:rsidRPr="00345F70">
        <w:t xml:space="preserve">1 and </w:t>
      </w:r>
      <w:r w:rsidR="0066544C">
        <w:t>SG</w:t>
      </w:r>
      <w:r w:rsidR="004674CD" w:rsidRPr="00345F70">
        <w:t>2.</w:t>
      </w:r>
      <w:r w:rsidR="004674CD">
        <w:t xml:space="preserve"> B</w:t>
      </w:r>
      <w:r>
        <w:t xml:space="preserve">oth </w:t>
      </w:r>
      <w:r w:rsidR="004674CD">
        <w:t xml:space="preserve">expert </w:t>
      </w:r>
      <w:r>
        <w:t xml:space="preserve">groups </w:t>
      </w:r>
      <w:r w:rsidRPr="00345F70">
        <w:t xml:space="preserve">highlighted the importance of further collaboration </w:t>
      </w:r>
      <w:r w:rsidR="004674CD">
        <w:t xml:space="preserve">with </w:t>
      </w:r>
      <w:r w:rsidRPr="00345F70">
        <w:t>ITU</w:t>
      </w:r>
      <w:r>
        <w:noBreakHyphen/>
      </w:r>
      <w:r w:rsidRPr="00345F70">
        <w:t xml:space="preserve">D </w:t>
      </w:r>
      <w:r w:rsidR="00D06361">
        <w:t>s</w:t>
      </w:r>
      <w:r w:rsidR="0066544C">
        <w:t xml:space="preserve">tudy </w:t>
      </w:r>
      <w:r w:rsidR="00D06361">
        <w:t>g</w:t>
      </w:r>
      <w:r w:rsidR="0066544C">
        <w:t>roups</w:t>
      </w:r>
      <w:r w:rsidRPr="00345F70">
        <w:t xml:space="preserve"> and encouraged ITU-D </w:t>
      </w:r>
      <w:r w:rsidR="004674CD">
        <w:t>m</w:t>
      </w:r>
      <w:r w:rsidRPr="00345F70">
        <w:t>embers to participate actively in meetings and online forum discussions on the topics outlined for future work.</w:t>
      </w:r>
    </w:p>
    <w:p w14:paraId="1441AB55" w14:textId="0978845E" w:rsidR="00954456" w:rsidRPr="00C86D53" w:rsidRDefault="00345B6E" w:rsidP="00DA7609">
      <w:pPr>
        <w:pStyle w:val="ListParagraph"/>
        <w:spacing w:before="0" w:after="0"/>
      </w:pPr>
      <w:r>
        <w:t xml:space="preserve">Outcomes of the last meeting of EGTI (13-15 September 2021) and EGH (15-16 September 2021) were presented during the last </w:t>
      </w:r>
      <w:r w:rsidR="00D06361">
        <w:t>p</w:t>
      </w:r>
      <w:r>
        <w:t xml:space="preserve">lenary and </w:t>
      </w:r>
      <w:r w:rsidR="00D06361">
        <w:t>r</w:t>
      </w:r>
      <w:r>
        <w:t xml:space="preserve">apporteur </w:t>
      </w:r>
      <w:r w:rsidR="00D06361">
        <w:t>g</w:t>
      </w:r>
      <w:r>
        <w:t xml:space="preserve">roup meetings </w:t>
      </w:r>
      <w:r w:rsidR="008B45F9">
        <w:t xml:space="preserve">of ITU-D Study Group 2 </w:t>
      </w:r>
      <w:r>
        <w:t xml:space="preserve">(18-22 October 2021). Members noted with appreciation the ongoing work and updates from </w:t>
      </w:r>
      <w:r w:rsidR="00C86D53">
        <w:t xml:space="preserve">their </w:t>
      </w:r>
      <w:r>
        <w:t xml:space="preserve">subgroups, </w:t>
      </w:r>
      <w:r w:rsidR="00C86D53">
        <w:t>such as on</w:t>
      </w:r>
      <w:r>
        <w:t xml:space="preserve"> 5G/IMT-2020, child online protection and e-waste, which are relevant to the SG2 Questions.</w:t>
      </w:r>
    </w:p>
    <w:p w14:paraId="13DCA3C8" w14:textId="1176B3FB" w:rsidR="00E72448" w:rsidRDefault="00463235" w:rsidP="00DA7609">
      <w:pPr>
        <w:keepNext/>
      </w:pPr>
      <w:r>
        <w:t>Documents f</w:t>
      </w:r>
      <w:r w:rsidR="00EF1791">
        <w:t xml:space="preserve">or more information: </w:t>
      </w:r>
    </w:p>
    <w:p w14:paraId="485DB813" w14:textId="0363B626" w:rsidR="00EF1791" w:rsidRPr="00F37E56" w:rsidRDefault="00027466" w:rsidP="002118C1">
      <w:pPr>
        <w:pStyle w:val="ListParagraph"/>
        <w:numPr>
          <w:ilvl w:val="0"/>
          <w:numId w:val="7"/>
        </w:numPr>
        <w:spacing w:before="0" w:after="0"/>
        <w:rPr>
          <w:lang w:val="en-US"/>
        </w:rPr>
      </w:pPr>
      <w:r>
        <w:t xml:space="preserve">Liaison statements </w:t>
      </w:r>
      <w:r w:rsidR="008B45F9">
        <w:t xml:space="preserve">(LS) </w:t>
      </w:r>
      <w:r>
        <w:t xml:space="preserve">from EGTI and </w:t>
      </w:r>
      <w:r w:rsidRPr="00F37E56">
        <w:t xml:space="preserve">EGH: </w:t>
      </w:r>
      <w:hyperlink r:id="rId129" w:history="1">
        <w:r w:rsidR="00F879C4" w:rsidRPr="00F37E56">
          <w:rPr>
            <w:rStyle w:val="Hyperlink"/>
            <w:bCs/>
            <w:lang w:val="en-US"/>
          </w:rPr>
          <w:t>2/247</w:t>
        </w:r>
      </w:hyperlink>
      <w:r w:rsidR="00F879C4" w:rsidRPr="00F37E56">
        <w:rPr>
          <w:lang w:val="en-US"/>
        </w:rPr>
        <w:t xml:space="preserve"> (LS from EGTI), </w:t>
      </w:r>
      <w:hyperlink r:id="rId130" w:history="1">
        <w:r w:rsidR="00F879C4" w:rsidRPr="00F37E56">
          <w:rPr>
            <w:rStyle w:val="Hyperlink"/>
            <w:bCs/>
            <w:lang w:val="en-US"/>
          </w:rPr>
          <w:t>2/248</w:t>
        </w:r>
      </w:hyperlink>
      <w:r w:rsidR="00F879C4" w:rsidRPr="00F37E56">
        <w:rPr>
          <w:lang w:val="en-US"/>
        </w:rPr>
        <w:t xml:space="preserve"> (LS from EGH)</w:t>
      </w:r>
    </w:p>
    <w:p w14:paraId="2760D141" w14:textId="7A97FBE2" w:rsidR="00F879C4" w:rsidRPr="00F37E56" w:rsidRDefault="00027466" w:rsidP="002118C1">
      <w:pPr>
        <w:pStyle w:val="ListParagraph"/>
        <w:numPr>
          <w:ilvl w:val="0"/>
          <w:numId w:val="7"/>
        </w:numPr>
        <w:spacing w:before="0" w:after="0"/>
        <w:rPr>
          <w:lang w:val="en-US"/>
        </w:rPr>
      </w:pPr>
      <w:r w:rsidRPr="00F37E56">
        <w:t xml:space="preserve">Reply liaison statements from </w:t>
      </w:r>
      <w:r w:rsidR="00D06361">
        <w:t>s</w:t>
      </w:r>
      <w:r w:rsidR="0066544C">
        <w:t xml:space="preserve">tudy </w:t>
      </w:r>
      <w:r w:rsidR="00D06361">
        <w:t>g</w:t>
      </w:r>
      <w:r w:rsidR="0066544C">
        <w:t>roups</w:t>
      </w:r>
      <w:r w:rsidRPr="00F37E56">
        <w:t xml:space="preserve">: </w:t>
      </w:r>
      <w:hyperlink r:id="rId131" w:history="1">
        <w:r w:rsidR="00545357" w:rsidRPr="00F37E56">
          <w:rPr>
            <w:rStyle w:val="Hyperlink"/>
            <w:bCs/>
            <w:lang w:val="en-US"/>
          </w:rPr>
          <w:t>2/353</w:t>
        </w:r>
      </w:hyperlink>
      <w:r w:rsidR="00F879C4" w:rsidRPr="00F37E56">
        <w:rPr>
          <w:lang w:val="en-US"/>
        </w:rPr>
        <w:t xml:space="preserve"> (</w:t>
      </w:r>
      <w:r w:rsidR="008B45F9">
        <w:rPr>
          <w:lang w:val="en-US"/>
        </w:rPr>
        <w:t>r</w:t>
      </w:r>
      <w:r w:rsidR="00F879C4" w:rsidRPr="00F37E56">
        <w:rPr>
          <w:lang w:val="en-US"/>
        </w:rPr>
        <w:t>eply LS from SG2)</w:t>
      </w:r>
    </w:p>
    <w:p w14:paraId="51B411AA" w14:textId="33A6FE2B" w:rsidR="00463235" w:rsidRPr="00F879C4" w:rsidRDefault="003C21EA" w:rsidP="002118C1">
      <w:pPr>
        <w:pStyle w:val="ListParagraph"/>
        <w:numPr>
          <w:ilvl w:val="0"/>
          <w:numId w:val="7"/>
        </w:numPr>
        <w:spacing w:before="0" w:after="0"/>
        <w:rPr>
          <w:lang w:val="en-US"/>
        </w:rPr>
      </w:pPr>
      <w:r>
        <w:rPr>
          <w:lang w:val="en-US"/>
        </w:rPr>
        <w:t>Report</w:t>
      </w:r>
      <w:r w:rsidR="00C86D53">
        <w:rPr>
          <w:lang w:val="en-US"/>
        </w:rPr>
        <w:t>s/presentations</w:t>
      </w:r>
      <w:r w:rsidR="00027466" w:rsidRPr="00F37E56">
        <w:rPr>
          <w:lang w:val="en-US"/>
        </w:rPr>
        <w:t xml:space="preserve"> from </w:t>
      </w:r>
      <w:r w:rsidR="00D06361">
        <w:rPr>
          <w:lang w:val="en-US"/>
        </w:rPr>
        <w:t>s</w:t>
      </w:r>
      <w:r w:rsidR="0066544C">
        <w:rPr>
          <w:lang w:val="en-US"/>
        </w:rPr>
        <w:t xml:space="preserve">tudy </w:t>
      </w:r>
      <w:r w:rsidR="00D06361">
        <w:rPr>
          <w:lang w:val="en-US"/>
        </w:rPr>
        <w:t>g</w:t>
      </w:r>
      <w:r w:rsidR="0066544C">
        <w:rPr>
          <w:lang w:val="en-US"/>
        </w:rPr>
        <w:t>roup</w:t>
      </w:r>
      <w:r w:rsidR="00CA375A" w:rsidRPr="00F37E56">
        <w:rPr>
          <w:lang w:val="en-US"/>
        </w:rPr>
        <w:t xml:space="preserve"> </w:t>
      </w:r>
      <w:r w:rsidR="00027466" w:rsidRPr="00F37E56">
        <w:rPr>
          <w:lang w:val="en-US"/>
        </w:rPr>
        <w:t>coordinators</w:t>
      </w:r>
      <w:r w:rsidR="00C86D53">
        <w:rPr>
          <w:lang w:val="en-US"/>
        </w:rPr>
        <w:t xml:space="preserve"> and BDT</w:t>
      </w:r>
      <w:r w:rsidR="00027466" w:rsidRPr="00F37E56">
        <w:rPr>
          <w:lang w:val="en-US"/>
        </w:rPr>
        <w:t xml:space="preserve">: </w:t>
      </w:r>
      <w:hyperlink r:id="rId132" w:history="1">
        <w:r w:rsidR="00463235" w:rsidRPr="00F37E56">
          <w:rPr>
            <w:rStyle w:val="Hyperlink"/>
            <w:bCs/>
            <w:lang w:val="en-US"/>
          </w:rPr>
          <w:t>2/404</w:t>
        </w:r>
      </w:hyperlink>
      <w:r w:rsidR="00027466" w:rsidRPr="00F37E56">
        <w:rPr>
          <w:lang w:val="en-US"/>
        </w:rPr>
        <w:t xml:space="preserve"> (</w:t>
      </w:r>
      <w:r w:rsidR="00F37E56" w:rsidRPr="00F37E56">
        <w:rPr>
          <w:lang w:val="en-US"/>
        </w:rPr>
        <w:t xml:space="preserve">EGTI, EGH and WTIS activities </w:t>
      </w:r>
      <w:r w:rsidR="00C86D53">
        <w:rPr>
          <w:lang w:val="en-US"/>
        </w:rPr>
        <w:t>in 2020</w:t>
      </w:r>
      <w:r w:rsidR="00027466">
        <w:rPr>
          <w:lang w:val="en-US"/>
        </w:rPr>
        <w:t>)</w:t>
      </w:r>
      <w:r w:rsidR="00C86D53">
        <w:rPr>
          <w:lang w:val="en-US"/>
        </w:rPr>
        <w:t xml:space="preserve">, </w:t>
      </w:r>
      <w:hyperlink r:id="rId133" w:history="1">
        <w:r w:rsidR="00C86D53" w:rsidRPr="00C86D53">
          <w:rPr>
            <w:rStyle w:val="Hyperlink"/>
            <w:lang w:val="en-US"/>
          </w:rPr>
          <w:t>SG2RGQ/339 + annex</w:t>
        </w:r>
      </w:hyperlink>
      <w:r w:rsidR="00C86D53">
        <w:rPr>
          <w:lang w:val="en-US"/>
        </w:rPr>
        <w:t xml:space="preserve"> (EGTI and EGH activities in 2021)</w:t>
      </w:r>
    </w:p>
    <w:p w14:paraId="49552A1F" w14:textId="0060AEB6" w:rsidR="003F79AA" w:rsidRDefault="003F79AA" w:rsidP="00C93E1B">
      <w:pPr>
        <w:pStyle w:val="Heading2"/>
      </w:pPr>
      <w:r>
        <w:t xml:space="preserve">Synergies with BDT projects </w:t>
      </w:r>
      <w:r w:rsidR="007D4339">
        <w:t>and initiatives</w:t>
      </w:r>
    </w:p>
    <w:p w14:paraId="4C6B6C22" w14:textId="012CC92F" w:rsidR="0092390E" w:rsidRDefault="00091C56" w:rsidP="00855979">
      <w:pPr>
        <w:spacing w:before="60"/>
        <w:rPr>
          <w:lang w:val="en-US"/>
        </w:rPr>
      </w:pPr>
      <w:r>
        <w:rPr>
          <w:lang w:val="en-US"/>
        </w:rPr>
        <w:t>T</w:t>
      </w:r>
      <w:r w:rsidR="003F79AA">
        <w:rPr>
          <w:lang w:val="en-US"/>
        </w:rPr>
        <w:t>o strengthen synergies between the study group</w:t>
      </w:r>
      <w:r w:rsidR="00755585">
        <w:rPr>
          <w:lang w:val="en-US"/>
        </w:rPr>
        <w:t xml:space="preserve">s and BDT </w:t>
      </w:r>
      <w:r w:rsidR="009626F2">
        <w:rPr>
          <w:lang w:val="en-US"/>
        </w:rPr>
        <w:t>activities</w:t>
      </w:r>
      <w:r w:rsidR="003F79AA">
        <w:rPr>
          <w:lang w:val="en-US"/>
        </w:rPr>
        <w:t xml:space="preserve">, </w:t>
      </w:r>
      <w:r w:rsidR="007D4339">
        <w:rPr>
          <w:lang w:val="en-US"/>
        </w:rPr>
        <w:t xml:space="preserve">linkages between the ITU-D study group Questions and BDT projects were </w:t>
      </w:r>
      <w:r w:rsidR="00AB315B">
        <w:rPr>
          <w:lang w:val="en-US"/>
        </w:rPr>
        <w:t>considered</w:t>
      </w:r>
      <w:r w:rsidR="007D4339">
        <w:rPr>
          <w:lang w:val="en-US"/>
        </w:rPr>
        <w:t xml:space="preserve">. In particular, possible collaborations with </w:t>
      </w:r>
      <w:r w:rsidR="00755585">
        <w:rPr>
          <w:lang w:val="en-US"/>
        </w:rPr>
        <w:t xml:space="preserve">the following </w:t>
      </w:r>
      <w:r w:rsidR="002C6EB2">
        <w:rPr>
          <w:lang w:val="en-US"/>
        </w:rPr>
        <w:t>projects were explored</w:t>
      </w:r>
      <w:r w:rsidR="003F79AA">
        <w:rPr>
          <w:lang w:val="en-US"/>
        </w:rPr>
        <w:t xml:space="preserve">: </w:t>
      </w:r>
    </w:p>
    <w:p w14:paraId="7F6E2746" w14:textId="0F5B67F6" w:rsidR="0092390E" w:rsidRPr="0092390E" w:rsidRDefault="003F79AA" w:rsidP="002118C1">
      <w:pPr>
        <w:pStyle w:val="ListParagraph"/>
        <w:numPr>
          <w:ilvl w:val="0"/>
          <w:numId w:val="7"/>
        </w:numPr>
        <w:spacing w:before="0" w:after="0"/>
        <w:rPr>
          <w:lang w:val="en-US"/>
        </w:rPr>
      </w:pPr>
      <w:r w:rsidRPr="0092390E">
        <w:t>FIGI (Financial Inclusion Global Initiative)</w:t>
      </w:r>
      <w:r>
        <w:rPr>
          <w:rStyle w:val="FootnoteReference"/>
          <w:szCs w:val="24"/>
        </w:rPr>
        <w:footnoteReference w:id="31"/>
      </w:r>
      <w:r w:rsidR="0092390E" w:rsidRPr="0092390E">
        <w:t xml:space="preserve">, </w:t>
      </w:r>
      <w:r w:rsidR="0092390E">
        <w:t xml:space="preserve">which </w:t>
      </w:r>
      <w:r w:rsidR="00372E84">
        <w:t>aims at</w:t>
      </w:r>
      <w:r w:rsidR="0092390E">
        <w:t xml:space="preserve"> leverag</w:t>
      </w:r>
      <w:r w:rsidR="00372E84">
        <w:t>ing</w:t>
      </w:r>
      <w:r w:rsidR="0092390E">
        <w:t xml:space="preserve"> ICTs for financial services</w:t>
      </w:r>
      <w:r w:rsidR="00755585">
        <w:t xml:space="preserve"> to a</w:t>
      </w:r>
      <w:r w:rsidR="0092390E">
        <w:t>chiev</w:t>
      </w:r>
      <w:r w:rsidR="00755585">
        <w:t>e</w:t>
      </w:r>
      <w:r w:rsidR="0092390E">
        <w:t xml:space="preserve"> digital financial inclusion.</w:t>
      </w:r>
      <w:r w:rsidR="002C6EB2">
        <w:t xml:space="preserve"> Coordinators: Mr Ahmad Gad (Egypt), Vice-Chairman of ITU</w:t>
      </w:r>
      <w:r w:rsidR="002C6EB2">
        <w:noBreakHyphen/>
        <w:t xml:space="preserve">D </w:t>
      </w:r>
      <w:r w:rsidR="00172B60">
        <w:t>SG1</w:t>
      </w:r>
      <w:r w:rsidR="002C6EB2">
        <w:t>, and Mr Fadel Digham (Egypt), Co-Rapporteur for Question 1/2.</w:t>
      </w:r>
    </w:p>
    <w:p w14:paraId="1AF22775" w14:textId="2BBD43B6" w:rsidR="003F79AA" w:rsidRPr="00755585" w:rsidRDefault="003F79AA" w:rsidP="002118C1">
      <w:pPr>
        <w:pStyle w:val="ListParagraph"/>
        <w:numPr>
          <w:ilvl w:val="0"/>
          <w:numId w:val="7"/>
        </w:numPr>
        <w:spacing w:before="0" w:after="0"/>
        <w:rPr>
          <w:lang w:val="en-US"/>
        </w:rPr>
      </w:pPr>
      <w:r w:rsidRPr="0092390E">
        <w:t>PRIDA (Policy and Regulation Initiative for Digital Africa)</w:t>
      </w:r>
      <w:r>
        <w:rPr>
          <w:rStyle w:val="FootnoteReference"/>
          <w:szCs w:val="24"/>
        </w:rPr>
        <w:footnoteReference w:id="32"/>
      </w:r>
      <w:r w:rsidR="0092390E">
        <w:t xml:space="preserve">, which is a programme in collaboration between the African Union, the European Union and the ITU to foster universally accessible </w:t>
      </w:r>
      <w:r w:rsidR="0092390E" w:rsidRPr="00A71A4C">
        <w:t xml:space="preserve">and affordable broadband across the </w:t>
      </w:r>
      <w:r w:rsidR="0092390E">
        <w:t xml:space="preserve">African </w:t>
      </w:r>
      <w:r w:rsidR="0092390E" w:rsidRPr="00A71A4C">
        <w:t xml:space="preserve">continent to unlock future benefits of </w:t>
      </w:r>
      <w:r w:rsidR="0092390E">
        <w:t>I</w:t>
      </w:r>
      <w:r w:rsidR="0092390E" w:rsidRPr="00A71A4C">
        <w:t>nternet</w:t>
      </w:r>
      <w:r w:rsidR="0092390E">
        <w:t>-</w:t>
      </w:r>
      <w:r w:rsidR="0092390E" w:rsidRPr="00A71A4C">
        <w:t>based services.</w:t>
      </w:r>
      <w:r w:rsidR="002C6EB2">
        <w:t xml:space="preserve"> Coordinator: Mr Haim Mazar (ATDI, France), Co-Rapporteur for Question 7/2.</w:t>
      </w:r>
    </w:p>
    <w:p w14:paraId="6331264B" w14:textId="4E5385C3" w:rsidR="00755585" w:rsidRDefault="00755585" w:rsidP="008E57C6">
      <w:pPr>
        <w:rPr>
          <w:lang w:val="en-US"/>
        </w:rPr>
      </w:pPr>
      <w:r>
        <w:rPr>
          <w:lang w:val="en-US"/>
        </w:rPr>
        <w:t>A background and status of implementation of both pr</w:t>
      </w:r>
      <w:r w:rsidR="00CE022B">
        <w:rPr>
          <w:lang w:val="en-US"/>
        </w:rPr>
        <w:t>ojects were presented. Also, events</w:t>
      </w:r>
      <w:r w:rsidR="00BD2865">
        <w:rPr>
          <w:lang w:val="en-US"/>
        </w:rPr>
        <w:t>/activities</w:t>
      </w:r>
      <w:r w:rsidR="00CE022B">
        <w:rPr>
          <w:lang w:val="en-US"/>
        </w:rPr>
        <w:t xml:space="preserve"> such as capacity-building workshops and </w:t>
      </w:r>
      <w:r w:rsidR="00BD2865">
        <w:rPr>
          <w:lang w:val="en-US"/>
        </w:rPr>
        <w:t xml:space="preserve">development of </w:t>
      </w:r>
      <w:r w:rsidR="00CE022B">
        <w:rPr>
          <w:lang w:val="en-US"/>
        </w:rPr>
        <w:t xml:space="preserve">technical guidelines </w:t>
      </w:r>
      <w:r w:rsidR="00CE022B">
        <w:rPr>
          <w:lang w:val="en-US"/>
        </w:rPr>
        <w:lastRenderedPageBreak/>
        <w:t>that are relevant to the study group Questions were identified</w:t>
      </w:r>
      <w:r w:rsidR="00BD2865">
        <w:rPr>
          <w:lang w:val="en-US"/>
        </w:rPr>
        <w:t>. M</w:t>
      </w:r>
      <w:r w:rsidR="00CE022B">
        <w:rPr>
          <w:lang w:val="en-US"/>
        </w:rPr>
        <w:t xml:space="preserve">anagement teams and members were encouraged to explore </w:t>
      </w:r>
      <w:r w:rsidR="008B0AD9">
        <w:rPr>
          <w:lang w:val="en-US"/>
        </w:rPr>
        <w:t xml:space="preserve">possible </w:t>
      </w:r>
      <w:r w:rsidR="00CE022B">
        <w:rPr>
          <w:lang w:val="en-US"/>
        </w:rPr>
        <w:t xml:space="preserve">synergies </w:t>
      </w:r>
      <w:r w:rsidR="00BD2865">
        <w:rPr>
          <w:lang w:val="en-US"/>
        </w:rPr>
        <w:t>with</w:t>
      </w:r>
      <w:r w:rsidR="00CE022B">
        <w:rPr>
          <w:lang w:val="en-US"/>
        </w:rPr>
        <w:t xml:space="preserve"> these activities</w:t>
      </w:r>
      <w:r w:rsidR="00BD2865">
        <w:rPr>
          <w:lang w:val="en-US"/>
        </w:rPr>
        <w:t>/events</w:t>
      </w:r>
      <w:r w:rsidR="008B0AD9">
        <w:rPr>
          <w:lang w:val="en-US"/>
        </w:rPr>
        <w:t>.</w:t>
      </w:r>
    </w:p>
    <w:p w14:paraId="6EFD69EA" w14:textId="684B73C5" w:rsidR="007D4339" w:rsidRDefault="007D4339" w:rsidP="007D4339">
      <w:pPr>
        <w:spacing w:after="120"/>
        <w:rPr>
          <w:rFonts w:cstheme="minorHAnsi"/>
          <w:szCs w:val="24"/>
          <w:lang w:val="en-US"/>
        </w:rPr>
      </w:pPr>
      <w:r>
        <w:rPr>
          <w:rFonts w:cstheme="minorHAnsi"/>
          <w:szCs w:val="24"/>
          <w:lang w:val="en-US"/>
        </w:rPr>
        <w:t xml:space="preserve">Other </w:t>
      </w:r>
      <w:r w:rsidR="009626F2">
        <w:rPr>
          <w:rFonts w:cstheme="minorHAnsi"/>
          <w:szCs w:val="24"/>
          <w:lang w:val="en-US"/>
        </w:rPr>
        <w:t>initiatives</w:t>
      </w:r>
      <w:r>
        <w:rPr>
          <w:rFonts w:cstheme="minorHAnsi"/>
          <w:szCs w:val="24"/>
          <w:lang w:val="en-US"/>
        </w:rPr>
        <w:t xml:space="preserve"> towards more meaningful outputs include: </w:t>
      </w:r>
    </w:p>
    <w:p w14:paraId="0AD52295" w14:textId="29B7D5C3" w:rsidR="007D4339" w:rsidRDefault="007D4339" w:rsidP="007D4339">
      <w:pPr>
        <w:pStyle w:val="ListParagraph"/>
        <w:numPr>
          <w:ilvl w:val="0"/>
          <w:numId w:val="21"/>
        </w:numPr>
        <w:spacing w:before="120" w:after="120"/>
        <w:contextualSpacing/>
        <w:rPr>
          <w:lang w:val="en-US"/>
        </w:rPr>
      </w:pPr>
      <w:r w:rsidRPr="00DC7607">
        <w:rPr>
          <w:lang w:val="en-US"/>
        </w:rPr>
        <w:t>A call for engaging the youth in the future study period</w:t>
      </w:r>
      <w:r w:rsidR="00AB315B">
        <w:rPr>
          <w:lang w:val="en-US"/>
        </w:rPr>
        <w:t>s</w:t>
      </w:r>
      <w:r w:rsidR="00C1092F">
        <w:rPr>
          <w:lang w:val="en-US"/>
        </w:rPr>
        <w:t>,</w:t>
      </w:r>
      <w:r w:rsidRPr="00DC7607">
        <w:rPr>
          <w:lang w:val="en-US"/>
        </w:rPr>
        <w:t xml:space="preserve"> </w:t>
      </w:r>
      <w:r>
        <w:rPr>
          <w:lang w:val="en-US"/>
        </w:rPr>
        <w:t xml:space="preserve">which </w:t>
      </w:r>
      <w:r w:rsidRPr="00DC7607">
        <w:rPr>
          <w:lang w:val="en-US"/>
        </w:rPr>
        <w:t xml:space="preserve">was made by </w:t>
      </w:r>
      <w:r>
        <w:rPr>
          <w:lang w:val="en-US"/>
        </w:rPr>
        <w:t xml:space="preserve">the </w:t>
      </w:r>
      <w:r w:rsidRPr="00DC7607">
        <w:rPr>
          <w:lang w:val="en-US"/>
        </w:rPr>
        <w:t>Generation Connect team</w:t>
      </w:r>
      <w:r>
        <w:rPr>
          <w:lang w:val="en-US"/>
        </w:rPr>
        <w:t xml:space="preserve">; </w:t>
      </w:r>
    </w:p>
    <w:p w14:paraId="35608882" w14:textId="45B52B16" w:rsidR="007D4339" w:rsidRDefault="007D4339" w:rsidP="007D4339">
      <w:pPr>
        <w:pStyle w:val="ListParagraph"/>
        <w:numPr>
          <w:ilvl w:val="0"/>
          <w:numId w:val="21"/>
        </w:numPr>
        <w:spacing w:before="120" w:after="120"/>
        <w:contextualSpacing/>
        <w:rPr>
          <w:lang w:val="en-US"/>
        </w:rPr>
      </w:pPr>
      <w:r>
        <w:rPr>
          <w:lang w:val="en-US"/>
        </w:rPr>
        <w:t>O</w:t>
      </w:r>
      <w:r w:rsidRPr="00DC7607">
        <w:rPr>
          <w:lang w:val="en-US"/>
        </w:rPr>
        <w:t xml:space="preserve">utcomes </w:t>
      </w:r>
      <w:r>
        <w:rPr>
          <w:lang w:val="en-US"/>
        </w:rPr>
        <w:t>from the Global Symposium for Regulators (GSR)</w:t>
      </w:r>
      <w:r w:rsidR="00C1092F">
        <w:rPr>
          <w:lang w:val="en-US"/>
        </w:rPr>
        <w:t>,</w:t>
      </w:r>
      <w:r>
        <w:rPr>
          <w:lang w:val="en-US"/>
        </w:rPr>
        <w:t xml:space="preserve"> which are </w:t>
      </w:r>
      <w:r w:rsidRPr="00DC7607">
        <w:rPr>
          <w:lang w:val="en-US"/>
        </w:rPr>
        <w:t>regularly received as contributions for consideration by relevant study</w:t>
      </w:r>
      <w:r w:rsidR="00C1092F">
        <w:rPr>
          <w:lang w:val="en-US"/>
        </w:rPr>
        <w:t xml:space="preserve"> group </w:t>
      </w:r>
      <w:r>
        <w:rPr>
          <w:lang w:val="en-US"/>
        </w:rPr>
        <w:t>Q</w:t>
      </w:r>
      <w:r w:rsidRPr="00DC7607">
        <w:rPr>
          <w:lang w:val="en-US"/>
        </w:rPr>
        <w:t>uestions, in preparation of their outputs</w:t>
      </w:r>
      <w:r>
        <w:rPr>
          <w:lang w:val="en-US"/>
        </w:rPr>
        <w:t>;</w:t>
      </w:r>
    </w:p>
    <w:p w14:paraId="77407F18" w14:textId="77777777" w:rsidR="007D4339" w:rsidRDefault="007D4339" w:rsidP="007D4339">
      <w:pPr>
        <w:pStyle w:val="ListParagraph"/>
        <w:numPr>
          <w:ilvl w:val="0"/>
          <w:numId w:val="21"/>
        </w:numPr>
        <w:spacing w:before="120" w:after="120"/>
        <w:contextualSpacing/>
        <w:rPr>
          <w:lang w:val="en-US"/>
        </w:rPr>
      </w:pPr>
      <w:r w:rsidRPr="007D4339">
        <w:rPr>
          <w:lang w:val="en-US"/>
        </w:rPr>
        <w:t xml:space="preserve">A presentation on emerging technology trends </w:t>
      </w:r>
      <w:r>
        <w:t>to help developing countries embrace the opportunities offered by AI and big data deployment</w:t>
      </w:r>
      <w:r w:rsidRPr="007D4339">
        <w:rPr>
          <w:lang w:val="en-US"/>
        </w:rPr>
        <w:t>.</w:t>
      </w:r>
    </w:p>
    <w:p w14:paraId="7B785DA9" w14:textId="65BF4ED7" w:rsidR="008B0AD9" w:rsidRPr="007D4339" w:rsidRDefault="008B0AD9" w:rsidP="007D4339">
      <w:pPr>
        <w:spacing w:after="120"/>
        <w:contextualSpacing/>
        <w:rPr>
          <w:lang w:val="en-US"/>
        </w:rPr>
      </w:pPr>
      <w:r w:rsidRPr="007D4339">
        <w:rPr>
          <w:lang w:val="en-US"/>
        </w:rPr>
        <w:t>Documents for more information:</w:t>
      </w:r>
    </w:p>
    <w:p w14:paraId="27EE3444" w14:textId="77777777" w:rsidR="007D4339" w:rsidRPr="0090259F" w:rsidRDefault="007D4339" w:rsidP="007D4339">
      <w:pPr>
        <w:pStyle w:val="ListParagraph"/>
        <w:numPr>
          <w:ilvl w:val="0"/>
          <w:numId w:val="7"/>
        </w:numPr>
        <w:spacing w:before="0" w:after="0"/>
        <w:rPr>
          <w:lang w:val="en-US"/>
        </w:rPr>
      </w:pPr>
      <w:r>
        <w:rPr>
          <w:lang w:val="en-US"/>
        </w:rPr>
        <w:t xml:space="preserve">Linkages between ITU-D study group Questions and BDT projects: </w:t>
      </w:r>
      <w:hyperlink r:id="rId134" w:history="1">
        <w:r>
          <w:rPr>
            <w:rStyle w:val="Hyperlink"/>
            <w:bCs/>
            <w:lang w:val="en-US"/>
          </w:rPr>
          <w:t>2</w:t>
        </w:r>
        <w:r w:rsidRPr="008913FB">
          <w:rPr>
            <w:rStyle w:val="Hyperlink"/>
            <w:bCs/>
            <w:lang w:val="en-US"/>
          </w:rPr>
          <w:t>/1</w:t>
        </w:r>
        <w:r>
          <w:rPr>
            <w:rStyle w:val="Hyperlink"/>
            <w:bCs/>
            <w:lang w:val="en-US"/>
          </w:rPr>
          <w:t>85</w:t>
        </w:r>
      </w:hyperlink>
    </w:p>
    <w:p w14:paraId="49E87EC3" w14:textId="4FDEBE5F" w:rsidR="008B0AD9" w:rsidRPr="003C21EA" w:rsidRDefault="003C21EA" w:rsidP="002118C1">
      <w:pPr>
        <w:pStyle w:val="ListParagraph"/>
        <w:numPr>
          <w:ilvl w:val="0"/>
          <w:numId w:val="7"/>
        </w:numPr>
        <w:spacing w:before="0" w:after="0"/>
        <w:rPr>
          <w:lang w:val="en-US"/>
        </w:rPr>
      </w:pPr>
      <w:r>
        <w:t xml:space="preserve">Report from </w:t>
      </w:r>
      <w:r w:rsidR="00710445">
        <w:t xml:space="preserve">the </w:t>
      </w:r>
      <w:r w:rsidR="00D06361">
        <w:t>s</w:t>
      </w:r>
      <w:r w:rsidR="0066544C">
        <w:t xml:space="preserve">tudy </w:t>
      </w:r>
      <w:r w:rsidR="00D06361">
        <w:t>g</w:t>
      </w:r>
      <w:r w:rsidR="0066544C">
        <w:t>roup</w:t>
      </w:r>
      <w:r>
        <w:t xml:space="preserve"> </w:t>
      </w:r>
      <w:r w:rsidR="00D06361">
        <w:t>c</w:t>
      </w:r>
      <w:r>
        <w:t xml:space="preserve">oordinators on </w:t>
      </w:r>
      <w:r w:rsidR="008B0AD9" w:rsidRPr="008B0AD9">
        <w:t xml:space="preserve">FIGI: </w:t>
      </w:r>
      <w:hyperlink r:id="rId135" w:history="1">
        <w:r w:rsidR="008B0AD9" w:rsidRPr="003C21EA">
          <w:rPr>
            <w:rStyle w:val="Hyperlink"/>
            <w:szCs w:val="36"/>
            <w:lang w:val="en-US"/>
          </w:rPr>
          <w:t>SG2RGQ/252 + annex</w:t>
        </w:r>
      </w:hyperlink>
    </w:p>
    <w:p w14:paraId="36CDB55A" w14:textId="4BA168B9" w:rsidR="00EF1791" w:rsidRPr="0090259F" w:rsidRDefault="003C21EA" w:rsidP="002118C1">
      <w:pPr>
        <w:pStyle w:val="ListParagraph"/>
        <w:numPr>
          <w:ilvl w:val="0"/>
          <w:numId w:val="7"/>
        </w:numPr>
        <w:spacing w:before="0" w:after="0"/>
        <w:rPr>
          <w:rStyle w:val="Hyperlink"/>
          <w:color w:val="auto"/>
          <w:u w:val="none"/>
          <w:lang w:val="en-US"/>
        </w:rPr>
      </w:pPr>
      <w:r>
        <w:rPr>
          <w:lang w:val="en-US"/>
        </w:rPr>
        <w:t xml:space="preserve">Reports from </w:t>
      </w:r>
      <w:r w:rsidR="00710445">
        <w:rPr>
          <w:lang w:val="en-US"/>
        </w:rPr>
        <w:t xml:space="preserve">the </w:t>
      </w:r>
      <w:r w:rsidR="00D06361">
        <w:rPr>
          <w:lang w:val="en-US"/>
        </w:rPr>
        <w:t>s</w:t>
      </w:r>
      <w:r w:rsidR="0066544C">
        <w:rPr>
          <w:lang w:val="en-US"/>
        </w:rPr>
        <w:t xml:space="preserve">tudy </w:t>
      </w:r>
      <w:r w:rsidR="00D06361">
        <w:rPr>
          <w:lang w:val="en-US"/>
        </w:rPr>
        <w:t>g</w:t>
      </w:r>
      <w:r w:rsidR="0066544C">
        <w:rPr>
          <w:lang w:val="en-US"/>
        </w:rPr>
        <w:t>roup</w:t>
      </w:r>
      <w:r>
        <w:rPr>
          <w:lang w:val="en-US"/>
        </w:rPr>
        <w:t xml:space="preserve"> </w:t>
      </w:r>
      <w:r w:rsidR="00D06361">
        <w:rPr>
          <w:lang w:val="en-US"/>
        </w:rPr>
        <w:t>c</w:t>
      </w:r>
      <w:r>
        <w:rPr>
          <w:lang w:val="en-US"/>
        </w:rPr>
        <w:t xml:space="preserve">oordinator on </w:t>
      </w:r>
      <w:r w:rsidR="008B0AD9" w:rsidRPr="003C21EA">
        <w:rPr>
          <w:lang w:val="en-US"/>
        </w:rPr>
        <w:t xml:space="preserve">PRIDA: </w:t>
      </w:r>
      <w:hyperlink r:id="rId136" w:history="1">
        <w:r w:rsidR="008B0AD9" w:rsidRPr="003C21EA">
          <w:rPr>
            <w:rStyle w:val="Hyperlink"/>
            <w:szCs w:val="36"/>
            <w:lang w:val="en-US"/>
          </w:rPr>
          <w:t>SG2RGQ/245 + annex</w:t>
        </w:r>
      </w:hyperlink>
      <w:r w:rsidR="008B0AD9" w:rsidRPr="003C21EA">
        <w:rPr>
          <w:lang w:val="en-US"/>
        </w:rPr>
        <w:t>,</w:t>
      </w:r>
      <w:r w:rsidRPr="003C21EA">
        <w:rPr>
          <w:lang w:val="en-US"/>
        </w:rPr>
        <w:t xml:space="preserve"> </w:t>
      </w:r>
      <w:hyperlink r:id="rId137" w:history="1">
        <w:r w:rsidR="008B0AD9" w:rsidRPr="003C21EA">
          <w:rPr>
            <w:rStyle w:val="Hyperlink"/>
            <w:lang w:val="en-US"/>
          </w:rPr>
          <w:t>2/396</w:t>
        </w:r>
      </w:hyperlink>
    </w:p>
    <w:p w14:paraId="2F695CD5" w14:textId="31A54667" w:rsidR="007D4339" w:rsidRPr="0090259F" w:rsidRDefault="00AB315B" w:rsidP="007D4339">
      <w:pPr>
        <w:pStyle w:val="ListParagraph"/>
        <w:numPr>
          <w:ilvl w:val="0"/>
          <w:numId w:val="7"/>
        </w:numPr>
        <w:spacing w:before="0" w:after="0"/>
      </w:pPr>
      <w:r>
        <w:t>Document</w:t>
      </w:r>
      <w:r w:rsidRPr="0090259F">
        <w:t xml:space="preserve"> </w:t>
      </w:r>
      <w:r w:rsidR="00FE26E8">
        <w:t>on</w:t>
      </w:r>
      <w:r w:rsidR="007D4339" w:rsidRPr="0090259F">
        <w:t xml:space="preserve"> Generation Connect: </w:t>
      </w:r>
      <w:hyperlink r:id="rId138" w:history="1">
        <w:r w:rsidR="007D4339" w:rsidRPr="0090259F">
          <w:rPr>
            <w:rStyle w:val="Hyperlink"/>
          </w:rPr>
          <w:t>SG2RGQ/336</w:t>
        </w:r>
      </w:hyperlink>
    </w:p>
    <w:p w14:paraId="781B18CA" w14:textId="727BDA19" w:rsidR="007D4339" w:rsidRPr="00CB4145" w:rsidRDefault="00AB315B" w:rsidP="007D4339">
      <w:pPr>
        <w:pStyle w:val="ListParagraph"/>
        <w:numPr>
          <w:ilvl w:val="0"/>
          <w:numId w:val="7"/>
        </w:numPr>
        <w:spacing w:before="0" w:after="0"/>
        <w:rPr>
          <w:rStyle w:val="Hyperlink"/>
          <w:color w:val="auto"/>
          <w:u w:val="none"/>
          <w:lang w:val="fr-FR"/>
        </w:rPr>
      </w:pPr>
      <w:r w:rsidRPr="00CB4145">
        <w:rPr>
          <w:rStyle w:val="Hyperlink"/>
          <w:color w:val="auto"/>
          <w:u w:val="none"/>
          <w:lang w:val="fr-FR"/>
        </w:rPr>
        <w:t xml:space="preserve">Documents </w:t>
      </w:r>
      <w:r w:rsidR="007D4339" w:rsidRPr="00CB4145">
        <w:rPr>
          <w:rStyle w:val="Hyperlink"/>
          <w:color w:val="auto"/>
          <w:u w:val="none"/>
          <w:lang w:val="fr-FR"/>
        </w:rPr>
        <w:t xml:space="preserve">on </w:t>
      </w:r>
      <w:proofErr w:type="gramStart"/>
      <w:r w:rsidR="007D4339" w:rsidRPr="00CB4145">
        <w:rPr>
          <w:rStyle w:val="Hyperlink"/>
          <w:color w:val="auto"/>
          <w:u w:val="none"/>
          <w:lang w:val="fr-FR"/>
        </w:rPr>
        <w:t>GSR:</w:t>
      </w:r>
      <w:proofErr w:type="gramEnd"/>
      <w:r w:rsidR="007D4339" w:rsidRPr="00CB4145">
        <w:rPr>
          <w:rStyle w:val="Hyperlink"/>
          <w:color w:val="auto"/>
          <w:u w:val="none"/>
          <w:lang w:val="fr-FR"/>
        </w:rPr>
        <w:t xml:space="preserve"> </w:t>
      </w:r>
      <w:hyperlink r:id="rId139" w:history="1">
        <w:r w:rsidR="007D4339" w:rsidRPr="00CB4145">
          <w:rPr>
            <w:rStyle w:val="Hyperlink"/>
            <w:lang w:val="fr-FR"/>
          </w:rPr>
          <w:t>SG2RGQ/249</w:t>
        </w:r>
      </w:hyperlink>
      <w:r w:rsidR="007D4339" w:rsidRPr="00CB4145">
        <w:rPr>
          <w:rStyle w:val="Hyperlink"/>
          <w:color w:val="auto"/>
          <w:u w:val="none"/>
          <w:lang w:val="fr-FR"/>
        </w:rPr>
        <w:t xml:space="preserve">,  </w:t>
      </w:r>
      <w:hyperlink r:id="rId140" w:history="1">
        <w:r w:rsidR="007D4339" w:rsidRPr="00CB4145">
          <w:rPr>
            <w:rStyle w:val="Hyperlink"/>
            <w:lang w:val="fr-FR"/>
          </w:rPr>
          <w:t>SG2RGQ/46</w:t>
        </w:r>
      </w:hyperlink>
    </w:p>
    <w:p w14:paraId="0A3B5B6D" w14:textId="0DC3D203" w:rsidR="007D4339" w:rsidRPr="00D5365F" w:rsidRDefault="00AB315B" w:rsidP="007D4339">
      <w:pPr>
        <w:pStyle w:val="ListParagraph"/>
        <w:numPr>
          <w:ilvl w:val="0"/>
          <w:numId w:val="7"/>
        </w:numPr>
        <w:spacing w:before="0" w:after="0"/>
        <w:rPr>
          <w:rStyle w:val="Hyperlink"/>
          <w:color w:val="auto"/>
          <w:u w:val="none"/>
          <w:lang w:val="en-US"/>
        </w:rPr>
      </w:pPr>
      <w:r>
        <w:rPr>
          <w:rStyle w:val="Hyperlink"/>
          <w:color w:val="auto"/>
          <w:u w:val="none"/>
          <w:lang w:val="en-US"/>
        </w:rPr>
        <w:t xml:space="preserve">Document </w:t>
      </w:r>
      <w:r w:rsidR="007D4339">
        <w:rPr>
          <w:rStyle w:val="Hyperlink"/>
          <w:color w:val="auto"/>
          <w:u w:val="none"/>
          <w:lang w:val="en-US"/>
        </w:rPr>
        <w:t xml:space="preserve">on emerging technology trends: </w:t>
      </w:r>
      <w:hyperlink r:id="rId141" w:history="1">
        <w:r w:rsidR="007D4339" w:rsidRPr="000064CE">
          <w:rPr>
            <w:rStyle w:val="Hyperlink"/>
            <w:lang w:val="en-US"/>
          </w:rPr>
          <w:t>2/366</w:t>
        </w:r>
      </w:hyperlink>
    </w:p>
    <w:p w14:paraId="748217FE" w14:textId="48CF7134" w:rsidR="00E539A2" w:rsidRDefault="00D5365F" w:rsidP="00C93E1B">
      <w:pPr>
        <w:pStyle w:val="Heading2"/>
      </w:pPr>
      <w:bookmarkStart w:id="14" w:name="_Hlk103608128"/>
      <w:r>
        <w:t xml:space="preserve">Collaboration with </w:t>
      </w:r>
      <w:bookmarkStart w:id="15" w:name="_Hlk103597297"/>
      <w:r w:rsidR="00922D5B">
        <w:t>the World Summit on the Information Society</w:t>
      </w:r>
      <w:bookmarkEnd w:id="15"/>
    </w:p>
    <w:p w14:paraId="469A4CCA" w14:textId="174C81CB" w:rsidR="00A87C79" w:rsidRDefault="00A87C79" w:rsidP="00855979">
      <w:pPr>
        <w:spacing w:before="60"/>
        <w:rPr>
          <w:rFonts w:cs="Calibri"/>
        </w:rPr>
      </w:pPr>
      <w:r>
        <w:rPr>
          <w:lang w:val="en-US"/>
        </w:rPr>
        <w:t xml:space="preserve">In </w:t>
      </w:r>
      <w:r w:rsidR="005D2AEF">
        <w:rPr>
          <w:lang w:val="en-US"/>
        </w:rPr>
        <w:t>order to seek</w:t>
      </w:r>
      <w:r>
        <w:rPr>
          <w:lang w:val="en-US"/>
        </w:rPr>
        <w:t xml:space="preserve"> a close alignment </w:t>
      </w:r>
      <w:r w:rsidRPr="00A921E4">
        <w:rPr>
          <w:rFonts w:cs="Calibri"/>
        </w:rPr>
        <w:t xml:space="preserve">between </w:t>
      </w:r>
      <w:r w:rsidR="00FD41DA">
        <w:rPr>
          <w:rFonts w:cs="Calibri"/>
        </w:rPr>
        <w:t xml:space="preserve">the </w:t>
      </w:r>
      <w:bookmarkStart w:id="16" w:name="_Hlk103597329"/>
      <w:r w:rsidR="00922D5B">
        <w:rPr>
          <w:rFonts w:cs="Calibri"/>
        </w:rPr>
        <w:t xml:space="preserve">World Summit on the Information Society </w:t>
      </w:r>
      <w:bookmarkEnd w:id="16"/>
      <w:r w:rsidR="00922D5B">
        <w:rPr>
          <w:rFonts w:cs="Calibri"/>
        </w:rPr>
        <w:t>(</w:t>
      </w:r>
      <w:r w:rsidRPr="00A921E4">
        <w:rPr>
          <w:rFonts w:cs="Calibri"/>
        </w:rPr>
        <w:t>WSIS</w:t>
      </w:r>
      <w:r w:rsidR="00922D5B">
        <w:rPr>
          <w:rFonts w:cs="Calibri"/>
        </w:rPr>
        <w:t>)</w:t>
      </w:r>
      <w:r w:rsidRPr="00A921E4">
        <w:rPr>
          <w:rFonts w:cs="Calibri"/>
        </w:rPr>
        <w:t xml:space="preserve"> </w:t>
      </w:r>
      <w:bookmarkEnd w:id="14"/>
      <w:r w:rsidR="00FD41DA">
        <w:rPr>
          <w:rFonts w:cs="Calibri"/>
        </w:rPr>
        <w:t>p</w:t>
      </w:r>
      <w:r w:rsidRPr="00A921E4">
        <w:rPr>
          <w:rFonts w:cs="Calibri"/>
        </w:rPr>
        <w:t xml:space="preserve">rocess and </w:t>
      </w:r>
      <w:r w:rsidR="00FD41DA">
        <w:rPr>
          <w:rFonts w:cs="Calibri"/>
        </w:rPr>
        <w:t xml:space="preserve">the </w:t>
      </w:r>
      <w:r w:rsidRPr="00A921E4">
        <w:rPr>
          <w:rFonts w:cs="Calibri"/>
        </w:rPr>
        <w:t>2030 Agenda for Sustainable Development</w:t>
      </w:r>
      <w:r w:rsidR="00710445">
        <w:rPr>
          <w:rFonts w:cs="Calibri"/>
        </w:rPr>
        <w:t>,</w:t>
      </w:r>
      <w:r w:rsidR="00953A8B">
        <w:rPr>
          <w:rFonts w:cs="Calibri"/>
        </w:rPr>
        <w:t xml:space="preserve"> </w:t>
      </w:r>
      <w:r>
        <w:rPr>
          <w:rFonts w:cs="Calibri"/>
        </w:rPr>
        <w:t>as called by the</w:t>
      </w:r>
      <w:r w:rsidRPr="00276062">
        <w:rPr>
          <w:rFonts w:cs="Calibri"/>
        </w:rPr>
        <w:t xml:space="preserve"> </w:t>
      </w:r>
      <w:r w:rsidR="00710445">
        <w:rPr>
          <w:rFonts w:cs="Calibri"/>
        </w:rPr>
        <w:t xml:space="preserve">high-level meeting of the </w:t>
      </w:r>
      <w:r w:rsidRPr="00276062">
        <w:rPr>
          <w:rFonts w:cs="Calibri"/>
        </w:rPr>
        <w:t xml:space="preserve">United Nations General Assembly </w:t>
      </w:r>
      <w:r w:rsidR="00710445" w:rsidRPr="00710445">
        <w:rPr>
          <w:rFonts w:cs="Calibri"/>
        </w:rPr>
        <w:t xml:space="preserve">on the overall review of the implementation of </w:t>
      </w:r>
      <w:r w:rsidR="00710445">
        <w:rPr>
          <w:rFonts w:cs="Calibri"/>
        </w:rPr>
        <w:t xml:space="preserve">the </w:t>
      </w:r>
      <w:r w:rsidRPr="00276062">
        <w:rPr>
          <w:rFonts w:cs="Calibri"/>
        </w:rPr>
        <w:t>WSIS</w:t>
      </w:r>
      <w:r w:rsidR="00710445">
        <w:rPr>
          <w:rFonts w:cs="Calibri"/>
        </w:rPr>
        <w:t xml:space="preserve"> outcomes</w:t>
      </w:r>
      <w:r w:rsidR="00953A8B">
        <w:rPr>
          <w:rStyle w:val="FootnoteReference"/>
          <w:rFonts w:cs="Calibri"/>
        </w:rPr>
        <w:footnoteReference w:id="33"/>
      </w:r>
      <w:r w:rsidR="00953A8B">
        <w:rPr>
          <w:rFonts w:cs="Calibri"/>
        </w:rPr>
        <w:t>, and as encouraged by the Council Working Group on WSIS</w:t>
      </w:r>
      <w:r w:rsidR="00EE1753">
        <w:rPr>
          <w:rFonts w:cs="Calibri"/>
        </w:rPr>
        <w:t xml:space="preserve"> </w:t>
      </w:r>
      <w:r w:rsidR="00953A8B">
        <w:rPr>
          <w:rFonts w:cs="Calibri"/>
        </w:rPr>
        <w:t>&amp;</w:t>
      </w:r>
      <w:r w:rsidR="00EE1753">
        <w:rPr>
          <w:rFonts w:cs="Calibri"/>
        </w:rPr>
        <w:t xml:space="preserve"> </w:t>
      </w:r>
      <w:r w:rsidR="00953A8B">
        <w:rPr>
          <w:rFonts w:cs="Calibri"/>
        </w:rPr>
        <w:t>SDG</w:t>
      </w:r>
      <w:r w:rsidR="00EE1753">
        <w:rPr>
          <w:rFonts w:cs="Calibri"/>
        </w:rPr>
        <w:t>s</w:t>
      </w:r>
      <w:r w:rsidR="00953A8B">
        <w:rPr>
          <w:rFonts w:cs="Calibri"/>
        </w:rPr>
        <w:t xml:space="preserve"> to closely work between ITU study groups and </w:t>
      </w:r>
      <w:r w:rsidR="00710445">
        <w:rPr>
          <w:rFonts w:cs="Calibri"/>
        </w:rPr>
        <w:t xml:space="preserve">the </w:t>
      </w:r>
      <w:r w:rsidR="00953A8B">
        <w:rPr>
          <w:rFonts w:cs="Calibri"/>
        </w:rPr>
        <w:t xml:space="preserve">WSIS </w:t>
      </w:r>
      <w:r w:rsidR="009568E5">
        <w:rPr>
          <w:rFonts w:cs="Calibri"/>
        </w:rPr>
        <w:t>s</w:t>
      </w:r>
      <w:r w:rsidR="00953A8B">
        <w:rPr>
          <w:rFonts w:cs="Calibri"/>
        </w:rPr>
        <w:t xml:space="preserve">ecretariat for contribution to the WSIS and SDG </w:t>
      </w:r>
      <w:r w:rsidR="00D06361">
        <w:rPr>
          <w:rFonts w:cs="Calibri"/>
        </w:rPr>
        <w:t>p</w:t>
      </w:r>
      <w:r w:rsidR="00953A8B">
        <w:rPr>
          <w:rFonts w:cs="Calibri"/>
        </w:rPr>
        <w:t xml:space="preserve">rocess, several areas </w:t>
      </w:r>
      <w:r w:rsidR="005D2AEF">
        <w:rPr>
          <w:rFonts w:cs="Calibri"/>
        </w:rPr>
        <w:t xml:space="preserve">of </w:t>
      </w:r>
      <w:r w:rsidR="00953A8B">
        <w:rPr>
          <w:rFonts w:cs="Calibri"/>
        </w:rPr>
        <w:t>collaboration were explored with follow-up actions</w:t>
      </w:r>
      <w:r w:rsidR="001731A3">
        <w:rPr>
          <w:rFonts w:cs="Calibri"/>
        </w:rPr>
        <w:t xml:space="preserve"> during this study period</w:t>
      </w:r>
      <w:r w:rsidR="00953A8B">
        <w:rPr>
          <w:rFonts w:cs="Calibri"/>
        </w:rPr>
        <w:t>:</w:t>
      </w:r>
    </w:p>
    <w:p w14:paraId="0D5D3C82" w14:textId="4079D39F" w:rsidR="00953A8B" w:rsidRDefault="00100762" w:rsidP="002118C1">
      <w:pPr>
        <w:pStyle w:val="ListParagraph"/>
        <w:numPr>
          <w:ilvl w:val="0"/>
          <w:numId w:val="15"/>
        </w:numPr>
        <w:spacing w:before="0" w:after="0"/>
        <w:rPr>
          <w:lang w:val="en-US"/>
        </w:rPr>
      </w:pPr>
      <w:r>
        <w:rPr>
          <w:lang w:val="en-US"/>
        </w:rPr>
        <w:t>D</w:t>
      </w:r>
      <w:r w:rsidR="0049518C">
        <w:rPr>
          <w:lang w:val="en-US"/>
        </w:rPr>
        <w:t xml:space="preserve">eveloped </w:t>
      </w:r>
      <w:r>
        <w:rPr>
          <w:lang w:val="en-US"/>
        </w:rPr>
        <w:t xml:space="preserve">jointly with the WSIS </w:t>
      </w:r>
      <w:r w:rsidR="00D06361">
        <w:rPr>
          <w:lang w:val="en-US"/>
        </w:rPr>
        <w:t>s</w:t>
      </w:r>
      <w:r>
        <w:rPr>
          <w:lang w:val="en-US"/>
        </w:rPr>
        <w:t xml:space="preserve">ecretariat </w:t>
      </w:r>
      <w:r w:rsidR="0049518C">
        <w:rPr>
          <w:lang w:val="en-US"/>
        </w:rPr>
        <w:t xml:space="preserve">linkages between winning and champion projects from WSIS </w:t>
      </w:r>
      <w:r w:rsidR="00FD41DA">
        <w:rPr>
          <w:lang w:val="en-US"/>
        </w:rPr>
        <w:t>p</w:t>
      </w:r>
      <w:r w:rsidR="0049518C">
        <w:rPr>
          <w:lang w:val="en-US"/>
        </w:rPr>
        <w:t xml:space="preserve">rizes and ITU-D </w:t>
      </w:r>
      <w:r w:rsidR="00FD41DA">
        <w:rPr>
          <w:lang w:val="en-US"/>
        </w:rPr>
        <w:t>s</w:t>
      </w:r>
      <w:r w:rsidR="0049518C">
        <w:rPr>
          <w:lang w:val="en-US"/>
        </w:rPr>
        <w:t xml:space="preserve">tudy </w:t>
      </w:r>
      <w:r w:rsidR="00FD41DA">
        <w:rPr>
          <w:lang w:val="en-US"/>
        </w:rPr>
        <w:t>g</w:t>
      </w:r>
      <w:r w:rsidR="0049518C">
        <w:rPr>
          <w:lang w:val="en-US"/>
        </w:rPr>
        <w:t xml:space="preserve">roup Questions (Document </w:t>
      </w:r>
      <w:hyperlink r:id="rId142" w:history="1">
        <w:r w:rsidR="0049518C">
          <w:rPr>
            <w:rStyle w:val="Hyperlink"/>
            <w:bCs/>
            <w:lang w:val="en-US"/>
          </w:rPr>
          <w:t>2/190</w:t>
        </w:r>
      </w:hyperlink>
      <w:r w:rsidR="0049518C">
        <w:rPr>
          <w:lang w:val="en-US"/>
        </w:rPr>
        <w:t>)</w:t>
      </w:r>
      <w:r>
        <w:rPr>
          <w:lang w:val="en-US"/>
        </w:rPr>
        <w:t>;</w:t>
      </w:r>
    </w:p>
    <w:p w14:paraId="16C09463" w14:textId="5E434A38" w:rsidR="0049518C" w:rsidRPr="00100762" w:rsidRDefault="00100762" w:rsidP="002118C1">
      <w:pPr>
        <w:pStyle w:val="ListParagraph"/>
        <w:numPr>
          <w:ilvl w:val="0"/>
          <w:numId w:val="15"/>
        </w:numPr>
        <w:spacing w:before="0" w:after="0"/>
        <w:rPr>
          <w:lang w:val="en-US"/>
        </w:rPr>
      </w:pPr>
      <w:r>
        <w:rPr>
          <w:lang w:val="en-US"/>
        </w:rPr>
        <w:t xml:space="preserve">Reviewed contributions on </w:t>
      </w:r>
      <w:r w:rsidR="0049518C">
        <w:rPr>
          <w:lang w:val="en-US"/>
        </w:rPr>
        <w:t xml:space="preserve">commitments </w:t>
      </w:r>
      <w:r>
        <w:rPr>
          <w:lang w:val="en-US"/>
        </w:rPr>
        <w:t xml:space="preserve">to </w:t>
      </w:r>
      <w:r w:rsidR="0049518C">
        <w:rPr>
          <w:lang w:val="en-US"/>
        </w:rPr>
        <w:t>WSIS (Document</w:t>
      </w:r>
      <w:r>
        <w:rPr>
          <w:lang w:val="en-US"/>
        </w:rPr>
        <w:t xml:space="preserve">s </w:t>
      </w:r>
      <w:hyperlink r:id="rId143" w:history="1">
        <w:r w:rsidRPr="00F442E5">
          <w:rPr>
            <w:rStyle w:val="Hyperlink"/>
            <w:bCs/>
            <w:lang w:val="en-US"/>
          </w:rPr>
          <w:t>2/</w:t>
        </w:r>
        <w:r>
          <w:rPr>
            <w:rStyle w:val="Hyperlink"/>
            <w:bCs/>
            <w:lang w:val="en-US"/>
          </w:rPr>
          <w:t>251</w:t>
        </w:r>
      </w:hyperlink>
      <w:r w:rsidRPr="00100762">
        <w:rPr>
          <w:lang w:val="en-US"/>
        </w:rPr>
        <w:t xml:space="preserve">, </w:t>
      </w:r>
      <w:hyperlink r:id="rId144" w:history="1">
        <w:r w:rsidRPr="00100762">
          <w:rPr>
            <w:rStyle w:val="Hyperlink"/>
          </w:rPr>
          <w:t>2/TD/34</w:t>
        </w:r>
      </w:hyperlink>
      <w:r w:rsidRPr="00100762">
        <w:t>)</w:t>
      </w:r>
      <w:r>
        <w:t>;</w:t>
      </w:r>
    </w:p>
    <w:p w14:paraId="61576E61" w14:textId="4FF37923" w:rsidR="009F0BA5" w:rsidRDefault="00F24625" w:rsidP="002118C1">
      <w:pPr>
        <w:pStyle w:val="ListParagraph"/>
        <w:numPr>
          <w:ilvl w:val="0"/>
          <w:numId w:val="15"/>
        </w:numPr>
        <w:spacing w:before="0" w:after="0"/>
        <w:rPr>
          <w:lang w:val="en-US"/>
        </w:rPr>
      </w:pPr>
      <w:r>
        <w:rPr>
          <w:lang w:val="en-US"/>
        </w:rPr>
        <w:t xml:space="preserve">Organized </w:t>
      </w:r>
      <w:r w:rsidR="009F0BA5">
        <w:rPr>
          <w:lang w:val="en-US"/>
        </w:rPr>
        <w:t xml:space="preserve">a </w:t>
      </w:r>
      <w:r>
        <w:rPr>
          <w:lang w:val="en-US"/>
        </w:rPr>
        <w:t xml:space="preserve">thematic workshop </w:t>
      </w:r>
      <w:r w:rsidR="00710445">
        <w:rPr>
          <w:lang w:val="en-US"/>
        </w:rPr>
        <w:t>on f</w:t>
      </w:r>
      <w:r w:rsidR="00710445" w:rsidRPr="00710445">
        <w:rPr>
          <w:lang w:val="en-US"/>
        </w:rPr>
        <w:t xml:space="preserve">acing </w:t>
      </w:r>
      <w:r w:rsidR="00710445">
        <w:rPr>
          <w:lang w:val="en-US"/>
        </w:rPr>
        <w:t>r</w:t>
      </w:r>
      <w:r w:rsidR="00710445" w:rsidRPr="00710445">
        <w:rPr>
          <w:lang w:val="en-US"/>
        </w:rPr>
        <w:t xml:space="preserve">ealities in </w:t>
      </w:r>
      <w:r w:rsidR="00710445">
        <w:rPr>
          <w:lang w:val="en-US"/>
        </w:rPr>
        <w:t>d</w:t>
      </w:r>
      <w:r w:rsidR="00710445" w:rsidRPr="00710445">
        <w:rPr>
          <w:lang w:val="en-US"/>
        </w:rPr>
        <w:t xml:space="preserve">igital </w:t>
      </w:r>
      <w:r w:rsidR="00710445">
        <w:rPr>
          <w:lang w:val="en-US"/>
        </w:rPr>
        <w:t>t</w:t>
      </w:r>
      <w:r w:rsidR="00710445" w:rsidRPr="00710445">
        <w:rPr>
          <w:lang w:val="en-US"/>
        </w:rPr>
        <w:t xml:space="preserve">ransformation: </w:t>
      </w:r>
      <w:r w:rsidR="0009398A">
        <w:rPr>
          <w:lang w:val="en-US"/>
        </w:rPr>
        <w:t>e</w:t>
      </w:r>
      <w:r w:rsidR="00710445" w:rsidRPr="00710445">
        <w:rPr>
          <w:lang w:val="en-US"/>
        </w:rPr>
        <w:t xml:space="preserve">merging </w:t>
      </w:r>
      <w:r w:rsidR="0009398A">
        <w:rPr>
          <w:lang w:val="en-US"/>
        </w:rPr>
        <w:t>t</w:t>
      </w:r>
      <w:r w:rsidR="00710445" w:rsidRPr="00710445">
        <w:rPr>
          <w:lang w:val="en-US"/>
        </w:rPr>
        <w:t xml:space="preserve">rends and </w:t>
      </w:r>
      <w:r w:rsidR="0009398A">
        <w:rPr>
          <w:lang w:val="en-US"/>
        </w:rPr>
        <w:t>c</w:t>
      </w:r>
      <w:r w:rsidR="00710445" w:rsidRPr="00710445">
        <w:rPr>
          <w:lang w:val="en-US"/>
        </w:rPr>
        <w:t>hallenges</w:t>
      </w:r>
      <w:r w:rsidR="0009398A">
        <w:rPr>
          <w:lang w:val="en-US"/>
        </w:rPr>
        <w:t>, which</w:t>
      </w:r>
      <w:r w:rsidR="00710445" w:rsidRPr="00710445">
        <w:rPr>
          <w:lang w:val="en-US"/>
        </w:rPr>
        <w:t xml:space="preserve"> </w:t>
      </w:r>
      <w:r>
        <w:rPr>
          <w:lang w:val="en-US"/>
        </w:rPr>
        <w:t>present</w:t>
      </w:r>
      <w:r w:rsidR="0009398A">
        <w:rPr>
          <w:lang w:val="en-US"/>
        </w:rPr>
        <w:t>ed</w:t>
      </w:r>
      <w:r>
        <w:rPr>
          <w:lang w:val="en-US"/>
        </w:rPr>
        <w:t xml:space="preserve"> </w:t>
      </w:r>
      <w:r w:rsidR="009F0BA5">
        <w:rPr>
          <w:lang w:val="en-US"/>
        </w:rPr>
        <w:t xml:space="preserve">activities of </w:t>
      </w:r>
      <w:r>
        <w:rPr>
          <w:lang w:val="en-US"/>
        </w:rPr>
        <w:t xml:space="preserve">the </w:t>
      </w:r>
      <w:r w:rsidR="009F0BA5">
        <w:rPr>
          <w:lang w:val="en-US"/>
        </w:rPr>
        <w:t xml:space="preserve">two </w:t>
      </w:r>
      <w:r>
        <w:rPr>
          <w:lang w:val="en-US"/>
        </w:rPr>
        <w:t>study groups during the WSIS Forum 2020</w:t>
      </w:r>
      <w:r w:rsidR="00975E8E">
        <w:rPr>
          <w:lang w:val="en-US"/>
        </w:rPr>
        <w:t xml:space="preserve"> (</w:t>
      </w:r>
      <w:proofErr w:type="spellStart"/>
      <w:r w:rsidR="00F54639">
        <w:fldChar w:fldCharType="begin"/>
      </w:r>
      <w:r w:rsidR="00F54639">
        <w:instrText xml:space="preserve"> HYPERLINK "https://www.itu.int/net4/wsis/forum/2020/Agenda/Session/274" </w:instrText>
      </w:r>
      <w:r w:rsidR="00F54639">
        <w:fldChar w:fldCharType="separate"/>
      </w:r>
      <w:r w:rsidR="009F0BA5" w:rsidRPr="009F0BA5">
        <w:rPr>
          <w:rStyle w:val="Hyperlink"/>
          <w:lang w:val="en-US"/>
        </w:rPr>
        <w:t>programme</w:t>
      </w:r>
      <w:proofErr w:type="spellEnd"/>
      <w:r w:rsidR="00F54639">
        <w:rPr>
          <w:rStyle w:val="Hyperlink"/>
          <w:lang w:val="en-US"/>
        </w:rPr>
        <w:fldChar w:fldCharType="end"/>
      </w:r>
      <w:r w:rsidR="009F0BA5" w:rsidRPr="009F0BA5">
        <w:rPr>
          <w:lang w:val="en-US"/>
        </w:rPr>
        <w:t xml:space="preserve">, </w:t>
      </w:r>
      <w:hyperlink r:id="rId145" w:anchor="page=184" w:history="1">
        <w:r w:rsidR="009F0BA5" w:rsidRPr="009F0BA5">
          <w:rPr>
            <w:rStyle w:val="Hyperlink"/>
            <w:lang w:val="en-US"/>
          </w:rPr>
          <w:t>report</w:t>
        </w:r>
      </w:hyperlink>
      <w:r w:rsidR="009F0BA5" w:rsidRPr="009F0BA5">
        <w:rPr>
          <w:lang w:val="en-US"/>
        </w:rPr>
        <w:t>)</w:t>
      </w:r>
      <w:r w:rsidR="009F0BA5">
        <w:rPr>
          <w:rStyle w:val="FootnoteReference"/>
          <w:lang w:val="en-US"/>
        </w:rPr>
        <w:footnoteReference w:id="34"/>
      </w:r>
    </w:p>
    <w:p w14:paraId="3BA48112" w14:textId="7BDE6CE4" w:rsidR="00975E8E" w:rsidRDefault="00FC175C" w:rsidP="002118C1">
      <w:pPr>
        <w:pStyle w:val="ListParagraph"/>
        <w:numPr>
          <w:ilvl w:val="0"/>
          <w:numId w:val="15"/>
        </w:numPr>
        <w:spacing w:before="0" w:after="0"/>
        <w:rPr>
          <w:lang w:val="en-US"/>
        </w:rPr>
      </w:pPr>
      <w:r>
        <w:rPr>
          <w:lang w:val="en-US"/>
        </w:rPr>
        <w:t xml:space="preserve">Several members of </w:t>
      </w:r>
      <w:r w:rsidR="00172B60">
        <w:rPr>
          <w:lang w:val="en-US"/>
        </w:rPr>
        <w:t>SG2</w:t>
      </w:r>
      <w:r>
        <w:rPr>
          <w:lang w:val="en-US"/>
        </w:rPr>
        <w:t xml:space="preserve"> </w:t>
      </w:r>
      <w:r w:rsidR="00EE1753">
        <w:rPr>
          <w:lang w:val="en-US"/>
        </w:rPr>
        <w:t>m</w:t>
      </w:r>
      <w:r>
        <w:rPr>
          <w:lang w:val="en-US"/>
        </w:rPr>
        <w:t xml:space="preserve">anagement </w:t>
      </w:r>
      <w:r w:rsidR="00EE1753">
        <w:rPr>
          <w:lang w:val="en-US"/>
        </w:rPr>
        <w:t>t</w:t>
      </w:r>
      <w:r>
        <w:rPr>
          <w:lang w:val="en-US"/>
        </w:rPr>
        <w:t>eam</w:t>
      </w:r>
      <w:r w:rsidR="003C2DA4">
        <w:rPr>
          <w:lang w:val="en-US"/>
        </w:rPr>
        <w:t xml:space="preserve"> </w:t>
      </w:r>
      <w:r w:rsidR="00975E8E">
        <w:rPr>
          <w:lang w:val="en-US"/>
        </w:rPr>
        <w:t xml:space="preserve">participated in </w:t>
      </w:r>
      <w:r w:rsidR="00171D24">
        <w:rPr>
          <w:lang w:val="en-US"/>
        </w:rPr>
        <w:t xml:space="preserve">several </w:t>
      </w:r>
      <w:r w:rsidR="00EE1753">
        <w:rPr>
          <w:lang w:val="en-US"/>
        </w:rPr>
        <w:t>h</w:t>
      </w:r>
      <w:r w:rsidR="00975E8E">
        <w:rPr>
          <w:lang w:val="en-US"/>
        </w:rPr>
        <w:t>igh-</w:t>
      </w:r>
      <w:r w:rsidR="00EE1753">
        <w:rPr>
          <w:lang w:val="en-US"/>
        </w:rPr>
        <w:t>l</w:t>
      </w:r>
      <w:r w:rsidR="00975E8E">
        <w:rPr>
          <w:lang w:val="en-US"/>
        </w:rPr>
        <w:t xml:space="preserve">evel </w:t>
      </w:r>
      <w:r w:rsidR="00EE1753">
        <w:rPr>
          <w:lang w:val="en-US"/>
        </w:rPr>
        <w:t>p</w:t>
      </w:r>
      <w:r w:rsidR="00975E8E">
        <w:rPr>
          <w:lang w:val="en-US"/>
        </w:rPr>
        <w:t>olicy sessions</w:t>
      </w:r>
      <w:r w:rsidR="00171D24">
        <w:rPr>
          <w:lang w:val="en-US"/>
        </w:rPr>
        <w:t xml:space="preserve">, </w:t>
      </w:r>
      <w:r w:rsidR="00002FAA">
        <w:rPr>
          <w:lang w:val="en-US"/>
        </w:rPr>
        <w:t xml:space="preserve">and in </w:t>
      </w:r>
      <w:r w:rsidR="00171D24">
        <w:rPr>
          <w:lang w:val="en-US"/>
        </w:rPr>
        <w:t xml:space="preserve">thematic and </w:t>
      </w:r>
      <w:r w:rsidR="00171D24" w:rsidRPr="00E06660">
        <w:rPr>
          <w:lang w:val="en-US"/>
        </w:rPr>
        <w:t>country</w:t>
      </w:r>
      <w:r w:rsidR="00171D24">
        <w:rPr>
          <w:lang w:val="en-US"/>
        </w:rPr>
        <w:t xml:space="preserve"> workshops</w:t>
      </w:r>
      <w:r w:rsidR="00975E8E">
        <w:rPr>
          <w:lang w:val="en-US"/>
        </w:rPr>
        <w:t xml:space="preserve"> during WSIS Forums 2020 and 2021:</w:t>
      </w:r>
    </w:p>
    <w:p w14:paraId="5466A3A3" w14:textId="58440278" w:rsidR="000746C2" w:rsidRDefault="000746C2" w:rsidP="002118C1">
      <w:pPr>
        <w:pStyle w:val="ListParagraph"/>
        <w:numPr>
          <w:ilvl w:val="1"/>
          <w:numId w:val="15"/>
        </w:numPr>
        <w:spacing w:before="0" w:after="0"/>
        <w:ind w:left="720" w:hanging="270"/>
        <w:rPr>
          <w:lang w:val="en-US"/>
        </w:rPr>
      </w:pPr>
      <w:r w:rsidRPr="0009398A">
        <w:t xml:space="preserve">Building </w:t>
      </w:r>
      <w:r w:rsidR="005C03D2" w:rsidRPr="0009398A">
        <w:t>c</w:t>
      </w:r>
      <w:r w:rsidRPr="0009398A">
        <w:t xml:space="preserve">onfidence and </w:t>
      </w:r>
      <w:r w:rsidR="005C03D2" w:rsidRPr="0009398A">
        <w:t>s</w:t>
      </w:r>
      <w:r w:rsidRPr="0009398A">
        <w:t>ecurity in the use of ICTs</w:t>
      </w:r>
      <w:r>
        <w:rPr>
          <w:lang w:val="en-US"/>
        </w:rPr>
        <w:t xml:space="preserve"> (</w:t>
      </w:r>
      <w:proofErr w:type="spellStart"/>
      <w:r>
        <w:rPr>
          <w:lang w:val="en-US"/>
        </w:rPr>
        <w:fldChar w:fldCharType="begin"/>
      </w:r>
      <w:r>
        <w:rPr>
          <w:lang w:val="en-US"/>
        </w:rPr>
        <w:instrText xml:space="preserve"> HYPERLINK "https://www.itu.int/net4/wsis/forum/2020/Agenda/Session/211" </w:instrText>
      </w:r>
      <w:r>
        <w:rPr>
          <w:lang w:val="en-US"/>
        </w:rPr>
        <w:fldChar w:fldCharType="separate"/>
      </w:r>
      <w:r w:rsidRPr="009532F3">
        <w:rPr>
          <w:rStyle w:val="Hyperlink"/>
          <w:lang w:val="en-US"/>
        </w:rPr>
        <w:t>programme</w:t>
      </w:r>
      <w:proofErr w:type="spellEnd"/>
      <w:r>
        <w:rPr>
          <w:lang w:val="en-US"/>
        </w:rPr>
        <w:fldChar w:fldCharType="end"/>
      </w:r>
      <w:r>
        <w:rPr>
          <w:lang w:val="en-US"/>
        </w:rPr>
        <w:t xml:space="preserve">, </w:t>
      </w:r>
      <w:hyperlink r:id="rId146" w:anchor="page=88" w:history="1">
        <w:r w:rsidRPr="009532F3">
          <w:rPr>
            <w:rStyle w:val="Hyperlink"/>
            <w:lang w:val="en-US"/>
          </w:rPr>
          <w:t>report</w:t>
        </w:r>
      </w:hyperlink>
      <w:r>
        <w:rPr>
          <w:lang w:val="en-US"/>
        </w:rPr>
        <w:t>)</w:t>
      </w:r>
      <w:r w:rsidR="0009398A">
        <w:rPr>
          <w:lang w:val="en-US"/>
        </w:rPr>
        <w:t>;</w:t>
      </w:r>
    </w:p>
    <w:p w14:paraId="295B41E3" w14:textId="2F142B7C" w:rsidR="000746C2" w:rsidRDefault="000746C2" w:rsidP="002118C1">
      <w:pPr>
        <w:pStyle w:val="ListParagraph"/>
        <w:numPr>
          <w:ilvl w:val="1"/>
          <w:numId w:val="15"/>
        </w:numPr>
        <w:spacing w:before="0" w:after="0"/>
        <w:ind w:left="720" w:hanging="270"/>
        <w:rPr>
          <w:lang w:val="en-US"/>
        </w:rPr>
      </w:pPr>
      <w:r w:rsidRPr="0009398A">
        <w:rPr>
          <w:lang w:val="en-US"/>
        </w:rPr>
        <w:t xml:space="preserve">Knowledge societies, </w:t>
      </w:r>
      <w:r w:rsidR="005C03D2" w:rsidRPr="0009398A">
        <w:rPr>
          <w:lang w:val="en-US"/>
        </w:rPr>
        <w:t>c</w:t>
      </w:r>
      <w:r w:rsidRPr="0009398A">
        <w:rPr>
          <w:lang w:val="en-US"/>
        </w:rPr>
        <w:t>apacity building and e-</w:t>
      </w:r>
      <w:r w:rsidR="005C03D2" w:rsidRPr="0009398A">
        <w:rPr>
          <w:lang w:val="en-US"/>
        </w:rPr>
        <w:t>l</w:t>
      </w:r>
      <w:r w:rsidRPr="0009398A">
        <w:rPr>
          <w:lang w:val="en-US"/>
        </w:rPr>
        <w:t>earning</w:t>
      </w:r>
      <w:r>
        <w:rPr>
          <w:lang w:val="en-US"/>
        </w:rPr>
        <w:t xml:space="preserve"> (</w:t>
      </w:r>
      <w:proofErr w:type="spellStart"/>
      <w:r>
        <w:fldChar w:fldCharType="begin"/>
      </w:r>
      <w:r>
        <w:instrText xml:space="preserve"> HYPERLINK "https://www.itu.int/net4/wsis/forum/2020/Agenda/Session/204" </w:instrText>
      </w:r>
      <w:r>
        <w:fldChar w:fldCharType="separate"/>
      </w:r>
      <w:r w:rsidRPr="00975E8E">
        <w:rPr>
          <w:rStyle w:val="Hyperlink"/>
          <w:lang w:val="en-US"/>
        </w:rPr>
        <w:t>programme</w:t>
      </w:r>
      <w:proofErr w:type="spellEnd"/>
      <w:r>
        <w:rPr>
          <w:rStyle w:val="Hyperlink"/>
          <w:lang w:val="en-US"/>
        </w:rPr>
        <w:fldChar w:fldCharType="end"/>
      </w:r>
      <w:r>
        <w:rPr>
          <w:lang w:val="en-US"/>
        </w:rPr>
        <w:t xml:space="preserve">, </w:t>
      </w:r>
      <w:hyperlink r:id="rId147" w:anchor="page=172" w:history="1">
        <w:r w:rsidRPr="00975E8E">
          <w:rPr>
            <w:rStyle w:val="Hyperlink"/>
            <w:lang w:val="en-US"/>
          </w:rPr>
          <w:t>report</w:t>
        </w:r>
      </w:hyperlink>
      <w:r>
        <w:rPr>
          <w:lang w:val="en-US"/>
        </w:rPr>
        <w:t>)</w:t>
      </w:r>
      <w:r w:rsidR="0009398A">
        <w:rPr>
          <w:lang w:val="en-US"/>
        </w:rPr>
        <w:t>;</w:t>
      </w:r>
    </w:p>
    <w:p w14:paraId="774BE019" w14:textId="6242D703" w:rsidR="00975E8E" w:rsidRDefault="00975E8E" w:rsidP="002118C1">
      <w:pPr>
        <w:pStyle w:val="ListParagraph"/>
        <w:numPr>
          <w:ilvl w:val="1"/>
          <w:numId w:val="15"/>
        </w:numPr>
        <w:spacing w:before="0" w:after="0"/>
        <w:ind w:left="720" w:hanging="270"/>
        <w:rPr>
          <w:lang w:val="en-US"/>
        </w:rPr>
      </w:pPr>
      <w:r w:rsidRPr="00BE0C5B">
        <w:rPr>
          <w:lang w:val="en-US"/>
        </w:rPr>
        <w:t xml:space="preserve">ICT </w:t>
      </w:r>
      <w:r w:rsidR="005C03D2" w:rsidRPr="00BE0C5B">
        <w:rPr>
          <w:lang w:val="en-US"/>
        </w:rPr>
        <w:t>a</w:t>
      </w:r>
      <w:r w:rsidRPr="00BE0C5B">
        <w:rPr>
          <w:lang w:val="en-US"/>
        </w:rPr>
        <w:t xml:space="preserve">pplications and </w:t>
      </w:r>
      <w:r w:rsidR="005C03D2" w:rsidRPr="00BE0C5B">
        <w:rPr>
          <w:lang w:val="en-US"/>
        </w:rPr>
        <w:t>s</w:t>
      </w:r>
      <w:r w:rsidRPr="00BE0C5B">
        <w:rPr>
          <w:lang w:val="en-US"/>
        </w:rPr>
        <w:t>ervices/e-</w:t>
      </w:r>
      <w:r w:rsidR="005C03D2" w:rsidRPr="00BE0C5B">
        <w:rPr>
          <w:lang w:val="en-US"/>
        </w:rPr>
        <w:t>e</w:t>
      </w:r>
      <w:r w:rsidRPr="00BE0C5B">
        <w:rPr>
          <w:lang w:val="en-US"/>
        </w:rPr>
        <w:t>nvironment/</w:t>
      </w:r>
      <w:r w:rsidR="005C03D2" w:rsidRPr="00BE0C5B">
        <w:rPr>
          <w:lang w:val="en-US"/>
        </w:rPr>
        <w:t>c</w:t>
      </w:r>
      <w:r w:rsidRPr="00BE0C5B">
        <w:rPr>
          <w:lang w:val="en-US"/>
        </w:rPr>
        <w:t xml:space="preserve">limate </w:t>
      </w:r>
      <w:r w:rsidR="005C03D2" w:rsidRPr="00BE0C5B">
        <w:rPr>
          <w:lang w:val="en-US"/>
        </w:rPr>
        <w:t>c</w:t>
      </w:r>
      <w:r w:rsidRPr="00BE0C5B">
        <w:rPr>
          <w:lang w:val="en-US"/>
        </w:rPr>
        <w:t>hange</w:t>
      </w:r>
      <w:r>
        <w:rPr>
          <w:lang w:val="en-US"/>
        </w:rPr>
        <w:t xml:space="preserve"> (</w:t>
      </w:r>
      <w:proofErr w:type="spellStart"/>
      <w:r w:rsidR="00F54639">
        <w:fldChar w:fldCharType="begin"/>
      </w:r>
      <w:r w:rsidR="00F54639">
        <w:instrText xml:space="preserve"> HYPERLINK "https://www.itu.int/net4/wsis/forum/2021/Agenda/Session/160" </w:instrText>
      </w:r>
      <w:r w:rsidR="00F54639">
        <w:fldChar w:fldCharType="separate"/>
      </w:r>
      <w:r w:rsidRPr="00975E8E">
        <w:rPr>
          <w:rStyle w:val="Hyperlink"/>
          <w:lang w:val="en-US"/>
        </w:rPr>
        <w:t>programme</w:t>
      </w:r>
      <w:proofErr w:type="spellEnd"/>
      <w:r w:rsidR="00F54639">
        <w:rPr>
          <w:rStyle w:val="Hyperlink"/>
          <w:lang w:val="en-US"/>
        </w:rPr>
        <w:fldChar w:fldCharType="end"/>
      </w:r>
      <w:r w:rsidR="00EB3806">
        <w:rPr>
          <w:lang w:val="en-US"/>
        </w:rPr>
        <w:t xml:space="preserve">, </w:t>
      </w:r>
      <w:hyperlink r:id="rId148" w:anchor="page=112" w:history="1">
        <w:r w:rsidR="00EB3806" w:rsidRPr="00975E8E">
          <w:rPr>
            <w:rStyle w:val="Hyperlink"/>
            <w:lang w:val="en-US"/>
          </w:rPr>
          <w:t>report</w:t>
        </w:r>
      </w:hyperlink>
      <w:r>
        <w:rPr>
          <w:lang w:val="en-US"/>
        </w:rPr>
        <w:t>)</w:t>
      </w:r>
      <w:r w:rsidR="0009398A">
        <w:rPr>
          <w:lang w:val="en-US"/>
        </w:rPr>
        <w:t>;</w:t>
      </w:r>
    </w:p>
    <w:p w14:paraId="0CA2F37D" w14:textId="35A1E20E" w:rsidR="00171D24" w:rsidRDefault="00171D24" w:rsidP="002118C1">
      <w:pPr>
        <w:pStyle w:val="ListParagraph"/>
        <w:numPr>
          <w:ilvl w:val="1"/>
          <w:numId w:val="15"/>
        </w:numPr>
        <w:spacing w:before="0" w:after="0"/>
        <w:ind w:left="720" w:hanging="270"/>
        <w:rPr>
          <w:lang w:val="en-US"/>
        </w:rPr>
      </w:pPr>
      <w:r w:rsidRPr="003E6553">
        <w:rPr>
          <w:lang w:val="en-US"/>
        </w:rPr>
        <w:t xml:space="preserve">Towards a </w:t>
      </w:r>
      <w:r w:rsidR="003E6553" w:rsidRPr="003E6553">
        <w:rPr>
          <w:lang w:val="en-US"/>
        </w:rPr>
        <w:t>d</w:t>
      </w:r>
      <w:r w:rsidRPr="003E6553">
        <w:rPr>
          <w:lang w:val="en-US"/>
        </w:rPr>
        <w:t xml:space="preserve">igital </w:t>
      </w:r>
      <w:r w:rsidR="003E6553" w:rsidRPr="003E6553">
        <w:rPr>
          <w:lang w:val="en-US"/>
        </w:rPr>
        <w:t>g</w:t>
      </w:r>
      <w:r w:rsidRPr="003E6553">
        <w:rPr>
          <w:lang w:val="en-US"/>
        </w:rPr>
        <w:t>overnment</w:t>
      </w:r>
      <w:r>
        <w:rPr>
          <w:lang w:val="en-US"/>
        </w:rPr>
        <w:t xml:space="preserve"> (</w:t>
      </w:r>
      <w:proofErr w:type="spellStart"/>
      <w:r w:rsidR="00F54639">
        <w:fldChar w:fldCharType="begin"/>
      </w:r>
      <w:r w:rsidR="00F54639">
        <w:instrText xml:space="preserve"> HYPERLINK "https://www.itu.int/net4/wsis/forum/2021/Agenda/Session/448" </w:instrText>
      </w:r>
      <w:r w:rsidR="00F54639">
        <w:fldChar w:fldCharType="separate"/>
      </w:r>
      <w:r w:rsidRPr="00171D24">
        <w:rPr>
          <w:rStyle w:val="Hyperlink"/>
          <w:lang w:val="en-US"/>
        </w:rPr>
        <w:t>programme</w:t>
      </w:r>
      <w:proofErr w:type="spellEnd"/>
      <w:r w:rsidR="00F54639">
        <w:rPr>
          <w:rStyle w:val="Hyperlink"/>
          <w:lang w:val="en-US"/>
        </w:rPr>
        <w:fldChar w:fldCharType="end"/>
      </w:r>
      <w:r>
        <w:rPr>
          <w:lang w:val="en-US"/>
        </w:rPr>
        <w:t>)</w:t>
      </w:r>
      <w:r w:rsidR="00A8467C">
        <w:rPr>
          <w:rStyle w:val="FootnoteReference"/>
          <w:lang w:val="en-US"/>
        </w:rPr>
        <w:footnoteReference w:id="35"/>
      </w:r>
      <w:r w:rsidR="0009398A">
        <w:rPr>
          <w:lang w:val="en-US"/>
        </w:rPr>
        <w:t>;</w:t>
      </w:r>
    </w:p>
    <w:p w14:paraId="591FD3CB" w14:textId="1E69F759" w:rsidR="00171D24" w:rsidRDefault="00171D24" w:rsidP="002118C1">
      <w:pPr>
        <w:pStyle w:val="ListParagraph"/>
        <w:numPr>
          <w:ilvl w:val="1"/>
          <w:numId w:val="15"/>
        </w:numPr>
        <w:spacing w:before="0" w:after="0"/>
        <w:ind w:left="720" w:hanging="270"/>
        <w:rPr>
          <w:lang w:val="en-US"/>
        </w:rPr>
      </w:pPr>
      <w:r w:rsidRPr="003E6553">
        <w:rPr>
          <w:lang w:val="en-US"/>
        </w:rPr>
        <w:t>Combating counterfeit telecommunication/ICT devices and software</w:t>
      </w:r>
      <w:r>
        <w:rPr>
          <w:lang w:val="en-US"/>
        </w:rPr>
        <w:t xml:space="preserve"> (</w:t>
      </w:r>
      <w:proofErr w:type="spellStart"/>
      <w:r w:rsidR="00F54639">
        <w:fldChar w:fldCharType="begin"/>
      </w:r>
      <w:r w:rsidR="00F54639">
        <w:instrText xml:space="preserve"> HYPERLINK "https://www.itu.int/net4/wsis/forum/2021/Agenda/Session/406" </w:instrText>
      </w:r>
      <w:r w:rsidR="00F54639">
        <w:fldChar w:fldCharType="separate"/>
      </w:r>
      <w:r w:rsidRPr="00171D24">
        <w:rPr>
          <w:rStyle w:val="Hyperlink"/>
          <w:lang w:val="en-US"/>
        </w:rPr>
        <w:t>programme</w:t>
      </w:r>
      <w:proofErr w:type="spellEnd"/>
      <w:r w:rsidR="00F54639">
        <w:rPr>
          <w:rStyle w:val="Hyperlink"/>
          <w:lang w:val="en-US"/>
        </w:rPr>
        <w:fldChar w:fldCharType="end"/>
      </w:r>
      <w:r w:rsidR="00A94D2F">
        <w:rPr>
          <w:lang w:val="en-US"/>
        </w:rPr>
        <w:t xml:space="preserve">, </w:t>
      </w:r>
      <w:hyperlink r:id="rId149" w:anchor="page=247" w:history="1">
        <w:r w:rsidR="00A94D2F" w:rsidRPr="00975E8E">
          <w:rPr>
            <w:rStyle w:val="Hyperlink"/>
            <w:lang w:val="en-US"/>
          </w:rPr>
          <w:t>report</w:t>
        </w:r>
      </w:hyperlink>
      <w:r>
        <w:rPr>
          <w:lang w:val="en-US"/>
        </w:rPr>
        <w:t>)</w:t>
      </w:r>
      <w:r w:rsidR="0009398A">
        <w:rPr>
          <w:lang w:val="en-US"/>
        </w:rPr>
        <w:t>;</w:t>
      </w:r>
    </w:p>
    <w:p w14:paraId="292A7158" w14:textId="4D8A98B4" w:rsidR="00171D24" w:rsidRPr="009F0BA5" w:rsidRDefault="00171D24" w:rsidP="002118C1">
      <w:pPr>
        <w:pStyle w:val="ListParagraph"/>
        <w:numPr>
          <w:ilvl w:val="1"/>
          <w:numId w:val="15"/>
        </w:numPr>
        <w:spacing w:before="0" w:after="0"/>
        <w:ind w:left="720" w:hanging="270"/>
        <w:rPr>
          <w:lang w:val="en-US"/>
        </w:rPr>
      </w:pPr>
      <w:r w:rsidRPr="003E6553">
        <w:rPr>
          <w:lang w:val="en-US"/>
        </w:rPr>
        <w:lastRenderedPageBreak/>
        <w:t xml:space="preserve">ICTs for </w:t>
      </w:r>
      <w:r w:rsidR="003E6553">
        <w:rPr>
          <w:lang w:val="en-US"/>
        </w:rPr>
        <w:t>i</w:t>
      </w:r>
      <w:r w:rsidRPr="003E6553">
        <w:rPr>
          <w:lang w:val="en-US"/>
        </w:rPr>
        <w:t xml:space="preserve">nclusive, </w:t>
      </w:r>
      <w:r w:rsidR="003E6553">
        <w:rPr>
          <w:lang w:val="en-US"/>
        </w:rPr>
        <w:t>r</w:t>
      </w:r>
      <w:r w:rsidRPr="003E6553">
        <w:rPr>
          <w:lang w:val="en-US"/>
        </w:rPr>
        <w:t xml:space="preserve">esilient and </w:t>
      </w:r>
      <w:r w:rsidR="003E6553">
        <w:rPr>
          <w:lang w:val="en-US"/>
        </w:rPr>
        <w:t>s</w:t>
      </w:r>
      <w:r w:rsidRPr="003E6553">
        <w:rPr>
          <w:lang w:val="en-US"/>
        </w:rPr>
        <w:t xml:space="preserve">ustainable </w:t>
      </w:r>
      <w:r w:rsidR="003E6553">
        <w:rPr>
          <w:lang w:val="en-US"/>
        </w:rPr>
        <w:t>s</w:t>
      </w:r>
      <w:r w:rsidRPr="003E6553">
        <w:rPr>
          <w:lang w:val="en-US"/>
        </w:rPr>
        <w:t xml:space="preserve">ocieties and </w:t>
      </w:r>
      <w:r w:rsidR="003E6553">
        <w:rPr>
          <w:lang w:val="en-US"/>
        </w:rPr>
        <w:t>e</w:t>
      </w:r>
      <w:r w:rsidRPr="003E6553">
        <w:rPr>
          <w:lang w:val="en-US"/>
        </w:rPr>
        <w:t>conomies in the Arab States</w:t>
      </w:r>
      <w:r>
        <w:rPr>
          <w:lang w:val="en-US"/>
        </w:rPr>
        <w:t xml:space="preserve"> (</w:t>
      </w:r>
      <w:proofErr w:type="spellStart"/>
      <w:r w:rsidR="00F54639">
        <w:fldChar w:fldCharType="begin"/>
      </w:r>
      <w:r w:rsidR="00F54639">
        <w:instrText xml:space="preserve"> HYPERLINK "https://www.itu.int/net4/wsis/forum/2021/Agenda/Session/338" </w:instrText>
      </w:r>
      <w:r w:rsidR="00F54639">
        <w:fldChar w:fldCharType="separate"/>
      </w:r>
      <w:r w:rsidRPr="00F179E3">
        <w:rPr>
          <w:rStyle w:val="Hyperlink"/>
          <w:lang w:val="en-US"/>
        </w:rPr>
        <w:t>programme</w:t>
      </w:r>
      <w:proofErr w:type="spellEnd"/>
      <w:r w:rsidR="00F54639">
        <w:rPr>
          <w:rStyle w:val="Hyperlink"/>
          <w:lang w:val="en-US"/>
        </w:rPr>
        <w:fldChar w:fldCharType="end"/>
      </w:r>
      <w:r>
        <w:rPr>
          <w:lang w:val="en-US"/>
        </w:rPr>
        <w:t>)</w:t>
      </w:r>
      <w:r w:rsidR="00A8467C">
        <w:rPr>
          <w:rStyle w:val="FootnoteReference"/>
          <w:lang w:val="en-US"/>
        </w:rPr>
        <w:footnoteReference w:id="36"/>
      </w:r>
      <w:r w:rsidR="0009398A">
        <w:rPr>
          <w:lang w:val="en-US"/>
        </w:rPr>
        <w:t>;</w:t>
      </w:r>
    </w:p>
    <w:p w14:paraId="2F752D76" w14:textId="098A67C4" w:rsidR="003C2DA4" w:rsidRPr="003C2DA4" w:rsidRDefault="003C2DA4" w:rsidP="002118C1">
      <w:pPr>
        <w:pStyle w:val="ListParagraph"/>
        <w:numPr>
          <w:ilvl w:val="0"/>
          <w:numId w:val="15"/>
        </w:numPr>
        <w:spacing w:before="0" w:after="0"/>
        <w:rPr>
          <w:lang w:val="en-US"/>
        </w:rPr>
      </w:pPr>
      <w:r>
        <w:rPr>
          <w:lang w:val="en-US"/>
        </w:rPr>
        <w:t>Reviewed regular contributions to inform about upcoming WSIS activities and explore possibilities for more collaboration</w:t>
      </w:r>
      <w:r w:rsidR="0004128C">
        <w:rPr>
          <w:lang w:val="en-US"/>
        </w:rPr>
        <w:t xml:space="preserve"> with the </w:t>
      </w:r>
      <w:r w:rsidR="003E6553">
        <w:rPr>
          <w:lang w:val="en-US"/>
        </w:rPr>
        <w:t>s</w:t>
      </w:r>
      <w:r w:rsidR="0066544C">
        <w:rPr>
          <w:lang w:val="en-US"/>
        </w:rPr>
        <w:t xml:space="preserve">tudy </w:t>
      </w:r>
      <w:r w:rsidR="003E6553">
        <w:rPr>
          <w:lang w:val="en-US"/>
        </w:rPr>
        <w:t>g</w:t>
      </w:r>
      <w:r w:rsidR="0066544C">
        <w:rPr>
          <w:lang w:val="en-US"/>
        </w:rPr>
        <w:t>roups</w:t>
      </w:r>
      <w:r>
        <w:rPr>
          <w:lang w:val="en-US"/>
        </w:rPr>
        <w:t xml:space="preserve"> (Documents </w:t>
      </w:r>
      <w:hyperlink r:id="rId150" w:history="1">
        <w:r w:rsidRPr="003C2DA4">
          <w:rPr>
            <w:rStyle w:val="Hyperlink"/>
            <w:lang w:val="en-US"/>
          </w:rPr>
          <w:t>2/76</w:t>
        </w:r>
      </w:hyperlink>
      <w:r>
        <w:rPr>
          <w:lang w:val="en-US"/>
        </w:rPr>
        <w:t xml:space="preserve">, </w:t>
      </w:r>
      <w:hyperlink r:id="rId151" w:history="1">
        <w:r w:rsidR="00D6281E" w:rsidRPr="00D6281E">
          <w:rPr>
            <w:rStyle w:val="Hyperlink"/>
            <w:lang w:val="en-US"/>
          </w:rPr>
          <w:t>SG2RGQ/81</w:t>
        </w:r>
      </w:hyperlink>
      <w:r w:rsidR="00D6281E">
        <w:rPr>
          <w:lang w:val="en-US"/>
        </w:rPr>
        <w:t xml:space="preserve">, </w:t>
      </w:r>
      <w:hyperlink r:id="rId152" w:history="1">
        <w:r w:rsidR="00D6281E" w:rsidRPr="00D6281E">
          <w:rPr>
            <w:rStyle w:val="Hyperlink"/>
            <w:lang w:val="en-US"/>
          </w:rPr>
          <w:t>SG2RGQ/167</w:t>
        </w:r>
      </w:hyperlink>
      <w:r w:rsidR="00D6281E">
        <w:rPr>
          <w:lang w:val="en-US"/>
        </w:rPr>
        <w:t xml:space="preserve">, </w:t>
      </w:r>
      <w:hyperlink r:id="rId153" w:history="1">
        <w:r w:rsidRPr="003C2DA4">
          <w:rPr>
            <w:rStyle w:val="Hyperlink"/>
            <w:lang w:val="en-US"/>
          </w:rPr>
          <w:t>2/312</w:t>
        </w:r>
      </w:hyperlink>
      <w:r>
        <w:rPr>
          <w:lang w:val="en-US"/>
        </w:rPr>
        <w:t xml:space="preserve">, </w:t>
      </w:r>
      <w:hyperlink r:id="rId154" w:history="1">
        <w:r w:rsidRPr="003C2DA4">
          <w:rPr>
            <w:rStyle w:val="Hyperlink"/>
            <w:lang w:val="en-US"/>
          </w:rPr>
          <w:t>2/31</w:t>
        </w:r>
        <w:r>
          <w:rPr>
            <w:rStyle w:val="Hyperlink"/>
            <w:lang w:val="en-US"/>
          </w:rPr>
          <w:t>7</w:t>
        </w:r>
      </w:hyperlink>
      <w:r w:rsidR="00162953">
        <w:rPr>
          <w:lang w:val="en-US"/>
        </w:rPr>
        <w:t>,</w:t>
      </w:r>
      <w:r w:rsidR="00D6281E">
        <w:rPr>
          <w:lang w:val="en-US"/>
        </w:rPr>
        <w:t xml:space="preserve"> </w:t>
      </w:r>
      <w:hyperlink r:id="rId155" w:history="1">
        <w:r w:rsidR="00D6281E" w:rsidRPr="00D6281E">
          <w:rPr>
            <w:rStyle w:val="Hyperlink"/>
            <w:lang w:val="en-US"/>
          </w:rPr>
          <w:t>SG2RGQ/240</w:t>
        </w:r>
      </w:hyperlink>
      <w:r w:rsidR="00D6281E">
        <w:rPr>
          <w:lang w:val="en-US"/>
        </w:rPr>
        <w:t>,</w:t>
      </w:r>
      <w:r w:rsidR="00162953">
        <w:rPr>
          <w:lang w:val="en-US"/>
        </w:rPr>
        <w:t xml:space="preserve"> </w:t>
      </w:r>
      <w:hyperlink r:id="rId156" w:history="1">
        <w:r w:rsidR="00D6281E" w:rsidRPr="00D6281E">
          <w:rPr>
            <w:rStyle w:val="Hyperlink"/>
            <w:lang w:val="en-US"/>
          </w:rPr>
          <w:t>SG2RGQ/2</w:t>
        </w:r>
        <w:r w:rsidR="00D6281E">
          <w:rPr>
            <w:rStyle w:val="Hyperlink"/>
            <w:lang w:val="en-US"/>
          </w:rPr>
          <w:t>58</w:t>
        </w:r>
      </w:hyperlink>
      <w:r w:rsidR="00D6281E">
        <w:rPr>
          <w:lang w:val="en-US"/>
        </w:rPr>
        <w:t xml:space="preserve">, </w:t>
      </w:r>
      <w:hyperlink r:id="rId157" w:history="1">
        <w:r w:rsidR="00162953" w:rsidRPr="00162953">
          <w:rPr>
            <w:rStyle w:val="Hyperlink"/>
            <w:lang w:val="en-US"/>
          </w:rPr>
          <w:t>2/434</w:t>
        </w:r>
      </w:hyperlink>
      <w:r w:rsidR="00162953">
        <w:rPr>
          <w:lang w:val="en-US"/>
        </w:rPr>
        <w:t xml:space="preserve">, </w:t>
      </w:r>
      <w:hyperlink r:id="rId158" w:history="1">
        <w:r w:rsidR="00162953" w:rsidRPr="00162953">
          <w:rPr>
            <w:rStyle w:val="Hyperlink"/>
            <w:lang w:val="en-US"/>
          </w:rPr>
          <w:t>2/435</w:t>
        </w:r>
      </w:hyperlink>
      <w:r w:rsidR="00162953">
        <w:rPr>
          <w:lang w:val="en-US"/>
        </w:rPr>
        <w:t xml:space="preserve">, </w:t>
      </w:r>
      <w:hyperlink r:id="rId159" w:history="1">
        <w:r w:rsidR="00162953" w:rsidRPr="00162953">
          <w:rPr>
            <w:rStyle w:val="Hyperlink"/>
            <w:lang w:val="en-US"/>
          </w:rPr>
          <w:t>2/436</w:t>
        </w:r>
      </w:hyperlink>
      <w:r w:rsidR="00162953">
        <w:rPr>
          <w:lang w:val="en-US"/>
        </w:rPr>
        <w:t xml:space="preserve">, </w:t>
      </w:r>
      <w:hyperlink r:id="rId160" w:history="1">
        <w:r w:rsidR="00162953" w:rsidRPr="00162953">
          <w:rPr>
            <w:rStyle w:val="Hyperlink"/>
            <w:lang w:val="en-US"/>
          </w:rPr>
          <w:t>2/437</w:t>
        </w:r>
      </w:hyperlink>
      <w:r w:rsidR="0014601E" w:rsidRPr="00370316">
        <w:rPr>
          <w:lang w:val="en-US"/>
        </w:rPr>
        <w:t>,</w:t>
      </w:r>
      <w:r w:rsidR="0014601E">
        <w:rPr>
          <w:lang w:val="en-US"/>
        </w:rPr>
        <w:t xml:space="preserve"> </w:t>
      </w:r>
      <w:hyperlink r:id="rId161" w:history="1">
        <w:r w:rsidR="0014601E" w:rsidRPr="0014601E">
          <w:rPr>
            <w:rStyle w:val="Hyperlink"/>
            <w:lang w:val="en-US"/>
          </w:rPr>
          <w:t>SG2RGQ/340</w:t>
        </w:r>
      </w:hyperlink>
      <w:r w:rsidR="0014601E">
        <w:rPr>
          <w:lang w:val="en-US"/>
        </w:rPr>
        <w:t xml:space="preserve">, </w:t>
      </w:r>
      <w:hyperlink r:id="rId162" w:history="1">
        <w:r w:rsidR="0014601E" w:rsidRPr="0014601E">
          <w:rPr>
            <w:rStyle w:val="Hyperlink"/>
            <w:lang w:val="en-US"/>
          </w:rPr>
          <w:t>SG2RGQ/34</w:t>
        </w:r>
        <w:r w:rsidR="0014601E">
          <w:rPr>
            <w:rStyle w:val="Hyperlink"/>
            <w:lang w:val="en-US"/>
          </w:rPr>
          <w:t>1</w:t>
        </w:r>
      </w:hyperlink>
      <w:r w:rsidR="0014601E">
        <w:rPr>
          <w:lang w:val="en-US"/>
        </w:rPr>
        <w:t xml:space="preserve">, </w:t>
      </w:r>
      <w:hyperlink r:id="rId163" w:history="1">
        <w:r w:rsidR="0014601E" w:rsidRPr="0014601E">
          <w:rPr>
            <w:rStyle w:val="Hyperlink"/>
            <w:lang w:val="en-US"/>
          </w:rPr>
          <w:t>SG2RGQ/34</w:t>
        </w:r>
        <w:r w:rsidR="0014601E">
          <w:rPr>
            <w:rStyle w:val="Hyperlink"/>
            <w:lang w:val="en-US"/>
          </w:rPr>
          <w:t>2</w:t>
        </w:r>
      </w:hyperlink>
      <w:r w:rsidR="0014601E">
        <w:rPr>
          <w:lang w:val="en-US"/>
        </w:rPr>
        <w:t xml:space="preserve">, </w:t>
      </w:r>
      <w:hyperlink r:id="rId164" w:history="1">
        <w:r w:rsidR="0014601E" w:rsidRPr="0014601E">
          <w:rPr>
            <w:rStyle w:val="Hyperlink"/>
            <w:lang w:val="en-US"/>
          </w:rPr>
          <w:t>SG2RGQ/34</w:t>
        </w:r>
        <w:r w:rsidR="0014601E">
          <w:rPr>
            <w:rStyle w:val="Hyperlink"/>
            <w:lang w:val="en-US"/>
          </w:rPr>
          <w:t>3</w:t>
        </w:r>
      </w:hyperlink>
      <w:r w:rsidR="0014601E">
        <w:rPr>
          <w:lang w:val="en-US"/>
        </w:rPr>
        <w:t xml:space="preserve">, </w:t>
      </w:r>
      <w:hyperlink r:id="rId165" w:history="1">
        <w:r w:rsidR="0014601E" w:rsidRPr="0014601E">
          <w:rPr>
            <w:rStyle w:val="Hyperlink"/>
            <w:lang w:val="en-US"/>
          </w:rPr>
          <w:t>SG2RGQ/34</w:t>
        </w:r>
        <w:r w:rsidR="0014601E">
          <w:rPr>
            <w:rStyle w:val="Hyperlink"/>
            <w:lang w:val="en-US"/>
          </w:rPr>
          <w:t>4</w:t>
        </w:r>
      </w:hyperlink>
      <w:r w:rsidR="0014601E">
        <w:rPr>
          <w:lang w:val="en-US"/>
        </w:rPr>
        <w:t xml:space="preserve">, </w:t>
      </w:r>
      <w:hyperlink r:id="rId166" w:history="1">
        <w:r w:rsidR="0014601E" w:rsidRPr="0014601E">
          <w:rPr>
            <w:rStyle w:val="Hyperlink"/>
            <w:lang w:val="en-US"/>
          </w:rPr>
          <w:t>SG2RGQ/34</w:t>
        </w:r>
        <w:r w:rsidR="0014601E">
          <w:rPr>
            <w:rStyle w:val="Hyperlink"/>
            <w:lang w:val="en-US"/>
          </w:rPr>
          <w:t>5</w:t>
        </w:r>
      </w:hyperlink>
      <w:r>
        <w:rPr>
          <w:lang w:val="en-US"/>
        </w:rPr>
        <w:t>)</w:t>
      </w:r>
      <w:r w:rsidR="00D6281E">
        <w:rPr>
          <w:lang w:val="en-US"/>
        </w:rPr>
        <w:t>.</w:t>
      </w:r>
    </w:p>
    <w:p w14:paraId="060F9CC4" w14:textId="62D5F03B" w:rsidR="00E539A2" w:rsidRDefault="00E539A2" w:rsidP="00E539A2">
      <w:pPr>
        <w:pStyle w:val="Heading1"/>
        <w:rPr>
          <w:rFonts w:eastAsia="Malgun Gothic" w:cstheme="minorHAnsi"/>
          <w:lang w:eastAsia="ko-KR"/>
        </w:rPr>
      </w:pPr>
      <w:r w:rsidRPr="00C30B92">
        <w:rPr>
          <w:rFonts w:cstheme="minorHAnsi"/>
        </w:rPr>
        <w:t xml:space="preserve">Results of the survey on the work of ITU-D </w:t>
      </w:r>
      <w:r w:rsidR="003E6553">
        <w:rPr>
          <w:rFonts w:cstheme="minorHAnsi"/>
        </w:rPr>
        <w:t>s</w:t>
      </w:r>
      <w:r w:rsidRPr="00C30B92">
        <w:rPr>
          <w:rFonts w:cstheme="minorHAnsi"/>
        </w:rPr>
        <w:t xml:space="preserve">tudy </w:t>
      </w:r>
      <w:r w:rsidR="003E6553">
        <w:rPr>
          <w:rFonts w:cstheme="minorHAnsi"/>
        </w:rPr>
        <w:t>g</w:t>
      </w:r>
      <w:r w:rsidRPr="00C30B92">
        <w:rPr>
          <w:rFonts w:cstheme="minorHAnsi"/>
        </w:rPr>
        <w:t>roups (7</w:t>
      </w:r>
      <w:r w:rsidRPr="00C30B92">
        <w:rPr>
          <w:rFonts w:cstheme="minorHAnsi"/>
          <w:vertAlign w:val="superscript"/>
        </w:rPr>
        <w:t>th</w:t>
      </w:r>
      <w:r w:rsidRPr="00C30B92">
        <w:rPr>
          <w:rFonts w:cstheme="minorHAnsi"/>
        </w:rPr>
        <w:t xml:space="preserve"> </w:t>
      </w:r>
      <w:r w:rsidRPr="00C30B92">
        <w:rPr>
          <w:rFonts w:eastAsia="Malgun Gothic" w:cstheme="minorHAnsi"/>
          <w:lang w:eastAsia="ko-KR"/>
        </w:rPr>
        <w:t>study period, 2018-202</w:t>
      </w:r>
      <w:r w:rsidR="00BE5762">
        <w:rPr>
          <w:rFonts w:eastAsia="Malgun Gothic" w:cstheme="minorHAnsi"/>
          <w:lang w:eastAsia="ko-KR"/>
        </w:rPr>
        <w:t>2</w:t>
      </w:r>
      <w:r w:rsidRPr="00C30B92">
        <w:rPr>
          <w:rFonts w:eastAsia="Malgun Gothic" w:cstheme="minorHAnsi"/>
          <w:lang w:eastAsia="ko-KR"/>
        </w:rPr>
        <w:t>)</w:t>
      </w:r>
    </w:p>
    <w:p w14:paraId="2CE0DC06" w14:textId="596B6EE7" w:rsidR="00D00DC3" w:rsidRPr="00370316" w:rsidRDefault="00D00DC3" w:rsidP="00D00DC3">
      <w:pPr>
        <w:spacing w:before="60" w:after="60"/>
        <w:rPr>
          <w:szCs w:val="24"/>
          <w:lang w:val="en-US"/>
        </w:rPr>
      </w:pPr>
      <w:r w:rsidRPr="00370316">
        <w:rPr>
          <w:szCs w:val="24"/>
        </w:rPr>
        <w:t xml:space="preserve">In keeping with </w:t>
      </w:r>
      <w:r w:rsidR="003E6553">
        <w:rPr>
          <w:szCs w:val="24"/>
        </w:rPr>
        <w:t>s</w:t>
      </w:r>
      <w:r w:rsidRPr="00370316">
        <w:rPr>
          <w:szCs w:val="24"/>
        </w:rPr>
        <w:t xml:space="preserve">ection </w:t>
      </w:r>
      <w:r w:rsidRPr="00370316">
        <w:rPr>
          <w:szCs w:val="24"/>
          <w:lang w:val="en-US"/>
        </w:rPr>
        <w:t xml:space="preserve">12.4.3 </w:t>
      </w:r>
      <w:r w:rsidRPr="00370316">
        <w:rPr>
          <w:szCs w:val="24"/>
        </w:rPr>
        <w:t xml:space="preserve">of </w:t>
      </w:r>
      <w:r w:rsidR="00F77313">
        <w:rPr>
          <w:szCs w:val="24"/>
        </w:rPr>
        <w:t xml:space="preserve">WTDC </w:t>
      </w:r>
      <w:r w:rsidRPr="00370316">
        <w:rPr>
          <w:szCs w:val="24"/>
        </w:rPr>
        <w:t xml:space="preserve">Resolution 1 </w:t>
      </w:r>
      <w:r w:rsidRPr="00370316">
        <w:rPr>
          <w:szCs w:val="24"/>
          <w:lang w:val="en-US"/>
        </w:rPr>
        <w:t xml:space="preserve">(Rev. Buenos Aires, 2017), </w:t>
      </w:r>
      <w:r w:rsidRPr="00370316">
        <w:rPr>
          <w:szCs w:val="24"/>
        </w:rPr>
        <w:t>the ITU</w:t>
      </w:r>
      <w:r w:rsidRPr="00370316">
        <w:rPr>
          <w:rFonts w:ascii="Calibri" w:hAnsi="Calibri"/>
          <w:szCs w:val="24"/>
        </w:rPr>
        <w:t xml:space="preserve">-D </w:t>
      </w:r>
      <w:r w:rsidR="00F77313">
        <w:rPr>
          <w:rFonts w:ascii="Calibri" w:hAnsi="Calibri"/>
          <w:szCs w:val="24"/>
        </w:rPr>
        <w:t>s</w:t>
      </w:r>
      <w:r w:rsidRPr="00370316">
        <w:rPr>
          <w:rFonts w:ascii="Calibri" w:hAnsi="Calibri"/>
          <w:szCs w:val="24"/>
        </w:rPr>
        <w:t xml:space="preserve">tudy </w:t>
      </w:r>
      <w:r w:rsidR="00F77313">
        <w:rPr>
          <w:rFonts w:ascii="Calibri" w:hAnsi="Calibri"/>
          <w:szCs w:val="24"/>
        </w:rPr>
        <w:t>g</w:t>
      </w:r>
      <w:r w:rsidRPr="00370316">
        <w:rPr>
          <w:rFonts w:ascii="Calibri" w:hAnsi="Calibri"/>
          <w:szCs w:val="24"/>
        </w:rPr>
        <w:t xml:space="preserve">roups issued a joint survey </w:t>
      </w:r>
      <w:r>
        <w:rPr>
          <w:rFonts w:ascii="Calibri" w:hAnsi="Calibri"/>
          <w:szCs w:val="24"/>
        </w:rPr>
        <w:t>t</w:t>
      </w:r>
      <w:r w:rsidRPr="00370316">
        <w:rPr>
          <w:szCs w:val="24"/>
          <w:lang w:val="en-US"/>
        </w:rPr>
        <w:t>o help ascertain the extent to which the ITU-D membership, and in particular developing countries, benefit from the outputs of studies</w:t>
      </w:r>
      <w:r w:rsidRPr="00370316">
        <w:rPr>
          <w:rFonts w:ascii="Calibri" w:hAnsi="Calibri"/>
          <w:szCs w:val="24"/>
        </w:rPr>
        <w:t xml:space="preserve">. </w:t>
      </w:r>
    </w:p>
    <w:p w14:paraId="49658EB9" w14:textId="201AA195" w:rsidR="00D00DC3" w:rsidRDefault="00D00DC3" w:rsidP="00D00DC3">
      <w:pPr>
        <w:spacing w:before="60" w:after="60"/>
        <w:rPr>
          <w:szCs w:val="24"/>
          <w:lang w:val="en-US"/>
        </w:rPr>
      </w:pPr>
      <w:r>
        <w:rPr>
          <w:szCs w:val="24"/>
          <w:lang w:val="en-US"/>
        </w:rPr>
        <w:t xml:space="preserve">A draft questionnaire was submitted for comments at the rapporteur group meetings of ITU-D </w:t>
      </w:r>
      <w:r w:rsidR="0066544C">
        <w:rPr>
          <w:szCs w:val="24"/>
          <w:lang w:val="en-US"/>
        </w:rPr>
        <w:t>SG</w:t>
      </w:r>
      <w:r>
        <w:rPr>
          <w:szCs w:val="24"/>
          <w:lang w:val="en-US"/>
        </w:rPr>
        <w:t xml:space="preserve">1 and </w:t>
      </w:r>
      <w:r w:rsidR="0066544C">
        <w:rPr>
          <w:szCs w:val="24"/>
          <w:lang w:val="en-US"/>
        </w:rPr>
        <w:t>SG</w:t>
      </w:r>
      <w:r>
        <w:rPr>
          <w:szCs w:val="24"/>
          <w:lang w:val="en-US"/>
        </w:rPr>
        <w:t>2</w:t>
      </w:r>
      <w:r w:rsidR="0009398A">
        <w:rPr>
          <w:szCs w:val="24"/>
          <w:lang w:val="en-US"/>
        </w:rPr>
        <w:t xml:space="preserve"> held in September-October 2020</w:t>
      </w:r>
      <w:r>
        <w:rPr>
          <w:szCs w:val="24"/>
          <w:lang w:val="en-US"/>
        </w:rPr>
        <w:t xml:space="preserve">. </w:t>
      </w:r>
      <w:r>
        <w:rPr>
          <w:szCs w:val="24"/>
        </w:rPr>
        <w:t>The final version of the questionnaire was issued as an online survey to the ITU-D membership (</w:t>
      </w:r>
      <w:r w:rsidRPr="00920D30">
        <w:rPr>
          <w:szCs w:val="24"/>
        </w:rPr>
        <w:t xml:space="preserve">see </w:t>
      </w:r>
      <w:r w:rsidR="00D21798">
        <w:rPr>
          <w:szCs w:val="24"/>
        </w:rPr>
        <w:t xml:space="preserve">Document </w:t>
      </w:r>
      <w:hyperlink r:id="rId167" w:history="1">
        <w:r w:rsidR="00D21798" w:rsidRPr="00D21798">
          <w:rPr>
            <w:rStyle w:val="Hyperlink"/>
            <w:szCs w:val="24"/>
          </w:rPr>
          <w:t>BDT/DKH/CSTG-11</w:t>
        </w:r>
      </w:hyperlink>
      <w:r w:rsidRPr="00920D30">
        <w:rPr>
          <w:szCs w:val="24"/>
        </w:rPr>
        <w:t>)</w:t>
      </w:r>
      <w:r>
        <w:rPr>
          <w:szCs w:val="24"/>
        </w:rPr>
        <w:t xml:space="preserve"> on 18</w:t>
      </w:r>
      <w:r w:rsidRPr="00920D30">
        <w:rPr>
          <w:szCs w:val="24"/>
          <w:vertAlign w:val="superscript"/>
        </w:rPr>
        <w:t>th</w:t>
      </w:r>
      <w:r>
        <w:rPr>
          <w:szCs w:val="24"/>
        </w:rPr>
        <w:t xml:space="preserve"> December 2020 with </w:t>
      </w:r>
      <w:r w:rsidR="00BF6FC0">
        <w:rPr>
          <w:szCs w:val="24"/>
        </w:rPr>
        <w:t xml:space="preserve">the </w:t>
      </w:r>
      <w:r>
        <w:rPr>
          <w:szCs w:val="24"/>
        </w:rPr>
        <w:t>closing date of 15</w:t>
      </w:r>
      <w:r w:rsidRPr="00CC1375">
        <w:rPr>
          <w:szCs w:val="24"/>
          <w:vertAlign w:val="superscript"/>
        </w:rPr>
        <w:t>th</w:t>
      </w:r>
      <w:r>
        <w:rPr>
          <w:szCs w:val="24"/>
        </w:rPr>
        <w:t xml:space="preserve"> January 2021</w:t>
      </w:r>
      <w:r w:rsidR="00BF6FC0">
        <w:rPr>
          <w:szCs w:val="24"/>
        </w:rPr>
        <w:t xml:space="preserve">, which </w:t>
      </w:r>
      <w:r>
        <w:rPr>
          <w:szCs w:val="24"/>
        </w:rPr>
        <w:t xml:space="preserve">was extended to </w:t>
      </w:r>
      <w:r w:rsidRPr="00920D30">
        <w:t>29</w:t>
      </w:r>
      <w:r w:rsidRPr="00920D30">
        <w:rPr>
          <w:vertAlign w:val="superscript"/>
        </w:rPr>
        <w:t>th</w:t>
      </w:r>
      <w:r w:rsidRPr="00920D30">
        <w:t xml:space="preserve"> January</w:t>
      </w:r>
      <w:r w:rsidRPr="00FC52EB">
        <w:rPr>
          <w:szCs w:val="24"/>
        </w:rPr>
        <w:t xml:space="preserve"> 2021</w:t>
      </w:r>
      <w:r>
        <w:rPr>
          <w:szCs w:val="24"/>
        </w:rPr>
        <w:t xml:space="preserve">. </w:t>
      </w:r>
      <w:r w:rsidRPr="00370316">
        <w:rPr>
          <w:szCs w:val="24"/>
          <w:lang w:val="en-US"/>
        </w:rPr>
        <w:t xml:space="preserve">The results of the joint survey were </w:t>
      </w:r>
      <w:r w:rsidRPr="00370316">
        <w:rPr>
          <w:szCs w:val="24"/>
        </w:rPr>
        <w:t>analysed</w:t>
      </w:r>
      <w:r w:rsidRPr="00370316">
        <w:rPr>
          <w:szCs w:val="24"/>
          <w:lang w:val="en-US"/>
        </w:rPr>
        <w:t xml:space="preserve"> and submitted to the meetings of the study groups</w:t>
      </w:r>
      <w:r w:rsidR="00BF02BC">
        <w:rPr>
          <w:szCs w:val="24"/>
          <w:lang w:val="en-US"/>
        </w:rPr>
        <w:t>.</w:t>
      </w:r>
      <w:r w:rsidRPr="00370316">
        <w:rPr>
          <w:szCs w:val="24"/>
          <w:lang w:val="en-US"/>
        </w:rPr>
        <w:t xml:space="preserve"> </w:t>
      </w:r>
      <w:r>
        <w:rPr>
          <w:szCs w:val="24"/>
          <w:lang w:val="en-US"/>
        </w:rPr>
        <w:t xml:space="preserve">Through this report, SG2 wishes to apprise </w:t>
      </w:r>
      <w:r w:rsidRPr="00370316">
        <w:rPr>
          <w:szCs w:val="24"/>
          <w:lang w:val="en-US"/>
        </w:rPr>
        <w:t xml:space="preserve">TDAG </w:t>
      </w:r>
      <w:r>
        <w:rPr>
          <w:szCs w:val="24"/>
          <w:lang w:val="en-US"/>
        </w:rPr>
        <w:t xml:space="preserve">of </w:t>
      </w:r>
      <w:r w:rsidR="00666DA4">
        <w:rPr>
          <w:rFonts w:cstheme="minorHAnsi"/>
          <w:szCs w:val="24"/>
        </w:rPr>
        <w:t>D</w:t>
      </w:r>
      <w:r w:rsidRPr="00F420A8">
        <w:rPr>
          <w:rFonts w:cstheme="minorHAnsi"/>
          <w:szCs w:val="24"/>
        </w:rPr>
        <w:t xml:space="preserve">ocument </w:t>
      </w:r>
      <w:hyperlink r:id="rId168" w:history="1">
        <w:r>
          <w:rPr>
            <w:rStyle w:val="Hyperlink"/>
            <w:rFonts w:cstheme="minorHAnsi"/>
            <w:szCs w:val="24"/>
          </w:rPr>
          <w:t>2</w:t>
        </w:r>
        <w:r w:rsidRPr="00697035">
          <w:rPr>
            <w:rStyle w:val="Hyperlink"/>
            <w:rFonts w:cstheme="minorHAnsi"/>
            <w:szCs w:val="24"/>
          </w:rPr>
          <w:t>/4</w:t>
        </w:r>
        <w:r>
          <w:rPr>
            <w:rStyle w:val="Hyperlink"/>
            <w:rFonts w:cstheme="minorHAnsi"/>
            <w:szCs w:val="24"/>
          </w:rPr>
          <w:t>29</w:t>
        </w:r>
      </w:hyperlink>
      <w:r w:rsidRPr="00697035">
        <w:rPr>
          <w:rFonts w:cstheme="minorHAnsi"/>
          <w:szCs w:val="24"/>
        </w:rPr>
        <w:t xml:space="preserve"> (BDT</w:t>
      </w:r>
      <w:r w:rsidRPr="00697035">
        <w:rPr>
          <w:szCs w:val="24"/>
          <w:lang w:val="en-US"/>
        </w:rPr>
        <w:t>)</w:t>
      </w:r>
      <w:r>
        <w:rPr>
          <w:szCs w:val="24"/>
          <w:lang w:val="en-US"/>
        </w:rPr>
        <w:t xml:space="preserve"> which has as annex the survey report and a shorter presentation of the key findings.</w:t>
      </w:r>
    </w:p>
    <w:p w14:paraId="0D4A0ADA" w14:textId="2714F832" w:rsidR="00D00DC3" w:rsidRDefault="00D00DC3" w:rsidP="00855979">
      <w:pPr>
        <w:rPr>
          <w:rFonts w:ascii="Calibri" w:hAnsi="Calibri"/>
          <w:szCs w:val="24"/>
        </w:rPr>
      </w:pPr>
      <w:r>
        <w:rPr>
          <w:rFonts w:ascii="Calibri" w:hAnsi="Calibri"/>
          <w:szCs w:val="24"/>
        </w:rPr>
        <w:t>Some findings to consider</w:t>
      </w:r>
      <w:r w:rsidR="00D25A9C">
        <w:rPr>
          <w:rFonts w:ascii="Calibri" w:hAnsi="Calibri"/>
          <w:szCs w:val="24"/>
        </w:rPr>
        <w:t>:</w:t>
      </w:r>
      <w:r>
        <w:rPr>
          <w:rFonts w:ascii="Calibri" w:hAnsi="Calibri"/>
          <w:szCs w:val="24"/>
        </w:rPr>
        <w:t xml:space="preserve"> </w:t>
      </w:r>
    </w:p>
    <w:p w14:paraId="6C8EFCD9" w14:textId="6704A1C0" w:rsidR="00D00DC3" w:rsidRPr="00F420A8" w:rsidRDefault="00D00DC3" w:rsidP="002118C1">
      <w:pPr>
        <w:pStyle w:val="CEONormal"/>
        <w:numPr>
          <w:ilvl w:val="0"/>
          <w:numId w:val="16"/>
        </w:numPr>
        <w:spacing w:before="0" w:after="0"/>
        <w:rPr>
          <w:rFonts w:asciiTheme="minorHAnsi" w:hAnsiTheme="minorHAnsi"/>
          <w:sz w:val="24"/>
        </w:rPr>
      </w:pPr>
      <w:r w:rsidRPr="00F420A8">
        <w:rPr>
          <w:rFonts w:asciiTheme="minorHAnsi" w:hAnsiTheme="minorHAnsi" w:cstheme="minorHAnsi"/>
          <w:sz w:val="24"/>
          <w:szCs w:val="24"/>
        </w:rPr>
        <w:t xml:space="preserve">68 responses </w:t>
      </w:r>
      <w:r>
        <w:rPr>
          <w:rFonts w:asciiTheme="minorHAnsi" w:hAnsiTheme="minorHAnsi" w:cstheme="minorHAnsi"/>
          <w:sz w:val="24"/>
          <w:szCs w:val="24"/>
        </w:rPr>
        <w:t xml:space="preserve">were </w:t>
      </w:r>
      <w:r w:rsidRPr="00F420A8">
        <w:rPr>
          <w:rFonts w:asciiTheme="minorHAnsi" w:hAnsiTheme="minorHAnsi" w:cstheme="minorHAnsi"/>
          <w:sz w:val="24"/>
          <w:szCs w:val="24"/>
        </w:rPr>
        <w:t>received</w:t>
      </w:r>
      <w:r>
        <w:rPr>
          <w:rFonts w:asciiTheme="minorHAnsi" w:hAnsiTheme="minorHAnsi" w:cstheme="minorHAnsi"/>
          <w:sz w:val="24"/>
          <w:szCs w:val="24"/>
        </w:rPr>
        <w:t xml:space="preserve"> (37 responses in previous survey)</w:t>
      </w:r>
      <w:r w:rsidR="0009398A">
        <w:rPr>
          <w:rFonts w:asciiTheme="minorHAnsi" w:hAnsiTheme="minorHAnsi" w:cstheme="minorHAnsi"/>
          <w:sz w:val="24"/>
          <w:szCs w:val="24"/>
        </w:rPr>
        <w:t>.</w:t>
      </w:r>
    </w:p>
    <w:p w14:paraId="4486FEC0" w14:textId="21E84751" w:rsidR="00D00DC3" w:rsidRPr="00F420A8" w:rsidRDefault="00D00DC3" w:rsidP="002118C1">
      <w:pPr>
        <w:pStyle w:val="CEONormal"/>
        <w:numPr>
          <w:ilvl w:val="0"/>
          <w:numId w:val="16"/>
        </w:numPr>
        <w:spacing w:before="0" w:after="0"/>
        <w:rPr>
          <w:rFonts w:asciiTheme="minorHAnsi" w:hAnsiTheme="minorHAnsi" w:cstheme="minorHAnsi"/>
          <w:sz w:val="24"/>
          <w:szCs w:val="24"/>
        </w:rPr>
      </w:pPr>
      <w:r w:rsidRPr="00F420A8">
        <w:rPr>
          <w:rFonts w:asciiTheme="minorHAnsi" w:hAnsiTheme="minorHAnsi" w:cstheme="minorHAnsi"/>
          <w:sz w:val="24"/>
          <w:szCs w:val="24"/>
        </w:rPr>
        <w:t xml:space="preserve">Developing countries had the highest </w:t>
      </w:r>
      <w:r w:rsidR="00FA5E85">
        <w:rPr>
          <w:rFonts w:asciiTheme="minorHAnsi" w:hAnsiTheme="minorHAnsi" w:cstheme="minorHAnsi"/>
          <w:sz w:val="24"/>
          <w:szCs w:val="24"/>
        </w:rPr>
        <w:t>percentage</w:t>
      </w:r>
      <w:r w:rsidRPr="00F420A8">
        <w:rPr>
          <w:rFonts w:asciiTheme="minorHAnsi" w:hAnsiTheme="minorHAnsi" w:cstheme="minorHAnsi"/>
          <w:sz w:val="24"/>
          <w:szCs w:val="24"/>
        </w:rPr>
        <w:t xml:space="preserve"> of respondents, while respondents represented a </w:t>
      </w:r>
      <w:proofErr w:type="gramStart"/>
      <w:r w:rsidRPr="00F420A8">
        <w:rPr>
          <w:rFonts w:asciiTheme="minorHAnsi" w:hAnsiTheme="minorHAnsi" w:cstheme="minorHAnsi"/>
          <w:sz w:val="24"/>
          <w:szCs w:val="24"/>
        </w:rPr>
        <w:t>fairly consistent</w:t>
      </w:r>
      <w:proofErr w:type="gramEnd"/>
      <w:r w:rsidRPr="00F420A8">
        <w:rPr>
          <w:rFonts w:asciiTheme="minorHAnsi" w:hAnsiTheme="minorHAnsi" w:cstheme="minorHAnsi"/>
          <w:sz w:val="24"/>
          <w:szCs w:val="24"/>
        </w:rPr>
        <w:t xml:space="preserve"> geographical spread</w:t>
      </w:r>
      <w:r w:rsidR="0009398A">
        <w:rPr>
          <w:rFonts w:asciiTheme="minorHAnsi" w:hAnsiTheme="minorHAnsi" w:cstheme="minorHAnsi"/>
          <w:sz w:val="24"/>
          <w:szCs w:val="24"/>
        </w:rPr>
        <w:t>.</w:t>
      </w:r>
    </w:p>
    <w:p w14:paraId="09E7F793" w14:textId="3811EA9A" w:rsidR="00D00DC3" w:rsidRPr="00F420A8" w:rsidRDefault="00D00DC3" w:rsidP="002118C1">
      <w:pPr>
        <w:pStyle w:val="CEONormal"/>
        <w:numPr>
          <w:ilvl w:val="0"/>
          <w:numId w:val="16"/>
        </w:numPr>
        <w:spacing w:before="0" w:after="0"/>
        <w:rPr>
          <w:rFonts w:asciiTheme="minorHAnsi" w:hAnsiTheme="minorHAnsi" w:cstheme="minorHAnsi"/>
          <w:sz w:val="24"/>
          <w:szCs w:val="24"/>
        </w:rPr>
      </w:pPr>
      <w:r w:rsidRPr="00F420A8">
        <w:rPr>
          <w:rFonts w:asciiTheme="minorHAnsi" w:hAnsiTheme="minorHAnsi" w:cstheme="minorHAnsi"/>
          <w:sz w:val="24"/>
          <w:szCs w:val="24"/>
        </w:rPr>
        <w:t>Attendance to virtual meetings were high as they are less resource intensive and less costly. Connectivity is a challenge for virtual meetings. Lack of budget was the main reason for not attending physical meetings in the pas</w:t>
      </w:r>
      <w:r w:rsidR="00632D03">
        <w:rPr>
          <w:rFonts w:asciiTheme="minorHAnsi" w:hAnsiTheme="minorHAnsi" w:cstheme="minorHAnsi"/>
          <w:sz w:val="24"/>
          <w:szCs w:val="24"/>
        </w:rPr>
        <w:t>t</w:t>
      </w:r>
      <w:r w:rsidR="0009398A">
        <w:rPr>
          <w:rFonts w:asciiTheme="minorHAnsi" w:hAnsiTheme="minorHAnsi" w:cstheme="minorHAnsi"/>
          <w:sz w:val="24"/>
          <w:szCs w:val="24"/>
        </w:rPr>
        <w:t>.</w:t>
      </w:r>
    </w:p>
    <w:p w14:paraId="2311847E" w14:textId="39F99D3C" w:rsidR="00D00DC3" w:rsidRPr="00F420A8" w:rsidRDefault="00D00DC3" w:rsidP="002118C1">
      <w:pPr>
        <w:pStyle w:val="CEONormal"/>
        <w:numPr>
          <w:ilvl w:val="0"/>
          <w:numId w:val="16"/>
        </w:numPr>
        <w:spacing w:before="0" w:after="0"/>
        <w:rPr>
          <w:rFonts w:asciiTheme="minorHAnsi" w:hAnsiTheme="minorHAnsi" w:cstheme="minorHAnsi"/>
          <w:sz w:val="24"/>
          <w:szCs w:val="24"/>
        </w:rPr>
      </w:pPr>
      <w:r w:rsidRPr="00F420A8">
        <w:rPr>
          <w:rFonts w:asciiTheme="minorHAnsi" w:hAnsiTheme="minorHAnsi" w:cstheme="minorHAnsi"/>
          <w:sz w:val="24"/>
          <w:szCs w:val="24"/>
        </w:rPr>
        <w:t>Governments are perceived as encouraging SMEs, academia and industry participation in study groups’ work (specific examples were shared by respondents)</w:t>
      </w:r>
      <w:r w:rsidR="0009398A">
        <w:rPr>
          <w:rFonts w:asciiTheme="minorHAnsi" w:hAnsiTheme="minorHAnsi" w:cstheme="minorHAnsi"/>
          <w:sz w:val="24"/>
          <w:szCs w:val="24"/>
        </w:rPr>
        <w:t>.</w:t>
      </w:r>
    </w:p>
    <w:p w14:paraId="72149130" w14:textId="35AFF292" w:rsidR="00D00DC3" w:rsidRPr="00F420A8" w:rsidRDefault="00D00DC3" w:rsidP="002118C1">
      <w:pPr>
        <w:pStyle w:val="CEONormal"/>
        <w:numPr>
          <w:ilvl w:val="0"/>
          <w:numId w:val="16"/>
        </w:numPr>
        <w:spacing w:before="0" w:after="0"/>
        <w:rPr>
          <w:rFonts w:asciiTheme="minorHAnsi" w:hAnsiTheme="minorHAnsi" w:cstheme="minorHAnsi"/>
          <w:sz w:val="24"/>
          <w:szCs w:val="24"/>
        </w:rPr>
      </w:pPr>
      <w:r w:rsidRPr="00F420A8">
        <w:rPr>
          <w:rFonts w:asciiTheme="minorHAnsi" w:hAnsiTheme="minorHAnsi" w:cstheme="minorHAnsi"/>
          <w:sz w:val="24"/>
          <w:szCs w:val="24"/>
        </w:rPr>
        <w:t>Collaboration with ITU-T and ITU-R were appreciated and stand to be further enhanced</w:t>
      </w:r>
      <w:r w:rsidR="0009398A">
        <w:rPr>
          <w:rFonts w:asciiTheme="minorHAnsi" w:hAnsiTheme="minorHAnsi" w:cstheme="minorHAnsi"/>
          <w:sz w:val="24"/>
          <w:szCs w:val="24"/>
        </w:rPr>
        <w:t>.</w:t>
      </w:r>
    </w:p>
    <w:p w14:paraId="1A12E037" w14:textId="1DF0B080" w:rsidR="00D00DC3" w:rsidRPr="00F420A8" w:rsidRDefault="00D00DC3" w:rsidP="002118C1">
      <w:pPr>
        <w:pStyle w:val="CEONormal"/>
        <w:numPr>
          <w:ilvl w:val="0"/>
          <w:numId w:val="16"/>
        </w:numPr>
        <w:spacing w:before="0" w:after="0"/>
        <w:rPr>
          <w:rFonts w:asciiTheme="minorHAnsi" w:hAnsiTheme="minorHAnsi" w:cstheme="minorHAnsi"/>
          <w:sz w:val="24"/>
          <w:szCs w:val="24"/>
        </w:rPr>
      </w:pPr>
      <w:r w:rsidRPr="00F420A8">
        <w:rPr>
          <w:rFonts w:asciiTheme="minorHAnsi" w:hAnsiTheme="minorHAnsi" w:cstheme="minorHAnsi"/>
          <w:sz w:val="24"/>
          <w:szCs w:val="24"/>
        </w:rPr>
        <w:t>While most respondents understand the structure of Questions, almost half of them consider that certain important topics are not being addressed</w:t>
      </w:r>
      <w:r w:rsidR="0009398A">
        <w:rPr>
          <w:rFonts w:asciiTheme="minorHAnsi" w:hAnsiTheme="minorHAnsi" w:cstheme="minorHAnsi"/>
          <w:sz w:val="24"/>
          <w:szCs w:val="24"/>
        </w:rPr>
        <w:t>.</w:t>
      </w:r>
    </w:p>
    <w:p w14:paraId="61306888" w14:textId="38B5A0C7" w:rsidR="00D00DC3" w:rsidRPr="003E7614" w:rsidRDefault="00D00DC3" w:rsidP="002118C1">
      <w:pPr>
        <w:pStyle w:val="CEONormal"/>
        <w:numPr>
          <w:ilvl w:val="0"/>
          <w:numId w:val="16"/>
        </w:numPr>
        <w:spacing w:before="0" w:after="0"/>
        <w:rPr>
          <w:rFonts w:asciiTheme="minorHAnsi" w:hAnsiTheme="minorHAnsi" w:cstheme="minorHAnsi"/>
          <w:sz w:val="24"/>
          <w:szCs w:val="24"/>
        </w:rPr>
      </w:pPr>
      <w:r w:rsidRPr="00F420A8">
        <w:rPr>
          <w:rFonts w:asciiTheme="minorHAnsi" w:hAnsiTheme="minorHAnsi" w:cstheme="minorHAnsi"/>
          <w:sz w:val="24"/>
          <w:szCs w:val="24"/>
        </w:rPr>
        <w:t>Questions having the highest importance are Q1/1, Q5/1</w:t>
      </w:r>
      <w:r w:rsidR="00BF02BC">
        <w:rPr>
          <w:rFonts w:asciiTheme="minorHAnsi" w:hAnsiTheme="minorHAnsi" w:cstheme="minorHAnsi"/>
          <w:sz w:val="24"/>
          <w:szCs w:val="24"/>
        </w:rPr>
        <w:t>, Q</w:t>
      </w:r>
      <w:r w:rsidR="00820431">
        <w:rPr>
          <w:rFonts w:asciiTheme="minorHAnsi" w:hAnsiTheme="minorHAnsi" w:cstheme="minorHAnsi"/>
          <w:sz w:val="24"/>
          <w:szCs w:val="24"/>
        </w:rPr>
        <w:t>3</w:t>
      </w:r>
      <w:r w:rsidR="00BF02BC">
        <w:rPr>
          <w:rFonts w:asciiTheme="minorHAnsi" w:hAnsiTheme="minorHAnsi" w:cstheme="minorHAnsi"/>
          <w:sz w:val="24"/>
          <w:szCs w:val="24"/>
        </w:rPr>
        <w:t xml:space="preserve">/1 </w:t>
      </w:r>
      <w:r w:rsidRPr="00F420A8">
        <w:rPr>
          <w:rFonts w:asciiTheme="minorHAnsi" w:hAnsiTheme="minorHAnsi" w:cstheme="minorHAnsi"/>
          <w:sz w:val="24"/>
          <w:szCs w:val="24"/>
        </w:rPr>
        <w:t>and Q3/</w:t>
      </w:r>
      <w:r w:rsidRPr="003E7614">
        <w:rPr>
          <w:rFonts w:asciiTheme="minorHAnsi" w:hAnsiTheme="minorHAnsi" w:cstheme="minorHAnsi"/>
          <w:sz w:val="24"/>
          <w:szCs w:val="24"/>
        </w:rPr>
        <w:t>2</w:t>
      </w:r>
      <w:r w:rsidR="00CC6256" w:rsidRPr="003E7614">
        <w:rPr>
          <w:rFonts w:asciiTheme="minorHAnsi" w:hAnsiTheme="minorHAnsi" w:cstheme="minorHAnsi"/>
          <w:sz w:val="24"/>
          <w:szCs w:val="24"/>
        </w:rPr>
        <w:t xml:space="preserve"> (</w:t>
      </w:r>
      <w:r w:rsidR="00CC6256" w:rsidRPr="003E7614">
        <w:rPr>
          <w:b/>
          <w:sz w:val="24"/>
          <w:szCs w:val="24"/>
        </w:rPr>
        <w:t>Figure</w:t>
      </w:r>
      <w:r w:rsidR="00517953">
        <w:rPr>
          <w:b/>
          <w:sz w:val="24"/>
          <w:szCs w:val="24"/>
        </w:rPr>
        <w:t> </w:t>
      </w:r>
      <w:r w:rsidR="00D73B69">
        <w:rPr>
          <w:b/>
          <w:sz w:val="24"/>
          <w:szCs w:val="24"/>
        </w:rPr>
        <w:t>6</w:t>
      </w:r>
      <w:r w:rsidR="00CC6256" w:rsidRPr="005650E9">
        <w:rPr>
          <w:bCs/>
          <w:sz w:val="24"/>
          <w:szCs w:val="24"/>
        </w:rPr>
        <w:t>)</w:t>
      </w:r>
      <w:r w:rsidR="0009398A">
        <w:rPr>
          <w:rFonts w:asciiTheme="minorHAnsi" w:hAnsiTheme="minorHAnsi" w:cstheme="minorHAnsi"/>
          <w:sz w:val="24"/>
          <w:szCs w:val="24"/>
        </w:rPr>
        <w:t>.</w:t>
      </w:r>
    </w:p>
    <w:p w14:paraId="38877144" w14:textId="0DAAF659" w:rsidR="00CB3734" w:rsidRDefault="00CB3734" w:rsidP="002118C1">
      <w:pPr>
        <w:pStyle w:val="CEONormal"/>
        <w:numPr>
          <w:ilvl w:val="0"/>
          <w:numId w:val="16"/>
        </w:numPr>
        <w:spacing w:before="0" w:after="0"/>
        <w:rPr>
          <w:rFonts w:asciiTheme="minorHAnsi" w:hAnsiTheme="minorHAnsi" w:cstheme="minorHAnsi"/>
          <w:sz w:val="24"/>
          <w:szCs w:val="24"/>
        </w:rPr>
      </w:pPr>
      <w:r w:rsidRPr="00F420A8">
        <w:rPr>
          <w:rFonts w:asciiTheme="minorHAnsi" w:hAnsiTheme="minorHAnsi" w:cstheme="minorHAnsi"/>
          <w:sz w:val="24"/>
          <w:szCs w:val="24"/>
        </w:rPr>
        <w:t>85% of respondents use study group work output in drafting policies and regulations with specific examples provided in the report</w:t>
      </w:r>
      <w:r w:rsidR="0009398A">
        <w:rPr>
          <w:rFonts w:asciiTheme="minorHAnsi" w:hAnsiTheme="minorHAnsi" w:cstheme="minorHAnsi"/>
          <w:sz w:val="24"/>
          <w:szCs w:val="24"/>
        </w:rPr>
        <w:t>.</w:t>
      </w:r>
    </w:p>
    <w:p w14:paraId="5C8B9B4B" w14:textId="44380FE4" w:rsidR="00CB3734" w:rsidRDefault="00CB3734" w:rsidP="002118C1">
      <w:pPr>
        <w:pStyle w:val="CEONormal"/>
        <w:numPr>
          <w:ilvl w:val="0"/>
          <w:numId w:val="16"/>
        </w:numPr>
        <w:spacing w:before="0" w:after="0"/>
        <w:rPr>
          <w:rFonts w:asciiTheme="minorHAnsi" w:hAnsiTheme="minorHAnsi" w:cstheme="minorHAnsi"/>
          <w:sz w:val="24"/>
          <w:szCs w:val="24"/>
        </w:rPr>
      </w:pPr>
      <w:r w:rsidRPr="00F420A8">
        <w:rPr>
          <w:rFonts w:asciiTheme="minorHAnsi" w:hAnsiTheme="minorHAnsi" w:cstheme="minorHAnsi"/>
          <w:sz w:val="24"/>
          <w:szCs w:val="24"/>
        </w:rPr>
        <w:t>More workshops, more annual deliverables throughout the study period rank high in the opinion of respondents when asked how to enhance usage of outputs</w:t>
      </w:r>
      <w:r>
        <w:rPr>
          <w:rFonts w:asciiTheme="minorHAnsi" w:hAnsiTheme="minorHAnsi" w:cstheme="minorHAnsi"/>
          <w:sz w:val="24"/>
          <w:szCs w:val="24"/>
        </w:rPr>
        <w:t>.</w:t>
      </w:r>
    </w:p>
    <w:p w14:paraId="7EF15E03" w14:textId="446DF64F" w:rsidR="00C30B92" w:rsidRDefault="00D00DC3" w:rsidP="00CC6256">
      <w:pPr>
        <w:widowControl/>
        <w:overflowPunct/>
        <w:autoSpaceDE/>
        <w:autoSpaceDN/>
        <w:adjustRightInd/>
        <w:textAlignment w:val="auto"/>
        <w:rPr>
          <w:rFonts w:cstheme="minorHAnsi"/>
          <w:szCs w:val="24"/>
        </w:rPr>
      </w:pPr>
      <w:r>
        <w:t xml:space="preserve">The findings of the surveys can be useful </w:t>
      </w:r>
      <w:r w:rsidR="00BF6FC0">
        <w:t>for</w:t>
      </w:r>
      <w:r>
        <w:t xml:space="preserve"> preparations for WTDC-2</w:t>
      </w:r>
      <w:r w:rsidR="006F18E9">
        <w:t>2</w:t>
      </w:r>
      <w:r w:rsidR="00632D03">
        <w:t>,</w:t>
      </w:r>
      <w:r>
        <w:t xml:space="preserve"> particularly the sections relevant to</w:t>
      </w:r>
      <w:r w:rsidRPr="00F420A8">
        <w:rPr>
          <w:rFonts w:cstheme="minorHAnsi"/>
          <w:szCs w:val="24"/>
        </w:rPr>
        <w:t xml:space="preserve"> discussions on future of Questions and on working methods of study groups.</w:t>
      </w:r>
      <w:r>
        <w:rPr>
          <w:rFonts w:cstheme="minorHAnsi"/>
          <w:szCs w:val="24"/>
        </w:rPr>
        <w:t xml:space="preserve"> </w:t>
      </w:r>
    </w:p>
    <w:p w14:paraId="77B4DD46" w14:textId="2956C3AC" w:rsidR="00CC6256" w:rsidRDefault="00CC6256" w:rsidP="00CC6256">
      <w:pPr>
        <w:spacing w:after="120"/>
        <w:jc w:val="center"/>
        <w:rPr>
          <w:b/>
          <w:szCs w:val="24"/>
        </w:rPr>
      </w:pPr>
      <w:r w:rsidRPr="00370316">
        <w:rPr>
          <w:noProof/>
          <w:szCs w:val="24"/>
          <w:lang w:val="en-US"/>
        </w:rPr>
        <w:lastRenderedPageBreak/>
        <w:drawing>
          <wp:inline distT="0" distB="0" distL="0" distR="0" wp14:anchorId="009D6A84" wp14:editId="58A0B1A2">
            <wp:extent cx="4232689" cy="1860550"/>
            <wp:effectExtent l="0" t="0" r="0" b="635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rotWithShape="1">
                    <a:blip r:embed="rId169"/>
                    <a:srcRect b="17365"/>
                    <a:stretch/>
                  </pic:blipFill>
                  <pic:spPr bwMode="auto">
                    <a:xfrm>
                      <a:off x="0" y="0"/>
                      <a:ext cx="4404836" cy="1936220"/>
                    </a:xfrm>
                    <a:prstGeom prst="rect">
                      <a:avLst/>
                    </a:prstGeom>
                    <a:ln w="317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997075" w14:textId="6E100690" w:rsidR="00CC6256" w:rsidRPr="00DD788A" w:rsidRDefault="00CC6256" w:rsidP="00CC6256">
      <w:pPr>
        <w:spacing w:after="120"/>
        <w:jc w:val="center"/>
        <w:rPr>
          <w:b/>
          <w:bCs/>
          <w:szCs w:val="24"/>
        </w:rPr>
      </w:pPr>
      <w:r>
        <w:rPr>
          <w:b/>
          <w:szCs w:val="24"/>
        </w:rPr>
        <w:t>Figure</w:t>
      </w:r>
      <w:r w:rsidRPr="00AC4938">
        <w:rPr>
          <w:b/>
          <w:szCs w:val="24"/>
        </w:rPr>
        <w:t xml:space="preserve"> </w:t>
      </w:r>
      <w:r w:rsidR="00D73B69">
        <w:rPr>
          <w:b/>
          <w:szCs w:val="24"/>
        </w:rPr>
        <w:t>6</w:t>
      </w:r>
      <w:r w:rsidRPr="00AC4938">
        <w:rPr>
          <w:b/>
          <w:szCs w:val="24"/>
        </w:rPr>
        <w:t xml:space="preserve">: </w:t>
      </w:r>
      <w:r>
        <w:rPr>
          <w:b/>
          <w:szCs w:val="24"/>
        </w:rPr>
        <w:t>Perceived average importance of Questions from the survey</w:t>
      </w:r>
    </w:p>
    <w:p w14:paraId="254CBAF5" w14:textId="2EA9E7BE" w:rsidR="00E539A2" w:rsidRDefault="00E539A2" w:rsidP="00E539A2">
      <w:pPr>
        <w:pStyle w:val="Heading1"/>
      </w:pPr>
      <w:r>
        <w:t>Conclusion</w:t>
      </w:r>
    </w:p>
    <w:p w14:paraId="472FF0F2" w14:textId="0DEC54CF" w:rsidR="00734905" w:rsidRPr="00734905" w:rsidRDefault="00E504ED" w:rsidP="00734905">
      <w:pPr>
        <w:pStyle w:val="CEOcontribution-H123"/>
        <w:numPr>
          <w:ilvl w:val="0"/>
          <w:numId w:val="0"/>
        </w:numPr>
        <w:adjustRightInd w:val="0"/>
        <w:snapToGrid w:val="0"/>
        <w:rPr>
          <w:b w:val="0"/>
          <w:bCs/>
          <w:sz w:val="24"/>
          <w:szCs w:val="24"/>
          <w:lang w:val="en-US"/>
        </w:rPr>
        <w:sectPr w:rsidR="00734905" w:rsidRPr="00734905" w:rsidSect="00143BFB">
          <w:headerReference w:type="default" r:id="rId170"/>
          <w:footerReference w:type="first" r:id="rId171"/>
          <w:pgSz w:w="11907" w:h="16840" w:code="9"/>
          <w:pgMar w:top="1418" w:right="1134" w:bottom="1418" w:left="1134" w:header="720" w:footer="720" w:gutter="0"/>
          <w:cols w:space="720"/>
          <w:titlePg/>
          <w:docGrid w:linePitch="326"/>
        </w:sectPr>
      </w:pPr>
      <w:r>
        <w:rPr>
          <w:b w:val="0"/>
          <w:bCs/>
          <w:sz w:val="24"/>
          <w:szCs w:val="24"/>
          <w:lang w:val="en-US"/>
        </w:rPr>
        <w:t>SG2</w:t>
      </w:r>
      <w:r w:rsidR="004A7CBA" w:rsidRPr="00FA3356">
        <w:rPr>
          <w:b w:val="0"/>
          <w:bCs/>
          <w:sz w:val="24"/>
          <w:szCs w:val="24"/>
          <w:lang w:val="en-US"/>
        </w:rPr>
        <w:t xml:space="preserve"> has successfully carried out its mandate because of the hard work, dedication, perseverance, flexibility, and expertise of all the parties concerned: the </w:t>
      </w:r>
      <w:r w:rsidR="004A7CBA">
        <w:rPr>
          <w:b w:val="0"/>
          <w:bCs/>
          <w:sz w:val="24"/>
          <w:szCs w:val="24"/>
          <w:lang w:val="en-US"/>
        </w:rPr>
        <w:t>SG2</w:t>
      </w:r>
      <w:r w:rsidR="004A7CBA" w:rsidRPr="00FA3356">
        <w:rPr>
          <w:b w:val="0"/>
          <w:bCs/>
          <w:sz w:val="24"/>
          <w:szCs w:val="24"/>
          <w:lang w:val="en-US"/>
        </w:rPr>
        <w:t xml:space="preserve"> </w:t>
      </w:r>
      <w:r w:rsidR="00666DA4">
        <w:rPr>
          <w:b w:val="0"/>
          <w:bCs/>
          <w:sz w:val="24"/>
          <w:szCs w:val="24"/>
          <w:lang w:val="en-US"/>
        </w:rPr>
        <w:t>m</w:t>
      </w:r>
      <w:r w:rsidR="004A7CBA" w:rsidRPr="00FA3356">
        <w:rPr>
          <w:b w:val="0"/>
          <w:bCs/>
          <w:sz w:val="24"/>
          <w:szCs w:val="24"/>
          <w:lang w:val="en-US"/>
        </w:rPr>
        <w:t xml:space="preserve">anagement </w:t>
      </w:r>
      <w:r w:rsidR="00666DA4">
        <w:rPr>
          <w:b w:val="0"/>
          <w:bCs/>
          <w:sz w:val="24"/>
          <w:szCs w:val="24"/>
          <w:lang w:val="en-US"/>
        </w:rPr>
        <w:t>t</w:t>
      </w:r>
      <w:r w:rsidR="004A7CBA" w:rsidRPr="00FA3356">
        <w:rPr>
          <w:b w:val="0"/>
          <w:bCs/>
          <w:sz w:val="24"/>
          <w:szCs w:val="24"/>
          <w:lang w:val="en-US"/>
        </w:rPr>
        <w:t xml:space="preserve">eam, </w:t>
      </w:r>
      <w:r w:rsidR="00666DA4">
        <w:rPr>
          <w:b w:val="0"/>
          <w:bCs/>
          <w:sz w:val="24"/>
          <w:szCs w:val="24"/>
          <w:lang w:val="en-US"/>
        </w:rPr>
        <w:t>vice-chairmen</w:t>
      </w:r>
      <w:r w:rsidR="004A7CBA" w:rsidRPr="00FA3356">
        <w:rPr>
          <w:b w:val="0"/>
          <w:bCs/>
          <w:sz w:val="24"/>
          <w:szCs w:val="24"/>
          <w:lang w:val="en-US"/>
        </w:rPr>
        <w:t xml:space="preserve">, </w:t>
      </w:r>
      <w:r w:rsidR="004A7CBA">
        <w:rPr>
          <w:b w:val="0"/>
          <w:bCs/>
          <w:sz w:val="24"/>
          <w:szCs w:val="24"/>
          <w:lang w:val="en-US"/>
        </w:rPr>
        <w:t>(</w:t>
      </w:r>
      <w:r w:rsidR="00666DA4">
        <w:rPr>
          <w:b w:val="0"/>
          <w:bCs/>
          <w:sz w:val="24"/>
          <w:szCs w:val="24"/>
          <w:lang w:val="en-US"/>
        </w:rPr>
        <w:t>c</w:t>
      </w:r>
      <w:r w:rsidR="004A7CBA">
        <w:rPr>
          <w:b w:val="0"/>
          <w:bCs/>
          <w:sz w:val="24"/>
          <w:szCs w:val="24"/>
          <w:lang w:val="en-US"/>
        </w:rPr>
        <w:t>o-)</w:t>
      </w:r>
      <w:r w:rsidR="00666DA4">
        <w:rPr>
          <w:b w:val="0"/>
          <w:bCs/>
          <w:sz w:val="24"/>
          <w:szCs w:val="24"/>
          <w:lang w:val="en-US"/>
        </w:rPr>
        <w:t>r</w:t>
      </w:r>
      <w:r w:rsidR="004A7CBA" w:rsidRPr="00FA3356">
        <w:rPr>
          <w:b w:val="0"/>
          <w:bCs/>
          <w:sz w:val="24"/>
          <w:szCs w:val="24"/>
          <w:lang w:val="en-US"/>
        </w:rPr>
        <w:t xml:space="preserve">apporteurs, </w:t>
      </w:r>
      <w:r w:rsidR="00666DA4">
        <w:rPr>
          <w:b w:val="0"/>
          <w:bCs/>
          <w:sz w:val="24"/>
          <w:szCs w:val="24"/>
          <w:lang w:val="en-US"/>
        </w:rPr>
        <w:t>v</w:t>
      </w:r>
      <w:r w:rsidR="004A7CBA" w:rsidRPr="00FA3356">
        <w:rPr>
          <w:b w:val="0"/>
          <w:bCs/>
          <w:sz w:val="24"/>
          <w:szCs w:val="24"/>
          <w:lang w:val="en-US"/>
        </w:rPr>
        <w:t>ice-</w:t>
      </w:r>
      <w:r w:rsidR="00666DA4">
        <w:rPr>
          <w:b w:val="0"/>
          <w:bCs/>
          <w:sz w:val="24"/>
          <w:szCs w:val="24"/>
          <w:lang w:val="en-US"/>
        </w:rPr>
        <w:t>r</w:t>
      </w:r>
      <w:r w:rsidR="004A7CBA" w:rsidRPr="00FA3356">
        <w:rPr>
          <w:b w:val="0"/>
          <w:bCs/>
          <w:sz w:val="24"/>
          <w:szCs w:val="24"/>
          <w:lang w:val="en-US"/>
        </w:rPr>
        <w:t xml:space="preserve">apporteurs, </w:t>
      </w:r>
      <w:r w:rsidR="00666DA4">
        <w:rPr>
          <w:b w:val="0"/>
          <w:bCs/>
          <w:sz w:val="24"/>
          <w:szCs w:val="24"/>
          <w:lang w:val="en-US"/>
        </w:rPr>
        <w:t>BDT f</w:t>
      </w:r>
      <w:r w:rsidR="004A7CBA" w:rsidRPr="00FA3356">
        <w:rPr>
          <w:b w:val="0"/>
          <w:bCs/>
          <w:sz w:val="24"/>
          <w:szCs w:val="24"/>
          <w:lang w:val="en-US"/>
        </w:rPr>
        <w:t xml:space="preserve">ocal </w:t>
      </w:r>
      <w:r w:rsidR="00666DA4">
        <w:rPr>
          <w:b w:val="0"/>
          <w:bCs/>
          <w:sz w:val="24"/>
          <w:szCs w:val="24"/>
          <w:lang w:val="en-US"/>
        </w:rPr>
        <w:t>p</w:t>
      </w:r>
      <w:r w:rsidR="004A7CBA" w:rsidRPr="00FA3356">
        <w:rPr>
          <w:b w:val="0"/>
          <w:bCs/>
          <w:sz w:val="24"/>
          <w:szCs w:val="24"/>
          <w:lang w:val="en-US"/>
        </w:rPr>
        <w:t xml:space="preserve">oints, </w:t>
      </w:r>
      <w:r w:rsidR="00666DA4">
        <w:rPr>
          <w:b w:val="0"/>
          <w:bCs/>
          <w:sz w:val="24"/>
          <w:szCs w:val="24"/>
          <w:lang w:val="en-US"/>
        </w:rPr>
        <w:t>s</w:t>
      </w:r>
      <w:r w:rsidR="004A7CBA" w:rsidRPr="00FA3356">
        <w:rPr>
          <w:b w:val="0"/>
          <w:bCs/>
          <w:sz w:val="24"/>
          <w:szCs w:val="24"/>
          <w:lang w:val="en-US"/>
        </w:rPr>
        <w:t>ecretariat, active contributors, meeting participants, interpreters and translators</w:t>
      </w:r>
      <w:r w:rsidR="004A7CBA">
        <w:rPr>
          <w:b w:val="0"/>
          <w:bCs/>
          <w:sz w:val="24"/>
          <w:szCs w:val="24"/>
          <w:lang w:val="en-US"/>
        </w:rPr>
        <w:t xml:space="preserve"> and all other persons working behind the scene</w:t>
      </w:r>
      <w:r w:rsidR="004A7CBA" w:rsidRPr="00FA3356">
        <w:rPr>
          <w:b w:val="0"/>
          <w:bCs/>
          <w:sz w:val="24"/>
          <w:szCs w:val="24"/>
          <w:lang w:val="en-US"/>
        </w:rPr>
        <w:t>.</w:t>
      </w:r>
      <w:r w:rsidR="004A7CBA">
        <w:rPr>
          <w:b w:val="0"/>
          <w:bCs/>
          <w:sz w:val="24"/>
          <w:szCs w:val="24"/>
          <w:lang w:val="en-US"/>
        </w:rPr>
        <w:t xml:space="preserve"> </w:t>
      </w:r>
      <w:r w:rsidR="004A7CBA" w:rsidRPr="00FA3356">
        <w:rPr>
          <w:b w:val="0"/>
          <w:bCs/>
          <w:sz w:val="24"/>
          <w:szCs w:val="24"/>
          <w:lang w:val="en-US"/>
        </w:rPr>
        <w:t xml:space="preserve">With strong support from the BDT Director and </w:t>
      </w:r>
      <w:r w:rsidR="002247BB">
        <w:rPr>
          <w:b w:val="0"/>
          <w:bCs/>
          <w:sz w:val="24"/>
          <w:szCs w:val="24"/>
          <w:lang w:val="en-US"/>
        </w:rPr>
        <w:t>her</w:t>
      </w:r>
      <w:r w:rsidR="002247BB" w:rsidRPr="00FA3356">
        <w:rPr>
          <w:b w:val="0"/>
          <w:bCs/>
          <w:sz w:val="24"/>
          <w:szCs w:val="24"/>
          <w:lang w:val="en-US"/>
        </w:rPr>
        <w:t xml:space="preserve"> </w:t>
      </w:r>
      <w:r w:rsidR="004A7CBA" w:rsidRPr="00FA3356">
        <w:rPr>
          <w:b w:val="0"/>
          <w:bCs/>
          <w:sz w:val="24"/>
          <w:szCs w:val="24"/>
          <w:lang w:val="en-US"/>
        </w:rPr>
        <w:t xml:space="preserve">staff, the </w:t>
      </w:r>
      <w:r w:rsidR="00666DA4">
        <w:rPr>
          <w:b w:val="0"/>
          <w:bCs/>
          <w:sz w:val="24"/>
          <w:szCs w:val="24"/>
          <w:lang w:val="en-US"/>
        </w:rPr>
        <w:t>g</w:t>
      </w:r>
      <w:r w:rsidR="004A7CBA">
        <w:rPr>
          <w:b w:val="0"/>
          <w:bCs/>
          <w:sz w:val="24"/>
          <w:szCs w:val="24"/>
          <w:lang w:val="en-US"/>
        </w:rPr>
        <w:t>roup has fulfilled its mission.</w:t>
      </w:r>
      <w:r w:rsidR="00734905">
        <w:rPr>
          <w:lang w:val="en-US"/>
        </w:rPr>
        <w:br/>
      </w:r>
    </w:p>
    <w:p w14:paraId="3B967950" w14:textId="48894FC8" w:rsidR="00D5365F" w:rsidRPr="004A7CBA" w:rsidRDefault="004A7CBA" w:rsidP="004A7CBA">
      <w:pPr>
        <w:jc w:val="center"/>
        <w:rPr>
          <w:b/>
          <w:bCs/>
          <w:lang w:val="en-US"/>
        </w:rPr>
      </w:pPr>
      <w:r w:rsidRPr="004A7CBA">
        <w:rPr>
          <w:b/>
          <w:bCs/>
          <w:lang w:val="en-US"/>
        </w:rPr>
        <w:lastRenderedPageBreak/>
        <w:t>Annexes</w:t>
      </w:r>
    </w:p>
    <w:p w14:paraId="56C67BC1" w14:textId="2CA0F224" w:rsidR="004A7CBA" w:rsidRDefault="00734905" w:rsidP="00734905">
      <w:pPr>
        <w:ind w:right="-126"/>
        <w:rPr>
          <w:b/>
          <w:bCs/>
        </w:rPr>
      </w:pPr>
      <w:r w:rsidRPr="00734905">
        <w:rPr>
          <w:b/>
          <w:bCs/>
        </w:rPr>
        <w:t>Annex 1:</w:t>
      </w:r>
      <w:r>
        <w:rPr>
          <w:b/>
          <w:bCs/>
        </w:rPr>
        <w:t xml:space="preserve"> </w:t>
      </w:r>
      <w:r w:rsidRPr="00734905">
        <w:rPr>
          <w:b/>
          <w:bCs/>
        </w:rPr>
        <w:t xml:space="preserve">Appointed </w:t>
      </w:r>
      <w:r w:rsidR="00E46A7E">
        <w:rPr>
          <w:b/>
          <w:bCs/>
        </w:rPr>
        <w:t>c</w:t>
      </w:r>
      <w:r w:rsidRPr="00734905">
        <w:rPr>
          <w:b/>
          <w:bCs/>
        </w:rPr>
        <w:t xml:space="preserve">hairman, </w:t>
      </w:r>
      <w:r w:rsidR="00E46A7E">
        <w:rPr>
          <w:b/>
          <w:bCs/>
        </w:rPr>
        <w:t>v</w:t>
      </w:r>
      <w:r w:rsidRPr="00734905">
        <w:rPr>
          <w:b/>
          <w:bCs/>
        </w:rPr>
        <w:t>ice-</w:t>
      </w:r>
      <w:r w:rsidR="00E46A7E">
        <w:rPr>
          <w:b/>
          <w:bCs/>
        </w:rPr>
        <w:t>c</w:t>
      </w:r>
      <w:r w:rsidRPr="00734905">
        <w:rPr>
          <w:b/>
          <w:bCs/>
        </w:rPr>
        <w:t xml:space="preserve">hairmen, </w:t>
      </w:r>
      <w:r w:rsidR="00E46A7E">
        <w:rPr>
          <w:b/>
          <w:bCs/>
        </w:rPr>
        <w:t>(co-)r</w:t>
      </w:r>
      <w:r w:rsidRPr="00734905">
        <w:rPr>
          <w:b/>
          <w:bCs/>
        </w:rPr>
        <w:t xml:space="preserve">apporteurs and </w:t>
      </w:r>
      <w:r w:rsidR="00E46A7E">
        <w:rPr>
          <w:b/>
          <w:bCs/>
        </w:rPr>
        <w:t>v</w:t>
      </w:r>
      <w:r w:rsidRPr="00734905">
        <w:rPr>
          <w:b/>
          <w:bCs/>
        </w:rPr>
        <w:t>ice-</w:t>
      </w:r>
      <w:r w:rsidR="00E46A7E">
        <w:rPr>
          <w:b/>
          <w:bCs/>
        </w:rPr>
        <w:t>r</w:t>
      </w:r>
      <w:r w:rsidRPr="00734905">
        <w:rPr>
          <w:b/>
          <w:bCs/>
        </w:rPr>
        <w:t xml:space="preserve">apporteurs of ITU-D Study Group </w:t>
      </w:r>
      <w:r>
        <w:rPr>
          <w:b/>
          <w:bCs/>
        </w:rPr>
        <w:t>2</w:t>
      </w:r>
      <w:r w:rsidRPr="00734905">
        <w:rPr>
          <w:b/>
          <w:bCs/>
        </w:rPr>
        <w:t xml:space="preserve"> Questions for the 2018-202</w:t>
      </w:r>
      <w:r w:rsidR="00BE5762">
        <w:rPr>
          <w:b/>
          <w:bCs/>
        </w:rPr>
        <w:t>2</w:t>
      </w:r>
      <w:r w:rsidRPr="00734905">
        <w:rPr>
          <w:b/>
          <w:bCs/>
        </w:rPr>
        <w:t xml:space="preserve"> </w:t>
      </w:r>
      <w:r w:rsidR="00E46A7E">
        <w:rPr>
          <w:b/>
          <w:bCs/>
        </w:rPr>
        <w:t xml:space="preserve">study </w:t>
      </w:r>
      <w:r w:rsidRPr="00734905">
        <w:rPr>
          <w:b/>
          <w:bCs/>
        </w:rPr>
        <w:t>period</w:t>
      </w:r>
    </w:p>
    <w:p w14:paraId="77E7F2A1" w14:textId="14684930" w:rsidR="00734905" w:rsidRDefault="00734905" w:rsidP="004019DC">
      <w:pPr>
        <w:spacing w:after="120"/>
        <w:rPr>
          <w:bCs/>
          <w:szCs w:val="24"/>
        </w:rPr>
      </w:pPr>
      <w:r w:rsidRPr="00AC4938">
        <w:rPr>
          <w:b/>
          <w:szCs w:val="24"/>
        </w:rPr>
        <w:t>Table 1</w:t>
      </w:r>
      <w:r w:rsidR="00820431">
        <w:rPr>
          <w:b/>
          <w:szCs w:val="24"/>
        </w:rPr>
        <w:t>A</w:t>
      </w:r>
      <w:r w:rsidRPr="00AC4938">
        <w:rPr>
          <w:b/>
          <w:szCs w:val="24"/>
        </w:rPr>
        <w:t>: List of chairman and vice-chairmen</w:t>
      </w:r>
      <w:r w:rsidRPr="0017675D">
        <w:rPr>
          <w:bCs/>
          <w:szCs w:val="24"/>
        </w:rPr>
        <w:t xml:space="preserve"> (also</w:t>
      </w:r>
      <w:r>
        <w:rPr>
          <w:bCs/>
          <w:szCs w:val="24"/>
        </w:rPr>
        <w:t xml:space="preserve"> available at: </w:t>
      </w:r>
      <w:hyperlink r:id="rId172" w:history="1">
        <w:r w:rsidRPr="0050786C">
          <w:rPr>
            <w:rStyle w:val="Hyperlink"/>
            <w:bCs/>
            <w:szCs w:val="24"/>
          </w:rPr>
          <w:t>https://www.itu.int/net4/ITU-D/CDS/sg/chairmen.asp?lg=1&amp;sp=2018</w:t>
        </w:r>
      </w:hyperlink>
      <w:r>
        <w:rPr>
          <w:bCs/>
          <w:szCs w:val="24"/>
        </w:rPr>
        <w:t>)</w:t>
      </w:r>
    </w:p>
    <w:tbl>
      <w:tblPr>
        <w:tblW w:w="6990" w:type="dxa"/>
        <w:jc w:val="center"/>
        <w:tblCellMar>
          <w:left w:w="0" w:type="dxa"/>
          <w:right w:w="0" w:type="dxa"/>
        </w:tblCellMar>
        <w:tblLook w:val="04A0" w:firstRow="1" w:lastRow="0" w:firstColumn="1" w:lastColumn="0" w:noHBand="0" w:noVBand="1"/>
      </w:tblPr>
      <w:tblGrid>
        <w:gridCol w:w="1110"/>
        <w:gridCol w:w="5880"/>
      </w:tblGrid>
      <w:tr w:rsidR="00734905" w:rsidRPr="0058132D" w14:paraId="3559A24E" w14:textId="77777777" w:rsidTr="00A2483A">
        <w:trPr>
          <w:trHeight w:val="285"/>
          <w:jc w:val="center"/>
        </w:trPr>
        <w:tc>
          <w:tcPr>
            <w:tcW w:w="111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185414A9" w14:textId="77777777" w:rsidR="00734905" w:rsidRPr="0058132D" w:rsidRDefault="00734905" w:rsidP="00A2483A">
            <w:pPr>
              <w:spacing w:before="0"/>
              <w:rPr>
                <w:bCs/>
                <w:sz w:val="22"/>
                <w:szCs w:val="22"/>
              </w:rPr>
            </w:pPr>
          </w:p>
        </w:tc>
        <w:tc>
          <w:tcPr>
            <w:tcW w:w="588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6CA948C5" w14:textId="77777777" w:rsidR="00734905" w:rsidRPr="0058132D" w:rsidRDefault="00734905" w:rsidP="00A2483A">
            <w:pPr>
              <w:spacing w:before="0"/>
              <w:rPr>
                <w:bCs/>
                <w:sz w:val="22"/>
                <w:szCs w:val="22"/>
              </w:rPr>
            </w:pPr>
            <w:r w:rsidRPr="0058132D">
              <w:rPr>
                <w:bCs/>
                <w:sz w:val="22"/>
                <w:szCs w:val="22"/>
              </w:rPr>
              <w:t>ITU-D STUDY GROUP 2</w:t>
            </w:r>
          </w:p>
        </w:tc>
      </w:tr>
      <w:tr w:rsidR="00734905" w:rsidRPr="0058132D" w14:paraId="49FF6D35" w14:textId="77777777" w:rsidTr="00A2483A">
        <w:trPr>
          <w:trHeight w:val="168"/>
          <w:jc w:val="center"/>
        </w:trPr>
        <w:tc>
          <w:tcPr>
            <w:tcW w:w="111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4AB4642D" w14:textId="77777777" w:rsidR="00734905" w:rsidRPr="0058132D" w:rsidRDefault="00734905" w:rsidP="00A2483A">
            <w:pPr>
              <w:spacing w:before="0"/>
              <w:rPr>
                <w:bCs/>
                <w:sz w:val="22"/>
                <w:szCs w:val="22"/>
              </w:rPr>
            </w:pPr>
            <w:r w:rsidRPr="0058132D">
              <w:rPr>
                <w:bCs/>
                <w:sz w:val="22"/>
                <w:szCs w:val="22"/>
                <w:lang w:val="en-US"/>
              </w:rPr>
              <w:t>Chairman</w:t>
            </w: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73E406" w14:textId="77777777" w:rsidR="00734905" w:rsidRPr="0058132D" w:rsidRDefault="00734905" w:rsidP="00A2483A">
            <w:pPr>
              <w:spacing w:before="0"/>
              <w:rPr>
                <w:bCs/>
                <w:sz w:val="22"/>
                <w:szCs w:val="22"/>
              </w:rPr>
            </w:pPr>
            <w:proofErr w:type="spellStart"/>
            <w:r w:rsidRPr="0058132D">
              <w:rPr>
                <w:bCs/>
                <w:sz w:val="22"/>
                <w:szCs w:val="22"/>
                <w:lang w:val="en-US"/>
              </w:rPr>
              <w:t>Mr</w:t>
            </w:r>
            <w:proofErr w:type="spellEnd"/>
            <w:r w:rsidRPr="0058132D">
              <w:rPr>
                <w:bCs/>
                <w:sz w:val="22"/>
                <w:szCs w:val="22"/>
                <w:lang w:val="en-US"/>
              </w:rPr>
              <w:t xml:space="preserve"> Ahmad Reza SHARAFAT </w:t>
            </w:r>
            <w:r w:rsidRPr="0058132D">
              <w:rPr>
                <w:bCs/>
                <w:sz w:val="22"/>
                <w:szCs w:val="22"/>
              </w:rPr>
              <w:t>(Islamic Republic of Iran)</w:t>
            </w:r>
          </w:p>
        </w:tc>
      </w:tr>
      <w:tr w:rsidR="00734905" w:rsidRPr="0058132D" w14:paraId="0383BEAB" w14:textId="77777777" w:rsidTr="00A2483A">
        <w:trPr>
          <w:trHeight w:val="168"/>
          <w:jc w:val="center"/>
        </w:trPr>
        <w:tc>
          <w:tcPr>
            <w:tcW w:w="1110" w:type="dxa"/>
            <w:vMerge w:val="restart"/>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670D587A" w14:textId="105F3DC2" w:rsidR="00734905" w:rsidRPr="0058132D" w:rsidRDefault="00734905" w:rsidP="00A2483A">
            <w:pPr>
              <w:spacing w:before="0"/>
              <w:rPr>
                <w:bCs/>
                <w:sz w:val="22"/>
                <w:szCs w:val="22"/>
                <w:lang w:val="en-US"/>
              </w:rPr>
            </w:pPr>
            <w:r w:rsidRPr="0058132D">
              <w:rPr>
                <w:bCs/>
                <w:sz w:val="22"/>
                <w:szCs w:val="22"/>
                <w:lang w:val="en-US"/>
              </w:rPr>
              <w:t>Vice-</w:t>
            </w:r>
            <w:r w:rsidR="00E46A7E">
              <w:rPr>
                <w:bCs/>
                <w:sz w:val="22"/>
                <w:szCs w:val="22"/>
                <w:lang w:val="en-US"/>
              </w:rPr>
              <w:t>c</w:t>
            </w:r>
            <w:r w:rsidRPr="0058132D">
              <w:rPr>
                <w:bCs/>
                <w:sz w:val="22"/>
                <w:szCs w:val="22"/>
                <w:lang w:val="en-US"/>
              </w:rPr>
              <w:t>hairmen</w:t>
            </w: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6083271" w14:textId="77777777" w:rsidR="00734905" w:rsidRPr="0058132D" w:rsidRDefault="00734905" w:rsidP="00A2483A">
            <w:pPr>
              <w:spacing w:before="0"/>
              <w:contextualSpacing/>
              <w:rPr>
                <w:bCs/>
                <w:sz w:val="22"/>
                <w:szCs w:val="22"/>
                <w:lang w:val="en-US"/>
              </w:rPr>
            </w:pPr>
            <w:r w:rsidRPr="00783291">
              <w:rPr>
                <w:bCs/>
                <w:color w:val="A6A6A6" w:themeColor="background1" w:themeShade="A6"/>
                <w:sz w:val="22"/>
                <w:szCs w:val="22"/>
              </w:rPr>
              <w:t xml:space="preserve">Mr Nasser AL MARZOUQI (United Arab Emirates) </w:t>
            </w:r>
            <w:r w:rsidRPr="00783291">
              <w:rPr>
                <w:bCs/>
                <w:color w:val="A6A6A6" w:themeColor="background1" w:themeShade="A6"/>
                <w:sz w:val="22"/>
                <w:szCs w:val="22"/>
              </w:rPr>
              <w:br/>
            </w:r>
            <w:r w:rsidRPr="00783291">
              <w:rPr>
                <w:bCs/>
                <w:i/>
                <w:iCs/>
                <w:color w:val="A6A6A6" w:themeColor="background1" w:themeShade="A6"/>
                <w:sz w:val="22"/>
                <w:szCs w:val="22"/>
              </w:rPr>
              <w:t>(Stepped down in 2019)</w:t>
            </w:r>
          </w:p>
        </w:tc>
      </w:tr>
      <w:tr w:rsidR="00734905" w:rsidRPr="0058132D" w14:paraId="64A8BCB9" w14:textId="77777777" w:rsidTr="00A2483A">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703660A3" w14:textId="77777777" w:rsidR="00734905" w:rsidRPr="0058132D" w:rsidRDefault="00734905" w:rsidP="00A2483A">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264818" w14:textId="77777777" w:rsidR="00734905" w:rsidRPr="00BA2FE8" w:rsidRDefault="00734905" w:rsidP="00A2483A">
            <w:pPr>
              <w:spacing w:before="0"/>
              <w:rPr>
                <w:bCs/>
                <w:sz w:val="22"/>
                <w:szCs w:val="22"/>
              </w:rPr>
            </w:pPr>
            <w:r w:rsidRPr="00783291">
              <w:rPr>
                <w:bCs/>
                <w:sz w:val="22"/>
                <w:szCs w:val="22"/>
              </w:rPr>
              <w:t>Mr Abdelaziz ALZAROONI (United Arab Emirates)</w:t>
            </w:r>
          </w:p>
        </w:tc>
      </w:tr>
      <w:tr w:rsidR="00734905" w:rsidRPr="00783291" w14:paraId="6C4A3EBE" w14:textId="77777777" w:rsidTr="00A2483A">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385CF6B9" w14:textId="77777777" w:rsidR="00734905" w:rsidRPr="0058132D" w:rsidRDefault="00734905" w:rsidP="00A2483A">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171F82A" w14:textId="77777777" w:rsidR="00734905" w:rsidRPr="00783291" w:rsidRDefault="00734905" w:rsidP="00A2483A">
            <w:pPr>
              <w:spacing w:before="0"/>
              <w:rPr>
                <w:bCs/>
                <w:sz w:val="22"/>
                <w:szCs w:val="22"/>
                <w:lang w:val="en-US"/>
              </w:rPr>
            </w:pPr>
            <w:proofErr w:type="spellStart"/>
            <w:r w:rsidRPr="00783291">
              <w:rPr>
                <w:bCs/>
                <w:color w:val="A6A6A6" w:themeColor="background1" w:themeShade="A6"/>
                <w:sz w:val="22"/>
                <w:szCs w:val="22"/>
                <w:lang w:val="en-US"/>
              </w:rPr>
              <w:t>Mr</w:t>
            </w:r>
            <w:proofErr w:type="spellEnd"/>
            <w:r w:rsidRPr="00783291">
              <w:rPr>
                <w:bCs/>
                <w:color w:val="A6A6A6" w:themeColor="background1" w:themeShade="A6"/>
                <w:sz w:val="22"/>
                <w:szCs w:val="22"/>
                <w:lang w:val="en-US"/>
              </w:rPr>
              <w:t xml:space="preserve"> Filipe Miguel ANTUNES BATISTA (Portugal)</w:t>
            </w:r>
            <w:r w:rsidRPr="00783291">
              <w:rPr>
                <w:bCs/>
                <w:color w:val="A6A6A6" w:themeColor="background1" w:themeShade="A6"/>
                <w:sz w:val="22"/>
                <w:szCs w:val="22"/>
                <w:lang w:val="en-US"/>
              </w:rPr>
              <w:br/>
            </w:r>
            <w:r w:rsidRPr="00783291">
              <w:rPr>
                <w:bCs/>
                <w:i/>
                <w:iCs/>
                <w:color w:val="A6A6A6" w:themeColor="background1" w:themeShade="A6"/>
                <w:sz w:val="22"/>
                <w:szCs w:val="22"/>
                <w:lang w:val="en-US"/>
              </w:rPr>
              <w:t>(Stepped down in 2019)</w:t>
            </w:r>
          </w:p>
        </w:tc>
      </w:tr>
      <w:tr w:rsidR="00734905" w:rsidRPr="0045773C" w14:paraId="4385D9A0" w14:textId="77777777" w:rsidTr="00A2483A">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7755F6E8" w14:textId="77777777" w:rsidR="00734905" w:rsidRPr="0058132D" w:rsidRDefault="00734905" w:rsidP="00A2483A">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7EE1419" w14:textId="77777777" w:rsidR="00734905" w:rsidRPr="00783291" w:rsidRDefault="00734905" w:rsidP="00A2483A">
            <w:pPr>
              <w:spacing w:before="0"/>
              <w:rPr>
                <w:bCs/>
                <w:color w:val="A6A6A6" w:themeColor="background1" w:themeShade="A6"/>
                <w:sz w:val="22"/>
                <w:szCs w:val="22"/>
                <w:lang w:val="es-ES"/>
              </w:rPr>
            </w:pPr>
            <w:r w:rsidRPr="0058132D">
              <w:rPr>
                <w:bCs/>
                <w:sz w:val="22"/>
                <w:szCs w:val="22"/>
                <w:lang w:val="es-ES"/>
              </w:rPr>
              <w:t>Ms Nora Abdalla Hassan BASHER (Sudan)</w:t>
            </w:r>
          </w:p>
        </w:tc>
      </w:tr>
      <w:tr w:rsidR="00734905" w:rsidRPr="00783291" w14:paraId="51C9234A" w14:textId="77777777" w:rsidTr="00A2483A">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00FAA11A" w14:textId="77777777" w:rsidR="00734905" w:rsidRPr="00746651" w:rsidRDefault="00734905" w:rsidP="00A2483A">
            <w:pPr>
              <w:spacing w:before="0"/>
              <w:rPr>
                <w:bCs/>
                <w:sz w:val="22"/>
                <w:szCs w:val="22"/>
                <w:lang w:val="es-E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A030AFC" w14:textId="77777777" w:rsidR="00734905" w:rsidRPr="00783291" w:rsidRDefault="00734905" w:rsidP="00A2483A">
            <w:pPr>
              <w:spacing w:before="0"/>
              <w:rPr>
                <w:bCs/>
                <w:sz w:val="22"/>
                <w:szCs w:val="22"/>
                <w:lang w:val="en-US"/>
              </w:rPr>
            </w:pPr>
            <w:proofErr w:type="spellStart"/>
            <w:r w:rsidRPr="00783291">
              <w:rPr>
                <w:bCs/>
                <w:sz w:val="22"/>
                <w:szCs w:val="22"/>
                <w:lang w:val="en-US"/>
              </w:rPr>
              <w:t>Ms</w:t>
            </w:r>
            <w:proofErr w:type="spellEnd"/>
            <w:r w:rsidRPr="00783291">
              <w:rPr>
                <w:bCs/>
                <w:sz w:val="22"/>
                <w:szCs w:val="22"/>
                <w:lang w:val="en-US"/>
              </w:rPr>
              <w:t xml:space="preserve"> Maria BOLSHAKOVA (Russian Federation)</w:t>
            </w:r>
          </w:p>
        </w:tc>
      </w:tr>
      <w:tr w:rsidR="00734905" w:rsidRPr="00802FF1" w14:paraId="55AA42A6" w14:textId="77777777" w:rsidTr="00A2483A">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2C5BA6A3" w14:textId="77777777" w:rsidR="00734905" w:rsidRPr="0058132D" w:rsidRDefault="00734905" w:rsidP="00A2483A">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31487CA" w14:textId="77777777" w:rsidR="00734905" w:rsidRPr="00783291" w:rsidRDefault="00734905" w:rsidP="00A2483A">
            <w:pPr>
              <w:spacing w:before="0"/>
              <w:rPr>
                <w:bCs/>
                <w:sz w:val="22"/>
                <w:szCs w:val="22"/>
                <w:lang w:val="es-ES"/>
              </w:rPr>
            </w:pPr>
            <w:r w:rsidRPr="0058132D">
              <w:rPr>
                <w:bCs/>
                <w:sz w:val="22"/>
                <w:szCs w:val="22"/>
                <w:lang w:val="es-ES"/>
              </w:rPr>
              <w:t>Ms Celina Delgado CASTELLÓN (Nicaragua)</w:t>
            </w:r>
          </w:p>
        </w:tc>
      </w:tr>
      <w:tr w:rsidR="00734905" w:rsidRPr="00783291" w14:paraId="33B2D866" w14:textId="77777777" w:rsidTr="00A2483A">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7FCBB437" w14:textId="77777777" w:rsidR="00734905" w:rsidRPr="00746651" w:rsidRDefault="00734905" w:rsidP="00A2483A">
            <w:pPr>
              <w:spacing w:before="0"/>
              <w:rPr>
                <w:bCs/>
                <w:sz w:val="22"/>
                <w:szCs w:val="22"/>
                <w:lang w:val="es-E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4CDA0FC" w14:textId="77777777" w:rsidR="00734905" w:rsidRPr="00783291" w:rsidRDefault="00734905" w:rsidP="00A2483A">
            <w:pPr>
              <w:spacing w:before="0"/>
              <w:rPr>
                <w:bCs/>
                <w:color w:val="A6A6A6" w:themeColor="background1" w:themeShade="A6"/>
                <w:sz w:val="22"/>
                <w:szCs w:val="22"/>
              </w:rPr>
            </w:pPr>
            <w:r w:rsidRPr="00783291">
              <w:rPr>
                <w:bCs/>
                <w:color w:val="A6A6A6" w:themeColor="background1" w:themeShade="A6"/>
                <w:sz w:val="22"/>
                <w:szCs w:val="22"/>
              </w:rPr>
              <w:t>Mr Yakov GASS (Russian Federation)</w:t>
            </w:r>
          </w:p>
          <w:p w14:paraId="1FA5B8E4" w14:textId="77777777" w:rsidR="00734905" w:rsidRPr="00783291" w:rsidRDefault="00734905" w:rsidP="00A2483A">
            <w:pPr>
              <w:spacing w:before="0"/>
              <w:rPr>
                <w:bCs/>
                <w:i/>
                <w:iCs/>
                <w:sz w:val="22"/>
                <w:szCs w:val="22"/>
                <w:lang w:val="en-US"/>
              </w:rPr>
            </w:pPr>
            <w:r w:rsidRPr="00783291">
              <w:rPr>
                <w:bCs/>
                <w:i/>
                <w:iCs/>
                <w:color w:val="A6A6A6" w:themeColor="background1" w:themeShade="A6"/>
                <w:sz w:val="22"/>
                <w:szCs w:val="22"/>
              </w:rPr>
              <w:t>(Stepped down in 2020)</w:t>
            </w:r>
          </w:p>
        </w:tc>
      </w:tr>
      <w:tr w:rsidR="00734905" w:rsidRPr="00783291" w14:paraId="3E044762" w14:textId="77777777" w:rsidTr="00A2483A">
        <w:trPr>
          <w:trHeight w:val="168"/>
          <w:jc w:val="center"/>
        </w:trPr>
        <w:tc>
          <w:tcPr>
            <w:tcW w:w="1110" w:type="dxa"/>
            <w:vMerge/>
            <w:tcBorders>
              <w:top w:val="single" w:sz="8" w:space="0" w:color="000000"/>
              <w:left w:val="single" w:sz="8" w:space="0" w:color="000000"/>
              <w:right w:val="single" w:sz="8" w:space="0" w:color="000000"/>
            </w:tcBorders>
            <w:shd w:val="clear" w:color="auto" w:fill="C6D9F1"/>
            <w:tcMar>
              <w:top w:w="15" w:type="dxa"/>
              <w:left w:w="108" w:type="dxa"/>
              <w:bottom w:w="0" w:type="dxa"/>
              <w:right w:w="108" w:type="dxa"/>
            </w:tcMar>
            <w:vAlign w:val="center"/>
          </w:tcPr>
          <w:p w14:paraId="6F248529" w14:textId="77777777" w:rsidR="00734905" w:rsidRPr="0058132D" w:rsidRDefault="00734905" w:rsidP="00A2483A">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7157A5E" w14:textId="77777777" w:rsidR="00734905" w:rsidRPr="00783291" w:rsidRDefault="00734905" w:rsidP="00A2483A">
            <w:pPr>
              <w:spacing w:before="0"/>
              <w:rPr>
                <w:bCs/>
                <w:color w:val="A6A6A6" w:themeColor="background1" w:themeShade="A6"/>
                <w:sz w:val="22"/>
                <w:szCs w:val="22"/>
              </w:rPr>
            </w:pPr>
            <w:r w:rsidRPr="0058132D">
              <w:rPr>
                <w:bCs/>
                <w:sz w:val="22"/>
                <w:szCs w:val="22"/>
              </w:rPr>
              <w:t>Mr Ananda Raj KHANAL (Republic of Nepal)</w:t>
            </w:r>
          </w:p>
        </w:tc>
      </w:tr>
      <w:tr w:rsidR="00734905" w:rsidRPr="00783291" w14:paraId="0CCDBC25" w14:textId="77777777" w:rsidTr="00A2483A">
        <w:trPr>
          <w:trHeight w:val="243"/>
          <w:jc w:val="center"/>
        </w:trPr>
        <w:tc>
          <w:tcPr>
            <w:tcW w:w="1110" w:type="dxa"/>
            <w:vMerge/>
            <w:tcBorders>
              <w:left w:val="single" w:sz="8" w:space="0" w:color="000000"/>
              <w:right w:val="single" w:sz="8" w:space="0" w:color="000000"/>
            </w:tcBorders>
            <w:shd w:val="clear" w:color="auto" w:fill="C6D9F1"/>
            <w:tcMar>
              <w:top w:w="15" w:type="dxa"/>
              <w:left w:w="108" w:type="dxa"/>
              <w:bottom w:w="0" w:type="dxa"/>
              <w:right w:w="108" w:type="dxa"/>
            </w:tcMar>
            <w:vAlign w:val="center"/>
            <w:hideMark/>
          </w:tcPr>
          <w:p w14:paraId="45334F45" w14:textId="77777777" w:rsidR="00734905" w:rsidRPr="00783291" w:rsidRDefault="00734905" w:rsidP="00A2483A">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C74EDA5" w14:textId="77777777" w:rsidR="00734905" w:rsidRPr="00746651" w:rsidRDefault="00734905" w:rsidP="00A2483A">
            <w:pPr>
              <w:spacing w:before="0"/>
              <w:rPr>
                <w:bCs/>
                <w:sz w:val="22"/>
                <w:szCs w:val="22"/>
                <w:lang w:val="en-US"/>
              </w:rPr>
            </w:pPr>
            <w:proofErr w:type="spellStart"/>
            <w:r w:rsidRPr="00746651">
              <w:rPr>
                <w:bCs/>
                <w:sz w:val="22"/>
                <w:szCs w:val="22"/>
                <w:lang w:val="en-US"/>
              </w:rPr>
              <w:t>Mr</w:t>
            </w:r>
            <w:proofErr w:type="spellEnd"/>
            <w:r w:rsidRPr="00746651">
              <w:rPr>
                <w:bCs/>
                <w:sz w:val="22"/>
                <w:szCs w:val="22"/>
                <w:lang w:val="en-US"/>
              </w:rPr>
              <w:t xml:space="preserve"> Roland Yaw KUDOZIA (Ghana)</w:t>
            </w:r>
          </w:p>
        </w:tc>
      </w:tr>
      <w:tr w:rsidR="00734905" w:rsidRPr="0066567C" w14:paraId="32221513" w14:textId="77777777" w:rsidTr="00A2483A">
        <w:trPr>
          <w:trHeight w:val="243"/>
          <w:jc w:val="center"/>
        </w:trPr>
        <w:tc>
          <w:tcPr>
            <w:tcW w:w="1110" w:type="dxa"/>
            <w:vMerge/>
            <w:tcBorders>
              <w:left w:val="single" w:sz="8" w:space="0" w:color="000000"/>
              <w:right w:val="single" w:sz="8" w:space="0" w:color="000000"/>
            </w:tcBorders>
            <w:shd w:val="clear" w:color="auto" w:fill="C6D9F1"/>
            <w:tcMar>
              <w:top w:w="15" w:type="dxa"/>
              <w:left w:w="108" w:type="dxa"/>
              <w:bottom w:w="0" w:type="dxa"/>
              <w:right w:w="108" w:type="dxa"/>
            </w:tcMar>
            <w:vAlign w:val="center"/>
          </w:tcPr>
          <w:p w14:paraId="4BB78BD1" w14:textId="77777777" w:rsidR="00734905" w:rsidRPr="00783291" w:rsidRDefault="00734905" w:rsidP="00A2483A">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B7BA97D" w14:textId="77777777" w:rsidR="00734905" w:rsidRPr="0066567C" w:rsidRDefault="00734905" w:rsidP="00A2483A">
            <w:pPr>
              <w:spacing w:before="0"/>
              <w:rPr>
                <w:bCs/>
                <w:sz w:val="22"/>
                <w:szCs w:val="22"/>
                <w:lang w:val="en-US"/>
              </w:rPr>
            </w:pPr>
            <w:r w:rsidRPr="0058132D">
              <w:rPr>
                <w:bCs/>
                <w:sz w:val="22"/>
                <w:szCs w:val="22"/>
              </w:rPr>
              <w:t xml:space="preserve">Mr </w:t>
            </w:r>
            <w:proofErr w:type="spellStart"/>
            <w:r w:rsidRPr="0058132D">
              <w:rPr>
                <w:bCs/>
                <w:sz w:val="22"/>
                <w:szCs w:val="22"/>
              </w:rPr>
              <w:t>Tolibjon</w:t>
            </w:r>
            <w:proofErr w:type="spellEnd"/>
            <w:r w:rsidRPr="0058132D">
              <w:rPr>
                <w:bCs/>
                <w:sz w:val="22"/>
                <w:szCs w:val="22"/>
              </w:rPr>
              <w:t xml:space="preserve"> </w:t>
            </w:r>
            <w:proofErr w:type="spellStart"/>
            <w:r w:rsidRPr="0058132D">
              <w:rPr>
                <w:bCs/>
                <w:sz w:val="22"/>
                <w:szCs w:val="22"/>
              </w:rPr>
              <w:t>Oltinovich</w:t>
            </w:r>
            <w:proofErr w:type="spellEnd"/>
            <w:r w:rsidRPr="0058132D">
              <w:rPr>
                <w:bCs/>
                <w:sz w:val="22"/>
                <w:szCs w:val="22"/>
              </w:rPr>
              <w:t xml:space="preserve"> MIRZAKULOV (Uzbekistan)</w:t>
            </w:r>
          </w:p>
        </w:tc>
      </w:tr>
      <w:tr w:rsidR="00734905" w:rsidRPr="0066567C" w14:paraId="3BD14771" w14:textId="77777777" w:rsidTr="00A2483A">
        <w:trPr>
          <w:trHeight w:val="243"/>
          <w:jc w:val="center"/>
        </w:trPr>
        <w:tc>
          <w:tcPr>
            <w:tcW w:w="1110" w:type="dxa"/>
            <w:vMerge/>
            <w:tcBorders>
              <w:left w:val="single" w:sz="8" w:space="0" w:color="000000"/>
              <w:right w:val="single" w:sz="8" w:space="0" w:color="000000"/>
            </w:tcBorders>
            <w:shd w:val="clear" w:color="auto" w:fill="C6D9F1"/>
            <w:tcMar>
              <w:top w:w="15" w:type="dxa"/>
              <w:left w:w="108" w:type="dxa"/>
              <w:bottom w:w="0" w:type="dxa"/>
              <w:right w:w="108" w:type="dxa"/>
            </w:tcMar>
            <w:vAlign w:val="center"/>
          </w:tcPr>
          <w:p w14:paraId="608F4C9F" w14:textId="77777777" w:rsidR="00734905" w:rsidRPr="00783291" w:rsidRDefault="00734905" w:rsidP="00A2483A">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47B5DFA" w14:textId="77777777" w:rsidR="00734905" w:rsidRPr="0058132D" w:rsidRDefault="00734905" w:rsidP="00A2483A">
            <w:pPr>
              <w:spacing w:before="0"/>
              <w:rPr>
                <w:bCs/>
                <w:sz w:val="22"/>
                <w:szCs w:val="22"/>
              </w:rPr>
            </w:pPr>
            <w:r w:rsidRPr="0066567C">
              <w:rPr>
                <w:bCs/>
                <w:sz w:val="22"/>
                <w:szCs w:val="22"/>
              </w:rPr>
              <w:t>Ms Alina MODAN (Romania)</w:t>
            </w:r>
          </w:p>
        </w:tc>
      </w:tr>
      <w:tr w:rsidR="00734905" w:rsidRPr="00783291" w14:paraId="2B4A0393" w14:textId="77777777" w:rsidTr="00A2483A">
        <w:trPr>
          <w:trHeight w:val="243"/>
          <w:jc w:val="center"/>
        </w:trPr>
        <w:tc>
          <w:tcPr>
            <w:tcW w:w="0" w:type="auto"/>
            <w:vMerge/>
            <w:tcBorders>
              <w:left w:val="single" w:sz="8" w:space="0" w:color="000000"/>
              <w:right w:val="single" w:sz="8" w:space="0" w:color="000000"/>
            </w:tcBorders>
            <w:vAlign w:val="center"/>
            <w:hideMark/>
          </w:tcPr>
          <w:p w14:paraId="66AE8B32" w14:textId="77777777" w:rsidR="00734905" w:rsidRPr="0066567C" w:rsidRDefault="00734905" w:rsidP="00A2483A">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1EF280" w14:textId="77777777" w:rsidR="00734905" w:rsidRPr="00746651" w:rsidRDefault="00734905" w:rsidP="00A2483A">
            <w:pPr>
              <w:spacing w:before="0"/>
              <w:rPr>
                <w:bCs/>
                <w:sz w:val="22"/>
                <w:szCs w:val="22"/>
                <w:lang w:val="en-US"/>
              </w:rPr>
            </w:pPr>
            <w:proofErr w:type="spellStart"/>
            <w:r w:rsidRPr="00746651">
              <w:rPr>
                <w:bCs/>
                <w:sz w:val="22"/>
                <w:szCs w:val="22"/>
                <w:lang w:val="en-US"/>
              </w:rPr>
              <w:t>Mr</w:t>
            </w:r>
            <w:proofErr w:type="spellEnd"/>
            <w:r w:rsidRPr="00746651">
              <w:rPr>
                <w:bCs/>
                <w:sz w:val="22"/>
                <w:szCs w:val="22"/>
                <w:lang w:val="en-US"/>
              </w:rPr>
              <w:t xml:space="preserve"> Henry </w:t>
            </w:r>
            <w:proofErr w:type="spellStart"/>
            <w:r w:rsidRPr="00746651">
              <w:rPr>
                <w:bCs/>
                <w:sz w:val="22"/>
                <w:szCs w:val="22"/>
                <w:lang w:val="en-US"/>
              </w:rPr>
              <w:t>Chukwudumeme</w:t>
            </w:r>
            <w:proofErr w:type="spellEnd"/>
            <w:r w:rsidRPr="00746651">
              <w:rPr>
                <w:bCs/>
                <w:sz w:val="22"/>
                <w:szCs w:val="22"/>
                <w:lang w:val="en-US"/>
              </w:rPr>
              <w:t xml:space="preserve"> NKEMADU (Nigeria)</w:t>
            </w:r>
          </w:p>
        </w:tc>
      </w:tr>
      <w:tr w:rsidR="00734905" w:rsidRPr="0058132D" w14:paraId="3C37FDF0" w14:textId="77777777" w:rsidTr="00A2483A">
        <w:trPr>
          <w:trHeight w:val="243"/>
          <w:jc w:val="center"/>
        </w:trPr>
        <w:tc>
          <w:tcPr>
            <w:tcW w:w="0" w:type="auto"/>
            <w:vMerge/>
            <w:tcBorders>
              <w:left w:val="single" w:sz="8" w:space="0" w:color="000000"/>
              <w:right w:val="single" w:sz="8" w:space="0" w:color="000000"/>
            </w:tcBorders>
            <w:vAlign w:val="center"/>
            <w:hideMark/>
          </w:tcPr>
          <w:p w14:paraId="5177E788" w14:textId="77777777" w:rsidR="00734905" w:rsidRPr="00746651" w:rsidRDefault="00734905" w:rsidP="00A2483A">
            <w:pPr>
              <w:spacing w:before="0"/>
              <w:rPr>
                <w:bCs/>
                <w:sz w:val="22"/>
                <w:szCs w:val="22"/>
                <w:lang w:val="en-U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FA3108" w14:textId="77777777" w:rsidR="00734905" w:rsidRPr="0058132D" w:rsidRDefault="00734905" w:rsidP="00A2483A">
            <w:pPr>
              <w:spacing w:before="0"/>
              <w:rPr>
                <w:bCs/>
                <w:sz w:val="22"/>
                <w:szCs w:val="22"/>
              </w:rPr>
            </w:pPr>
            <w:r w:rsidRPr="0058132D">
              <w:rPr>
                <w:bCs/>
                <w:sz w:val="22"/>
                <w:szCs w:val="22"/>
              </w:rPr>
              <w:t xml:space="preserve">Ms </w:t>
            </w:r>
            <w:proofErr w:type="spellStart"/>
            <w:r w:rsidRPr="0058132D">
              <w:rPr>
                <w:bCs/>
                <w:sz w:val="22"/>
                <w:szCs w:val="22"/>
              </w:rPr>
              <w:t>Ke</w:t>
            </w:r>
            <w:proofErr w:type="spellEnd"/>
            <w:r w:rsidRPr="0058132D">
              <w:rPr>
                <w:bCs/>
                <w:sz w:val="22"/>
                <w:szCs w:val="22"/>
              </w:rPr>
              <w:t xml:space="preserve"> WANG (China)</w:t>
            </w:r>
          </w:p>
        </w:tc>
      </w:tr>
      <w:tr w:rsidR="00734905" w:rsidRPr="0058132D" w14:paraId="2756DA0D" w14:textId="77777777" w:rsidTr="00A2483A">
        <w:trPr>
          <w:trHeight w:val="243"/>
          <w:jc w:val="center"/>
        </w:trPr>
        <w:tc>
          <w:tcPr>
            <w:tcW w:w="0" w:type="auto"/>
            <w:vMerge/>
            <w:tcBorders>
              <w:left w:val="single" w:sz="8" w:space="0" w:color="000000"/>
              <w:bottom w:val="single" w:sz="8" w:space="0" w:color="000000"/>
              <w:right w:val="single" w:sz="8" w:space="0" w:color="000000"/>
            </w:tcBorders>
            <w:vAlign w:val="center"/>
            <w:hideMark/>
          </w:tcPr>
          <w:p w14:paraId="4B15A7BE" w14:textId="77777777" w:rsidR="00734905" w:rsidRPr="0058132D" w:rsidRDefault="00734905" w:rsidP="00A2483A">
            <w:pPr>
              <w:spacing w:before="0"/>
              <w:rPr>
                <w:bCs/>
                <w:sz w:val="22"/>
                <w:szCs w:val="22"/>
                <w:lang w:val="es-ES"/>
              </w:rPr>
            </w:pPr>
          </w:p>
        </w:tc>
        <w:tc>
          <w:tcPr>
            <w:tcW w:w="58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D10FC6" w14:textId="77777777" w:rsidR="00734905" w:rsidRPr="0058132D" w:rsidRDefault="00734905" w:rsidP="00A2483A">
            <w:pPr>
              <w:spacing w:before="0"/>
              <w:rPr>
                <w:bCs/>
                <w:sz w:val="22"/>
                <w:szCs w:val="22"/>
              </w:rPr>
            </w:pPr>
            <w:r w:rsidRPr="0058132D">
              <w:rPr>
                <w:bCs/>
                <w:sz w:val="22"/>
                <w:szCs w:val="22"/>
              </w:rPr>
              <w:t>Mr Dominique WÜRGES (France)</w:t>
            </w:r>
          </w:p>
        </w:tc>
      </w:tr>
    </w:tbl>
    <w:p w14:paraId="49F7E443" w14:textId="799F4E87" w:rsidR="00734905" w:rsidRPr="00EB6FCB" w:rsidRDefault="00734905" w:rsidP="004019DC">
      <w:pPr>
        <w:spacing w:after="120"/>
        <w:rPr>
          <w:bCs/>
          <w:szCs w:val="24"/>
        </w:rPr>
      </w:pPr>
      <w:r w:rsidRPr="00AC4938">
        <w:rPr>
          <w:b/>
          <w:szCs w:val="24"/>
        </w:rPr>
        <w:t>Table 2</w:t>
      </w:r>
      <w:r w:rsidR="00820431">
        <w:rPr>
          <w:b/>
          <w:szCs w:val="24"/>
        </w:rPr>
        <w:t>A</w:t>
      </w:r>
      <w:r w:rsidRPr="00AC4938">
        <w:rPr>
          <w:b/>
          <w:szCs w:val="24"/>
        </w:rPr>
        <w:t>: List of (</w:t>
      </w:r>
      <w:r w:rsidR="00E46A7E">
        <w:rPr>
          <w:b/>
          <w:szCs w:val="24"/>
        </w:rPr>
        <w:t>c</w:t>
      </w:r>
      <w:r w:rsidRPr="00AC4938">
        <w:rPr>
          <w:b/>
          <w:szCs w:val="24"/>
        </w:rPr>
        <w:t>o-)</w:t>
      </w:r>
      <w:r w:rsidR="00B8539D">
        <w:rPr>
          <w:b/>
          <w:szCs w:val="24"/>
        </w:rPr>
        <w:t>r</w:t>
      </w:r>
      <w:r w:rsidRPr="00AC4938">
        <w:rPr>
          <w:b/>
          <w:szCs w:val="24"/>
        </w:rPr>
        <w:t xml:space="preserve">apporteurs and </w:t>
      </w:r>
      <w:r w:rsidR="00B8539D">
        <w:rPr>
          <w:b/>
          <w:szCs w:val="24"/>
        </w:rPr>
        <w:t>v</w:t>
      </w:r>
      <w:r w:rsidRPr="00AC4938">
        <w:rPr>
          <w:b/>
          <w:szCs w:val="24"/>
        </w:rPr>
        <w:t>ice-</w:t>
      </w:r>
      <w:r w:rsidR="00B8539D">
        <w:rPr>
          <w:b/>
          <w:szCs w:val="24"/>
        </w:rPr>
        <w:t>r</w:t>
      </w:r>
      <w:r w:rsidRPr="00AC4938">
        <w:rPr>
          <w:b/>
          <w:szCs w:val="24"/>
        </w:rPr>
        <w:t>apporteurs</w:t>
      </w:r>
      <w:r>
        <w:rPr>
          <w:bCs/>
          <w:szCs w:val="24"/>
        </w:rPr>
        <w:t xml:space="preserve"> </w:t>
      </w:r>
      <w:r>
        <w:rPr>
          <w:bCs/>
          <w:szCs w:val="24"/>
        </w:rPr>
        <w:br/>
        <w:t xml:space="preserve">(also available at: </w:t>
      </w:r>
      <w:hyperlink r:id="rId173" w:history="1">
        <w:r w:rsidRPr="00EC7BF6">
          <w:rPr>
            <w:rStyle w:val="Hyperlink"/>
            <w:bCs/>
            <w:szCs w:val="24"/>
          </w:rPr>
          <w:t>https://www.itu.int/net4/ITU-D/CDS/sg/rapporteurs.asp?lg=1&amp;sp=2018</w:t>
        </w:r>
      </w:hyperlink>
      <w:r>
        <w:rPr>
          <w:bCs/>
          <w:szCs w:val="24"/>
        </w:rPr>
        <w:t>)</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616"/>
        <w:gridCol w:w="1686"/>
        <w:gridCol w:w="521"/>
        <w:gridCol w:w="1881"/>
        <w:gridCol w:w="2026"/>
        <w:gridCol w:w="2329"/>
        <w:gridCol w:w="1906"/>
        <w:gridCol w:w="2029"/>
      </w:tblGrid>
      <w:tr w:rsidR="00734905" w:rsidRPr="00436437" w14:paraId="4D2DC61E" w14:textId="77777777" w:rsidTr="00A70D99">
        <w:trPr>
          <w:trHeight w:val="675"/>
          <w:tblHeader/>
        </w:trPr>
        <w:tc>
          <w:tcPr>
            <w:tcW w:w="577" w:type="pct"/>
            <w:shd w:val="clear" w:color="5B9BD5" w:fill="5B9BD5"/>
            <w:noWrap/>
            <w:vAlign w:val="bottom"/>
            <w:hideMark/>
          </w:tcPr>
          <w:p w14:paraId="45FCB961" w14:textId="77777777" w:rsidR="00734905" w:rsidRPr="00436437" w:rsidRDefault="00734905" w:rsidP="00A2483A">
            <w:pPr>
              <w:overflowPunct/>
              <w:autoSpaceDE/>
              <w:autoSpaceDN/>
              <w:adjustRightInd/>
              <w:spacing w:before="0"/>
              <w:textAlignment w:val="auto"/>
              <w:rPr>
                <w:rFonts w:ascii="Calibri" w:hAnsi="Calibri"/>
                <w:b/>
                <w:bCs/>
                <w:color w:val="FFFFFF"/>
                <w:sz w:val="22"/>
                <w:szCs w:val="22"/>
                <w:lang w:eastAsia="zh-CN"/>
              </w:rPr>
            </w:pPr>
            <w:r>
              <w:rPr>
                <w:rFonts w:ascii="Calibri" w:hAnsi="Calibri"/>
                <w:b/>
                <w:bCs/>
                <w:color w:val="FFFFFF"/>
                <w:sz w:val="22"/>
                <w:szCs w:val="22"/>
                <w:lang w:eastAsia="zh-CN"/>
              </w:rPr>
              <w:t xml:space="preserve">ITU-D </w:t>
            </w:r>
            <w:r w:rsidRPr="00436437">
              <w:rPr>
                <w:rFonts w:ascii="Calibri" w:hAnsi="Calibri"/>
                <w:b/>
                <w:bCs/>
                <w:color w:val="FFFFFF"/>
                <w:sz w:val="22"/>
                <w:szCs w:val="22"/>
                <w:lang w:eastAsia="zh-CN"/>
              </w:rPr>
              <w:t>Question</w:t>
            </w:r>
          </w:p>
        </w:tc>
        <w:tc>
          <w:tcPr>
            <w:tcW w:w="602" w:type="pct"/>
            <w:shd w:val="clear" w:color="000000" w:fill="C00000"/>
            <w:noWrap/>
            <w:vAlign w:val="bottom"/>
            <w:hideMark/>
          </w:tcPr>
          <w:p w14:paraId="0B608C51" w14:textId="77777777" w:rsidR="00734905" w:rsidRPr="00436437" w:rsidRDefault="00734905" w:rsidP="00A2483A">
            <w:pPr>
              <w:overflowPunct/>
              <w:autoSpaceDE/>
              <w:autoSpaceDN/>
              <w:adjustRightInd/>
              <w:spacing w:before="0"/>
              <w:textAlignment w:val="auto"/>
              <w:rPr>
                <w:rFonts w:ascii="Calibri" w:hAnsi="Calibri"/>
                <w:b/>
                <w:bCs/>
                <w:color w:val="FFFFFF"/>
                <w:sz w:val="22"/>
                <w:szCs w:val="22"/>
                <w:lang w:eastAsia="zh-CN"/>
              </w:rPr>
            </w:pPr>
            <w:r>
              <w:rPr>
                <w:rFonts w:ascii="Calibri" w:hAnsi="Calibri"/>
                <w:b/>
                <w:bCs/>
                <w:color w:val="FFFFFF"/>
                <w:sz w:val="22"/>
                <w:szCs w:val="22"/>
                <w:lang w:eastAsia="zh-CN"/>
              </w:rPr>
              <w:t>Role</w:t>
            </w:r>
          </w:p>
        </w:tc>
        <w:tc>
          <w:tcPr>
            <w:tcW w:w="186" w:type="pct"/>
            <w:shd w:val="clear" w:color="5B9BD5" w:fill="5B9BD5"/>
            <w:noWrap/>
            <w:vAlign w:val="bottom"/>
            <w:hideMark/>
          </w:tcPr>
          <w:p w14:paraId="11F3BD3F" w14:textId="77777777" w:rsidR="00734905" w:rsidRPr="00436437" w:rsidRDefault="00734905" w:rsidP="00A2483A">
            <w:pPr>
              <w:overflowPunct/>
              <w:autoSpaceDE/>
              <w:autoSpaceDN/>
              <w:adjustRightInd/>
              <w:spacing w:before="0"/>
              <w:textAlignment w:val="auto"/>
              <w:rPr>
                <w:rFonts w:ascii="Calibri" w:hAnsi="Calibri"/>
                <w:b/>
                <w:bCs/>
                <w:color w:val="FFFFFF"/>
                <w:sz w:val="22"/>
                <w:szCs w:val="22"/>
                <w:lang w:eastAsia="zh-CN"/>
              </w:rPr>
            </w:pPr>
          </w:p>
        </w:tc>
        <w:tc>
          <w:tcPr>
            <w:tcW w:w="672" w:type="pct"/>
            <w:shd w:val="clear" w:color="5B9BD5" w:fill="5B9BD5"/>
            <w:noWrap/>
            <w:vAlign w:val="bottom"/>
            <w:hideMark/>
          </w:tcPr>
          <w:p w14:paraId="4EAFC7BE" w14:textId="77777777" w:rsidR="00734905" w:rsidRPr="00436437" w:rsidRDefault="00734905" w:rsidP="00A2483A">
            <w:pPr>
              <w:overflowPunct/>
              <w:autoSpaceDE/>
              <w:autoSpaceDN/>
              <w:adjustRightInd/>
              <w:spacing w:before="0"/>
              <w:textAlignment w:val="auto"/>
              <w:rPr>
                <w:rFonts w:ascii="Calibri" w:hAnsi="Calibri"/>
                <w:b/>
                <w:bCs/>
                <w:color w:val="FFFFFF"/>
                <w:sz w:val="22"/>
                <w:szCs w:val="22"/>
                <w:lang w:eastAsia="zh-CN"/>
              </w:rPr>
            </w:pPr>
            <w:r w:rsidRPr="00436437">
              <w:rPr>
                <w:rFonts w:ascii="Calibri" w:hAnsi="Calibri"/>
                <w:b/>
                <w:bCs/>
                <w:color w:val="FFFFFF"/>
                <w:sz w:val="22"/>
                <w:szCs w:val="22"/>
                <w:lang w:eastAsia="zh-CN"/>
              </w:rPr>
              <w:t>First</w:t>
            </w:r>
            <w:r>
              <w:rPr>
                <w:rFonts w:ascii="Calibri" w:hAnsi="Calibri"/>
                <w:b/>
                <w:bCs/>
                <w:color w:val="FFFFFF"/>
                <w:sz w:val="22"/>
                <w:szCs w:val="22"/>
                <w:lang w:eastAsia="zh-CN"/>
              </w:rPr>
              <w:t xml:space="preserve"> n</w:t>
            </w:r>
            <w:r w:rsidRPr="00436437">
              <w:rPr>
                <w:rFonts w:ascii="Calibri" w:hAnsi="Calibri"/>
                <w:b/>
                <w:bCs/>
                <w:color w:val="FFFFFF"/>
                <w:sz w:val="22"/>
                <w:szCs w:val="22"/>
                <w:lang w:eastAsia="zh-CN"/>
              </w:rPr>
              <w:t>ame</w:t>
            </w:r>
          </w:p>
        </w:tc>
        <w:tc>
          <w:tcPr>
            <w:tcW w:w="724" w:type="pct"/>
            <w:shd w:val="clear" w:color="5B9BD5" w:fill="5B9BD5"/>
            <w:noWrap/>
            <w:vAlign w:val="bottom"/>
            <w:hideMark/>
          </w:tcPr>
          <w:p w14:paraId="488EA428" w14:textId="77777777" w:rsidR="00734905" w:rsidRPr="00436437" w:rsidRDefault="00734905" w:rsidP="00A2483A">
            <w:pPr>
              <w:overflowPunct/>
              <w:autoSpaceDE/>
              <w:autoSpaceDN/>
              <w:adjustRightInd/>
              <w:spacing w:before="0"/>
              <w:textAlignment w:val="auto"/>
              <w:rPr>
                <w:rFonts w:ascii="Calibri" w:hAnsi="Calibri"/>
                <w:b/>
                <w:bCs/>
                <w:color w:val="FFFFFF"/>
                <w:sz w:val="22"/>
                <w:szCs w:val="22"/>
                <w:lang w:eastAsia="zh-CN"/>
              </w:rPr>
            </w:pPr>
            <w:r w:rsidRPr="00436437">
              <w:rPr>
                <w:rFonts w:ascii="Calibri" w:hAnsi="Calibri"/>
                <w:b/>
                <w:bCs/>
                <w:color w:val="FFFFFF"/>
                <w:sz w:val="22"/>
                <w:szCs w:val="22"/>
                <w:lang w:eastAsia="zh-CN"/>
              </w:rPr>
              <w:t>Last</w:t>
            </w:r>
            <w:r>
              <w:rPr>
                <w:rFonts w:ascii="Calibri" w:hAnsi="Calibri"/>
                <w:b/>
                <w:bCs/>
                <w:color w:val="FFFFFF"/>
                <w:sz w:val="22"/>
                <w:szCs w:val="22"/>
                <w:lang w:eastAsia="zh-CN"/>
              </w:rPr>
              <w:t xml:space="preserve"> </w:t>
            </w:r>
            <w:r w:rsidRPr="00436437">
              <w:rPr>
                <w:rFonts w:ascii="Calibri" w:hAnsi="Calibri"/>
                <w:b/>
                <w:bCs/>
                <w:color w:val="FFFFFF"/>
                <w:sz w:val="22"/>
                <w:szCs w:val="22"/>
                <w:lang w:eastAsia="zh-CN"/>
              </w:rPr>
              <w:t>name</w:t>
            </w:r>
          </w:p>
        </w:tc>
        <w:tc>
          <w:tcPr>
            <w:tcW w:w="832" w:type="pct"/>
            <w:shd w:val="clear" w:color="5B9BD5" w:fill="5B9BD5"/>
            <w:noWrap/>
            <w:vAlign w:val="bottom"/>
            <w:hideMark/>
          </w:tcPr>
          <w:p w14:paraId="233C6E19" w14:textId="77777777" w:rsidR="00734905" w:rsidRPr="00436437" w:rsidRDefault="00734905" w:rsidP="00A2483A">
            <w:pPr>
              <w:overflowPunct/>
              <w:autoSpaceDE/>
              <w:autoSpaceDN/>
              <w:adjustRightInd/>
              <w:spacing w:before="0"/>
              <w:textAlignment w:val="auto"/>
              <w:rPr>
                <w:rFonts w:ascii="Calibri" w:hAnsi="Calibri"/>
                <w:b/>
                <w:bCs/>
                <w:color w:val="FFFFFF"/>
                <w:sz w:val="22"/>
                <w:szCs w:val="22"/>
                <w:lang w:eastAsia="zh-CN"/>
              </w:rPr>
            </w:pPr>
            <w:r>
              <w:rPr>
                <w:rFonts w:ascii="Calibri" w:hAnsi="Calibri"/>
                <w:b/>
                <w:bCs/>
                <w:color w:val="FFFFFF"/>
                <w:sz w:val="22"/>
                <w:szCs w:val="22"/>
                <w:lang w:eastAsia="zh-CN"/>
              </w:rPr>
              <w:t xml:space="preserve">Entity / </w:t>
            </w:r>
            <w:r w:rsidRPr="007C4A60">
              <w:rPr>
                <w:rFonts w:ascii="Calibri" w:hAnsi="Calibri"/>
                <w:b/>
                <w:bCs/>
                <w:color w:val="FFFFFF"/>
                <w:sz w:val="22"/>
                <w:szCs w:val="22"/>
                <w:lang w:eastAsia="zh-CN"/>
              </w:rPr>
              <w:t>Country</w:t>
            </w:r>
          </w:p>
        </w:tc>
        <w:tc>
          <w:tcPr>
            <w:tcW w:w="681" w:type="pct"/>
            <w:shd w:val="clear" w:color="5B9BD5" w:fill="5B9BD5"/>
            <w:noWrap/>
            <w:vAlign w:val="bottom"/>
            <w:hideMark/>
          </w:tcPr>
          <w:p w14:paraId="60586735" w14:textId="77777777" w:rsidR="00734905" w:rsidRPr="00436437" w:rsidRDefault="00734905" w:rsidP="00A2483A">
            <w:pPr>
              <w:overflowPunct/>
              <w:autoSpaceDE/>
              <w:autoSpaceDN/>
              <w:adjustRightInd/>
              <w:spacing w:before="0"/>
              <w:textAlignment w:val="auto"/>
              <w:rPr>
                <w:rFonts w:ascii="Calibri" w:hAnsi="Calibri"/>
                <w:b/>
                <w:bCs/>
                <w:color w:val="FFFFFF"/>
                <w:sz w:val="22"/>
                <w:szCs w:val="22"/>
                <w:lang w:eastAsia="zh-CN"/>
              </w:rPr>
            </w:pPr>
            <w:r w:rsidRPr="00436437">
              <w:rPr>
                <w:rFonts w:ascii="Calibri" w:hAnsi="Calibri"/>
                <w:b/>
                <w:bCs/>
                <w:color w:val="FFFFFF"/>
                <w:sz w:val="22"/>
                <w:szCs w:val="22"/>
                <w:lang w:eastAsia="zh-CN"/>
              </w:rPr>
              <w:t>Region</w:t>
            </w:r>
          </w:p>
        </w:tc>
        <w:tc>
          <w:tcPr>
            <w:tcW w:w="725" w:type="pct"/>
            <w:shd w:val="clear" w:color="5B9BD5" w:fill="5B9BD5"/>
            <w:vAlign w:val="bottom"/>
            <w:hideMark/>
          </w:tcPr>
          <w:p w14:paraId="3A7C49F3" w14:textId="77777777" w:rsidR="00734905" w:rsidRPr="00436437" w:rsidRDefault="00734905" w:rsidP="00A2483A">
            <w:pPr>
              <w:overflowPunct/>
              <w:autoSpaceDE/>
              <w:autoSpaceDN/>
              <w:adjustRightInd/>
              <w:spacing w:before="0"/>
              <w:textAlignment w:val="auto"/>
              <w:rPr>
                <w:rFonts w:ascii="Calibri" w:hAnsi="Calibri"/>
                <w:b/>
                <w:bCs/>
                <w:color w:val="FFFFFF"/>
                <w:sz w:val="22"/>
                <w:szCs w:val="22"/>
                <w:lang w:eastAsia="zh-CN"/>
              </w:rPr>
            </w:pPr>
            <w:r w:rsidRPr="00436437">
              <w:rPr>
                <w:rFonts w:ascii="Calibri" w:hAnsi="Calibri"/>
                <w:b/>
                <w:bCs/>
                <w:color w:val="FFFFFF"/>
                <w:sz w:val="22"/>
                <w:szCs w:val="22"/>
                <w:lang w:eastAsia="zh-CN"/>
              </w:rPr>
              <w:t>Organization</w:t>
            </w:r>
          </w:p>
        </w:tc>
      </w:tr>
      <w:tr w:rsidR="00734905" w:rsidRPr="00436437" w14:paraId="166A2577" w14:textId="77777777" w:rsidTr="00A70D99">
        <w:trPr>
          <w:trHeight w:val="297"/>
        </w:trPr>
        <w:tc>
          <w:tcPr>
            <w:tcW w:w="577" w:type="pct"/>
            <w:shd w:val="clear" w:color="auto" w:fill="auto"/>
            <w:noWrap/>
            <w:vAlign w:val="center"/>
            <w:hideMark/>
          </w:tcPr>
          <w:p w14:paraId="70165ABE" w14:textId="77777777" w:rsidR="00734905" w:rsidRPr="00436437" w:rsidRDefault="00734905" w:rsidP="00A2483A">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1/2</w:t>
            </w:r>
          </w:p>
        </w:tc>
        <w:tc>
          <w:tcPr>
            <w:tcW w:w="602" w:type="pct"/>
            <w:shd w:val="clear" w:color="000000" w:fill="FFF2CC"/>
            <w:noWrap/>
            <w:vAlign w:val="center"/>
            <w:hideMark/>
          </w:tcPr>
          <w:p w14:paraId="24A40FCE" w14:textId="4FC3E2C4" w:rsidR="00734905" w:rsidRPr="00436437" w:rsidRDefault="00734905" w:rsidP="00A2483A">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sidR="00B8539D">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auto" w:fill="auto"/>
            <w:noWrap/>
            <w:vAlign w:val="center"/>
            <w:hideMark/>
          </w:tcPr>
          <w:p w14:paraId="44FF1126"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center"/>
            <w:hideMark/>
          </w:tcPr>
          <w:p w14:paraId="0841CB4E"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James </w:t>
            </w:r>
          </w:p>
        </w:tc>
        <w:tc>
          <w:tcPr>
            <w:tcW w:w="724" w:type="pct"/>
            <w:shd w:val="clear" w:color="auto" w:fill="auto"/>
            <w:noWrap/>
            <w:vAlign w:val="center"/>
            <w:hideMark/>
          </w:tcPr>
          <w:p w14:paraId="5F212369"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Njeru</w:t>
            </w:r>
          </w:p>
        </w:tc>
        <w:tc>
          <w:tcPr>
            <w:tcW w:w="832" w:type="pct"/>
            <w:shd w:val="clear" w:color="auto" w:fill="auto"/>
            <w:noWrap/>
            <w:vAlign w:val="center"/>
            <w:hideMark/>
          </w:tcPr>
          <w:p w14:paraId="15585634"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Kenya</w:t>
            </w:r>
          </w:p>
        </w:tc>
        <w:tc>
          <w:tcPr>
            <w:tcW w:w="681" w:type="pct"/>
            <w:shd w:val="clear" w:color="auto" w:fill="auto"/>
            <w:noWrap/>
            <w:vAlign w:val="center"/>
            <w:hideMark/>
          </w:tcPr>
          <w:p w14:paraId="78EFC14F"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center"/>
            <w:hideMark/>
          </w:tcPr>
          <w:p w14:paraId="20D7EB49"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734905" w:rsidRPr="00436437" w14:paraId="1B13FF12" w14:textId="77777777" w:rsidTr="00A70D99">
        <w:trPr>
          <w:trHeight w:val="270"/>
        </w:trPr>
        <w:tc>
          <w:tcPr>
            <w:tcW w:w="577" w:type="pct"/>
            <w:shd w:val="clear" w:color="DDEBF7" w:fill="DDEBF7"/>
            <w:noWrap/>
            <w:vAlign w:val="center"/>
            <w:hideMark/>
          </w:tcPr>
          <w:p w14:paraId="012C06D3" w14:textId="77777777" w:rsidR="00734905" w:rsidRPr="00436437" w:rsidRDefault="00734905" w:rsidP="00A2483A">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1/2</w:t>
            </w:r>
          </w:p>
        </w:tc>
        <w:tc>
          <w:tcPr>
            <w:tcW w:w="602" w:type="pct"/>
            <w:shd w:val="clear" w:color="000000" w:fill="FFF2CC"/>
            <w:noWrap/>
            <w:vAlign w:val="center"/>
            <w:hideMark/>
          </w:tcPr>
          <w:p w14:paraId="110E6FCC" w14:textId="28DF58D0" w:rsidR="00734905" w:rsidRPr="00436437" w:rsidRDefault="00734905" w:rsidP="00A2483A">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sidR="00B8539D">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DDEBF7" w:fill="DDEBF7"/>
            <w:noWrap/>
            <w:vAlign w:val="center"/>
            <w:hideMark/>
          </w:tcPr>
          <w:p w14:paraId="71E39FDA"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center"/>
            <w:hideMark/>
          </w:tcPr>
          <w:p w14:paraId="4478631F"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Fadel F</w:t>
            </w:r>
          </w:p>
        </w:tc>
        <w:tc>
          <w:tcPr>
            <w:tcW w:w="724" w:type="pct"/>
            <w:shd w:val="clear" w:color="DDEBF7" w:fill="DDEBF7"/>
            <w:noWrap/>
            <w:vAlign w:val="center"/>
            <w:hideMark/>
          </w:tcPr>
          <w:p w14:paraId="597F744D"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Digham</w:t>
            </w:r>
          </w:p>
        </w:tc>
        <w:tc>
          <w:tcPr>
            <w:tcW w:w="832" w:type="pct"/>
            <w:shd w:val="clear" w:color="DDEBF7" w:fill="DDEBF7"/>
            <w:noWrap/>
            <w:vAlign w:val="center"/>
            <w:hideMark/>
          </w:tcPr>
          <w:p w14:paraId="099D983A"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Egypt</w:t>
            </w:r>
          </w:p>
        </w:tc>
        <w:tc>
          <w:tcPr>
            <w:tcW w:w="681" w:type="pct"/>
            <w:shd w:val="clear" w:color="DDEBF7" w:fill="DDEBF7"/>
            <w:noWrap/>
            <w:vAlign w:val="center"/>
            <w:hideMark/>
          </w:tcPr>
          <w:p w14:paraId="7DE58BE9"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Arab States</w:t>
            </w:r>
          </w:p>
        </w:tc>
        <w:tc>
          <w:tcPr>
            <w:tcW w:w="725" w:type="pct"/>
            <w:shd w:val="clear" w:color="DDEBF7" w:fill="DDEBF7"/>
            <w:vAlign w:val="center"/>
            <w:hideMark/>
          </w:tcPr>
          <w:p w14:paraId="6A35553D"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734905" w:rsidRPr="00436437" w14:paraId="6E965995" w14:textId="77777777" w:rsidTr="00A70D99">
        <w:trPr>
          <w:trHeight w:val="300"/>
        </w:trPr>
        <w:tc>
          <w:tcPr>
            <w:tcW w:w="577" w:type="pct"/>
            <w:shd w:val="clear" w:color="auto" w:fill="auto"/>
            <w:noWrap/>
            <w:vAlign w:val="bottom"/>
            <w:hideMark/>
          </w:tcPr>
          <w:p w14:paraId="692D1D51" w14:textId="77777777" w:rsidR="00734905" w:rsidRPr="00436437" w:rsidRDefault="00734905" w:rsidP="00A2483A">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02CAAD15" w14:textId="1B5EF4B6"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sidR="00B8539D">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345EAD63"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hideMark/>
          </w:tcPr>
          <w:p w14:paraId="2F2E6FA2"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Seydou</w:t>
            </w:r>
            <w:proofErr w:type="spellEnd"/>
            <w:r w:rsidRPr="00436437">
              <w:rPr>
                <w:rFonts w:ascii="Calibri" w:hAnsi="Calibri"/>
                <w:color w:val="000000"/>
                <w:sz w:val="22"/>
                <w:szCs w:val="22"/>
                <w:lang w:eastAsia="zh-CN"/>
              </w:rPr>
              <w:t xml:space="preserve"> </w:t>
            </w:r>
          </w:p>
        </w:tc>
        <w:tc>
          <w:tcPr>
            <w:tcW w:w="724" w:type="pct"/>
            <w:shd w:val="clear" w:color="auto" w:fill="auto"/>
            <w:noWrap/>
            <w:vAlign w:val="bottom"/>
            <w:hideMark/>
          </w:tcPr>
          <w:p w14:paraId="237D5AF7"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Diarra</w:t>
            </w:r>
            <w:proofErr w:type="spellEnd"/>
          </w:p>
        </w:tc>
        <w:tc>
          <w:tcPr>
            <w:tcW w:w="832" w:type="pct"/>
            <w:shd w:val="clear" w:color="auto" w:fill="auto"/>
            <w:noWrap/>
            <w:vAlign w:val="bottom"/>
            <w:hideMark/>
          </w:tcPr>
          <w:p w14:paraId="1B1789A7"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Mali</w:t>
            </w:r>
          </w:p>
        </w:tc>
        <w:tc>
          <w:tcPr>
            <w:tcW w:w="681" w:type="pct"/>
            <w:shd w:val="clear" w:color="auto" w:fill="auto"/>
            <w:noWrap/>
            <w:vAlign w:val="bottom"/>
            <w:hideMark/>
          </w:tcPr>
          <w:p w14:paraId="71088FED"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hideMark/>
          </w:tcPr>
          <w:p w14:paraId="70866324"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734905" w:rsidRPr="00436437" w14:paraId="12BC7B41" w14:textId="77777777" w:rsidTr="00A70D99">
        <w:trPr>
          <w:trHeight w:val="270"/>
        </w:trPr>
        <w:tc>
          <w:tcPr>
            <w:tcW w:w="577" w:type="pct"/>
            <w:shd w:val="clear" w:color="DDEBF7" w:fill="DDEBF7"/>
            <w:noWrap/>
            <w:vAlign w:val="bottom"/>
          </w:tcPr>
          <w:p w14:paraId="18F78C90" w14:textId="77777777" w:rsidR="00734905" w:rsidRPr="00436437" w:rsidRDefault="00734905" w:rsidP="00A2483A">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6BD82549" w14:textId="24DEB918" w:rsidR="00734905" w:rsidRPr="00436437" w:rsidRDefault="00060B5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5E1B4B77"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DDEBF7" w:fill="DDEBF7"/>
            <w:noWrap/>
            <w:vAlign w:val="bottom"/>
            <w:hideMark/>
          </w:tcPr>
          <w:p w14:paraId="582B0E70"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Carrelle </w:t>
            </w:r>
          </w:p>
        </w:tc>
        <w:tc>
          <w:tcPr>
            <w:tcW w:w="724" w:type="pct"/>
            <w:shd w:val="clear" w:color="DDEBF7" w:fill="DDEBF7"/>
            <w:noWrap/>
            <w:vAlign w:val="bottom"/>
            <w:hideMark/>
          </w:tcPr>
          <w:p w14:paraId="06D5C259"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Toho Acclassato</w:t>
            </w:r>
          </w:p>
        </w:tc>
        <w:tc>
          <w:tcPr>
            <w:tcW w:w="832" w:type="pct"/>
            <w:shd w:val="clear" w:color="DDEBF7" w:fill="DDEBF7"/>
            <w:noWrap/>
            <w:vAlign w:val="bottom"/>
            <w:hideMark/>
          </w:tcPr>
          <w:p w14:paraId="518D73C6"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Benin</w:t>
            </w:r>
          </w:p>
        </w:tc>
        <w:tc>
          <w:tcPr>
            <w:tcW w:w="681" w:type="pct"/>
            <w:shd w:val="clear" w:color="DDEBF7" w:fill="DDEBF7"/>
            <w:noWrap/>
            <w:vAlign w:val="bottom"/>
            <w:hideMark/>
          </w:tcPr>
          <w:p w14:paraId="3A9F498C"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hideMark/>
          </w:tcPr>
          <w:p w14:paraId="0BD558CE"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734905" w:rsidRPr="00436437" w14:paraId="1C29D22F" w14:textId="77777777" w:rsidTr="00A70D99">
        <w:trPr>
          <w:trHeight w:val="300"/>
        </w:trPr>
        <w:tc>
          <w:tcPr>
            <w:tcW w:w="577" w:type="pct"/>
            <w:shd w:val="clear" w:color="auto" w:fill="auto"/>
            <w:noWrap/>
            <w:vAlign w:val="bottom"/>
          </w:tcPr>
          <w:p w14:paraId="63D12ABA" w14:textId="77777777" w:rsidR="00734905" w:rsidRPr="00436437" w:rsidRDefault="00734905" w:rsidP="00A2483A">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6A6111A9" w14:textId="0F6F926E" w:rsidR="00734905" w:rsidRPr="00436437" w:rsidRDefault="00B8539D"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28EF7669"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auto" w:fill="auto"/>
            <w:noWrap/>
            <w:vAlign w:val="bottom"/>
            <w:hideMark/>
          </w:tcPr>
          <w:p w14:paraId="059E50D9"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Aminata Niang </w:t>
            </w:r>
          </w:p>
        </w:tc>
        <w:tc>
          <w:tcPr>
            <w:tcW w:w="724" w:type="pct"/>
            <w:shd w:val="clear" w:color="auto" w:fill="auto"/>
            <w:noWrap/>
            <w:vAlign w:val="bottom"/>
            <w:hideMark/>
          </w:tcPr>
          <w:p w14:paraId="259038E0"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Diagne</w:t>
            </w:r>
            <w:proofErr w:type="spellEnd"/>
          </w:p>
        </w:tc>
        <w:tc>
          <w:tcPr>
            <w:tcW w:w="832" w:type="pct"/>
            <w:shd w:val="clear" w:color="auto" w:fill="auto"/>
            <w:noWrap/>
            <w:vAlign w:val="bottom"/>
            <w:hideMark/>
          </w:tcPr>
          <w:p w14:paraId="28E2AB04"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Senegal</w:t>
            </w:r>
          </w:p>
        </w:tc>
        <w:tc>
          <w:tcPr>
            <w:tcW w:w="681" w:type="pct"/>
            <w:shd w:val="clear" w:color="auto" w:fill="auto"/>
            <w:noWrap/>
            <w:vAlign w:val="bottom"/>
            <w:hideMark/>
          </w:tcPr>
          <w:p w14:paraId="1AC7706D"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hideMark/>
          </w:tcPr>
          <w:p w14:paraId="7030D35F"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734905" w:rsidRPr="00436437" w14:paraId="70582B95" w14:textId="77777777" w:rsidTr="00A70D99">
        <w:trPr>
          <w:trHeight w:val="300"/>
        </w:trPr>
        <w:tc>
          <w:tcPr>
            <w:tcW w:w="577" w:type="pct"/>
            <w:shd w:val="clear" w:color="DDEBF7" w:fill="DDEBF7"/>
            <w:noWrap/>
          </w:tcPr>
          <w:p w14:paraId="0B71137E" w14:textId="77777777" w:rsidR="00734905" w:rsidRPr="00436437" w:rsidRDefault="00734905" w:rsidP="00A2483A">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hideMark/>
          </w:tcPr>
          <w:p w14:paraId="0C058804" w14:textId="46514F17" w:rsidR="00734905" w:rsidRPr="00436437" w:rsidRDefault="00B8539D" w:rsidP="00A2483A">
            <w:pPr>
              <w:overflowPunct/>
              <w:autoSpaceDE/>
              <w:autoSpaceDN/>
              <w:adjustRightInd/>
              <w:spacing w:before="0"/>
              <w:textAlignment w:val="auto"/>
              <w:rPr>
                <w:rFonts w:ascii="Calibri" w:hAnsi="Calibri"/>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hideMark/>
          </w:tcPr>
          <w:p w14:paraId="4B3FC09E"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Mr </w:t>
            </w:r>
          </w:p>
        </w:tc>
        <w:tc>
          <w:tcPr>
            <w:tcW w:w="672" w:type="pct"/>
            <w:shd w:val="clear" w:color="DDEBF7" w:fill="DDEBF7"/>
            <w:noWrap/>
            <w:hideMark/>
          </w:tcPr>
          <w:p w14:paraId="67CD4BF5"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Turhan </w:t>
            </w:r>
          </w:p>
        </w:tc>
        <w:tc>
          <w:tcPr>
            <w:tcW w:w="724" w:type="pct"/>
            <w:shd w:val="clear" w:color="DDEBF7" w:fill="DDEBF7"/>
            <w:noWrap/>
            <w:hideMark/>
          </w:tcPr>
          <w:p w14:paraId="49E7D8AF"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Muluk</w:t>
            </w:r>
            <w:proofErr w:type="spellEnd"/>
          </w:p>
        </w:tc>
        <w:tc>
          <w:tcPr>
            <w:tcW w:w="832" w:type="pct"/>
            <w:shd w:val="clear" w:color="DDEBF7" w:fill="DDEBF7"/>
            <w:noWrap/>
            <w:hideMark/>
          </w:tcPr>
          <w:p w14:paraId="5E7093E1"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United States</w:t>
            </w:r>
          </w:p>
        </w:tc>
        <w:tc>
          <w:tcPr>
            <w:tcW w:w="681" w:type="pct"/>
            <w:shd w:val="clear" w:color="DDEBF7" w:fill="DDEBF7"/>
            <w:noWrap/>
            <w:hideMark/>
          </w:tcPr>
          <w:p w14:paraId="1FE60491"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Americas</w:t>
            </w:r>
          </w:p>
        </w:tc>
        <w:tc>
          <w:tcPr>
            <w:tcW w:w="725" w:type="pct"/>
            <w:shd w:val="clear" w:color="DDEBF7" w:fill="DDEBF7"/>
            <w:hideMark/>
          </w:tcPr>
          <w:p w14:paraId="564A02BF"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Intel Corporation</w:t>
            </w:r>
          </w:p>
        </w:tc>
      </w:tr>
      <w:tr w:rsidR="00734905" w:rsidRPr="00436437" w14:paraId="4778A297" w14:textId="77777777" w:rsidTr="00A70D99">
        <w:trPr>
          <w:trHeight w:val="300"/>
        </w:trPr>
        <w:tc>
          <w:tcPr>
            <w:tcW w:w="577" w:type="pct"/>
            <w:shd w:val="clear" w:color="auto" w:fill="auto"/>
            <w:noWrap/>
            <w:vAlign w:val="bottom"/>
          </w:tcPr>
          <w:p w14:paraId="018CD6F0" w14:textId="77777777" w:rsidR="00734905" w:rsidRPr="00436437" w:rsidRDefault="00734905" w:rsidP="00A2483A">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131E6691" w14:textId="385409FC" w:rsidR="00734905" w:rsidRPr="00436437" w:rsidRDefault="00B8539D"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1051970E"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hideMark/>
          </w:tcPr>
          <w:p w14:paraId="251CB2EA"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Abdelmadjid </w:t>
            </w:r>
          </w:p>
        </w:tc>
        <w:tc>
          <w:tcPr>
            <w:tcW w:w="724" w:type="pct"/>
            <w:shd w:val="clear" w:color="auto" w:fill="auto"/>
            <w:noWrap/>
            <w:vAlign w:val="bottom"/>
            <w:hideMark/>
          </w:tcPr>
          <w:p w14:paraId="59088D64"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Loumi</w:t>
            </w:r>
          </w:p>
        </w:tc>
        <w:tc>
          <w:tcPr>
            <w:tcW w:w="832" w:type="pct"/>
            <w:shd w:val="clear" w:color="auto" w:fill="auto"/>
            <w:noWrap/>
            <w:vAlign w:val="bottom"/>
            <w:hideMark/>
          </w:tcPr>
          <w:p w14:paraId="3825175F"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Algeria</w:t>
            </w:r>
          </w:p>
        </w:tc>
        <w:tc>
          <w:tcPr>
            <w:tcW w:w="681" w:type="pct"/>
            <w:shd w:val="clear" w:color="auto" w:fill="auto"/>
            <w:noWrap/>
            <w:vAlign w:val="bottom"/>
            <w:hideMark/>
          </w:tcPr>
          <w:p w14:paraId="01FE782C"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Arab States</w:t>
            </w:r>
          </w:p>
        </w:tc>
        <w:tc>
          <w:tcPr>
            <w:tcW w:w="725" w:type="pct"/>
            <w:shd w:val="clear" w:color="auto" w:fill="auto"/>
            <w:vAlign w:val="bottom"/>
            <w:hideMark/>
          </w:tcPr>
          <w:p w14:paraId="1A54EF9A" w14:textId="77777777" w:rsidR="00734905" w:rsidRPr="00436437" w:rsidRDefault="00734905" w:rsidP="00A2483A">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B8539D" w:rsidRPr="00436437" w14:paraId="26683F52" w14:textId="77777777" w:rsidTr="00A70D99">
        <w:trPr>
          <w:trHeight w:val="300"/>
        </w:trPr>
        <w:tc>
          <w:tcPr>
            <w:tcW w:w="577" w:type="pct"/>
            <w:shd w:val="clear" w:color="DDEBF7" w:fill="DDEBF7"/>
            <w:noWrap/>
            <w:vAlign w:val="bottom"/>
          </w:tcPr>
          <w:p w14:paraId="7A025BCF" w14:textId="77777777" w:rsidR="00B8539D" w:rsidRPr="00436437" w:rsidRDefault="00B8539D" w:rsidP="00B8539D">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4789160D" w14:textId="0B0FE03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711FC251"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hideMark/>
          </w:tcPr>
          <w:p w14:paraId="6A6E9635"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Fadi</w:t>
            </w:r>
            <w:proofErr w:type="spellEnd"/>
            <w:r w:rsidRPr="00436437">
              <w:rPr>
                <w:rFonts w:ascii="Calibri" w:hAnsi="Calibri"/>
                <w:color w:val="000000"/>
                <w:sz w:val="22"/>
                <w:szCs w:val="22"/>
                <w:lang w:eastAsia="zh-CN"/>
              </w:rPr>
              <w:t xml:space="preserve"> </w:t>
            </w:r>
          </w:p>
        </w:tc>
        <w:tc>
          <w:tcPr>
            <w:tcW w:w="724" w:type="pct"/>
            <w:shd w:val="clear" w:color="DDEBF7" w:fill="DDEBF7"/>
            <w:noWrap/>
            <w:vAlign w:val="bottom"/>
            <w:hideMark/>
          </w:tcPr>
          <w:p w14:paraId="2F8567F7"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Morjanh</w:t>
            </w:r>
            <w:proofErr w:type="spellEnd"/>
            <w:r w:rsidRPr="00436437">
              <w:rPr>
                <w:rFonts w:ascii="Calibri" w:hAnsi="Calibri"/>
                <w:color w:val="000000"/>
                <w:sz w:val="22"/>
                <w:szCs w:val="22"/>
                <w:lang w:eastAsia="zh-CN"/>
              </w:rPr>
              <w:t xml:space="preserve"> </w:t>
            </w:r>
          </w:p>
        </w:tc>
        <w:tc>
          <w:tcPr>
            <w:tcW w:w="832" w:type="pct"/>
            <w:shd w:val="clear" w:color="DDEBF7" w:fill="DDEBF7"/>
            <w:noWrap/>
            <w:vAlign w:val="bottom"/>
            <w:hideMark/>
          </w:tcPr>
          <w:p w14:paraId="2BF23A1C"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State of Palestine</w:t>
            </w:r>
          </w:p>
        </w:tc>
        <w:tc>
          <w:tcPr>
            <w:tcW w:w="681" w:type="pct"/>
            <w:shd w:val="clear" w:color="DDEBF7" w:fill="DDEBF7"/>
            <w:noWrap/>
            <w:vAlign w:val="bottom"/>
            <w:hideMark/>
          </w:tcPr>
          <w:p w14:paraId="06AC13AD"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Arab States</w:t>
            </w:r>
          </w:p>
        </w:tc>
        <w:tc>
          <w:tcPr>
            <w:tcW w:w="725" w:type="pct"/>
            <w:shd w:val="clear" w:color="DDEBF7" w:fill="DDEBF7"/>
            <w:vAlign w:val="bottom"/>
            <w:hideMark/>
          </w:tcPr>
          <w:p w14:paraId="127B7C9D"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B8539D" w:rsidRPr="00436437" w14:paraId="7B5ADCFF" w14:textId="77777777" w:rsidTr="00A70D99">
        <w:trPr>
          <w:trHeight w:val="300"/>
        </w:trPr>
        <w:tc>
          <w:tcPr>
            <w:tcW w:w="577" w:type="pct"/>
            <w:shd w:val="clear" w:color="auto" w:fill="auto"/>
            <w:noWrap/>
            <w:vAlign w:val="bottom"/>
          </w:tcPr>
          <w:p w14:paraId="0851EDAE" w14:textId="77777777" w:rsidR="00B8539D" w:rsidRPr="00436437" w:rsidRDefault="00B8539D" w:rsidP="00B8539D">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4A17EB3A" w14:textId="7B196562"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12A7E0B2"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center"/>
            <w:hideMark/>
          </w:tcPr>
          <w:p w14:paraId="4D63D139"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Sanjeev </w:t>
            </w:r>
          </w:p>
        </w:tc>
        <w:tc>
          <w:tcPr>
            <w:tcW w:w="724" w:type="pct"/>
            <w:shd w:val="clear" w:color="auto" w:fill="auto"/>
            <w:noWrap/>
            <w:vAlign w:val="center"/>
            <w:hideMark/>
          </w:tcPr>
          <w:p w14:paraId="095E5944"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Banzal</w:t>
            </w:r>
          </w:p>
        </w:tc>
        <w:tc>
          <w:tcPr>
            <w:tcW w:w="832" w:type="pct"/>
            <w:shd w:val="clear" w:color="auto" w:fill="auto"/>
            <w:noWrap/>
            <w:vAlign w:val="center"/>
            <w:hideMark/>
          </w:tcPr>
          <w:p w14:paraId="03934C37"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India</w:t>
            </w:r>
          </w:p>
        </w:tc>
        <w:tc>
          <w:tcPr>
            <w:tcW w:w="681" w:type="pct"/>
            <w:shd w:val="clear" w:color="auto" w:fill="auto"/>
            <w:noWrap/>
            <w:vAlign w:val="center"/>
            <w:hideMark/>
          </w:tcPr>
          <w:p w14:paraId="44DF8A89"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center"/>
            <w:hideMark/>
          </w:tcPr>
          <w:p w14:paraId="4ED27838"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B8539D" w:rsidRPr="00436437" w14:paraId="37B3CE38" w14:textId="77777777" w:rsidTr="00A70D99">
        <w:trPr>
          <w:trHeight w:val="300"/>
        </w:trPr>
        <w:tc>
          <w:tcPr>
            <w:tcW w:w="577" w:type="pct"/>
            <w:shd w:val="clear" w:color="DDEBF7" w:fill="DDEBF7"/>
            <w:noWrap/>
            <w:vAlign w:val="bottom"/>
          </w:tcPr>
          <w:p w14:paraId="67DD2EFA" w14:textId="77777777" w:rsidR="00B8539D" w:rsidRPr="00436437" w:rsidRDefault="00B8539D" w:rsidP="00B8539D">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2B600EE7" w14:textId="185364C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1F2884D8"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hideMark/>
          </w:tcPr>
          <w:p w14:paraId="707D0C89"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Cai</w:t>
            </w:r>
          </w:p>
        </w:tc>
        <w:tc>
          <w:tcPr>
            <w:tcW w:w="724" w:type="pct"/>
            <w:shd w:val="clear" w:color="DDEBF7" w:fill="DDEBF7"/>
            <w:noWrap/>
            <w:vAlign w:val="bottom"/>
            <w:hideMark/>
          </w:tcPr>
          <w:p w14:paraId="0856DB35"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Chen </w:t>
            </w:r>
          </w:p>
        </w:tc>
        <w:tc>
          <w:tcPr>
            <w:tcW w:w="832" w:type="pct"/>
            <w:shd w:val="clear" w:color="DDEBF7" w:fill="DDEBF7"/>
            <w:noWrap/>
            <w:vAlign w:val="bottom"/>
            <w:hideMark/>
          </w:tcPr>
          <w:p w14:paraId="0724486A"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China</w:t>
            </w:r>
          </w:p>
        </w:tc>
        <w:tc>
          <w:tcPr>
            <w:tcW w:w="681" w:type="pct"/>
            <w:shd w:val="clear" w:color="DDEBF7" w:fill="DDEBF7"/>
            <w:noWrap/>
            <w:vAlign w:val="bottom"/>
            <w:hideMark/>
          </w:tcPr>
          <w:p w14:paraId="15FABAEA"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bottom"/>
            <w:hideMark/>
          </w:tcPr>
          <w:p w14:paraId="4EE16385"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B8539D" w:rsidRPr="00436437" w14:paraId="3EB0D6A3" w14:textId="77777777" w:rsidTr="00A70D99">
        <w:trPr>
          <w:trHeight w:val="300"/>
        </w:trPr>
        <w:tc>
          <w:tcPr>
            <w:tcW w:w="577" w:type="pct"/>
            <w:shd w:val="clear" w:color="auto" w:fill="auto"/>
            <w:noWrap/>
            <w:vAlign w:val="bottom"/>
          </w:tcPr>
          <w:p w14:paraId="07FAF936" w14:textId="77777777" w:rsidR="00B8539D" w:rsidRPr="00436437" w:rsidRDefault="00B8539D" w:rsidP="00B8539D">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hideMark/>
          </w:tcPr>
          <w:p w14:paraId="42374F4E" w14:textId="524DE9A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5EEA3023"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hideMark/>
          </w:tcPr>
          <w:p w14:paraId="59458F85"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Jong-Sung </w:t>
            </w:r>
          </w:p>
        </w:tc>
        <w:tc>
          <w:tcPr>
            <w:tcW w:w="724" w:type="pct"/>
            <w:shd w:val="clear" w:color="auto" w:fill="auto"/>
            <w:noWrap/>
            <w:vAlign w:val="bottom"/>
            <w:hideMark/>
          </w:tcPr>
          <w:p w14:paraId="5C9FD53B"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Hwang </w:t>
            </w:r>
          </w:p>
        </w:tc>
        <w:tc>
          <w:tcPr>
            <w:tcW w:w="832" w:type="pct"/>
            <w:shd w:val="clear" w:color="auto" w:fill="auto"/>
            <w:noWrap/>
            <w:vAlign w:val="bottom"/>
            <w:hideMark/>
          </w:tcPr>
          <w:p w14:paraId="7AC41232"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Korea (Rep. of)</w:t>
            </w:r>
          </w:p>
        </w:tc>
        <w:tc>
          <w:tcPr>
            <w:tcW w:w="681" w:type="pct"/>
            <w:shd w:val="clear" w:color="auto" w:fill="auto"/>
            <w:noWrap/>
            <w:vAlign w:val="bottom"/>
            <w:hideMark/>
          </w:tcPr>
          <w:p w14:paraId="4EFAF93B"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bottom"/>
            <w:hideMark/>
          </w:tcPr>
          <w:p w14:paraId="0D382A06"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B8539D" w:rsidRPr="00436437" w14:paraId="48FD14C3" w14:textId="77777777" w:rsidTr="00A70D99">
        <w:trPr>
          <w:trHeight w:val="300"/>
        </w:trPr>
        <w:tc>
          <w:tcPr>
            <w:tcW w:w="577" w:type="pct"/>
            <w:shd w:val="clear" w:color="DDEBF7" w:fill="DDEBF7"/>
            <w:noWrap/>
            <w:vAlign w:val="bottom"/>
          </w:tcPr>
          <w:p w14:paraId="2126F65F" w14:textId="77777777" w:rsidR="00B8539D" w:rsidRPr="00436437" w:rsidRDefault="00B8539D" w:rsidP="00B8539D">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6EC6551A" w14:textId="120990D3"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49BBC84C"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hideMark/>
          </w:tcPr>
          <w:p w14:paraId="43FFDD35"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Ataru </w:t>
            </w:r>
          </w:p>
        </w:tc>
        <w:tc>
          <w:tcPr>
            <w:tcW w:w="724" w:type="pct"/>
            <w:shd w:val="clear" w:color="DDEBF7" w:fill="DDEBF7"/>
            <w:noWrap/>
            <w:vAlign w:val="bottom"/>
            <w:hideMark/>
          </w:tcPr>
          <w:p w14:paraId="49D60CAD"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Kobayashi </w:t>
            </w:r>
          </w:p>
        </w:tc>
        <w:tc>
          <w:tcPr>
            <w:tcW w:w="832" w:type="pct"/>
            <w:shd w:val="clear" w:color="DDEBF7" w:fill="DDEBF7"/>
            <w:noWrap/>
            <w:vAlign w:val="bottom"/>
            <w:hideMark/>
          </w:tcPr>
          <w:p w14:paraId="33B11B32"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Japan</w:t>
            </w:r>
          </w:p>
        </w:tc>
        <w:tc>
          <w:tcPr>
            <w:tcW w:w="681" w:type="pct"/>
            <w:shd w:val="clear" w:color="DDEBF7" w:fill="DDEBF7"/>
            <w:noWrap/>
            <w:vAlign w:val="bottom"/>
            <w:hideMark/>
          </w:tcPr>
          <w:p w14:paraId="2C6D188B"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bottom"/>
            <w:hideMark/>
          </w:tcPr>
          <w:p w14:paraId="70535BFE"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B8539D" w:rsidRPr="00436437" w14:paraId="37AA3B77" w14:textId="77777777" w:rsidTr="00A70D99">
        <w:trPr>
          <w:trHeight w:val="300"/>
        </w:trPr>
        <w:tc>
          <w:tcPr>
            <w:tcW w:w="577" w:type="pct"/>
            <w:shd w:val="clear" w:color="auto" w:fill="auto"/>
            <w:noWrap/>
            <w:vAlign w:val="bottom"/>
          </w:tcPr>
          <w:p w14:paraId="30124F7D" w14:textId="77777777" w:rsidR="00B8539D" w:rsidRPr="00436437" w:rsidRDefault="00B8539D" w:rsidP="00B8539D">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49802F4C" w14:textId="1405AA60" w:rsidR="00B8539D" w:rsidRPr="00436437" w:rsidRDefault="00060B55"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55A35BFD"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hideMark/>
          </w:tcPr>
          <w:p w14:paraId="770CC988"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Yoshihiro</w:t>
            </w:r>
          </w:p>
        </w:tc>
        <w:tc>
          <w:tcPr>
            <w:tcW w:w="724" w:type="pct"/>
            <w:shd w:val="clear" w:color="auto" w:fill="auto"/>
            <w:noWrap/>
            <w:vAlign w:val="bottom"/>
            <w:hideMark/>
          </w:tcPr>
          <w:p w14:paraId="409C5154"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Nakayama</w:t>
            </w:r>
          </w:p>
        </w:tc>
        <w:tc>
          <w:tcPr>
            <w:tcW w:w="832" w:type="pct"/>
            <w:shd w:val="clear" w:color="auto" w:fill="auto"/>
            <w:noWrap/>
            <w:vAlign w:val="bottom"/>
            <w:hideMark/>
          </w:tcPr>
          <w:p w14:paraId="47E8E526"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Japan</w:t>
            </w:r>
          </w:p>
        </w:tc>
        <w:tc>
          <w:tcPr>
            <w:tcW w:w="681" w:type="pct"/>
            <w:shd w:val="clear" w:color="auto" w:fill="auto"/>
            <w:noWrap/>
            <w:vAlign w:val="bottom"/>
            <w:hideMark/>
          </w:tcPr>
          <w:p w14:paraId="4CABB048"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bottom"/>
            <w:hideMark/>
          </w:tcPr>
          <w:p w14:paraId="71968CF3"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B8539D" w:rsidRPr="00436437" w14:paraId="6F8C6BF7" w14:textId="77777777" w:rsidTr="00A70D99">
        <w:trPr>
          <w:trHeight w:val="300"/>
        </w:trPr>
        <w:tc>
          <w:tcPr>
            <w:tcW w:w="577" w:type="pct"/>
            <w:shd w:val="clear" w:color="DDEBF7" w:fill="DDEBF7"/>
            <w:noWrap/>
            <w:vAlign w:val="bottom"/>
          </w:tcPr>
          <w:p w14:paraId="18B8215E" w14:textId="77777777" w:rsidR="00B8539D" w:rsidRPr="00436437" w:rsidRDefault="00B8539D" w:rsidP="00B8539D">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6AE4E485" w14:textId="3865CF6F" w:rsidR="00B8539D" w:rsidRPr="00436437" w:rsidRDefault="00060B55"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6A1FA632"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hideMark/>
          </w:tcPr>
          <w:p w14:paraId="5B37AAF2"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Evgeny</w:t>
            </w:r>
            <w:proofErr w:type="spellEnd"/>
            <w:r w:rsidRPr="00436437">
              <w:rPr>
                <w:rFonts w:ascii="Calibri" w:hAnsi="Calibri"/>
                <w:color w:val="000000"/>
                <w:sz w:val="22"/>
                <w:szCs w:val="22"/>
                <w:lang w:eastAsia="zh-CN"/>
              </w:rPr>
              <w:t xml:space="preserve"> </w:t>
            </w:r>
          </w:p>
        </w:tc>
        <w:tc>
          <w:tcPr>
            <w:tcW w:w="724" w:type="pct"/>
            <w:shd w:val="clear" w:color="DDEBF7" w:fill="DDEBF7"/>
            <w:noWrap/>
            <w:vAlign w:val="bottom"/>
            <w:hideMark/>
          </w:tcPr>
          <w:p w14:paraId="01A5FD81"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Bondarenko</w:t>
            </w:r>
            <w:proofErr w:type="spellEnd"/>
          </w:p>
        </w:tc>
        <w:tc>
          <w:tcPr>
            <w:tcW w:w="832" w:type="pct"/>
            <w:shd w:val="clear" w:color="DDEBF7" w:fill="DDEBF7"/>
            <w:noWrap/>
            <w:vAlign w:val="bottom"/>
            <w:hideMark/>
          </w:tcPr>
          <w:p w14:paraId="57FAED71"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Russian Federation</w:t>
            </w:r>
          </w:p>
        </w:tc>
        <w:tc>
          <w:tcPr>
            <w:tcW w:w="681" w:type="pct"/>
            <w:shd w:val="clear" w:color="DDEBF7" w:fill="DDEBF7"/>
            <w:noWrap/>
            <w:vAlign w:val="bottom"/>
            <w:hideMark/>
          </w:tcPr>
          <w:p w14:paraId="5073EF01" w14:textId="38F0A48D"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CIS</w:t>
            </w:r>
          </w:p>
        </w:tc>
        <w:tc>
          <w:tcPr>
            <w:tcW w:w="725" w:type="pct"/>
            <w:shd w:val="clear" w:color="DDEBF7" w:fill="DDEBF7"/>
            <w:vAlign w:val="bottom"/>
            <w:hideMark/>
          </w:tcPr>
          <w:p w14:paraId="0AA4CE56"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B8539D" w:rsidRPr="00436437" w14:paraId="7F501AB7" w14:textId="77777777" w:rsidTr="00A70D99">
        <w:trPr>
          <w:trHeight w:val="300"/>
        </w:trPr>
        <w:tc>
          <w:tcPr>
            <w:tcW w:w="577" w:type="pct"/>
            <w:shd w:val="clear" w:color="auto" w:fill="auto"/>
            <w:noWrap/>
            <w:vAlign w:val="bottom"/>
          </w:tcPr>
          <w:p w14:paraId="7916E1CE" w14:textId="77777777" w:rsidR="00B8539D" w:rsidRPr="00436437" w:rsidRDefault="00B8539D" w:rsidP="00B8539D">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7DE19E6F" w14:textId="34D3B5C2" w:rsidR="00B8539D" w:rsidRPr="00436437" w:rsidRDefault="00060B55"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5387F93E"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auto" w:fill="auto"/>
            <w:noWrap/>
            <w:vAlign w:val="bottom"/>
            <w:hideMark/>
          </w:tcPr>
          <w:p w14:paraId="22718F2D"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Neslihan</w:t>
            </w:r>
            <w:proofErr w:type="spellEnd"/>
            <w:r w:rsidRPr="00436437">
              <w:rPr>
                <w:rFonts w:ascii="Calibri" w:hAnsi="Calibri"/>
                <w:color w:val="000000"/>
                <w:sz w:val="22"/>
                <w:szCs w:val="22"/>
                <w:lang w:eastAsia="zh-CN"/>
              </w:rPr>
              <w:t xml:space="preserve"> </w:t>
            </w:r>
          </w:p>
        </w:tc>
        <w:tc>
          <w:tcPr>
            <w:tcW w:w="724" w:type="pct"/>
            <w:shd w:val="clear" w:color="auto" w:fill="auto"/>
            <w:noWrap/>
            <w:vAlign w:val="bottom"/>
            <w:hideMark/>
          </w:tcPr>
          <w:p w14:paraId="798E680B"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Cenk </w:t>
            </w:r>
          </w:p>
        </w:tc>
        <w:tc>
          <w:tcPr>
            <w:tcW w:w="832" w:type="pct"/>
            <w:shd w:val="clear" w:color="auto" w:fill="auto"/>
            <w:noWrap/>
            <w:vAlign w:val="bottom"/>
            <w:hideMark/>
          </w:tcPr>
          <w:p w14:paraId="673A5EC3"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Turkey</w:t>
            </w:r>
          </w:p>
        </w:tc>
        <w:tc>
          <w:tcPr>
            <w:tcW w:w="681" w:type="pct"/>
            <w:shd w:val="clear" w:color="auto" w:fill="auto"/>
            <w:noWrap/>
            <w:vAlign w:val="bottom"/>
            <w:hideMark/>
          </w:tcPr>
          <w:p w14:paraId="455246EA"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Europe</w:t>
            </w:r>
          </w:p>
        </w:tc>
        <w:tc>
          <w:tcPr>
            <w:tcW w:w="725" w:type="pct"/>
            <w:shd w:val="clear" w:color="auto" w:fill="auto"/>
            <w:vAlign w:val="bottom"/>
            <w:hideMark/>
          </w:tcPr>
          <w:p w14:paraId="00776451"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Türk</w:t>
            </w:r>
            <w:proofErr w:type="spellEnd"/>
            <w:r w:rsidRPr="00436437">
              <w:rPr>
                <w:rFonts w:ascii="Calibri" w:hAnsi="Calibri"/>
                <w:color w:val="000000"/>
                <w:sz w:val="22"/>
                <w:szCs w:val="22"/>
                <w:lang w:eastAsia="zh-CN"/>
              </w:rPr>
              <w:t xml:space="preserve"> Telekom</w:t>
            </w:r>
          </w:p>
        </w:tc>
      </w:tr>
      <w:tr w:rsidR="00060B55" w:rsidRPr="00436437" w14:paraId="5CAF74C0" w14:textId="77777777" w:rsidTr="00A70D99">
        <w:trPr>
          <w:trHeight w:val="234"/>
        </w:trPr>
        <w:tc>
          <w:tcPr>
            <w:tcW w:w="577" w:type="pct"/>
            <w:shd w:val="clear" w:color="DDEBF7" w:fill="DDEBF7"/>
            <w:noWrap/>
            <w:vAlign w:val="center"/>
            <w:hideMark/>
          </w:tcPr>
          <w:p w14:paraId="3F1DCD87" w14:textId="77777777"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2/2</w:t>
            </w:r>
          </w:p>
        </w:tc>
        <w:tc>
          <w:tcPr>
            <w:tcW w:w="602" w:type="pct"/>
            <w:shd w:val="clear" w:color="000000" w:fill="FFF2CC"/>
            <w:noWrap/>
            <w:vAlign w:val="center"/>
            <w:hideMark/>
          </w:tcPr>
          <w:p w14:paraId="75627A66" w14:textId="02E57D3C"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DDEBF7" w:fill="DDEBF7"/>
            <w:noWrap/>
            <w:vAlign w:val="center"/>
            <w:hideMark/>
          </w:tcPr>
          <w:p w14:paraId="5DFE8A66"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center"/>
            <w:hideMark/>
          </w:tcPr>
          <w:p w14:paraId="091041E6"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Isao</w:t>
            </w:r>
          </w:p>
        </w:tc>
        <w:tc>
          <w:tcPr>
            <w:tcW w:w="724" w:type="pct"/>
            <w:shd w:val="clear" w:color="DDEBF7" w:fill="DDEBF7"/>
            <w:noWrap/>
            <w:vAlign w:val="center"/>
            <w:hideMark/>
          </w:tcPr>
          <w:p w14:paraId="4FBCDC09"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Nakajima </w:t>
            </w:r>
          </w:p>
        </w:tc>
        <w:tc>
          <w:tcPr>
            <w:tcW w:w="832" w:type="pct"/>
            <w:shd w:val="clear" w:color="DDEBF7" w:fill="DDEBF7"/>
            <w:noWrap/>
            <w:vAlign w:val="center"/>
            <w:hideMark/>
          </w:tcPr>
          <w:p w14:paraId="1B522A0D"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Japan</w:t>
            </w:r>
          </w:p>
        </w:tc>
        <w:tc>
          <w:tcPr>
            <w:tcW w:w="681" w:type="pct"/>
            <w:shd w:val="clear" w:color="DDEBF7" w:fill="DDEBF7"/>
            <w:noWrap/>
            <w:vAlign w:val="center"/>
            <w:hideMark/>
          </w:tcPr>
          <w:p w14:paraId="3A23F3F6"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center"/>
            <w:hideMark/>
          </w:tcPr>
          <w:p w14:paraId="105309E6"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436437" w14:paraId="00579CF8" w14:textId="77777777" w:rsidTr="00A70D99">
        <w:trPr>
          <w:trHeight w:val="251"/>
        </w:trPr>
        <w:tc>
          <w:tcPr>
            <w:tcW w:w="577" w:type="pct"/>
            <w:shd w:val="clear" w:color="auto" w:fill="auto"/>
            <w:noWrap/>
            <w:vAlign w:val="center"/>
            <w:hideMark/>
          </w:tcPr>
          <w:p w14:paraId="521ECC6E" w14:textId="77777777"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2/2</w:t>
            </w:r>
          </w:p>
        </w:tc>
        <w:tc>
          <w:tcPr>
            <w:tcW w:w="602" w:type="pct"/>
            <w:shd w:val="clear" w:color="000000" w:fill="FFF2CC"/>
            <w:noWrap/>
            <w:vAlign w:val="center"/>
            <w:hideMark/>
          </w:tcPr>
          <w:p w14:paraId="02957A45" w14:textId="39020944"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auto" w:fill="auto"/>
            <w:noWrap/>
            <w:vAlign w:val="center"/>
            <w:hideMark/>
          </w:tcPr>
          <w:p w14:paraId="3B806888"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center"/>
            <w:hideMark/>
          </w:tcPr>
          <w:p w14:paraId="4836FD7A"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Done-</w:t>
            </w:r>
            <w:proofErr w:type="spellStart"/>
            <w:r w:rsidRPr="00436437">
              <w:rPr>
                <w:rFonts w:ascii="Calibri" w:hAnsi="Calibri"/>
                <w:color w:val="000000"/>
                <w:sz w:val="22"/>
                <w:szCs w:val="22"/>
                <w:lang w:eastAsia="zh-CN"/>
              </w:rPr>
              <w:t>Sik</w:t>
            </w:r>
            <w:proofErr w:type="spellEnd"/>
          </w:p>
        </w:tc>
        <w:tc>
          <w:tcPr>
            <w:tcW w:w="724" w:type="pct"/>
            <w:shd w:val="clear" w:color="auto" w:fill="auto"/>
            <w:noWrap/>
            <w:vAlign w:val="center"/>
            <w:hideMark/>
          </w:tcPr>
          <w:p w14:paraId="00A71A86"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Yoo</w:t>
            </w:r>
            <w:proofErr w:type="spellEnd"/>
          </w:p>
        </w:tc>
        <w:tc>
          <w:tcPr>
            <w:tcW w:w="832" w:type="pct"/>
            <w:shd w:val="clear" w:color="auto" w:fill="auto"/>
            <w:noWrap/>
            <w:vAlign w:val="center"/>
            <w:hideMark/>
          </w:tcPr>
          <w:p w14:paraId="25B13B0E"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Korea (Rep. of)</w:t>
            </w:r>
          </w:p>
        </w:tc>
        <w:tc>
          <w:tcPr>
            <w:tcW w:w="681" w:type="pct"/>
            <w:shd w:val="clear" w:color="auto" w:fill="auto"/>
            <w:noWrap/>
            <w:vAlign w:val="center"/>
            <w:hideMark/>
          </w:tcPr>
          <w:p w14:paraId="1B3360A8"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center"/>
            <w:hideMark/>
          </w:tcPr>
          <w:p w14:paraId="1D0FC079"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B8539D" w:rsidRPr="00436437" w14:paraId="757676F9" w14:textId="77777777" w:rsidTr="00A70D99">
        <w:trPr>
          <w:trHeight w:val="330"/>
        </w:trPr>
        <w:tc>
          <w:tcPr>
            <w:tcW w:w="577" w:type="pct"/>
            <w:shd w:val="clear" w:color="DDEBF7" w:fill="DDEBF7"/>
            <w:noWrap/>
            <w:vAlign w:val="bottom"/>
          </w:tcPr>
          <w:p w14:paraId="3C2D7800" w14:textId="77777777" w:rsidR="00B8539D" w:rsidRPr="00436437" w:rsidRDefault="00B8539D" w:rsidP="00B8539D">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3761660A" w14:textId="1E2A3E77" w:rsidR="00B8539D" w:rsidRPr="00436437" w:rsidRDefault="00060B55"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2E94697F"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hideMark/>
          </w:tcPr>
          <w:p w14:paraId="0E9FFB24"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Paul</w:t>
            </w:r>
          </w:p>
        </w:tc>
        <w:tc>
          <w:tcPr>
            <w:tcW w:w="724" w:type="pct"/>
            <w:shd w:val="clear" w:color="DDEBF7" w:fill="DDEBF7"/>
            <w:noWrap/>
            <w:vAlign w:val="bottom"/>
            <w:hideMark/>
          </w:tcPr>
          <w:p w14:paraId="2A724AED"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Kiage</w:t>
            </w:r>
            <w:proofErr w:type="spellEnd"/>
          </w:p>
        </w:tc>
        <w:tc>
          <w:tcPr>
            <w:tcW w:w="832" w:type="pct"/>
            <w:shd w:val="clear" w:color="DDEBF7" w:fill="DDEBF7"/>
            <w:noWrap/>
            <w:vAlign w:val="bottom"/>
            <w:hideMark/>
          </w:tcPr>
          <w:p w14:paraId="7DB13E6F"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Kenya</w:t>
            </w:r>
          </w:p>
        </w:tc>
        <w:tc>
          <w:tcPr>
            <w:tcW w:w="681" w:type="pct"/>
            <w:shd w:val="clear" w:color="DDEBF7" w:fill="DDEBF7"/>
            <w:noWrap/>
            <w:vAlign w:val="bottom"/>
            <w:hideMark/>
          </w:tcPr>
          <w:p w14:paraId="13B52E73"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hideMark/>
          </w:tcPr>
          <w:p w14:paraId="28C3AAA6"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B8539D" w:rsidRPr="00436437" w14:paraId="31D77ADD" w14:textId="77777777" w:rsidTr="00A70D99">
        <w:trPr>
          <w:trHeight w:val="300"/>
        </w:trPr>
        <w:tc>
          <w:tcPr>
            <w:tcW w:w="577" w:type="pct"/>
            <w:shd w:val="clear" w:color="auto" w:fill="auto"/>
            <w:noWrap/>
            <w:vAlign w:val="bottom"/>
          </w:tcPr>
          <w:p w14:paraId="5CBF1209" w14:textId="77777777" w:rsidR="00B8539D" w:rsidRPr="00436437" w:rsidRDefault="00B8539D" w:rsidP="00B8539D">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2923CC8C" w14:textId="55AB0DA8" w:rsidR="00B8539D" w:rsidRPr="00436437" w:rsidRDefault="00060B55"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5D6AD233"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Ms </w:t>
            </w:r>
          </w:p>
        </w:tc>
        <w:tc>
          <w:tcPr>
            <w:tcW w:w="672" w:type="pct"/>
            <w:shd w:val="clear" w:color="auto" w:fill="auto"/>
            <w:noWrap/>
            <w:vAlign w:val="bottom"/>
            <w:hideMark/>
          </w:tcPr>
          <w:p w14:paraId="660EE955"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Lydia </w:t>
            </w:r>
          </w:p>
        </w:tc>
        <w:tc>
          <w:tcPr>
            <w:tcW w:w="724" w:type="pct"/>
            <w:shd w:val="clear" w:color="auto" w:fill="auto"/>
            <w:noWrap/>
            <w:vAlign w:val="bottom"/>
            <w:hideMark/>
          </w:tcPr>
          <w:p w14:paraId="651A56EA"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Ouedraogo</w:t>
            </w:r>
            <w:proofErr w:type="spellEnd"/>
            <w:r w:rsidRPr="00436437">
              <w:rPr>
                <w:rFonts w:ascii="Calibri" w:hAnsi="Calibri"/>
                <w:color w:val="000000"/>
                <w:sz w:val="22"/>
                <w:szCs w:val="22"/>
                <w:lang w:eastAsia="zh-CN"/>
              </w:rPr>
              <w:t>/</w:t>
            </w:r>
            <w:proofErr w:type="spellStart"/>
            <w:r w:rsidRPr="00436437">
              <w:rPr>
                <w:rFonts w:ascii="Calibri" w:hAnsi="Calibri"/>
                <w:color w:val="000000"/>
                <w:sz w:val="22"/>
                <w:szCs w:val="22"/>
                <w:lang w:eastAsia="zh-CN"/>
              </w:rPr>
              <w:t>Seneme</w:t>
            </w:r>
            <w:proofErr w:type="spellEnd"/>
          </w:p>
        </w:tc>
        <w:tc>
          <w:tcPr>
            <w:tcW w:w="832" w:type="pct"/>
            <w:shd w:val="clear" w:color="auto" w:fill="auto"/>
            <w:noWrap/>
            <w:vAlign w:val="bottom"/>
            <w:hideMark/>
          </w:tcPr>
          <w:p w14:paraId="3E854492"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Burkina Faso</w:t>
            </w:r>
          </w:p>
        </w:tc>
        <w:tc>
          <w:tcPr>
            <w:tcW w:w="681" w:type="pct"/>
            <w:shd w:val="clear" w:color="auto" w:fill="auto"/>
            <w:noWrap/>
            <w:vAlign w:val="bottom"/>
            <w:hideMark/>
          </w:tcPr>
          <w:p w14:paraId="19A46EA8"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hideMark/>
          </w:tcPr>
          <w:p w14:paraId="5435DFCC"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B8539D" w:rsidRPr="00436437" w14:paraId="4200B804" w14:textId="77777777" w:rsidTr="00A70D99">
        <w:trPr>
          <w:trHeight w:val="300"/>
        </w:trPr>
        <w:tc>
          <w:tcPr>
            <w:tcW w:w="577" w:type="pct"/>
            <w:shd w:val="clear" w:color="DDEBF7" w:fill="DDEBF7"/>
            <w:noWrap/>
            <w:vAlign w:val="bottom"/>
          </w:tcPr>
          <w:p w14:paraId="32913D63" w14:textId="77777777" w:rsidR="00B8539D" w:rsidRPr="00436437" w:rsidRDefault="00B8539D" w:rsidP="00B8539D">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08ECD549" w14:textId="1E37C93D" w:rsidR="00B8539D" w:rsidRPr="00436437" w:rsidRDefault="00060B55"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00BF0E97"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DDEBF7" w:fill="DDEBF7"/>
            <w:noWrap/>
            <w:vAlign w:val="bottom"/>
            <w:hideMark/>
          </w:tcPr>
          <w:p w14:paraId="3C9F6BC1"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Fatoumata</w:t>
            </w:r>
            <w:proofErr w:type="spellEnd"/>
            <w:r w:rsidRPr="00436437">
              <w:rPr>
                <w:rFonts w:ascii="Calibri" w:hAnsi="Calibri"/>
                <w:color w:val="000000"/>
                <w:sz w:val="22"/>
                <w:szCs w:val="22"/>
                <w:lang w:eastAsia="zh-CN"/>
              </w:rPr>
              <w:t xml:space="preserve"> </w:t>
            </w:r>
          </w:p>
        </w:tc>
        <w:tc>
          <w:tcPr>
            <w:tcW w:w="724" w:type="pct"/>
            <w:shd w:val="clear" w:color="DDEBF7" w:fill="DDEBF7"/>
            <w:noWrap/>
            <w:vAlign w:val="bottom"/>
            <w:hideMark/>
          </w:tcPr>
          <w:p w14:paraId="4AF5AE18"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Samake</w:t>
            </w:r>
          </w:p>
        </w:tc>
        <w:tc>
          <w:tcPr>
            <w:tcW w:w="832" w:type="pct"/>
            <w:shd w:val="clear" w:color="DDEBF7" w:fill="DDEBF7"/>
            <w:noWrap/>
            <w:vAlign w:val="bottom"/>
            <w:hideMark/>
          </w:tcPr>
          <w:p w14:paraId="4E24B200"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Mali</w:t>
            </w:r>
          </w:p>
        </w:tc>
        <w:tc>
          <w:tcPr>
            <w:tcW w:w="681" w:type="pct"/>
            <w:shd w:val="clear" w:color="DDEBF7" w:fill="DDEBF7"/>
            <w:noWrap/>
            <w:vAlign w:val="bottom"/>
            <w:hideMark/>
          </w:tcPr>
          <w:p w14:paraId="70CD7753"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hideMark/>
          </w:tcPr>
          <w:p w14:paraId="15679661"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B8539D" w:rsidRPr="00436437" w14:paraId="1A8A66EB" w14:textId="77777777" w:rsidTr="00A70D99">
        <w:trPr>
          <w:trHeight w:val="300"/>
        </w:trPr>
        <w:tc>
          <w:tcPr>
            <w:tcW w:w="577" w:type="pct"/>
            <w:shd w:val="clear" w:color="auto" w:fill="auto"/>
            <w:noWrap/>
            <w:vAlign w:val="bottom"/>
          </w:tcPr>
          <w:p w14:paraId="30A054CF" w14:textId="77777777" w:rsidR="00B8539D" w:rsidRPr="00436437" w:rsidRDefault="00B8539D" w:rsidP="00B8539D">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11E25D7F" w14:textId="5D2FEF84" w:rsidR="00B8539D" w:rsidRPr="00436437" w:rsidRDefault="00060B55"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342991E0"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hideMark/>
          </w:tcPr>
          <w:p w14:paraId="39CE15D1"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Babou</w:t>
            </w:r>
          </w:p>
        </w:tc>
        <w:tc>
          <w:tcPr>
            <w:tcW w:w="724" w:type="pct"/>
            <w:shd w:val="clear" w:color="auto" w:fill="auto"/>
            <w:noWrap/>
            <w:vAlign w:val="bottom"/>
            <w:hideMark/>
          </w:tcPr>
          <w:p w14:paraId="3227CBCB"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Sarr</w:t>
            </w:r>
            <w:proofErr w:type="spellEnd"/>
          </w:p>
        </w:tc>
        <w:tc>
          <w:tcPr>
            <w:tcW w:w="832" w:type="pct"/>
            <w:shd w:val="clear" w:color="auto" w:fill="auto"/>
            <w:noWrap/>
            <w:vAlign w:val="bottom"/>
            <w:hideMark/>
          </w:tcPr>
          <w:p w14:paraId="3BC1EE8F"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Senegal</w:t>
            </w:r>
          </w:p>
        </w:tc>
        <w:tc>
          <w:tcPr>
            <w:tcW w:w="681" w:type="pct"/>
            <w:shd w:val="clear" w:color="auto" w:fill="auto"/>
            <w:noWrap/>
            <w:vAlign w:val="bottom"/>
            <w:hideMark/>
          </w:tcPr>
          <w:p w14:paraId="19E9A630"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hideMark/>
          </w:tcPr>
          <w:p w14:paraId="339948CB"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B8539D" w:rsidRPr="00436437" w14:paraId="294ED0C2" w14:textId="77777777" w:rsidTr="00A70D99">
        <w:trPr>
          <w:trHeight w:val="300"/>
        </w:trPr>
        <w:tc>
          <w:tcPr>
            <w:tcW w:w="577" w:type="pct"/>
            <w:shd w:val="clear" w:color="DDEBF7" w:fill="DDEBF7"/>
            <w:noWrap/>
            <w:vAlign w:val="bottom"/>
          </w:tcPr>
          <w:p w14:paraId="4A9B10AC" w14:textId="77777777" w:rsidR="00B8539D" w:rsidRPr="00436437" w:rsidRDefault="00B8539D" w:rsidP="00B8539D">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39DB8561" w14:textId="13048A4D" w:rsidR="00B8539D" w:rsidRPr="00436437" w:rsidRDefault="00060B55"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3598AD7C"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DDEBF7" w:fill="DDEBF7"/>
            <w:noWrap/>
            <w:vAlign w:val="bottom"/>
            <w:hideMark/>
          </w:tcPr>
          <w:p w14:paraId="3D444052"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Carrelle </w:t>
            </w:r>
          </w:p>
        </w:tc>
        <w:tc>
          <w:tcPr>
            <w:tcW w:w="724" w:type="pct"/>
            <w:shd w:val="clear" w:color="DDEBF7" w:fill="DDEBF7"/>
            <w:noWrap/>
            <w:vAlign w:val="bottom"/>
            <w:hideMark/>
          </w:tcPr>
          <w:p w14:paraId="7E644E32"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Toho Acclassato</w:t>
            </w:r>
          </w:p>
        </w:tc>
        <w:tc>
          <w:tcPr>
            <w:tcW w:w="832" w:type="pct"/>
            <w:shd w:val="clear" w:color="DDEBF7" w:fill="DDEBF7"/>
            <w:noWrap/>
            <w:vAlign w:val="bottom"/>
            <w:hideMark/>
          </w:tcPr>
          <w:p w14:paraId="6918CE25"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Benin</w:t>
            </w:r>
          </w:p>
        </w:tc>
        <w:tc>
          <w:tcPr>
            <w:tcW w:w="681" w:type="pct"/>
            <w:shd w:val="clear" w:color="DDEBF7" w:fill="DDEBF7"/>
            <w:noWrap/>
            <w:vAlign w:val="bottom"/>
            <w:hideMark/>
          </w:tcPr>
          <w:p w14:paraId="77A9568D"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hideMark/>
          </w:tcPr>
          <w:p w14:paraId="366A5BC1"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B8539D" w:rsidRPr="00436437" w14:paraId="08154C91" w14:textId="77777777" w:rsidTr="00A70D99">
        <w:trPr>
          <w:trHeight w:val="300"/>
        </w:trPr>
        <w:tc>
          <w:tcPr>
            <w:tcW w:w="577" w:type="pct"/>
            <w:shd w:val="clear" w:color="auto" w:fill="auto"/>
            <w:noWrap/>
            <w:vAlign w:val="bottom"/>
          </w:tcPr>
          <w:p w14:paraId="4FAB6D8E" w14:textId="77777777" w:rsidR="00B8539D" w:rsidRPr="00436437" w:rsidRDefault="00B8539D" w:rsidP="00B8539D">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7E96BA92" w14:textId="303A5C4D" w:rsidR="00B8539D" w:rsidRPr="00436437" w:rsidRDefault="00060B55"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77807902"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Mr </w:t>
            </w:r>
          </w:p>
        </w:tc>
        <w:tc>
          <w:tcPr>
            <w:tcW w:w="672" w:type="pct"/>
            <w:shd w:val="clear" w:color="auto" w:fill="auto"/>
            <w:noWrap/>
            <w:vAlign w:val="bottom"/>
          </w:tcPr>
          <w:p w14:paraId="16AF393D"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Gregory</w:t>
            </w:r>
          </w:p>
        </w:tc>
        <w:tc>
          <w:tcPr>
            <w:tcW w:w="724" w:type="pct"/>
            <w:shd w:val="clear" w:color="auto" w:fill="auto"/>
            <w:noWrap/>
            <w:vAlign w:val="bottom"/>
          </w:tcPr>
          <w:p w14:paraId="5B33A835"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Domond </w:t>
            </w:r>
          </w:p>
        </w:tc>
        <w:tc>
          <w:tcPr>
            <w:tcW w:w="832" w:type="pct"/>
            <w:shd w:val="clear" w:color="auto" w:fill="auto"/>
            <w:noWrap/>
            <w:vAlign w:val="bottom"/>
          </w:tcPr>
          <w:p w14:paraId="67C8EB4B"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Haiti</w:t>
            </w:r>
          </w:p>
        </w:tc>
        <w:tc>
          <w:tcPr>
            <w:tcW w:w="681" w:type="pct"/>
            <w:shd w:val="clear" w:color="auto" w:fill="auto"/>
            <w:noWrap/>
            <w:vAlign w:val="bottom"/>
          </w:tcPr>
          <w:p w14:paraId="21F7879F"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Americas</w:t>
            </w:r>
          </w:p>
        </w:tc>
        <w:tc>
          <w:tcPr>
            <w:tcW w:w="725" w:type="pct"/>
            <w:shd w:val="clear" w:color="auto" w:fill="auto"/>
            <w:vAlign w:val="bottom"/>
          </w:tcPr>
          <w:p w14:paraId="301A9D67"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B8539D" w:rsidRPr="00436437" w14:paraId="170C9B2F" w14:textId="77777777" w:rsidTr="00A70D99">
        <w:trPr>
          <w:trHeight w:val="300"/>
        </w:trPr>
        <w:tc>
          <w:tcPr>
            <w:tcW w:w="577" w:type="pct"/>
            <w:shd w:val="clear" w:color="DDEBF7" w:fill="DDEBF7"/>
            <w:noWrap/>
            <w:vAlign w:val="bottom"/>
          </w:tcPr>
          <w:p w14:paraId="3427097A" w14:textId="77777777" w:rsidR="00B8539D" w:rsidRPr="00436437" w:rsidRDefault="00B8539D" w:rsidP="00B8539D">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58A36D01" w14:textId="49F3D5E1" w:rsidR="00B8539D" w:rsidRPr="00436437" w:rsidRDefault="00060B55"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1099977B"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Mr</w:t>
            </w:r>
          </w:p>
        </w:tc>
        <w:tc>
          <w:tcPr>
            <w:tcW w:w="672" w:type="pct"/>
            <w:shd w:val="clear" w:color="DDEBF7" w:fill="DDEBF7"/>
            <w:noWrap/>
            <w:vAlign w:val="bottom"/>
          </w:tcPr>
          <w:p w14:paraId="6F551489"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964C68">
              <w:rPr>
                <w:rFonts w:ascii="Calibri" w:hAnsi="Calibri"/>
                <w:color w:val="000000"/>
                <w:sz w:val="22"/>
                <w:szCs w:val="22"/>
                <w:lang w:eastAsia="zh-CN"/>
              </w:rPr>
              <w:t>Mayank</w:t>
            </w:r>
          </w:p>
        </w:tc>
        <w:tc>
          <w:tcPr>
            <w:tcW w:w="724" w:type="pct"/>
            <w:shd w:val="clear" w:color="DDEBF7" w:fill="DDEBF7"/>
            <w:noWrap/>
            <w:vAlign w:val="bottom"/>
          </w:tcPr>
          <w:p w14:paraId="2E01B738"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Mrinal</w:t>
            </w:r>
          </w:p>
        </w:tc>
        <w:tc>
          <w:tcPr>
            <w:tcW w:w="832" w:type="pct"/>
            <w:shd w:val="clear" w:color="DDEBF7" w:fill="DDEBF7"/>
            <w:noWrap/>
            <w:vAlign w:val="bottom"/>
          </w:tcPr>
          <w:p w14:paraId="12DEA51B"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India</w:t>
            </w:r>
          </w:p>
        </w:tc>
        <w:tc>
          <w:tcPr>
            <w:tcW w:w="681" w:type="pct"/>
            <w:shd w:val="clear" w:color="DDEBF7" w:fill="DDEBF7"/>
            <w:noWrap/>
            <w:vAlign w:val="center"/>
          </w:tcPr>
          <w:p w14:paraId="0270B469"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center"/>
          </w:tcPr>
          <w:p w14:paraId="38C5CB14"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B8539D" w:rsidRPr="00436437" w14:paraId="7F98F548" w14:textId="77777777" w:rsidTr="00A70D99">
        <w:trPr>
          <w:trHeight w:val="300"/>
        </w:trPr>
        <w:tc>
          <w:tcPr>
            <w:tcW w:w="577" w:type="pct"/>
            <w:shd w:val="clear" w:color="auto" w:fill="auto"/>
            <w:noWrap/>
            <w:vAlign w:val="bottom"/>
          </w:tcPr>
          <w:p w14:paraId="59AA072E" w14:textId="77777777" w:rsidR="00B8539D" w:rsidRPr="00436437" w:rsidRDefault="00B8539D" w:rsidP="00B8539D">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6AE256E3" w14:textId="2A6105C3" w:rsidR="00B8539D" w:rsidRPr="00436437" w:rsidRDefault="00060B55"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082C20E1"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Ms</w:t>
            </w:r>
          </w:p>
        </w:tc>
        <w:tc>
          <w:tcPr>
            <w:tcW w:w="672" w:type="pct"/>
            <w:shd w:val="clear" w:color="auto" w:fill="auto"/>
            <w:noWrap/>
            <w:vAlign w:val="bottom"/>
          </w:tcPr>
          <w:p w14:paraId="1FF6061F"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B825BC">
              <w:rPr>
                <w:rFonts w:ascii="Calibri" w:hAnsi="Calibri"/>
                <w:color w:val="000000"/>
                <w:sz w:val="22"/>
                <w:szCs w:val="22"/>
                <w:lang w:eastAsia="zh-CN"/>
              </w:rPr>
              <w:t>Malina</w:t>
            </w:r>
          </w:p>
        </w:tc>
        <w:tc>
          <w:tcPr>
            <w:tcW w:w="724" w:type="pct"/>
            <w:shd w:val="clear" w:color="auto" w:fill="auto"/>
            <w:noWrap/>
            <w:vAlign w:val="bottom"/>
          </w:tcPr>
          <w:p w14:paraId="3C559772"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B825BC">
              <w:rPr>
                <w:rFonts w:ascii="Calibri" w:hAnsi="Calibri"/>
                <w:color w:val="000000"/>
                <w:sz w:val="22"/>
                <w:szCs w:val="22"/>
                <w:lang w:eastAsia="zh-CN"/>
              </w:rPr>
              <w:t>Jordanova</w:t>
            </w:r>
          </w:p>
        </w:tc>
        <w:tc>
          <w:tcPr>
            <w:tcW w:w="832" w:type="pct"/>
            <w:shd w:val="clear" w:color="auto" w:fill="auto"/>
            <w:noWrap/>
            <w:vAlign w:val="bottom"/>
          </w:tcPr>
          <w:p w14:paraId="3A9FD57E"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Bulgaria</w:t>
            </w:r>
          </w:p>
        </w:tc>
        <w:tc>
          <w:tcPr>
            <w:tcW w:w="681" w:type="pct"/>
            <w:shd w:val="clear" w:color="auto" w:fill="auto"/>
            <w:noWrap/>
            <w:vAlign w:val="bottom"/>
          </w:tcPr>
          <w:p w14:paraId="20CE1DE3"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Europe</w:t>
            </w:r>
          </w:p>
        </w:tc>
        <w:tc>
          <w:tcPr>
            <w:tcW w:w="725" w:type="pct"/>
            <w:shd w:val="clear" w:color="auto" w:fill="auto"/>
            <w:vAlign w:val="bottom"/>
          </w:tcPr>
          <w:p w14:paraId="1E5D6283"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B8539D" w:rsidRPr="00436437" w14:paraId="1723C0C4" w14:textId="77777777" w:rsidTr="00A70D99">
        <w:trPr>
          <w:trHeight w:val="300"/>
        </w:trPr>
        <w:tc>
          <w:tcPr>
            <w:tcW w:w="577" w:type="pct"/>
            <w:shd w:val="clear" w:color="DDEBF7" w:fill="DDEBF7"/>
            <w:noWrap/>
            <w:vAlign w:val="bottom"/>
          </w:tcPr>
          <w:p w14:paraId="2A06C61E" w14:textId="77777777" w:rsidR="00B8539D" w:rsidRPr="00436437" w:rsidRDefault="00B8539D" w:rsidP="00B8539D">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60EB2338" w14:textId="6726C854" w:rsidR="00B8539D" w:rsidRPr="00436437" w:rsidRDefault="00060B55"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37B30FA2"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tcPr>
          <w:p w14:paraId="6B6B9017"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John </w:t>
            </w:r>
          </w:p>
        </w:tc>
        <w:tc>
          <w:tcPr>
            <w:tcW w:w="724" w:type="pct"/>
            <w:shd w:val="clear" w:color="DDEBF7" w:fill="DDEBF7"/>
            <w:noWrap/>
            <w:vAlign w:val="bottom"/>
          </w:tcPr>
          <w:p w14:paraId="1883C52F"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Owuor </w:t>
            </w:r>
          </w:p>
        </w:tc>
        <w:tc>
          <w:tcPr>
            <w:tcW w:w="832" w:type="pct"/>
            <w:shd w:val="clear" w:color="DDEBF7" w:fill="DDEBF7"/>
            <w:noWrap/>
            <w:vAlign w:val="bottom"/>
          </w:tcPr>
          <w:p w14:paraId="1230553F"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Sweden</w:t>
            </w:r>
          </w:p>
        </w:tc>
        <w:tc>
          <w:tcPr>
            <w:tcW w:w="681" w:type="pct"/>
            <w:shd w:val="clear" w:color="DDEBF7" w:fill="DDEBF7"/>
            <w:noWrap/>
            <w:vAlign w:val="bottom"/>
          </w:tcPr>
          <w:p w14:paraId="63431C10"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Europe</w:t>
            </w:r>
          </w:p>
        </w:tc>
        <w:tc>
          <w:tcPr>
            <w:tcW w:w="725" w:type="pct"/>
            <w:shd w:val="clear" w:color="DDEBF7" w:fill="DDEBF7"/>
            <w:vAlign w:val="bottom"/>
          </w:tcPr>
          <w:p w14:paraId="20988B46"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B8539D" w:rsidRPr="00436437" w14:paraId="5423AFEC" w14:textId="77777777" w:rsidTr="00A70D99">
        <w:trPr>
          <w:trHeight w:val="300"/>
        </w:trPr>
        <w:tc>
          <w:tcPr>
            <w:tcW w:w="577" w:type="pct"/>
            <w:shd w:val="clear" w:color="auto" w:fill="auto"/>
            <w:noWrap/>
            <w:vAlign w:val="bottom"/>
          </w:tcPr>
          <w:p w14:paraId="51A6EBDB" w14:textId="77777777" w:rsidR="00B8539D" w:rsidRPr="00436437" w:rsidRDefault="00B8539D" w:rsidP="00B8539D">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tcPr>
          <w:p w14:paraId="0BB3036F" w14:textId="55E02B16" w:rsidR="00B8539D" w:rsidRPr="00436437" w:rsidRDefault="00060B55"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tcPr>
          <w:p w14:paraId="6D9768C0"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tcPr>
          <w:p w14:paraId="649A8D20"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Leonid </w:t>
            </w:r>
          </w:p>
        </w:tc>
        <w:tc>
          <w:tcPr>
            <w:tcW w:w="724" w:type="pct"/>
            <w:shd w:val="clear" w:color="auto" w:fill="auto"/>
            <w:noWrap/>
          </w:tcPr>
          <w:p w14:paraId="1824FCBD"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Androuchko</w:t>
            </w:r>
            <w:proofErr w:type="spellEnd"/>
          </w:p>
        </w:tc>
        <w:tc>
          <w:tcPr>
            <w:tcW w:w="832" w:type="pct"/>
            <w:shd w:val="clear" w:color="auto" w:fill="auto"/>
            <w:noWrap/>
          </w:tcPr>
          <w:p w14:paraId="5E0098A7"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p>
        </w:tc>
        <w:tc>
          <w:tcPr>
            <w:tcW w:w="681" w:type="pct"/>
            <w:shd w:val="clear" w:color="auto" w:fill="auto"/>
            <w:noWrap/>
          </w:tcPr>
          <w:p w14:paraId="57ED2F22"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World or Multi-Regional</w:t>
            </w:r>
          </w:p>
        </w:tc>
        <w:tc>
          <w:tcPr>
            <w:tcW w:w="725" w:type="pct"/>
            <w:shd w:val="clear" w:color="auto" w:fill="auto"/>
            <w:vAlign w:val="bottom"/>
          </w:tcPr>
          <w:p w14:paraId="41361DD8"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Dominic Foundation</w:t>
            </w:r>
          </w:p>
        </w:tc>
      </w:tr>
      <w:tr w:rsidR="00060B55" w:rsidRPr="00436437" w14:paraId="5E2F624F" w14:textId="77777777" w:rsidTr="00A70D99">
        <w:trPr>
          <w:trHeight w:val="330"/>
        </w:trPr>
        <w:tc>
          <w:tcPr>
            <w:tcW w:w="577" w:type="pct"/>
            <w:shd w:val="clear" w:color="DDEBF7" w:fill="DDEBF7"/>
            <w:noWrap/>
            <w:vAlign w:val="center"/>
            <w:hideMark/>
          </w:tcPr>
          <w:p w14:paraId="7820E35F" w14:textId="77777777"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r>
              <w:rPr>
                <w:rFonts w:ascii="Calibri" w:hAnsi="Calibri"/>
                <w:b/>
                <w:bCs/>
                <w:color w:val="000000"/>
                <w:sz w:val="22"/>
                <w:szCs w:val="22"/>
                <w:lang w:eastAsia="zh-CN"/>
              </w:rPr>
              <w:t>Question 3</w:t>
            </w:r>
            <w:r w:rsidRPr="00436437">
              <w:rPr>
                <w:rFonts w:ascii="Calibri" w:hAnsi="Calibri"/>
                <w:b/>
                <w:bCs/>
                <w:color w:val="000000"/>
                <w:sz w:val="22"/>
                <w:szCs w:val="22"/>
                <w:lang w:eastAsia="zh-CN"/>
              </w:rPr>
              <w:t>/2</w:t>
            </w:r>
          </w:p>
        </w:tc>
        <w:tc>
          <w:tcPr>
            <w:tcW w:w="602" w:type="pct"/>
            <w:shd w:val="clear" w:color="000000" w:fill="FFF2CC"/>
            <w:noWrap/>
            <w:vAlign w:val="center"/>
            <w:hideMark/>
          </w:tcPr>
          <w:p w14:paraId="20BFB045" w14:textId="1AA520A6"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DDEBF7" w:fill="DDEBF7"/>
            <w:noWrap/>
            <w:vAlign w:val="center"/>
            <w:hideMark/>
          </w:tcPr>
          <w:p w14:paraId="74DA0B2C"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w:t>
            </w:r>
            <w:r>
              <w:rPr>
                <w:rFonts w:ascii="Calibri" w:hAnsi="Calibri"/>
                <w:color w:val="000000"/>
                <w:sz w:val="22"/>
                <w:szCs w:val="22"/>
                <w:lang w:eastAsia="zh-CN"/>
              </w:rPr>
              <w:t>s</w:t>
            </w:r>
          </w:p>
        </w:tc>
        <w:tc>
          <w:tcPr>
            <w:tcW w:w="672" w:type="pct"/>
            <w:shd w:val="clear" w:color="DDEBF7" w:fill="DDEBF7"/>
            <w:noWrap/>
            <w:vAlign w:val="center"/>
            <w:hideMark/>
          </w:tcPr>
          <w:p w14:paraId="6BEB9B75"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Aimee</w:t>
            </w:r>
          </w:p>
        </w:tc>
        <w:tc>
          <w:tcPr>
            <w:tcW w:w="724" w:type="pct"/>
            <w:shd w:val="clear" w:color="DDEBF7" w:fill="DDEBF7"/>
            <w:noWrap/>
            <w:vAlign w:val="center"/>
            <w:hideMark/>
          </w:tcPr>
          <w:p w14:paraId="48B7B6BD"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Meacham</w:t>
            </w:r>
          </w:p>
        </w:tc>
        <w:tc>
          <w:tcPr>
            <w:tcW w:w="832" w:type="pct"/>
            <w:shd w:val="clear" w:color="DDEBF7" w:fill="DDEBF7"/>
            <w:noWrap/>
            <w:vAlign w:val="center"/>
            <w:hideMark/>
          </w:tcPr>
          <w:p w14:paraId="4AEA4567"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United States</w:t>
            </w:r>
          </w:p>
        </w:tc>
        <w:tc>
          <w:tcPr>
            <w:tcW w:w="681" w:type="pct"/>
            <w:shd w:val="clear" w:color="DDEBF7" w:fill="DDEBF7"/>
            <w:noWrap/>
            <w:vAlign w:val="center"/>
            <w:hideMark/>
          </w:tcPr>
          <w:p w14:paraId="18756AF8"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Americas</w:t>
            </w:r>
          </w:p>
        </w:tc>
        <w:tc>
          <w:tcPr>
            <w:tcW w:w="725" w:type="pct"/>
            <w:shd w:val="clear" w:color="DDEBF7" w:fill="DDEBF7"/>
            <w:vAlign w:val="center"/>
            <w:hideMark/>
          </w:tcPr>
          <w:p w14:paraId="6B956ACE"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436437" w14:paraId="5B681A83" w14:textId="77777777" w:rsidTr="00A70D99">
        <w:trPr>
          <w:trHeight w:val="300"/>
        </w:trPr>
        <w:tc>
          <w:tcPr>
            <w:tcW w:w="577" w:type="pct"/>
            <w:shd w:val="clear" w:color="auto" w:fill="auto"/>
            <w:noWrap/>
            <w:vAlign w:val="center"/>
          </w:tcPr>
          <w:p w14:paraId="5ADB6C1B" w14:textId="77777777"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3/2</w:t>
            </w:r>
          </w:p>
        </w:tc>
        <w:tc>
          <w:tcPr>
            <w:tcW w:w="602" w:type="pct"/>
            <w:shd w:val="clear" w:color="000000" w:fill="FFF2CC"/>
            <w:noWrap/>
            <w:vAlign w:val="center"/>
          </w:tcPr>
          <w:p w14:paraId="2ECF27DE" w14:textId="4BE2471D"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auto" w:fill="auto"/>
            <w:noWrap/>
            <w:vAlign w:val="center"/>
          </w:tcPr>
          <w:p w14:paraId="5C39443E"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center"/>
          </w:tcPr>
          <w:p w14:paraId="1BFBDB23"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Dominique</w:t>
            </w:r>
          </w:p>
        </w:tc>
        <w:tc>
          <w:tcPr>
            <w:tcW w:w="724" w:type="pct"/>
            <w:shd w:val="clear" w:color="auto" w:fill="auto"/>
            <w:noWrap/>
            <w:vAlign w:val="center"/>
          </w:tcPr>
          <w:p w14:paraId="281294AC"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Wurges</w:t>
            </w:r>
            <w:proofErr w:type="spellEnd"/>
            <w:r w:rsidRPr="00436437">
              <w:rPr>
                <w:rFonts w:ascii="Calibri" w:hAnsi="Calibri"/>
                <w:color w:val="000000"/>
                <w:sz w:val="22"/>
                <w:szCs w:val="22"/>
                <w:lang w:eastAsia="zh-CN"/>
              </w:rPr>
              <w:t xml:space="preserve"> </w:t>
            </w:r>
          </w:p>
        </w:tc>
        <w:tc>
          <w:tcPr>
            <w:tcW w:w="832" w:type="pct"/>
            <w:shd w:val="clear" w:color="auto" w:fill="auto"/>
            <w:noWrap/>
            <w:vAlign w:val="center"/>
          </w:tcPr>
          <w:p w14:paraId="6BDE64D8"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France</w:t>
            </w:r>
          </w:p>
        </w:tc>
        <w:tc>
          <w:tcPr>
            <w:tcW w:w="681" w:type="pct"/>
            <w:shd w:val="clear" w:color="auto" w:fill="auto"/>
            <w:noWrap/>
            <w:vAlign w:val="center"/>
          </w:tcPr>
          <w:p w14:paraId="4DCFB4EB"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Europe</w:t>
            </w:r>
          </w:p>
        </w:tc>
        <w:tc>
          <w:tcPr>
            <w:tcW w:w="725" w:type="pct"/>
            <w:shd w:val="clear" w:color="auto" w:fill="auto"/>
            <w:vAlign w:val="center"/>
          </w:tcPr>
          <w:p w14:paraId="345C7E5A"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B8539D" w:rsidRPr="00436437" w14:paraId="56E6DE84" w14:textId="77777777" w:rsidTr="00A70D99">
        <w:trPr>
          <w:trHeight w:val="300"/>
        </w:trPr>
        <w:tc>
          <w:tcPr>
            <w:tcW w:w="577" w:type="pct"/>
            <w:shd w:val="clear" w:color="DDEBF7" w:fill="DDEBF7"/>
            <w:noWrap/>
            <w:vAlign w:val="bottom"/>
          </w:tcPr>
          <w:p w14:paraId="43CDE8EF" w14:textId="77777777" w:rsidR="00B8539D" w:rsidRPr="00436437" w:rsidRDefault="00B8539D" w:rsidP="00B8539D">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4D6DEE64" w14:textId="42CEFD9E" w:rsidR="00B8539D" w:rsidRPr="00436437" w:rsidRDefault="00060B55"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0D5F5CCE"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tcPr>
          <w:p w14:paraId="1E780296"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Amine </w:t>
            </w:r>
            <w:proofErr w:type="spellStart"/>
            <w:r w:rsidRPr="00436437">
              <w:rPr>
                <w:rFonts w:ascii="Calibri" w:hAnsi="Calibri"/>
                <w:color w:val="000000"/>
                <w:sz w:val="22"/>
                <w:szCs w:val="22"/>
                <w:lang w:eastAsia="zh-CN"/>
              </w:rPr>
              <w:t>Adoum</w:t>
            </w:r>
            <w:proofErr w:type="spellEnd"/>
            <w:r w:rsidRPr="00436437">
              <w:rPr>
                <w:rFonts w:ascii="Calibri" w:hAnsi="Calibri"/>
                <w:color w:val="000000"/>
                <w:sz w:val="22"/>
                <w:szCs w:val="22"/>
                <w:lang w:eastAsia="zh-CN"/>
              </w:rPr>
              <w:t xml:space="preserve"> </w:t>
            </w:r>
          </w:p>
        </w:tc>
        <w:tc>
          <w:tcPr>
            <w:tcW w:w="724" w:type="pct"/>
            <w:shd w:val="clear" w:color="DDEBF7" w:fill="DDEBF7"/>
            <w:noWrap/>
            <w:vAlign w:val="bottom"/>
          </w:tcPr>
          <w:p w14:paraId="7D07ED5C"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Bakhit </w:t>
            </w:r>
          </w:p>
        </w:tc>
        <w:tc>
          <w:tcPr>
            <w:tcW w:w="832" w:type="pct"/>
            <w:shd w:val="clear" w:color="DDEBF7" w:fill="DDEBF7"/>
            <w:noWrap/>
            <w:vAlign w:val="bottom"/>
          </w:tcPr>
          <w:p w14:paraId="3429DD75"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Chad</w:t>
            </w:r>
          </w:p>
        </w:tc>
        <w:tc>
          <w:tcPr>
            <w:tcW w:w="681" w:type="pct"/>
            <w:shd w:val="clear" w:color="DDEBF7" w:fill="DDEBF7"/>
            <w:noWrap/>
            <w:vAlign w:val="bottom"/>
          </w:tcPr>
          <w:p w14:paraId="45218EDF"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tcPr>
          <w:p w14:paraId="3372D1C9"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B8539D" w:rsidRPr="00436437" w14:paraId="44FD5966" w14:textId="77777777" w:rsidTr="00A70D99">
        <w:trPr>
          <w:trHeight w:val="285"/>
        </w:trPr>
        <w:tc>
          <w:tcPr>
            <w:tcW w:w="577" w:type="pct"/>
            <w:shd w:val="clear" w:color="auto" w:fill="auto"/>
            <w:noWrap/>
            <w:vAlign w:val="bottom"/>
          </w:tcPr>
          <w:p w14:paraId="71F34744" w14:textId="77777777" w:rsidR="00B8539D" w:rsidRPr="00436437" w:rsidRDefault="00B8539D" w:rsidP="00B8539D">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1D01E953" w14:textId="19E4751C" w:rsidR="00B8539D" w:rsidRPr="00436437" w:rsidRDefault="00060B55"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6D60E519"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tcPr>
          <w:p w14:paraId="3941E904"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Mahamadou</w:t>
            </w:r>
            <w:proofErr w:type="spellEnd"/>
            <w:r w:rsidRPr="00436437">
              <w:rPr>
                <w:rFonts w:ascii="Calibri" w:hAnsi="Calibri"/>
                <w:color w:val="000000"/>
                <w:sz w:val="22"/>
                <w:szCs w:val="22"/>
                <w:lang w:eastAsia="zh-CN"/>
              </w:rPr>
              <w:t xml:space="preserve"> </w:t>
            </w:r>
          </w:p>
        </w:tc>
        <w:tc>
          <w:tcPr>
            <w:tcW w:w="724" w:type="pct"/>
            <w:shd w:val="clear" w:color="auto" w:fill="auto"/>
            <w:noWrap/>
            <w:vAlign w:val="bottom"/>
          </w:tcPr>
          <w:p w14:paraId="30951EE3"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Zarou</w:t>
            </w:r>
            <w:proofErr w:type="spellEnd"/>
          </w:p>
        </w:tc>
        <w:tc>
          <w:tcPr>
            <w:tcW w:w="832" w:type="pct"/>
            <w:shd w:val="clear" w:color="auto" w:fill="auto"/>
            <w:noWrap/>
            <w:vAlign w:val="bottom"/>
          </w:tcPr>
          <w:p w14:paraId="63CEBB89"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Mali</w:t>
            </w:r>
          </w:p>
        </w:tc>
        <w:tc>
          <w:tcPr>
            <w:tcW w:w="681" w:type="pct"/>
            <w:shd w:val="clear" w:color="auto" w:fill="auto"/>
            <w:noWrap/>
            <w:vAlign w:val="bottom"/>
          </w:tcPr>
          <w:p w14:paraId="0CFD6524"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tcPr>
          <w:p w14:paraId="701DDEE8"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B8539D" w:rsidRPr="00436437" w14:paraId="0A03BCA1" w14:textId="77777777" w:rsidTr="00A70D99">
        <w:trPr>
          <w:trHeight w:val="300"/>
        </w:trPr>
        <w:tc>
          <w:tcPr>
            <w:tcW w:w="577" w:type="pct"/>
            <w:shd w:val="clear" w:color="DDEBF7" w:fill="DDEBF7"/>
            <w:noWrap/>
          </w:tcPr>
          <w:p w14:paraId="465B8648" w14:textId="77777777" w:rsidR="00B8539D" w:rsidRPr="00436437" w:rsidRDefault="00B8539D" w:rsidP="00B8539D">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403B4508" w14:textId="6C6D7D6C" w:rsidR="00B8539D" w:rsidRPr="00436437" w:rsidRDefault="00060B55"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tcPr>
          <w:p w14:paraId="3CD42BAF"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tcPr>
          <w:p w14:paraId="329CA201"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Damnam</w:t>
            </w:r>
            <w:proofErr w:type="spellEnd"/>
            <w:r w:rsidRPr="00436437">
              <w:rPr>
                <w:rFonts w:ascii="Calibri" w:hAnsi="Calibri"/>
                <w:color w:val="000000"/>
                <w:sz w:val="22"/>
                <w:szCs w:val="22"/>
                <w:lang w:eastAsia="zh-CN"/>
              </w:rPr>
              <w:t xml:space="preserve"> </w:t>
            </w:r>
            <w:proofErr w:type="spellStart"/>
            <w:r w:rsidRPr="00436437">
              <w:rPr>
                <w:rFonts w:ascii="Calibri" w:hAnsi="Calibri"/>
                <w:color w:val="000000"/>
                <w:sz w:val="22"/>
                <w:szCs w:val="22"/>
                <w:lang w:eastAsia="zh-CN"/>
              </w:rPr>
              <w:t>Kanlanfei</w:t>
            </w:r>
            <w:proofErr w:type="spellEnd"/>
          </w:p>
        </w:tc>
        <w:tc>
          <w:tcPr>
            <w:tcW w:w="724" w:type="pct"/>
            <w:shd w:val="clear" w:color="DDEBF7" w:fill="DDEBF7"/>
            <w:noWrap/>
          </w:tcPr>
          <w:p w14:paraId="3DFFDA81"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Bagolibe</w:t>
            </w:r>
          </w:p>
        </w:tc>
        <w:tc>
          <w:tcPr>
            <w:tcW w:w="832" w:type="pct"/>
            <w:shd w:val="clear" w:color="DDEBF7" w:fill="DDEBF7"/>
            <w:noWrap/>
          </w:tcPr>
          <w:p w14:paraId="1B6E4E0C"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Togo</w:t>
            </w:r>
          </w:p>
        </w:tc>
        <w:tc>
          <w:tcPr>
            <w:tcW w:w="681" w:type="pct"/>
            <w:shd w:val="clear" w:color="DDEBF7" w:fill="DDEBF7"/>
            <w:noWrap/>
          </w:tcPr>
          <w:p w14:paraId="71B4EB43"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tcPr>
          <w:p w14:paraId="44B25F6D"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B8539D" w:rsidRPr="00436437" w14:paraId="46174D42" w14:textId="77777777" w:rsidTr="00A70D99">
        <w:trPr>
          <w:trHeight w:val="300"/>
        </w:trPr>
        <w:tc>
          <w:tcPr>
            <w:tcW w:w="577" w:type="pct"/>
            <w:shd w:val="clear" w:color="auto" w:fill="auto"/>
            <w:noWrap/>
          </w:tcPr>
          <w:p w14:paraId="4C6832C5" w14:textId="77777777" w:rsidR="00B8539D" w:rsidRPr="00436437" w:rsidRDefault="00B8539D" w:rsidP="00B8539D">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tcPr>
          <w:p w14:paraId="547097F1" w14:textId="3F7198A9" w:rsidR="00B8539D" w:rsidRPr="00436437" w:rsidRDefault="00060B55"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tcPr>
          <w:p w14:paraId="7E81D35C"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tcPr>
          <w:p w14:paraId="55967651"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Cissé</w:t>
            </w:r>
            <w:proofErr w:type="spellEnd"/>
            <w:r w:rsidRPr="00436437">
              <w:rPr>
                <w:rFonts w:ascii="Calibri" w:hAnsi="Calibri"/>
                <w:color w:val="000000"/>
                <w:sz w:val="22"/>
                <w:szCs w:val="22"/>
                <w:lang w:eastAsia="zh-CN"/>
              </w:rPr>
              <w:t xml:space="preserve"> </w:t>
            </w:r>
          </w:p>
        </w:tc>
        <w:tc>
          <w:tcPr>
            <w:tcW w:w="724" w:type="pct"/>
            <w:shd w:val="clear" w:color="auto" w:fill="auto"/>
            <w:noWrap/>
          </w:tcPr>
          <w:p w14:paraId="0845F20C"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Kane </w:t>
            </w:r>
          </w:p>
        </w:tc>
        <w:tc>
          <w:tcPr>
            <w:tcW w:w="832" w:type="pct"/>
            <w:shd w:val="clear" w:color="auto" w:fill="auto"/>
            <w:noWrap/>
          </w:tcPr>
          <w:p w14:paraId="7E636A0E"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p>
        </w:tc>
        <w:tc>
          <w:tcPr>
            <w:tcW w:w="681" w:type="pct"/>
            <w:shd w:val="clear" w:color="auto" w:fill="auto"/>
            <w:noWrap/>
          </w:tcPr>
          <w:p w14:paraId="46E8A807"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tcPr>
          <w:p w14:paraId="6682E1A4"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African Civil Society on the Information Society</w:t>
            </w:r>
          </w:p>
        </w:tc>
      </w:tr>
      <w:tr w:rsidR="00B8539D" w:rsidRPr="00436437" w14:paraId="33974245" w14:textId="77777777" w:rsidTr="00A70D99">
        <w:trPr>
          <w:trHeight w:val="330"/>
        </w:trPr>
        <w:tc>
          <w:tcPr>
            <w:tcW w:w="577" w:type="pct"/>
            <w:shd w:val="clear" w:color="DDEBF7" w:fill="DDEBF7"/>
            <w:noWrap/>
            <w:vAlign w:val="bottom"/>
          </w:tcPr>
          <w:p w14:paraId="06FBC069" w14:textId="77777777" w:rsidR="00B8539D" w:rsidRPr="00436437" w:rsidRDefault="00B8539D" w:rsidP="00B8539D">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0311310C" w14:textId="03FA7220" w:rsidR="00B8539D" w:rsidRPr="00436437" w:rsidRDefault="00060B55"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459355FA"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Mr </w:t>
            </w:r>
          </w:p>
        </w:tc>
        <w:tc>
          <w:tcPr>
            <w:tcW w:w="672" w:type="pct"/>
            <w:shd w:val="clear" w:color="DDEBF7" w:fill="DDEBF7"/>
            <w:noWrap/>
            <w:vAlign w:val="bottom"/>
          </w:tcPr>
          <w:p w14:paraId="40562FA4"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Jean David </w:t>
            </w:r>
          </w:p>
        </w:tc>
        <w:tc>
          <w:tcPr>
            <w:tcW w:w="724" w:type="pct"/>
            <w:shd w:val="clear" w:color="DDEBF7" w:fill="DDEBF7"/>
            <w:noWrap/>
            <w:vAlign w:val="bottom"/>
          </w:tcPr>
          <w:p w14:paraId="456E6C90"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Rodney</w:t>
            </w:r>
          </w:p>
        </w:tc>
        <w:tc>
          <w:tcPr>
            <w:tcW w:w="832" w:type="pct"/>
            <w:shd w:val="clear" w:color="DDEBF7" w:fill="DDEBF7"/>
            <w:noWrap/>
            <w:vAlign w:val="bottom"/>
          </w:tcPr>
          <w:p w14:paraId="38479CD1"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Haiti</w:t>
            </w:r>
          </w:p>
        </w:tc>
        <w:tc>
          <w:tcPr>
            <w:tcW w:w="681" w:type="pct"/>
            <w:shd w:val="clear" w:color="DDEBF7" w:fill="DDEBF7"/>
            <w:noWrap/>
            <w:vAlign w:val="bottom"/>
          </w:tcPr>
          <w:p w14:paraId="2E57C2DC"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Americas</w:t>
            </w:r>
          </w:p>
        </w:tc>
        <w:tc>
          <w:tcPr>
            <w:tcW w:w="725" w:type="pct"/>
            <w:shd w:val="clear" w:color="DDEBF7" w:fill="DDEBF7"/>
            <w:vAlign w:val="bottom"/>
          </w:tcPr>
          <w:p w14:paraId="77DB4FF4"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B8539D" w:rsidRPr="00436437" w14:paraId="533F9AA0" w14:textId="77777777" w:rsidTr="00A70D99">
        <w:trPr>
          <w:trHeight w:val="300"/>
        </w:trPr>
        <w:tc>
          <w:tcPr>
            <w:tcW w:w="577" w:type="pct"/>
            <w:shd w:val="clear" w:color="auto" w:fill="auto"/>
            <w:noWrap/>
            <w:vAlign w:val="bottom"/>
          </w:tcPr>
          <w:p w14:paraId="4CD62A01" w14:textId="77777777" w:rsidR="00B8539D" w:rsidRPr="00436437" w:rsidRDefault="00B8539D" w:rsidP="00B8539D">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4F165981" w14:textId="39F8EA3A" w:rsidR="00B8539D" w:rsidRPr="00436437" w:rsidRDefault="00060B55"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27748E58"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Ms </w:t>
            </w:r>
          </w:p>
        </w:tc>
        <w:tc>
          <w:tcPr>
            <w:tcW w:w="672" w:type="pct"/>
            <w:shd w:val="clear" w:color="auto" w:fill="auto"/>
            <w:noWrap/>
            <w:vAlign w:val="bottom"/>
          </w:tcPr>
          <w:p w14:paraId="3D858FB3"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Jabin </w:t>
            </w:r>
          </w:p>
        </w:tc>
        <w:tc>
          <w:tcPr>
            <w:tcW w:w="724" w:type="pct"/>
            <w:shd w:val="clear" w:color="auto" w:fill="auto"/>
            <w:noWrap/>
            <w:vAlign w:val="bottom"/>
          </w:tcPr>
          <w:p w14:paraId="47E695AD"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Vahora</w:t>
            </w:r>
          </w:p>
        </w:tc>
        <w:tc>
          <w:tcPr>
            <w:tcW w:w="832" w:type="pct"/>
            <w:shd w:val="clear" w:color="auto" w:fill="auto"/>
            <w:noWrap/>
            <w:vAlign w:val="bottom"/>
          </w:tcPr>
          <w:p w14:paraId="7408EAE8"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United States</w:t>
            </w:r>
          </w:p>
        </w:tc>
        <w:tc>
          <w:tcPr>
            <w:tcW w:w="681" w:type="pct"/>
            <w:shd w:val="clear" w:color="auto" w:fill="auto"/>
            <w:noWrap/>
            <w:vAlign w:val="bottom"/>
          </w:tcPr>
          <w:p w14:paraId="1528B70D"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Americas</w:t>
            </w:r>
          </w:p>
        </w:tc>
        <w:tc>
          <w:tcPr>
            <w:tcW w:w="725" w:type="pct"/>
            <w:shd w:val="clear" w:color="auto" w:fill="auto"/>
            <w:vAlign w:val="bottom"/>
          </w:tcPr>
          <w:p w14:paraId="56032F6F"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436437" w14:paraId="5FD360EB" w14:textId="77777777" w:rsidTr="00A70D99">
        <w:trPr>
          <w:trHeight w:val="300"/>
        </w:trPr>
        <w:tc>
          <w:tcPr>
            <w:tcW w:w="577" w:type="pct"/>
            <w:shd w:val="clear" w:color="DDEBF7" w:fill="DDEBF7"/>
            <w:noWrap/>
            <w:vAlign w:val="bottom"/>
          </w:tcPr>
          <w:p w14:paraId="4A1BDC24" w14:textId="77777777"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29D94020" w14:textId="1D3E7A2E"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0E7DC672"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tcPr>
          <w:p w14:paraId="0A32CD72"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Karim </w:t>
            </w:r>
          </w:p>
        </w:tc>
        <w:tc>
          <w:tcPr>
            <w:tcW w:w="724" w:type="pct"/>
            <w:shd w:val="clear" w:color="DDEBF7" w:fill="DDEBF7"/>
            <w:noWrap/>
            <w:vAlign w:val="bottom"/>
          </w:tcPr>
          <w:p w14:paraId="5A005392"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Hasnaou</w:t>
            </w:r>
            <w:proofErr w:type="spellEnd"/>
          </w:p>
        </w:tc>
        <w:tc>
          <w:tcPr>
            <w:tcW w:w="832" w:type="pct"/>
            <w:shd w:val="clear" w:color="DDEBF7" w:fill="DDEBF7"/>
            <w:noWrap/>
            <w:vAlign w:val="bottom"/>
          </w:tcPr>
          <w:p w14:paraId="5992FAFA"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Algeria</w:t>
            </w:r>
          </w:p>
        </w:tc>
        <w:tc>
          <w:tcPr>
            <w:tcW w:w="681" w:type="pct"/>
            <w:shd w:val="clear" w:color="DDEBF7" w:fill="DDEBF7"/>
            <w:noWrap/>
            <w:vAlign w:val="bottom"/>
          </w:tcPr>
          <w:p w14:paraId="76B33B15"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Arab States</w:t>
            </w:r>
          </w:p>
        </w:tc>
        <w:tc>
          <w:tcPr>
            <w:tcW w:w="725" w:type="pct"/>
            <w:shd w:val="clear" w:color="DDEBF7" w:fill="DDEBF7"/>
            <w:vAlign w:val="bottom"/>
          </w:tcPr>
          <w:p w14:paraId="54EE94E8"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436437" w14:paraId="7910B592" w14:textId="77777777" w:rsidTr="00A70D99">
        <w:trPr>
          <w:trHeight w:val="300"/>
        </w:trPr>
        <w:tc>
          <w:tcPr>
            <w:tcW w:w="577" w:type="pct"/>
            <w:shd w:val="clear" w:color="auto" w:fill="auto"/>
            <w:noWrap/>
            <w:vAlign w:val="bottom"/>
          </w:tcPr>
          <w:p w14:paraId="4B3A1301" w14:textId="77777777"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0DF7DBF7" w14:textId="00E1F8A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78BE5AF5"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auto" w:fill="auto"/>
            <w:noWrap/>
            <w:vAlign w:val="bottom"/>
          </w:tcPr>
          <w:p w14:paraId="39B46D1A"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Sonam </w:t>
            </w:r>
          </w:p>
        </w:tc>
        <w:tc>
          <w:tcPr>
            <w:tcW w:w="724" w:type="pct"/>
            <w:shd w:val="clear" w:color="auto" w:fill="auto"/>
            <w:noWrap/>
            <w:vAlign w:val="bottom"/>
          </w:tcPr>
          <w:p w14:paraId="59CA6146"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Choki</w:t>
            </w:r>
            <w:proofErr w:type="spellEnd"/>
          </w:p>
        </w:tc>
        <w:tc>
          <w:tcPr>
            <w:tcW w:w="832" w:type="pct"/>
            <w:shd w:val="clear" w:color="auto" w:fill="auto"/>
            <w:noWrap/>
            <w:vAlign w:val="bottom"/>
          </w:tcPr>
          <w:p w14:paraId="4402AAAC"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Bhutan</w:t>
            </w:r>
          </w:p>
        </w:tc>
        <w:tc>
          <w:tcPr>
            <w:tcW w:w="681" w:type="pct"/>
            <w:shd w:val="clear" w:color="auto" w:fill="auto"/>
            <w:noWrap/>
            <w:vAlign w:val="bottom"/>
          </w:tcPr>
          <w:p w14:paraId="355A6612"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bottom"/>
          </w:tcPr>
          <w:p w14:paraId="680A955B"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436437" w14:paraId="6DCDBE0E" w14:textId="77777777" w:rsidTr="00A70D99">
        <w:trPr>
          <w:trHeight w:val="300"/>
        </w:trPr>
        <w:tc>
          <w:tcPr>
            <w:tcW w:w="577" w:type="pct"/>
            <w:shd w:val="clear" w:color="DDEBF7" w:fill="DDEBF7"/>
            <w:noWrap/>
            <w:vAlign w:val="bottom"/>
          </w:tcPr>
          <w:p w14:paraId="1112A95D" w14:textId="77777777"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13F80A10" w14:textId="780CCC25"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2DA6C0E9"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DDEBF7" w:fill="DDEBF7"/>
            <w:noWrap/>
            <w:vAlign w:val="bottom"/>
          </w:tcPr>
          <w:p w14:paraId="71436DDA"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Miho </w:t>
            </w:r>
          </w:p>
        </w:tc>
        <w:tc>
          <w:tcPr>
            <w:tcW w:w="724" w:type="pct"/>
            <w:shd w:val="clear" w:color="DDEBF7" w:fill="DDEBF7"/>
            <w:noWrap/>
            <w:vAlign w:val="bottom"/>
          </w:tcPr>
          <w:p w14:paraId="42DA41C6"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Naganuma</w:t>
            </w:r>
          </w:p>
        </w:tc>
        <w:tc>
          <w:tcPr>
            <w:tcW w:w="832" w:type="pct"/>
            <w:shd w:val="clear" w:color="DDEBF7" w:fill="DDEBF7"/>
            <w:noWrap/>
            <w:vAlign w:val="bottom"/>
          </w:tcPr>
          <w:p w14:paraId="4A1A3341"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Japan</w:t>
            </w:r>
          </w:p>
        </w:tc>
        <w:tc>
          <w:tcPr>
            <w:tcW w:w="681" w:type="pct"/>
            <w:shd w:val="clear" w:color="DDEBF7" w:fill="DDEBF7"/>
            <w:noWrap/>
            <w:vAlign w:val="bottom"/>
          </w:tcPr>
          <w:p w14:paraId="6A2D14C9"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bottom"/>
          </w:tcPr>
          <w:p w14:paraId="5E834A7E"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436437" w14:paraId="4A0DE0A1" w14:textId="77777777" w:rsidTr="00A70D99">
        <w:trPr>
          <w:trHeight w:val="300"/>
        </w:trPr>
        <w:tc>
          <w:tcPr>
            <w:tcW w:w="577" w:type="pct"/>
            <w:shd w:val="clear" w:color="auto" w:fill="auto"/>
            <w:noWrap/>
            <w:vAlign w:val="bottom"/>
          </w:tcPr>
          <w:p w14:paraId="090109B6" w14:textId="77777777"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07DE50E1" w14:textId="1E00B176"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76D17F55"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auto" w:fill="auto"/>
            <w:noWrap/>
            <w:vAlign w:val="bottom"/>
          </w:tcPr>
          <w:p w14:paraId="5E0ED78A"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Xinxin</w:t>
            </w:r>
            <w:proofErr w:type="spellEnd"/>
          </w:p>
        </w:tc>
        <w:tc>
          <w:tcPr>
            <w:tcW w:w="724" w:type="pct"/>
            <w:shd w:val="clear" w:color="auto" w:fill="auto"/>
            <w:noWrap/>
            <w:vAlign w:val="bottom"/>
          </w:tcPr>
          <w:p w14:paraId="7A6FA61E"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Wan </w:t>
            </w:r>
          </w:p>
        </w:tc>
        <w:tc>
          <w:tcPr>
            <w:tcW w:w="832" w:type="pct"/>
            <w:shd w:val="clear" w:color="auto" w:fill="auto"/>
            <w:noWrap/>
            <w:vAlign w:val="bottom"/>
          </w:tcPr>
          <w:p w14:paraId="2844B6B3"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China</w:t>
            </w:r>
          </w:p>
        </w:tc>
        <w:tc>
          <w:tcPr>
            <w:tcW w:w="681" w:type="pct"/>
            <w:shd w:val="clear" w:color="auto" w:fill="auto"/>
            <w:noWrap/>
            <w:vAlign w:val="bottom"/>
          </w:tcPr>
          <w:p w14:paraId="6F21B6C8"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bottom"/>
          </w:tcPr>
          <w:p w14:paraId="7B6E1AFA"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436437" w14:paraId="718D87A2" w14:textId="77777777" w:rsidTr="00A70D99">
        <w:trPr>
          <w:trHeight w:val="300"/>
        </w:trPr>
        <w:tc>
          <w:tcPr>
            <w:tcW w:w="577" w:type="pct"/>
            <w:shd w:val="clear" w:color="DDEBF7" w:fill="DDEBF7"/>
            <w:noWrap/>
            <w:vAlign w:val="bottom"/>
          </w:tcPr>
          <w:p w14:paraId="116F6B6A" w14:textId="77777777"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7A787CB3" w14:textId="1BA4D13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7B54CBE5"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tcPr>
          <w:p w14:paraId="7F1F0D8B"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Jaesuk</w:t>
            </w:r>
            <w:proofErr w:type="spellEnd"/>
            <w:r w:rsidRPr="00436437">
              <w:rPr>
                <w:rFonts w:ascii="Calibri" w:hAnsi="Calibri"/>
                <w:color w:val="000000"/>
                <w:sz w:val="22"/>
                <w:szCs w:val="22"/>
                <w:lang w:eastAsia="zh-CN"/>
              </w:rPr>
              <w:t xml:space="preserve"> </w:t>
            </w:r>
          </w:p>
        </w:tc>
        <w:tc>
          <w:tcPr>
            <w:tcW w:w="724" w:type="pct"/>
            <w:shd w:val="clear" w:color="DDEBF7" w:fill="DDEBF7"/>
            <w:noWrap/>
            <w:vAlign w:val="bottom"/>
          </w:tcPr>
          <w:p w14:paraId="6557895A"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Yun</w:t>
            </w:r>
          </w:p>
        </w:tc>
        <w:tc>
          <w:tcPr>
            <w:tcW w:w="832" w:type="pct"/>
            <w:shd w:val="clear" w:color="DDEBF7" w:fill="DDEBF7"/>
            <w:noWrap/>
            <w:vAlign w:val="bottom"/>
          </w:tcPr>
          <w:p w14:paraId="6A3D2546"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Korea (Rep. of)</w:t>
            </w:r>
          </w:p>
        </w:tc>
        <w:tc>
          <w:tcPr>
            <w:tcW w:w="681" w:type="pct"/>
            <w:shd w:val="clear" w:color="DDEBF7" w:fill="DDEBF7"/>
            <w:noWrap/>
            <w:vAlign w:val="bottom"/>
          </w:tcPr>
          <w:p w14:paraId="46CBD7A1"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bottom"/>
          </w:tcPr>
          <w:p w14:paraId="151C163B"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436437" w14:paraId="04BE9F4A" w14:textId="77777777" w:rsidTr="00A70D99">
        <w:trPr>
          <w:trHeight w:val="300"/>
        </w:trPr>
        <w:tc>
          <w:tcPr>
            <w:tcW w:w="577" w:type="pct"/>
            <w:shd w:val="clear" w:color="auto" w:fill="auto"/>
            <w:noWrap/>
            <w:vAlign w:val="bottom"/>
          </w:tcPr>
          <w:p w14:paraId="5D994683" w14:textId="77777777"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5C3308BF" w14:textId="1CFADA30"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2CE37C93"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Ms</w:t>
            </w:r>
          </w:p>
        </w:tc>
        <w:tc>
          <w:tcPr>
            <w:tcW w:w="672" w:type="pct"/>
            <w:shd w:val="clear" w:color="auto" w:fill="auto"/>
            <w:noWrap/>
            <w:vAlign w:val="bottom"/>
          </w:tcPr>
          <w:p w14:paraId="2E2EF08A"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Maria</w:t>
            </w:r>
            <w:r w:rsidRPr="00436437">
              <w:rPr>
                <w:rFonts w:ascii="Calibri" w:hAnsi="Calibri"/>
                <w:color w:val="000000"/>
                <w:sz w:val="22"/>
                <w:szCs w:val="22"/>
                <w:lang w:eastAsia="zh-CN"/>
              </w:rPr>
              <w:t xml:space="preserve"> </w:t>
            </w:r>
          </w:p>
        </w:tc>
        <w:tc>
          <w:tcPr>
            <w:tcW w:w="724" w:type="pct"/>
            <w:shd w:val="clear" w:color="auto" w:fill="auto"/>
            <w:noWrap/>
            <w:vAlign w:val="bottom"/>
          </w:tcPr>
          <w:p w14:paraId="59CEAF81"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Bolshakova</w:t>
            </w:r>
            <w:r w:rsidRPr="00436437">
              <w:rPr>
                <w:rFonts w:ascii="Calibri" w:hAnsi="Calibri"/>
                <w:color w:val="000000"/>
                <w:sz w:val="22"/>
                <w:szCs w:val="22"/>
                <w:lang w:eastAsia="zh-CN"/>
              </w:rPr>
              <w:t xml:space="preserve"> </w:t>
            </w:r>
          </w:p>
        </w:tc>
        <w:tc>
          <w:tcPr>
            <w:tcW w:w="832" w:type="pct"/>
            <w:shd w:val="clear" w:color="auto" w:fill="auto"/>
            <w:noWrap/>
            <w:vAlign w:val="bottom"/>
          </w:tcPr>
          <w:p w14:paraId="692FCBBE"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Russian Federation</w:t>
            </w:r>
          </w:p>
        </w:tc>
        <w:tc>
          <w:tcPr>
            <w:tcW w:w="681" w:type="pct"/>
            <w:shd w:val="clear" w:color="auto" w:fill="auto"/>
            <w:noWrap/>
            <w:vAlign w:val="bottom"/>
          </w:tcPr>
          <w:p w14:paraId="69A816BB" w14:textId="613BF54B"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CIS</w:t>
            </w:r>
          </w:p>
        </w:tc>
        <w:tc>
          <w:tcPr>
            <w:tcW w:w="725" w:type="pct"/>
            <w:shd w:val="clear" w:color="auto" w:fill="auto"/>
            <w:vAlign w:val="bottom"/>
          </w:tcPr>
          <w:p w14:paraId="707CF48C"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B8539D" w:rsidRPr="00436437" w14:paraId="7BA0B082" w14:textId="77777777" w:rsidTr="00A70D99">
        <w:trPr>
          <w:trHeight w:val="330"/>
        </w:trPr>
        <w:tc>
          <w:tcPr>
            <w:tcW w:w="577" w:type="pct"/>
            <w:shd w:val="clear" w:color="DDEBF7" w:fill="DDEBF7"/>
            <w:noWrap/>
            <w:vAlign w:val="center"/>
            <w:hideMark/>
          </w:tcPr>
          <w:p w14:paraId="1FF19A40" w14:textId="77777777" w:rsidR="00B8539D" w:rsidRPr="00436437" w:rsidRDefault="00B8539D" w:rsidP="00B8539D">
            <w:pPr>
              <w:overflowPunct/>
              <w:autoSpaceDE/>
              <w:autoSpaceDN/>
              <w:adjustRightInd/>
              <w:spacing w:before="0"/>
              <w:textAlignment w:val="auto"/>
              <w:rPr>
                <w:rFonts w:ascii="Calibri" w:hAnsi="Calibri"/>
                <w:b/>
                <w:bCs/>
                <w:color w:val="000000"/>
                <w:sz w:val="22"/>
                <w:szCs w:val="22"/>
                <w:lang w:eastAsia="zh-CN"/>
              </w:rPr>
            </w:pPr>
            <w:r>
              <w:rPr>
                <w:rFonts w:ascii="Calibri" w:hAnsi="Calibri"/>
                <w:b/>
                <w:bCs/>
                <w:color w:val="000000"/>
                <w:sz w:val="22"/>
                <w:szCs w:val="22"/>
                <w:lang w:eastAsia="zh-CN"/>
              </w:rPr>
              <w:t>Question 4</w:t>
            </w:r>
            <w:r w:rsidRPr="00436437">
              <w:rPr>
                <w:rFonts w:ascii="Calibri" w:hAnsi="Calibri"/>
                <w:b/>
                <w:bCs/>
                <w:color w:val="000000"/>
                <w:sz w:val="22"/>
                <w:szCs w:val="22"/>
                <w:lang w:eastAsia="zh-CN"/>
              </w:rPr>
              <w:t>/2</w:t>
            </w:r>
          </w:p>
        </w:tc>
        <w:tc>
          <w:tcPr>
            <w:tcW w:w="602" w:type="pct"/>
            <w:shd w:val="clear" w:color="000000" w:fill="FFF2CC"/>
            <w:noWrap/>
            <w:vAlign w:val="center"/>
            <w:hideMark/>
          </w:tcPr>
          <w:p w14:paraId="12B73DDA" w14:textId="1DCC453B" w:rsidR="00B8539D" w:rsidRPr="00436437" w:rsidRDefault="00B8539D" w:rsidP="00B8539D">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Rapporteur</w:t>
            </w:r>
          </w:p>
        </w:tc>
        <w:tc>
          <w:tcPr>
            <w:tcW w:w="186" w:type="pct"/>
            <w:shd w:val="clear" w:color="DDEBF7" w:fill="DDEBF7"/>
            <w:noWrap/>
            <w:vAlign w:val="center"/>
            <w:hideMark/>
          </w:tcPr>
          <w:p w14:paraId="1ACC9B4E"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center"/>
            <w:hideMark/>
          </w:tcPr>
          <w:p w14:paraId="366EC146"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Cheikh Tidjani </w:t>
            </w:r>
          </w:p>
        </w:tc>
        <w:tc>
          <w:tcPr>
            <w:tcW w:w="724" w:type="pct"/>
            <w:shd w:val="clear" w:color="DDEBF7" w:fill="DDEBF7"/>
            <w:noWrap/>
            <w:vAlign w:val="center"/>
            <w:hideMark/>
          </w:tcPr>
          <w:p w14:paraId="51F96E46"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Oudaa </w:t>
            </w:r>
          </w:p>
        </w:tc>
        <w:tc>
          <w:tcPr>
            <w:tcW w:w="832" w:type="pct"/>
            <w:shd w:val="clear" w:color="DDEBF7" w:fill="DDEBF7"/>
            <w:noWrap/>
            <w:vAlign w:val="center"/>
            <w:hideMark/>
          </w:tcPr>
          <w:p w14:paraId="69085715"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Mauritania</w:t>
            </w:r>
          </w:p>
        </w:tc>
        <w:tc>
          <w:tcPr>
            <w:tcW w:w="681" w:type="pct"/>
            <w:shd w:val="clear" w:color="DDEBF7" w:fill="DDEBF7"/>
            <w:noWrap/>
            <w:vAlign w:val="center"/>
            <w:hideMark/>
          </w:tcPr>
          <w:p w14:paraId="0001B0CD"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Arab States</w:t>
            </w:r>
          </w:p>
        </w:tc>
        <w:tc>
          <w:tcPr>
            <w:tcW w:w="725" w:type="pct"/>
            <w:shd w:val="clear" w:color="DDEBF7" w:fill="DDEBF7"/>
            <w:vAlign w:val="center"/>
            <w:hideMark/>
          </w:tcPr>
          <w:p w14:paraId="5BE858BA" w14:textId="77777777" w:rsidR="00B8539D" w:rsidRPr="00436437" w:rsidRDefault="00B8539D" w:rsidP="00B8539D">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436437" w14:paraId="3446063A" w14:textId="77777777" w:rsidTr="00A70D99">
        <w:trPr>
          <w:trHeight w:val="300"/>
        </w:trPr>
        <w:tc>
          <w:tcPr>
            <w:tcW w:w="577" w:type="pct"/>
            <w:shd w:val="clear" w:color="auto" w:fill="auto"/>
            <w:noWrap/>
          </w:tcPr>
          <w:p w14:paraId="5EA06A3A" w14:textId="77777777"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FFFFFF" w:themeFill="background1"/>
            <w:noWrap/>
            <w:vAlign w:val="bottom"/>
          </w:tcPr>
          <w:p w14:paraId="4B182EC7" w14:textId="5E91278C"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79C75DDC"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tcPr>
          <w:p w14:paraId="7068AB64"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Ahmadou</w:t>
            </w:r>
            <w:proofErr w:type="spellEnd"/>
            <w:r w:rsidRPr="00436437">
              <w:rPr>
                <w:rFonts w:ascii="Calibri" w:hAnsi="Calibri"/>
                <w:color w:val="000000"/>
                <w:sz w:val="22"/>
                <w:szCs w:val="22"/>
                <w:lang w:eastAsia="zh-CN"/>
              </w:rPr>
              <w:t xml:space="preserve"> </w:t>
            </w:r>
            <w:proofErr w:type="spellStart"/>
            <w:r w:rsidRPr="00436437">
              <w:rPr>
                <w:rFonts w:ascii="Calibri" w:hAnsi="Calibri"/>
                <w:color w:val="000000"/>
                <w:sz w:val="22"/>
                <w:szCs w:val="22"/>
                <w:lang w:eastAsia="zh-CN"/>
              </w:rPr>
              <w:t>Dit</w:t>
            </w:r>
            <w:proofErr w:type="spellEnd"/>
          </w:p>
        </w:tc>
        <w:tc>
          <w:tcPr>
            <w:tcW w:w="724" w:type="pct"/>
            <w:shd w:val="clear" w:color="auto" w:fill="auto"/>
            <w:noWrap/>
            <w:vAlign w:val="bottom"/>
          </w:tcPr>
          <w:p w14:paraId="7A841FDF"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Adi Cisse</w:t>
            </w:r>
          </w:p>
        </w:tc>
        <w:tc>
          <w:tcPr>
            <w:tcW w:w="832" w:type="pct"/>
            <w:shd w:val="clear" w:color="auto" w:fill="auto"/>
            <w:noWrap/>
            <w:vAlign w:val="bottom"/>
          </w:tcPr>
          <w:p w14:paraId="39C7BAA7"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Mali</w:t>
            </w:r>
          </w:p>
        </w:tc>
        <w:tc>
          <w:tcPr>
            <w:tcW w:w="681" w:type="pct"/>
            <w:shd w:val="clear" w:color="auto" w:fill="auto"/>
            <w:noWrap/>
            <w:vAlign w:val="bottom"/>
          </w:tcPr>
          <w:p w14:paraId="3E507042"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tcPr>
          <w:p w14:paraId="2EEF7AC8"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436437" w14:paraId="528172B5" w14:textId="77777777" w:rsidTr="00A70D99">
        <w:trPr>
          <w:trHeight w:val="300"/>
        </w:trPr>
        <w:tc>
          <w:tcPr>
            <w:tcW w:w="577" w:type="pct"/>
            <w:shd w:val="clear" w:color="DDEBF7" w:fill="DDEBF7"/>
            <w:noWrap/>
            <w:vAlign w:val="bottom"/>
          </w:tcPr>
          <w:p w14:paraId="7D69A20E" w14:textId="77777777"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587ADBC2" w14:textId="01A703F9"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7C4D983C"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tcPr>
          <w:p w14:paraId="47D6322D"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Joseph </w:t>
            </w:r>
          </w:p>
        </w:tc>
        <w:tc>
          <w:tcPr>
            <w:tcW w:w="724" w:type="pct"/>
            <w:shd w:val="clear" w:color="DDEBF7" w:fill="DDEBF7"/>
            <w:noWrap/>
            <w:vAlign w:val="bottom"/>
          </w:tcPr>
          <w:p w14:paraId="7F4FD644"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Onaya </w:t>
            </w:r>
          </w:p>
        </w:tc>
        <w:tc>
          <w:tcPr>
            <w:tcW w:w="832" w:type="pct"/>
            <w:shd w:val="clear" w:color="DDEBF7" w:fill="DDEBF7"/>
            <w:noWrap/>
            <w:vAlign w:val="bottom"/>
          </w:tcPr>
          <w:p w14:paraId="34DBDA73"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Kenya</w:t>
            </w:r>
          </w:p>
        </w:tc>
        <w:tc>
          <w:tcPr>
            <w:tcW w:w="681" w:type="pct"/>
            <w:shd w:val="clear" w:color="DDEBF7" w:fill="DDEBF7"/>
            <w:noWrap/>
            <w:vAlign w:val="bottom"/>
          </w:tcPr>
          <w:p w14:paraId="71584F68"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tcPr>
          <w:p w14:paraId="63EB3C9E"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436437" w14:paraId="2BAAA923" w14:textId="77777777" w:rsidTr="00A70D99">
        <w:trPr>
          <w:trHeight w:val="300"/>
        </w:trPr>
        <w:tc>
          <w:tcPr>
            <w:tcW w:w="577" w:type="pct"/>
            <w:shd w:val="clear" w:color="auto" w:fill="auto"/>
            <w:noWrap/>
            <w:vAlign w:val="bottom"/>
          </w:tcPr>
          <w:p w14:paraId="4B1A6684" w14:textId="77777777"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4EDBAAD9" w14:textId="7F502053"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5C3618F4"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tcPr>
          <w:p w14:paraId="2268257B"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Serigne Abdou </w:t>
            </w:r>
          </w:p>
        </w:tc>
        <w:tc>
          <w:tcPr>
            <w:tcW w:w="724" w:type="pct"/>
            <w:shd w:val="clear" w:color="auto" w:fill="auto"/>
            <w:noWrap/>
            <w:vAlign w:val="bottom"/>
          </w:tcPr>
          <w:p w14:paraId="10729530"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Lahatt Sylla</w:t>
            </w:r>
          </w:p>
        </w:tc>
        <w:tc>
          <w:tcPr>
            <w:tcW w:w="832" w:type="pct"/>
            <w:shd w:val="clear" w:color="auto" w:fill="auto"/>
            <w:noWrap/>
            <w:vAlign w:val="bottom"/>
          </w:tcPr>
          <w:p w14:paraId="16D1FA14"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Senegal</w:t>
            </w:r>
          </w:p>
        </w:tc>
        <w:tc>
          <w:tcPr>
            <w:tcW w:w="681" w:type="pct"/>
            <w:shd w:val="clear" w:color="auto" w:fill="auto"/>
            <w:noWrap/>
            <w:vAlign w:val="bottom"/>
          </w:tcPr>
          <w:p w14:paraId="1073881E"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tcPr>
          <w:p w14:paraId="3B3998E0"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436437" w14:paraId="56300AFE" w14:textId="77777777" w:rsidTr="00A70D99">
        <w:trPr>
          <w:trHeight w:val="300"/>
        </w:trPr>
        <w:tc>
          <w:tcPr>
            <w:tcW w:w="577" w:type="pct"/>
            <w:shd w:val="clear" w:color="DDEBF7" w:fill="DDEBF7"/>
            <w:noWrap/>
            <w:vAlign w:val="bottom"/>
          </w:tcPr>
          <w:p w14:paraId="4D275C6F" w14:textId="77777777"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7A11FB6B" w14:textId="3FF50B30"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tcPr>
          <w:p w14:paraId="1EE723B2"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tcPr>
          <w:p w14:paraId="245125D4"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proofErr w:type="spellStart"/>
            <w:r w:rsidRPr="00D0723D">
              <w:rPr>
                <w:rFonts w:ascii="Calibri" w:hAnsi="Calibri"/>
                <w:color w:val="000000"/>
                <w:sz w:val="22"/>
                <w:szCs w:val="22"/>
                <w:lang w:eastAsia="zh-CN"/>
              </w:rPr>
              <w:t>Brillant</w:t>
            </w:r>
            <w:proofErr w:type="spellEnd"/>
            <w:r w:rsidRPr="00D0723D">
              <w:rPr>
                <w:rFonts w:ascii="Calibri" w:hAnsi="Calibri"/>
                <w:color w:val="000000"/>
                <w:sz w:val="22"/>
                <w:szCs w:val="22"/>
                <w:lang w:eastAsia="zh-CN"/>
              </w:rPr>
              <w:t xml:space="preserve"> </w:t>
            </w:r>
            <w:proofErr w:type="spellStart"/>
            <w:r w:rsidRPr="00D0723D">
              <w:rPr>
                <w:rFonts w:ascii="Calibri" w:hAnsi="Calibri"/>
                <w:color w:val="000000"/>
                <w:sz w:val="22"/>
                <w:szCs w:val="22"/>
                <w:lang w:eastAsia="zh-CN"/>
              </w:rPr>
              <w:t>Harivony</w:t>
            </w:r>
            <w:proofErr w:type="spellEnd"/>
          </w:p>
        </w:tc>
        <w:tc>
          <w:tcPr>
            <w:tcW w:w="724" w:type="pct"/>
            <w:shd w:val="clear" w:color="DDEBF7" w:fill="DDEBF7"/>
            <w:noWrap/>
          </w:tcPr>
          <w:p w14:paraId="5824F867"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proofErr w:type="spellStart"/>
            <w:r w:rsidRPr="00DF2D60">
              <w:rPr>
                <w:rFonts w:ascii="Calibri" w:hAnsi="Calibri"/>
                <w:color w:val="000000"/>
                <w:sz w:val="22"/>
                <w:szCs w:val="22"/>
                <w:lang w:eastAsia="zh-CN"/>
              </w:rPr>
              <w:t>Rakotoratsimanjefy</w:t>
            </w:r>
            <w:proofErr w:type="spellEnd"/>
          </w:p>
        </w:tc>
        <w:tc>
          <w:tcPr>
            <w:tcW w:w="832" w:type="pct"/>
            <w:shd w:val="clear" w:color="DDEBF7" w:fill="DDEBF7"/>
            <w:noWrap/>
          </w:tcPr>
          <w:p w14:paraId="1D5A5EB6"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Madagascar</w:t>
            </w:r>
          </w:p>
        </w:tc>
        <w:tc>
          <w:tcPr>
            <w:tcW w:w="681" w:type="pct"/>
            <w:shd w:val="clear" w:color="DDEBF7" w:fill="DDEBF7"/>
            <w:noWrap/>
          </w:tcPr>
          <w:p w14:paraId="2EF0370C"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Africa</w:t>
            </w:r>
          </w:p>
        </w:tc>
        <w:tc>
          <w:tcPr>
            <w:tcW w:w="725" w:type="pct"/>
            <w:shd w:val="clear" w:color="DDEBF7" w:fill="DDEBF7"/>
          </w:tcPr>
          <w:p w14:paraId="507C9369"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436437" w14:paraId="2B24D8A0" w14:textId="77777777" w:rsidTr="00A70D99">
        <w:trPr>
          <w:trHeight w:val="330"/>
        </w:trPr>
        <w:tc>
          <w:tcPr>
            <w:tcW w:w="577" w:type="pct"/>
            <w:shd w:val="clear" w:color="auto" w:fill="auto"/>
            <w:noWrap/>
            <w:vAlign w:val="bottom"/>
          </w:tcPr>
          <w:p w14:paraId="0C22A90A" w14:textId="77777777"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hideMark/>
          </w:tcPr>
          <w:p w14:paraId="28BB944A" w14:textId="36BAF932"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hideMark/>
          </w:tcPr>
          <w:p w14:paraId="3F34A271"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auto" w:fill="auto"/>
            <w:noWrap/>
            <w:vAlign w:val="bottom"/>
            <w:hideMark/>
          </w:tcPr>
          <w:p w14:paraId="61488E6F"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Amel </w:t>
            </w:r>
          </w:p>
        </w:tc>
        <w:tc>
          <w:tcPr>
            <w:tcW w:w="724" w:type="pct"/>
            <w:shd w:val="clear" w:color="auto" w:fill="auto"/>
            <w:noWrap/>
            <w:vAlign w:val="bottom"/>
            <w:hideMark/>
          </w:tcPr>
          <w:p w14:paraId="378D19CF"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Khiar</w:t>
            </w:r>
          </w:p>
        </w:tc>
        <w:tc>
          <w:tcPr>
            <w:tcW w:w="832" w:type="pct"/>
            <w:shd w:val="clear" w:color="auto" w:fill="auto"/>
            <w:noWrap/>
            <w:vAlign w:val="bottom"/>
            <w:hideMark/>
          </w:tcPr>
          <w:p w14:paraId="3B23D9BD"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Algeria</w:t>
            </w:r>
          </w:p>
        </w:tc>
        <w:tc>
          <w:tcPr>
            <w:tcW w:w="681" w:type="pct"/>
            <w:shd w:val="clear" w:color="auto" w:fill="auto"/>
            <w:noWrap/>
            <w:vAlign w:val="bottom"/>
            <w:hideMark/>
          </w:tcPr>
          <w:p w14:paraId="696502B2"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Arab States</w:t>
            </w:r>
          </w:p>
        </w:tc>
        <w:tc>
          <w:tcPr>
            <w:tcW w:w="725" w:type="pct"/>
            <w:shd w:val="clear" w:color="auto" w:fill="auto"/>
            <w:vAlign w:val="bottom"/>
            <w:hideMark/>
          </w:tcPr>
          <w:p w14:paraId="63255B1A"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436437" w14:paraId="622B8E14" w14:textId="77777777" w:rsidTr="00A70D99">
        <w:trPr>
          <w:trHeight w:val="330"/>
        </w:trPr>
        <w:tc>
          <w:tcPr>
            <w:tcW w:w="577" w:type="pct"/>
            <w:shd w:val="clear" w:color="DDEBF7" w:fill="DDEBF7"/>
            <w:noWrap/>
            <w:vAlign w:val="center"/>
            <w:hideMark/>
          </w:tcPr>
          <w:p w14:paraId="3F974658" w14:textId="77777777"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5/2</w:t>
            </w:r>
          </w:p>
        </w:tc>
        <w:tc>
          <w:tcPr>
            <w:tcW w:w="602" w:type="pct"/>
            <w:shd w:val="clear" w:color="000000" w:fill="FFF2CC"/>
            <w:noWrap/>
            <w:vAlign w:val="center"/>
            <w:hideMark/>
          </w:tcPr>
          <w:p w14:paraId="29727E1A" w14:textId="072994BE"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DDEBF7" w:fill="DDEBF7"/>
            <w:noWrap/>
            <w:vAlign w:val="center"/>
            <w:hideMark/>
          </w:tcPr>
          <w:p w14:paraId="285C8702"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w:t>
            </w:r>
            <w:r>
              <w:rPr>
                <w:rFonts w:ascii="Calibri" w:hAnsi="Calibri"/>
                <w:color w:val="000000"/>
                <w:sz w:val="22"/>
                <w:szCs w:val="22"/>
                <w:lang w:eastAsia="zh-CN"/>
              </w:rPr>
              <w:t>s</w:t>
            </w:r>
          </w:p>
        </w:tc>
        <w:tc>
          <w:tcPr>
            <w:tcW w:w="672" w:type="pct"/>
            <w:shd w:val="clear" w:color="DDEBF7" w:fill="DDEBF7"/>
            <w:noWrap/>
            <w:vAlign w:val="center"/>
            <w:hideMark/>
          </w:tcPr>
          <w:p w14:paraId="00B43039"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Kelly</w:t>
            </w:r>
            <w:r w:rsidRPr="00436437">
              <w:rPr>
                <w:rFonts w:ascii="Calibri" w:hAnsi="Calibri"/>
                <w:color w:val="000000"/>
                <w:sz w:val="22"/>
                <w:szCs w:val="22"/>
                <w:lang w:eastAsia="zh-CN"/>
              </w:rPr>
              <w:t xml:space="preserve"> </w:t>
            </w:r>
          </w:p>
        </w:tc>
        <w:tc>
          <w:tcPr>
            <w:tcW w:w="724" w:type="pct"/>
            <w:shd w:val="clear" w:color="DDEBF7" w:fill="DDEBF7"/>
            <w:noWrap/>
            <w:vAlign w:val="center"/>
            <w:hideMark/>
          </w:tcPr>
          <w:p w14:paraId="1BAA9BAE"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O’Keefe</w:t>
            </w:r>
            <w:r w:rsidRPr="00436437">
              <w:rPr>
                <w:rFonts w:ascii="Calibri" w:hAnsi="Calibri"/>
                <w:color w:val="000000"/>
                <w:sz w:val="22"/>
                <w:szCs w:val="22"/>
                <w:lang w:eastAsia="zh-CN"/>
              </w:rPr>
              <w:t xml:space="preserve"> </w:t>
            </w:r>
          </w:p>
        </w:tc>
        <w:tc>
          <w:tcPr>
            <w:tcW w:w="832" w:type="pct"/>
            <w:shd w:val="clear" w:color="DDEBF7" w:fill="DDEBF7"/>
            <w:noWrap/>
            <w:vAlign w:val="center"/>
            <w:hideMark/>
          </w:tcPr>
          <w:p w14:paraId="7B2312B0"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United States</w:t>
            </w:r>
          </w:p>
        </w:tc>
        <w:tc>
          <w:tcPr>
            <w:tcW w:w="681" w:type="pct"/>
            <w:shd w:val="clear" w:color="DDEBF7" w:fill="DDEBF7"/>
            <w:noWrap/>
            <w:vAlign w:val="center"/>
            <w:hideMark/>
          </w:tcPr>
          <w:p w14:paraId="0B90E34A"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Americas</w:t>
            </w:r>
          </w:p>
        </w:tc>
        <w:tc>
          <w:tcPr>
            <w:tcW w:w="725" w:type="pct"/>
            <w:shd w:val="clear" w:color="DDEBF7" w:fill="DDEBF7"/>
            <w:vAlign w:val="center"/>
            <w:hideMark/>
          </w:tcPr>
          <w:p w14:paraId="506C349F"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436437" w14:paraId="6E01956E" w14:textId="77777777" w:rsidTr="00A70D99">
        <w:trPr>
          <w:trHeight w:val="345"/>
        </w:trPr>
        <w:tc>
          <w:tcPr>
            <w:tcW w:w="577" w:type="pct"/>
            <w:shd w:val="clear" w:color="auto" w:fill="auto"/>
            <w:noWrap/>
            <w:vAlign w:val="center"/>
            <w:hideMark/>
          </w:tcPr>
          <w:p w14:paraId="3BF678B2" w14:textId="77777777"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5/2</w:t>
            </w:r>
          </w:p>
        </w:tc>
        <w:tc>
          <w:tcPr>
            <w:tcW w:w="602" w:type="pct"/>
            <w:shd w:val="clear" w:color="000000" w:fill="FFF2CC"/>
            <w:noWrap/>
            <w:vAlign w:val="center"/>
            <w:hideMark/>
          </w:tcPr>
          <w:p w14:paraId="79811FEC" w14:textId="5E553D9D"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auto" w:fill="auto"/>
            <w:noWrap/>
            <w:vAlign w:val="center"/>
            <w:hideMark/>
          </w:tcPr>
          <w:p w14:paraId="69B2AA13"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center"/>
            <w:hideMark/>
          </w:tcPr>
          <w:p w14:paraId="06339929"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Sanjeev </w:t>
            </w:r>
          </w:p>
        </w:tc>
        <w:tc>
          <w:tcPr>
            <w:tcW w:w="724" w:type="pct"/>
            <w:shd w:val="clear" w:color="auto" w:fill="auto"/>
            <w:noWrap/>
            <w:vAlign w:val="center"/>
            <w:hideMark/>
          </w:tcPr>
          <w:p w14:paraId="04876FD9"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Banzal</w:t>
            </w:r>
          </w:p>
        </w:tc>
        <w:tc>
          <w:tcPr>
            <w:tcW w:w="832" w:type="pct"/>
            <w:shd w:val="clear" w:color="auto" w:fill="auto"/>
            <w:noWrap/>
            <w:vAlign w:val="center"/>
            <w:hideMark/>
          </w:tcPr>
          <w:p w14:paraId="5ADA82EA"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India</w:t>
            </w:r>
          </w:p>
        </w:tc>
        <w:tc>
          <w:tcPr>
            <w:tcW w:w="681" w:type="pct"/>
            <w:shd w:val="clear" w:color="auto" w:fill="auto"/>
            <w:noWrap/>
            <w:vAlign w:val="center"/>
            <w:hideMark/>
          </w:tcPr>
          <w:p w14:paraId="0BDD35DC"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center"/>
            <w:hideMark/>
          </w:tcPr>
          <w:p w14:paraId="4067ED26"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436437" w14:paraId="064939A9" w14:textId="77777777" w:rsidTr="00A70D99">
        <w:trPr>
          <w:trHeight w:val="300"/>
        </w:trPr>
        <w:tc>
          <w:tcPr>
            <w:tcW w:w="577" w:type="pct"/>
            <w:shd w:val="clear" w:color="DDEBF7" w:fill="DDEBF7"/>
            <w:noWrap/>
            <w:vAlign w:val="bottom"/>
          </w:tcPr>
          <w:p w14:paraId="4DCE99DE" w14:textId="77777777"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hideMark/>
          </w:tcPr>
          <w:p w14:paraId="09F1ABB3" w14:textId="3DF6B4F4"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hideMark/>
          </w:tcPr>
          <w:p w14:paraId="1754A189"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hideMark/>
          </w:tcPr>
          <w:p w14:paraId="24C5BE64"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Abdulkarim</w:t>
            </w:r>
            <w:proofErr w:type="spellEnd"/>
            <w:r w:rsidRPr="00436437">
              <w:rPr>
                <w:rFonts w:ascii="Calibri" w:hAnsi="Calibri"/>
                <w:color w:val="000000"/>
                <w:sz w:val="22"/>
                <w:szCs w:val="22"/>
                <w:lang w:eastAsia="zh-CN"/>
              </w:rPr>
              <w:t xml:space="preserve"> </w:t>
            </w:r>
            <w:proofErr w:type="spellStart"/>
            <w:r w:rsidRPr="00436437">
              <w:rPr>
                <w:rFonts w:ascii="Calibri" w:hAnsi="Calibri"/>
                <w:color w:val="000000"/>
                <w:sz w:val="22"/>
                <w:szCs w:val="22"/>
                <w:lang w:eastAsia="zh-CN"/>
              </w:rPr>
              <w:t>Ayopo</w:t>
            </w:r>
            <w:proofErr w:type="spellEnd"/>
            <w:r w:rsidRPr="00436437">
              <w:rPr>
                <w:rFonts w:ascii="Calibri" w:hAnsi="Calibri"/>
                <w:color w:val="000000"/>
                <w:sz w:val="22"/>
                <w:szCs w:val="22"/>
                <w:lang w:eastAsia="zh-CN"/>
              </w:rPr>
              <w:t xml:space="preserve"> </w:t>
            </w:r>
          </w:p>
        </w:tc>
        <w:tc>
          <w:tcPr>
            <w:tcW w:w="724" w:type="pct"/>
            <w:shd w:val="clear" w:color="DDEBF7" w:fill="DDEBF7"/>
            <w:noWrap/>
            <w:vAlign w:val="bottom"/>
            <w:hideMark/>
          </w:tcPr>
          <w:p w14:paraId="5125CFF4"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Oloyede</w:t>
            </w:r>
          </w:p>
        </w:tc>
        <w:tc>
          <w:tcPr>
            <w:tcW w:w="832" w:type="pct"/>
            <w:shd w:val="clear" w:color="DDEBF7" w:fill="DDEBF7"/>
            <w:noWrap/>
            <w:vAlign w:val="bottom"/>
            <w:hideMark/>
          </w:tcPr>
          <w:p w14:paraId="32A7A460"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Nigeria</w:t>
            </w:r>
          </w:p>
        </w:tc>
        <w:tc>
          <w:tcPr>
            <w:tcW w:w="681" w:type="pct"/>
            <w:shd w:val="clear" w:color="DDEBF7" w:fill="DDEBF7"/>
            <w:noWrap/>
            <w:vAlign w:val="bottom"/>
            <w:hideMark/>
          </w:tcPr>
          <w:p w14:paraId="6459BD75"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hideMark/>
          </w:tcPr>
          <w:p w14:paraId="61C60F63"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436437" w14:paraId="5CB74043" w14:textId="77777777" w:rsidTr="00A70D99">
        <w:trPr>
          <w:trHeight w:val="300"/>
        </w:trPr>
        <w:tc>
          <w:tcPr>
            <w:tcW w:w="577" w:type="pct"/>
            <w:shd w:val="clear" w:color="auto" w:fill="auto"/>
            <w:noWrap/>
            <w:vAlign w:val="bottom"/>
          </w:tcPr>
          <w:p w14:paraId="4235C310" w14:textId="77777777"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23891F45" w14:textId="3C88BA8D"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5E816777"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tcPr>
          <w:p w14:paraId="256B326C"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Parag</w:t>
            </w:r>
          </w:p>
        </w:tc>
        <w:tc>
          <w:tcPr>
            <w:tcW w:w="724" w:type="pct"/>
            <w:shd w:val="clear" w:color="auto" w:fill="auto"/>
            <w:noWrap/>
            <w:vAlign w:val="bottom"/>
          </w:tcPr>
          <w:p w14:paraId="1C7A2C2F"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Agrawal</w:t>
            </w:r>
          </w:p>
        </w:tc>
        <w:tc>
          <w:tcPr>
            <w:tcW w:w="832" w:type="pct"/>
            <w:shd w:val="clear" w:color="auto" w:fill="auto"/>
            <w:noWrap/>
            <w:vAlign w:val="bottom"/>
          </w:tcPr>
          <w:p w14:paraId="15FDBD7A"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India</w:t>
            </w:r>
          </w:p>
        </w:tc>
        <w:tc>
          <w:tcPr>
            <w:tcW w:w="681" w:type="pct"/>
            <w:shd w:val="clear" w:color="auto" w:fill="auto"/>
            <w:noWrap/>
            <w:vAlign w:val="bottom"/>
          </w:tcPr>
          <w:p w14:paraId="425A9FDA"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bottom"/>
          </w:tcPr>
          <w:p w14:paraId="29B34052"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436437" w14:paraId="06EC4114" w14:textId="77777777" w:rsidTr="00A70D99">
        <w:trPr>
          <w:trHeight w:val="300"/>
        </w:trPr>
        <w:tc>
          <w:tcPr>
            <w:tcW w:w="577" w:type="pct"/>
            <w:shd w:val="clear" w:color="DDEBF7" w:fill="DDEBF7"/>
            <w:noWrap/>
            <w:vAlign w:val="bottom"/>
          </w:tcPr>
          <w:p w14:paraId="7D292633" w14:textId="77777777"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DDEBF7" w:fill="DDEBF7"/>
            <w:noWrap/>
            <w:vAlign w:val="bottom"/>
          </w:tcPr>
          <w:p w14:paraId="2EAB66E4" w14:textId="646978C1"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0097161E"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tcPr>
          <w:p w14:paraId="3F3835D8"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Hideo</w:t>
            </w:r>
          </w:p>
        </w:tc>
        <w:tc>
          <w:tcPr>
            <w:tcW w:w="724" w:type="pct"/>
            <w:shd w:val="clear" w:color="DDEBF7" w:fill="DDEBF7"/>
            <w:noWrap/>
            <w:vAlign w:val="bottom"/>
          </w:tcPr>
          <w:p w14:paraId="6A767B1B"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Imanaka</w:t>
            </w:r>
          </w:p>
        </w:tc>
        <w:tc>
          <w:tcPr>
            <w:tcW w:w="832" w:type="pct"/>
            <w:shd w:val="clear" w:color="DDEBF7" w:fill="DDEBF7"/>
            <w:noWrap/>
            <w:vAlign w:val="bottom"/>
          </w:tcPr>
          <w:p w14:paraId="5E5DA5BB"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Japan</w:t>
            </w:r>
          </w:p>
        </w:tc>
        <w:tc>
          <w:tcPr>
            <w:tcW w:w="681" w:type="pct"/>
            <w:shd w:val="clear" w:color="DDEBF7" w:fill="DDEBF7"/>
            <w:noWrap/>
            <w:vAlign w:val="bottom"/>
          </w:tcPr>
          <w:p w14:paraId="49ABD87D"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bottom"/>
          </w:tcPr>
          <w:p w14:paraId="609D2048"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436437" w14:paraId="1393C9A6" w14:textId="77777777" w:rsidTr="00A70D99">
        <w:trPr>
          <w:trHeight w:val="300"/>
        </w:trPr>
        <w:tc>
          <w:tcPr>
            <w:tcW w:w="577" w:type="pct"/>
            <w:shd w:val="clear" w:color="auto" w:fill="auto"/>
            <w:noWrap/>
            <w:vAlign w:val="bottom"/>
          </w:tcPr>
          <w:p w14:paraId="3089445B" w14:textId="77777777"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auto"/>
            <w:noWrap/>
            <w:vAlign w:val="bottom"/>
          </w:tcPr>
          <w:p w14:paraId="1D10115B" w14:textId="3D4A7388"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0C768FAD"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tcPr>
          <w:p w14:paraId="3B729B7E"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Joses</w:t>
            </w:r>
          </w:p>
        </w:tc>
        <w:tc>
          <w:tcPr>
            <w:tcW w:w="724" w:type="pct"/>
            <w:shd w:val="clear" w:color="auto" w:fill="auto"/>
            <w:noWrap/>
            <w:vAlign w:val="bottom"/>
          </w:tcPr>
          <w:p w14:paraId="36C3FABB"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Jean Baptiste</w:t>
            </w:r>
          </w:p>
        </w:tc>
        <w:tc>
          <w:tcPr>
            <w:tcW w:w="832" w:type="pct"/>
            <w:shd w:val="clear" w:color="auto" w:fill="auto"/>
            <w:noWrap/>
            <w:vAlign w:val="bottom"/>
          </w:tcPr>
          <w:p w14:paraId="17769620"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Haiti</w:t>
            </w:r>
          </w:p>
        </w:tc>
        <w:tc>
          <w:tcPr>
            <w:tcW w:w="681" w:type="pct"/>
            <w:shd w:val="clear" w:color="auto" w:fill="auto"/>
            <w:noWrap/>
            <w:vAlign w:val="bottom"/>
          </w:tcPr>
          <w:p w14:paraId="3B6A1A53"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Americas</w:t>
            </w:r>
          </w:p>
        </w:tc>
        <w:tc>
          <w:tcPr>
            <w:tcW w:w="725" w:type="pct"/>
            <w:shd w:val="clear" w:color="auto" w:fill="auto"/>
            <w:vAlign w:val="bottom"/>
          </w:tcPr>
          <w:p w14:paraId="7080ADAD"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436437" w14:paraId="0626408D" w14:textId="77777777" w:rsidTr="00A70D99">
        <w:trPr>
          <w:trHeight w:val="330"/>
        </w:trPr>
        <w:tc>
          <w:tcPr>
            <w:tcW w:w="577" w:type="pct"/>
            <w:shd w:val="clear" w:color="DDEBF7" w:fill="DDEBF7"/>
            <w:noWrap/>
          </w:tcPr>
          <w:p w14:paraId="27ABAC43" w14:textId="77777777"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6/2</w:t>
            </w:r>
          </w:p>
        </w:tc>
        <w:tc>
          <w:tcPr>
            <w:tcW w:w="602" w:type="pct"/>
            <w:shd w:val="clear" w:color="000000" w:fill="FFF2CC"/>
            <w:noWrap/>
          </w:tcPr>
          <w:p w14:paraId="7FFC60B3" w14:textId="2F6AA31D"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DDEBF7" w:fill="DDEBF7"/>
            <w:noWrap/>
          </w:tcPr>
          <w:p w14:paraId="1016B57B"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tcPr>
          <w:p w14:paraId="523CEC4D"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Cissé</w:t>
            </w:r>
            <w:proofErr w:type="spellEnd"/>
          </w:p>
        </w:tc>
        <w:tc>
          <w:tcPr>
            <w:tcW w:w="724" w:type="pct"/>
            <w:shd w:val="clear" w:color="DDEBF7" w:fill="DDEBF7"/>
            <w:noWrap/>
          </w:tcPr>
          <w:p w14:paraId="06421DCB"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Kane</w:t>
            </w:r>
          </w:p>
        </w:tc>
        <w:tc>
          <w:tcPr>
            <w:tcW w:w="832" w:type="pct"/>
            <w:shd w:val="clear" w:color="DDEBF7" w:fill="DDEBF7"/>
            <w:noWrap/>
          </w:tcPr>
          <w:p w14:paraId="317DA3BA"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p>
        </w:tc>
        <w:tc>
          <w:tcPr>
            <w:tcW w:w="681" w:type="pct"/>
            <w:shd w:val="clear" w:color="DDEBF7" w:fill="DDEBF7"/>
            <w:noWrap/>
          </w:tcPr>
          <w:p w14:paraId="3BFEEC24"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center"/>
          </w:tcPr>
          <w:p w14:paraId="3DB5E530"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African Civil Society on the Information Society</w:t>
            </w:r>
          </w:p>
        </w:tc>
      </w:tr>
      <w:tr w:rsidR="00060B55" w:rsidRPr="00436437" w14:paraId="79D17270" w14:textId="77777777" w:rsidTr="00A70D99">
        <w:trPr>
          <w:trHeight w:val="315"/>
        </w:trPr>
        <w:tc>
          <w:tcPr>
            <w:tcW w:w="577" w:type="pct"/>
            <w:shd w:val="clear" w:color="auto" w:fill="auto"/>
            <w:noWrap/>
            <w:vAlign w:val="center"/>
          </w:tcPr>
          <w:p w14:paraId="04871A19" w14:textId="77777777"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r>
              <w:rPr>
                <w:rFonts w:ascii="Calibri" w:hAnsi="Calibri"/>
                <w:b/>
                <w:bCs/>
                <w:color w:val="000000"/>
                <w:sz w:val="22"/>
                <w:szCs w:val="22"/>
                <w:lang w:eastAsia="zh-CN"/>
              </w:rPr>
              <w:lastRenderedPageBreak/>
              <w:t>Question 6</w:t>
            </w:r>
            <w:r w:rsidRPr="00436437">
              <w:rPr>
                <w:rFonts w:ascii="Calibri" w:hAnsi="Calibri"/>
                <w:b/>
                <w:bCs/>
                <w:color w:val="000000"/>
                <w:sz w:val="22"/>
                <w:szCs w:val="22"/>
                <w:lang w:eastAsia="zh-CN"/>
              </w:rPr>
              <w:t>/2</w:t>
            </w:r>
          </w:p>
        </w:tc>
        <w:tc>
          <w:tcPr>
            <w:tcW w:w="602" w:type="pct"/>
            <w:shd w:val="clear" w:color="000000" w:fill="FFF2CC"/>
            <w:noWrap/>
          </w:tcPr>
          <w:p w14:paraId="4E00DF63" w14:textId="579CA4C9"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auto" w:fill="auto"/>
            <w:noWrap/>
            <w:vAlign w:val="center"/>
          </w:tcPr>
          <w:p w14:paraId="1286BC8C"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Ms</w:t>
            </w:r>
          </w:p>
        </w:tc>
        <w:tc>
          <w:tcPr>
            <w:tcW w:w="672" w:type="pct"/>
            <w:shd w:val="clear" w:color="auto" w:fill="auto"/>
            <w:noWrap/>
            <w:vAlign w:val="center"/>
          </w:tcPr>
          <w:p w14:paraId="55FC09B2"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7E713F">
              <w:rPr>
                <w:rFonts w:ascii="Calibri" w:hAnsi="Calibri"/>
                <w:color w:val="000000"/>
                <w:sz w:val="22"/>
                <w:szCs w:val="22"/>
                <w:lang w:eastAsia="zh-CN"/>
              </w:rPr>
              <w:t>Aprajita</w:t>
            </w:r>
          </w:p>
        </w:tc>
        <w:tc>
          <w:tcPr>
            <w:tcW w:w="724" w:type="pct"/>
            <w:shd w:val="clear" w:color="auto" w:fill="auto"/>
            <w:noWrap/>
            <w:vAlign w:val="center"/>
          </w:tcPr>
          <w:p w14:paraId="410CCC67"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7E713F">
              <w:rPr>
                <w:rFonts w:ascii="Calibri" w:hAnsi="Calibri"/>
                <w:color w:val="000000"/>
                <w:sz w:val="22"/>
                <w:szCs w:val="22"/>
                <w:lang w:eastAsia="zh-CN"/>
              </w:rPr>
              <w:t>Sharrma</w:t>
            </w:r>
          </w:p>
        </w:tc>
        <w:tc>
          <w:tcPr>
            <w:tcW w:w="832" w:type="pct"/>
            <w:shd w:val="clear" w:color="auto" w:fill="auto"/>
            <w:noWrap/>
            <w:vAlign w:val="center"/>
          </w:tcPr>
          <w:p w14:paraId="230A63FC"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India</w:t>
            </w:r>
          </w:p>
        </w:tc>
        <w:tc>
          <w:tcPr>
            <w:tcW w:w="681" w:type="pct"/>
            <w:shd w:val="clear" w:color="auto" w:fill="auto"/>
            <w:noWrap/>
            <w:vAlign w:val="center"/>
          </w:tcPr>
          <w:p w14:paraId="60AA88D8"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auto" w:fill="auto"/>
            <w:vAlign w:val="center"/>
          </w:tcPr>
          <w:p w14:paraId="0950BF8E"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436437" w14:paraId="09111A3D" w14:textId="77777777" w:rsidTr="00A70D99">
        <w:trPr>
          <w:trHeight w:val="252"/>
        </w:trPr>
        <w:tc>
          <w:tcPr>
            <w:tcW w:w="577" w:type="pct"/>
            <w:shd w:val="clear" w:color="DDEBF7" w:fill="DDEBF7"/>
            <w:noWrap/>
            <w:vAlign w:val="bottom"/>
          </w:tcPr>
          <w:p w14:paraId="73203A4E" w14:textId="77777777" w:rsidR="00060B55" w:rsidRPr="00436437" w:rsidRDefault="00060B55" w:rsidP="00060B55">
            <w:pPr>
              <w:overflowPunct/>
              <w:autoSpaceDE/>
              <w:autoSpaceDN/>
              <w:adjustRightInd/>
              <w:spacing w:before="20"/>
              <w:textAlignment w:val="auto"/>
              <w:rPr>
                <w:rFonts w:ascii="Calibri" w:hAnsi="Calibri"/>
                <w:color w:val="000000"/>
                <w:sz w:val="22"/>
                <w:szCs w:val="22"/>
                <w:lang w:eastAsia="zh-CN"/>
              </w:rPr>
            </w:pPr>
          </w:p>
        </w:tc>
        <w:tc>
          <w:tcPr>
            <w:tcW w:w="602" w:type="pct"/>
            <w:shd w:val="clear" w:color="DDEBF7" w:fill="DDEBF7"/>
            <w:noWrap/>
            <w:vAlign w:val="bottom"/>
          </w:tcPr>
          <w:p w14:paraId="3669B9D9" w14:textId="6C3F0610" w:rsidR="00060B55" w:rsidRPr="00436437" w:rsidRDefault="00060B55" w:rsidP="00060B55">
            <w:pPr>
              <w:overflowPunct/>
              <w:autoSpaceDE/>
              <w:autoSpaceDN/>
              <w:adjustRightInd/>
              <w:spacing w:before="2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110B88E2" w14:textId="77777777" w:rsidR="00060B55" w:rsidRPr="00436437" w:rsidRDefault="00060B55" w:rsidP="00060B55">
            <w:pPr>
              <w:overflowPunct/>
              <w:autoSpaceDE/>
              <w:autoSpaceDN/>
              <w:adjustRightInd/>
              <w:spacing w:before="2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tcPr>
          <w:p w14:paraId="028F11C9" w14:textId="77777777" w:rsidR="00060B55" w:rsidRPr="00436437" w:rsidRDefault="00060B55" w:rsidP="00060B55">
            <w:pPr>
              <w:overflowPunct/>
              <w:autoSpaceDE/>
              <w:autoSpaceDN/>
              <w:adjustRightInd/>
              <w:spacing w:before="2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Richard </w:t>
            </w:r>
          </w:p>
        </w:tc>
        <w:tc>
          <w:tcPr>
            <w:tcW w:w="724" w:type="pct"/>
            <w:shd w:val="clear" w:color="DDEBF7" w:fill="DDEBF7"/>
            <w:noWrap/>
            <w:vAlign w:val="bottom"/>
          </w:tcPr>
          <w:p w14:paraId="45A9EAAA" w14:textId="77777777" w:rsidR="00060B55" w:rsidRPr="00436437" w:rsidRDefault="00060B55" w:rsidP="00060B55">
            <w:pPr>
              <w:overflowPunct/>
              <w:autoSpaceDE/>
              <w:autoSpaceDN/>
              <w:adjustRightInd/>
              <w:spacing w:before="2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Anago  </w:t>
            </w:r>
          </w:p>
        </w:tc>
        <w:tc>
          <w:tcPr>
            <w:tcW w:w="832" w:type="pct"/>
            <w:shd w:val="clear" w:color="DDEBF7" w:fill="DDEBF7"/>
            <w:noWrap/>
            <w:vAlign w:val="bottom"/>
          </w:tcPr>
          <w:p w14:paraId="229C60C4" w14:textId="77777777" w:rsidR="00060B55" w:rsidRPr="00436437" w:rsidRDefault="00060B55" w:rsidP="00060B55">
            <w:pPr>
              <w:overflowPunct/>
              <w:autoSpaceDE/>
              <w:autoSpaceDN/>
              <w:adjustRightInd/>
              <w:spacing w:before="20"/>
              <w:textAlignment w:val="auto"/>
              <w:rPr>
                <w:rFonts w:ascii="Calibri" w:hAnsi="Calibri"/>
                <w:color w:val="000000"/>
                <w:sz w:val="22"/>
                <w:szCs w:val="22"/>
                <w:lang w:eastAsia="zh-CN"/>
              </w:rPr>
            </w:pPr>
            <w:r w:rsidRPr="00436437">
              <w:rPr>
                <w:rFonts w:ascii="Calibri" w:hAnsi="Calibri"/>
                <w:color w:val="000000"/>
                <w:sz w:val="22"/>
                <w:szCs w:val="22"/>
                <w:lang w:eastAsia="zh-CN"/>
              </w:rPr>
              <w:t>Burkina Faso</w:t>
            </w:r>
          </w:p>
        </w:tc>
        <w:tc>
          <w:tcPr>
            <w:tcW w:w="681" w:type="pct"/>
            <w:shd w:val="clear" w:color="DDEBF7" w:fill="DDEBF7"/>
            <w:noWrap/>
            <w:vAlign w:val="bottom"/>
          </w:tcPr>
          <w:p w14:paraId="643903FC" w14:textId="77777777" w:rsidR="00060B55" w:rsidRPr="00436437" w:rsidRDefault="00060B55" w:rsidP="00060B55">
            <w:pPr>
              <w:overflowPunct/>
              <w:autoSpaceDE/>
              <w:autoSpaceDN/>
              <w:adjustRightInd/>
              <w:spacing w:before="2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tcPr>
          <w:p w14:paraId="7A5AD101" w14:textId="77777777" w:rsidR="00060B55" w:rsidRPr="00436437" w:rsidRDefault="00060B55" w:rsidP="00060B55">
            <w:pPr>
              <w:overflowPunct/>
              <w:autoSpaceDE/>
              <w:autoSpaceDN/>
              <w:adjustRightInd/>
              <w:spacing w:before="2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1E43DC" w14:paraId="6372F37C" w14:textId="77777777" w:rsidTr="00A70D99">
        <w:trPr>
          <w:trHeight w:val="315"/>
        </w:trPr>
        <w:tc>
          <w:tcPr>
            <w:tcW w:w="577" w:type="pct"/>
            <w:shd w:val="clear" w:color="auto" w:fill="auto"/>
            <w:noWrap/>
            <w:vAlign w:val="bottom"/>
          </w:tcPr>
          <w:p w14:paraId="702847D6"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p>
        </w:tc>
        <w:tc>
          <w:tcPr>
            <w:tcW w:w="602" w:type="pct"/>
            <w:shd w:val="clear" w:color="auto" w:fill="auto"/>
            <w:noWrap/>
            <w:vAlign w:val="bottom"/>
          </w:tcPr>
          <w:p w14:paraId="5458C6FD" w14:textId="48D895F6"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6CD6C7A0"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Ms</w:t>
            </w:r>
          </w:p>
        </w:tc>
        <w:tc>
          <w:tcPr>
            <w:tcW w:w="672" w:type="pct"/>
            <w:shd w:val="clear" w:color="auto" w:fill="auto"/>
            <w:noWrap/>
            <w:vAlign w:val="bottom"/>
          </w:tcPr>
          <w:p w14:paraId="06B53EAA"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A32267">
              <w:rPr>
                <w:rFonts w:ascii="Calibri" w:hAnsi="Calibri"/>
                <w:color w:val="000000"/>
                <w:sz w:val="22"/>
                <w:szCs w:val="22"/>
                <w:lang w:eastAsia="zh-CN"/>
              </w:rPr>
              <w:t>Amandine Kalima</w:t>
            </w:r>
          </w:p>
        </w:tc>
        <w:tc>
          <w:tcPr>
            <w:tcW w:w="724" w:type="pct"/>
            <w:shd w:val="clear" w:color="auto" w:fill="auto"/>
            <w:noWrap/>
            <w:vAlign w:val="bottom"/>
          </w:tcPr>
          <w:p w14:paraId="7231A4D8"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proofErr w:type="spellStart"/>
            <w:r w:rsidRPr="00A32267">
              <w:rPr>
                <w:rFonts w:ascii="Calibri" w:hAnsi="Calibri"/>
                <w:color w:val="000000"/>
                <w:sz w:val="22"/>
                <w:szCs w:val="22"/>
                <w:lang w:eastAsia="zh-CN"/>
              </w:rPr>
              <w:t>Katanti</w:t>
            </w:r>
            <w:proofErr w:type="spellEnd"/>
          </w:p>
        </w:tc>
        <w:tc>
          <w:tcPr>
            <w:tcW w:w="832" w:type="pct"/>
            <w:shd w:val="clear" w:color="auto" w:fill="auto"/>
            <w:noWrap/>
            <w:tcMar>
              <w:right w:w="28" w:type="dxa"/>
            </w:tcMar>
            <w:vAlign w:val="bottom"/>
          </w:tcPr>
          <w:p w14:paraId="758DEF4C" w14:textId="77777777" w:rsidR="00060B55" w:rsidRPr="001E43DC" w:rsidRDefault="00060B55" w:rsidP="00060B55">
            <w:pPr>
              <w:overflowPunct/>
              <w:autoSpaceDE/>
              <w:autoSpaceDN/>
              <w:adjustRightInd/>
              <w:spacing w:before="0"/>
              <w:textAlignment w:val="auto"/>
              <w:rPr>
                <w:rFonts w:ascii="Calibri" w:hAnsi="Calibri"/>
                <w:color w:val="000000"/>
                <w:sz w:val="22"/>
                <w:szCs w:val="22"/>
                <w:lang w:eastAsia="zh-CN"/>
              </w:rPr>
            </w:pPr>
            <w:r w:rsidRPr="001E43DC">
              <w:rPr>
                <w:rFonts w:ascii="Calibri" w:hAnsi="Calibri"/>
                <w:color w:val="000000"/>
                <w:sz w:val="22"/>
                <w:szCs w:val="22"/>
                <w:lang w:eastAsia="zh-CN"/>
              </w:rPr>
              <w:t>De</w:t>
            </w:r>
            <w:r w:rsidRPr="002A684E">
              <w:rPr>
                <w:rFonts w:ascii="Calibri" w:hAnsi="Calibri"/>
                <w:color w:val="000000"/>
                <w:sz w:val="22"/>
                <w:szCs w:val="22"/>
                <w:lang w:eastAsia="zh-CN"/>
              </w:rPr>
              <w:t>m. Rep. of the Congo</w:t>
            </w:r>
          </w:p>
        </w:tc>
        <w:tc>
          <w:tcPr>
            <w:tcW w:w="681" w:type="pct"/>
            <w:shd w:val="clear" w:color="auto" w:fill="auto"/>
            <w:noWrap/>
            <w:vAlign w:val="bottom"/>
          </w:tcPr>
          <w:p w14:paraId="61222820" w14:textId="77777777" w:rsidR="00060B55" w:rsidRPr="002A684E" w:rsidRDefault="00060B55" w:rsidP="00060B55">
            <w:pPr>
              <w:overflowPunct/>
              <w:autoSpaceDE/>
              <w:autoSpaceDN/>
              <w:adjustRightInd/>
              <w:spacing w:before="0"/>
              <w:textAlignment w:val="auto"/>
              <w:rPr>
                <w:rFonts w:ascii="Calibri" w:hAnsi="Calibri"/>
                <w:color w:val="000000"/>
                <w:sz w:val="22"/>
                <w:szCs w:val="22"/>
                <w:lang w:val="fr-CH" w:eastAsia="zh-CN"/>
              </w:rPr>
            </w:pPr>
            <w:proofErr w:type="spellStart"/>
            <w:r w:rsidRPr="002A684E">
              <w:rPr>
                <w:rFonts w:ascii="Calibri" w:hAnsi="Calibri"/>
                <w:color w:val="000000"/>
                <w:sz w:val="22"/>
                <w:szCs w:val="22"/>
                <w:lang w:val="fr-CH" w:eastAsia="zh-CN"/>
              </w:rPr>
              <w:t>Africa</w:t>
            </w:r>
            <w:proofErr w:type="spellEnd"/>
          </w:p>
        </w:tc>
        <w:tc>
          <w:tcPr>
            <w:tcW w:w="725" w:type="pct"/>
            <w:shd w:val="clear" w:color="auto" w:fill="auto"/>
            <w:vAlign w:val="bottom"/>
          </w:tcPr>
          <w:p w14:paraId="766A34A7" w14:textId="77777777" w:rsidR="00060B55" w:rsidRPr="002A684E" w:rsidRDefault="00060B55" w:rsidP="00060B55">
            <w:pPr>
              <w:overflowPunct/>
              <w:autoSpaceDE/>
              <w:autoSpaceDN/>
              <w:adjustRightInd/>
              <w:spacing w:before="0"/>
              <w:textAlignment w:val="auto"/>
              <w:rPr>
                <w:rFonts w:ascii="Calibri" w:hAnsi="Calibri"/>
                <w:color w:val="000000"/>
                <w:sz w:val="22"/>
                <w:szCs w:val="22"/>
                <w:lang w:val="fr-CH" w:eastAsia="zh-CN"/>
              </w:rPr>
            </w:pPr>
            <w:r w:rsidRPr="002A684E">
              <w:rPr>
                <w:rFonts w:ascii="Calibri" w:hAnsi="Calibri"/>
                <w:color w:val="000000"/>
                <w:sz w:val="22"/>
                <w:szCs w:val="22"/>
                <w:lang w:val="fr-CH" w:eastAsia="zh-CN"/>
              </w:rPr>
              <w:t>Administration</w:t>
            </w:r>
          </w:p>
        </w:tc>
      </w:tr>
      <w:tr w:rsidR="00060B55" w:rsidRPr="001E43DC" w14:paraId="2AFB11D5" w14:textId="77777777" w:rsidTr="00A70D99">
        <w:trPr>
          <w:trHeight w:val="252"/>
        </w:trPr>
        <w:tc>
          <w:tcPr>
            <w:tcW w:w="577" w:type="pct"/>
            <w:shd w:val="clear" w:color="DDEBF7" w:fill="DDEBF7"/>
            <w:noWrap/>
            <w:vAlign w:val="bottom"/>
          </w:tcPr>
          <w:p w14:paraId="4BF3CFF6" w14:textId="77777777" w:rsidR="00060B55" w:rsidRPr="00B43D73" w:rsidRDefault="00060B55" w:rsidP="00060B55">
            <w:pPr>
              <w:overflowPunct/>
              <w:autoSpaceDE/>
              <w:autoSpaceDN/>
              <w:adjustRightInd/>
              <w:spacing w:before="20"/>
              <w:textAlignment w:val="auto"/>
              <w:rPr>
                <w:rFonts w:ascii="Calibri" w:hAnsi="Calibri"/>
                <w:color w:val="000000"/>
                <w:sz w:val="22"/>
                <w:szCs w:val="22"/>
                <w:lang w:val="fr-CH" w:eastAsia="zh-CN"/>
              </w:rPr>
            </w:pPr>
          </w:p>
        </w:tc>
        <w:tc>
          <w:tcPr>
            <w:tcW w:w="602" w:type="pct"/>
            <w:shd w:val="clear" w:color="DDEBF7" w:fill="DDEBF7"/>
            <w:noWrap/>
            <w:vAlign w:val="bottom"/>
          </w:tcPr>
          <w:p w14:paraId="637DEA21" w14:textId="37FDEBD7" w:rsidR="00060B55" w:rsidRPr="00B43D73" w:rsidRDefault="00060B55" w:rsidP="00060B55">
            <w:pPr>
              <w:overflowPunct/>
              <w:autoSpaceDE/>
              <w:autoSpaceDN/>
              <w:adjustRightInd/>
              <w:spacing w:before="20"/>
              <w:textAlignment w:val="auto"/>
              <w:rPr>
                <w:rFonts w:ascii="Calibri" w:hAnsi="Calibri"/>
                <w:color w:val="000000"/>
                <w:sz w:val="22"/>
                <w:szCs w:val="22"/>
                <w:lang w:val="fr-CH"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708BE50D" w14:textId="77777777" w:rsidR="00060B55" w:rsidRPr="00B43D73" w:rsidRDefault="00060B55" w:rsidP="00060B55">
            <w:pPr>
              <w:overflowPunct/>
              <w:autoSpaceDE/>
              <w:autoSpaceDN/>
              <w:adjustRightInd/>
              <w:spacing w:before="20"/>
              <w:textAlignment w:val="auto"/>
              <w:rPr>
                <w:rFonts w:ascii="Calibri" w:hAnsi="Calibri"/>
                <w:color w:val="000000"/>
                <w:sz w:val="22"/>
                <w:szCs w:val="22"/>
                <w:lang w:val="fr-CH" w:eastAsia="zh-CN"/>
              </w:rPr>
            </w:pPr>
            <w:r w:rsidRPr="00B43D73">
              <w:rPr>
                <w:rFonts w:ascii="Calibri" w:hAnsi="Calibri"/>
                <w:color w:val="000000"/>
                <w:sz w:val="22"/>
                <w:szCs w:val="22"/>
                <w:lang w:val="fr-CH" w:eastAsia="zh-CN"/>
              </w:rPr>
              <w:t>Mr</w:t>
            </w:r>
          </w:p>
        </w:tc>
        <w:tc>
          <w:tcPr>
            <w:tcW w:w="672" w:type="pct"/>
            <w:shd w:val="clear" w:color="DDEBF7" w:fill="DDEBF7"/>
            <w:noWrap/>
            <w:vAlign w:val="bottom"/>
          </w:tcPr>
          <w:p w14:paraId="41DF2799" w14:textId="77777777" w:rsidR="00060B55" w:rsidRPr="00B43D73" w:rsidRDefault="00060B55" w:rsidP="00060B55">
            <w:pPr>
              <w:overflowPunct/>
              <w:autoSpaceDE/>
              <w:autoSpaceDN/>
              <w:adjustRightInd/>
              <w:spacing w:before="20"/>
              <w:textAlignment w:val="auto"/>
              <w:rPr>
                <w:rFonts w:ascii="Calibri" w:hAnsi="Calibri"/>
                <w:color w:val="000000"/>
                <w:sz w:val="22"/>
                <w:szCs w:val="22"/>
                <w:lang w:val="fr-CH" w:eastAsia="zh-CN"/>
              </w:rPr>
            </w:pPr>
            <w:r w:rsidRPr="00B43D73">
              <w:rPr>
                <w:rFonts w:ascii="Calibri" w:hAnsi="Calibri"/>
                <w:color w:val="000000"/>
                <w:sz w:val="22"/>
                <w:szCs w:val="22"/>
                <w:lang w:val="fr-CH" w:eastAsia="zh-CN"/>
              </w:rPr>
              <w:t>Joses</w:t>
            </w:r>
          </w:p>
        </w:tc>
        <w:tc>
          <w:tcPr>
            <w:tcW w:w="724" w:type="pct"/>
            <w:shd w:val="clear" w:color="DDEBF7" w:fill="DDEBF7"/>
            <w:noWrap/>
            <w:vAlign w:val="bottom"/>
          </w:tcPr>
          <w:p w14:paraId="28FEE66F" w14:textId="77777777" w:rsidR="00060B55" w:rsidRPr="00B43D73" w:rsidRDefault="00060B55" w:rsidP="00060B55">
            <w:pPr>
              <w:overflowPunct/>
              <w:autoSpaceDE/>
              <w:autoSpaceDN/>
              <w:adjustRightInd/>
              <w:spacing w:before="20"/>
              <w:textAlignment w:val="auto"/>
              <w:rPr>
                <w:rFonts w:ascii="Calibri" w:hAnsi="Calibri"/>
                <w:color w:val="000000"/>
                <w:sz w:val="22"/>
                <w:szCs w:val="22"/>
                <w:lang w:val="fr-CH" w:eastAsia="zh-CN"/>
              </w:rPr>
            </w:pPr>
            <w:r w:rsidRPr="00B43D73">
              <w:rPr>
                <w:rFonts w:ascii="Calibri" w:hAnsi="Calibri"/>
                <w:color w:val="000000"/>
                <w:sz w:val="22"/>
                <w:szCs w:val="22"/>
                <w:lang w:val="fr-CH" w:eastAsia="zh-CN"/>
              </w:rPr>
              <w:t>Jean Baptiste</w:t>
            </w:r>
          </w:p>
        </w:tc>
        <w:tc>
          <w:tcPr>
            <w:tcW w:w="832" w:type="pct"/>
            <w:shd w:val="clear" w:color="DDEBF7" w:fill="DDEBF7"/>
            <w:noWrap/>
            <w:vAlign w:val="bottom"/>
          </w:tcPr>
          <w:p w14:paraId="55DAFF99" w14:textId="77777777" w:rsidR="00060B55" w:rsidRPr="00A76BD5" w:rsidRDefault="00060B55" w:rsidP="00060B55">
            <w:pPr>
              <w:overflowPunct/>
              <w:autoSpaceDE/>
              <w:autoSpaceDN/>
              <w:adjustRightInd/>
              <w:spacing w:before="20"/>
              <w:textAlignment w:val="auto"/>
              <w:rPr>
                <w:rFonts w:ascii="Calibri" w:hAnsi="Calibri"/>
                <w:color w:val="000000"/>
                <w:sz w:val="22"/>
                <w:szCs w:val="22"/>
                <w:lang w:eastAsia="zh-CN"/>
              </w:rPr>
            </w:pPr>
            <w:proofErr w:type="spellStart"/>
            <w:r w:rsidRPr="00B43D73">
              <w:rPr>
                <w:rFonts w:ascii="Calibri" w:hAnsi="Calibri"/>
                <w:color w:val="000000"/>
                <w:sz w:val="22"/>
                <w:szCs w:val="22"/>
                <w:lang w:val="fr-CH" w:eastAsia="zh-CN"/>
              </w:rPr>
              <w:t>Haiti</w:t>
            </w:r>
            <w:proofErr w:type="spellEnd"/>
          </w:p>
        </w:tc>
        <w:tc>
          <w:tcPr>
            <w:tcW w:w="681" w:type="pct"/>
            <w:shd w:val="clear" w:color="DDEBF7" w:fill="DDEBF7"/>
            <w:noWrap/>
            <w:vAlign w:val="bottom"/>
          </w:tcPr>
          <w:p w14:paraId="4D8C712A" w14:textId="77777777" w:rsidR="00060B55" w:rsidRPr="00B43D73" w:rsidRDefault="00060B55" w:rsidP="00060B55">
            <w:pPr>
              <w:overflowPunct/>
              <w:autoSpaceDE/>
              <w:autoSpaceDN/>
              <w:adjustRightInd/>
              <w:spacing w:before="20"/>
              <w:textAlignment w:val="auto"/>
              <w:rPr>
                <w:rFonts w:ascii="Calibri" w:hAnsi="Calibri"/>
                <w:color w:val="000000"/>
                <w:sz w:val="22"/>
                <w:szCs w:val="22"/>
                <w:lang w:val="fr-CH" w:eastAsia="zh-CN"/>
              </w:rPr>
            </w:pPr>
            <w:proofErr w:type="spellStart"/>
            <w:r w:rsidRPr="00B43D73">
              <w:rPr>
                <w:rFonts w:ascii="Calibri" w:hAnsi="Calibri"/>
                <w:color w:val="000000"/>
                <w:sz w:val="22"/>
                <w:szCs w:val="22"/>
                <w:lang w:val="fr-CH" w:eastAsia="zh-CN"/>
              </w:rPr>
              <w:t>Americas</w:t>
            </w:r>
            <w:proofErr w:type="spellEnd"/>
          </w:p>
        </w:tc>
        <w:tc>
          <w:tcPr>
            <w:tcW w:w="725" w:type="pct"/>
            <w:shd w:val="clear" w:color="DDEBF7" w:fill="DDEBF7"/>
            <w:vAlign w:val="bottom"/>
          </w:tcPr>
          <w:p w14:paraId="1FDE3745" w14:textId="77777777" w:rsidR="00060B55" w:rsidRPr="00B43D73" w:rsidRDefault="00060B55" w:rsidP="00060B55">
            <w:pPr>
              <w:overflowPunct/>
              <w:autoSpaceDE/>
              <w:autoSpaceDN/>
              <w:adjustRightInd/>
              <w:spacing w:before="20"/>
              <w:textAlignment w:val="auto"/>
              <w:rPr>
                <w:rFonts w:ascii="Calibri" w:hAnsi="Calibri"/>
                <w:color w:val="000000"/>
                <w:sz w:val="22"/>
                <w:szCs w:val="22"/>
                <w:lang w:val="fr-CH" w:eastAsia="zh-CN"/>
              </w:rPr>
            </w:pPr>
            <w:r w:rsidRPr="00B43D73">
              <w:rPr>
                <w:rFonts w:ascii="Calibri" w:hAnsi="Calibri"/>
                <w:color w:val="000000"/>
                <w:sz w:val="22"/>
                <w:szCs w:val="22"/>
                <w:lang w:val="fr-CH" w:eastAsia="zh-CN"/>
              </w:rPr>
              <w:t>Administration</w:t>
            </w:r>
          </w:p>
        </w:tc>
      </w:tr>
      <w:tr w:rsidR="00060B55" w:rsidRPr="00436437" w14:paraId="05639FF3" w14:textId="77777777" w:rsidTr="00A70D99">
        <w:trPr>
          <w:trHeight w:val="315"/>
        </w:trPr>
        <w:tc>
          <w:tcPr>
            <w:tcW w:w="577" w:type="pct"/>
            <w:shd w:val="clear" w:color="auto" w:fill="auto"/>
            <w:noWrap/>
            <w:vAlign w:val="bottom"/>
          </w:tcPr>
          <w:p w14:paraId="7CE7E1F5" w14:textId="77777777"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p>
        </w:tc>
        <w:tc>
          <w:tcPr>
            <w:tcW w:w="602" w:type="pct"/>
            <w:shd w:val="clear" w:color="auto" w:fill="FFFFFF" w:themeFill="background1"/>
            <w:noWrap/>
            <w:vAlign w:val="bottom"/>
          </w:tcPr>
          <w:p w14:paraId="66D45C14" w14:textId="234D590B"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7BDD50A4"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bottom"/>
          </w:tcPr>
          <w:p w14:paraId="746B9A90"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Issa </w:t>
            </w:r>
          </w:p>
        </w:tc>
        <w:tc>
          <w:tcPr>
            <w:tcW w:w="724" w:type="pct"/>
            <w:shd w:val="clear" w:color="auto" w:fill="auto"/>
            <w:noWrap/>
            <w:vAlign w:val="bottom"/>
          </w:tcPr>
          <w:p w14:paraId="5F15713C"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Camara</w:t>
            </w:r>
          </w:p>
        </w:tc>
        <w:tc>
          <w:tcPr>
            <w:tcW w:w="832" w:type="pct"/>
            <w:shd w:val="clear" w:color="auto" w:fill="auto"/>
            <w:noWrap/>
            <w:vAlign w:val="bottom"/>
          </w:tcPr>
          <w:p w14:paraId="54A5EC6D"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Mali</w:t>
            </w:r>
          </w:p>
        </w:tc>
        <w:tc>
          <w:tcPr>
            <w:tcW w:w="681" w:type="pct"/>
            <w:shd w:val="clear" w:color="auto" w:fill="auto"/>
            <w:noWrap/>
            <w:vAlign w:val="bottom"/>
          </w:tcPr>
          <w:p w14:paraId="7C6C056F"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tcPr>
          <w:p w14:paraId="57196C7B"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436437" w14:paraId="16E5F01C" w14:textId="77777777" w:rsidTr="00A70D99">
        <w:trPr>
          <w:trHeight w:val="285"/>
        </w:trPr>
        <w:tc>
          <w:tcPr>
            <w:tcW w:w="577" w:type="pct"/>
            <w:shd w:val="clear" w:color="DDEBF7" w:fill="DDEBF7"/>
            <w:noWrap/>
            <w:vAlign w:val="center"/>
          </w:tcPr>
          <w:p w14:paraId="59FBEB04" w14:textId="77777777"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7/2</w:t>
            </w:r>
          </w:p>
        </w:tc>
        <w:tc>
          <w:tcPr>
            <w:tcW w:w="602" w:type="pct"/>
            <w:shd w:val="clear" w:color="000000" w:fill="FFF2CC"/>
            <w:noWrap/>
            <w:vAlign w:val="center"/>
          </w:tcPr>
          <w:p w14:paraId="3073EC12" w14:textId="31063E9C"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DDEBF7" w:fill="DDEBF7"/>
            <w:noWrap/>
            <w:vAlign w:val="center"/>
          </w:tcPr>
          <w:p w14:paraId="6A342C6D"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w:t>
            </w:r>
            <w:r>
              <w:rPr>
                <w:rFonts w:ascii="Calibri" w:hAnsi="Calibri"/>
                <w:color w:val="000000"/>
                <w:sz w:val="22"/>
                <w:szCs w:val="22"/>
                <w:lang w:eastAsia="zh-CN"/>
              </w:rPr>
              <w:t>r</w:t>
            </w:r>
          </w:p>
        </w:tc>
        <w:tc>
          <w:tcPr>
            <w:tcW w:w="672" w:type="pct"/>
            <w:shd w:val="clear" w:color="DDEBF7" w:fill="DDEBF7"/>
            <w:noWrap/>
            <w:vAlign w:val="center"/>
          </w:tcPr>
          <w:p w14:paraId="6E995325"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Tongning</w:t>
            </w:r>
          </w:p>
        </w:tc>
        <w:tc>
          <w:tcPr>
            <w:tcW w:w="724" w:type="pct"/>
            <w:shd w:val="clear" w:color="DDEBF7" w:fill="DDEBF7"/>
            <w:noWrap/>
            <w:vAlign w:val="center"/>
          </w:tcPr>
          <w:p w14:paraId="0B17B4D2"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Wu</w:t>
            </w:r>
            <w:r w:rsidRPr="00436437">
              <w:rPr>
                <w:rFonts w:ascii="Calibri" w:hAnsi="Calibri"/>
                <w:color w:val="000000"/>
                <w:sz w:val="22"/>
                <w:szCs w:val="22"/>
                <w:lang w:eastAsia="zh-CN"/>
              </w:rPr>
              <w:t xml:space="preserve"> </w:t>
            </w:r>
          </w:p>
        </w:tc>
        <w:tc>
          <w:tcPr>
            <w:tcW w:w="832" w:type="pct"/>
            <w:shd w:val="clear" w:color="DDEBF7" w:fill="DDEBF7"/>
            <w:noWrap/>
            <w:vAlign w:val="center"/>
          </w:tcPr>
          <w:p w14:paraId="278091DD"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China</w:t>
            </w:r>
          </w:p>
        </w:tc>
        <w:tc>
          <w:tcPr>
            <w:tcW w:w="681" w:type="pct"/>
            <w:shd w:val="clear" w:color="DDEBF7" w:fill="DDEBF7"/>
            <w:noWrap/>
            <w:vAlign w:val="center"/>
          </w:tcPr>
          <w:p w14:paraId="0A68A042"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center"/>
          </w:tcPr>
          <w:p w14:paraId="6AD8B6B3"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436437" w14:paraId="36882B5B" w14:textId="77777777" w:rsidTr="00A70D99">
        <w:trPr>
          <w:trHeight w:val="315"/>
        </w:trPr>
        <w:tc>
          <w:tcPr>
            <w:tcW w:w="577" w:type="pct"/>
            <w:shd w:val="clear" w:color="auto" w:fill="auto"/>
            <w:noWrap/>
            <w:vAlign w:val="center"/>
            <w:hideMark/>
          </w:tcPr>
          <w:p w14:paraId="0E39180C" w14:textId="77777777"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Question 7/2</w:t>
            </w:r>
          </w:p>
        </w:tc>
        <w:tc>
          <w:tcPr>
            <w:tcW w:w="602" w:type="pct"/>
            <w:shd w:val="clear" w:color="000000" w:fill="FFF2CC"/>
            <w:noWrap/>
            <w:vAlign w:val="center"/>
            <w:hideMark/>
          </w:tcPr>
          <w:p w14:paraId="3F5C4ED7" w14:textId="6A0DDDE3" w:rsidR="00060B55" w:rsidRPr="00436437" w:rsidRDefault="00060B55" w:rsidP="00060B55">
            <w:pPr>
              <w:overflowPunct/>
              <w:autoSpaceDE/>
              <w:autoSpaceDN/>
              <w:adjustRightInd/>
              <w:spacing w:before="0"/>
              <w:textAlignment w:val="auto"/>
              <w:rPr>
                <w:rFonts w:ascii="Calibri" w:hAnsi="Calibri"/>
                <w:b/>
                <w:bCs/>
                <w:color w:val="000000"/>
                <w:sz w:val="22"/>
                <w:szCs w:val="22"/>
                <w:lang w:eastAsia="zh-CN"/>
              </w:rPr>
            </w:pPr>
            <w:r w:rsidRPr="00436437">
              <w:rPr>
                <w:rFonts w:ascii="Calibri" w:hAnsi="Calibri"/>
                <w:b/>
                <w:bCs/>
                <w:color w:val="000000"/>
                <w:sz w:val="22"/>
                <w:szCs w:val="22"/>
                <w:lang w:eastAsia="zh-CN"/>
              </w:rPr>
              <w:t>Co-</w:t>
            </w:r>
            <w:r>
              <w:rPr>
                <w:rFonts w:ascii="Calibri" w:hAnsi="Calibri"/>
                <w:b/>
                <w:bCs/>
                <w:color w:val="000000"/>
                <w:sz w:val="22"/>
                <w:szCs w:val="22"/>
                <w:lang w:eastAsia="zh-CN"/>
              </w:rPr>
              <w:t>r</w:t>
            </w:r>
            <w:r w:rsidRPr="00436437">
              <w:rPr>
                <w:rFonts w:ascii="Calibri" w:hAnsi="Calibri"/>
                <w:b/>
                <w:bCs/>
                <w:color w:val="000000"/>
                <w:sz w:val="22"/>
                <w:szCs w:val="22"/>
                <w:lang w:eastAsia="zh-CN"/>
              </w:rPr>
              <w:t>apporteur</w:t>
            </w:r>
          </w:p>
        </w:tc>
        <w:tc>
          <w:tcPr>
            <w:tcW w:w="186" w:type="pct"/>
            <w:shd w:val="clear" w:color="auto" w:fill="auto"/>
            <w:noWrap/>
            <w:vAlign w:val="center"/>
            <w:hideMark/>
          </w:tcPr>
          <w:p w14:paraId="534956B6"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auto" w:fill="auto"/>
            <w:noWrap/>
            <w:vAlign w:val="center"/>
            <w:hideMark/>
          </w:tcPr>
          <w:p w14:paraId="3F905E55"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Haim </w:t>
            </w:r>
          </w:p>
        </w:tc>
        <w:tc>
          <w:tcPr>
            <w:tcW w:w="724" w:type="pct"/>
            <w:shd w:val="clear" w:color="auto" w:fill="auto"/>
            <w:noWrap/>
            <w:vAlign w:val="center"/>
            <w:hideMark/>
          </w:tcPr>
          <w:p w14:paraId="207FB108"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Mazar</w:t>
            </w:r>
          </w:p>
        </w:tc>
        <w:tc>
          <w:tcPr>
            <w:tcW w:w="832" w:type="pct"/>
            <w:shd w:val="clear" w:color="auto" w:fill="auto"/>
            <w:noWrap/>
            <w:vAlign w:val="center"/>
            <w:hideMark/>
          </w:tcPr>
          <w:p w14:paraId="5DB744B0"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France</w:t>
            </w:r>
          </w:p>
        </w:tc>
        <w:tc>
          <w:tcPr>
            <w:tcW w:w="681" w:type="pct"/>
            <w:shd w:val="clear" w:color="auto" w:fill="auto"/>
            <w:noWrap/>
            <w:vAlign w:val="center"/>
            <w:hideMark/>
          </w:tcPr>
          <w:p w14:paraId="5AD30A66"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Europe</w:t>
            </w:r>
          </w:p>
        </w:tc>
        <w:tc>
          <w:tcPr>
            <w:tcW w:w="725" w:type="pct"/>
            <w:shd w:val="clear" w:color="auto" w:fill="auto"/>
            <w:vAlign w:val="center"/>
            <w:hideMark/>
          </w:tcPr>
          <w:p w14:paraId="6D42CB8F"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ATDI</w:t>
            </w:r>
          </w:p>
        </w:tc>
      </w:tr>
      <w:tr w:rsidR="00060B55" w:rsidRPr="00436437" w14:paraId="621D22FA" w14:textId="77777777" w:rsidTr="00A70D99">
        <w:trPr>
          <w:trHeight w:val="330"/>
        </w:trPr>
        <w:tc>
          <w:tcPr>
            <w:tcW w:w="577" w:type="pct"/>
            <w:shd w:val="clear" w:color="DDEBF7" w:fill="DDEBF7"/>
            <w:noWrap/>
            <w:vAlign w:val="bottom"/>
          </w:tcPr>
          <w:p w14:paraId="20F40605"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p>
        </w:tc>
        <w:tc>
          <w:tcPr>
            <w:tcW w:w="602" w:type="pct"/>
            <w:shd w:val="clear" w:color="DDEBF7" w:fill="DDEBF7"/>
            <w:noWrap/>
            <w:vAlign w:val="bottom"/>
          </w:tcPr>
          <w:p w14:paraId="4C97BDFD" w14:textId="695DCED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74607A62"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Mr</w:t>
            </w:r>
          </w:p>
        </w:tc>
        <w:tc>
          <w:tcPr>
            <w:tcW w:w="672" w:type="pct"/>
            <w:shd w:val="clear" w:color="DDEBF7" w:fill="DDEBF7"/>
            <w:noWrap/>
            <w:vAlign w:val="bottom"/>
          </w:tcPr>
          <w:p w14:paraId="3443FBE3"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Enock </w:t>
            </w:r>
          </w:p>
        </w:tc>
        <w:tc>
          <w:tcPr>
            <w:tcW w:w="724" w:type="pct"/>
            <w:shd w:val="clear" w:color="DDEBF7" w:fill="DDEBF7"/>
            <w:noWrap/>
            <w:vAlign w:val="bottom"/>
          </w:tcPr>
          <w:p w14:paraId="2F22F7BA"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Gothias</w:t>
            </w:r>
          </w:p>
        </w:tc>
        <w:tc>
          <w:tcPr>
            <w:tcW w:w="832" w:type="pct"/>
            <w:shd w:val="clear" w:color="DDEBF7" w:fill="DDEBF7"/>
            <w:noWrap/>
            <w:vAlign w:val="bottom"/>
          </w:tcPr>
          <w:p w14:paraId="6B866040"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Central African Rep.</w:t>
            </w:r>
          </w:p>
        </w:tc>
        <w:tc>
          <w:tcPr>
            <w:tcW w:w="681" w:type="pct"/>
            <w:shd w:val="clear" w:color="DDEBF7" w:fill="DDEBF7"/>
            <w:noWrap/>
            <w:vAlign w:val="bottom"/>
          </w:tcPr>
          <w:p w14:paraId="1D27749C"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DDEBF7" w:fill="DDEBF7"/>
            <w:vAlign w:val="bottom"/>
          </w:tcPr>
          <w:p w14:paraId="0DB133CE"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436437" w14:paraId="518D3A11" w14:textId="77777777" w:rsidTr="00A70D99">
        <w:trPr>
          <w:trHeight w:val="234"/>
        </w:trPr>
        <w:tc>
          <w:tcPr>
            <w:tcW w:w="577" w:type="pct"/>
            <w:shd w:val="clear" w:color="auto" w:fill="auto"/>
            <w:noWrap/>
            <w:vAlign w:val="bottom"/>
          </w:tcPr>
          <w:p w14:paraId="12D3B30E"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p>
        </w:tc>
        <w:tc>
          <w:tcPr>
            <w:tcW w:w="602" w:type="pct"/>
            <w:shd w:val="clear" w:color="auto" w:fill="auto"/>
            <w:noWrap/>
            <w:vAlign w:val="bottom"/>
          </w:tcPr>
          <w:p w14:paraId="5E88D895" w14:textId="4ED4F1C2" w:rsidR="00060B55" w:rsidRPr="00436437" w:rsidRDefault="00060B55" w:rsidP="00060B55">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42E9A452" w14:textId="77777777" w:rsidR="00060B55" w:rsidRPr="00436437" w:rsidRDefault="00060B55" w:rsidP="00060B55">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Ms</w:t>
            </w:r>
          </w:p>
        </w:tc>
        <w:tc>
          <w:tcPr>
            <w:tcW w:w="672" w:type="pct"/>
            <w:shd w:val="clear" w:color="auto" w:fill="auto"/>
            <w:noWrap/>
            <w:vAlign w:val="bottom"/>
          </w:tcPr>
          <w:p w14:paraId="1851AF9D" w14:textId="77777777" w:rsidR="00060B55" w:rsidRPr="00436437" w:rsidRDefault="00060B55" w:rsidP="00060B55">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Aminata Niang </w:t>
            </w:r>
          </w:p>
        </w:tc>
        <w:tc>
          <w:tcPr>
            <w:tcW w:w="724" w:type="pct"/>
            <w:shd w:val="clear" w:color="auto" w:fill="auto"/>
            <w:noWrap/>
            <w:vAlign w:val="bottom"/>
          </w:tcPr>
          <w:p w14:paraId="10CADB00" w14:textId="77777777" w:rsidR="00060B55" w:rsidRPr="00436437" w:rsidRDefault="00060B55" w:rsidP="00060B55">
            <w:pPr>
              <w:overflowPunct/>
              <w:autoSpaceDE/>
              <w:autoSpaceDN/>
              <w:adjustRightInd/>
              <w:spacing w:before="40" w:after="40"/>
              <w:textAlignment w:val="auto"/>
              <w:rPr>
                <w:rFonts w:ascii="Calibri" w:hAnsi="Calibri"/>
                <w:color w:val="000000"/>
                <w:sz w:val="22"/>
                <w:szCs w:val="22"/>
                <w:lang w:eastAsia="zh-CN"/>
              </w:rPr>
            </w:pPr>
            <w:proofErr w:type="spellStart"/>
            <w:r w:rsidRPr="00436437">
              <w:rPr>
                <w:rFonts w:ascii="Calibri" w:hAnsi="Calibri"/>
                <w:color w:val="000000"/>
                <w:sz w:val="22"/>
                <w:szCs w:val="22"/>
                <w:lang w:eastAsia="zh-CN"/>
              </w:rPr>
              <w:t>Diagne</w:t>
            </w:r>
            <w:proofErr w:type="spellEnd"/>
          </w:p>
        </w:tc>
        <w:tc>
          <w:tcPr>
            <w:tcW w:w="832" w:type="pct"/>
            <w:shd w:val="clear" w:color="auto" w:fill="auto"/>
            <w:noWrap/>
            <w:vAlign w:val="bottom"/>
          </w:tcPr>
          <w:p w14:paraId="514054FB" w14:textId="77777777" w:rsidR="00060B55" w:rsidRPr="00436437" w:rsidRDefault="00060B55" w:rsidP="00060B55">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Senegal</w:t>
            </w:r>
          </w:p>
        </w:tc>
        <w:tc>
          <w:tcPr>
            <w:tcW w:w="681" w:type="pct"/>
            <w:shd w:val="clear" w:color="auto" w:fill="auto"/>
            <w:noWrap/>
            <w:vAlign w:val="bottom"/>
          </w:tcPr>
          <w:p w14:paraId="2C09140D" w14:textId="77777777" w:rsidR="00060B55" w:rsidRPr="00436437" w:rsidRDefault="00060B55" w:rsidP="00060B55">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Africa</w:t>
            </w:r>
          </w:p>
        </w:tc>
        <w:tc>
          <w:tcPr>
            <w:tcW w:w="725" w:type="pct"/>
            <w:shd w:val="clear" w:color="auto" w:fill="auto"/>
            <w:vAlign w:val="bottom"/>
          </w:tcPr>
          <w:p w14:paraId="7352FBA7" w14:textId="77777777" w:rsidR="00060B55" w:rsidRPr="00436437" w:rsidRDefault="00060B55" w:rsidP="00060B55">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436437" w14:paraId="2754AAFC" w14:textId="77777777" w:rsidTr="00A70D99">
        <w:trPr>
          <w:trHeight w:val="330"/>
        </w:trPr>
        <w:tc>
          <w:tcPr>
            <w:tcW w:w="577" w:type="pct"/>
            <w:shd w:val="clear" w:color="DDEBF7" w:fill="DDEBF7"/>
            <w:noWrap/>
            <w:vAlign w:val="bottom"/>
          </w:tcPr>
          <w:p w14:paraId="31F97684"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p>
        </w:tc>
        <w:tc>
          <w:tcPr>
            <w:tcW w:w="602" w:type="pct"/>
            <w:shd w:val="clear" w:color="DDEBF7" w:fill="DDEBF7"/>
            <w:noWrap/>
            <w:vAlign w:val="bottom"/>
          </w:tcPr>
          <w:p w14:paraId="4A4485B6" w14:textId="5A4B8FA5"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DDEBF7" w:fill="DDEBF7"/>
            <w:noWrap/>
            <w:vAlign w:val="bottom"/>
          </w:tcPr>
          <w:p w14:paraId="41CA7634"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M</w:t>
            </w:r>
            <w:r>
              <w:rPr>
                <w:rFonts w:ascii="Calibri" w:hAnsi="Calibri"/>
                <w:color w:val="000000"/>
                <w:sz w:val="22"/>
                <w:szCs w:val="22"/>
                <w:lang w:eastAsia="zh-CN"/>
              </w:rPr>
              <w:t>r</w:t>
            </w:r>
          </w:p>
        </w:tc>
        <w:tc>
          <w:tcPr>
            <w:tcW w:w="672" w:type="pct"/>
            <w:shd w:val="clear" w:color="DDEBF7" w:fill="DDEBF7"/>
            <w:noWrap/>
            <w:vAlign w:val="bottom"/>
          </w:tcPr>
          <w:p w14:paraId="0F256FA0"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R.M.</w:t>
            </w:r>
          </w:p>
        </w:tc>
        <w:tc>
          <w:tcPr>
            <w:tcW w:w="724" w:type="pct"/>
            <w:shd w:val="clear" w:color="DDEBF7" w:fill="DDEBF7"/>
            <w:noWrap/>
            <w:vAlign w:val="bottom"/>
          </w:tcPr>
          <w:p w14:paraId="2A381296"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Chaturvedi</w:t>
            </w:r>
          </w:p>
        </w:tc>
        <w:tc>
          <w:tcPr>
            <w:tcW w:w="832" w:type="pct"/>
            <w:shd w:val="clear" w:color="DDEBF7" w:fill="DDEBF7"/>
            <w:noWrap/>
            <w:vAlign w:val="bottom"/>
          </w:tcPr>
          <w:p w14:paraId="442DC694"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Pr>
                <w:rFonts w:ascii="Calibri" w:hAnsi="Calibri"/>
                <w:color w:val="000000"/>
                <w:sz w:val="22"/>
                <w:szCs w:val="22"/>
                <w:lang w:eastAsia="zh-CN"/>
              </w:rPr>
              <w:t>India</w:t>
            </w:r>
          </w:p>
        </w:tc>
        <w:tc>
          <w:tcPr>
            <w:tcW w:w="681" w:type="pct"/>
            <w:shd w:val="clear" w:color="DDEBF7" w:fill="DDEBF7"/>
            <w:noWrap/>
            <w:vAlign w:val="center"/>
          </w:tcPr>
          <w:p w14:paraId="2B27FD8C"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Asia &amp; Pacific</w:t>
            </w:r>
          </w:p>
        </w:tc>
        <w:tc>
          <w:tcPr>
            <w:tcW w:w="725" w:type="pct"/>
            <w:shd w:val="clear" w:color="DDEBF7" w:fill="DDEBF7"/>
            <w:vAlign w:val="center"/>
          </w:tcPr>
          <w:p w14:paraId="3836BF46"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r w:rsidR="00060B55" w:rsidRPr="00436437" w14:paraId="2E075FBE" w14:textId="77777777" w:rsidTr="00A70D99">
        <w:trPr>
          <w:trHeight w:val="234"/>
        </w:trPr>
        <w:tc>
          <w:tcPr>
            <w:tcW w:w="577" w:type="pct"/>
            <w:shd w:val="clear" w:color="auto" w:fill="auto"/>
            <w:noWrap/>
            <w:vAlign w:val="bottom"/>
          </w:tcPr>
          <w:p w14:paraId="7630551E" w14:textId="77777777" w:rsidR="00060B55" w:rsidRPr="00436437" w:rsidRDefault="00060B55" w:rsidP="00060B55">
            <w:pPr>
              <w:overflowPunct/>
              <w:autoSpaceDE/>
              <w:autoSpaceDN/>
              <w:adjustRightInd/>
              <w:spacing w:before="0"/>
              <w:textAlignment w:val="auto"/>
              <w:rPr>
                <w:rFonts w:ascii="Calibri" w:hAnsi="Calibri"/>
                <w:color w:val="000000"/>
                <w:sz w:val="22"/>
                <w:szCs w:val="22"/>
                <w:lang w:eastAsia="zh-CN"/>
              </w:rPr>
            </w:pPr>
          </w:p>
        </w:tc>
        <w:tc>
          <w:tcPr>
            <w:tcW w:w="602" w:type="pct"/>
            <w:shd w:val="clear" w:color="auto" w:fill="auto"/>
            <w:noWrap/>
            <w:vAlign w:val="bottom"/>
          </w:tcPr>
          <w:p w14:paraId="373E5C5B" w14:textId="1FD28390" w:rsidR="00060B55" w:rsidRPr="00436437" w:rsidRDefault="00060B55" w:rsidP="00060B55">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Vice-</w:t>
            </w:r>
            <w:r>
              <w:rPr>
                <w:rFonts w:ascii="Calibri" w:hAnsi="Calibri"/>
                <w:color w:val="000000"/>
                <w:sz w:val="22"/>
                <w:szCs w:val="22"/>
                <w:lang w:eastAsia="zh-CN"/>
              </w:rPr>
              <w:t>r</w:t>
            </w:r>
            <w:r w:rsidRPr="00436437">
              <w:rPr>
                <w:rFonts w:ascii="Calibri" w:hAnsi="Calibri"/>
                <w:color w:val="000000"/>
                <w:sz w:val="22"/>
                <w:szCs w:val="22"/>
                <w:lang w:eastAsia="zh-CN"/>
              </w:rPr>
              <w:t>apporteur</w:t>
            </w:r>
          </w:p>
        </w:tc>
        <w:tc>
          <w:tcPr>
            <w:tcW w:w="186" w:type="pct"/>
            <w:shd w:val="clear" w:color="auto" w:fill="auto"/>
            <w:noWrap/>
            <w:vAlign w:val="bottom"/>
          </w:tcPr>
          <w:p w14:paraId="6E69DDA8" w14:textId="77777777" w:rsidR="00060B55" w:rsidRPr="00436437" w:rsidRDefault="00060B55" w:rsidP="00060B55">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Mr </w:t>
            </w:r>
          </w:p>
        </w:tc>
        <w:tc>
          <w:tcPr>
            <w:tcW w:w="672" w:type="pct"/>
            <w:shd w:val="clear" w:color="auto" w:fill="auto"/>
            <w:noWrap/>
            <w:vAlign w:val="bottom"/>
          </w:tcPr>
          <w:p w14:paraId="6E69649F" w14:textId="77777777" w:rsidR="00060B55" w:rsidRPr="00436437" w:rsidRDefault="00060B55" w:rsidP="00060B55">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Gregory</w:t>
            </w:r>
          </w:p>
        </w:tc>
        <w:tc>
          <w:tcPr>
            <w:tcW w:w="724" w:type="pct"/>
            <w:shd w:val="clear" w:color="auto" w:fill="auto"/>
            <w:noWrap/>
            <w:vAlign w:val="bottom"/>
          </w:tcPr>
          <w:p w14:paraId="5C462BDC" w14:textId="77777777" w:rsidR="00060B55" w:rsidRPr="00436437" w:rsidRDefault="00060B55" w:rsidP="00060B55">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 xml:space="preserve">Domond </w:t>
            </w:r>
          </w:p>
        </w:tc>
        <w:tc>
          <w:tcPr>
            <w:tcW w:w="832" w:type="pct"/>
            <w:shd w:val="clear" w:color="auto" w:fill="auto"/>
            <w:noWrap/>
            <w:vAlign w:val="bottom"/>
          </w:tcPr>
          <w:p w14:paraId="0B0D79C1" w14:textId="77777777" w:rsidR="00060B55" w:rsidRPr="00436437" w:rsidRDefault="00060B55" w:rsidP="00060B55">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Haiti</w:t>
            </w:r>
          </w:p>
        </w:tc>
        <w:tc>
          <w:tcPr>
            <w:tcW w:w="681" w:type="pct"/>
            <w:shd w:val="clear" w:color="auto" w:fill="auto"/>
            <w:noWrap/>
            <w:vAlign w:val="bottom"/>
          </w:tcPr>
          <w:p w14:paraId="1F04AAFF" w14:textId="77777777" w:rsidR="00060B55" w:rsidRPr="00436437" w:rsidRDefault="00060B55" w:rsidP="00060B55">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Americas</w:t>
            </w:r>
          </w:p>
        </w:tc>
        <w:tc>
          <w:tcPr>
            <w:tcW w:w="725" w:type="pct"/>
            <w:shd w:val="clear" w:color="auto" w:fill="auto"/>
            <w:vAlign w:val="bottom"/>
          </w:tcPr>
          <w:p w14:paraId="1120AFDD" w14:textId="77777777" w:rsidR="00060B55" w:rsidRPr="00436437" w:rsidRDefault="00060B55" w:rsidP="00060B55">
            <w:pPr>
              <w:overflowPunct/>
              <w:autoSpaceDE/>
              <w:autoSpaceDN/>
              <w:adjustRightInd/>
              <w:spacing w:before="40" w:after="40"/>
              <w:textAlignment w:val="auto"/>
              <w:rPr>
                <w:rFonts w:ascii="Calibri" w:hAnsi="Calibri"/>
                <w:color w:val="000000"/>
                <w:sz w:val="22"/>
                <w:szCs w:val="22"/>
                <w:lang w:eastAsia="zh-CN"/>
              </w:rPr>
            </w:pPr>
            <w:r w:rsidRPr="00436437">
              <w:rPr>
                <w:rFonts w:ascii="Calibri" w:hAnsi="Calibri"/>
                <w:color w:val="000000"/>
                <w:sz w:val="22"/>
                <w:szCs w:val="22"/>
                <w:lang w:eastAsia="zh-CN"/>
              </w:rPr>
              <w:t>Administration</w:t>
            </w:r>
          </w:p>
        </w:tc>
      </w:tr>
    </w:tbl>
    <w:p w14:paraId="6BF0C72D" w14:textId="7DEC59F1" w:rsidR="00776C52" w:rsidRDefault="00776C52" w:rsidP="00012F0F">
      <w:pPr>
        <w:spacing w:after="120"/>
      </w:pPr>
    </w:p>
    <w:p w14:paraId="5013F23E" w14:textId="77777777" w:rsidR="00012F0F" w:rsidRDefault="00012F0F">
      <w:pPr>
        <w:widowControl/>
        <w:tabs>
          <w:tab w:val="clear" w:pos="1134"/>
          <w:tab w:val="clear" w:pos="1871"/>
          <w:tab w:val="clear" w:pos="2268"/>
        </w:tabs>
        <w:overflowPunct/>
        <w:autoSpaceDE/>
        <w:autoSpaceDN/>
        <w:adjustRightInd/>
        <w:spacing w:before="0"/>
        <w:textAlignment w:val="auto"/>
        <w:sectPr w:rsidR="00012F0F" w:rsidSect="00734905">
          <w:headerReference w:type="default" r:id="rId174"/>
          <w:footerReference w:type="default" r:id="rId175"/>
          <w:headerReference w:type="first" r:id="rId176"/>
          <w:pgSz w:w="16840" w:h="11907" w:orient="landscape" w:code="9"/>
          <w:pgMar w:top="1134" w:right="1418" w:bottom="1134" w:left="1418" w:header="720" w:footer="720" w:gutter="0"/>
          <w:cols w:space="720"/>
          <w:docGrid w:linePitch="326"/>
        </w:sectPr>
      </w:pPr>
    </w:p>
    <w:p w14:paraId="54461120" w14:textId="78A6CBAA" w:rsidR="00776C52" w:rsidRDefault="00776C52" w:rsidP="00012F0F">
      <w:pPr>
        <w:spacing w:before="0" w:after="120"/>
        <w:rPr>
          <w:b/>
          <w:bCs/>
        </w:rPr>
      </w:pPr>
      <w:r>
        <w:rPr>
          <w:b/>
          <w:bCs/>
        </w:rPr>
        <w:lastRenderedPageBreak/>
        <w:t xml:space="preserve">Annex 2: List of ITU-D </w:t>
      </w:r>
      <w:r w:rsidR="0066672A">
        <w:rPr>
          <w:b/>
          <w:bCs/>
        </w:rPr>
        <w:t>s</w:t>
      </w:r>
      <w:r>
        <w:rPr>
          <w:b/>
          <w:bCs/>
        </w:rPr>
        <w:t xml:space="preserve">tudy </w:t>
      </w:r>
      <w:r w:rsidR="0066672A">
        <w:rPr>
          <w:b/>
          <w:bCs/>
        </w:rPr>
        <w:t>g</w:t>
      </w:r>
      <w:r>
        <w:rPr>
          <w:b/>
          <w:bCs/>
        </w:rPr>
        <w:t>roup coordinators on key topics of interest</w:t>
      </w:r>
    </w:p>
    <w:p w14:paraId="033E8008" w14:textId="53A2037D" w:rsidR="00C02EC3" w:rsidRPr="00EB7306" w:rsidRDefault="00C02EC3" w:rsidP="00012F0F">
      <w:pPr>
        <w:spacing w:before="0" w:after="120"/>
        <w:rPr>
          <w:b/>
          <w:bCs/>
        </w:rPr>
      </w:pPr>
      <w:r w:rsidRPr="00AC4938">
        <w:rPr>
          <w:b/>
          <w:szCs w:val="24"/>
        </w:rPr>
        <w:t xml:space="preserve">Table </w:t>
      </w:r>
      <w:r>
        <w:rPr>
          <w:b/>
          <w:szCs w:val="24"/>
        </w:rPr>
        <w:t>3</w:t>
      </w:r>
      <w:r w:rsidR="00820431">
        <w:rPr>
          <w:b/>
          <w:szCs w:val="24"/>
        </w:rPr>
        <w:t>A</w:t>
      </w:r>
      <w:r w:rsidRPr="00AC4938">
        <w:rPr>
          <w:b/>
          <w:szCs w:val="24"/>
        </w:rPr>
        <w:t xml:space="preserve">: List of </w:t>
      </w:r>
      <w:r>
        <w:rPr>
          <w:b/>
          <w:szCs w:val="24"/>
        </w:rPr>
        <w:t>appointed coordinators</w:t>
      </w:r>
      <w:r>
        <w:rPr>
          <w:bCs/>
          <w:szCs w:val="24"/>
        </w:rPr>
        <w:t xml:space="preserve"> </w:t>
      </w:r>
    </w:p>
    <w:tbl>
      <w:tblPr>
        <w:tblStyle w:val="GridTable4-Accent1"/>
        <w:tblW w:w="0" w:type="auto"/>
        <w:tblLook w:val="04A0" w:firstRow="1" w:lastRow="0" w:firstColumn="1" w:lastColumn="0" w:noHBand="0" w:noVBand="1"/>
      </w:tblPr>
      <w:tblGrid>
        <w:gridCol w:w="2779"/>
        <w:gridCol w:w="3550"/>
        <w:gridCol w:w="3310"/>
      </w:tblGrid>
      <w:tr w:rsidR="00776C52" w:rsidRPr="00D2161E" w14:paraId="55FDE1A3" w14:textId="77777777" w:rsidTr="00A248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72A0D375" w14:textId="77777777" w:rsidR="00776C52" w:rsidRPr="00D2161E" w:rsidRDefault="00776C52" w:rsidP="00A2483A">
            <w:pPr>
              <w:spacing w:before="40" w:afterLines="40" w:after="96"/>
              <w:rPr>
                <w:b w:val="0"/>
                <w:bCs w:val="0"/>
                <w:sz w:val="22"/>
                <w:szCs w:val="22"/>
              </w:rPr>
            </w:pPr>
          </w:p>
        </w:tc>
        <w:tc>
          <w:tcPr>
            <w:tcW w:w="5220" w:type="dxa"/>
            <w:tcBorders>
              <w:top w:val="nil"/>
              <w:bottom w:val="nil"/>
            </w:tcBorders>
          </w:tcPr>
          <w:p w14:paraId="1EDD1928" w14:textId="1172A465" w:rsidR="00776C52" w:rsidRPr="00D2161E" w:rsidRDefault="001F22BD" w:rsidP="00A2483A">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Pr>
                <w:b w:val="0"/>
                <w:bCs w:val="0"/>
                <w:sz w:val="22"/>
                <w:szCs w:val="22"/>
              </w:rPr>
              <w:t xml:space="preserve">ITU-D </w:t>
            </w:r>
            <w:r w:rsidR="00776C52" w:rsidRPr="00D2161E">
              <w:rPr>
                <w:b w:val="0"/>
                <w:bCs w:val="0"/>
                <w:sz w:val="22"/>
                <w:szCs w:val="22"/>
              </w:rPr>
              <w:t xml:space="preserve">Study Group 1 </w:t>
            </w:r>
          </w:p>
        </w:tc>
        <w:tc>
          <w:tcPr>
            <w:tcW w:w="4860" w:type="dxa"/>
            <w:tcBorders>
              <w:top w:val="nil"/>
              <w:bottom w:val="nil"/>
              <w:right w:val="nil"/>
            </w:tcBorders>
          </w:tcPr>
          <w:p w14:paraId="231ACB81" w14:textId="7995FCB3" w:rsidR="00776C52" w:rsidRPr="00D2161E" w:rsidRDefault="001F22BD" w:rsidP="00A2483A">
            <w:pPr>
              <w:spacing w:before="40" w:afterLines="40" w:after="96"/>
              <w:cnfStyle w:val="100000000000" w:firstRow="1" w:lastRow="0" w:firstColumn="0" w:lastColumn="0" w:oddVBand="0" w:evenVBand="0" w:oddHBand="0" w:evenHBand="0" w:firstRowFirstColumn="0" w:firstRowLastColumn="0" w:lastRowFirstColumn="0" w:lastRowLastColumn="0"/>
              <w:rPr>
                <w:b w:val="0"/>
                <w:bCs w:val="0"/>
                <w:sz w:val="22"/>
                <w:szCs w:val="22"/>
              </w:rPr>
            </w:pPr>
            <w:r>
              <w:rPr>
                <w:b w:val="0"/>
                <w:bCs w:val="0"/>
                <w:sz w:val="22"/>
                <w:szCs w:val="22"/>
              </w:rPr>
              <w:t xml:space="preserve">ITU-D </w:t>
            </w:r>
            <w:r w:rsidR="00776C52" w:rsidRPr="00D2161E">
              <w:rPr>
                <w:b w:val="0"/>
                <w:bCs w:val="0"/>
                <w:sz w:val="22"/>
                <w:szCs w:val="22"/>
              </w:rPr>
              <w:t>Study Group 2</w:t>
            </w:r>
          </w:p>
        </w:tc>
      </w:tr>
      <w:tr w:rsidR="00776C52" w:rsidRPr="00D2161E" w14:paraId="55B57ACE" w14:textId="77777777" w:rsidTr="00A24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tcBorders>
            <w:shd w:val="clear" w:color="auto" w:fill="EAF1DD" w:themeFill="accent3" w:themeFillTint="33"/>
          </w:tcPr>
          <w:p w14:paraId="07C618E3" w14:textId="760C1F53" w:rsidR="00776C52" w:rsidRPr="00D2161E" w:rsidRDefault="00776C52" w:rsidP="00A2483A">
            <w:pPr>
              <w:spacing w:before="40" w:afterLines="40" w:after="96"/>
              <w:rPr>
                <w:sz w:val="22"/>
                <w:szCs w:val="22"/>
              </w:rPr>
            </w:pPr>
            <w:r w:rsidRPr="00D2161E">
              <w:rPr>
                <w:sz w:val="22"/>
                <w:szCs w:val="22"/>
              </w:rPr>
              <w:t>Preparation of topics for WTDC-2</w:t>
            </w:r>
            <w:r w:rsidR="006F18E9">
              <w:rPr>
                <w:sz w:val="22"/>
                <w:szCs w:val="22"/>
              </w:rPr>
              <w:t>2</w:t>
            </w:r>
          </w:p>
        </w:tc>
      </w:tr>
      <w:tr w:rsidR="00776C52" w:rsidRPr="00D2161E" w14:paraId="6938A5F4" w14:textId="77777777" w:rsidTr="00A2483A">
        <w:tc>
          <w:tcPr>
            <w:cnfStyle w:val="001000000000" w:firstRow="0" w:lastRow="0" w:firstColumn="1" w:lastColumn="0" w:oddVBand="0" w:evenVBand="0" w:oddHBand="0" w:evenHBand="0" w:firstRowFirstColumn="0" w:firstRowLastColumn="0" w:lastRowFirstColumn="0" w:lastRowLastColumn="0"/>
            <w:tcW w:w="3870" w:type="dxa"/>
          </w:tcPr>
          <w:p w14:paraId="2E350F79" w14:textId="4A1AA378" w:rsidR="00776C52" w:rsidRPr="00D2161E" w:rsidRDefault="00776C52" w:rsidP="00A2483A">
            <w:pPr>
              <w:spacing w:before="40" w:afterLines="40" w:after="96"/>
              <w:rPr>
                <w:b w:val="0"/>
                <w:bCs w:val="0"/>
                <w:sz w:val="22"/>
                <w:szCs w:val="22"/>
                <w:lang w:val="en-US"/>
              </w:rPr>
            </w:pPr>
            <w:r w:rsidRPr="00D2161E">
              <w:rPr>
                <w:b w:val="0"/>
                <w:bCs w:val="0"/>
                <w:sz w:val="22"/>
                <w:szCs w:val="22"/>
                <w:lang w:val="en-US"/>
              </w:rPr>
              <w:t>Working methods (WTDC-2</w:t>
            </w:r>
            <w:r w:rsidR="006F18E9">
              <w:rPr>
                <w:b w:val="0"/>
                <w:bCs w:val="0"/>
                <w:sz w:val="22"/>
                <w:szCs w:val="22"/>
                <w:lang w:val="en-US"/>
              </w:rPr>
              <w:t>2</w:t>
            </w:r>
            <w:r w:rsidRPr="00D2161E">
              <w:rPr>
                <w:b w:val="0"/>
                <w:bCs w:val="0"/>
                <w:sz w:val="22"/>
                <w:szCs w:val="22"/>
                <w:lang w:val="en-US"/>
              </w:rPr>
              <w:t xml:space="preserve"> Res. 1)</w:t>
            </w:r>
          </w:p>
        </w:tc>
        <w:tc>
          <w:tcPr>
            <w:tcW w:w="5220" w:type="dxa"/>
          </w:tcPr>
          <w:p w14:paraId="449F583E" w14:textId="77777777" w:rsidR="00776C52" w:rsidRPr="00D2161E" w:rsidRDefault="00776C52" w:rsidP="00A2483A">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Arseny</w:t>
            </w:r>
            <w:proofErr w:type="spellEnd"/>
            <w:r w:rsidRPr="00D2161E">
              <w:rPr>
                <w:sz w:val="22"/>
                <w:szCs w:val="22"/>
                <w:lang w:val="en-US"/>
              </w:rPr>
              <w:t xml:space="preserve"> </w:t>
            </w:r>
            <w:proofErr w:type="spellStart"/>
            <w:r w:rsidRPr="00D2161E">
              <w:rPr>
                <w:sz w:val="22"/>
                <w:szCs w:val="22"/>
                <w:lang w:val="en-US"/>
              </w:rPr>
              <w:t>Plossky</w:t>
            </w:r>
            <w:proofErr w:type="spellEnd"/>
            <w:r w:rsidRPr="00D2161E">
              <w:rPr>
                <w:sz w:val="22"/>
                <w:szCs w:val="22"/>
                <w:lang w:val="en-US"/>
              </w:rPr>
              <w:t>, Rapporteur for Q4/1, Russian Federation</w:t>
            </w:r>
          </w:p>
        </w:tc>
        <w:tc>
          <w:tcPr>
            <w:tcW w:w="4860" w:type="dxa"/>
          </w:tcPr>
          <w:p w14:paraId="300920B6" w14:textId="77777777" w:rsidR="00776C52" w:rsidRPr="00D2161E" w:rsidRDefault="00776C52" w:rsidP="00A2483A">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Ms</w:t>
            </w:r>
            <w:proofErr w:type="spellEnd"/>
            <w:r w:rsidRPr="00D2161E">
              <w:rPr>
                <w:sz w:val="22"/>
                <w:szCs w:val="22"/>
                <w:lang w:val="en-US"/>
              </w:rPr>
              <w:t xml:space="preserve"> Alina </w:t>
            </w:r>
            <w:proofErr w:type="spellStart"/>
            <w:r w:rsidRPr="00D2161E">
              <w:rPr>
                <w:sz w:val="22"/>
                <w:szCs w:val="22"/>
                <w:lang w:val="en-US"/>
              </w:rPr>
              <w:t>Modan</w:t>
            </w:r>
            <w:proofErr w:type="spellEnd"/>
            <w:r w:rsidRPr="00D2161E">
              <w:rPr>
                <w:sz w:val="22"/>
                <w:szCs w:val="22"/>
                <w:lang w:val="en-US"/>
              </w:rPr>
              <w:t>, Vice-Chairman, ITU-D SG2, Romania</w:t>
            </w:r>
          </w:p>
        </w:tc>
      </w:tr>
      <w:tr w:rsidR="00776C52" w:rsidRPr="00D2161E" w14:paraId="5200ABAD" w14:textId="77777777" w:rsidTr="00A24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3D43788D" w14:textId="7AFE1738" w:rsidR="00776C52" w:rsidRPr="00D2161E" w:rsidRDefault="00776C52" w:rsidP="00A2483A">
            <w:pPr>
              <w:spacing w:before="40" w:afterLines="40" w:after="96"/>
              <w:rPr>
                <w:sz w:val="22"/>
                <w:szCs w:val="22"/>
                <w:lang w:val="en-US"/>
              </w:rPr>
            </w:pPr>
            <w:r w:rsidRPr="00D2161E">
              <w:rPr>
                <w:b w:val="0"/>
                <w:bCs w:val="0"/>
                <w:sz w:val="22"/>
                <w:szCs w:val="22"/>
                <w:lang w:val="en-US"/>
              </w:rPr>
              <w:t xml:space="preserve">Future study </w:t>
            </w:r>
            <w:r w:rsidR="009A14C6">
              <w:rPr>
                <w:b w:val="0"/>
                <w:bCs w:val="0"/>
                <w:sz w:val="22"/>
                <w:szCs w:val="22"/>
                <w:lang w:val="en-US"/>
              </w:rPr>
              <w:t xml:space="preserve">group </w:t>
            </w:r>
            <w:r w:rsidRPr="00D2161E">
              <w:rPr>
                <w:b w:val="0"/>
                <w:bCs w:val="0"/>
                <w:sz w:val="22"/>
                <w:szCs w:val="22"/>
                <w:lang w:val="en-US"/>
              </w:rPr>
              <w:t>Questions (WTDC-2</w:t>
            </w:r>
            <w:r w:rsidR="006F18E9">
              <w:rPr>
                <w:b w:val="0"/>
                <w:bCs w:val="0"/>
                <w:sz w:val="22"/>
                <w:szCs w:val="22"/>
                <w:lang w:val="en-US"/>
              </w:rPr>
              <w:t>2</w:t>
            </w:r>
            <w:r w:rsidRPr="00D2161E">
              <w:rPr>
                <w:b w:val="0"/>
                <w:bCs w:val="0"/>
                <w:sz w:val="22"/>
                <w:szCs w:val="22"/>
                <w:lang w:val="en-US"/>
              </w:rPr>
              <w:t xml:space="preserve"> Res. 2)</w:t>
            </w:r>
          </w:p>
        </w:tc>
        <w:tc>
          <w:tcPr>
            <w:tcW w:w="5220" w:type="dxa"/>
          </w:tcPr>
          <w:p w14:paraId="60749D2D" w14:textId="77777777" w:rsidR="00776C52" w:rsidRPr="00D2161E" w:rsidRDefault="00776C52" w:rsidP="00A2483A">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74BEAD06" w14:textId="77777777" w:rsidR="00776C52" w:rsidRPr="00D2161E" w:rsidRDefault="00776C52" w:rsidP="00A2483A">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Abdelaziz </w:t>
            </w:r>
            <w:proofErr w:type="spellStart"/>
            <w:r w:rsidRPr="00D2161E">
              <w:rPr>
                <w:sz w:val="22"/>
                <w:szCs w:val="22"/>
                <w:lang w:val="en-US"/>
              </w:rPr>
              <w:t>Alzarooni</w:t>
            </w:r>
            <w:proofErr w:type="spellEnd"/>
            <w:r w:rsidRPr="00D2161E">
              <w:rPr>
                <w:sz w:val="22"/>
                <w:szCs w:val="22"/>
                <w:lang w:val="en-US"/>
              </w:rPr>
              <w:t>, Vice-Chairman, ITU-D SG2, United Arab Emirates</w:t>
            </w:r>
          </w:p>
        </w:tc>
      </w:tr>
      <w:tr w:rsidR="00776C52" w:rsidRPr="00D2161E" w14:paraId="5DF97966" w14:textId="77777777" w:rsidTr="00A2483A">
        <w:tc>
          <w:tcPr>
            <w:cnfStyle w:val="001000000000" w:firstRow="0" w:lastRow="0" w:firstColumn="1" w:lastColumn="0" w:oddVBand="0" w:evenVBand="0" w:oddHBand="0" w:evenHBand="0" w:firstRowFirstColumn="0" w:firstRowLastColumn="0" w:lastRowFirstColumn="0" w:lastRowLastColumn="0"/>
            <w:tcW w:w="3870" w:type="dxa"/>
          </w:tcPr>
          <w:p w14:paraId="7EC6E648" w14:textId="5D520AF6" w:rsidR="00776C52" w:rsidRPr="00D2161E" w:rsidRDefault="00776C52" w:rsidP="00A2483A">
            <w:pPr>
              <w:spacing w:before="40" w:afterLines="40" w:after="96"/>
              <w:rPr>
                <w:b w:val="0"/>
                <w:bCs w:val="0"/>
                <w:sz w:val="22"/>
                <w:szCs w:val="22"/>
                <w:lang w:val="en-US"/>
              </w:rPr>
            </w:pPr>
            <w:r w:rsidRPr="00D2161E">
              <w:rPr>
                <w:b w:val="0"/>
                <w:bCs w:val="0"/>
                <w:sz w:val="22"/>
                <w:szCs w:val="22"/>
                <w:lang w:val="en-US"/>
              </w:rPr>
              <w:t>Synergies of future study</w:t>
            </w:r>
            <w:r w:rsidR="009A14C6">
              <w:rPr>
                <w:b w:val="0"/>
                <w:bCs w:val="0"/>
                <w:sz w:val="22"/>
                <w:szCs w:val="22"/>
                <w:lang w:val="en-US"/>
              </w:rPr>
              <w:t xml:space="preserve"> group</w:t>
            </w:r>
            <w:r w:rsidRPr="00D2161E">
              <w:rPr>
                <w:b w:val="0"/>
                <w:bCs w:val="0"/>
                <w:sz w:val="22"/>
                <w:szCs w:val="22"/>
                <w:lang w:val="en-US"/>
              </w:rPr>
              <w:t xml:space="preserve"> Questions with regional preparatory processes</w:t>
            </w:r>
          </w:p>
        </w:tc>
        <w:tc>
          <w:tcPr>
            <w:tcW w:w="5220" w:type="dxa"/>
          </w:tcPr>
          <w:p w14:paraId="2F7D6193" w14:textId="77777777" w:rsidR="00776C52" w:rsidRPr="00D2161E" w:rsidRDefault="00776C52" w:rsidP="00A2483A">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78152355" w14:textId="77777777" w:rsidR="00776C52" w:rsidRPr="00D2161E" w:rsidRDefault="00776C52" w:rsidP="00A2483A">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Ms</w:t>
            </w:r>
            <w:proofErr w:type="spellEnd"/>
            <w:r w:rsidRPr="00D2161E">
              <w:rPr>
                <w:sz w:val="22"/>
                <w:szCs w:val="22"/>
                <w:lang w:val="en-US"/>
              </w:rPr>
              <w:t xml:space="preserve"> Maria </w:t>
            </w:r>
            <w:proofErr w:type="spellStart"/>
            <w:r w:rsidRPr="00D2161E">
              <w:rPr>
                <w:sz w:val="22"/>
                <w:szCs w:val="22"/>
                <w:lang w:val="en-US"/>
              </w:rPr>
              <w:t>Bolshakova</w:t>
            </w:r>
            <w:proofErr w:type="spellEnd"/>
            <w:r w:rsidRPr="00D2161E">
              <w:rPr>
                <w:sz w:val="22"/>
                <w:szCs w:val="22"/>
                <w:lang w:val="en-US"/>
              </w:rPr>
              <w:t>, Vice-Chairman, ITU-D SG2, Russian Federation</w:t>
            </w:r>
          </w:p>
        </w:tc>
      </w:tr>
      <w:tr w:rsidR="00776C52" w:rsidRPr="00D2161E" w14:paraId="7EC2FA2F" w14:textId="77777777" w:rsidTr="00A24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46B33245" w14:textId="00CDBD61" w:rsidR="00776C52" w:rsidRPr="00D2161E" w:rsidRDefault="00776C52" w:rsidP="00A2483A">
            <w:pPr>
              <w:spacing w:before="40" w:afterLines="40" w:after="96"/>
              <w:rPr>
                <w:b w:val="0"/>
                <w:bCs w:val="0"/>
                <w:sz w:val="22"/>
                <w:szCs w:val="22"/>
                <w:lang w:val="en-US"/>
              </w:rPr>
            </w:pPr>
            <w:r w:rsidRPr="00D2161E">
              <w:rPr>
                <w:b w:val="0"/>
                <w:bCs w:val="0"/>
                <w:sz w:val="22"/>
                <w:szCs w:val="22"/>
                <w:lang w:val="en-US"/>
              </w:rPr>
              <w:t>Streamlining of WTDC-2</w:t>
            </w:r>
            <w:r w:rsidR="006F18E9">
              <w:rPr>
                <w:b w:val="0"/>
                <w:bCs w:val="0"/>
                <w:sz w:val="22"/>
                <w:szCs w:val="22"/>
                <w:lang w:val="en-US"/>
              </w:rPr>
              <w:t>2</w:t>
            </w:r>
            <w:r w:rsidRPr="00D2161E">
              <w:rPr>
                <w:b w:val="0"/>
                <w:bCs w:val="0"/>
                <w:sz w:val="22"/>
                <w:szCs w:val="22"/>
                <w:lang w:val="en-US"/>
              </w:rPr>
              <w:t xml:space="preserve"> Resolutions</w:t>
            </w:r>
          </w:p>
        </w:tc>
        <w:tc>
          <w:tcPr>
            <w:tcW w:w="10080" w:type="dxa"/>
            <w:gridSpan w:val="2"/>
          </w:tcPr>
          <w:p w14:paraId="639C5057" w14:textId="77777777" w:rsidR="00776C52" w:rsidRPr="00D2161E" w:rsidRDefault="00776C52" w:rsidP="00A2483A">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Arseny</w:t>
            </w:r>
            <w:proofErr w:type="spellEnd"/>
            <w:r w:rsidRPr="00D2161E">
              <w:rPr>
                <w:sz w:val="22"/>
                <w:szCs w:val="22"/>
                <w:lang w:val="en-US"/>
              </w:rPr>
              <w:t xml:space="preserve"> </w:t>
            </w:r>
            <w:proofErr w:type="spellStart"/>
            <w:r w:rsidRPr="00D2161E">
              <w:rPr>
                <w:sz w:val="22"/>
                <w:szCs w:val="22"/>
                <w:lang w:val="en-US"/>
              </w:rPr>
              <w:t>Plossky</w:t>
            </w:r>
            <w:proofErr w:type="spellEnd"/>
            <w:r w:rsidRPr="00D2161E">
              <w:rPr>
                <w:sz w:val="22"/>
                <w:szCs w:val="22"/>
                <w:lang w:val="en-US"/>
              </w:rPr>
              <w:t>, Rapporteur for Q4/1, Russian Federation</w:t>
            </w:r>
          </w:p>
        </w:tc>
      </w:tr>
      <w:tr w:rsidR="00776C52" w:rsidRPr="00C126CA" w14:paraId="393BA421" w14:textId="77777777" w:rsidTr="00A2483A">
        <w:tc>
          <w:tcPr>
            <w:cnfStyle w:val="001000000000" w:firstRow="0" w:lastRow="0" w:firstColumn="1" w:lastColumn="0" w:oddVBand="0" w:evenVBand="0" w:oddHBand="0" w:evenHBand="0" w:firstRowFirstColumn="0" w:firstRowLastColumn="0" w:lastRowFirstColumn="0" w:lastRowLastColumn="0"/>
            <w:tcW w:w="3870" w:type="dxa"/>
          </w:tcPr>
          <w:p w14:paraId="1904E273" w14:textId="6FE6D36E" w:rsidR="00776C52" w:rsidRPr="00D2161E" w:rsidRDefault="00776C52" w:rsidP="00A2483A">
            <w:pPr>
              <w:spacing w:before="40" w:afterLines="40" w:after="96"/>
              <w:rPr>
                <w:b w:val="0"/>
                <w:bCs w:val="0"/>
                <w:sz w:val="22"/>
                <w:szCs w:val="22"/>
                <w:lang w:val="en-US"/>
              </w:rPr>
            </w:pPr>
            <w:r w:rsidRPr="00D2161E">
              <w:rPr>
                <w:b w:val="0"/>
                <w:bCs w:val="0"/>
                <w:sz w:val="22"/>
                <w:szCs w:val="22"/>
                <w:lang w:val="en-US"/>
              </w:rPr>
              <w:t>WTDC-2</w:t>
            </w:r>
            <w:r w:rsidR="006F18E9">
              <w:rPr>
                <w:b w:val="0"/>
                <w:bCs w:val="0"/>
                <w:sz w:val="22"/>
                <w:szCs w:val="22"/>
                <w:lang w:val="en-US"/>
              </w:rPr>
              <w:t>2</w:t>
            </w:r>
            <w:r w:rsidRPr="00D2161E">
              <w:rPr>
                <w:b w:val="0"/>
                <w:bCs w:val="0"/>
                <w:sz w:val="22"/>
                <w:szCs w:val="22"/>
                <w:lang w:val="en-US"/>
              </w:rPr>
              <w:t xml:space="preserve"> draft declaration</w:t>
            </w:r>
          </w:p>
        </w:tc>
        <w:tc>
          <w:tcPr>
            <w:tcW w:w="5220" w:type="dxa"/>
          </w:tcPr>
          <w:p w14:paraId="6B70158A" w14:textId="77777777" w:rsidR="00776C52" w:rsidRPr="00D2161E" w:rsidRDefault="00776C52" w:rsidP="00A2483A">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yellow"/>
                <w:lang w:val="en-US"/>
              </w:rPr>
            </w:pPr>
            <w:r w:rsidRPr="00D2161E">
              <w:rPr>
                <w:sz w:val="22"/>
                <w:szCs w:val="22"/>
              </w:rPr>
              <w:t xml:space="preserve">Ms Sameera </w:t>
            </w:r>
            <w:proofErr w:type="spellStart"/>
            <w:r w:rsidRPr="00D2161E">
              <w:rPr>
                <w:sz w:val="22"/>
                <w:szCs w:val="22"/>
              </w:rPr>
              <w:t>Belal</w:t>
            </w:r>
            <w:proofErr w:type="spellEnd"/>
            <w:r w:rsidRPr="00D2161E">
              <w:rPr>
                <w:sz w:val="22"/>
                <w:szCs w:val="22"/>
              </w:rPr>
              <w:t xml:space="preserve"> </w:t>
            </w:r>
            <w:proofErr w:type="spellStart"/>
            <w:r w:rsidRPr="00D2161E">
              <w:rPr>
                <w:sz w:val="22"/>
                <w:szCs w:val="22"/>
              </w:rPr>
              <w:t>Momen</w:t>
            </w:r>
            <w:proofErr w:type="spellEnd"/>
            <w:r w:rsidRPr="00D2161E">
              <w:rPr>
                <w:sz w:val="22"/>
                <w:szCs w:val="22"/>
              </w:rPr>
              <w:t xml:space="preserve"> Mohammad, </w:t>
            </w:r>
            <w:r w:rsidRPr="00D2161E">
              <w:rPr>
                <w:sz w:val="22"/>
                <w:szCs w:val="22"/>
                <w:lang w:val="en-US"/>
              </w:rPr>
              <w:t>Vice-Chairman, ITU-D SG1</w:t>
            </w:r>
            <w:r w:rsidRPr="00D2161E">
              <w:rPr>
                <w:sz w:val="22"/>
                <w:szCs w:val="22"/>
              </w:rPr>
              <w:t>, Kuwait</w:t>
            </w:r>
          </w:p>
        </w:tc>
        <w:tc>
          <w:tcPr>
            <w:tcW w:w="4860" w:type="dxa"/>
          </w:tcPr>
          <w:p w14:paraId="45F73F13" w14:textId="77777777" w:rsidR="00776C52" w:rsidRPr="00D2161E" w:rsidRDefault="00776C52" w:rsidP="00A2483A">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fr-CH"/>
              </w:rPr>
            </w:pPr>
            <w:r w:rsidRPr="00D2161E">
              <w:rPr>
                <w:sz w:val="22"/>
                <w:szCs w:val="22"/>
                <w:lang w:val="fr-CH"/>
              </w:rPr>
              <w:t>Ms Amel Khiar, Vice-Rapporteur for Q4</w:t>
            </w:r>
            <w:r w:rsidRPr="00D2161E">
              <w:rPr>
                <w:rFonts w:hint="eastAsia"/>
                <w:sz w:val="22"/>
                <w:szCs w:val="22"/>
                <w:lang w:val="fr-CH" w:eastAsia="ko-KR"/>
              </w:rPr>
              <w:t>/</w:t>
            </w:r>
            <w:r w:rsidRPr="00D2161E">
              <w:rPr>
                <w:sz w:val="22"/>
                <w:szCs w:val="22"/>
                <w:lang w:val="fr-CH" w:eastAsia="ko-KR"/>
              </w:rPr>
              <w:t>2</w:t>
            </w:r>
            <w:r w:rsidRPr="00D2161E">
              <w:rPr>
                <w:sz w:val="22"/>
                <w:szCs w:val="22"/>
                <w:lang w:val="fr-CH"/>
              </w:rPr>
              <w:t>, Algérie Télécom (Algeria)</w:t>
            </w:r>
          </w:p>
        </w:tc>
      </w:tr>
      <w:tr w:rsidR="00776C52" w:rsidRPr="00D2161E" w14:paraId="66BBD00F" w14:textId="77777777" w:rsidTr="00A24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shd w:val="clear" w:color="auto" w:fill="EAF1DD" w:themeFill="accent3" w:themeFillTint="33"/>
          </w:tcPr>
          <w:p w14:paraId="401452DD" w14:textId="2B1FF644" w:rsidR="00776C52" w:rsidRPr="00D2161E" w:rsidRDefault="00776C52" w:rsidP="00A2483A">
            <w:pPr>
              <w:spacing w:before="40" w:afterLines="40" w:after="96"/>
              <w:rPr>
                <w:sz w:val="22"/>
                <w:szCs w:val="22"/>
              </w:rPr>
            </w:pPr>
            <w:r w:rsidRPr="00D2161E">
              <w:rPr>
                <w:sz w:val="22"/>
                <w:szCs w:val="22"/>
              </w:rPr>
              <w:t>Other key activities and topics for ITU-D study groups</w:t>
            </w:r>
          </w:p>
        </w:tc>
      </w:tr>
      <w:tr w:rsidR="00776C52" w:rsidRPr="00D2161E" w14:paraId="2F952575" w14:textId="77777777" w:rsidTr="00A2483A">
        <w:tc>
          <w:tcPr>
            <w:cnfStyle w:val="001000000000" w:firstRow="0" w:lastRow="0" w:firstColumn="1" w:lastColumn="0" w:oddVBand="0" w:evenVBand="0" w:oddHBand="0" w:evenHBand="0" w:firstRowFirstColumn="0" w:firstRowLastColumn="0" w:lastRowFirstColumn="0" w:lastRowLastColumn="0"/>
            <w:tcW w:w="3870" w:type="dxa"/>
          </w:tcPr>
          <w:p w14:paraId="4E29BF3E" w14:textId="77777777" w:rsidR="00776C52" w:rsidRPr="00D2161E" w:rsidRDefault="00776C52" w:rsidP="00A2483A">
            <w:pPr>
              <w:spacing w:before="40" w:afterLines="40" w:after="96"/>
              <w:rPr>
                <w:b w:val="0"/>
                <w:bCs w:val="0"/>
                <w:sz w:val="22"/>
                <w:szCs w:val="22"/>
                <w:lang w:val="en-US"/>
              </w:rPr>
            </w:pPr>
            <w:r w:rsidRPr="00D2161E">
              <w:rPr>
                <w:b w:val="0"/>
                <w:bCs w:val="0"/>
                <w:sz w:val="22"/>
                <w:szCs w:val="22"/>
                <w:lang w:val="en-US"/>
              </w:rPr>
              <w:t>Dashboard for monitoring Question progress</w:t>
            </w:r>
          </w:p>
        </w:tc>
        <w:tc>
          <w:tcPr>
            <w:tcW w:w="5220" w:type="dxa"/>
          </w:tcPr>
          <w:p w14:paraId="329A87AA" w14:textId="77777777" w:rsidR="00776C52" w:rsidRPr="00D2161E" w:rsidRDefault="00776C52" w:rsidP="00043D57">
            <w:pPr>
              <w:spacing w:before="40"/>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Vadym</w:t>
            </w:r>
            <w:proofErr w:type="spellEnd"/>
            <w:r w:rsidRPr="00D2161E">
              <w:rPr>
                <w:sz w:val="22"/>
                <w:szCs w:val="22"/>
                <w:lang w:val="en-US"/>
              </w:rPr>
              <w:t xml:space="preserve"> Kaptur Vice-Chairman, Vice-</w:t>
            </w:r>
            <w:proofErr w:type="gramStart"/>
            <w:r w:rsidRPr="00D2161E">
              <w:rPr>
                <w:sz w:val="22"/>
                <w:szCs w:val="22"/>
                <w:lang w:val="en-US"/>
              </w:rPr>
              <w:t xml:space="preserve">Chairman </w:t>
            </w:r>
            <w:r>
              <w:rPr>
                <w:sz w:val="22"/>
                <w:szCs w:val="22"/>
                <w:lang w:val="en-US"/>
              </w:rPr>
              <w:t>,</w:t>
            </w:r>
            <w:proofErr w:type="gramEnd"/>
            <w:r>
              <w:rPr>
                <w:sz w:val="22"/>
                <w:szCs w:val="22"/>
                <w:lang w:val="en-US"/>
              </w:rPr>
              <w:t xml:space="preserve"> </w:t>
            </w:r>
            <w:r w:rsidRPr="00D2161E">
              <w:rPr>
                <w:sz w:val="22"/>
                <w:szCs w:val="22"/>
                <w:lang w:val="en-US"/>
              </w:rPr>
              <w:t>ITU-D SG1 &amp; Rapporteur for Q1/1, Ukraine</w:t>
            </w:r>
          </w:p>
        </w:tc>
        <w:tc>
          <w:tcPr>
            <w:tcW w:w="4860" w:type="dxa"/>
          </w:tcPr>
          <w:p w14:paraId="6D534BF0" w14:textId="77777777" w:rsidR="00776C52" w:rsidRPr="00D2161E" w:rsidRDefault="00776C52" w:rsidP="00A2483A">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Abdulkarim</w:t>
            </w:r>
            <w:proofErr w:type="spellEnd"/>
            <w:r w:rsidRPr="00D2161E">
              <w:rPr>
                <w:sz w:val="22"/>
                <w:szCs w:val="22"/>
                <w:lang w:val="en-US"/>
              </w:rPr>
              <w:t xml:space="preserve"> </w:t>
            </w:r>
            <w:proofErr w:type="spellStart"/>
            <w:r w:rsidRPr="00D2161E">
              <w:rPr>
                <w:sz w:val="22"/>
                <w:szCs w:val="22"/>
                <w:lang w:val="en-US"/>
              </w:rPr>
              <w:t>Oloyede</w:t>
            </w:r>
            <w:proofErr w:type="spellEnd"/>
            <w:r w:rsidRPr="00D2161E">
              <w:rPr>
                <w:sz w:val="22"/>
                <w:szCs w:val="22"/>
                <w:lang w:val="en-US"/>
              </w:rPr>
              <w:t>, Vice-Rapporteur for Q5/2, Nigeria (Federal Republic of)</w:t>
            </w:r>
          </w:p>
        </w:tc>
      </w:tr>
      <w:tr w:rsidR="00776C52" w:rsidRPr="00D2161E" w14:paraId="09D62127" w14:textId="77777777" w:rsidTr="00A2483A">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Pr>
          <w:p w14:paraId="07CAC94E" w14:textId="77777777" w:rsidR="00776C52" w:rsidRPr="00D2161E" w:rsidRDefault="00776C52" w:rsidP="00A2483A">
            <w:pPr>
              <w:spacing w:before="40" w:afterLines="40" w:after="96"/>
              <w:rPr>
                <w:b w:val="0"/>
                <w:bCs w:val="0"/>
                <w:sz w:val="22"/>
                <w:szCs w:val="22"/>
              </w:rPr>
            </w:pPr>
            <w:r w:rsidRPr="00D2161E">
              <w:rPr>
                <w:b w:val="0"/>
                <w:bCs w:val="0"/>
                <w:sz w:val="22"/>
                <w:szCs w:val="22"/>
              </w:rPr>
              <w:t>Inter-sectoral mappings</w:t>
            </w:r>
          </w:p>
        </w:tc>
        <w:tc>
          <w:tcPr>
            <w:tcW w:w="5220" w:type="dxa"/>
          </w:tcPr>
          <w:p w14:paraId="099979F9" w14:textId="77777777" w:rsidR="00776C52" w:rsidRPr="00D2161E" w:rsidRDefault="00776C52" w:rsidP="00A2483A">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w:t>
            </w:r>
            <w:proofErr w:type="spellStart"/>
            <w:r w:rsidRPr="00D2161E">
              <w:rPr>
                <w:sz w:val="22"/>
                <w:szCs w:val="22"/>
                <w:lang w:val="en-US"/>
              </w:rPr>
              <w:t>Arseny</w:t>
            </w:r>
            <w:proofErr w:type="spellEnd"/>
            <w:r w:rsidRPr="00D2161E">
              <w:rPr>
                <w:sz w:val="22"/>
                <w:szCs w:val="22"/>
                <w:lang w:val="en-US"/>
              </w:rPr>
              <w:t xml:space="preserve"> </w:t>
            </w:r>
            <w:proofErr w:type="spellStart"/>
            <w:r w:rsidRPr="00D2161E">
              <w:rPr>
                <w:sz w:val="22"/>
                <w:szCs w:val="22"/>
                <w:lang w:val="en-US"/>
              </w:rPr>
              <w:t>Plossky</w:t>
            </w:r>
            <w:proofErr w:type="spellEnd"/>
            <w:r w:rsidRPr="00D2161E">
              <w:rPr>
                <w:sz w:val="22"/>
                <w:szCs w:val="22"/>
                <w:lang w:val="en-US"/>
              </w:rPr>
              <w:t>, Rapporteur for Q4/1, Russian Federation</w:t>
            </w:r>
          </w:p>
        </w:tc>
        <w:tc>
          <w:tcPr>
            <w:tcW w:w="4860" w:type="dxa"/>
          </w:tcPr>
          <w:p w14:paraId="5FE9079E" w14:textId="77777777" w:rsidR="00776C52" w:rsidRPr="00D2161E" w:rsidRDefault="00776C52" w:rsidP="00A2483A">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Haim Mazar, Co-Rapporteur for Q7/2, ATDI (France)</w:t>
            </w:r>
          </w:p>
        </w:tc>
      </w:tr>
      <w:tr w:rsidR="00776C52" w:rsidRPr="00D2161E" w14:paraId="0E9727EF" w14:textId="77777777" w:rsidTr="00A2483A">
        <w:tc>
          <w:tcPr>
            <w:cnfStyle w:val="001000000000" w:firstRow="0" w:lastRow="0" w:firstColumn="1" w:lastColumn="0" w:oddVBand="0" w:evenVBand="0" w:oddHBand="0" w:evenHBand="0" w:firstRowFirstColumn="0" w:firstRowLastColumn="0" w:lastRowFirstColumn="0" w:lastRowLastColumn="0"/>
            <w:tcW w:w="3870" w:type="dxa"/>
          </w:tcPr>
          <w:p w14:paraId="76C28618" w14:textId="31E03092" w:rsidR="00776C52" w:rsidRPr="00D2161E" w:rsidRDefault="00776C52" w:rsidP="00A2483A">
            <w:pPr>
              <w:spacing w:before="40" w:afterLines="40" w:after="96"/>
              <w:rPr>
                <w:b w:val="0"/>
                <w:bCs w:val="0"/>
                <w:sz w:val="22"/>
                <w:szCs w:val="22"/>
                <w:lang w:val="fr-CH"/>
              </w:rPr>
            </w:pPr>
            <w:r w:rsidRPr="00D2161E">
              <w:rPr>
                <w:b w:val="0"/>
                <w:bCs w:val="0"/>
                <w:sz w:val="22"/>
                <w:szCs w:val="22"/>
                <w:lang w:val="fr-CH"/>
              </w:rPr>
              <w:t>ITU</w:t>
            </w:r>
            <w:r w:rsidR="0011552F">
              <w:rPr>
                <w:b w:val="0"/>
                <w:bCs w:val="0"/>
                <w:sz w:val="22"/>
                <w:szCs w:val="22"/>
                <w:lang w:val="fr-CH"/>
              </w:rPr>
              <w:t xml:space="preserve"> </w:t>
            </w:r>
            <w:r w:rsidRPr="00D2161E">
              <w:rPr>
                <w:b w:val="0"/>
                <w:bCs w:val="0"/>
                <w:sz w:val="22"/>
                <w:szCs w:val="22"/>
                <w:lang w:val="fr-CH"/>
              </w:rPr>
              <w:t>CCT (</w:t>
            </w:r>
            <w:proofErr w:type="spellStart"/>
            <w:r w:rsidRPr="00D2161E">
              <w:rPr>
                <w:b w:val="0"/>
                <w:bCs w:val="0"/>
                <w:sz w:val="22"/>
                <w:szCs w:val="22"/>
                <w:lang w:val="fr-CH"/>
              </w:rPr>
              <w:t>Vocabulary</w:t>
            </w:r>
            <w:proofErr w:type="spellEnd"/>
            <w:r w:rsidRPr="00D2161E">
              <w:rPr>
                <w:b w:val="0"/>
                <w:bCs w:val="0"/>
                <w:sz w:val="22"/>
                <w:szCs w:val="22"/>
                <w:lang w:val="fr-CH"/>
              </w:rPr>
              <w:t>)</w:t>
            </w:r>
          </w:p>
        </w:tc>
        <w:tc>
          <w:tcPr>
            <w:tcW w:w="5220" w:type="dxa"/>
          </w:tcPr>
          <w:p w14:paraId="1F9F3803" w14:textId="77777777" w:rsidR="00776C52" w:rsidRPr="00D2161E" w:rsidRDefault="00776C52" w:rsidP="00A2483A">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highlight w:val="green"/>
                <w:lang w:val="en-US"/>
              </w:rPr>
            </w:pPr>
            <w:proofErr w:type="spellStart"/>
            <w:r w:rsidRPr="00D2161E">
              <w:rPr>
                <w:sz w:val="22"/>
                <w:szCs w:val="22"/>
                <w:lang w:val="en-US"/>
              </w:rPr>
              <w:t>Mr</w:t>
            </w:r>
            <w:proofErr w:type="spellEnd"/>
            <w:r w:rsidRPr="00D2161E">
              <w:rPr>
                <w:sz w:val="22"/>
                <w:szCs w:val="22"/>
                <w:lang w:val="en-US"/>
              </w:rPr>
              <w:t xml:space="preserve"> Peter </w:t>
            </w:r>
            <w:proofErr w:type="spellStart"/>
            <w:r w:rsidRPr="00D2161E">
              <w:rPr>
                <w:sz w:val="22"/>
                <w:szCs w:val="22"/>
                <w:lang w:val="en-US"/>
              </w:rPr>
              <w:t>Mbengie</w:t>
            </w:r>
            <w:proofErr w:type="spellEnd"/>
            <w:r w:rsidRPr="00D2161E">
              <w:rPr>
                <w:sz w:val="22"/>
                <w:szCs w:val="22"/>
                <w:lang w:val="en-US"/>
              </w:rPr>
              <w:t>, Vice-Chairman, ITU-D SG1, Cameroon</w:t>
            </w:r>
          </w:p>
        </w:tc>
        <w:tc>
          <w:tcPr>
            <w:tcW w:w="4860" w:type="dxa"/>
          </w:tcPr>
          <w:p w14:paraId="3A349725" w14:textId="77777777" w:rsidR="00776C52" w:rsidRPr="00D2161E" w:rsidRDefault="00776C52" w:rsidP="00A2483A">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Ms</w:t>
            </w:r>
            <w:proofErr w:type="spellEnd"/>
            <w:r w:rsidRPr="00D2161E">
              <w:rPr>
                <w:sz w:val="22"/>
                <w:szCs w:val="22"/>
                <w:lang w:val="en-US"/>
              </w:rPr>
              <w:t xml:space="preserve"> </w:t>
            </w:r>
            <w:proofErr w:type="spellStart"/>
            <w:r w:rsidRPr="00D2161E">
              <w:rPr>
                <w:sz w:val="22"/>
                <w:szCs w:val="22"/>
                <w:lang w:val="en-US"/>
              </w:rPr>
              <w:t>Ke</w:t>
            </w:r>
            <w:proofErr w:type="spellEnd"/>
            <w:r w:rsidRPr="00D2161E">
              <w:rPr>
                <w:sz w:val="22"/>
                <w:szCs w:val="22"/>
                <w:lang w:val="en-US"/>
              </w:rPr>
              <w:t xml:space="preserve"> Wang, Vice-Chairman, ITU-D SG2, China (People’s Republic of)</w:t>
            </w:r>
          </w:p>
        </w:tc>
      </w:tr>
      <w:tr w:rsidR="00776C52" w:rsidRPr="00D2161E" w14:paraId="677B568E" w14:textId="77777777" w:rsidTr="00A24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57E3A5DC" w14:textId="77777777" w:rsidR="00776C52" w:rsidRPr="00D2161E" w:rsidRDefault="00776C52" w:rsidP="00A2483A">
            <w:pPr>
              <w:spacing w:before="40" w:afterLines="40" w:after="96"/>
              <w:rPr>
                <w:b w:val="0"/>
                <w:bCs w:val="0"/>
                <w:sz w:val="22"/>
                <w:szCs w:val="22"/>
                <w:lang w:val="fr-CH"/>
              </w:rPr>
            </w:pPr>
            <w:r w:rsidRPr="00D2161E">
              <w:rPr>
                <w:b w:val="0"/>
                <w:bCs w:val="0"/>
                <w:sz w:val="22"/>
                <w:szCs w:val="22"/>
                <w:lang w:val="fr-CH"/>
              </w:rPr>
              <w:t>Statistics (EGTI, EGH)</w:t>
            </w:r>
          </w:p>
        </w:tc>
        <w:tc>
          <w:tcPr>
            <w:tcW w:w="5220" w:type="dxa"/>
          </w:tcPr>
          <w:p w14:paraId="535EBEF0" w14:textId="77777777" w:rsidR="00776C52" w:rsidRPr="00C83475" w:rsidRDefault="00776C52" w:rsidP="00A2483A">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highlight w:val="green"/>
                <w:lang w:val="en-US"/>
              </w:rPr>
            </w:pPr>
            <w:proofErr w:type="spellStart"/>
            <w:r w:rsidRPr="00C83475">
              <w:rPr>
                <w:sz w:val="22"/>
                <w:szCs w:val="22"/>
                <w:lang w:val="en-US"/>
              </w:rPr>
              <w:t>Ms</w:t>
            </w:r>
            <w:proofErr w:type="spellEnd"/>
            <w:r w:rsidRPr="00C83475">
              <w:rPr>
                <w:sz w:val="22"/>
                <w:szCs w:val="22"/>
                <w:lang w:val="en-US"/>
              </w:rPr>
              <w:t xml:space="preserve"> Anastasia </w:t>
            </w:r>
            <w:proofErr w:type="spellStart"/>
            <w:r w:rsidRPr="00C83475">
              <w:rPr>
                <w:sz w:val="22"/>
                <w:szCs w:val="22"/>
                <w:lang w:val="en-US"/>
              </w:rPr>
              <w:t>Konukhova</w:t>
            </w:r>
            <w:proofErr w:type="spellEnd"/>
            <w:r w:rsidRPr="00C83475">
              <w:rPr>
                <w:sz w:val="22"/>
                <w:szCs w:val="22"/>
                <w:lang w:val="en-US"/>
              </w:rPr>
              <w:t xml:space="preserve">, </w:t>
            </w:r>
            <w:r w:rsidRPr="00D2161E">
              <w:rPr>
                <w:sz w:val="22"/>
                <w:szCs w:val="22"/>
                <w:lang w:val="en-US"/>
              </w:rPr>
              <w:t>Vice-</w:t>
            </w:r>
            <w:proofErr w:type="gramStart"/>
            <w:r w:rsidRPr="00D2161E">
              <w:rPr>
                <w:sz w:val="22"/>
                <w:szCs w:val="22"/>
                <w:lang w:val="en-US"/>
              </w:rPr>
              <w:t xml:space="preserve">Chairman </w:t>
            </w:r>
            <w:r>
              <w:rPr>
                <w:sz w:val="22"/>
                <w:szCs w:val="22"/>
                <w:lang w:val="en-US"/>
              </w:rPr>
              <w:t>,</w:t>
            </w:r>
            <w:proofErr w:type="gramEnd"/>
            <w:r>
              <w:rPr>
                <w:sz w:val="22"/>
                <w:szCs w:val="22"/>
                <w:lang w:val="en-US"/>
              </w:rPr>
              <w:t xml:space="preserve"> </w:t>
            </w:r>
            <w:r w:rsidRPr="00D2161E">
              <w:rPr>
                <w:sz w:val="22"/>
                <w:szCs w:val="22"/>
                <w:lang w:val="en-US"/>
              </w:rPr>
              <w:t>ITU-D SG1</w:t>
            </w:r>
            <w:r w:rsidRPr="00C83475">
              <w:rPr>
                <w:sz w:val="22"/>
                <w:szCs w:val="22"/>
                <w:lang w:val="en-US"/>
              </w:rPr>
              <w:t xml:space="preserve"> </w:t>
            </w:r>
            <w:r>
              <w:rPr>
                <w:sz w:val="22"/>
                <w:szCs w:val="22"/>
                <w:lang w:val="en-US"/>
              </w:rPr>
              <w:t xml:space="preserve">&amp; </w:t>
            </w:r>
            <w:r w:rsidRPr="00C83475">
              <w:rPr>
                <w:sz w:val="22"/>
                <w:szCs w:val="22"/>
                <w:lang w:val="en-US"/>
              </w:rPr>
              <w:t xml:space="preserve"> Vice-Rapporteur</w:t>
            </w:r>
            <w:r>
              <w:rPr>
                <w:sz w:val="22"/>
                <w:szCs w:val="22"/>
                <w:lang w:val="en-US"/>
              </w:rPr>
              <w:t xml:space="preserve"> for </w:t>
            </w:r>
            <w:r w:rsidRPr="00F77B6D">
              <w:rPr>
                <w:sz w:val="22"/>
                <w:szCs w:val="22"/>
                <w:lang w:val="en-US"/>
              </w:rPr>
              <w:t>Q7/1</w:t>
            </w:r>
            <w:r w:rsidRPr="00C83475">
              <w:rPr>
                <w:sz w:val="22"/>
                <w:szCs w:val="22"/>
                <w:lang w:val="en-US"/>
              </w:rPr>
              <w:t xml:space="preserve">, </w:t>
            </w:r>
            <w:r w:rsidRPr="00D2161E">
              <w:rPr>
                <w:sz w:val="22"/>
                <w:szCs w:val="22"/>
                <w:lang w:val="en-US"/>
              </w:rPr>
              <w:t>Russian Federation</w:t>
            </w:r>
          </w:p>
        </w:tc>
        <w:tc>
          <w:tcPr>
            <w:tcW w:w="4860" w:type="dxa"/>
          </w:tcPr>
          <w:p w14:paraId="74CFEB1B" w14:textId="77777777" w:rsidR="00776C52" w:rsidRPr="00D2161E" w:rsidRDefault="00776C52" w:rsidP="00A2483A">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Roland </w:t>
            </w:r>
            <w:proofErr w:type="spellStart"/>
            <w:r w:rsidRPr="00D2161E">
              <w:rPr>
                <w:sz w:val="22"/>
                <w:szCs w:val="22"/>
                <w:lang w:val="en-US"/>
              </w:rPr>
              <w:t>Kudozia</w:t>
            </w:r>
            <w:proofErr w:type="spellEnd"/>
            <w:r w:rsidRPr="00D2161E">
              <w:rPr>
                <w:sz w:val="22"/>
                <w:szCs w:val="22"/>
                <w:lang w:val="en-US"/>
              </w:rPr>
              <w:t>, Vice-Chairman, ITU-D SG2, Ghana</w:t>
            </w:r>
          </w:p>
        </w:tc>
      </w:tr>
      <w:tr w:rsidR="00776C52" w:rsidRPr="00D2161E" w14:paraId="6317ECD0" w14:textId="77777777" w:rsidTr="00A2483A">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Pr>
          <w:p w14:paraId="01B46739" w14:textId="68A1A56A" w:rsidR="00776C52" w:rsidRPr="00D2161E" w:rsidRDefault="00776C52" w:rsidP="00A2483A">
            <w:pPr>
              <w:spacing w:before="40" w:afterLines="40" w:after="96"/>
              <w:rPr>
                <w:b w:val="0"/>
                <w:bCs w:val="0"/>
                <w:sz w:val="22"/>
                <w:szCs w:val="22"/>
                <w:lang w:val="en-US"/>
              </w:rPr>
            </w:pPr>
            <w:r w:rsidRPr="00D2161E">
              <w:rPr>
                <w:b w:val="0"/>
                <w:bCs w:val="0"/>
                <w:sz w:val="22"/>
                <w:szCs w:val="22"/>
                <w:lang w:val="en-US"/>
              </w:rPr>
              <w:t>Synergies of study</w:t>
            </w:r>
            <w:r w:rsidR="009A14C6">
              <w:rPr>
                <w:b w:val="0"/>
                <w:bCs w:val="0"/>
                <w:sz w:val="22"/>
                <w:szCs w:val="22"/>
                <w:lang w:val="en-US"/>
              </w:rPr>
              <w:t xml:space="preserve"> group</w:t>
            </w:r>
            <w:r w:rsidRPr="00D2161E">
              <w:rPr>
                <w:b w:val="0"/>
                <w:bCs w:val="0"/>
                <w:sz w:val="22"/>
                <w:szCs w:val="22"/>
                <w:lang w:val="en-US"/>
              </w:rPr>
              <w:t xml:space="preserve"> Questions with BDT projects</w:t>
            </w:r>
          </w:p>
        </w:tc>
        <w:tc>
          <w:tcPr>
            <w:tcW w:w="5220" w:type="dxa"/>
          </w:tcPr>
          <w:p w14:paraId="00E89CD3" w14:textId="77777777" w:rsidR="00776C52" w:rsidRPr="00D2161E" w:rsidRDefault="00776C52" w:rsidP="00A2483A">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FIGI: </w:t>
            </w:r>
            <w:proofErr w:type="spellStart"/>
            <w:r w:rsidRPr="00D2161E">
              <w:rPr>
                <w:rFonts w:cstheme="minorHAnsi"/>
                <w:bCs/>
                <w:sz w:val="22"/>
                <w:szCs w:val="22"/>
                <w:lang w:val="en-US"/>
              </w:rPr>
              <w:t>Mr</w:t>
            </w:r>
            <w:proofErr w:type="spellEnd"/>
            <w:r w:rsidRPr="00D2161E">
              <w:rPr>
                <w:rFonts w:cstheme="minorHAnsi"/>
                <w:bCs/>
                <w:sz w:val="22"/>
                <w:szCs w:val="22"/>
                <w:lang w:val="en-US"/>
              </w:rPr>
              <w:t xml:space="preserve"> Ahmed Abdel Aziz Gad, </w:t>
            </w:r>
            <w:r w:rsidRPr="00D2161E">
              <w:rPr>
                <w:sz w:val="22"/>
                <w:szCs w:val="22"/>
                <w:lang w:val="en-US"/>
              </w:rPr>
              <w:t xml:space="preserve">Vice-Chairman, </w:t>
            </w:r>
            <w:r>
              <w:rPr>
                <w:sz w:val="22"/>
                <w:szCs w:val="22"/>
                <w:lang w:val="en-US"/>
              </w:rPr>
              <w:t xml:space="preserve">ITU-D </w:t>
            </w:r>
            <w:r w:rsidRPr="00D2161E">
              <w:rPr>
                <w:sz w:val="22"/>
                <w:szCs w:val="22"/>
                <w:lang w:val="en-US"/>
              </w:rPr>
              <w:t>SG1, Egypt (Arab Republic of)</w:t>
            </w:r>
          </w:p>
        </w:tc>
        <w:tc>
          <w:tcPr>
            <w:tcW w:w="4860" w:type="dxa"/>
          </w:tcPr>
          <w:p w14:paraId="76D4F716" w14:textId="77777777" w:rsidR="00776C52" w:rsidRPr="00D2161E" w:rsidRDefault="00776C52" w:rsidP="00A2483A">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lang w:val="en-US"/>
              </w:rPr>
              <w:t xml:space="preserve">FIGI: </w:t>
            </w:r>
            <w:proofErr w:type="spellStart"/>
            <w:r w:rsidRPr="00D2161E">
              <w:rPr>
                <w:sz w:val="22"/>
                <w:szCs w:val="22"/>
                <w:lang w:val="en-US"/>
              </w:rPr>
              <w:t>Mr</w:t>
            </w:r>
            <w:proofErr w:type="spellEnd"/>
            <w:r w:rsidRPr="00D2161E">
              <w:rPr>
                <w:sz w:val="22"/>
                <w:szCs w:val="22"/>
                <w:lang w:val="en-US"/>
              </w:rPr>
              <w:t xml:space="preserve"> Fadel </w:t>
            </w:r>
            <w:proofErr w:type="spellStart"/>
            <w:r w:rsidRPr="00D2161E">
              <w:rPr>
                <w:sz w:val="22"/>
                <w:szCs w:val="22"/>
                <w:lang w:val="en-US"/>
              </w:rPr>
              <w:t>Digham</w:t>
            </w:r>
            <w:proofErr w:type="spellEnd"/>
            <w:r w:rsidRPr="00D2161E">
              <w:rPr>
                <w:sz w:val="22"/>
                <w:szCs w:val="22"/>
                <w:lang w:val="en-US"/>
              </w:rPr>
              <w:t>, Co-Rapporteur for Q1/2, Egypt (Arab Republic of)</w:t>
            </w:r>
          </w:p>
        </w:tc>
      </w:tr>
      <w:tr w:rsidR="00776C52" w:rsidRPr="00D2161E" w14:paraId="6394E610" w14:textId="77777777" w:rsidTr="00A24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vMerge/>
          </w:tcPr>
          <w:p w14:paraId="27E4CEE4" w14:textId="77777777" w:rsidR="00776C52" w:rsidRPr="00D2161E" w:rsidRDefault="00776C52" w:rsidP="00A2483A">
            <w:pPr>
              <w:spacing w:before="40" w:afterLines="40" w:after="96"/>
              <w:rPr>
                <w:b w:val="0"/>
                <w:bCs w:val="0"/>
                <w:sz w:val="22"/>
                <w:szCs w:val="22"/>
                <w:lang w:val="en-US"/>
              </w:rPr>
            </w:pPr>
          </w:p>
        </w:tc>
        <w:tc>
          <w:tcPr>
            <w:tcW w:w="10080" w:type="dxa"/>
            <w:gridSpan w:val="2"/>
          </w:tcPr>
          <w:p w14:paraId="0FE1C6D0" w14:textId="77777777" w:rsidR="00776C52" w:rsidRPr="00D2161E" w:rsidRDefault="00776C52" w:rsidP="00A2483A">
            <w:pPr>
              <w:spacing w:before="40" w:afterLines="40" w:after="96"/>
              <w:cnfStyle w:val="000000100000" w:firstRow="0" w:lastRow="0" w:firstColumn="0" w:lastColumn="0" w:oddVBand="0" w:evenVBand="0" w:oddHBand="1" w:evenHBand="0" w:firstRowFirstColumn="0" w:firstRowLastColumn="0" w:lastRowFirstColumn="0" w:lastRowLastColumn="0"/>
              <w:rPr>
                <w:sz w:val="22"/>
                <w:szCs w:val="22"/>
                <w:lang w:val="en-US"/>
              </w:rPr>
            </w:pPr>
            <w:r w:rsidRPr="00D2161E">
              <w:rPr>
                <w:sz w:val="22"/>
                <w:szCs w:val="22"/>
                <w:lang w:val="en-US"/>
              </w:rPr>
              <w:t xml:space="preserve">PRIDA: </w:t>
            </w:r>
            <w:proofErr w:type="spellStart"/>
            <w:r w:rsidRPr="00D2161E">
              <w:rPr>
                <w:sz w:val="22"/>
                <w:szCs w:val="22"/>
                <w:lang w:val="en-US"/>
              </w:rPr>
              <w:t>Mr</w:t>
            </w:r>
            <w:proofErr w:type="spellEnd"/>
            <w:r w:rsidRPr="00D2161E">
              <w:rPr>
                <w:sz w:val="22"/>
                <w:szCs w:val="22"/>
                <w:lang w:val="en-US"/>
              </w:rPr>
              <w:t xml:space="preserve"> Haim Mazar, Co-Rapporteur for Q7/2, ATDI (France)</w:t>
            </w:r>
          </w:p>
        </w:tc>
      </w:tr>
      <w:tr w:rsidR="00776C52" w:rsidRPr="00D2161E" w14:paraId="0767B743" w14:textId="77777777" w:rsidTr="00A2483A">
        <w:trPr>
          <w:trHeight w:val="521"/>
        </w:trPr>
        <w:tc>
          <w:tcPr>
            <w:cnfStyle w:val="001000000000" w:firstRow="0" w:lastRow="0" w:firstColumn="1" w:lastColumn="0" w:oddVBand="0" w:evenVBand="0" w:oddHBand="0" w:evenHBand="0" w:firstRowFirstColumn="0" w:firstRowLastColumn="0" w:lastRowFirstColumn="0" w:lastRowLastColumn="0"/>
            <w:tcW w:w="3870" w:type="dxa"/>
          </w:tcPr>
          <w:p w14:paraId="624ADF1C" w14:textId="77777777" w:rsidR="00776C52" w:rsidRPr="00D2161E" w:rsidRDefault="00776C52" w:rsidP="00A2483A">
            <w:pPr>
              <w:spacing w:before="40" w:afterLines="40" w:after="96"/>
              <w:rPr>
                <w:b w:val="0"/>
                <w:bCs w:val="0"/>
                <w:sz w:val="22"/>
                <w:szCs w:val="22"/>
              </w:rPr>
            </w:pPr>
            <w:r w:rsidRPr="00D2161E">
              <w:rPr>
                <w:b w:val="0"/>
                <w:bCs w:val="0"/>
                <w:sz w:val="22"/>
                <w:szCs w:val="22"/>
              </w:rPr>
              <w:t>WTDC Resolution 9</w:t>
            </w:r>
          </w:p>
        </w:tc>
        <w:tc>
          <w:tcPr>
            <w:tcW w:w="5220" w:type="dxa"/>
          </w:tcPr>
          <w:p w14:paraId="6D5E1334" w14:textId="77777777" w:rsidR="00776C52" w:rsidRPr="00D2161E" w:rsidRDefault="00776C52" w:rsidP="00A2483A">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r w:rsidRPr="00D2161E">
              <w:rPr>
                <w:sz w:val="22"/>
                <w:szCs w:val="22"/>
              </w:rPr>
              <w:t xml:space="preserve">Mr Roberto Hirayama, </w:t>
            </w:r>
            <w:r w:rsidRPr="00D2161E">
              <w:rPr>
                <w:sz w:val="22"/>
                <w:szCs w:val="22"/>
                <w:lang w:val="en-US"/>
              </w:rPr>
              <w:t>Vice-Chairman, ITU-D SG1</w:t>
            </w:r>
            <w:r w:rsidRPr="00D2161E">
              <w:rPr>
                <w:sz w:val="22"/>
                <w:szCs w:val="22"/>
              </w:rPr>
              <w:t xml:space="preserve"> &amp; Rapporteur for Q2/1, Brazil</w:t>
            </w:r>
          </w:p>
        </w:tc>
        <w:tc>
          <w:tcPr>
            <w:tcW w:w="4860" w:type="dxa"/>
          </w:tcPr>
          <w:p w14:paraId="4D13B085" w14:textId="77777777" w:rsidR="00776C52" w:rsidRPr="00D2161E" w:rsidRDefault="00776C52" w:rsidP="00A2483A">
            <w:pPr>
              <w:spacing w:before="40" w:afterLines="40" w:after="96"/>
              <w:cnfStyle w:val="000000000000" w:firstRow="0" w:lastRow="0" w:firstColumn="0" w:lastColumn="0" w:oddVBand="0" w:evenVBand="0" w:oddHBand="0" w:evenHBand="0" w:firstRowFirstColumn="0" w:firstRowLastColumn="0" w:lastRowFirstColumn="0" w:lastRowLastColumn="0"/>
              <w:rPr>
                <w:sz w:val="22"/>
                <w:szCs w:val="22"/>
                <w:lang w:val="en-US"/>
              </w:rPr>
            </w:pPr>
            <w:proofErr w:type="spellStart"/>
            <w:r w:rsidRPr="00D2161E">
              <w:rPr>
                <w:sz w:val="22"/>
                <w:szCs w:val="22"/>
                <w:lang w:val="en-US"/>
              </w:rPr>
              <w:t>Mr</w:t>
            </w:r>
            <w:proofErr w:type="spellEnd"/>
            <w:r w:rsidRPr="00D2161E">
              <w:rPr>
                <w:sz w:val="22"/>
                <w:szCs w:val="22"/>
                <w:lang w:val="en-US"/>
              </w:rPr>
              <w:t xml:space="preserve"> Fadel </w:t>
            </w:r>
            <w:proofErr w:type="spellStart"/>
            <w:r w:rsidRPr="00D2161E">
              <w:rPr>
                <w:sz w:val="22"/>
                <w:szCs w:val="22"/>
                <w:lang w:val="en-US"/>
              </w:rPr>
              <w:t>Digham</w:t>
            </w:r>
            <w:proofErr w:type="spellEnd"/>
            <w:r w:rsidRPr="00D2161E">
              <w:rPr>
                <w:sz w:val="22"/>
                <w:szCs w:val="22"/>
                <w:lang w:val="en-US"/>
              </w:rPr>
              <w:t>, Co-Rapporteur for Q1/2, Egypt (Arab Republic of)</w:t>
            </w:r>
          </w:p>
        </w:tc>
      </w:tr>
    </w:tbl>
    <w:p w14:paraId="59F0E8E8" w14:textId="6A0E4066" w:rsidR="00012F0F" w:rsidRDefault="00012F0F" w:rsidP="00734905">
      <w:pPr>
        <w:ind w:right="-126"/>
        <w:rPr>
          <w:b/>
          <w:bCs/>
        </w:rPr>
      </w:pPr>
    </w:p>
    <w:p w14:paraId="3FC9752D" w14:textId="519E7EED" w:rsidR="00012F0F" w:rsidRDefault="00012F0F">
      <w:pPr>
        <w:widowControl/>
        <w:tabs>
          <w:tab w:val="clear" w:pos="1134"/>
          <w:tab w:val="clear" w:pos="1871"/>
          <w:tab w:val="clear" w:pos="2268"/>
        </w:tabs>
        <w:overflowPunct/>
        <w:autoSpaceDE/>
        <w:autoSpaceDN/>
        <w:adjustRightInd/>
        <w:spacing w:before="0"/>
        <w:textAlignment w:val="auto"/>
        <w:rPr>
          <w:b/>
          <w:bCs/>
        </w:rPr>
      </w:pPr>
    </w:p>
    <w:p w14:paraId="58EABFAE" w14:textId="77777777" w:rsidR="00FE0696" w:rsidRDefault="00FE0696" w:rsidP="00012F0F">
      <w:pPr>
        <w:overflowPunct/>
        <w:autoSpaceDE/>
        <w:autoSpaceDN/>
        <w:adjustRightInd/>
        <w:spacing w:before="0" w:after="120"/>
        <w:textAlignment w:val="auto"/>
        <w:rPr>
          <w:b/>
          <w:bCs/>
          <w:lang w:val="en-US"/>
        </w:rPr>
        <w:sectPr w:rsidR="00FE0696" w:rsidSect="00012F0F">
          <w:headerReference w:type="default" r:id="rId177"/>
          <w:pgSz w:w="11907" w:h="16840" w:code="9"/>
          <w:pgMar w:top="1418" w:right="1134" w:bottom="1418" w:left="1134" w:header="720" w:footer="720" w:gutter="0"/>
          <w:cols w:space="720"/>
          <w:docGrid w:linePitch="326"/>
        </w:sectPr>
      </w:pPr>
    </w:p>
    <w:p w14:paraId="50DC0AD5" w14:textId="77777777" w:rsidR="009C70E6" w:rsidRDefault="009C70E6" w:rsidP="009C70E6">
      <w:pPr>
        <w:spacing w:after="120"/>
        <w:jc w:val="both"/>
        <w:rPr>
          <w:b/>
          <w:szCs w:val="24"/>
        </w:rPr>
      </w:pPr>
      <w:r>
        <w:rPr>
          <w:b/>
          <w:szCs w:val="24"/>
        </w:rPr>
        <w:lastRenderedPageBreak/>
        <w:t>Annex 3</w:t>
      </w:r>
      <w:r w:rsidRPr="003E4DEB">
        <w:rPr>
          <w:b/>
          <w:szCs w:val="24"/>
        </w:rPr>
        <w:t xml:space="preserve">: </w:t>
      </w:r>
      <w:r>
        <w:rPr>
          <w:b/>
          <w:szCs w:val="24"/>
        </w:rPr>
        <w:t>Work plan of ITU-D Study Group 2 (with update done in October 2021)</w:t>
      </w:r>
    </w:p>
    <w:p w14:paraId="021D07D8" w14:textId="3BC7B398" w:rsidR="009C70E6" w:rsidRPr="0093574B" w:rsidRDefault="00463BFB" w:rsidP="00FE270F">
      <w:pPr>
        <w:overflowPunct/>
        <w:autoSpaceDE/>
        <w:autoSpaceDN/>
        <w:adjustRightInd/>
        <w:spacing w:before="0" w:after="120"/>
        <w:textAlignment w:val="auto"/>
        <w:rPr>
          <w:lang w:val="en-US"/>
        </w:rPr>
      </w:pPr>
      <w:r>
        <w:rPr>
          <w:noProof/>
          <w:lang w:val="en-US"/>
        </w:rPr>
        <w:drawing>
          <wp:inline distT="0" distB="0" distL="0" distR="0" wp14:anchorId="0E4CF00F" wp14:editId="2489211A">
            <wp:extent cx="8973820" cy="5005070"/>
            <wp:effectExtent l="0" t="0" r="0"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8973820" cy="5005070"/>
                    </a:xfrm>
                    <a:prstGeom prst="rect">
                      <a:avLst/>
                    </a:prstGeom>
                    <a:noFill/>
                  </pic:spPr>
                </pic:pic>
              </a:graphicData>
            </a:graphic>
          </wp:inline>
        </w:drawing>
      </w:r>
      <w:r w:rsidR="009C70E6" w:rsidRPr="0093574B">
        <w:rPr>
          <w:lang w:val="en-US"/>
        </w:rPr>
        <w:t>(continu</w:t>
      </w:r>
      <w:r w:rsidR="006F654C" w:rsidRPr="0093574B">
        <w:rPr>
          <w:lang w:val="en-US"/>
        </w:rPr>
        <w:t>ed</w:t>
      </w:r>
      <w:r w:rsidR="009C70E6" w:rsidRPr="0093574B">
        <w:rPr>
          <w:lang w:val="en-US"/>
        </w:rPr>
        <w:t xml:space="preserve"> on the next page)</w:t>
      </w:r>
      <w:r w:rsidR="009C70E6" w:rsidRPr="0093574B">
        <w:rPr>
          <w:lang w:val="en-US"/>
        </w:rPr>
        <w:br w:type="page"/>
      </w:r>
    </w:p>
    <w:p w14:paraId="79EC4E85" w14:textId="6F007F35" w:rsidR="003B31AF" w:rsidRDefault="00463BFB" w:rsidP="00463BFB">
      <w:pPr>
        <w:overflowPunct/>
        <w:autoSpaceDE/>
        <w:autoSpaceDN/>
        <w:adjustRightInd/>
        <w:spacing w:before="0" w:after="120"/>
        <w:jc w:val="center"/>
        <w:textAlignment w:val="auto"/>
        <w:rPr>
          <w:b/>
          <w:bCs/>
          <w:lang w:val="en-US"/>
        </w:rPr>
      </w:pPr>
      <w:r>
        <w:rPr>
          <w:b/>
          <w:bCs/>
          <w:noProof/>
          <w:lang w:val="en-US"/>
        </w:rPr>
        <w:lastRenderedPageBreak/>
        <w:drawing>
          <wp:inline distT="0" distB="0" distL="0" distR="0" wp14:anchorId="4CAE0597" wp14:editId="35A773CC">
            <wp:extent cx="2883537" cy="3819949"/>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892081" cy="3831268"/>
                    </a:xfrm>
                    <a:prstGeom prst="rect">
                      <a:avLst/>
                    </a:prstGeom>
                    <a:noFill/>
                  </pic:spPr>
                </pic:pic>
              </a:graphicData>
            </a:graphic>
          </wp:inline>
        </w:drawing>
      </w:r>
    </w:p>
    <w:p w14:paraId="3715DD8D" w14:textId="77777777" w:rsidR="003B31AF" w:rsidRDefault="003B31AF" w:rsidP="00012F0F">
      <w:pPr>
        <w:overflowPunct/>
        <w:autoSpaceDE/>
        <w:autoSpaceDN/>
        <w:adjustRightInd/>
        <w:spacing w:before="0" w:after="120"/>
        <w:textAlignment w:val="auto"/>
        <w:rPr>
          <w:b/>
          <w:bCs/>
          <w:lang w:val="en-US"/>
        </w:rPr>
        <w:sectPr w:rsidR="003B31AF" w:rsidSect="00A97DB3">
          <w:headerReference w:type="default" r:id="rId180"/>
          <w:pgSz w:w="16840" w:h="11907" w:orient="landscape" w:code="9"/>
          <w:pgMar w:top="1134" w:right="1418" w:bottom="1134" w:left="1418" w:header="720" w:footer="720" w:gutter="0"/>
          <w:cols w:space="720"/>
          <w:docGrid w:linePitch="326"/>
        </w:sectPr>
      </w:pPr>
    </w:p>
    <w:p w14:paraId="72B6BE51" w14:textId="1987286D" w:rsidR="00012F0F" w:rsidRDefault="00012F0F" w:rsidP="00012F0F">
      <w:pPr>
        <w:overflowPunct/>
        <w:autoSpaceDE/>
        <w:autoSpaceDN/>
        <w:adjustRightInd/>
        <w:spacing w:before="0" w:after="120"/>
        <w:textAlignment w:val="auto"/>
        <w:rPr>
          <w:b/>
          <w:bCs/>
          <w:lang w:val="en-US"/>
        </w:rPr>
      </w:pPr>
      <w:r w:rsidRPr="000D0B62">
        <w:rPr>
          <w:b/>
          <w:bCs/>
          <w:lang w:val="en-US"/>
        </w:rPr>
        <w:lastRenderedPageBreak/>
        <w:t xml:space="preserve">Annex </w:t>
      </w:r>
      <w:r w:rsidR="00FA34F0">
        <w:rPr>
          <w:b/>
          <w:bCs/>
          <w:lang w:val="en-US"/>
        </w:rPr>
        <w:t>4</w:t>
      </w:r>
      <w:r w:rsidRPr="000D0B62">
        <w:rPr>
          <w:b/>
          <w:bCs/>
          <w:lang w:val="en-US"/>
        </w:rPr>
        <w:t xml:space="preserve">: ITU-D Study Group 2 </w:t>
      </w:r>
      <w:r w:rsidR="0093574B">
        <w:rPr>
          <w:b/>
          <w:bCs/>
          <w:lang w:val="en-US"/>
        </w:rPr>
        <w:t xml:space="preserve">and </w:t>
      </w:r>
      <w:r w:rsidR="00043D57">
        <w:rPr>
          <w:b/>
          <w:bCs/>
          <w:lang w:val="en-US"/>
        </w:rPr>
        <w:t>r</w:t>
      </w:r>
      <w:r w:rsidRPr="000D0B62">
        <w:rPr>
          <w:b/>
          <w:bCs/>
          <w:lang w:val="en-US"/>
        </w:rPr>
        <w:t xml:space="preserve">apporteur </w:t>
      </w:r>
      <w:r w:rsidR="00043D57">
        <w:rPr>
          <w:b/>
          <w:bCs/>
          <w:lang w:val="en-US"/>
        </w:rPr>
        <w:t>g</w:t>
      </w:r>
      <w:r w:rsidRPr="000D0B62">
        <w:rPr>
          <w:b/>
          <w:bCs/>
          <w:lang w:val="en-US"/>
        </w:rPr>
        <w:t>roup</w:t>
      </w:r>
      <w:r w:rsidR="00C02EC3" w:rsidRPr="000D0B62">
        <w:rPr>
          <w:b/>
          <w:bCs/>
          <w:lang w:val="en-US"/>
        </w:rPr>
        <w:t xml:space="preserve"> </w:t>
      </w:r>
      <w:r w:rsidRPr="000D0B62">
        <w:rPr>
          <w:b/>
          <w:bCs/>
          <w:lang w:val="en-US"/>
        </w:rPr>
        <w:t>meetings</w:t>
      </w:r>
    </w:p>
    <w:p w14:paraId="42455201" w14:textId="70532F2A" w:rsidR="00C02EC3" w:rsidRPr="00C02EC3" w:rsidRDefault="00C02EC3" w:rsidP="00C02EC3">
      <w:pPr>
        <w:spacing w:before="0" w:after="120"/>
        <w:rPr>
          <w:b/>
          <w:bCs/>
        </w:rPr>
      </w:pPr>
      <w:r w:rsidRPr="00AC4938">
        <w:rPr>
          <w:b/>
          <w:szCs w:val="24"/>
        </w:rPr>
        <w:t xml:space="preserve">Table </w:t>
      </w:r>
      <w:r>
        <w:rPr>
          <w:b/>
          <w:szCs w:val="24"/>
        </w:rPr>
        <w:t>4</w:t>
      </w:r>
      <w:r w:rsidR="00820431">
        <w:rPr>
          <w:b/>
          <w:szCs w:val="24"/>
        </w:rPr>
        <w:t>A</w:t>
      </w:r>
      <w:r w:rsidRPr="00AC4938">
        <w:rPr>
          <w:b/>
          <w:szCs w:val="24"/>
        </w:rPr>
        <w:t xml:space="preserve">: List </w:t>
      </w:r>
      <w:r>
        <w:rPr>
          <w:b/>
          <w:szCs w:val="24"/>
        </w:rPr>
        <w:t xml:space="preserve">of ITU-D Study Group 2 and </w:t>
      </w:r>
      <w:r w:rsidR="00043D57">
        <w:rPr>
          <w:b/>
          <w:szCs w:val="24"/>
        </w:rPr>
        <w:t>r</w:t>
      </w:r>
      <w:r>
        <w:rPr>
          <w:b/>
          <w:szCs w:val="24"/>
        </w:rPr>
        <w:t xml:space="preserve">apporteur </w:t>
      </w:r>
      <w:r w:rsidR="00043D57">
        <w:rPr>
          <w:b/>
          <w:szCs w:val="24"/>
        </w:rPr>
        <w:t>g</w:t>
      </w:r>
      <w:r>
        <w:rPr>
          <w:b/>
          <w:szCs w:val="24"/>
        </w:rPr>
        <w:t>roup meetings</w:t>
      </w:r>
      <w:r>
        <w:rPr>
          <w:bCs/>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531"/>
      </w:tblGrid>
      <w:tr w:rsidR="00012F0F" w:rsidRPr="005E749D" w14:paraId="5326748D" w14:textId="77777777" w:rsidTr="00A2483A">
        <w:trPr>
          <w:tblHeader/>
          <w:jc w:val="center"/>
        </w:trPr>
        <w:tc>
          <w:tcPr>
            <w:tcW w:w="2647" w:type="pct"/>
            <w:tcBorders>
              <w:bottom w:val="single" w:sz="4" w:space="0" w:color="auto"/>
            </w:tcBorders>
            <w:shd w:val="clear" w:color="auto" w:fill="5B9BD5"/>
          </w:tcPr>
          <w:p w14:paraId="67B01997" w14:textId="320DEEC2" w:rsidR="00012F0F" w:rsidRPr="005E749D" w:rsidRDefault="001F22BD" w:rsidP="00A2483A">
            <w:pPr>
              <w:spacing w:before="20" w:after="20"/>
              <w:rPr>
                <w:b/>
                <w:sz w:val="22"/>
                <w:szCs w:val="22"/>
              </w:rPr>
            </w:pPr>
            <w:r>
              <w:rPr>
                <w:b/>
                <w:bCs/>
                <w:sz w:val="22"/>
                <w:szCs w:val="22"/>
              </w:rPr>
              <w:t xml:space="preserve">ITU-D </w:t>
            </w:r>
            <w:r w:rsidR="00043D57">
              <w:rPr>
                <w:b/>
                <w:bCs/>
                <w:sz w:val="22"/>
                <w:szCs w:val="22"/>
              </w:rPr>
              <w:t>s</w:t>
            </w:r>
            <w:r w:rsidR="00012F0F" w:rsidRPr="005F791D">
              <w:rPr>
                <w:b/>
                <w:bCs/>
                <w:sz w:val="22"/>
                <w:szCs w:val="22"/>
              </w:rPr>
              <w:t xml:space="preserve">tudy </w:t>
            </w:r>
            <w:r w:rsidR="00043D57">
              <w:rPr>
                <w:b/>
                <w:bCs/>
                <w:sz w:val="22"/>
                <w:szCs w:val="22"/>
              </w:rPr>
              <w:t>g</w:t>
            </w:r>
            <w:r w:rsidR="00012F0F" w:rsidRPr="005F791D">
              <w:rPr>
                <w:b/>
                <w:bCs/>
                <w:sz w:val="22"/>
                <w:szCs w:val="22"/>
              </w:rPr>
              <w:t>roup</w:t>
            </w:r>
            <w:r w:rsidR="00C02EC3">
              <w:rPr>
                <w:b/>
                <w:bCs/>
                <w:sz w:val="22"/>
                <w:szCs w:val="22"/>
              </w:rPr>
              <w:t xml:space="preserve"> </w:t>
            </w:r>
            <w:r w:rsidR="00012F0F">
              <w:rPr>
                <w:b/>
                <w:bCs/>
                <w:sz w:val="22"/>
                <w:szCs w:val="22"/>
              </w:rPr>
              <w:t xml:space="preserve">/ </w:t>
            </w:r>
            <w:r w:rsidR="00043D57">
              <w:rPr>
                <w:b/>
                <w:bCs/>
                <w:sz w:val="22"/>
                <w:szCs w:val="22"/>
              </w:rPr>
              <w:t>r</w:t>
            </w:r>
            <w:r w:rsidR="00012F0F" w:rsidRPr="005F791D">
              <w:rPr>
                <w:b/>
                <w:bCs/>
                <w:sz w:val="22"/>
                <w:szCs w:val="22"/>
              </w:rPr>
              <w:t xml:space="preserve">apporteur </w:t>
            </w:r>
            <w:r w:rsidR="00043D57">
              <w:rPr>
                <w:b/>
                <w:bCs/>
                <w:sz w:val="22"/>
                <w:szCs w:val="22"/>
              </w:rPr>
              <w:t>g</w:t>
            </w:r>
            <w:r w:rsidR="00012F0F" w:rsidRPr="005F791D">
              <w:rPr>
                <w:b/>
                <w:bCs/>
                <w:sz w:val="22"/>
                <w:szCs w:val="22"/>
              </w:rPr>
              <w:t>roup</w:t>
            </w:r>
            <w:r w:rsidR="00012F0F">
              <w:rPr>
                <w:b/>
                <w:bCs/>
                <w:sz w:val="22"/>
                <w:szCs w:val="22"/>
              </w:rPr>
              <w:t xml:space="preserve"> m</w:t>
            </w:r>
            <w:r w:rsidR="00012F0F" w:rsidRPr="005F791D">
              <w:rPr>
                <w:b/>
                <w:bCs/>
                <w:sz w:val="22"/>
                <w:szCs w:val="22"/>
              </w:rPr>
              <w:t>eeting</w:t>
            </w:r>
          </w:p>
        </w:tc>
        <w:tc>
          <w:tcPr>
            <w:tcW w:w="2353" w:type="pct"/>
            <w:tcBorders>
              <w:bottom w:val="single" w:sz="4" w:space="0" w:color="auto"/>
            </w:tcBorders>
            <w:shd w:val="clear" w:color="auto" w:fill="5B9BD5"/>
          </w:tcPr>
          <w:p w14:paraId="69D2B2E9" w14:textId="77777777" w:rsidR="00012F0F" w:rsidRPr="00456CAB" w:rsidRDefault="00012F0F" w:rsidP="00A2483A">
            <w:pPr>
              <w:spacing w:before="20" w:after="20"/>
              <w:rPr>
                <w:b/>
                <w:sz w:val="22"/>
                <w:szCs w:val="22"/>
                <w:lang w:val="en-US"/>
              </w:rPr>
            </w:pPr>
            <w:r w:rsidRPr="00456CAB">
              <w:rPr>
                <w:b/>
                <w:sz w:val="22"/>
                <w:szCs w:val="22"/>
                <w:lang w:val="en-US"/>
              </w:rPr>
              <w:t>Date and location</w:t>
            </w:r>
          </w:p>
        </w:tc>
      </w:tr>
      <w:tr w:rsidR="00012F0F" w:rsidRPr="005E749D" w14:paraId="6797A472" w14:textId="77777777" w:rsidTr="00A2483A">
        <w:trPr>
          <w:jc w:val="center"/>
        </w:trPr>
        <w:tc>
          <w:tcPr>
            <w:tcW w:w="2647" w:type="pct"/>
            <w:shd w:val="clear" w:color="auto" w:fill="D9D9D9" w:themeFill="background1" w:themeFillShade="D9"/>
          </w:tcPr>
          <w:p w14:paraId="0552323F" w14:textId="79C6F4D7" w:rsidR="00012F0F" w:rsidRPr="005E749D" w:rsidRDefault="001F22BD" w:rsidP="00A2483A">
            <w:pPr>
              <w:spacing w:before="20" w:after="20"/>
              <w:rPr>
                <w:b/>
                <w:sz w:val="22"/>
                <w:szCs w:val="22"/>
              </w:rPr>
            </w:pPr>
            <w:r>
              <w:rPr>
                <w:b/>
                <w:sz w:val="22"/>
                <w:szCs w:val="22"/>
              </w:rPr>
              <w:t xml:space="preserve">ITU-D </w:t>
            </w:r>
            <w:r w:rsidR="00012F0F" w:rsidRPr="00D45C41">
              <w:rPr>
                <w:b/>
                <w:sz w:val="22"/>
                <w:szCs w:val="22"/>
              </w:rPr>
              <w:t xml:space="preserve">Study Group </w:t>
            </w:r>
            <w:r w:rsidR="00B0676A">
              <w:rPr>
                <w:b/>
                <w:sz w:val="22"/>
                <w:szCs w:val="22"/>
              </w:rPr>
              <w:t>2</w:t>
            </w:r>
            <w:r w:rsidR="00012F0F" w:rsidRPr="00D45C41">
              <w:rPr>
                <w:b/>
                <w:sz w:val="22"/>
                <w:szCs w:val="22"/>
              </w:rPr>
              <w:t xml:space="preserve"> meetings</w:t>
            </w:r>
          </w:p>
        </w:tc>
        <w:tc>
          <w:tcPr>
            <w:tcW w:w="2353" w:type="pct"/>
            <w:shd w:val="clear" w:color="auto" w:fill="D9D9D9" w:themeFill="background1" w:themeFillShade="D9"/>
          </w:tcPr>
          <w:p w14:paraId="3D5E5961" w14:textId="77777777" w:rsidR="00012F0F" w:rsidRPr="005E749D" w:rsidRDefault="00012F0F" w:rsidP="00A2483A">
            <w:pPr>
              <w:spacing w:before="20" w:after="20"/>
              <w:rPr>
                <w:b/>
                <w:sz w:val="22"/>
                <w:szCs w:val="22"/>
              </w:rPr>
            </w:pPr>
          </w:p>
        </w:tc>
      </w:tr>
      <w:tr w:rsidR="00012F0F" w:rsidRPr="003E7971" w14:paraId="2C555EDE" w14:textId="77777777" w:rsidTr="00A2483A">
        <w:trPr>
          <w:jc w:val="center"/>
        </w:trPr>
        <w:tc>
          <w:tcPr>
            <w:tcW w:w="2647" w:type="pct"/>
          </w:tcPr>
          <w:p w14:paraId="3F8C8AD2" w14:textId="34DA0120" w:rsidR="00012F0F" w:rsidRPr="00170FEB" w:rsidRDefault="00C126CA" w:rsidP="00A2483A">
            <w:pPr>
              <w:spacing w:before="20" w:after="20"/>
              <w:rPr>
                <w:sz w:val="22"/>
                <w:szCs w:val="22"/>
              </w:rPr>
            </w:pPr>
            <w:hyperlink r:id="rId181" w:history="1">
              <w:r w:rsidR="00012F0F" w:rsidRPr="00170FEB">
                <w:rPr>
                  <w:rStyle w:val="Hyperlink"/>
                  <w:rFonts w:cs="Simplified Arabic"/>
                  <w:sz w:val="22"/>
                  <w:szCs w:val="22"/>
                </w:rPr>
                <w:t xml:space="preserve">Fourth meeting of ITU-D Study Group </w:t>
              </w:r>
              <w:r w:rsidR="00B0676A">
                <w:rPr>
                  <w:rStyle w:val="Hyperlink"/>
                  <w:rFonts w:cs="Simplified Arabic"/>
                  <w:sz w:val="22"/>
                  <w:szCs w:val="22"/>
                </w:rPr>
                <w:t>2</w:t>
              </w:r>
            </w:hyperlink>
          </w:p>
        </w:tc>
        <w:tc>
          <w:tcPr>
            <w:tcW w:w="2353" w:type="pct"/>
            <w:shd w:val="clear" w:color="auto" w:fill="auto"/>
          </w:tcPr>
          <w:p w14:paraId="0DB6793A" w14:textId="3672377D" w:rsidR="00012F0F" w:rsidRPr="003E7971" w:rsidRDefault="00B0676A" w:rsidP="00A2483A">
            <w:pPr>
              <w:spacing w:before="20" w:after="20"/>
              <w:rPr>
                <w:sz w:val="22"/>
                <w:szCs w:val="22"/>
              </w:rPr>
            </w:pPr>
            <w:r>
              <w:rPr>
                <w:sz w:val="22"/>
                <w:szCs w:val="22"/>
              </w:rPr>
              <w:t>15</w:t>
            </w:r>
            <w:r w:rsidR="00012F0F" w:rsidRPr="00DA250F">
              <w:rPr>
                <w:sz w:val="22"/>
                <w:szCs w:val="22"/>
              </w:rPr>
              <w:t xml:space="preserve"> </w:t>
            </w:r>
            <w:r>
              <w:rPr>
                <w:sz w:val="22"/>
                <w:szCs w:val="22"/>
              </w:rPr>
              <w:t>-</w:t>
            </w:r>
            <w:r w:rsidR="00012F0F" w:rsidRPr="00DA250F">
              <w:rPr>
                <w:sz w:val="22"/>
                <w:szCs w:val="22"/>
              </w:rPr>
              <w:t xml:space="preserve"> </w:t>
            </w:r>
            <w:r>
              <w:rPr>
                <w:sz w:val="22"/>
                <w:szCs w:val="22"/>
              </w:rPr>
              <w:t>19</w:t>
            </w:r>
            <w:r w:rsidR="00012F0F" w:rsidRPr="00DA250F">
              <w:rPr>
                <w:sz w:val="22"/>
                <w:szCs w:val="22"/>
              </w:rPr>
              <w:t xml:space="preserve"> March 2021</w:t>
            </w:r>
            <w:r w:rsidR="00012F0F" w:rsidRPr="00F2076F">
              <w:rPr>
                <w:sz w:val="22"/>
                <w:szCs w:val="22"/>
              </w:rPr>
              <w:t xml:space="preserve">, </w:t>
            </w:r>
            <w:r>
              <w:rPr>
                <w:sz w:val="22"/>
                <w:szCs w:val="22"/>
              </w:rPr>
              <w:t>f</w:t>
            </w:r>
            <w:r w:rsidR="00012F0F">
              <w:rPr>
                <w:sz w:val="22"/>
                <w:szCs w:val="22"/>
              </w:rPr>
              <w:t xml:space="preserve">ully </w:t>
            </w:r>
            <w:r>
              <w:rPr>
                <w:sz w:val="22"/>
                <w:szCs w:val="22"/>
              </w:rPr>
              <w:t>v</w:t>
            </w:r>
            <w:r w:rsidR="00012F0F">
              <w:rPr>
                <w:sz w:val="22"/>
                <w:szCs w:val="22"/>
              </w:rPr>
              <w:t xml:space="preserve">irtual </w:t>
            </w:r>
            <w:r>
              <w:rPr>
                <w:sz w:val="22"/>
                <w:szCs w:val="22"/>
              </w:rPr>
              <w:t>e</w:t>
            </w:r>
            <w:r w:rsidR="00012F0F">
              <w:rPr>
                <w:sz w:val="22"/>
                <w:szCs w:val="22"/>
              </w:rPr>
              <w:t>-</w:t>
            </w:r>
            <w:r>
              <w:rPr>
                <w:sz w:val="22"/>
                <w:szCs w:val="22"/>
              </w:rPr>
              <w:t>m</w:t>
            </w:r>
            <w:r w:rsidR="00012F0F">
              <w:rPr>
                <w:sz w:val="22"/>
                <w:szCs w:val="22"/>
              </w:rPr>
              <w:t>eeting</w:t>
            </w:r>
          </w:p>
        </w:tc>
      </w:tr>
      <w:tr w:rsidR="00012F0F" w:rsidRPr="003E7971" w14:paraId="2A5B99BC" w14:textId="77777777" w:rsidTr="00A2483A">
        <w:trPr>
          <w:jc w:val="center"/>
        </w:trPr>
        <w:tc>
          <w:tcPr>
            <w:tcW w:w="2647" w:type="pct"/>
          </w:tcPr>
          <w:p w14:paraId="62253859" w14:textId="359605E5" w:rsidR="00012F0F" w:rsidRPr="00170FEB" w:rsidRDefault="00C126CA" w:rsidP="00A2483A">
            <w:pPr>
              <w:spacing w:before="20" w:after="20"/>
              <w:rPr>
                <w:sz w:val="22"/>
                <w:szCs w:val="22"/>
              </w:rPr>
            </w:pPr>
            <w:hyperlink r:id="rId182" w:history="1">
              <w:r w:rsidR="00012F0F" w:rsidRPr="00170FEB">
                <w:rPr>
                  <w:rStyle w:val="Hyperlink"/>
                  <w:rFonts w:cs="Simplified Arabic"/>
                  <w:sz w:val="22"/>
                  <w:szCs w:val="22"/>
                </w:rPr>
                <w:t xml:space="preserve">Third meeting of ITU-D Study Group </w:t>
              </w:r>
              <w:r w:rsidR="00B0676A">
                <w:rPr>
                  <w:rStyle w:val="Hyperlink"/>
                  <w:rFonts w:cs="Simplified Arabic"/>
                  <w:sz w:val="22"/>
                  <w:szCs w:val="22"/>
                </w:rPr>
                <w:t>2</w:t>
              </w:r>
            </w:hyperlink>
          </w:p>
        </w:tc>
        <w:tc>
          <w:tcPr>
            <w:tcW w:w="2353" w:type="pct"/>
            <w:shd w:val="clear" w:color="auto" w:fill="auto"/>
          </w:tcPr>
          <w:p w14:paraId="48EF9608" w14:textId="51D7B30B" w:rsidR="00012F0F" w:rsidRPr="003E7971" w:rsidRDefault="00B0676A" w:rsidP="00A2483A">
            <w:pPr>
              <w:spacing w:before="20" w:after="20"/>
              <w:rPr>
                <w:sz w:val="22"/>
                <w:szCs w:val="22"/>
              </w:rPr>
            </w:pPr>
            <w:r>
              <w:rPr>
                <w:sz w:val="22"/>
                <w:szCs w:val="22"/>
              </w:rPr>
              <w:t>24</w:t>
            </w:r>
            <w:r w:rsidR="00012F0F" w:rsidRPr="00DA250F">
              <w:rPr>
                <w:sz w:val="22"/>
                <w:szCs w:val="22"/>
              </w:rPr>
              <w:t xml:space="preserve"> </w:t>
            </w:r>
            <w:r>
              <w:rPr>
                <w:sz w:val="22"/>
                <w:szCs w:val="22"/>
              </w:rPr>
              <w:t>-</w:t>
            </w:r>
            <w:r w:rsidR="00012F0F" w:rsidRPr="00DA250F">
              <w:rPr>
                <w:sz w:val="22"/>
                <w:szCs w:val="22"/>
              </w:rPr>
              <w:t xml:space="preserve"> 2</w:t>
            </w:r>
            <w:r>
              <w:rPr>
                <w:sz w:val="22"/>
                <w:szCs w:val="22"/>
              </w:rPr>
              <w:t>8</w:t>
            </w:r>
            <w:r w:rsidR="00012F0F" w:rsidRPr="00DA250F">
              <w:rPr>
                <w:sz w:val="22"/>
                <w:szCs w:val="22"/>
              </w:rPr>
              <w:t xml:space="preserve"> February 2020</w:t>
            </w:r>
            <w:r w:rsidR="00012F0F" w:rsidRPr="00F2076F">
              <w:rPr>
                <w:sz w:val="22"/>
                <w:szCs w:val="22"/>
              </w:rPr>
              <w:t>, Switzerland [Geneva]</w:t>
            </w:r>
          </w:p>
        </w:tc>
      </w:tr>
      <w:tr w:rsidR="00012F0F" w:rsidRPr="003E7971" w14:paraId="1167D1E3" w14:textId="77777777" w:rsidTr="00A2483A">
        <w:trPr>
          <w:jc w:val="center"/>
        </w:trPr>
        <w:tc>
          <w:tcPr>
            <w:tcW w:w="2647" w:type="pct"/>
          </w:tcPr>
          <w:p w14:paraId="17257932" w14:textId="376F0AC0" w:rsidR="00012F0F" w:rsidRPr="00170FEB" w:rsidRDefault="00C126CA" w:rsidP="00A2483A">
            <w:pPr>
              <w:spacing w:before="20" w:after="20"/>
              <w:rPr>
                <w:sz w:val="22"/>
                <w:szCs w:val="22"/>
              </w:rPr>
            </w:pPr>
            <w:hyperlink r:id="rId183" w:history="1">
              <w:r w:rsidR="00012F0F" w:rsidRPr="00170FEB">
                <w:rPr>
                  <w:rStyle w:val="Hyperlink"/>
                  <w:rFonts w:cs="Simplified Arabic"/>
                  <w:sz w:val="22"/>
                  <w:szCs w:val="22"/>
                </w:rPr>
                <w:t xml:space="preserve">Second meeting of ITU-D Study Group </w:t>
              </w:r>
              <w:r w:rsidR="005D6FE9">
                <w:rPr>
                  <w:rStyle w:val="Hyperlink"/>
                  <w:rFonts w:cs="Simplified Arabic"/>
                  <w:sz w:val="22"/>
                  <w:szCs w:val="22"/>
                </w:rPr>
                <w:t>2</w:t>
              </w:r>
            </w:hyperlink>
          </w:p>
        </w:tc>
        <w:tc>
          <w:tcPr>
            <w:tcW w:w="2353" w:type="pct"/>
            <w:shd w:val="clear" w:color="auto" w:fill="auto"/>
          </w:tcPr>
          <w:p w14:paraId="13A739F9" w14:textId="07ACD540" w:rsidR="00012F0F" w:rsidRPr="003E7971" w:rsidRDefault="00B0676A" w:rsidP="00A2483A">
            <w:pPr>
              <w:spacing w:before="20" w:after="20"/>
              <w:rPr>
                <w:sz w:val="22"/>
                <w:szCs w:val="22"/>
              </w:rPr>
            </w:pPr>
            <w:r>
              <w:rPr>
                <w:sz w:val="22"/>
                <w:szCs w:val="22"/>
              </w:rPr>
              <w:t>25</w:t>
            </w:r>
            <w:r w:rsidR="00012F0F" w:rsidRPr="00DA250F">
              <w:rPr>
                <w:sz w:val="22"/>
                <w:szCs w:val="22"/>
              </w:rPr>
              <w:t xml:space="preserve"> </w:t>
            </w:r>
            <w:r>
              <w:rPr>
                <w:sz w:val="22"/>
                <w:szCs w:val="22"/>
              </w:rPr>
              <w:t>-</w:t>
            </w:r>
            <w:r w:rsidR="00012F0F" w:rsidRPr="00DA250F">
              <w:rPr>
                <w:sz w:val="22"/>
                <w:szCs w:val="22"/>
              </w:rPr>
              <w:t xml:space="preserve"> 2</w:t>
            </w:r>
            <w:r>
              <w:rPr>
                <w:sz w:val="22"/>
                <w:szCs w:val="22"/>
              </w:rPr>
              <w:t>9</w:t>
            </w:r>
            <w:r w:rsidR="00012F0F" w:rsidRPr="00DA250F">
              <w:rPr>
                <w:sz w:val="22"/>
                <w:szCs w:val="22"/>
              </w:rPr>
              <w:t xml:space="preserve"> March 2019</w:t>
            </w:r>
            <w:r w:rsidR="00012F0F" w:rsidRPr="00F2076F">
              <w:rPr>
                <w:sz w:val="22"/>
                <w:szCs w:val="22"/>
              </w:rPr>
              <w:t>, Switzerland [Geneva]</w:t>
            </w:r>
          </w:p>
        </w:tc>
      </w:tr>
      <w:tr w:rsidR="00012F0F" w:rsidRPr="003E7971" w14:paraId="20EFE3CB" w14:textId="77777777" w:rsidTr="00A2483A">
        <w:trPr>
          <w:jc w:val="center"/>
        </w:trPr>
        <w:tc>
          <w:tcPr>
            <w:tcW w:w="2647" w:type="pct"/>
            <w:tcBorders>
              <w:bottom w:val="single" w:sz="4" w:space="0" w:color="auto"/>
            </w:tcBorders>
          </w:tcPr>
          <w:p w14:paraId="56EBAF6E" w14:textId="7B7C4423" w:rsidR="00012F0F" w:rsidRPr="00170FEB" w:rsidRDefault="00C126CA" w:rsidP="00A2483A">
            <w:pPr>
              <w:spacing w:before="20" w:after="20"/>
              <w:rPr>
                <w:sz w:val="22"/>
                <w:szCs w:val="22"/>
              </w:rPr>
            </w:pPr>
            <w:hyperlink r:id="rId184" w:history="1">
              <w:r w:rsidR="00012F0F" w:rsidRPr="00653C7C">
                <w:rPr>
                  <w:rStyle w:val="Hyperlink"/>
                  <w:rFonts w:cs="Simplified Arabic"/>
                  <w:sz w:val="22"/>
                  <w:szCs w:val="22"/>
                </w:rPr>
                <w:t xml:space="preserve">First meeting of ITU-D Study Group </w:t>
              </w:r>
              <w:r w:rsidR="00012F0F">
                <w:rPr>
                  <w:rStyle w:val="Hyperlink"/>
                  <w:rFonts w:cs="Simplified Arabic"/>
                  <w:sz w:val="22"/>
                  <w:szCs w:val="22"/>
                </w:rPr>
                <w:t>2</w:t>
              </w:r>
            </w:hyperlink>
          </w:p>
        </w:tc>
        <w:tc>
          <w:tcPr>
            <w:tcW w:w="2353" w:type="pct"/>
            <w:tcBorders>
              <w:bottom w:val="single" w:sz="4" w:space="0" w:color="auto"/>
            </w:tcBorders>
            <w:shd w:val="clear" w:color="auto" w:fill="auto"/>
          </w:tcPr>
          <w:p w14:paraId="2AB5F11E" w14:textId="4AE45F3E" w:rsidR="00012F0F" w:rsidRPr="003E7971" w:rsidRDefault="00012F0F" w:rsidP="00A2483A">
            <w:pPr>
              <w:spacing w:before="20" w:after="20"/>
              <w:rPr>
                <w:sz w:val="22"/>
                <w:szCs w:val="22"/>
              </w:rPr>
            </w:pPr>
            <w:r>
              <w:rPr>
                <w:sz w:val="22"/>
                <w:szCs w:val="22"/>
              </w:rPr>
              <w:t xml:space="preserve">7 </w:t>
            </w:r>
            <w:r w:rsidR="00B0676A">
              <w:rPr>
                <w:sz w:val="22"/>
                <w:szCs w:val="22"/>
              </w:rPr>
              <w:t>-</w:t>
            </w:r>
            <w:r>
              <w:rPr>
                <w:sz w:val="22"/>
                <w:szCs w:val="22"/>
              </w:rPr>
              <w:t xml:space="preserve"> 11</w:t>
            </w:r>
            <w:r w:rsidRPr="00DA250F">
              <w:rPr>
                <w:sz w:val="22"/>
                <w:szCs w:val="22"/>
              </w:rPr>
              <w:t xml:space="preserve"> May 2018</w:t>
            </w:r>
            <w:r w:rsidRPr="00F2076F">
              <w:rPr>
                <w:sz w:val="22"/>
                <w:szCs w:val="22"/>
              </w:rPr>
              <w:t>, Switzerland [Geneva]</w:t>
            </w:r>
          </w:p>
        </w:tc>
      </w:tr>
      <w:tr w:rsidR="00012F0F" w:rsidRPr="005E749D" w14:paraId="475F3B05" w14:textId="77777777" w:rsidTr="00A2483A">
        <w:trPr>
          <w:jc w:val="center"/>
        </w:trPr>
        <w:tc>
          <w:tcPr>
            <w:tcW w:w="2647" w:type="pct"/>
            <w:shd w:val="clear" w:color="auto" w:fill="D9D9D9" w:themeFill="background1" w:themeFillShade="D9"/>
          </w:tcPr>
          <w:p w14:paraId="2E0298B2" w14:textId="08A7A1F3" w:rsidR="00012F0F" w:rsidRPr="00170FEB" w:rsidRDefault="001F22BD" w:rsidP="00A2483A">
            <w:pPr>
              <w:spacing w:before="20" w:after="20"/>
              <w:rPr>
                <w:b/>
                <w:sz w:val="22"/>
                <w:szCs w:val="22"/>
              </w:rPr>
            </w:pPr>
            <w:r>
              <w:rPr>
                <w:b/>
                <w:sz w:val="22"/>
                <w:szCs w:val="22"/>
              </w:rPr>
              <w:t xml:space="preserve">ITU-D Study Group 2 </w:t>
            </w:r>
            <w:r w:rsidR="00043D57">
              <w:rPr>
                <w:b/>
                <w:sz w:val="22"/>
                <w:szCs w:val="22"/>
              </w:rPr>
              <w:t>r</w:t>
            </w:r>
            <w:r w:rsidR="00012F0F" w:rsidRPr="00170FEB">
              <w:rPr>
                <w:b/>
                <w:sz w:val="22"/>
                <w:szCs w:val="22"/>
              </w:rPr>
              <w:t xml:space="preserve">apporteur </w:t>
            </w:r>
            <w:r w:rsidR="00043D57">
              <w:rPr>
                <w:b/>
                <w:sz w:val="22"/>
                <w:szCs w:val="22"/>
              </w:rPr>
              <w:t>g</w:t>
            </w:r>
            <w:r w:rsidR="00012F0F" w:rsidRPr="00170FEB">
              <w:rPr>
                <w:b/>
                <w:sz w:val="22"/>
                <w:szCs w:val="22"/>
              </w:rPr>
              <w:t>roup meetings</w:t>
            </w:r>
          </w:p>
        </w:tc>
        <w:tc>
          <w:tcPr>
            <w:tcW w:w="2353" w:type="pct"/>
            <w:shd w:val="clear" w:color="auto" w:fill="D9D9D9" w:themeFill="background1" w:themeFillShade="D9"/>
          </w:tcPr>
          <w:p w14:paraId="34A8B61D" w14:textId="39BAF715" w:rsidR="00A2483A" w:rsidRPr="005E749D" w:rsidRDefault="00A2483A" w:rsidP="00A2483A">
            <w:pPr>
              <w:spacing w:before="20" w:after="20"/>
              <w:rPr>
                <w:b/>
                <w:sz w:val="22"/>
                <w:szCs w:val="22"/>
              </w:rPr>
            </w:pPr>
          </w:p>
        </w:tc>
      </w:tr>
      <w:tr w:rsidR="000D0B62" w:rsidRPr="003E7971" w14:paraId="719148EF" w14:textId="77777777" w:rsidTr="00A2483A">
        <w:trPr>
          <w:jc w:val="center"/>
        </w:trPr>
        <w:tc>
          <w:tcPr>
            <w:tcW w:w="2647" w:type="pct"/>
          </w:tcPr>
          <w:p w14:paraId="1F2CE506" w14:textId="4BF70C62" w:rsidR="000D0B62" w:rsidRPr="0093574B" w:rsidRDefault="00C126CA" w:rsidP="00A2483A">
            <w:pPr>
              <w:spacing w:before="20" w:after="20"/>
              <w:rPr>
                <w:sz w:val="22"/>
                <w:szCs w:val="18"/>
              </w:rPr>
            </w:pPr>
            <w:hyperlink r:id="rId185" w:history="1">
              <w:r w:rsidR="000D0B62" w:rsidRPr="0093574B">
                <w:rPr>
                  <w:rStyle w:val="Hyperlink"/>
                  <w:rFonts w:ascii="Calibri" w:hAnsi="Calibri" w:cs="Calibri"/>
                  <w:sz w:val="22"/>
                  <w:szCs w:val="18"/>
                  <w:shd w:val="clear" w:color="auto" w:fill="FFFFFF"/>
                </w:rPr>
                <w:t xml:space="preserve">Plenary and </w:t>
              </w:r>
              <w:r w:rsidR="00043D57" w:rsidRPr="0093574B">
                <w:rPr>
                  <w:rStyle w:val="Hyperlink"/>
                  <w:rFonts w:ascii="Calibri" w:hAnsi="Calibri" w:cs="Calibri"/>
                  <w:sz w:val="22"/>
                  <w:szCs w:val="18"/>
                  <w:shd w:val="clear" w:color="auto" w:fill="FFFFFF"/>
                </w:rPr>
                <w:t>r</w:t>
              </w:r>
              <w:r w:rsidR="000D0B62" w:rsidRPr="0093574B">
                <w:rPr>
                  <w:rStyle w:val="Hyperlink"/>
                  <w:rFonts w:ascii="Calibri" w:hAnsi="Calibri" w:cs="Calibri"/>
                  <w:sz w:val="22"/>
                  <w:szCs w:val="18"/>
                  <w:shd w:val="clear" w:color="auto" w:fill="FFFFFF"/>
                </w:rPr>
                <w:t xml:space="preserve">apporteur </w:t>
              </w:r>
              <w:r w:rsidR="00043D57" w:rsidRPr="0093574B">
                <w:rPr>
                  <w:rStyle w:val="Hyperlink"/>
                  <w:rFonts w:ascii="Calibri" w:hAnsi="Calibri" w:cs="Calibri"/>
                  <w:sz w:val="22"/>
                  <w:szCs w:val="18"/>
                  <w:shd w:val="clear" w:color="auto" w:fill="FFFFFF"/>
                </w:rPr>
                <w:t>g</w:t>
              </w:r>
              <w:r w:rsidR="000D0B62" w:rsidRPr="0093574B">
                <w:rPr>
                  <w:rStyle w:val="Hyperlink"/>
                  <w:rFonts w:ascii="Calibri" w:hAnsi="Calibri" w:cs="Calibri"/>
                  <w:sz w:val="22"/>
                  <w:szCs w:val="18"/>
                  <w:shd w:val="clear" w:color="auto" w:fill="FFFFFF"/>
                </w:rPr>
                <w:t>roup meetings</w:t>
              </w:r>
            </w:hyperlink>
          </w:p>
        </w:tc>
        <w:tc>
          <w:tcPr>
            <w:tcW w:w="2353" w:type="pct"/>
            <w:shd w:val="clear" w:color="auto" w:fill="auto"/>
          </w:tcPr>
          <w:p w14:paraId="185AE1B3" w14:textId="1CB97AF2" w:rsidR="000D0B62" w:rsidRDefault="000D0B62" w:rsidP="00A2483A">
            <w:pPr>
              <w:spacing w:before="20" w:after="20"/>
              <w:rPr>
                <w:sz w:val="22"/>
                <w:szCs w:val="22"/>
              </w:rPr>
            </w:pPr>
            <w:r>
              <w:rPr>
                <w:sz w:val="22"/>
                <w:szCs w:val="22"/>
              </w:rPr>
              <w:t>18 - 22 October 2021, fully virtual e-meeting</w:t>
            </w:r>
          </w:p>
        </w:tc>
      </w:tr>
      <w:tr w:rsidR="00012F0F" w:rsidRPr="003E7971" w14:paraId="44FF83B0" w14:textId="77777777" w:rsidTr="00A2483A">
        <w:trPr>
          <w:jc w:val="center"/>
        </w:trPr>
        <w:tc>
          <w:tcPr>
            <w:tcW w:w="2647" w:type="pct"/>
          </w:tcPr>
          <w:p w14:paraId="2B680968" w14:textId="08C62D62" w:rsidR="00012F0F" w:rsidRPr="0093574B" w:rsidRDefault="00C126CA" w:rsidP="00A2483A">
            <w:pPr>
              <w:spacing w:before="20" w:after="20"/>
              <w:rPr>
                <w:rFonts w:ascii="Calibri" w:hAnsi="Calibri" w:cs="Calibri"/>
                <w:sz w:val="22"/>
                <w:szCs w:val="18"/>
              </w:rPr>
            </w:pPr>
            <w:hyperlink r:id="rId186" w:history="1">
              <w:r w:rsidR="00012F0F" w:rsidRPr="0093574B">
                <w:rPr>
                  <w:rStyle w:val="Hyperlink"/>
                  <w:rFonts w:ascii="Calibri" w:hAnsi="Calibri" w:cs="Calibri"/>
                  <w:sz w:val="22"/>
                  <w:szCs w:val="18"/>
                  <w:shd w:val="clear" w:color="auto" w:fill="FFFFFF"/>
                </w:rPr>
                <w:t xml:space="preserve">Plenary and </w:t>
              </w:r>
              <w:r w:rsidR="00043D57" w:rsidRPr="0093574B">
                <w:rPr>
                  <w:rStyle w:val="Hyperlink"/>
                  <w:rFonts w:ascii="Calibri" w:hAnsi="Calibri" w:cs="Calibri"/>
                  <w:sz w:val="22"/>
                  <w:szCs w:val="18"/>
                  <w:shd w:val="clear" w:color="auto" w:fill="FFFFFF"/>
                </w:rPr>
                <w:t>r</w:t>
              </w:r>
              <w:r w:rsidR="00012F0F" w:rsidRPr="0093574B">
                <w:rPr>
                  <w:rStyle w:val="Hyperlink"/>
                  <w:rFonts w:ascii="Calibri" w:hAnsi="Calibri" w:cs="Calibri"/>
                  <w:sz w:val="22"/>
                  <w:szCs w:val="18"/>
                  <w:shd w:val="clear" w:color="auto" w:fill="FFFFFF"/>
                </w:rPr>
                <w:t xml:space="preserve">apporteur </w:t>
              </w:r>
              <w:r w:rsidR="00043D57" w:rsidRPr="0093574B">
                <w:rPr>
                  <w:rStyle w:val="Hyperlink"/>
                  <w:rFonts w:ascii="Calibri" w:hAnsi="Calibri" w:cs="Calibri"/>
                  <w:sz w:val="22"/>
                  <w:szCs w:val="18"/>
                  <w:shd w:val="clear" w:color="auto" w:fill="FFFFFF"/>
                </w:rPr>
                <w:t>g</w:t>
              </w:r>
              <w:r w:rsidR="00012F0F" w:rsidRPr="0093574B">
                <w:rPr>
                  <w:rStyle w:val="Hyperlink"/>
                  <w:rFonts w:ascii="Calibri" w:hAnsi="Calibri" w:cs="Calibri"/>
                  <w:sz w:val="22"/>
                  <w:szCs w:val="18"/>
                  <w:shd w:val="clear" w:color="auto" w:fill="FFFFFF"/>
                </w:rPr>
                <w:t>roup meetings</w:t>
              </w:r>
            </w:hyperlink>
          </w:p>
        </w:tc>
        <w:tc>
          <w:tcPr>
            <w:tcW w:w="2353" w:type="pct"/>
            <w:shd w:val="clear" w:color="auto" w:fill="auto"/>
          </w:tcPr>
          <w:p w14:paraId="513DA569" w14:textId="3E57F5B3" w:rsidR="00012F0F" w:rsidRPr="003E7971" w:rsidRDefault="00980422" w:rsidP="00A2483A">
            <w:pPr>
              <w:spacing w:before="20" w:after="20"/>
              <w:rPr>
                <w:sz w:val="22"/>
                <w:szCs w:val="22"/>
              </w:rPr>
            </w:pPr>
            <w:r>
              <w:rPr>
                <w:sz w:val="22"/>
                <w:szCs w:val="22"/>
              </w:rPr>
              <w:t>5 - 16</w:t>
            </w:r>
            <w:r w:rsidR="00012F0F" w:rsidRPr="00DA250F">
              <w:rPr>
                <w:sz w:val="22"/>
                <w:szCs w:val="22"/>
              </w:rPr>
              <w:t xml:space="preserve"> October 2020</w:t>
            </w:r>
            <w:r w:rsidR="00012F0F" w:rsidRPr="00F2076F">
              <w:rPr>
                <w:sz w:val="22"/>
                <w:szCs w:val="22"/>
              </w:rPr>
              <w:t xml:space="preserve">, </w:t>
            </w:r>
            <w:r>
              <w:rPr>
                <w:sz w:val="22"/>
                <w:szCs w:val="22"/>
              </w:rPr>
              <w:t>f</w:t>
            </w:r>
            <w:r w:rsidR="00012F0F">
              <w:rPr>
                <w:sz w:val="22"/>
                <w:szCs w:val="22"/>
              </w:rPr>
              <w:t xml:space="preserve">ully </w:t>
            </w:r>
            <w:r>
              <w:rPr>
                <w:sz w:val="22"/>
                <w:szCs w:val="22"/>
              </w:rPr>
              <w:t>v</w:t>
            </w:r>
            <w:r w:rsidR="00012F0F">
              <w:rPr>
                <w:sz w:val="22"/>
                <w:szCs w:val="22"/>
              </w:rPr>
              <w:t xml:space="preserve">irtual </w:t>
            </w:r>
            <w:r>
              <w:rPr>
                <w:sz w:val="22"/>
                <w:szCs w:val="22"/>
              </w:rPr>
              <w:t>e</w:t>
            </w:r>
            <w:r w:rsidR="00012F0F">
              <w:rPr>
                <w:sz w:val="22"/>
                <w:szCs w:val="22"/>
              </w:rPr>
              <w:t>-</w:t>
            </w:r>
            <w:r>
              <w:rPr>
                <w:sz w:val="22"/>
                <w:szCs w:val="22"/>
              </w:rPr>
              <w:t>m</w:t>
            </w:r>
            <w:r w:rsidR="00012F0F">
              <w:rPr>
                <w:sz w:val="22"/>
                <w:szCs w:val="22"/>
              </w:rPr>
              <w:t>eeting</w:t>
            </w:r>
          </w:p>
        </w:tc>
      </w:tr>
      <w:tr w:rsidR="00012F0F" w:rsidRPr="003E7971" w14:paraId="5135F599" w14:textId="77777777" w:rsidTr="00A2483A">
        <w:trPr>
          <w:jc w:val="center"/>
        </w:trPr>
        <w:tc>
          <w:tcPr>
            <w:tcW w:w="2647" w:type="pct"/>
          </w:tcPr>
          <w:p w14:paraId="196BC8E9" w14:textId="2D8C0FC2" w:rsidR="00012F0F" w:rsidRPr="0093574B" w:rsidRDefault="00C126CA" w:rsidP="00A2483A">
            <w:pPr>
              <w:spacing w:before="20" w:after="20"/>
              <w:rPr>
                <w:sz w:val="22"/>
                <w:szCs w:val="18"/>
              </w:rPr>
            </w:pPr>
            <w:hyperlink r:id="rId187" w:history="1">
              <w:r w:rsidR="00012F0F" w:rsidRPr="0093574B">
                <w:rPr>
                  <w:rStyle w:val="Hyperlink"/>
                  <w:rFonts w:ascii="Calibri" w:hAnsi="Calibri" w:cs="Calibri"/>
                  <w:sz w:val="22"/>
                  <w:szCs w:val="18"/>
                  <w:shd w:val="clear" w:color="auto" w:fill="FFFFFF"/>
                </w:rPr>
                <w:t xml:space="preserve">Rapporteur </w:t>
              </w:r>
              <w:r w:rsidR="00043D57" w:rsidRPr="0093574B">
                <w:rPr>
                  <w:rStyle w:val="Hyperlink"/>
                  <w:rFonts w:ascii="Calibri" w:hAnsi="Calibri" w:cs="Calibri"/>
                  <w:sz w:val="22"/>
                  <w:szCs w:val="18"/>
                  <w:shd w:val="clear" w:color="auto" w:fill="FFFFFF"/>
                </w:rPr>
                <w:t>g</w:t>
              </w:r>
              <w:r w:rsidR="00012F0F" w:rsidRPr="0093574B">
                <w:rPr>
                  <w:rStyle w:val="Hyperlink"/>
                  <w:rFonts w:ascii="Calibri" w:hAnsi="Calibri" w:cs="Calibri"/>
                  <w:sz w:val="22"/>
                  <w:szCs w:val="18"/>
                  <w:shd w:val="clear" w:color="auto" w:fill="FFFFFF"/>
                </w:rPr>
                <w:t>roup meetings</w:t>
              </w:r>
            </w:hyperlink>
          </w:p>
        </w:tc>
        <w:tc>
          <w:tcPr>
            <w:tcW w:w="2353" w:type="pct"/>
            <w:shd w:val="clear" w:color="auto" w:fill="auto"/>
          </w:tcPr>
          <w:p w14:paraId="5707618B" w14:textId="02A5FD00" w:rsidR="00012F0F" w:rsidRPr="003E7971" w:rsidRDefault="00980422" w:rsidP="00A2483A">
            <w:pPr>
              <w:spacing w:before="20" w:after="20"/>
              <w:rPr>
                <w:sz w:val="22"/>
                <w:szCs w:val="22"/>
              </w:rPr>
            </w:pPr>
            <w:r>
              <w:rPr>
                <w:sz w:val="22"/>
                <w:szCs w:val="22"/>
              </w:rPr>
              <w:t>7 - 18</w:t>
            </w:r>
            <w:r w:rsidR="00012F0F" w:rsidRPr="00DA250F">
              <w:rPr>
                <w:sz w:val="22"/>
                <w:szCs w:val="22"/>
              </w:rPr>
              <w:t xml:space="preserve"> October 2019</w:t>
            </w:r>
            <w:r w:rsidR="00012F0F" w:rsidRPr="00F2076F">
              <w:rPr>
                <w:sz w:val="22"/>
                <w:szCs w:val="22"/>
              </w:rPr>
              <w:t>, Switzerland [Geneva]</w:t>
            </w:r>
          </w:p>
        </w:tc>
      </w:tr>
      <w:tr w:rsidR="00012F0F" w:rsidRPr="003E7971" w14:paraId="4FCEF00F" w14:textId="77777777" w:rsidTr="00A2483A">
        <w:trPr>
          <w:trHeight w:val="252"/>
          <w:jc w:val="center"/>
        </w:trPr>
        <w:tc>
          <w:tcPr>
            <w:tcW w:w="2647" w:type="pct"/>
          </w:tcPr>
          <w:p w14:paraId="1E1BE233" w14:textId="7B314E0C" w:rsidR="00012F0F" w:rsidRPr="0093574B" w:rsidRDefault="00C126CA" w:rsidP="00A2483A">
            <w:pPr>
              <w:spacing w:before="20" w:after="20"/>
              <w:rPr>
                <w:sz w:val="22"/>
                <w:szCs w:val="18"/>
              </w:rPr>
            </w:pPr>
            <w:hyperlink r:id="rId188" w:history="1">
              <w:r w:rsidR="00012F0F" w:rsidRPr="0093574B">
                <w:rPr>
                  <w:rStyle w:val="Hyperlink"/>
                  <w:rFonts w:ascii="Calibri" w:hAnsi="Calibri" w:cs="Calibri"/>
                  <w:sz w:val="22"/>
                  <w:szCs w:val="18"/>
                  <w:shd w:val="clear" w:color="auto" w:fill="FFFFFF"/>
                </w:rPr>
                <w:t xml:space="preserve">Rapporteur </w:t>
              </w:r>
              <w:r w:rsidR="00043D57" w:rsidRPr="0093574B">
                <w:rPr>
                  <w:rStyle w:val="Hyperlink"/>
                  <w:rFonts w:ascii="Calibri" w:hAnsi="Calibri" w:cs="Calibri"/>
                  <w:sz w:val="22"/>
                  <w:szCs w:val="18"/>
                  <w:shd w:val="clear" w:color="auto" w:fill="FFFFFF"/>
                </w:rPr>
                <w:t>g</w:t>
              </w:r>
              <w:r w:rsidR="00012F0F" w:rsidRPr="0093574B">
                <w:rPr>
                  <w:rStyle w:val="Hyperlink"/>
                  <w:rFonts w:ascii="Calibri" w:hAnsi="Calibri" w:cs="Calibri"/>
                  <w:sz w:val="22"/>
                  <w:szCs w:val="18"/>
                  <w:shd w:val="clear" w:color="auto" w:fill="FFFFFF"/>
                </w:rPr>
                <w:t>roup meetings</w:t>
              </w:r>
            </w:hyperlink>
          </w:p>
        </w:tc>
        <w:tc>
          <w:tcPr>
            <w:tcW w:w="2353" w:type="pct"/>
            <w:shd w:val="clear" w:color="auto" w:fill="auto"/>
          </w:tcPr>
          <w:p w14:paraId="2EC17C6B" w14:textId="1687529E" w:rsidR="00012F0F" w:rsidRPr="003E7971" w:rsidRDefault="00980422" w:rsidP="00A2483A">
            <w:pPr>
              <w:spacing w:before="20" w:after="20"/>
              <w:rPr>
                <w:sz w:val="22"/>
                <w:szCs w:val="22"/>
              </w:rPr>
            </w:pPr>
            <w:r>
              <w:rPr>
                <w:sz w:val="22"/>
                <w:szCs w:val="22"/>
              </w:rPr>
              <w:t>1</w:t>
            </w:r>
            <w:r w:rsidR="00012F0F" w:rsidRPr="00474B59">
              <w:rPr>
                <w:sz w:val="22"/>
                <w:szCs w:val="22"/>
              </w:rPr>
              <w:t xml:space="preserve"> - </w:t>
            </w:r>
            <w:r>
              <w:rPr>
                <w:sz w:val="22"/>
                <w:szCs w:val="22"/>
              </w:rPr>
              <w:t>12</w:t>
            </w:r>
            <w:r w:rsidR="00012F0F" w:rsidRPr="00474B59">
              <w:rPr>
                <w:sz w:val="22"/>
                <w:szCs w:val="22"/>
              </w:rPr>
              <w:t xml:space="preserve"> </w:t>
            </w:r>
            <w:r>
              <w:rPr>
                <w:sz w:val="22"/>
                <w:szCs w:val="22"/>
              </w:rPr>
              <w:t>October</w:t>
            </w:r>
            <w:r w:rsidR="00012F0F" w:rsidRPr="00474B59">
              <w:rPr>
                <w:sz w:val="22"/>
                <w:szCs w:val="22"/>
              </w:rPr>
              <w:t xml:space="preserve"> 2018</w:t>
            </w:r>
            <w:r w:rsidR="00012F0F" w:rsidRPr="00F2076F">
              <w:rPr>
                <w:sz w:val="22"/>
                <w:szCs w:val="22"/>
              </w:rPr>
              <w:t>, Switzerland [Geneva]</w:t>
            </w:r>
          </w:p>
        </w:tc>
      </w:tr>
      <w:tr w:rsidR="00012F0F" w:rsidRPr="00474B59" w14:paraId="1315B8CF" w14:textId="77777777" w:rsidTr="00A2483A">
        <w:trPr>
          <w:trHeight w:val="252"/>
          <w:jc w:val="center"/>
        </w:trPr>
        <w:tc>
          <w:tcPr>
            <w:tcW w:w="2647" w:type="pct"/>
            <w:shd w:val="clear" w:color="auto" w:fill="D9D9D9" w:themeFill="background1" w:themeFillShade="D9"/>
          </w:tcPr>
          <w:p w14:paraId="50DC4B76" w14:textId="7E29D596" w:rsidR="00012F0F" w:rsidRPr="00474B59" w:rsidRDefault="00012F0F" w:rsidP="00A2483A">
            <w:pPr>
              <w:spacing w:before="20" w:after="20"/>
              <w:rPr>
                <w:b/>
                <w:sz w:val="22"/>
                <w:szCs w:val="22"/>
              </w:rPr>
            </w:pPr>
            <w:r w:rsidRPr="00474B59">
              <w:rPr>
                <w:b/>
                <w:sz w:val="22"/>
                <w:szCs w:val="22"/>
              </w:rPr>
              <w:t xml:space="preserve">Informal </w:t>
            </w:r>
            <w:r w:rsidR="00980422">
              <w:rPr>
                <w:b/>
                <w:sz w:val="22"/>
                <w:szCs w:val="22"/>
              </w:rPr>
              <w:t>m</w:t>
            </w:r>
            <w:r w:rsidRPr="00474B59">
              <w:rPr>
                <w:b/>
                <w:sz w:val="22"/>
                <w:szCs w:val="22"/>
              </w:rPr>
              <w:t>eeting</w:t>
            </w:r>
            <w:r>
              <w:rPr>
                <w:b/>
                <w:sz w:val="22"/>
                <w:szCs w:val="22"/>
              </w:rPr>
              <w:t>s</w:t>
            </w:r>
            <w:r w:rsidRPr="00474B59">
              <w:rPr>
                <w:b/>
                <w:sz w:val="22"/>
                <w:szCs w:val="22"/>
              </w:rPr>
              <w:t xml:space="preserve"> </w:t>
            </w:r>
          </w:p>
        </w:tc>
        <w:tc>
          <w:tcPr>
            <w:tcW w:w="2353" w:type="pct"/>
            <w:shd w:val="clear" w:color="auto" w:fill="D9D9D9" w:themeFill="background1" w:themeFillShade="D9"/>
          </w:tcPr>
          <w:p w14:paraId="2E47C9CE" w14:textId="77777777" w:rsidR="00012F0F" w:rsidRPr="00474B59" w:rsidRDefault="00012F0F" w:rsidP="00A2483A">
            <w:pPr>
              <w:spacing w:before="20" w:after="20"/>
              <w:rPr>
                <w:b/>
                <w:sz w:val="22"/>
                <w:szCs w:val="22"/>
              </w:rPr>
            </w:pPr>
          </w:p>
        </w:tc>
      </w:tr>
      <w:tr w:rsidR="00012F0F" w:rsidRPr="003E7971" w14:paraId="4CFFBACC" w14:textId="77777777" w:rsidTr="00A2483A">
        <w:trPr>
          <w:trHeight w:val="252"/>
          <w:jc w:val="center"/>
        </w:trPr>
        <w:tc>
          <w:tcPr>
            <w:tcW w:w="2647" w:type="pct"/>
          </w:tcPr>
          <w:p w14:paraId="435F8FED" w14:textId="1F683120" w:rsidR="00012F0F" w:rsidRDefault="00C126CA" w:rsidP="00A2483A">
            <w:pPr>
              <w:spacing w:before="20" w:after="20"/>
              <w:rPr>
                <w:rFonts w:ascii="Calibri" w:hAnsi="Calibri" w:cs="Calibri"/>
                <w:szCs w:val="24"/>
                <w:shd w:val="clear" w:color="auto" w:fill="FFFFFF"/>
              </w:rPr>
            </w:pPr>
            <w:hyperlink r:id="rId189" w:history="1">
              <w:r w:rsidR="00012F0F" w:rsidRPr="0093574B">
                <w:rPr>
                  <w:rStyle w:val="Hyperlink"/>
                  <w:rFonts w:ascii="Calibri" w:hAnsi="Calibri" w:cs="Calibri"/>
                  <w:sz w:val="22"/>
                  <w:szCs w:val="22"/>
                  <w:shd w:val="clear" w:color="auto" w:fill="FFFFFF"/>
                </w:rPr>
                <w:t xml:space="preserve">Informal </w:t>
              </w:r>
              <w:r w:rsidR="00043D57" w:rsidRPr="0093574B">
                <w:rPr>
                  <w:rStyle w:val="Hyperlink"/>
                  <w:rFonts w:ascii="Calibri" w:hAnsi="Calibri" w:cs="Calibri"/>
                  <w:sz w:val="22"/>
                  <w:szCs w:val="22"/>
                  <w:shd w:val="clear" w:color="auto" w:fill="FFFFFF"/>
                </w:rPr>
                <w:t>r</w:t>
              </w:r>
              <w:r w:rsidR="00012F0F" w:rsidRPr="0093574B">
                <w:rPr>
                  <w:rStyle w:val="Hyperlink"/>
                  <w:rFonts w:ascii="Calibri" w:hAnsi="Calibri" w:cs="Calibri"/>
                  <w:sz w:val="22"/>
                  <w:szCs w:val="22"/>
                  <w:shd w:val="clear" w:color="auto" w:fill="FFFFFF"/>
                </w:rPr>
                <w:t xml:space="preserve">apporteur </w:t>
              </w:r>
              <w:r w:rsidR="00043D57" w:rsidRPr="0093574B">
                <w:rPr>
                  <w:rStyle w:val="Hyperlink"/>
                  <w:rFonts w:ascii="Calibri" w:hAnsi="Calibri" w:cs="Calibri"/>
                  <w:sz w:val="22"/>
                  <w:szCs w:val="22"/>
                  <w:shd w:val="clear" w:color="auto" w:fill="FFFFFF"/>
                </w:rPr>
                <w:t>g</w:t>
              </w:r>
              <w:r w:rsidR="00012F0F" w:rsidRPr="0093574B">
                <w:rPr>
                  <w:rStyle w:val="Hyperlink"/>
                  <w:rFonts w:ascii="Calibri" w:hAnsi="Calibri" w:cs="Calibri"/>
                  <w:sz w:val="22"/>
                  <w:szCs w:val="22"/>
                  <w:shd w:val="clear" w:color="auto" w:fill="FFFFFF"/>
                </w:rPr>
                <w:t>roup meetings</w:t>
              </w:r>
            </w:hyperlink>
          </w:p>
        </w:tc>
        <w:tc>
          <w:tcPr>
            <w:tcW w:w="2353" w:type="pct"/>
            <w:shd w:val="clear" w:color="auto" w:fill="auto"/>
          </w:tcPr>
          <w:p w14:paraId="44214FD0" w14:textId="248A574A" w:rsidR="00012F0F" w:rsidRPr="00474B59" w:rsidRDefault="00980422" w:rsidP="00A2483A">
            <w:pPr>
              <w:spacing w:before="20" w:after="20"/>
              <w:rPr>
                <w:sz w:val="22"/>
                <w:szCs w:val="22"/>
              </w:rPr>
            </w:pPr>
            <w:r>
              <w:rPr>
                <w:sz w:val="22"/>
                <w:szCs w:val="22"/>
              </w:rPr>
              <w:t>22 - 26 February</w:t>
            </w:r>
            <w:r w:rsidR="00012F0F" w:rsidRPr="00474B59">
              <w:rPr>
                <w:sz w:val="22"/>
                <w:szCs w:val="22"/>
              </w:rPr>
              <w:t xml:space="preserve"> 2021</w:t>
            </w:r>
            <w:r w:rsidR="00012F0F">
              <w:rPr>
                <w:sz w:val="22"/>
                <w:szCs w:val="22"/>
              </w:rPr>
              <w:t xml:space="preserve">, </w:t>
            </w:r>
            <w:r>
              <w:rPr>
                <w:sz w:val="22"/>
                <w:szCs w:val="22"/>
              </w:rPr>
              <w:t>f</w:t>
            </w:r>
            <w:r w:rsidR="00012F0F">
              <w:rPr>
                <w:sz w:val="22"/>
                <w:szCs w:val="22"/>
              </w:rPr>
              <w:t xml:space="preserve">ully </w:t>
            </w:r>
            <w:r>
              <w:rPr>
                <w:sz w:val="22"/>
                <w:szCs w:val="22"/>
              </w:rPr>
              <w:t>v</w:t>
            </w:r>
            <w:r w:rsidR="00012F0F">
              <w:rPr>
                <w:sz w:val="22"/>
                <w:szCs w:val="22"/>
              </w:rPr>
              <w:t xml:space="preserve">irtual </w:t>
            </w:r>
            <w:r>
              <w:rPr>
                <w:sz w:val="22"/>
                <w:szCs w:val="22"/>
              </w:rPr>
              <w:t>e</w:t>
            </w:r>
            <w:r w:rsidR="00012F0F">
              <w:rPr>
                <w:sz w:val="22"/>
                <w:szCs w:val="22"/>
              </w:rPr>
              <w:t>-</w:t>
            </w:r>
            <w:r>
              <w:rPr>
                <w:sz w:val="22"/>
                <w:szCs w:val="22"/>
              </w:rPr>
              <w:t>m</w:t>
            </w:r>
            <w:r w:rsidR="00012F0F">
              <w:rPr>
                <w:sz w:val="22"/>
                <w:szCs w:val="22"/>
              </w:rPr>
              <w:t>eeting</w:t>
            </w:r>
          </w:p>
        </w:tc>
      </w:tr>
      <w:tr w:rsidR="00012F0F" w:rsidRPr="00474B59" w14:paraId="59AB5419" w14:textId="77777777" w:rsidTr="00A2483A">
        <w:trPr>
          <w:trHeight w:val="252"/>
          <w:jc w:val="center"/>
        </w:trPr>
        <w:tc>
          <w:tcPr>
            <w:tcW w:w="2647" w:type="pct"/>
            <w:shd w:val="clear" w:color="auto" w:fill="D9D9D9" w:themeFill="background1" w:themeFillShade="D9"/>
          </w:tcPr>
          <w:p w14:paraId="09AE14F4" w14:textId="2B26F178" w:rsidR="00012F0F" w:rsidRPr="00474B59" w:rsidRDefault="00012F0F" w:rsidP="00A2483A">
            <w:pPr>
              <w:spacing w:before="20" w:after="20"/>
              <w:rPr>
                <w:b/>
                <w:sz w:val="22"/>
                <w:szCs w:val="22"/>
              </w:rPr>
            </w:pPr>
            <w:r w:rsidRPr="00474B59">
              <w:rPr>
                <w:b/>
                <w:sz w:val="22"/>
                <w:szCs w:val="22"/>
              </w:rPr>
              <w:t xml:space="preserve">Joint </w:t>
            </w:r>
            <w:r w:rsidR="00980422">
              <w:rPr>
                <w:b/>
                <w:sz w:val="22"/>
                <w:szCs w:val="22"/>
              </w:rPr>
              <w:t>m</w:t>
            </w:r>
            <w:r w:rsidRPr="00474B59">
              <w:rPr>
                <w:b/>
                <w:sz w:val="22"/>
                <w:szCs w:val="22"/>
              </w:rPr>
              <w:t>eeting</w:t>
            </w:r>
            <w:r>
              <w:rPr>
                <w:b/>
                <w:sz w:val="22"/>
                <w:szCs w:val="22"/>
              </w:rPr>
              <w:t>s</w:t>
            </w:r>
            <w:r w:rsidRPr="00474B59">
              <w:rPr>
                <w:b/>
                <w:sz w:val="22"/>
                <w:szCs w:val="22"/>
              </w:rPr>
              <w:t xml:space="preserve"> </w:t>
            </w:r>
          </w:p>
        </w:tc>
        <w:tc>
          <w:tcPr>
            <w:tcW w:w="2353" w:type="pct"/>
            <w:shd w:val="clear" w:color="auto" w:fill="D9D9D9" w:themeFill="background1" w:themeFillShade="D9"/>
          </w:tcPr>
          <w:p w14:paraId="76669D3E" w14:textId="77777777" w:rsidR="00012F0F" w:rsidRPr="00474B59" w:rsidRDefault="00012F0F" w:rsidP="00A2483A">
            <w:pPr>
              <w:spacing w:before="20" w:after="20"/>
              <w:rPr>
                <w:b/>
                <w:sz w:val="22"/>
                <w:szCs w:val="22"/>
              </w:rPr>
            </w:pPr>
          </w:p>
        </w:tc>
      </w:tr>
      <w:tr w:rsidR="00012F0F" w:rsidRPr="003E7971" w14:paraId="3ABABF3F" w14:textId="77777777" w:rsidTr="00A2483A">
        <w:trPr>
          <w:trHeight w:val="252"/>
          <w:jc w:val="center"/>
        </w:trPr>
        <w:tc>
          <w:tcPr>
            <w:tcW w:w="2647" w:type="pct"/>
            <w:tcBorders>
              <w:bottom w:val="single" w:sz="4" w:space="0" w:color="auto"/>
            </w:tcBorders>
          </w:tcPr>
          <w:p w14:paraId="1CC63799" w14:textId="36232E81" w:rsidR="00012F0F" w:rsidRDefault="00C126CA" w:rsidP="00A2483A">
            <w:pPr>
              <w:spacing w:before="20" w:after="20"/>
              <w:rPr>
                <w:rFonts w:ascii="Calibri" w:hAnsi="Calibri" w:cs="Calibri"/>
                <w:szCs w:val="24"/>
                <w:shd w:val="clear" w:color="auto" w:fill="FFFFFF"/>
              </w:rPr>
            </w:pPr>
            <w:hyperlink r:id="rId190" w:history="1">
              <w:r w:rsidR="00012F0F" w:rsidRPr="0093574B">
                <w:rPr>
                  <w:rStyle w:val="Hyperlink"/>
                  <w:rFonts w:ascii="Calibri" w:hAnsi="Calibri" w:cs="Calibri"/>
                  <w:sz w:val="22"/>
                  <w:szCs w:val="22"/>
                  <w:shd w:val="clear" w:color="auto" w:fill="FFFFFF"/>
                </w:rPr>
                <w:t xml:space="preserve">Joint </w:t>
              </w:r>
              <w:r w:rsidR="00980422" w:rsidRPr="0093574B">
                <w:rPr>
                  <w:rStyle w:val="Hyperlink"/>
                  <w:rFonts w:ascii="Calibri" w:hAnsi="Calibri" w:cs="Calibri"/>
                  <w:sz w:val="22"/>
                  <w:szCs w:val="22"/>
                  <w:shd w:val="clear" w:color="auto" w:fill="FFFFFF"/>
                </w:rPr>
                <w:t xml:space="preserve">plenary meeting of </w:t>
              </w:r>
              <w:r w:rsidR="00012F0F" w:rsidRPr="0093574B">
                <w:rPr>
                  <w:rStyle w:val="Hyperlink"/>
                  <w:rFonts w:ascii="Calibri" w:hAnsi="Calibri" w:cs="Calibri"/>
                  <w:sz w:val="22"/>
                  <w:szCs w:val="22"/>
                  <w:shd w:val="clear" w:color="auto" w:fill="FFFFFF"/>
                </w:rPr>
                <w:t>ITU-D Study Groups 1 and 2</w:t>
              </w:r>
            </w:hyperlink>
          </w:p>
        </w:tc>
        <w:tc>
          <w:tcPr>
            <w:tcW w:w="2353" w:type="pct"/>
            <w:tcBorders>
              <w:bottom w:val="single" w:sz="4" w:space="0" w:color="auto"/>
            </w:tcBorders>
            <w:shd w:val="clear" w:color="auto" w:fill="auto"/>
          </w:tcPr>
          <w:p w14:paraId="7B4FAD5D" w14:textId="017CE14B" w:rsidR="00012F0F" w:rsidRDefault="00012F0F" w:rsidP="00A2483A">
            <w:pPr>
              <w:spacing w:before="20" w:after="20"/>
              <w:rPr>
                <w:rFonts w:ascii="Arial" w:hAnsi="Arial" w:cs="Arial"/>
                <w:b/>
                <w:bCs/>
                <w:color w:val="052D53"/>
                <w:sz w:val="18"/>
                <w:szCs w:val="18"/>
                <w:shd w:val="clear" w:color="auto" w:fill="FFFFFF"/>
              </w:rPr>
            </w:pPr>
            <w:r w:rsidRPr="00474B59">
              <w:rPr>
                <w:sz w:val="22"/>
                <w:szCs w:val="22"/>
              </w:rPr>
              <w:t>31 March - 1 April 202</w:t>
            </w:r>
            <w:r>
              <w:rPr>
                <w:sz w:val="22"/>
                <w:szCs w:val="22"/>
              </w:rPr>
              <w:t xml:space="preserve">1, </w:t>
            </w:r>
            <w:r w:rsidR="009D74B7">
              <w:rPr>
                <w:sz w:val="22"/>
                <w:szCs w:val="22"/>
              </w:rPr>
              <w:t>f</w:t>
            </w:r>
            <w:r>
              <w:rPr>
                <w:sz w:val="22"/>
                <w:szCs w:val="22"/>
              </w:rPr>
              <w:t xml:space="preserve">ully </w:t>
            </w:r>
            <w:r w:rsidR="009D74B7">
              <w:rPr>
                <w:sz w:val="22"/>
                <w:szCs w:val="22"/>
              </w:rPr>
              <w:t>v</w:t>
            </w:r>
            <w:r>
              <w:rPr>
                <w:sz w:val="22"/>
                <w:szCs w:val="22"/>
              </w:rPr>
              <w:t xml:space="preserve">irtual </w:t>
            </w:r>
            <w:r w:rsidR="009D74B7">
              <w:rPr>
                <w:sz w:val="22"/>
                <w:szCs w:val="22"/>
              </w:rPr>
              <w:t>e</w:t>
            </w:r>
            <w:r>
              <w:rPr>
                <w:sz w:val="22"/>
                <w:szCs w:val="22"/>
              </w:rPr>
              <w:t>-</w:t>
            </w:r>
            <w:r w:rsidR="009D74B7">
              <w:rPr>
                <w:sz w:val="22"/>
                <w:szCs w:val="22"/>
              </w:rPr>
              <w:t>m</w:t>
            </w:r>
            <w:r>
              <w:rPr>
                <w:sz w:val="22"/>
                <w:szCs w:val="22"/>
              </w:rPr>
              <w:t>eeting</w:t>
            </w:r>
          </w:p>
        </w:tc>
      </w:tr>
    </w:tbl>
    <w:p w14:paraId="3EE33E9A" w14:textId="7EC34ED7" w:rsidR="00012F0F" w:rsidRPr="0093574B" w:rsidRDefault="00012F0F" w:rsidP="00012F0F">
      <w:pPr>
        <w:spacing w:before="240" w:after="120"/>
        <w:rPr>
          <w:rStyle w:val="Hyperlink"/>
          <w:color w:val="auto"/>
          <w:u w:val="none"/>
        </w:rPr>
      </w:pPr>
      <w:r w:rsidRPr="0093574B">
        <w:t xml:space="preserve">All associated workshops and webinars are detailed </w:t>
      </w:r>
      <w:r w:rsidR="009D74B7" w:rsidRPr="0093574B">
        <w:t>in</w:t>
      </w:r>
      <w:r w:rsidRPr="0093574B">
        <w:t xml:space="preserve"> </w:t>
      </w:r>
      <w:r w:rsidR="009D74B7" w:rsidRPr="0093574B">
        <w:t xml:space="preserve">the </w:t>
      </w:r>
      <w:r w:rsidRPr="0093574B">
        <w:t xml:space="preserve">ITU-D </w:t>
      </w:r>
      <w:r w:rsidR="009D74B7" w:rsidRPr="0093574B">
        <w:t>s</w:t>
      </w:r>
      <w:r w:rsidRPr="0093574B">
        <w:t xml:space="preserve">tudy </w:t>
      </w:r>
      <w:r w:rsidR="009D74B7" w:rsidRPr="0093574B">
        <w:t>g</w:t>
      </w:r>
      <w:r w:rsidRPr="0093574B">
        <w:t>roup</w:t>
      </w:r>
      <w:r w:rsidR="009D74B7" w:rsidRPr="0093574B">
        <w:t>s</w:t>
      </w:r>
      <w:r w:rsidRPr="0093574B">
        <w:t xml:space="preserve"> </w:t>
      </w:r>
      <w:r w:rsidR="009D74B7" w:rsidRPr="0093574B">
        <w:t>w</w:t>
      </w:r>
      <w:r w:rsidRPr="0093574B">
        <w:t>ebsite on the page dedicated to workshops and other events</w:t>
      </w:r>
      <w:r w:rsidR="009D74B7" w:rsidRPr="0093574B">
        <w:t xml:space="preserve"> (</w:t>
      </w:r>
      <w:r w:rsidRPr="0093574B">
        <w:t xml:space="preserve">see </w:t>
      </w:r>
      <w:hyperlink r:id="rId191" w:history="1">
        <w:r w:rsidR="00BE5762" w:rsidRPr="00BE5762">
          <w:rPr>
            <w:rStyle w:val="Hyperlink"/>
          </w:rPr>
          <w:t>link</w:t>
        </w:r>
      </w:hyperlink>
      <w:r w:rsidR="009D74B7" w:rsidRPr="0093574B">
        <w:rPr>
          <w:rStyle w:val="Hyperlink"/>
          <w:color w:val="auto"/>
          <w:u w:val="none"/>
        </w:rPr>
        <w:t>).</w:t>
      </w:r>
    </w:p>
    <w:p w14:paraId="2D73986B" w14:textId="77777777" w:rsidR="00C02EC3" w:rsidRPr="0093574B" w:rsidRDefault="00C02EC3" w:rsidP="00012F0F">
      <w:pPr>
        <w:spacing w:before="240" w:after="120"/>
        <w:sectPr w:rsidR="00C02EC3" w:rsidRPr="0093574B" w:rsidSect="00012F0F">
          <w:headerReference w:type="default" r:id="rId192"/>
          <w:pgSz w:w="11907" w:h="16840" w:code="9"/>
          <w:pgMar w:top="1418" w:right="1134" w:bottom="1418" w:left="1134" w:header="720" w:footer="720" w:gutter="0"/>
          <w:cols w:space="720"/>
          <w:docGrid w:linePitch="326"/>
        </w:sectPr>
      </w:pPr>
    </w:p>
    <w:p w14:paraId="35BE9E89" w14:textId="53871E30" w:rsidR="00C02EC3" w:rsidRDefault="00C02EC3" w:rsidP="00C02EC3">
      <w:pPr>
        <w:tabs>
          <w:tab w:val="left" w:pos="567"/>
        </w:tabs>
        <w:rPr>
          <w:b/>
        </w:rPr>
      </w:pPr>
      <w:r>
        <w:rPr>
          <w:b/>
        </w:rPr>
        <w:lastRenderedPageBreak/>
        <w:t xml:space="preserve">Annex </w:t>
      </w:r>
      <w:r w:rsidR="002B3D40">
        <w:rPr>
          <w:b/>
        </w:rPr>
        <w:t>5</w:t>
      </w:r>
      <w:r>
        <w:rPr>
          <w:b/>
        </w:rPr>
        <w:t>: I</w:t>
      </w:r>
      <w:r w:rsidRPr="00EF0901">
        <w:rPr>
          <w:b/>
        </w:rPr>
        <w:t xml:space="preserve">ntra-sector mapping between ITU-D </w:t>
      </w:r>
      <w:r w:rsidR="001F22BD">
        <w:rPr>
          <w:b/>
        </w:rPr>
        <w:t>Study Group 1</w:t>
      </w:r>
      <w:r w:rsidRPr="00EF0901">
        <w:rPr>
          <w:b/>
        </w:rPr>
        <w:t xml:space="preserve"> and </w:t>
      </w:r>
      <w:r w:rsidR="00043D57">
        <w:rPr>
          <w:b/>
        </w:rPr>
        <w:t xml:space="preserve">Study Group </w:t>
      </w:r>
      <w:r w:rsidR="001F22BD">
        <w:rPr>
          <w:b/>
        </w:rPr>
        <w:t>2</w:t>
      </w:r>
      <w:r w:rsidRPr="00EF0901">
        <w:rPr>
          <w:b/>
        </w:rPr>
        <w:t xml:space="preserve"> Questions</w:t>
      </w:r>
    </w:p>
    <w:p w14:paraId="6CD4CD9A" w14:textId="7A4CD484" w:rsidR="00C02EC3" w:rsidRDefault="00C02EC3" w:rsidP="00C02EC3">
      <w:pPr>
        <w:spacing w:after="120"/>
        <w:rPr>
          <w:rFonts w:eastAsia="Batang" w:cs="Calibri"/>
          <w:bCs/>
        </w:rPr>
      </w:pPr>
      <w:r>
        <w:rPr>
          <w:rFonts w:eastAsia="Batang" w:cs="Calibri"/>
          <w:bCs/>
        </w:rPr>
        <w:t xml:space="preserve">This aim of this matrix of relationships and interactions between study </w:t>
      </w:r>
      <w:r w:rsidR="009A14C6">
        <w:rPr>
          <w:rFonts w:eastAsia="Batang" w:cs="Calibri"/>
          <w:bCs/>
        </w:rPr>
        <w:t xml:space="preserve">group </w:t>
      </w:r>
      <w:r>
        <w:rPr>
          <w:rFonts w:eastAsia="Batang" w:cs="Calibri"/>
          <w:bCs/>
        </w:rPr>
        <w:t>Questions in ITU-D SG1 and ITU-D SG2 was to identify areas of possible areas of overlap and opportunities where collaboration could be further strengthened.</w:t>
      </w:r>
    </w:p>
    <w:p w14:paraId="3AE07300" w14:textId="019DF900" w:rsidR="00C02EC3" w:rsidRDefault="00C02EC3" w:rsidP="00C02EC3">
      <w:pPr>
        <w:spacing w:after="120"/>
        <w:rPr>
          <w:b/>
        </w:rPr>
      </w:pPr>
      <w:r>
        <w:rPr>
          <w:rFonts w:cs="Calibri"/>
          <w:b/>
          <w:bCs/>
        </w:rPr>
        <w:t>Table 5</w:t>
      </w:r>
      <w:r w:rsidR="00820431">
        <w:rPr>
          <w:rFonts w:cs="Calibri"/>
          <w:b/>
          <w:bCs/>
        </w:rPr>
        <w:t>A</w:t>
      </w:r>
      <w:r>
        <w:rPr>
          <w:rFonts w:cs="Calibri"/>
          <w:b/>
          <w:bCs/>
        </w:rPr>
        <w:t xml:space="preserve">: Matrix of relationships between study </w:t>
      </w:r>
      <w:r w:rsidR="009A14C6">
        <w:rPr>
          <w:rFonts w:cs="Calibri"/>
          <w:b/>
          <w:bCs/>
        </w:rPr>
        <w:t xml:space="preserve">group </w:t>
      </w:r>
      <w:r>
        <w:rPr>
          <w:rFonts w:cs="Calibri"/>
          <w:b/>
          <w:bCs/>
        </w:rPr>
        <w:t xml:space="preserve">Questions in ITU-D SG1 and </w:t>
      </w:r>
      <w:r w:rsidR="002C615E">
        <w:rPr>
          <w:rFonts w:cs="Calibri"/>
          <w:b/>
          <w:bCs/>
        </w:rPr>
        <w:t xml:space="preserve">ITU-D </w:t>
      </w:r>
      <w:r>
        <w:rPr>
          <w:rFonts w:cs="Calibri"/>
          <w:b/>
          <w:bCs/>
        </w:rPr>
        <w:t>SG2</w:t>
      </w:r>
    </w:p>
    <w:tbl>
      <w:tblPr>
        <w:tblStyle w:val="TableGrid"/>
        <w:tblW w:w="15304" w:type="dxa"/>
        <w:tblLook w:val="04A0" w:firstRow="1" w:lastRow="0" w:firstColumn="1" w:lastColumn="0" w:noHBand="0" w:noVBand="1"/>
      </w:tblPr>
      <w:tblGrid>
        <w:gridCol w:w="1020"/>
        <w:gridCol w:w="1020"/>
        <w:gridCol w:w="1020"/>
        <w:gridCol w:w="1021"/>
        <w:gridCol w:w="1020"/>
        <w:gridCol w:w="1020"/>
        <w:gridCol w:w="1020"/>
        <w:gridCol w:w="1021"/>
        <w:gridCol w:w="1020"/>
        <w:gridCol w:w="1020"/>
        <w:gridCol w:w="1020"/>
        <w:gridCol w:w="1021"/>
        <w:gridCol w:w="1020"/>
        <w:gridCol w:w="1020"/>
        <w:gridCol w:w="1021"/>
      </w:tblGrid>
      <w:tr w:rsidR="00C02EC3" w:rsidRPr="00FD2987" w14:paraId="2D393A41" w14:textId="77777777" w:rsidTr="00B47977">
        <w:trPr>
          <w:trHeight w:val="440"/>
        </w:trPr>
        <w:tc>
          <w:tcPr>
            <w:tcW w:w="1020" w:type="dxa"/>
          </w:tcPr>
          <w:p w14:paraId="1703FB7A" w14:textId="77777777" w:rsidR="00C02EC3" w:rsidRPr="00FD2987" w:rsidRDefault="00C02EC3" w:rsidP="00B47977">
            <w:pPr>
              <w:spacing w:before="40" w:after="40"/>
              <w:rPr>
                <w:sz w:val="22"/>
                <w:szCs w:val="22"/>
                <w:lang w:val="en-US"/>
              </w:rPr>
            </w:pPr>
          </w:p>
        </w:tc>
        <w:tc>
          <w:tcPr>
            <w:tcW w:w="1020" w:type="dxa"/>
          </w:tcPr>
          <w:p w14:paraId="0ED345C6" w14:textId="77777777" w:rsidR="00C02EC3" w:rsidRPr="00246D5C" w:rsidRDefault="00C126CA" w:rsidP="00B47977">
            <w:pPr>
              <w:spacing w:before="40" w:after="40"/>
              <w:jc w:val="center"/>
              <w:rPr>
                <w:sz w:val="22"/>
                <w:szCs w:val="22"/>
                <w:lang w:val="en-US"/>
              </w:rPr>
            </w:pPr>
            <w:hyperlink r:id="rId193" w:history="1">
              <w:r w:rsidR="00C02EC3">
                <w:rPr>
                  <w:rFonts w:cs="Arial"/>
                  <w:b/>
                  <w:bCs/>
                  <w:sz w:val="22"/>
                  <w:szCs w:val="22"/>
                  <w:u w:val="single"/>
                  <w:bdr w:val="none" w:sz="0" w:space="0" w:color="auto" w:frame="1"/>
                  <w:lang w:eastAsia="en-GB"/>
                </w:rPr>
                <w:t>Q</w:t>
              </w:r>
              <w:r w:rsidR="00C02EC3" w:rsidRPr="00246D5C">
                <w:rPr>
                  <w:rFonts w:cs="Arial"/>
                  <w:b/>
                  <w:bCs/>
                  <w:sz w:val="22"/>
                  <w:szCs w:val="22"/>
                  <w:u w:val="single"/>
                  <w:bdr w:val="none" w:sz="0" w:space="0" w:color="auto" w:frame="1"/>
                  <w:lang w:eastAsia="en-GB"/>
                </w:rPr>
                <w:t>1/1</w:t>
              </w:r>
            </w:hyperlink>
          </w:p>
        </w:tc>
        <w:tc>
          <w:tcPr>
            <w:tcW w:w="1020" w:type="dxa"/>
          </w:tcPr>
          <w:p w14:paraId="5A287739" w14:textId="77777777" w:rsidR="00C02EC3" w:rsidRPr="00246D5C" w:rsidRDefault="00C126CA" w:rsidP="00B47977">
            <w:pPr>
              <w:spacing w:before="40" w:after="40"/>
              <w:jc w:val="center"/>
              <w:rPr>
                <w:sz w:val="22"/>
                <w:szCs w:val="22"/>
                <w:lang w:val="en-US"/>
              </w:rPr>
            </w:pPr>
            <w:hyperlink r:id="rId194" w:history="1">
              <w:r w:rsidR="00C02EC3">
                <w:rPr>
                  <w:rFonts w:cs="Arial"/>
                  <w:b/>
                  <w:bCs/>
                  <w:sz w:val="22"/>
                  <w:szCs w:val="22"/>
                  <w:u w:val="single"/>
                  <w:bdr w:val="none" w:sz="0" w:space="0" w:color="auto" w:frame="1"/>
                  <w:lang w:eastAsia="en-GB"/>
                </w:rPr>
                <w:t>Q</w:t>
              </w:r>
              <w:r w:rsidR="00C02EC3" w:rsidRPr="00246D5C">
                <w:rPr>
                  <w:rFonts w:cs="Arial"/>
                  <w:b/>
                  <w:bCs/>
                  <w:sz w:val="22"/>
                  <w:szCs w:val="22"/>
                  <w:u w:val="single"/>
                  <w:bdr w:val="none" w:sz="0" w:space="0" w:color="auto" w:frame="1"/>
                  <w:lang w:eastAsia="en-GB"/>
                </w:rPr>
                <w:t>2/1</w:t>
              </w:r>
            </w:hyperlink>
          </w:p>
        </w:tc>
        <w:tc>
          <w:tcPr>
            <w:tcW w:w="1021" w:type="dxa"/>
          </w:tcPr>
          <w:p w14:paraId="5D72ABAF" w14:textId="77777777" w:rsidR="00C02EC3" w:rsidRPr="00246D5C" w:rsidRDefault="00C126CA" w:rsidP="00B47977">
            <w:pPr>
              <w:spacing w:before="40" w:after="40"/>
              <w:jc w:val="center"/>
              <w:rPr>
                <w:sz w:val="22"/>
                <w:szCs w:val="22"/>
                <w:lang w:val="en-US"/>
              </w:rPr>
            </w:pPr>
            <w:hyperlink r:id="rId195" w:history="1">
              <w:r w:rsidR="00C02EC3">
                <w:rPr>
                  <w:rFonts w:cs="Arial"/>
                  <w:b/>
                  <w:bCs/>
                  <w:sz w:val="22"/>
                  <w:szCs w:val="22"/>
                  <w:u w:val="single"/>
                  <w:bdr w:val="none" w:sz="0" w:space="0" w:color="auto" w:frame="1"/>
                  <w:lang w:eastAsia="en-GB"/>
                </w:rPr>
                <w:t>Q</w:t>
              </w:r>
              <w:r w:rsidR="00C02EC3" w:rsidRPr="00246D5C">
                <w:rPr>
                  <w:rFonts w:cs="Arial"/>
                  <w:b/>
                  <w:bCs/>
                  <w:sz w:val="22"/>
                  <w:szCs w:val="22"/>
                  <w:u w:val="single"/>
                  <w:bdr w:val="none" w:sz="0" w:space="0" w:color="auto" w:frame="1"/>
                  <w:lang w:eastAsia="en-GB"/>
                </w:rPr>
                <w:t>3/1</w:t>
              </w:r>
            </w:hyperlink>
          </w:p>
        </w:tc>
        <w:tc>
          <w:tcPr>
            <w:tcW w:w="1020" w:type="dxa"/>
          </w:tcPr>
          <w:p w14:paraId="13313A95" w14:textId="77777777" w:rsidR="00C02EC3" w:rsidRPr="00246D5C" w:rsidRDefault="00C126CA" w:rsidP="00B47977">
            <w:pPr>
              <w:spacing w:before="40" w:after="40"/>
              <w:jc w:val="center"/>
              <w:rPr>
                <w:sz w:val="22"/>
                <w:szCs w:val="22"/>
                <w:lang w:val="en-US"/>
              </w:rPr>
            </w:pPr>
            <w:hyperlink r:id="rId196" w:history="1">
              <w:r w:rsidR="00C02EC3">
                <w:rPr>
                  <w:rFonts w:cs="Arial"/>
                  <w:b/>
                  <w:bCs/>
                  <w:sz w:val="22"/>
                  <w:szCs w:val="22"/>
                  <w:u w:val="single"/>
                  <w:bdr w:val="none" w:sz="0" w:space="0" w:color="auto" w:frame="1"/>
                  <w:lang w:eastAsia="en-GB"/>
                </w:rPr>
                <w:t>Q</w:t>
              </w:r>
              <w:r w:rsidR="00C02EC3" w:rsidRPr="00246D5C">
                <w:rPr>
                  <w:rFonts w:cs="Arial"/>
                  <w:b/>
                  <w:bCs/>
                  <w:sz w:val="22"/>
                  <w:szCs w:val="22"/>
                  <w:u w:val="single"/>
                  <w:bdr w:val="none" w:sz="0" w:space="0" w:color="auto" w:frame="1"/>
                  <w:lang w:eastAsia="en-GB"/>
                </w:rPr>
                <w:t>4/1</w:t>
              </w:r>
            </w:hyperlink>
          </w:p>
        </w:tc>
        <w:tc>
          <w:tcPr>
            <w:tcW w:w="1020" w:type="dxa"/>
          </w:tcPr>
          <w:p w14:paraId="62A13015" w14:textId="77777777" w:rsidR="00C02EC3" w:rsidRPr="00246D5C" w:rsidRDefault="00C126CA" w:rsidP="00B47977">
            <w:pPr>
              <w:spacing w:before="40" w:after="40"/>
              <w:jc w:val="center"/>
              <w:rPr>
                <w:sz w:val="22"/>
                <w:szCs w:val="22"/>
                <w:lang w:val="en-US"/>
              </w:rPr>
            </w:pPr>
            <w:hyperlink r:id="rId197" w:history="1">
              <w:r w:rsidR="00C02EC3">
                <w:rPr>
                  <w:rFonts w:cs="Arial"/>
                  <w:b/>
                  <w:bCs/>
                  <w:sz w:val="22"/>
                  <w:szCs w:val="22"/>
                  <w:u w:val="single"/>
                  <w:bdr w:val="none" w:sz="0" w:space="0" w:color="auto" w:frame="1"/>
                  <w:lang w:eastAsia="en-GB"/>
                </w:rPr>
                <w:t>Q</w:t>
              </w:r>
              <w:r w:rsidR="00C02EC3" w:rsidRPr="00246D5C">
                <w:rPr>
                  <w:rFonts w:cs="Arial"/>
                  <w:b/>
                  <w:bCs/>
                  <w:sz w:val="22"/>
                  <w:szCs w:val="22"/>
                  <w:u w:val="single"/>
                  <w:bdr w:val="none" w:sz="0" w:space="0" w:color="auto" w:frame="1"/>
                  <w:lang w:eastAsia="en-GB"/>
                </w:rPr>
                <w:t>5/1</w:t>
              </w:r>
            </w:hyperlink>
          </w:p>
        </w:tc>
        <w:tc>
          <w:tcPr>
            <w:tcW w:w="1020" w:type="dxa"/>
          </w:tcPr>
          <w:p w14:paraId="5CBE7A2E" w14:textId="77777777" w:rsidR="00C02EC3" w:rsidRPr="00246D5C" w:rsidRDefault="00C126CA" w:rsidP="00B47977">
            <w:pPr>
              <w:spacing w:before="40" w:after="40"/>
              <w:jc w:val="center"/>
              <w:rPr>
                <w:sz w:val="22"/>
                <w:szCs w:val="22"/>
                <w:lang w:val="en-US"/>
              </w:rPr>
            </w:pPr>
            <w:hyperlink r:id="rId198" w:history="1">
              <w:r w:rsidR="00C02EC3">
                <w:rPr>
                  <w:rFonts w:cs="Arial"/>
                  <w:b/>
                  <w:bCs/>
                  <w:sz w:val="22"/>
                  <w:szCs w:val="22"/>
                  <w:u w:val="single"/>
                  <w:bdr w:val="none" w:sz="0" w:space="0" w:color="auto" w:frame="1"/>
                  <w:lang w:eastAsia="en-GB"/>
                </w:rPr>
                <w:t>Q</w:t>
              </w:r>
              <w:r w:rsidR="00C02EC3" w:rsidRPr="00246D5C">
                <w:rPr>
                  <w:rFonts w:cs="Arial"/>
                  <w:b/>
                  <w:bCs/>
                  <w:sz w:val="22"/>
                  <w:szCs w:val="22"/>
                  <w:u w:val="single"/>
                  <w:bdr w:val="none" w:sz="0" w:space="0" w:color="auto" w:frame="1"/>
                  <w:lang w:eastAsia="en-GB"/>
                </w:rPr>
                <w:t>6/1</w:t>
              </w:r>
            </w:hyperlink>
          </w:p>
        </w:tc>
        <w:tc>
          <w:tcPr>
            <w:tcW w:w="1021" w:type="dxa"/>
          </w:tcPr>
          <w:p w14:paraId="12622DC6" w14:textId="77777777" w:rsidR="00C02EC3" w:rsidRPr="00246D5C" w:rsidRDefault="00C126CA" w:rsidP="00B47977">
            <w:pPr>
              <w:spacing w:before="40" w:after="40"/>
              <w:jc w:val="center"/>
              <w:rPr>
                <w:sz w:val="22"/>
                <w:szCs w:val="22"/>
                <w:lang w:val="en-US"/>
              </w:rPr>
            </w:pPr>
            <w:hyperlink r:id="rId199" w:history="1">
              <w:r w:rsidR="00C02EC3">
                <w:rPr>
                  <w:rFonts w:cs="Arial"/>
                  <w:b/>
                  <w:bCs/>
                  <w:sz w:val="22"/>
                  <w:szCs w:val="22"/>
                  <w:u w:val="single"/>
                  <w:bdr w:val="none" w:sz="0" w:space="0" w:color="auto" w:frame="1"/>
                  <w:lang w:eastAsia="en-GB"/>
                </w:rPr>
                <w:t>Q</w:t>
              </w:r>
              <w:r w:rsidR="00C02EC3" w:rsidRPr="00246D5C">
                <w:rPr>
                  <w:rFonts w:cs="Arial"/>
                  <w:b/>
                  <w:bCs/>
                  <w:sz w:val="22"/>
                  <w:szCs w:val="22"/>
                  <w:u w:val="single"/>
                  <w:bdr w:val="none" w:sz="0" w:space="0" w:color="auto" w:frame="1"/>
                  <w:lang w:eastAsia="en-GB"/>
                </w:rPr>
                <w:t>7/1</w:t>
              </w:r>
            </w:hyperlink>
          </w:p>
        </w:tc>
        <w:tc>
          <w:tcPr>
            <w:tcW w:w="1020" w:type="dxa"/>
          </w:tcPr>
          <w:p w14:paraId="5B82D075" w14:textId="77777777" w:rsidR="00C02EC3" w:rsidRPr="00246D5C" w:rsidRDefault="00C126CA" w:rsidP="00B47977">
            <w:pPr>
              <w:spacing w:before="40" w:after="40"/>
              <w:jc w:val="center"/>
              <w:rPr>
                <w:sz w:val="22"/>
                <w:szCs w:val="22"/>
                <w:lang w:val="en-US"/>
              </w:rPr>
            </w:pPr>
            <w:hyperlink r:id="rId200" w:history="1">
              <w:r w:rsidR="00C02EC3">
                <w:rPr>
                  <w:rFonts w:cs="Arial"/>
                  <w:b/>
                  <w:bCs/>
                  <w:sz w:val="22"/>
                  <w:szCs w:val="22"/>
                  <w:u w:val="single"/>
                  <w:bdr w:val="none" w:sz="0" w:space="0" w:color="auto" w:frame="1"/>
                  <w:lang w:eastAsia="en-GB"/>
                </w:rPr>
                <w:t>Q</w:t>
              </w:r>
              <w:r w:rsidR="00C02EC3" w:rsidRPr="00246D5C">
                <w:rPr>
                  <w:rFonts w:cs="Arial"/>
                  <w:b/>
                  <w:bCs/>
                  <w:sz w:val="22"/>
                  <w:szCs w:val="22"/>
                  <w:u w:val="single"/>
                  <w:bdr w:val="none" w:sz="0" w:space="0" w:color="auto" w:frame="1"/>
                  <w:lang w:eastAsia="en-GB"/>
                </w:rPr>
                <w:t>1/2</w:t>
              </w:r>
            </w:hyperlink>
          </w:p>
        </w:tc>
        <w:tc>
          <w:tcPr>
            <w:tcW w:w="1020" w:type="dxa"/>
          </w:tcPr>
          <w:p w14:paraId="4483F5F1" w14:textId="77777777" w:rsidR="00C02EC3" w:rsidRPr="00246D5C" w:rsidRDefault="00C126CA" w:rsidP="00B47977">
            <w:pPr>
              <w:spacing w:before="40" w:after="40"/>
              <w:jc w:val="center"/>
              <w:rPr>
                <w:sz w:val="22"/>
                <w:szCs w:val="22"/>
                <w:lang w:val="en-US"/>
              </w:rPr>
            </w:pPr>
            <w:hyperlink r:id="rId201" w:history="1">
              <w:r w:rsidR="00C02EC3">
                <w:rPr>
                  <w:rFonts w:cs="Arial"/>
                  <w:b/>
                  <w:bCs/>
                  <w:sz w:val="22"/>
                  <w:szCs w:val="22"/>
                  <w:u w:val="single"/>
                  <w:bdr w:val="none" w:sz="0" w:space="0" w:color="auto" w:frame="1"/>
                  <w:lang w:eastAsia="en-GB"/>
                </w:rPr>
                <w:t>Q</w:t>
              </w:r>
              <w:r w:rsidR="00C02EC3" w:rsidRPr="00246D5C">
                <w:rPr>
                  <w:rFonts w:cs="Arial"/>
                  <w:b/>
                  <w:bCs/>
                  <w:sz w:val="22"/>
                  <w:szCs w:val="22"/>
                  <w:u w:val="single"/>
                  <w:bdr w:val="none" w:sz="0" w:space="0" w:color="auto" w:frame="1"/>
                  <w:lang w:eastAsia="en-GB"/>
                </w:rPr>
                <w:t>2/2</w:t>
              </w:r>
            </w:hyperlink>
          </w:p>
        </w:tc>
        <w:tc>
          <w:tcPr>
            <w:tcW w:w="1020" w:type="dxa"/>
          </w:tcPr>
          <w:p w14:paraId="157EE570" w14:textId="77777777" w:rsidR="00C02EC3" w:rsidRPr="00246D5C" w:rsidRDefault="00C126CA" w:rsidP="00B47977">
            <w:pPr>
              <w:spacing w:before="40" w:after="40"/>
              <w:jc w:val="center"/>
              <w:rPr>
                <w:sz w:val="22"/>
                <w:szCs w:val="22"/>
                <w:lang w:val="en-US"/>
              </w:rPr>
            </w:pPr>
            <w:hyperlink r:id="rId202" w:history="1">
              <w:r w:rsidR="00C02EC3">
                <w:rPr>
                  <w:rFonts w:cs="Arial"/>
                  <w:b/>
                  <w:bCs/>
                  <w:sz w:val="22"/>
                  <w:szCs w:val="22"/>
                  <w:u w:val="single"/>
                  <w:bdr w:val="none" w:sz="0" w:space="0" w:color="auto" w:frame="1"/>
                  <w:lang w:eastAsia="en-GB"/>
                </w:rPr>
                <w:t>Q</w:t>
              </w:r>
              <w:r w:rsidR="00C02EC3" w:rsidRPr="00246D5C">
                <w:rPr>
                  <w:rFonts w:cs="Arial"/>
                  <w:b/>
                  <w:bCs/>
                  <w:sz w:val="22"/>
                  <w:szCs w:val="22"/>
                  <w:u w:val="single"/>
                  <w:bdr w:val="none" w:sz="0" w:space="0" w:color="auto" w:frame="1"/>
                  <w:lang w:eastAsia="en-GB"/>
                </w:rPr>
                <w:t>3/2</w:t>
              </w:r>
            </w:hyperlink>
          </w:p>
        </w:tc>
        <w:tc>
          <w:tcPr>
            <w:tcW w:w="1021" w:type="dxa"/>
          </w:tcPr>
          <w:p w14:paraId="4034A6B8" w14:textId="77777777" w:rsidR="00C02EC3" w:rsidRPr="00246D5C" w:rsidRDefault="00C126CA" w:rsidP="00B47977">
            <w:pPr>
              <w:spacing w:before="40" w:after="40"/>
              <w:jc w:val="center"/>
              <w:rPr>
                <w:sz w:val="22"/>
                <w:szCs w:val="22"/>
                <w:lang w:val="en-US"/>
              </w:rPr>
            </w:pPr>
            <w:hyperlink r:id="rId203" w:history="1">
              <w:r w:rsidR="00C02EC3" w:rsidRPr="00246D5C">
                <w:rPr>
                  <w:rFonts w:cs="Arial"/>
                  <w:b/>
                  <w:bCs/>
                  <w:sz w:val="22"/>
                  <w:szCs w:val="22"/>
                  <w:u w:val="single"/>
                  <w:bdr w:val="none" w:sz="0" w:space="0" w:color="auto" w:frame="1"/>
                  <w:lang w:eastAsia="en-GB"/>
                </w:rPr>
                <w:t>Q4/2</w:t>
              </w:r>
            </w:hyperlink>
          </w:p>
        </w:tc>
        <w:tc>
          <w:tcPr>
            <w:tcW w:w="1020" w:type="dxa"/>
          </w:tcPr>
          <w:p w14:paraId="3EECC10D" w14:textId="77777777" w:rsidR="00C02EC3" w:rsidRPr="00246D5C" w:rsidRDefault="00C126CA" w:rsidP="00B47977">
            <w:pPr>
              <w:spacing w:before="40" w:after="40"/>
              <w:jc w:val="center"/>
              <w:rPr>
                <w:sz w:val="22"/>
                <w:szCs w:val="22"/>
                <w:lang w:val="en-US"/>
              </w:rPr>
            </w:pPr>
            <w:hyperlink r:id="rId204" w:history="1">
              <w:r w:rsidR="00C02EC3">
                <w:rPr>
                  <w:rFonts w:cs="Arial"/>
                  <w:b/>
                  <w:bCs/>
                  <w:sz w:val="22"/>
                  <w:szCs w:val="22"/>
                  <w:u w:val="single"/>
                  <w:bdr w:val="none" w:sz="0" w:space="0" w:color="auto" w:frame="1"/>
                  <w:lang w:eastAsia="en-GB"/>
                </w:rPr>
                <w:t>Q</w:t>
              </w:r>
              <w:r w:rsidR="00C02EC3" w:rsidRPr="00246D5C">
                <w:rPr>
                  <w:rFonts w:cs="Arial"/>
                  <w:b/>
                  <w:bCs/>
                  <w:sz w:val="22"/>
                  <w:szCs w:val="22"/>
                  <w:u w:val="single"/>
                  <w:bdr w:val="none" w:sz="0" w:space="0" w:color="auto" w:frame="1"/>
                  <w:lang w:eastAsia="en-GB"/>
                </w:rPr>
                <w:t>5/2</w:t>
              </w:r>
            </w:hyperlink>
          </w:p>
        </w:tc>
        <w:tc>
          <w:tcPr>
            <w:tcW w:w="1020" w:type="dxa"/>
          </w:tcPr>
          <w:p w14:paraId="1BB6F242" w14:textId="77777777" w:rsidR="00C02EC3" w:rsidRPr="00246D5C" w:rsidRDefault="00C126CA" w:rsidP="00B47977">
            <w:pPr>
              <w:spacing w:before="40" w:after="40"/>
              <w:jc w:val="center"/>
              <w:rPr>
                <w:sz w:val="22"/>
                <w:szCs w:val="22"/>
                <w:lang w:val="en-US"/>
              </w:rPr>
            </w:pPr>
            <w:hyperlink r:id="rId205" w:history="1">
              <w:r w:rsidR="00C02EC3">
                <w:rPr>
                  <w:rFonts w:cs="Arial"/>
                  <w:b/>
                  <w:bCs/>
                  <w:sz w:val="22"/>
                  <w:szCs w:val="22"/>
                  <w:u w:val="single"/>
                  <w:bdr w:val="none" w:sz="0" w:space="0" w:color="auto" w:frame="1"/>
                  <w:lang w:eastAsia="en-GB"/>
                </w:rPr>
                <w:t>Q</w:t>
              </w:r>
              <w:r w:rsidR="00C02EC3" w:rsidRPr="00246D5C">
                <w:rPr>
                  <w:rFonts w:cs="Arial"/>
                  <w:b/>
                  <w:bCs/>
                  <w:sz w:val="22"/>
                  <w:szCs w:val="22"/>
                  <w:u w:val="single"/>
                  <w:bdr w:val="none" w:sz="0" w:space="0" w:color="auto" w:frame="1"/>
                  <w:lang w:eastAsia="en-GB"/>
                </w:rPr>
                <w:t>6/2</w:t>
              </w:r>
            </w:hyperlink>
          </w:p>
        </w:tc>
        <w:tc>
          <w:tcPr>
            <w:tcW w:w="1021" w:type="dxa"/>
          </w:tcPr>
          <w:p w14:paraId="54787BFB" w14:textId="77777777" w:rsidR="00C02EC3" w:rsidRPr="00246D5C" w:rsidRDefault="00C126CA" w:rsidP="00B47977">
            <w:pPr>
              <w:spacing w:before="40" w:after="40"/>
              <w:jc w:val="center"/>
              <w:rPr>
                <w:sz w:val="22"/>
                <w:szCs w:val="22"/>
                <w:lang w:val="en-US"/>
              </w:rPr>
            </w:pPr>
            <w:hyperlink r:id="rId206" w:history="1">
              <w:r w:rsidR="00C02EC3">
                <w:rPr>
                  <w:rFonts w:cs="Arial"/>
                  <w:b/>
                  <w:bCs/>
                  <w:sz w:val="22"/>
                  <w:szCs w:val="22"/>
                  <w:u w:val="single"/>
                  <w:bdr w:val="none" w:sz="0" w:space="0" w:color="auto" w:frame="1"/>
                  <w:lang w:eastAsia="en-GB"/>
                </w:rPr>
                <w:t>Q</w:t>
              </w:r>
              <w:r w:rsidR="00C02EC3" w:rsidRPr="00246D5C">
                <w:rPr>
                  <w:rFonts w:cs="Arial"/>
                  <w:b/>
                  <w:bCs/>
                  <w:sz w:val="22"/>
                  <w:szCs w:val="22"/>
                  <w:u w:val="single"/>
                  <w:bdr w:val="none" w:sz="0" w:space="0" w:color="auto" w:frame="1"/>
                  <w:lang w:eastAsia="en-GB"/>
                </w:rPr>
                <w:t>7/2</w:t>
              </w:r>
            </w:hyperlink>
          </w:p>
        </w:tc>
      </w:tr>
      <w:tr w:rsidR="00C02EC3" w:rsidRPr="00FD2987" w14:paraId="6F3EFBE1" w14:textId="77777777" w:rsidTr="00B47977">
        <w:trPr>
          <w:trHeight w:val="333"/>
        </w:trPr>
        <w:tc>
          <w:tcPr>
            <w:tcW w:w="1020" w:type="dxa"/>
          </w:tcPr>
          <w:p w14:paraId="077CA2F0" w14:textId="77777777" w:rsidR="00C02EC3" w:rsidRPr="00246D5C" w:rsidRDefault="00C126CA" w:rsidP="00B47977">
            <w:pPr>
              <w:spacing w:before="40" w:after="40"/>
              <w:jc w:val="center"/>
              <w:rPr>
                <w:sz w:val="22"/>
                <w:szCs w:val="22"/>
                <w:lang w:val="en-US"/>
              </w:rPr>
            </w:pPr>
            <w:hyperlink r:id="rId207" w:history="1">
              <w:r w:rsidR="00C02EC3" w:rsidRPr="00246D5C">
                <w:rPr>
                  <w:rFonts w:cs="Arial"/>
                  <w:b/>
                  <w:bCs/>
                  <w:sz w:val="22"/>
                  <w:szCs w:val="22"/>
                  <w:u w:val="single"/>
                  <w:bdr w:val="none" w:sz="0" w:space="0" w:color="auto" w:frame="1"/>
                  <w:lang w:eastAsia="en-GB"/>
                </w:rPr>
                <w:t>Q1/1</w:t>
              </w:r>
            </w:hyperlink>
          </w:p>
        </w:tc>
        <w:tc>
          <w:tcPr>
            <w:tcW w:w="1020" w:type="dxa"/>
          </w:tcPr>
          <w:p w14:paraId="53838410" w14:textId="77777777" w:rsidR="00C02EC3" w:rsidRPr="00C02EC3" w:rsidRDefault="00C02EC3" w:rsidP="00B47977">
            <w:pPr>
              <w:spacing w:before="40" w:after="40"/>
              <w:jc w:val="center"/>
              <w:rPr>
                <w:b/>
                <w:bCs/>
                <w:szCs w:val="24"/>
                <w:lang w:val="en-US"/>
              </w:rPr>
            </w:pPr>
          </w:p>
        </w:tc>
        <w:tc>
          <w:tcPr>
            <w:tcW w:w="1020" w:type="dxa"/>
          </w:tcPr>
          <w:p w14:paraId="776E4076" w14:textId="77777777" w:rsidR="00C02EC3" w:rsidRPr="00C02EC3" w:rsidRDefault="00C02EC3" w:rsidP="00B47977">
            <w:pPr>
              <w:spacing w:before="40" w:after="40"/>
              <w:jc w:val="center"/>
              <w:rPr>
                <w:b/>
                <w:bCs/>
                <w:szCs w:val="24"/>
                <w:lang w:val="en-US"/>
              </w:rPr>
            </w:pPr>
            <w:r w:rsidRPr="00C02EC3">
              <w:rPr>
                <w:b/>
                <w:bCs/>
                <w:szCs w:val="24"/>
                <w:lang w:val="en-US"/>
              </w:rPr>
              <w:t>X</w:t>
            </w:r>
          </w:p>
        </w:tc>
        <w:tc>
          <w:tcPr>
            <w:tcW w:w="1021" w:type="dxa"/>
          </w:tcPr>
          <w:p w14:paraId="5BABE939" w14:textId="77777777" w:rsidR="00C02EC3" w:rsidRPr="00C02EC3" w:rsidRDefault="00C02EC3" w:rsidP="00B47977">
            <w:pPr>
              <w:spacing w:before="40" w:after="40"/>
              <w:jc w:val="center"/>
              <w:rPr>
                <w:b/>
                <w:bCs/>
                <w:szCs w:val="24"/>
                <w:lang w:val="en-US"/>
              </w:rPr>
            </w:pPr>
            <w:r w:rsidRPr="00C02EC3">
              <w:rPr>
                <w:b/>
                <w:bCs/>
                <w:szCs w:val="24"/>
                <w:lang w:val="en-US"/>
              </w:rPr>
              <w:t>X</w:t>
            </w:r>
          </w:p>
        </w:tc>
        <w:tc>
          <w:tcPr>
            <w:tcW w:w="1020" w:type="dxa"/>
          </w:tcPr>
          <w:p w14:paraId="6D1F215F" w14:textId="77777777" w:rsidR="00C02EC3" w:rsidRPr="00C02EC3" w:rsidRDefault="00C02EC3" w:rsidP="00B47977">
            <w:pPr>
              <w:spacing w:before="40" w:after="40"/>
              <w:jc w:val="center"/>
              <w:rPr>
                <w:b/>
                <w:bCs/>
                <w:szCs w:val="24"/>
                <w:lang w:val="en-US"/>
              </w:rPr>
            </w:pPr>
            <w:r w:rsidRPr="00C02EC3">
              <w:rPr>
                <w:b/>
                <w:bCs/>
                <w:szCs w:val="24"/>
                <w:lang w:val="en-US"/>
              </w:rPr>
              <w:t>X</w:t>
            </w:r>
          </w:p>
        </w:tc>
        <w:tc>
          <w:tcPr>
            <w:tcW w:w="1020" w:type="dxa"/>
          </w:tcPr>
          <w:p w14:paraId="5E502867" w14:textId="77777777" w:rsidR="00C02EC3" w:rsidRPr="00C02EC3" w:rsidRDefault="00C02EC3" w:rsidP="00B47977">
            <w:pPr>
              <w:spacing w:before="40" w:after="40"/>
              <w:jc w:val="center"/>
              <w:rPr>
                <w:b/>
                <w:bCs/>
                <w:szCs w:val="24"/>
                <w:lang w:val="en-US"/>
              </w:rPr>
            </w:pPr>
            <w:r w:rsidRPr="00C02EC3">
              <w:rPr>
                <w:b/>
                <w:bCs/>
                <w:szCs w:val="24"/>
                <w:lang w:val="en-US"/>
              </w:rPr>
              <w:t>X</w:t>
            </w:r>
          </w:p>
        </w:tc>
        <w:tc>
          <w:tcPr>
            <w:tcW w:w="1020" w:type="dxa"/>
          </w:tcPr>
          <w:p w14:paraId="442AF107" w14:textId="77777777" w:rsidR="00C02EC3" w:rsidRPr="00C02EC3" w:rsidRDefault="00C02EC3" w:rsidP="00B47977">
            <w:pPr>
              <w:spacing w:before="40" w:after="40"/>
              <w:jc w:val="center"/>
              <w:rPr>
                <w:b/>
                <w:bCs/>
                <w:szCs w:val="24"/>
                <w:lang w:val="en-US"/>
              </w:rPr>
            </w:pPr>
          </w:p>
        </w:tc>
        <w:tc>
          <w:tcPr>
            <w:tcW w:w="1021" w:type="dxa"/>
          </w:tcPr>
          <w:p w14:paraId="3E6D6BD1" w14:textId="77777777" w:rsidR="00C02EC3" w:rsidRPr="00C02EC3" w:rsidRDefault="00C02EC3" w:rsidP="00B47977">
            <w:pPr>
              <w:spacing w:before="40" w:after="40"/>
              <w:jc w:val="center"/>
              <w:rPr>
                <w:b/>
                <w:bCs/>
                <w:szCs w:val="24"/>
                <w:lang w:val="en-US"/>
              </w:rPr>
            </w:pPr>
            <w:r w:rsidRPr="00C02EC3">
              <w:rPr>
                <w:b/>
                <w:bCs/>
                <w:szCs w:val="24"/>
                <w:lang w:val="en-US"/>
              </w:rPr>
              <w:t>X</w:t>
            </w:r>
          </w:p>
        </w:tc>
        <w:tc>
          <w:tcPr>
            <w:tcW w:w="1020" w:type="dxa"/>
          </w:tcPr>
          <w:p w14:paraId="06CDF557" w14:textId="77777777" w:rsidR="00C02EC3" w:rsidRPr="00C02EC3" w:rsidRDefault="00C02EC3" w:rsidP="00B47977">
            <w:pPr>
              <w:spacing w:before="40" w:after="40"/>
              <w:jc w:val="center"/>
              <w:rPr>
                <w:b/>
                <w:bCs/>
                <w:szCs w:val="24"/>
                <w:lang w:val="en-US"/>
              </w:rPr>
            </w:pPr>
            <w:r w:rsidRPr="00C02EC3">
              <w:rPr>
                <w:b/>
                <w:bCs/>
                <w:szCs w:val="24"/>
                <w:lang w:val="en-US"/>
              </w:rPr>
              <w:t>X</w:t>
            </w:r>
          </w:p>
        </w:tc>
        <w:tc>
          <w:tcPr>
            <w:tcW w:w="1020" w:type="dxa"/>
          </w:tcPr>
          <w:p w14:paraId="2649B7DD" w14:textId="77777777" w:rsidR="00C02EC3" w:rsidRPr="00C02EC3" w:rsidRDefault="00C02EC3" w:rsidP="00B47977">
            <w:pPr>
              <w:spacing w:before="40" w:after="40"/>
              <w:jc w:val="center"/>
              <w:rPr>
                <w:b/>
                <w:bCs/>
                <w:szCs w:val="24"/>
                <w:lang w:val="en-US"/>
              </w:rPr>
            </w:pPr>
            <w:r w:rsidRPr="00C02EC3">
              <w:rPr>
                <w:b/>
                <w:bCs/>
                <w:szCs w:val="24"/>
                <w:lang w:val="en-US"/>
              </w:rPr>
              <w:t>X</w:t>
            </w:r>
          </w:p>
        </w:tc>
        <w:tc>
          <w:tcPr>
            <w:tcW w:w="1020" w:type="dxa"/>
          </w:tcPr>
          <w:p w14:paraId="751F6808" w14:textId="77777777" w:rsidR="00C02EC3" w:rsidRPr="00C02EC3" w:rsidRDefault="00C02EC3" w:rsidP="00B47977">
            <w:pPr>
              <w:spacing w:before="40" w:after="40"/>
              <w:jc w:val="center"/>
              <w:rPr>
                <w:b/>
                <w:bCs/>
                <w:szCs w:val="24"/>
                <w:lang w:val="en-US"/>
              </w:rPr>
            </w:pPr>
          </w:p>
        </w:tc>
        <w:tc>
          <w:tcPr>
            <w:tcW w:w="1021" w:type="dxa"/>
          </w:tcPr>
          <w:p w14:paraId="50E6F770" w14:textId="77777777" w:rsidR="00C02EC3" w:rsidRPr="00C02EC3" w:rsidRDefault="00C02EC3" w:rsidP="00B47977">
            <w:pPr>
              <w:spacing w:before="40" w:after="40"/>
              <w:jc w:val="center"/>
              <w:rPr>
                <w:b/>
                <w:bCs/>
                <w:szCs w:val="24"/>
                <w:lang w:val="en-US"/>
              </w:rPr>
            </w:pPr>
            <w:r w:rsidRPr="00C02EC3">
              <w:rPr>
                <w:b/>
                <w:bCs/>
                <w:szCs w:val="24"/>
                <w:lang w:val="en-US"/>
              </w:rPr>
              <w:t>X</w:t>
            </w:r>
          </w:p>
        </w:tc>
        <w:tc>
          <w:tcPr>
            <w:tcW w:w="1020" w:type="dxa"/>
          </w:tcPr>
          <w:p w14:paraId="47AF5955" w14:textId="77777777" w:rsidR="00C02EC3" w:rsidRPr="00C02EC3" w:rsidRDefault="00C02EC3" w:rsidP="00B47977">
            <w:pPr>
              <w:spacing w:before="40" w:after="40"/>
              <w:jc w:val="center"/>
              <w:rPr>
                <w:b/>
                <w:bCs/>
                <w:szCs w:val="24"/>
                <w:lang w:val="en-US"/>
              </w:rPr>
            </w:pPr>
            <w:r w:rsidRPr="00C02EC3">
              <w:rPr>
                <w:b/>
                <w:bCs/>
                <w:szCs w:val="24"/>
                <w:lang w:val="en-US"/>
              </w:rPr>
              <w:t>X</w:t>
            </w:r>
          </w:p>
        </w:tc>
        <w:tc>
          <w:tcPr>
            <w:tcW w:w="1020" w:type="dxa"/>
          </w:tcPr>
          <w:p w14:paraId="2D02DCF5" w14:textId="77777777" w:rsidR="00C02EC3" w:rsidRPr="00C02EC3" w:rsidRDefault="00C02EC3" w:rsidP="00B47977">
            <w:pPr>
              <w:spacing w:before="40" w:after="40"/>
              <w:jc w:val="center"/>
              <w:rPr>
                <w:b/>
                <w:bCs/>
                <w:szCs w:val="24"/>
                <w:lang w:val="en-US"/>
              </w:rPr>
            </w:pPr>
            <w:r w:rsidRPr="00C02EC3">
              <w:rPr>
                <w:b/>
                <w:bCs/>
                <w:szCs w:val="24"/>
                <w:lang w:val="en-US"/>
              </w:rPr>
              <w:t>X</w:t>
            </w:r>
          </w:p>
        </w:tc>
        <w:tc>
          <w:tcPr>
            <w:tcW w:w="1021" w:type="dxa"/>
          </w:tcPr>
          <w:p w14:paraId="61E37CFE" w14:textId="77777777" w:rsidR="00C02EC3" w:rsidRPr="0014603C" w:rsidRDefault="00C02EC3" w:rsidP="00B47977">
            <w:pPr>
              <w:spacing w:before="40" w:after="40"/>
              <w:jc w:val="center"/>
              <w:rPr>
                <w:b/>
                <w:bCs/>
                <w:szCs w:val="24"/>
                <w:lang w:val="en-US"/>
              </w:rPr>
            </w:pPr>
          </w:p>
        </w:tc>
      </w:tr>
      <w:tr w:rsidR="00C02EC3" w:rsidRPr="00FD2987" w14:paraId="614D9AFD" w14:textId="77777777" w:rsidTr="00B47977">
        <w:trPr>
          <w:trHeight w:val="355"/>
        </w:trPr>
        <w:tc>
          <w:tcPr>
            <w:tcW w:w="1020" w:type="dxa"/>
          </w:tcPr>
          <w:p w14:paraId="5E51DE3F" w14:textId="77777777" w:rsidR="00C02EC3" w:rsidRPr="00246D5C" w:rsidRDefault="00C126CA" w:rsidP="00B47977">
            <w:pPr>
              <w:spacing w:before="40" w:after="40"/>
              <w:jc w:val="center"/>
              <w:rPr>
                <w:sz w:val="22"/>
                <w:szCs w:val="22"/>
                <w:lang w:val="en-US"/>
              </w:rPr>
            </w:pPr>
            <w:hyperlink r:id="rId208" w:history="1">
              <w:r w:rsidR="00C02EC3" w:rsidRPr="00246D5C">
                <w:rPr>
                  <w:rFonts w:cs="Arial"/>
                  <w:b/>
                  <w:bCs/>
                  <w:sz w:val="22"/>
                  <w:szCs w:val="22"/>
                  <w:u w:val="single"/>
                  <w:bdr w:val="none" w:sz="0" w:space="0" w:color="auto" w:frame="1"/>
                  <w:lang w:eastAsia="en-GB"/>
                </w:rPr>
                <w:t>Q2/1</w:t>
              </w:r>
            </w:hyperlink>
          </w:p>
        </w:tc>
        <w:tc>
          <w:tcPr>
            <w:tcW w:w="1020" w:type="dxa"/>
          </w:tcPr>
          <w:p w14:paraId="05C80C4E" w14:textId="77777777" w:rsidR="00C02EC3" w:rsidRPr="00C02EC3" w:rsidRDefault="00C02EC3" w:rsidP="00B47977">
            <w:pPr>
              <w:spacing w:before="40" w:after="40"/>
              <w:jc w:val="center"/>
              <w:rPr>
                <w:b/>
                <w:bCs/>
                <w:szCs w:val="24"/>
                <w:lang w:val="en-US"/>
              </w:rPr>
            </w:pPr>
            <w:r w:rsidRPr="00C02EC3">
              <w:rPr>
                <w:b/>
                <w:bCs/>
                <w:szCs w:val="24"/>
                <w:lang w:val="en-US"/>
              </w:rPr>
              <w:t>X</w:t>
            </w:r>
          </w:p>
        </w:tc>
        <w:tc>
          <w:tcPr>
            <w:tcW w:w="1020" w:type="dxa"/>
          </w:tcPr>
          <w:p w14:paraId="668CB1A6" w14:textId="77777777" w:rsidR="00C02EC3" w:rsidRPr="00C02EC3" w:rsidRDefault="00C02EC3" w:rsidP="00B47977">
            <w:pPr>
              <w:spacing w:before="40" w:after="40"/>
              <w:jc w:val="center"/>
              <w:rPr>
                <w:b/>
                <w:bCs/>
                <w:szCs w:val="24"/>
                <w:lang w:val="en-US"/>
              </w:rPr>
            </w:pPr>
          </w:p>
        </w:tc>
        <w:tc>
          <w:tcPr>
            <w:tcW w:w="1021" w:type="dxa"/>
          </w:tcPr>
          <w:p w14:paraId="3E8818AD" w14:textId="77777777" w:rsidR="00C02EC3" w:rsidRPr="00C02EC3" w:rsidRDefault="00C02EC3" w:rsidP="00B47977">
            <w:pPr>
              <w:spacing w:before="40" w:after="40"/>
              <w:jc w:val="center"/>
              <w:rPr>
                <w:b/>
                <w:bCs/>
                <w:szCs w:val="24"/>
                <w:lang w:val="en-US"/>
              </w:rPr>
            </w:pPr>
          </w:p>
        </w:tc>
        <w:tc>
          <w:tcPr>
            <w:tcW w:w="1020" w:type="dxa"/>
          </w:tcPr>
          <w:p w14:paraId="062789DB" w14:textId="77777777" w:rsidR="00C02EC3" w:rsidRPr="00C02EC3" w:rsidRDefault="00C02EC3" w:rsidP="00B47977">
            <w:pPr>
              <w:spacing w:before="40" w:after="40"/>
              <w:jc w:val="center"/>
              <w:rPr>
                <w:b/>
                <w:bCs/>
                <w:szCs w:val="24"/>
                <w:lang w:val="en-US"/>
              </w:rPr>
            </w:pPr>
          </w:p>
        </w:tc>
        <w:tc>
          <w:tcPr>
            <w:tcW w:w="1020" w:type="dxa"/>
          </w:tcPr>
          <w:p w14:paraId="35E04457" w14:textId="77777777" w:rsidR="00C02EC3" w:rsidRPr="00C02EC3" w:rsidRDefault="00C02EC3" w:rsidP="00B47977">
            <w:pPr>
              <w:spacing w:before="40" w:after="40"/>
              <w:jc w:val="center"/>
              <w:rPr>
                <w:b/>
                <w:bCs/>
                <w:szCs w:val="24"/>
                <w:lang w:val="en-US"/>
              </w:rPr>
            </w:pPr>
            <w:r w:rsidRPr="00C02EC3">
              <w:rPr>
                <w:b/>
                <w:bCs/>
                <w:szCs w:val="24"/>
                <w:lang w:val="en-US"/>
              </w:rPr>
              <w:t>X</w:t>
            </w:r>
          </w:p>
        </w:tc>
        <w:tc>
          <w:tcPr>
            <w:tcW w:w="1020" w:type="dxa"/>
          </w:tcPr>
          <w:p w14:paraId="77AA96C4" w14:textId="77777777" w:rsidR="00C02EC3" w:rsidRPr="00C02EC3" w:rsidRDefault="00C02EC3" w:rsidP="00B47977">
            <w:pPr>
              <w:spacing w:before="40" w:after="40"/>
              <w:jc w:val="center"/>
              <w:rPr>
                <w:b/>
                <w:bCs/>
                <w:szCs w:val="24"/>
                <w:lang w:val="en-US"/>
              </w:rPr>
            </w:pPr>
          </w:p>
        </w:tc>
        <w:tc>
          <w:tcPr>
            <w:tcW w:w="1021" w:type="dxa"/>
          </w:tcPr>
          <w:p w14:paraId="6666E33F" w14:textId="77777777" w:rsidR="00C02EC3" w:rsidRPr="00C02EC3" w:rsidRDefault="00C02EC3" w:rsidP="00B47977">
            <w:pPr>
              <w:spacing w:before="40" w:after="40"/>
              <w:jc w:val="center"/>
              <w:rPr>
                <w:b/>
                <w:bCs/>
                <w:szCs w:val="24"/>
                <w:lang w:val="en-US"/>
              </w:rPr>
            </w:pPr>
            <w:r w:rsidRPr="00C02EC3">
              <w:rPr>
                <w:b/>
                <w:bCs/>
                <w:szCs w:val="24"/>
                <w:lang w:val="en-US"/>
              </w:rPr>
              <w:t>X</w:t>
            </w:r>
          </w:p>
        </w:tc>
        <w:tc>
          <w:tcPr>
            <w:tcW w:w="1020" w:type="dxa"/>
          </w:tcPr>
          <w:p w14:paraId="1428E672" w14:textId="77777777" w:rsidR="00C02EC3" w:rsidRPr="00C02EC3" w:rsidRDefault="00C02EC3" w:rsidP="00B47977">
            <w:pPr>
              <w:spacing w:before="40" w:after="40"/>
              <w:jc w:val="center"/>
              <w:rPr>
                <w:b/>
                <w:bCs/>
                <w:szCs w:val="24"/>
                <w:lang w:val="en-US"/>
              </w:rPr>
            </w:pPr>
          </w:p>
        </w:tc>
        <w:tc>
          <w:tcPr>
            <w:tcW w:w="1020" w:type="dxa"/>
          </w:tcPr>
          <w:p w14:paraId="001D4EE0" w14:textId="77777777" w:rsidR="00C02EC3" w:rsidRPr="00C02EC3" w:rsidRDefault="00C02EC3" w:rsidP="00B47977">
            <w:pPr>
              <w:spacing w:before="40" w:after="40"/>
              <w:jc w:val="center"/>
              <w:rPr>
                <w:b/>
                <w:bCs/>
                <w:szCs w:val="24"/>
                <w:lang w:val="en-US"/>
              </w:rPr>
            </w:pPr>
          </w:p>
        </w:tc>
        <w:tc>
          <w:tcPr>
            <w:tcW w:w="1020" w:type="dxa"/>
          </w:tcPr>
          <w:p w14:paraId="7F67A856" w14:textId="77777777" w:rsidR="00C02EC3" w:rsidRPr="00C02EC3" w:rsidRDefault="00C02EC3" w:rsidP="00B47977">
            <w:pPr>
              <w:spacing w:before="40" w:after="40"/>
              <w:jc w:val="center"/>
              <w:rPr>
                <w:b/>
                <w:bCs/>
                <w:szCs w:val="24"/>
                <w:lang w:val="en-US"/>
              </w:rPr>
            </w:pPr>
          </w:p>
        </w:tc>
        <w:tc>
          <w:tcPr>
            <w:tcW w:w="1021" w:type="dxa"/>
          </w:tcPr>
          <w:p w14:paraId="46B1D797" w14:textId="77777777" w:rsidR="00C02EC3" w:rsidRPr="00C02EC3" w:rsidRDefault="00C02EC3" w:rsidP="00B47977">
            <w:pPr>
              <w:spacing w:before="40" w:after="40"/>
              <w:jc w:val="center"/>
              <w:rPr>
                <w:b/>
                <w:bCs/>
                <w:szCs w:val="24"/>
                <w:lang w:val="en-US"/>
              </w:rPr>
            </w:pPr>
            <w:r w:rsidRPr="00C02EC3">
              <w:rPr>
                <w:b/>
                <w:bCs/>
                <w:szCs w:val="24"/>
                <w:lang w:val="en-US"/>
              </w:rPr>
              <w:t>X</w:t>
            </w:r>
          </w:p>
        </w:tc>
        <w:tc>
          <w:tcPr>
            <w:tcW w:w="1020" w:type="dxa"/>
          </w:tcPr>
          <w:p w14:paraId="2FA896BF" w14:textId="77777777" w:rsidR="00C02EC3" w:rsidRPr="00C02EC3" w:rsidRDefault="00C02EC3" w:rsidP="00B47977">
            <w:pPr>
              <w:spacing w:before="40" w:after="40"/>
              <w:jc w:val="center"/>
              <w:rPr>
                <w:b/>
                <w:bCs/>
                <w:szCs w:val="24"/>
                <w:lang w:val="en-US"/>
              </w:rPr>
            </w:pPr>
            <w:r w:rsidRPr="00C02EC3">
              <w:rPr>
                <w:b/>
                <w:bCs/>
                <w:szCs w:val="24"/>
                <w:lang w:val="en-US"/>
              </w:rPr>
              <w:t>X</w:t>
            </w:r>
          </w:p>
        </w:tc>
        <w:tc>
          <w:tcPr>
            <w:tcW w:w="1020" w:type="dxa"/>
          </w:tcPr>
          <w:p w14:paraId="71ABDD86" w14:textId="77777777" w:rsidR="00C02EC3" w:rsidRPr="00C02EC3" w:rsidRDefault="00C02EC3" w:rsidP="00B47977">
            <w:pPr>
              <w:spacing w:before="40" w:after="40"/>
              <w:jc w:val="center"/>
              <w:rPr>
                <w:b/>
                <w:bCs/>
                <w:szCs w:val="24"/>
                <w:lang w:val="en-US"/>
              </w:rPr>
            </w:pPr>
            <w:r w:rsidRPr="00C02EC3">
              <w:rPr>
                <w:b/>
                <w:bCs/>
                <w:szCs w:val="24"/>
                <w:lang w:val="en-US"/>
              </w:rPr>
              <w:t>X</w:t>
            </w:r>
          </w:p>
        </w:tc>
        <w:tc>
          <w:tcPr>
            <w:tcW w:w="1021" w:type="dxa"/>
          </w:tcPr>
          <w:p w14:paraId="695E4A19" w14:textId="77777777" w:rsidR="00C02EC3" w:rsidRPr="0014603C" w:rsidRDefault="00C02EC3" w:rsidP="00B47977">
            <w:pPr>
              <w:spacing w:before="40" w:after="40"/>
              <w:jc w:val="center"/>
              <w:rPr>
                <w:b/>
                <w:bCs/>
                <w:szCs w:val="24"/>
                <w:lang w:val="en-US"/>
              </w:rPr>
            </w:pPr>
          </w:p>
        </w:tc>
      </w:tr>
      <w:tr w:rsidR="00C02EC3" w:rsidRPr="00FD2987" w14:paraId="19F3718F" w14:textId="77777777" w:rsidTr="00B47977">
        <w:trPr>
          <w:trHeight w:val="251"/>
        </w:trPr>
        <w:tc>
          <w:tcPr>
            <w:tcW w:w="1020" w:type="dxa"/>
          </w:tcPr>
          <w:p w14:paraId="793FCA0D" w14:textId="77777777" w:rsidR="00C02EC3" w:rsidRPr="00246D5C" w:rsidRDefault="00C126CA" w:rsidP="00B47977">
            <w:pPr>
              <w:spacing w:before="40" w:after="40"/>
              <w:jc w:val="center"/>
              <w:rPr>
                <w:sz w:val="22"/>
                <w:szCs w:val="22"/>
                <w:lang w:val="en-US"/>
              </w:rPr>
            </w:pPr>
            <w:hyperlink r:id="rId209" w:history="1">
              <w:r w:rsidR="00C02EC3" w:rsidRPr="00246D5C">
                <w:rPr>
                  <w:rFonts w:cs="Arial"/>
                  <w:b/>
                  <w:bCs/>
                  <w:sz w:val="22"/>
                  <w:szCs w:val="22"/>
                  <w:u w:val="single"/>
                  <w:bdr w:val="none" w:sz="0" w:space="0" w:color="auto" w:frame="1"/>
                  <w:lang w:eastAsia="en-GB"/>
                </w:rPr>
                <w:t>Q3/1</w:t>
              </w:r>
            </w:hyperlink>
          </w:p>
        </w:tc>
        <w:tc>
          <w:tcPr>
            <w:tcW w:w="1020" w:type="dxa"/>
          </w:tcPr>
          <w:p w14:paraId="1F375560"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28D31912" w14:textId="77777777" w:rsidR="00C02EC3" w:rsidRPr="0014603C" w:rsidRDefault="00C02EC3" w:rsidP="00B47977">
            <w:pPr>
              <w:spacing w:before="40" w:after="40"/>
              <w:jc w:val="center"/>
              <w:rPr>
                <w:b/>
                <w:bCs/>
                <w:szCs w:val="24"/>
                <w:lang w:val="en-US"/>
              </w:rPr>
            </w:pPr>
          </w:p>
        </w:tc>
        <w:tc>
          <w:tcPr>
            <w:tcW w:w="1021" w:type="dxa"/>
          </w:tcPr>
          <w:p w14:paraId="45758F2C" w14:textId="77777777" w:rsidR="00C02EC3" w:rsidRPr="0014603C" w:rsidRDefault="00C02EC3" w:rsidP="00B47977">
            <w:pPr>
              <w:spacing w:before="40" w:after="40"/>
              <w:jc w:val="center"/>
              <w:rPr>
                <w:b/>
                <w:bCs/>
                <w:szCs w:val="24"/>
                <w:lang w:val="en-US"/>
              </w:rPr>
            </w:pPr>
          </w:p>
        </w:tc>
        <w:tc>
          <w:tcPr>
            <w:tcW w:w="1020" w:type="dxa"/>
          </w:tcPr>
          <w:p w14:paraId="4A025756"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56DD5B9A" w14:textId="77777777" w:rsidR="00C02EC3" w:rsidRPr="0014603C" w:rsidRDefault="00C02EC3" w:rsidP="00B47977">
            <w:pPr>
              <w:spacing w:before="40" w:after="40"/>
              <w:jc w:val="center"/>
              <w:rPr>
                <w:b/>
                <w:bCs/>
                <w:szCs w:val="24"/>
                <w:lang w:val="en-US"/>
              </w:rPr>
            </w:pPr>
          </w:p>
        </w:tc>
        <w:tc>
          <w:tcPr>
            <w:tcW w:w="1020" w:type="dxa"/>
          </w:tcPr>
          <w:p w14:paraId="0510093A"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1" w:type="dxa"/>
          </w:tcPr>
          <w:p w14:paraId="533EA739"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25A2158B" w14:textId="77777777" w:rsidR="00C02EC3" w:rsidRPr="0014603C" w:rsidRDefault="00C02EC3" w:rsidP="00B47977">
            <w:pPr>
              <w:spacing w:before="40" w:after="40"/>
              <w:jc w:val="center"/>
              <w:rPr>
                <w:b/>
                <w:bCs/>
                <w:szCs w:val="24"/>
                <w:lang w:val="en-US"/>
              </w:rPr>
            </w:pPr>
          </w:p>
        </w:tc>
        <w:tc>
          <w:tcPr>
            <w:tcW w:w="1020" w:type="dxa"/>
          </w:tcPr>
          <w:p w14:paraId="5621352F" w14:textId="77777777" w:rsidR="00C02EC3" w:rsidRPr="0014603C" w:rsidRDefault="00C02EC3" w:rsidP="00B47977">
            <w:pPr>
              <w:spacing w:before="40" w:after="40"/>
              <w:jc w:val="center"/>
              <w:rPr>
                <w:b/>
                <w:bCs/>
                <w:szCs w:val="24"/>
                <w:lang w:val="en-US"/>
              </w:rPr>
            </w:pPr>
          </w:p>
        </w:tc>
        <w:tc>
          <w:tcPr>
            <w:tcW w:w="1020" w:type="dxa"/>
          </w:tcPr>
          <w:p w14:paraId="5302350C"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1" w:type="dxa"/>
          </w:tcPr>
          <w:p w14:paraId="16B9F98F" w14:textId="77777777" w:rsidR="00C02EC3" w:rsidRPr="0014603C" w:rsidRDefault="00C02EC3" w:rsidP="00B47977">
            <w:pPr>
              <w:spacing w:before="40" w:after="40"/>
              <w:jc w:val="center"/>
              <w:rPr>
                <w:b/>
                <w:bCs/>
                <w:szCs w:val="24"/>
                <w:lang w:val="en-US"/>
              </w:rPr>
            </w:pPr>
          </w:p>
        </w:tc>
        <w:tc>
          <w:tcPr>
            <w:tcW w:w="1020" w:type="dxa"/>
          </w:tcPr>
          <w:p w14:paraId="77A7A183"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74EC1220"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1" w:type="dxa"/>
          </w:tcPr>
          <w:p w14:paraId="1F80596D" w14:textId="77777777" w:rsidR="00C02EC3" w:rsidRPr="0014603C" w:rsidRDefault="00C02EC3" w:rsidP="00B47977">
            <w:pPr>
              <w:spacing w:before="40" w:after="40"/>
              <w:jc w:val="center"/>
              <w:rPr>
                <w:b/>
                <w:bCs/>
                <w:szCs w:val="24"/>
                <w:lang w:val="en-US"/>
              </w:rPr>
            </w:pPr>
          </w:p>
        </w:tc>
      </w:tr>
      <w:tr w:rsidR="00C02EC3" w:rsidRPr="00FD2987" w14:paraId="351B479D" w14:textId="77777777" w:rsidTr="00B47977">
        <w:trPr>
          <w:trHeight w:val="58"/>
        </w:trPr>
        <w:tc>
          <w:tcPr>
            <w:tcW w:w="1020" w:type="dxa"/>
          </w:tcPr>
          <w:p w14:paraId="2B582EF3" w14:textId="77777777" w:rsidR="00C02EC3" w:rsidRPr="00246D5C" w:rsidRDefault="00C126CA" w:rsidP="00B47977">
            <w:pPr>
              <w:spacing w:before="40" w:after="40"/>
              <w:jc w:val="center"/>
              <w:rPr>
                <w:sz w:val="22"/>
                <w:szCs w:val="22"/>
                <w:lang w:val="en-US"/>
              </w:rPr>
            </w:pPr>
            <w:hyperlink r:id="rId210" w:history="1">
              <w:r w:rsidR="00C02EC3" w:rsidRPr="00246D5C">
                <w:rPr>
                  <w:rFonts w:cs="Arial"/>
                  <w:b/>
                  <w:bCs/>
                  <w:sz w:val="22"/>
                  <w:szCs w:val="22"/>
                  <w:u w:val="single"/>
                  <w:bdr w:val="none" w:sz="0" w:space="0" w:color="auto" w:frame="1"/>
                  <w:lang w:eastAsia="en-GB"/>
                </w:rPr>
                <w:t>Q4/1</w:t>
              </w:r>
            </w:hyperlink>
          </w:p>
        </w:tc>
        <w:tc>
          <w:tcPr>
            <w:tcW w:w="1020" w:type="dxa"/>
          </w:tcPr>
          <w:p w14:paraId="710DFC5D"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40975EB1" w14:textId="77777777" w:rsidR="00C02EC3" w:rsidRPr="0014603C" w:rsidRDefault="00C02EC3" w:rsidP="00B47977">
            <w:pPr>
              <w:spacing w:before="40" w:after="40"/>
              <w:jc w:val="center"/>
              <w:rPr>
                <w:b/>
                <w:bCs/>
                <w:szCs w:val="24"/>
                <w:lang w:val="en-US"/>
              </w:rPr>
            </w:pPr>
          </w:p>
        </w:tc>
        <w:tc>
          <w:tcPr>
            <w:tcW w:w="1021" w:type="dxa"/>
          </w:tcPr>
          <w:p w14:paraId="0A187D27"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6885F444" w14:textId="77777777" w:rsidR="00C02EC3" w:rsidRPr="0014603C" w:rsidRDefault="00C02EC3" w:rsidP="00B47977">
            <w:pPr>
              <w:spacing w:before="40" w:after="40"/>
              <w:jc w:val="center"/>
              <w:rPr>
                <w:b/>
                <w:bCs/>
                <w:szCs w:val="24"/>
                <w:lang w:val="en-US"/>
              </w:rPr>
            </w:pPr>
          </w:p>
        </w:tc>
        <w:tc>
          <w:tcPr>
            <w:tcW w:w="1020" w:type="dxa"/>
          </w:tcPr>
          <w:p w14:paraId="75F8D042"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655A61F8"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1" w:type="dxa"/>
          </w:tcPr>
          <w:p w14:paraId="576D59CF"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191B3790" w14:textId="77777777" w:rsidR="00C02EC3" w:rsidRPr="0014603C" w:rsidRDefault="00C02EC3" w:rsidP="00B47977">
            <w:pPr>
              <w:spacing w:before="40" w:after="40"/>
              <w:jc w:val="center"/>
              <w:rPr>
                <w:b/>
                <w:bCs/>
                <w:szCs w:val="24"/>
                <w:lang w:val="en-US"/>
              </w:rPr>
            </w:pPr>
          </w:p>
        </w:tc>
        <w:tc>
          <w:tcPr>
            <w:tcW w:w="1020" w:type="dxa"/>
          </w:tcPr>
          <w:p w14:paraId="442F4F3A" w14:textId="77777777" w:rsidR="00C02EC3" w:rsidRPr="0014603C" w:rsidRDefault="00C02EC3" w:rsidP="00B47977">
            <w:pPr>
              <w:spacing w:before="40" w:after="40"/>
              <w:jc w:val="center"/>
              <w:rPr>
                <w:b/>
                <w:bCs/>
                <w:szCs w:val="24"/>
                <w:lang w:val="en-US"/>
              </w:rPr>
            </w:pPr>
          </w:p>
        </w:tc>
        <w:tc>
          <w:tcPr>
            <w:tcW w:w="1020" w:type="dxa"/>
          </w:tcPr>
          <w:p w14:paraId="65FF3B96" w14:textId="77777777" w:rsidR="00C02EC3" w:rsidRPr="0014603C" w:rsidRDefault="00C02EC3" w:rsidP="00B47977">
            <w:pPr>
              <w:spacing w:before="40" w:after="40"/>
              <w:jc w:val="center"/>
              <w:rPr>
                <w:b/>
                <w:bCs/>
                <w:szCs w:val="24"/>
                <w:lang w:val="en-US"/>
              </w:rPr>
            </w:pPr>
          </w:p>
        </w:tc>
        <w:tc>
          <w:tcPr>
            <w:tcW w:w="1021" w:type="dxa"/>
          </w:tcPr>
          <w:p w14:paraId="0B9DC954" w14:textId="77777777" w:rsidR="00C02EC3" w:rsidRPr="0014603C" w:rsidRDefault="00C02EC3" w:rsidP="00B47977">
            <w:pPr>
              <w:spacing w:before="40" w:after="40"/>
              <w:jc w:val="center"/>
              <w:rPr>
                <w:b/>
                <w:bCs/>
                <w:szCs w:val="24"/>
                <w:lang w:val="en-US"/>
              </w:rPr>
            </w:pPr>
          </w:p>
        </w:tc>
        <w:tc>
          <w:tcPr>
            <w:tcW w:w="1020" w:type="dxa"/>
          </w:tcPr>
          <w:p w14:paraId="3F415B34"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4954C2DD" w14:textId="77777777" w:rsidR="00C02EC3" w:rsidRPr="0014603C" w:rsidRDefault="00C02EC3" w:rsidP="00B47977">
            <w:pPr>
              <w:spacing w:before="40" w:after="40"/>
              <w:jc w:val="center"/>
              <w:rPr>
                <w:b/>
                <w:bCs/>
                <w:szCs w:val="24"/>
                <w:lang w:val="en-US"/>
              </w:rPr>
            </w:pPr>
          </w:p>
        </w:tc>
        <w:tc>
          <w:tcPr>
            <w:tcW w:w="1021" w:type="dxa"/>
          </w:tcPr>
          <w:p w14:paraId="53C4847B" w14:textId="77777777" w:rsidR="00C02EC3" w:rsidRPr="0014603C" w:rsidRDefault="00C02EC3" w:rsidP="00B47977">
            <w:pPr>
              <w:spacing w:before="40" w:after="40"/>
              <w:jc w:val="center"/>
              <w:rPr>
                <w:b/>
                <w:bCs/>
                <w:szCs w:val="24"/>
                <w:lang w:val="en-US"/>
              </w:rPr>
            </w:pPr>
          </w:p>
        </w:tc>
      </w:tr>
      <w:tr w:rsidR="00C02EC3" w:rsidRPr="00FD2987" w14:paraId="43A408FC" w14:textId="77777777" w:rsidTr="00B47977">
        <w:trPr>
          <w:trHeight w:val="58"/>
        </w:trPr>
        <w:tc>
          <w:tcPr>
            <w:tcW w:w="1020" w:type="dxa"/>
          </w:tcPr>
          <w:p w14:paraId="72971F35" w14:textId="77777777" w:rsidR="00C02EC3" w:rsidRPr="00246D5C" w:rsidRDefault="00C126CA" w:rsidP="00B47977">
            <w:pPr>
              <w:spacing w:before="40" w:after="40"/>
              <w:jc w:val="center"/>
              <w:rPr>
                <w:sz w:val="22"/>
                <w:szCs w:val="22"/>
                <w:lang w:val="en-US"/>
              </w:rPr>
            </w:pPr>
            <w:hyperlink r:id="rId211" w:history="1">
              <w:r w:rsidR="00C02EC3" w:rsidRPr="00246D5C">
                <w:rPr>
                  <w:rFonts w:cs="Arial"/>
                  <w:b/>
                  <w:bCs/>
                  <w:sz w:val="22"/>
                  <w:szCs w:val="22"/>
                  <w:u w:val="single"/>
                  <w:bdr w:val="none" w:sz="0" w:space="0" w:color="auto" w:frame="1"/>
                  <w:lang w:eastAsia="en-GB"/>
                </w:rPr>
                <w:t>Q5/1</w:t>
              </w:r>
            </w:hyperlink>
          </w:p>
        </w:tc>
        <w:tc>
          <w:tcPr>
            <w:tcW w:w="1020" w:type="dxa"/>
          </w:tcPr>
          <w:p w14:paraId="2A9537E8"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398E784D"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1" w:type="dxa"/>
          </w:tcPr>
          <w:p w14:paraId="29AA0494" w14:textId="77777777" w:rsidR="00C02EC3" w:rsidRPr="0014603C" w:rsidRDefault="00C02EC3" w:rsidP="00B47977">
            <w:pPr>
              <w:spacing w:before="40" w:after="40"/>
              <w:jc w:val="center"/>
              <w:rPr>
                <w:b/>
                <w:bCs/>
                <w:szCs w:val="24"/>
                <w:lang w:val="en-US"/>
              </w:rPr>
            </w:pPr>
          </w:p>
        </w:tc>
        <w:tc>
          <w:tcPr>
            <w:tcW w:w="1020" w:type="dxa"/>
          </w:tcPr>
          <w:p w14:paraId="7A7E7D1A"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61923864" w14:textId="77777777" w:rsidR="00C02EC3" w:rsidRPr="0014603C" w:rsidRDefault="00C02EC3" w:rsidP="00B47977">
            <w:pPr>
              <w:spacing w:before="40" w:after="40"/>
              <w:jc w:val="center"/>
              <w:rPr>
                <w:b/>
                <w:bCs/>
                <w:szCs w:val="24"/>
                <w:lang w:val="en-US"/>
              </w:rPr>
            </w:pPr>
          </w:p>
        </w:tc>
        <w:tc>
          <w:tcPr>
            <w:tcW w:w="1020" w:type="dxa"/>
          </w:tcPr>
          <w:p w14:paraId="418A4E89"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1" w:type="dxa"/>
          </w:tcPr>
          <w:p w14:paraId="71F3C16C" w14:textId="77777777" w:rsidR="00C02EC3" w:rsidRPr="0014603C" w:rsidRDefault="00C02EC3" w:rsidP="00B47977">
            <w:pPr>
              <w:spacing w:before="40" w:after="40"/>
              <w:jc w:val="center"/>
              <w:rPr>
                <w:b/>
                <w:bCs/>
                <w:szCs w:val="24"/>
                <w:lang w:val="en-US"/>
              </w:rPr>
            </w:pPr>
          </w:p>
        </w:tc>
        <w:tc>
          <w:tcPr>
            <w:tcW w:w="1020" w:type="dxa"/>
          </w:tcPr>
          <w:p w14:paraId="2F503C67"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342A121C"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4D059C14" w14:textId="77777777" w:rsidR="00C02EC3" w:rsidRPr="0014603C" w:rsidRDefault="00C02EC3" w:rsidP="00B47977">
            <w:pPr>
              <w:spacing w:before="40" w:after="40"/>
              <w:jc w:val="center"/>
              <w:rPr>
                <w:b/>
                <w:bCs/>
                <w:szCs w:val="24"/>
                <w:lang w:val="en-US"/>
              </w:rPr>
            </w:pPr>
          </w:p>
        </w:tc>
        <w:tc>
          <w:tcPr>
            <w:tcW w:w="1021" w:type="dxa"/>
          </w:tcPr>
          <w:p w14:paraId="6B419849" w14:textId="77777777" w:rsidR="00C02EC3" w:rsidRPr="0014603C" w:rsidRDefault="00C02EC3" w:rsidP="00B47977">
            <w:pPr>
              <w:spacing w:before="40" w:after="40"/>
              <w:jc w:val="center"/>
              <w:rPr>
                <w:b/>
                <w:bCs/>
                <w:szCs w:val="24"/>
                <w:lang w:val="en-US"/>
              </w:rPr>
            </w:pPr>
          </w:p>
        </w:tc>
        <w:tc>
          <w:tcPr>
            <w:tcW w:w="1020" w:type="dxa"/>
          </w:tcPr>
          <w:p w14:paraId="4E7C0D5F" w14:textId="77777777" w:rsidR="00C02EC3" w:rsidRPr="0014603C" w:rsidRDefault="00C02EC3" w:rsidP="00B47977">
            <w:pPr>
              <w:spacing w:before="40" w:after="40"/>
              <w:jc w:val="center"/>
              <w:rPr>
                <w:b/>
                <w:bCs/>
                <w:strike/>
                <w:szCs w:val="24"/>
                <w:lang w:val="en-US"/>
              </w:rPr>
            </w:pPr>
            <w:r w:rsidRPr="0014603C">
              <w:rPr>
                <w:b/>
                <w:bCs/>
                <w:szCs w:val="24"/>
                <w:lang w:val="en-US"/>
              </w:rPr>
              <w:t>X</w:t>
            </w:r>
          </w:p>
        </w:tc>
        <w:tc>
          <w:tcPr>
            <w:tcW w:w="1020" w:type="dxa"/>
          </w:tcPr>
          <w:p w14:paraId="0819E23D"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1" w:type="dxa"/>
          </w:tcPr>
          <w:p w14:paraId="6408E0C6" w14:textId="77777777" w:rsidR="00C02EC3" w:rsidRPr="0014603C" w:rsidRDefault="00C02EC3" w:rsidP="00B47977">
            <w:pPr>
              <w:spacing w:before="40" w:after="40"/>
              <w:jc w:val="center"/>
              <w:rPr>
                <w:b/>
                <w:bCs/>
                <w:szCs w:val="24"/>
                <w:lang w:val="en-US"/>
              </w:rPr>
            </w:pPr>
          </w:p>
        </w:tc>
      </w:tr>
      <w:tr w:rsidR="00C02EC3" w:rsidRPr="00FD2987" w14:paraId="4580BA7F" w14:textId="77777777" w:rsidTr="00B47977">
        <w:trPr>
          <w:trHeight w:val="58"/>
        </w:trPr>
        <w:tc>
          <w:tcPr>
            <w:tcW w:w="1020" w:type="dxa"/>
          </w:tcPr>
          <w:p w14:paraId="06F98B75" w14:textId="77777777" w:rsidR="00C02EC3" w:rsidRPr="00246D5C" w:rsidRDefault="00C126CA" w:rsidP="00B47977">
            <w:pPr>
              <w:spacing w:before="40" w:after="40"/>
              <w:jc w:val="center"/>
              <w:rPr>
                <w:sz w:val="22"/>
                <w:szCs w:val="22"/>
                <w:lang w:val="en-US"/>
              </w:rPr>
            </w:pPr>
            <w:hyperlink r:id="rId212" w:history="1">
              <w:r w:rsidR="00C02EC3" w:rsidRPr="00246D5C">
                <w:rPr>
                  <w:rFonts w:cs="Arial"/>
                  <w:b/>
                  <w:bCs/>
                  <w:sz w:val="22"/>
                  <w:szCs w:val="22"/>
                  <w:u w:val="single"/>
                  <w:bdr w:val="none" w:sz="0" w:space="0" w:color="auto" w:frame="1"/>
                  <w:lang w:eastAsia="en-GB"/>
                </w:rPr>
                <w:t>Q6/1</w:t>
              </w:r>
            </w:hyperlink>
          </w:p>
        </w:tc>
        <w:tc>
          <w:tcPr>
            <w:tcW w:w="1020" w:type="dxa"/>
          </w:tcPr>
          <w:p w14:paraId="2E67CE2A" w14:textId="77777777" w:rsidR="00C02EC3" w:rsidRPr="0014603C" w:rsidRDefault="00C02EC3" w:rsidP="00B47977">
            <w:pPr>
              <w:spacing w:before="40" w:after="40"/>
              <w:jc w:val="center"/>
              <w:rPr>
                <w:b/>
                <w:bCs/>
                <w:szCs w:val="24"/>
                <w:lang w:val="en-US"/>
              </w:rPr>
            </w:pPr>
          </w:p>
        </w:tc>
        <w:tc>
          <w:tcPr>
            <w:tcW w:w="1020" w:type="dxa"/>
          </w:tcPr>
          <w:p w14:paraId="5F5CDFBF" w14:textId="77777777" w:rsidR="00C02EC3" w:rsidRPr="0014603C" w:rsidRDefault="00C02EC3" w:rsidP="00B47977">
            <w:pPr>
              <w:spacing w:before="40" w:after="40"/>
              <w:jc w:val="center"/>
              <w:rPr>
                <w:b/>
                <w:bCs/>
                <w:szCs w:val="24"/>
                <w:lang w:val="en-US"/>
              </w:rPr>
            </w:pPr>
          </w:p>
        </w:tc>
        <w:tc>
          <w:tcPr>
            <w:tcW w:w="1021" w:type="dxa"/>
          </w:tcPr>
          <w:p w14:paraId="09008EF6"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75792E68"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44F65114"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38914B80" w14:textId="77777777" w:rsidR="00C02EC3" w:rsidRPr="0014603C" w:rsidRDefault="00C02EC3" w:rsidP="00B47977">
            <w:pPr>
              <w:spacing w:before="40" w:after="40"/>
              <w:jc w:val="center"/>
              <w:rPr>
                <w:b/>
                <w:bCs/>
                <w:szCs w:val="24"/>
                <w:lang w:val="en-US"/>
              </w:rPr>
            </w:pPr>
          </w:p>
        </w:tc>
        <w:tc>
          <w:tcPr>
            <w:tcW w:w="1021" w:type="dxa"/>
          </w:tcPr>
          <w:p w14:paraId="390A422B"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59994F33" w14:textId="77777777" w:rsidR="00C02EC3" w:rsidRPr="0014603C" w:rsidRDefault="00C02EC3" w:rsidP="00B47977">
            <w:pPr>
              <w:spacing w:before="40" w:after="40"/>
              <w:jc w:val="center"/>
              <w:rPr>
                <w:b/>
                <w:bCs/>
                <w:szCs w:val="24"/>
                <w:lang w:val="en-US"/>
              </w:rPr>
            </w:pPr>
          </w:p>
        </w:tc>
        <w:tc>
          <w:tcPr>
            <w:tcW w:w="1020" w:type="dxa"/>
          </w:tcPr>
          <w:p w14:paraId="698040B9" w14:textId="77777777" w:rsidR="00C02EC3" w:rsidRPr="0014603C" w:rsidRDefault="00C02EC3" w:rsidP="00B47977">
            <w:pPr>
              <w:spacing w:before="40" w:after="40"/>
              <w:jc w:val="center"/>
              <w:rPr>
                <w:b/>
                <w:bCs/>
                <w:szCs w:val="24"/>
                <w:lang w:val="en-US"/>
              </w:rPr>
            </w:pPr>
          </w:p>
        </w:tc>
        <w:tc>
          <w:tcPr>
            <w:tcW w:w="1020" w:type="dxa"/>
          </w:tcPr>
          <w:p w14:paraId="783FFA4E"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1" w:type="dxa"/>
          </w:tcPr>
          <w:p w14:paraId="49728144"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48D5DC27" w14:textId="77777777" w:rsidR="00C02EC3" w:rsidRPr="0014603C" w:rsidRDefault="00C02EC3" w:rsidP="00B47977">
            <w:pPr>
              <w:spacing w:before="40" w:after="40"/>
              <w:jc w:val="center"/>
              <w:rPr>
                <w:b/>
                <w:bCs/>
                <w:szCs w:val="24"/>
                <w:lang w:val="en-US"/>
              </w:rPr>
            </w:pPr>
          </w:p>
        </w:tc>
        <w:tc>
          <w:tcPr>
            <w:tcW w:w="1020" w:type="dxa"/>
          </w:tcPr>
          <w:p w14:paraId="4F6BA4D3" w14:textId="77777777" w:rsidR="00C02EC3" w:rsidRPr="0014603C" w:rsidRDefault="00C02EC3" w:rsidP="00B47977">
            <w:pPr>
              <w:spacing w:before="40" w:after="40"/>
              <w:jc w:val="center"/>
              <w:rPr>
                <w:b/>
                <w:bCs/>
                <w:szCs w:val="24"/>
                <w:lang w:val="en-US"/>
              </w:rPr>
            </w:pPr>
          </w:p>
        </w:tc>
        <w:tc>
          <w:tcPr>
            <w:tcW w:w="1021" w:type="dxa"/>
          </w:tcPr>
          <w:p w14:paraId="6F9F18A1" w14:textId="77777777" w:rsidR="00C02EC3" w:rsidRPr="0014603C" w:rsidRDefault="00C02EC3" w:rsidP="00B47977">
            <w:pPr>
              <w:spacing w:before="40" w:after="40"/>
              <w:jc w:val="center"/>
              <w:rPr>
                <w:b/>
                <w:bCs/>
                <w:szCs w:val="24"/>
                <w:lang w:val="en-US"/>
              </w:rPr>
            </w:pPr>
            <w:r w:rsidRPr="0014603C">
              <w:rPr>
                <w:b/>
                <w:bCs/>
                <w:szCs w:val="24"/>
                <w:lang w:val="en-US"/>
              </w:rPr>
              <w:t>X</w:t>
            </w:r>
          </w:p>
        </w:tc>
      </w:tr>
      <w:tr w:rsidR="00C02EC3" w:rsidRPr="00FD2987" w14:paraId="65083BAE" w14:textId="77777777" w:rsidTr="00B47977">
        <w:trPr>
          <w:trHeight w:val="354"/>
        </w:trPr>
        <w:tc>
          <w:tcPr>
            <w:tcW w:w="1020" w:type="dxa"/>
          </w:tcPr>
          <w:p w14:paraId="767F6417" w14:textId="77777777" w:rsidR="00C02EC3" w:rsidRPr="00246D5C" w:rsidRDefault="00C126CA" w:rsidP="00B47977">
            <w:pPr>
              <w:spacing w:before="40" w:after="40"/>
              <w:jc w:val="center"/>
              <w:rPr>
                <w:sz w:val="22"/>
                <w:szCs w:val="22"/>
                <w:lang w:val="en-US"/>
              </w:rPr>
            </w:pPr>
            <w:hyperlink r:id="rId213" w:history="1">
              <w:r w:rsidR="00C02EC3" w:rsidRPr="00246D5C">
                <w:rPr>
                  <w:rFonts w:cs="Arial"/>
                  <w:b/>
                  <w:bCs/>
                  <w:sz w:val="22"/>
                  <w:szCs w:val="22"/>
                  <w:u w:val="single"/>
                  <w:bdr w:val="none" w:sz="0" w:space="0" w:color="auto" w:frame="1"/>
                  <w:lang w:eastAsia="en-GB"/>
                </w:rPr>
                <w:t>Q7/1</w:t>
              </w:r>
            </w:hyperlink>
          </w:p>
        </w:tc>
        <w:tc>
          <w:tcPr>
            <w:tcW w:w="1020" w:type="dxa"/>
          </w:tcPr>
          <w:p w14:paraId="102FAAEA"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0FBC7D7F" w14:textId="77777777" w:rsidR="00C02EC3" w:rsidRPr="0014603C" w:rsidRDefault="00C02EC3" w:rsidP="00B47977">
            <w:pPr>
              <w:spacing w:before="20" w:after="20"/>
              <w:jc w:val="center"/>
              <w:rPr>
                <w:b/>
                <w:bCs/>
                <w:szCs w:val="24"/>
                <w:lang w:val="en-US"/>
              </w:rPr>
            </w:pPr>
            <w:r w:rsidRPr="0014603C">
              <w:rPr>
                <w:b/>
                <w:bCs/>
                <w:szCs w:val="24"/>
                <w:lang w:val="en-US"/>
              </w:rPr>
              <w:t>X</w:t>
            </w:r>
          </w:p>
        </w:tc>
        <w:tc>
          <w:tcPr>
            <w:tcW w:w="1021" w:type="dxa"/>
          </w:tcPr>
          <w:p w14:paraId="4D27243D"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71A60D5A"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0A5B23B2" w14:textId="77777777" w:rsidR="00C02EC3" w:rsidRPr="0014603C" w:rsidRDefault="00C02EC3" w:rsidP="00B47977">
            <w:pPr>
              <w:spacing w:before="40" w:after="40"/>
              <w:jc w:val="center"/>
              <w:rPr>
                <w:b/>
                <w:bCs/>
                <w:szCs w:val="24"/>
                <w:lang w:val="en-US"/>
              </w:rPr>
            </w:pPr>
          </w:p>
        </w:tc>
        <w:tc>
          <w:tcPr>
            <w:tcW w:w="1020" w:type="dxa"/>
          </w:tcPr>
          <w:p w14:paraId="657509A7"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1" w:type="dxa"/>
          </w:tcPr>
          <w:p w14:paraId="56002907" w14:textId="77777777" w:rsidR="00C02EC3" w:rsidRPr="0014603C" w:rsidRDefault="00C02EC3" w:rsidP="00B47977">
            <w:pPr>
              <w:spacing w:before="40" w:after="40"/>
              <w:jc w:val="center"/>
              <w:rPr>
                <w:b/>
                <w:bCs/>
                <w:szCs w:val="24"/>
                <w:lang w:val="en-US"/>
              </w:rPr>
            </w:pPr>
          </w:p>
        </w:tc>
        <w:tc>
          <w:tcPr>
            <w:tcW w:w="1020" w:type="dxa"/>
          </w:tcPr>
          <w:p w14:paraId="5F32D7D2" w14:textId="77777777" w:rsidR="00C02EC3" w:rsidRPr="0014603C" w:rsidRDefault="00C02EC3" w:rsidP="00B47977">
            <w:pPr>
              <w:spacing w:before="40" w:after="40"/>
              <w:jc w:val="center"/>
              <w:rPr>
                <w:b/>
                <w:bCs/>
                <w:szCs w:val="24"/>
                <w:lang w:val="en-US"/>
              </w:rPr>
            </w:pPr>
          </w:p>
        </w:tc>
        <w:tc>
          <w:tcPr>
            <w:tcW w:w="1020" w:type="dxa"/>
          </w:tcPr>
          <w:p w14:paraId="3C8E6ACE"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3EA440AB"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1" w:type="dxa"/>
          </w:tcPr>
          <w:p w14:paraId="3E51C62D" w14:textId="77777777" w:rsidR="00C02EC3" w:rsidRPr="0014603C" w:rsidRDefault="00C02EC3" w:rsidP="00B47977">
            <w:pPr>
              <w:spacing w:before="40" w:after="40"/>
              <w:jc w:val="center"/>
              <w:rPr>
                <w:b/>
                <w:bCs/>
                <w:szCs w:val="24"/>
                <w:lang w:val="en-US"/>
              </w:rPr>
            </w:pPr>
          </w:p>
        </w:tc>
        <w:tc>
          <w:tcPr>
            <w:tcW w:w="1020" w:type="dxa"/>
          </w:tcPr>
          <w:p w14:paraId="622C6EF5"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5DA99933" w14:textId="77777777" w:rsidR="00C02EC3" w:rsidRPr="0014603C" w:rsidRDefault="00C02EC3" w:rsidP="00B47977">
            <w:pPr>
              <w:spacing w:before="40" w:after="40"/>
              <w:jc w:val="center"/>
              <w:rPr>
                <w:b/>
                <w:bCs/>
                <w:szCs w:val="24"/>
                <w:lang w:val="en-US"/>
              </w:rPr>
            </w:pPr>
          </w:p>
        </w:tc>
        <w:tc>
          <w:tcPr>
            <w:tcW w:w="1021" w:type="dxa"/>
          </w:tcPr>
          <w:p w14:paraId="4E671E75" w14:textId="77777777" w:rsidR="00C02EC3" w:rsidRPr="0014603C" w:rsidRDefault="00C02EC3" w:rsidP="00B47977">
            <w:pPr>
              <w:spacing w:before="40" w:after="40"/>
              <w:jc w:val="center"/>
              <w:rPr>
                <w:b/>
                <w:bCs/>
                <w:szCs w:val="24"/>
                <w:lang w:val="en-US"/>
              </w:rPr>
            </w:pPr>
          </w:p>
        </w:tc>
      </w:tr>
      <w:tr w:rsidR="00C02EC3" w:rsidRPr="00FD2987" w14:paraId="4335C25B" w14:textId="77777777" w:rsidTr="00B47977">
        <w:trPr>
          <w:trHeight w:val="220"/>
        </w:trPr>
        <w:tc>
          <w:tcPr>
            <w:tcW w:w="1020" w:type="dxa"/>
          </w:tcPr>
          <w:p w14:paraId="07E65F80" w14:textId="77777777" w:rsidR="00C02EC3" w:rsidRPr="00246D5C" w:rsidRDefault="00C126CA" w:rsidP="00B47977">
            <w:pPr>
              <w:spacing w:before="40" w:after="40"/>
              <w:jc w:val="center"/>
              <w:rPr>
                <w:sz w:val="22"/>
                <w:szCs w:val="22"/>
                <w:lang w:val="en-US"/>
              </w:rPr>
            </w:pPr>
            <w:hyperlink r:id="rId214" w:history="1">
              <w:r w:rsidR="00C02EC3" w:rsidRPr="00246D5C">
                <w:rPr>
                  <w:rFonts w:cs="Arial"/>
                  <w:b/>
                  <w:bCs/>
                  <w:sz w:val="22"/>
                  <w:szCs w:val="22"/>
                  <w:u w:val="single"/>
                  <w:bdr w:val="none" w:sz="0" w:space="0" w:color="auto" w:frame="1"/>
                  <w:lang w:eastAsia="en-GB"/>
                </w:rPr>
                <w:t>Q1/2</w:t>
              </w:r>
            </w:hyperlink>
          </w:p>
        </w:tc>
        <w:tc>
          <w:tcPr>
            <w:tcW w:w="1020" w:type="dxa"/>
          </w:tcPr>
          <w:p w14:paraId="2BEA6A72"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5B02730D" w14:textId="77777777" w:rsidR="00C02EC3" w:rsidRPr="0014603C" w:rsidRDefault="00C02EC3" w:rsidP="00B47977">
            <w:pPr>
              <w:spacing w:before="40" w:after="40"/>
              <w:jc w:val="center"/>
              <w:rPr>
                <w:b/>
                <w:bCs/>
                <w:szCs w:val="24"/>
                <w:lang w:val="en-US"/>
              </w:rPr>
            </w:pPr>
          </w:p>
        </w:tc>
        <w:tc>
          <w:tcPr>
            <w:tcW w:w="1021" w:type="dxa"/>
          </w:tcPr>
          <w:p w14:paraId="0804992F" w14:textId="77777777" w:rsidR="00C02EC3" w:rsidRPr="0014603C" w:rsidRDefault="00C02EC3" w:rsidP="00B47977">
            <w:pPr>
              <w:spacing w:before="40" w:after="40"/>
              <w:jc w:val="center"/>
              <w:rPr>
                <w:b/>
                <w:bCs/>
                <w:szCs w:val="24"/>
                <w:lang w:val="en-US"/>
              </w:rPr>
            </w:pPr>
          </w:p>
        </w:tc>
        <w:tc>
          <w:tcPr>
            <w:tcW w:w="1020" w:type="dxa"/>
          </w:tcPr>
          <w:p w14:paraId="33756349" w14:textId="77777777" w:rsidR="00C02EC3" w:rsidRPr="0014603C" w:rsidRDefault="00C02EC3" w:rsidP="00B47977">
            <w:pPr>
              <w:spacing w:before="40" w:after="40"/>
              <w:jc w:val="center"/>
              <w:rPr>
                <w:b/>
                <w:bCs/>
                <w:szCs w:val="24"/>
                <w:lang w:val="en-US"/>
              </w:rPr>
            </w:pPr>
          </w:p>
        </w:tc>
        <w:tc>
          <w:tcPr>
            <w:tcW w:w="1020" w:type="dxa"/>
          </w:tcPr>
          <w:p w14:paraId="396EBEBD"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68981C9E" w14:textId="77777777" w:rsidR="00C02EC3" w:rsidRPr="0014603C" w:rsidRDefault="00C02EC3" w:rsidP="00B47977">
            <w:pPr>
              <w:spacing w:before="40" w:after="40"/>
              <w:jc w:val="center"/>
              <w:rPr>
                <w:b/>
                <w:bCs/>
                <w:szCs w:val="24"/>
                <w:lang w:val="en-US"/>
              </w:rPr>
            </w:pPr>
          </w:p>
        </w:tc>
        <w:tc>
          <w:tcPr>
            <w:tcW w:w="1021" w:type="dxa"/>
          </w:tcPr>
          <w:p w14:paraId="2E8ECFF0" w14:textId="77777777" w:rsidR="00C02EC3" w:rsidRPr="0014603C" w:rsidRDefault="00C02EC3" w:rsidP="00B47977">
            <w:pPr>
              <w:spacing w:before="40" w:after="40"/>
              <w:jc w:val="center"/>
              <w:rPr>
                <w:b/>
                <w:bCs/>
                <w:szCs w:val="24"/>
                <w:lang w:val="en-US"/>
              </w:rPr>
            </w:pPr>
          </w:p>
        </w:tc>
        <w:tc>
          <w:tcPr>
            <w:tcW w:w="1020" w:type="dxa"/>
          </w:tcPr>
          <w:p w14:paraId="37CBEB4D" w14:textId="77777777" w:rsidR="00C02EC3" w:rsidRPr="0014603C" w:rsidRDefault="00C02EC3" w:rsidP="00B47977">
            <w:pPr>
              <w:spacing w:before="40" w:after="40"/>
              <w:jc w:val="center"/>
              <w:rPr>
                <w:b/>
                <w:bCs/>
                <w:szCs w:val="24"/>
                <w:lang w:val="en-US"/>
              </w:rPr>
            </w:pPr>
          </w:p>
        </w:tc>
        <w:tc>
          <w:tcPr>
            <w:tcW w:w="1020" w:type="dxa"/>
          </w:tcPr>
          <w:p w14:paraId="250EBCE5"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41716174"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1" w:type="dxa"/>
          </w:tcPr>
          <w:p w14:paraId="35B464D3"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648CC9A4"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0820945D"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1" w:type="dxa"/>
          </w:tcPr>
          <w:p w14:paraId="64E869F5" w14:textId="77777777" w:rsidR="00C02EC3" w:rsidRPr="0014603C" w:rsidRDefault="00C02EC3" w:rsidP="00B47977">
            <w:pPr>
              <w:spacing w:before="40" w:after="40"/>
              <w:jc w:val="center"/>
              <w:rPr>
                <w:b/>
                <w:bCs/>
                <w:szCs w:val="24"/>
                <w:lang w:val="en-US"/>
              </w:rPr>
            </w:pPr>
            <w:r w:rsidRPr="0014603C">
              <w:rPr>
                <w:b/>
                <w:bCs/>
                <w:szCs w:val="24"/>
                <w:lang w:val="en-US"/>
              </w:rPr>
              <w:t>X</w:t>
            </w:r>
          </w:p>
        </w:tc>
      </w:tr>
      <w:tr w:rsidR="00C02EC3" w:rsidRPr="00FD2987" w14:paraId="10BAE6D5" w14:textId="77777777" w:rsidTr="00B47977">
        <w:trPr>
          <w:trHeight w:val="100"/>
        </w:trPr>
        <w:tc>
          <w:tcPr>
            <w:tcW w:w="1020" w:type="dxa"/>
          </w:tcPr>
          <w:p w14:paraId="006DFB8C" w14:textId="77777777" w:rsidR="00C02EC3" w:rsidRPr="00246D5C" w:rsidRDefault="00C126CA" w:rsidP="00B47977">
            <w:pPr>
              <w:spacing w:before="40" w:after="40"/>
              <w:jc w:val="center"/>
              <w:rPr>
                <w:sz w:val="22"/>
                <w:szCs w:val="22"/>
                <w:lang w:val="en-US"/>
              </w:rPr>
            </w:pPr>
            <w:hyperlink r:id="rId215" w:history="1">
              <w:r w:rsidR="00C02EC3" w:rsidRPr="00246D5C">
                <w:rPr>
                  <w:rFonts w:cs="Arial"/>
                  <w:b/>
                  <w:bCs/>
                  <w:sz w:val="22"/>
                  <w:szCs w:val="22"/>
                  <w:u w:val="single"/>
                  <w:bdr w:val="none" w:sz="0" w:space="0" w:color="auto" w:frame="1"/>
                  <w:lang w:eastAsia="en-GB"/>
                </w:rPr>
                <w:t>Q2/2</w:t>
              </w:r>
            </w:hyperlink>
          </w:p>
        </w:tc>
        <w:tc>
          <w:tcPr>
            <w:tcW w:w="1020" w:type="dxa"/>
          </w:tcPr>
          <w:p w14:paraId="1657DF36"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441ADAAF" w14:textId="77777777" w:rsidR="00C02EC3" w:rsidRPr="0014603C" w:rsidRDefault="00C02EC3" w:rsidP="00B47977">
            <w:pPr>
              <w:spacing w:before="40" w:after="40"/>
              <w:jc w:val="center"/>
              <w:rPr>
                <w:b/>
                <w:bCs/>
                <w:szCs w:val="24"/>
                <w:lang w:val="en-US"/>
              </w:rPr>
            </w:pPr>
          </w:p>
        </w:tc>
        <w:tc>
          <w:tcPr>
            <w:tcW w:w="1021" w:type="dxa"/>
          </w:tcPr>
          <w:p w14:paraId="5544362A" w14:textId="77777777" w:rsidR="00C02EC3" w:rsidRPr="0014603C" w:rsidRDefault="00C02EC3" w:rsidP="00B47977">
            <w:pPr>
              <w:spacing w:before="40" w:after="40"/>
              <w:jc w:val="center"/>
              <w:rPr>
                <w:b/>
                <w:bCs/>
                <w:szCs w:val="24"/>
                <w:lang w:val="en-US"/>
              </w:rPr>
            </w:pPr>
          </w:p>
        </w:tc>
        <w:tc>
          <w:tcPr>
            <w:tcW w:w="1020" w:type="dxa"/>
          </w:tcPr>
          <w:p w14:paraId="34DECF76" w14:textId="77777777" w:rsidR="00C02EC3" w:rsidRPr="0014603C" w:rsidRDefault="00C02EC3" w:rsidP="00B47977">
            <w:pPr>
              <w:spacing w:before="40" w:after="40"/>
              <w:jc w:val="center"/>
              <w:rPr>
                <w:b/>
                <w:bCs/>
                <w:szCs w:val="24"/>
                <w:lang w:val="en-US"/>
              </w:rPr>
            </w:pPr>
          </w:p>
        </w:tc>
        <w:tc>
          <w:tcPr>
            <w:tcW w:w="1020" w:type="dxa"/>
          </w:tcPr>
          <w:p w14:paraId="62C9B26A"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6ECE7076" w14:textId="77777777" w:rsidR="00C02EC3" w:rsidRPr="0014603C" w:rsidRDefault="00C02EC3" w:rsidP="00B47977">
            <w:pPr>
              <w:spacing w:before="40" w:after="40"/>
              <w:jc w:val="center"/>
              <w:rPr>
                <w:b/>
                <w:bCs/>
                <w:szCs w:val="24"/>
                <w:lang w:val="en-US"/>
              </w:rPr>
            </w:pPr>
          </w:p>
        </w:tc>
        <w:tc>
          <w:tcPr>
            <w:tcW w:w="1021" w:type="dxa"/>
          </w:tcPr>
          <w:p w14:paraId="00BD448D"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77FB7510"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04C6EE96" w14:textId="77777777" w:rsidR="00C02EC3" w:rsidRPr="0014603C" w:rsidRDefault="00C02EC3" w:rsidP="00B47977">
            <w:pPr>
              <w:spacing w:before="40" w:after="40"/>
              <w:jc w:val="center"/>
              <w:rPr>
                <w:b/>
                <w:bCs/>
                <w:szCs w:val="24"/>
                <w:lang w:val="en-US"/>
              </w:rPr>
            </w:pPr>
          </w:p>
        </w:tc>
        <w:tc>
          <w:tcPr>
            <w:tcW w:w="1020" w:type="dxa"/>
          </w:tcPr>
          <w:p w14:paraId="5EBBB49A"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1" w:type="dxa"/>
          </w:tcPr>
          <w:p w14:paraId="620C560E" w14:textId="77777777" w:rsidR="00C02EC3" w:rsidRPr="0014603C" w:rsidRDefault="00C02EC3" w:rsidP="00B47977">
            <w:pPr>
              <w:spacing w:before="40" w:after="40"/>
              <w:jc w:val="center"/>
              <w:rPr>
                <w:b/>
                <w:bCs/>
                <w:szCs w:val="24"/>
                <w:lang w:val="en-US"/>
              </w:rPr>
            </w:pPr>
          </w:p>
        </w:tc>
        <w:tc>
          <w:tcPr>
            <w:tcW w:w="1020" w:type="dxa"/>
          </w:tcPr>
          <w:p w14:paraId="0E4E3653"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6986BC75" w14:textId="77777777" w:rsidR="00C02EC3" w:rsidRPr="0014603C" w:rsidRDefault="00C02EC3" w:rsidP="00B47977">
            <w:pPr>
              <w:spacing w:before="40" w:after="40"/>
              <w:jc w:val="center"/>
              <w:rPr>
                <w:b/>
                <w:bCs/>
                <w:szCs w:val="24"/>
                <w:lang w:val="en-US"/>
              </w:rPr>
            </w:pPr>
          </w:p>
        </w:tc>
        <w:tc>
          <w:tcPr>
            <w:tcW w:w="1021" w:type="dxa"/>
          </w:tcPr>
          <w:p w14:paraId="70F8B815" w14:textId="77777777" w:rsidR="00C02EC3" w:rsidRPr="0014603C" w:rsidRDefault="00C02EC3" w:rsidP="00B47977">
            <w:pPr>
              <w:spacing w:before="40" w:after="40"/>
              <w:jc w:val="center"/>
              <w:rPr>
                <w:b/>
                <w:bCs/>
                <w:szCs w:val="24"/>
                <w:lang w:val="en-US"/>
              </w:rPr>
            </w:pPr>
          </w:p>
        </w:tc>
      </w:tr>
      <w:tr w:rsidR="00C02EC3" w:rsidRPr="00FD2987" w14:paraId="1A628233" w14:textId="77777777" w:rsidTr="00B47977">
        <w:trPr>
          <w:trHeight w:val="58"/>
        </w:trPr>
        <w:tc>
          <w:tcPr>
            <w:tcW w:w="1020" w:type="dxa"/>
          </w:tcPr>
          <w:p w14:paraId="6D362DC0" w14:textId="77777777" w:rsidR="00C02EC3" w:rsidRPr="00246D5C" w:rsidRDefault="00C126CA" w:rsidP="00B47977">
            <w:pPr>
              <w:spacing w:before="40" w:after="40"/>
              <w:jc w:val="center"/>
              <w:rPr>
                <w:sz w:val="22"/>
                <w:szCs w:val="22"/>
                <w:lang w:val="en-US"/>
              </w:rPr>
            </w:pPr>
            <w:hyperlink r:id="rId216" w:history="1">
              <w:r w:rsidR="00C02EC3" w:rsidRPr="00246D5C">
                <w:rPr>
                  <w:rFonts w:cs="Arial"/>
                  <w:b/>
                  <w:bCs/>
                  <w:sz w:val="22"/>
                  <w:szCs w:val="22"/>
                  <w:u w:val="single"/>
                  <w:bdr w:val="none" w:sz="0" w:space="0" w:color="auto" w:frame="1"/>
                  <w:lang w:eastAsia="en-GB"/>
                </w:rPr>
                <w:t>Q3/2</w:t>
              </w:r>
            </w:hyperlink>
          </w:p>
        </w:tc>
        <w:tc>
          <w:tcPr>
            <w:tcW w:w="1020" w:type="dxa"/>
          </w:tcPr>
          <w:p w14:paraId="52861DAD" w14:textId="77777777" w:rsidR="00C02EC3" w:rsidRPr="0014603C" w:rsidRDefault="00C02EC3" w:rsidP="00B47977">
            <w:pPr>
              <w:spacing w:before="40" w:after="40"/>
              <w:jc w:val="center"/>
              <w:rPr>
                <w:b/>
                <w:bCs/>
                <w:szCs w:val="24"/>
                <w:lang w:val="en-US"/>
              </w:rPr>
            </w:pPr>
          </w:p>
        </w:tc>
        <w:tc>
          <w:tcPr>
            <w:tcW w:w="1020" w:type="dxa"/>
          </w:tcPr>
          <w:p w14:paraId="7E2D6AA8" w14:textId="77777777" w:rsidR="00C02EC3" w:rsidRPr="0014603C" w:rsidRDefault="00C02EC3" w:rsidP="00B47977">
            <w:pPr>
              <w:spacing w:before="40" w:after="40"/>
              <w:jc w:val="center"/>
              <w:rPr>
                <w:b/>
                <w:bCs/>
                <w:szCs w:val="24"/>
                <w:lang w:val="en-US"/>
              </w:rPr>
            </w:pPr>
          </w:p>
        </w:tc>
        <w:tc>
          <w:tcPr>
            <w:tcW w:w="1021" w:type="dxa"/>
          </w:tcPr>
          <w:p w14:paraId="2F61B60E"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5291F6D9" w14:textId="77777777" w:rsidR="00C02EC3" w:rsidRPr="0014603C" w:rsidRDefault="00C02EC3" w:rsidP="00B47977">
            <w:pPr>
              <w:spacing w:before="40" w:after="40"/>
              <w:jc w:val="center"/>
              <w:rPr>
                <w:b/>
                <w:bCs/>
                <w:szCs w:val="24"/>
                <w:lang w:val="en-US"/>
              </w:rPr>
            </w:pPr>
          </w:p>
        </w:tc>
        <w:tc>
          <w:tcPr>
            <w:tcW w:w="1020" w:type="dxa"/>
          </w:tcPr>
          <w:p w14:paraId="44B7D2C6" w14:textId="77777777" w:rsidR="00C02EC3" w:rsidRPr="0014603C" w:rsidRDefault="00C02EC3" w:rsidP="00B47977">
            <w:pPr>
              <w:spacing w:before="40" w:after="40"/>
              <w:jc w:val="center"/>
              <w:rPr>
                <w:b/>
                <w:bCs/>
                <w:szCs w:val="24"/>
                <w:lang w:val="en-US"/>
              </w:rPr>
            </w:pPr>
          </w:p>
        </w:tc>
        <w:tc>
          <w:tcPr>
            <w:tcW w:w="1020" w:type="dxa"/>
          </w:tcPr>
          <w:p w14:paraId="5B1DDE01"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1" w:type="dxa"/>
          </w:tcPr>
          <w:p w14:paraId="23DAB1AB"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17DEB6C7"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5616B8F9"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40C309A4" w14:textId="77777777" w:rsidR="00C02EC3" w:rsidRPr="0014603C" w:rsidRDefault="00C02EC3" w:rsidP="00B47977">
            <w:pPr>
              <w:spacing w:before="40" w:after="40"/>
              <w:jc w:val="center"/>
              <w:rPr>
                <w:b/>
                <w:bCs/>
                <w:szCs w:val="24"/>
                <w:lang w:val="en-US"/>
              </w:rPr>
            </w:pPr>
          </w:p>
        </w:tc>
        <w:tc>
          <w:tcPr>
            <w:tcW w:w="1021" w:type="dxa"/>
          </w:tcPr>
          <w:p w14:paraId="1555A29C" w14:textId="77777777" w:rsidR="00C02EC3" w:rsidRPr="0014603C" w:rsidRDefault="00C02EC3" w:rsidP="00B47977">
            <w:pPr>
              <w:spacing w:before="40" w:after="40"/>
              <w:jc w:val="center"/>
              <w:rPr>
                <w:b/>
                <w:bCs/>
                <w:szCs w:val="24"/>
                <w:lang w:val="en-US"/>
              </w:rPr>
            </w:pPr>
          </w:p>
        </w:tc>
        <w:tc>
          <w:tcPr>
            <w:tcW w:w="1020" w:type="dxa"/>
          </w:tcPr>
          <w:p w14:paraId="114BFFD5"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2BA25AF5" w14:textId="77777777" w:rsidR="00C02EC3" w:rsidRPr="0014603C" w:rsidRDefault="00C02EC3" w:rsidP="00B47977">
            <w:pPr>
              <w:spacing w:before="40" w:after="40"/>
              <w:jc w:val="center"/>
              <w:rPr>
                <w:b/>
                <w:bCs/>
                <w:szCs w:val="24"/>
                <w:lang w:val="en-US"/>
              </w:rPr>
            </w:pPr>
          </w:p>
        </w:tc>
        <w:tc>
          <w:tcPr>
            <w:tcW w:w="1021" w:type="dxa"/>
          </w:tcPr>
          <w:p w14:paraId="0E8834E9" w14:textId="77777777" w:rsidR="00C02EC3" w:rsidRPr="0014603C" w:rsidRDefault="00C02EC3" w:rsidP="00B47977">
            <w:pPr>
              <w:spacing w:before="40" w:after="40"/>
              <w:jc w:val="center"/>
              <w:rPr>
                <w:b/>
                <w:bCs/>
                <w:szCs w:val="24"/>
                <w:lang w:val="en-US"/>
              </w:rPr>
            </w:pPr>
          </w:p>
        </w:tc>
      </w:tr>
      <w:tr w:rsidR="00C02EC3" w:rsidRPr="00FD2987" w14:paraId="79A53D09" w14:textId="77777777" w:rsidTr="00B47977">
        <w:trPr>
          <w:trHeight w:val="300"/>
        </w:trPr>
        <w:tc>
          <w:tcPr>
            <w:tcW w:w="1020" w:type="dxa"/>
          </w:tcPr>
          <w:p w14:paraId="502990CE" w14:textId="77777777" w:rsidR="00C02EC3" w:rsidRPr="00246D5C" w:rsidRDefault="00C126CA" w:rsidP="00B47977">
            <w:pPr>
              <w:spacing w:before="40" w:after="40"/>
              <w:jc w:val="center"/>
              <w:rPr>
                <w:sz w:val="22"/>
                <w:szCs w:val="22"/>
                <w:lang w:val="en-US"/>
              </w:rPr>
            </w:pPr>
            <w:hyperlink r:id="rId217" w:history="1">
              <w:r w:rsidR="00C02EC3" w:rsidRPr="00246D5C">
                <w:rPr>
                  <w:rFonts w:cs="Arial"/>
                  <w:b/>
                  <w:bCs/>
                  <w:sz w:val="22"/>
                  <w:szCs w:val="22"/>
                  <w:u w:val="single"/>
                  <w:bdr w:val="none" w:sz="0" w:space="0" w:color="auto" w:frame="1"/>
                  <w:lang w:eastAsia="en-GB"/>
                </w:rPr>
                <w:t>Q4/2</w:t>
              </w:r>
            </w:hyperlink>
          </w:p>
        </w:tc>
        <w:tc>
          <w:tcPr>
            <w:tcW w:w="1020" w:type="dxa"/>
          </w:tcPr>
          <w:p w14:paraId="65A5041A"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069B4E6A"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1" w:type="dxa"/>
          </w:tcPr>
          <w:p w14:paraId="0F1BDA61" w14:textId="77777777" w:rsidR="00C02EC3" w:rsidRPr="0014603C" w:rsidRDefault="00C02EC3" w:rsidP="00B47977">
            <w:pPr>
              <w:spacing w:before="40" w:after="40"/>
              <w:jc w:val="center"/>
              <w:rPr>
                <w:b/>
                <w:bCs/>
                <w:szCs w:val="24"/>
                <w:lang w:val="en-US"/>
              </w:rPr>
            </w:pPr>
          </w:p>
        </w:tc>
        <w:tc>
          <w:tcPr>
            <w:tcW w:w="1020" w:type="dxa"/>
          </w:tcPr>
          <w:p w14:paraId="3A95729C" w14:textId="77777777" w:rsidR="00C02EC3" w:rsidRPr="0014603C" w:rsidRDefault="00C02EC3" w:rsidP="00B47977">
            <w:pPr>
              <w:spacing w:before="40" w:after="40"/>
              <w:jc w:val="center"/>
              <w:rPr>
                <w:b/>
                <w:bCs/>
                <w:szCs w:val="24"/>
                <w:lang w:val="en-US"/>
              </w:rPr>
            </w:pPr>
          </w:p>
        </w:tc>
        <w:tc>
          <w:tcPr>
            <w:tcW w:w="1020" w:type="dxa"/>
          </w:tcPr>
          <w:p w14:paraId="125AAD6E" w14:textId="77777777" w:rsidR="00C02EC3" w:rsidRPr="0014603C" w:rsidRDefault="00C02EC3" w:rsidP="00B47977">
            <w:pPr>
              <w:spacing w:before="40" w:after="40"/>
              <w:jc w:val="center"/>
              <w:rPr>
                <w:b/>
                <w:bCs/>
                <w:szCs w:val="24"/>
                <w:lang w:val="en-US"/>
              </w:rPr>
            </w:pPr>
          </w:p>
        </w:tc>
        <w:tc>
          <w:tcPr>
            <w:tcW w:w="1020" w:type="dxa"/>
          </w:tcPr>
          <w:p w14:paraId="3BBC17DF"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1" w:type="dxa"/>
          </w:tcPr>
          <w:p w14:paraId="39ECA7B8" w14:textId="77777777" w:rsidR="00C02EC3" w:rsidRPr="0014603C" w:rsidRDefault="00C02EC3" w:rsidP="00B47977">
            <w:pPr>
              <w:spacing w:before="40" w:after="40"/>
              <w:jc w:val="center"/>
              <w:rPr>
                <w:b/>
                <w:bCs/>
                <w:szCs w:val="24"/>
                <w:lang w:val="en-US"/>
              </w:rPr>
            </w:pPr>
          </w:p>
        </w:tc>
        <w:tc>
          <w:tcPr>
            <w:tcW w:w="1020" w:type="dxa"/>
          </w:tcPr>
          <w:p w14:paraId="46EB124A"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43296F8F" w14:textId="77777777" w:rsidR="00C02EC3" w:rsidRPr="0014603C" w:rsidRDefault="00C02EC3" w:rsidP="00B47977">
            <w:pPr>
              <w:spacing w:before="40" w:after="40"/>
              <w:jc w:val="center"/>
              <w:rPr>
                <w:b/>
                <w:bCs/>
                <w:szCs w:val="24"/>
                <w:lang w:val="en-US"/>
              </w:rPr>
            </w:pPr>
          </w:p>
        </w:tc>
        <w:tc>
          <w:tcPr>
            <w:tcW w:w="1020" w:type="dxa"/>
          </w:tcPr>
          <w:p w14:paraId="27A99026" w14:textId="77777777" w:rsidR="00C02EC3" w:rsidRPr="0014603C" w:rsidRDefault="00C02EC3" w:rsidP="00B47977">
            <w:pPr>
              <w:spacing w:before="40" w:after="40"/>
              <w:jc w:val="center"/>
              <w:rPr>
                <w:b/>
                <w:bCs/>
                <w:szCs w:val="24"/>
                <w:lang w:val="en-US"/>
              </w:rPr>
            </w:pPr>
          </w:p>
        </w:tc>
        <w:tc>
          <w:tcPr>
            <w:tcW w:w="1021" w:type="dxa"/>
          </w:tcPr>
          <w:p w14:paraId="2F0BDB6C" w14:textId="77777777" w:rsidR="00C02EC3" w:rsidRPr="0014603C" w:rsidRDefault="00C02EC3" w:rsidP="00B47977">
            <w:pPr>
              <w:spacing w:before="40" w:after="40"/>
              <w:jc w:val="center"/>
              <w:rPr>
                <w:b/>
                <w:bCs/>
                <w:szCs w:val="24"/>
                <w:lang w:val="en-US"/>
              </w:rPr>
            </w:pPr>
          </w:p>
        </w:tc>
        <w:tc>
          <w:tcPr>
            <w:tcW w:w="1020" w:type="dxa"/>
          </w:tcPr>
          <w:p w14:paraId="74ED7B00" w14:textId="77777777" w:rsidR="00C02EC3" w:rsidRPr="0014603C" w:rsidRDefault="00C02EC3" w:rsidP="00B47977">
            <w:pPr>
              <w:spacing w:before="40" w:after="40"/>
              <w:jc w:val="center"/>
              <w:rPr>
                <w:b/>
                <w:bCs/>
                <w:szCs w:val="24"/>
                <w:lang w:val="en-US"/>
              </w:rPr>
            </w:pPr>
          </w:p>
        </w:tc>
        <w:tc>
          <w:tcPr>
            <w:tcW w:w="1020" w:type="dxa"/>
          </w:tcPr>
          <w:p w14:paraId="559494C0" w14:textId="77777777" w:rsidR="00C02EC3" w:rsidRPr="0014603C" w:rsidRDefault="00C02EC3" w:rsidP="00B47977">
            <w:pPr>
              <w:spacing w:before="40" w:after="40"/>
              <w:jc w:val="center"/>
              <w:rPr>
                <w:b/>
                <w:bCs/>
                <w:szCs w:val="24"/>
                <w:lang w:val="en-US"/>
              </w:rPr>
            </w:pPr>
          </w:p>
        </w:tc>
        <w:tc>
          <w:tcPr>
            <w:tcW w:w="1021" w:type="dxa"/>
          </w:tcPr>
          <w:p w14:paraId="401B7D5D" w14:textId="77777777" w:rsidR="00C02EC3" w:rsidRPr="0014603C" w:rsidRDefault="00C02EC3" w:rsidP="00B47977">
            <w:pPr>
              <w:spacing w:before="40" w:after="40"/>
              <w:jc w:val="center"/>
              <w:rPr>
                <w:b/>
                <w:bCs/>
                <w:szCs w:val="24"/>
                <w:lang w:val="en-US"/>
              </w:rPr>
            </w:pPr>
            <w:r w:rsidRPr="0014603C">
              <w:rPr>
                <w:b/>
                <w:bCs/>
                <w:szCs w:val="24"/>
                <w:lang w:val="en-US"/>
              </w:rPr>
              <w:t>X</w:t>
            </w:r>
          </w:p>
        </w:tc>
      </w:tr>
      <w:tr w:rsidR="00C02EC3" w:rsidRPr="00FD2987" w14:paraId="75F1983B" w14:textId="77777777" w:rsidTr="00B47977">
        <w:trPr>
          <w:trHeight w:val="58"/>
        </w:trPr>
        <w:tc>
          <w:tcPr>
            <w:tcW w:w="1020" w:type="dxa"/>
          </w:tcPr>
          <w:p w14:paraId="532383D2" w14:textId="77777777" w:rsidR="00C02EC3" w:rsidRPr="00246D5C" w:rsidRDefault="00C126CA" w:rsidP="00B47977">
            <w:pPr>
              <w:spacing w:before="40" w:after="40"/>
              <w:jc w:val="center"/>
              <w:rPr>
                <w:sz w:val="22"/>
                <w:szCs w:val="22"/>
                <w:lang w:val="en-US"/>
              </w:rPr>
            </w:pPr>
            <w:hyperlink r:id="rId218" w:history="1">
              <w:r w:rsidR="00C02EC3" w:rsidRPr="00246D5C">
                <w:rPr>
                  <w:rFonts w:cs="Arial"/>
                  <w:b/>
                  <w:bCs/>
                  <w:sz w:val="22"/>
                  <w:szCs w:val="22"/>
                  <w:u w:val="single"/>
                  <w:bdr w:val="none" w:sz="0" w:space="0" w:color="auto" w:frame="1"/>
                  <w:lang w:eastAsia="en-GB"/>
                </w:rPr>
                <w:t>Q5/2</w:t>
              </w:r>
            </w:hyperlink>
          </w:p>
        </w:tc>
        <w:tc>
          <w:tcPr>
            <w:tcW w:w="1020" w:type="dxa"/>
          </w:tcPr>
          <w:p w14:paraId="1484EB61"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4A46A4C8"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1" w:type="dxa"/>
          </w:tcPr>
          <w:p w14:paraId="132C5D82"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280BF754" w14:textId="77777777" w:rsidR="00C02EC3" w:rsidRPr="0014603C" w:rsidRDefault="00C02EC3" w:rsidP="00B47977">
            <w:pPr>
              <w:spacing w:before="40" w:after="40"/>
              <w:jc w:val="center"/>
              <w:rPr>
                <w:b/>
                <w:bCs/>
                <w:szCs w:val="24"/>
                <w:lang w:val="en-US"/>
              </w:rPr>
            </w:pPr>
          </w:p>
        </w:tc>
        <w:tc>
          <w:tcPr>
            <w:tcW w:w="1020" w:type="dxa"/>
          </w:tcPr>
          <w:p w14:paraId="6E1C26B5"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4905DBC0" w14:textId="77777777" w:rsidR="00C02EC3" w:rsidRPr="0014603C" w:rsidRDefault="00C02EC3" w:rsidP="00B47977">
            <w:pPr>
              <w:spacing w:before="40" w:after="40"/>
              <w:jc w:val="center"/>
              <w:rPr>
                <w:b/>
                <w:bCs/>
                <w:szCs w:val="24"/>
                <w:lang w:val="en-US"/>
              </w:rPr>
            </w:pPr>
          </w:p>
        </w:tc>
        <w:tc>
          <w:tcPr>
            <w:tcW w:w="1021" w:type="dxa"/>
          </w:tcPr>
          <w:p w14:paraId="00CC211B"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321EBFCF"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60B1281D"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075CC38F"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1" w:type="dxa"/>
          </w:tcPr>
          <w:p w14:paraId="0CC6E6AC" w14:textId="77777777" w:rsidR="00C02EC3" w:rsidRPr="0014603C" w:rsidRDefault="00C02EC3" w:rsidP="00B47977">
            <w:pPr>
              <w:spacing w:before="40" w:after="40"/>
              <w:jc w:val="center"/>
              <w:rPr>
                <w:b/>
                <w:bCs/>
                <w:szCs w:val="24"/>
                <w:lang w:val="en-US"/>
              </w:rPr>
            </w:pPr>
          </w:p>
        </w:tc>
        <w:tc>
          <w:tcPr>
            <w:tcW w:w="1020" w:type="dxa"/>
          </w:tcPr>
          <w:p w14:paraId="458BFDEB" w14:textId="77777777" w:rsidR="00C02EC3" w:rsidRPr="0014603C" w:rsidRDefault="00C02EC3" w:rsidP="00B47977">
            <w:pPr>
              <w:spacing w:before="40" w:after="40"/>
              <w:jc w:val="center"/>
              <w:rPr>
                <w:b/>
                <w:bCs/>
                <w:szCs w:val="24"/>
                <w:lang w:val="en-US"/>
              </w:rPr>
            </w:pPr>
          </w:p>
        </w:tc>
        <w:tc>
          <w:tcPr>
            <w:tcW w:w="1020" w:type="dxa"/>
          </w:tcPr>
          <w:p w14:paraId="26990B5F"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1" w:type="dxa"/>
          </w:tcPr>
          <w:p w14:paraId="5855FDAC" w14:textId="77777777" w:rsidR="00C02EC3" w:rsidRPr="0014603C" w:rsidRDefault="00C02EC3" w:rsidP="00B47977">
            <w:pPr>
              <w:spacing w:before="40" w:after="40"/>
              <w:jc w:val="center"/>
              <w:rPr>
                <w:b/>
                <w:bCs/>
                <w:szCs w:val="24"/>
                <w:lang w:val="en-US"/>
              </w:rPr>
            </w:pPr>
          </w:p>
        </w:tc>
      </w:tr>
      <w:tr w:rsidR="00C02EC3" w:rsidRPr="00FD2987" w14:paraId="75E802A2" w14:textId="77777777" w:rsidTr="00B47977">
        <w:trPr>
          <w:trHeight w:val="60"/>
        </w:trPr>
        <w:tc>
          <w:tcPr>
            <w:tcW w:w="1020" w:type="dxa"/>
          </w:tcPr>
          <w:p w14:paraId="506A0D16" w14:textId="77777777" w:rsidR="00C02EC3" w:rsidRPr="00246D5C" w:rsidRDefault="00C126CA" w:rsidP="00B47977">
            <w:pPr>
              <w:spacing w:before="40" w:after="40"/>
              <w:jc w:val="center"/>
              <w:rPr>
                <w:sz w:val="22"/>
                <w:szCs w:val="22"/>
                <w:lang w:val="en-US"/>
              </w:rPr>
            </w:pPr>
            <w:hyperlink r:id="rId219" w:history="1">
              <w:r w:rsidR="00C02EC3" w:rsidRPr="00246D5C">
                <w:rPr>
                  <w:rFonts w:cs="Arial"/>
                  <w:b/>
                  <w:bCs/>
                  <w:sz w:val="22"/>
                  <w:szCs w:val="22"/>
                  <w:u w:val="single"/>
                  <w:bdr w:val="none" w:sz="0" w:space="0" w:color="auto" w:frame="1"/>
                  <w:lang w:eastAsia="en-GB"/>
                </w:rPr>
                <w:t>Q6/2</w:t>
              </w:r>
            </w:hyperlink>
          </w:p>
        </w:tc>
        <w:tc>
          <w:tcPr>
            <w:tcW w:w="1020" w:type="dxa"/>
          </w:tcPr>
          <w:p w14:paraId="0F84F65D" w14:textId="77777777" w:rsidR="00C02EC3" w:rsidRPr="00C02EC3" w:rsidRDefault="00C02EC3" w:rsidP="00B47977">
            <w:pPr>
              <w:spacing w:before="40" w:after="40"/>
              <w:jc w:val="center"/>
              <w:rPr>
                <w:b/>
                <w:bCs/>
                <w:szCs w:val="24"/>
                <w:lang w:val="en-US"/>
              </w:rPr>
            </w:pPr>
            <w:r w:rsidRPr="00C02EC3">
              <w:rPr>
                <w:b/>
                <w:bCs/>
                <w:szCs w:val="24"/>
                <w:lang w:val="en-US"/>
              </w:rPr>
              <w:t>X</w:t>
            </w:r>
          </w:p>
        </w:tc>
        <w:tc>
          <w:tcPr>
            <w:tcW w:w="1020" w:type="dxa"/>
          </w:tcPr>
          <w:p w14:paraId="7AEBFA70" w14:textId="77777777" w:rsidR="00C02EC3" w:rsidRPr="00C02EC3" w:rsidRDefault="00C02EC3" w:rsidP="00B47977">
            <w:pPr>
              <w:spacing w:before="40" w:after="40"/>
              <w:jc w:val="center"/>
              <w:rPr>
                <w:b/>
                <w:bCs/>
                <w:szCs w:val="24"/>
                <w:lang w:val="en-US"/>
              </w:rPr>
            </w:pPr>
            <w:r w:rsidRPr="00C02EC3">
              <w:rPr>
                <w:b/>
                <w:bCs/>
                <w:szCs w:val="24"/>
                <w:lang w:val="en-US"/>
              </w:rPr>
              <w:t>X</w:t>
            </w:r>
          </w:p>
        </w:tc>
        <w:tc>
          <w:tcPr>
            <w:tcW w:w="1021" w:type="dxa"/>
          </w:tcPr>
          <w:p w14:paraId="49F3A4C8" w14:textId="77777777" w:rsidR="00C02EC3" w:rsidRPr="000F1D6F" w:rsidRDefault="00C02EC3" w:rsidP="00B47977">
            <w:pPr>
              <w:spacing w:before="40" w:after="40"/>
              <w:jc w:val="center"/>
              <w:rPr>
                <w:b/>
                <w:bCs/>
                <w:szCs w:val="24"/>
                <w:lang w:val="en-US"/>
              </w:rPr>
            </w:pPr>
            <w:r w:rsidRPr="000F1D6F">
              <w:rPr>
                <w:b/>
                <w:bCs/>
                <w:szCs w:val="24"/>
                <w:lang w:val="en-US"/>
              </w:rPr>
              <w:t>X</w:t>
            </w:r>
          </w:p>
        </w:tc>
        <w:tc>
          <w:tcPr>
            <w:tcW w:w="1020" w:type="dxa"/>
          </w:tcPr>
          <w:p w14:paraId="23055D82" w14:textId="77777777" w:rsidR="00C02EC3" w:rsidRPr="000F1D6F" w:rsidRDefault="00C02EC3" w:rsidP="00B47977">
            <w:pPr>
              <w:spacing w:before="40" w:after="40"/>
              <w:jc w:val="center"/>
              <w:rPr>
                <w:b/>
                <w:bCs/>
                <w:szCs w:val="24"/>
                <w:lang w:val="en-US"/>
              </w:rPr>
            </w:pPr>
          </w:p>
        </w:tc>
        <w:tc>
          <w:tcPr>
            <w:tcW w:w="1020" w:type="dxa"/>
          </w:tcPr>
          <w:p w14:paraId="1FE0F754" w14:textId="77777777" w:rsidR="00C02EC3" w:rsidRPr="000F1D6F" w:rsidRDefault="00C02EC3" w:rsidP="00B47977">
            <w:pPr>
              <w:spacing w:before="40" w:after="40"/>
              <w:jc w:val="center"/>
              <w:rPr>
                <w:b/>
                <w:bCs/>
                <w:szCs w:val="24"/>
                <w:lang w:val="en-US"/>
              </w:rPr>
            </w:pPr>
            <w:r w:rsidRPr="000F1D6F">
              <w:rPr>
                <w:b/>
                <w:bCs/>
                <w:szCs w:val="24"/>
                <w:lang w:val="en-US"/>
              </w:rPr>
              <w:t>X</w:t>
            </w:r>
          </w:p>
        </w:tc>
        <w:tc>
          <w:tcPr>
            <w:tcW w:w="1020" w:type="dxa"/>
          </w:tcPr>
          <w:p w14:paraId="147D26B6" w14:textId="77777777" w:rsidR="00C02EC3" w:rsidRPr="000F1D6F" w:rsidRDefault="00C02EC3" w:rsidP="00B47977">
            <w:pPr>
              <w:spacing w:before="40" w:after="40"/>
              <w:jc w:val="center"/>
              <w:rPr>
                <w:b/>
                <w:bCs/>
                <w:szCs w:val="24"/>
                <w:lang w:val="en-US"/>
              </w:rPr>
            </w:pPr>
          </w:p>
        </w:tc>
        <w:tc>
          <w:tcPr>
            <w:tcW w:w="1021" w:type="dxa"/>
          </w:tcPr>
          <w:p w14:paraId="2042DBC0" w14:textId="77777777" w:rsidR="00C02EC3" w:rsidRPr="000F1D6F" w:rsidRDefault="00C02EC3" w:rsidP="00B47977">
            <w:pPr>
              <w:spacing w:before="40" w:after="40"/>
              <w:jc w:val="center"/>
              <w:rPr>
                <w:b/>
                <w:bCs/>
                <w:szCs w:val="24"/>
                <w:lang w:val="en-US"/>
              </w:rPr>
            </w:pPr>
          </w:p>
        </w:tc>
        <w:tc>
          <w:tcPr>
            <w:tcW w:w="1020" w:type="dxa"/>
          </w:tcPr>
          <w:p w14:paraId="3FF5211A" w14:textId="77777777" w:rsidR="00C02EC3" w:rsidRPr="000F1D6F" w:rsidRDefault="00C02EC3" w:rsidP="00B47977">
            <w:pPr>
              <w:spacing w:before="40" w:after="40"/>
              <w:jc w:val="center"/>
              <w:rPr>
                <w:b/>
                <w:bCs/>
                <w:szCs w:val="24"/>
                <w:lang w:val="en-US"/>
              </w:rPr>
            </w:pPr>
            <w:r w:rsidRPr="000F1D6F">
              <w:rPr>
                <w:b/>
                <w:bCs/>
                <w:szCs w:val="24"/>
                <w:lang w:val="en-US"/>
              </w:rPr>
              <w:t>X</w:t>
            </w:r>
          </w:p>
        </w:tc>
        <w:tc>
          <w:tcPr>
            <w:tcW w:w="1020" w:type="dxa"/>
          </w:tcPr>
          <w:p w14:paraId="3A03BFCF" w14:textId="77777777" w:rsidR="00C02EC3" w:rsidRPr="000F1D6F" w:rsidRDefault="00C02EC3" w:rsidP="00B47977">
            <w:pPr>
              <w:spacing w:before="40" w:after="40"/>
              <w:jc w:val="center"/>
              <w:rPr>
                <w:b/>
                <w:bCs/>
                <w:szCs w:val="24"/>
                <w:lang w:val="en-US"/>
              </w:rPr>
            </w:pPr>
          </w:p>
        </w:tc>
        <w:tc>
          <w:tcPr>
            <w:tcW w:w="1020" w:type="dxa"/>
          </w:tcPr>
          <w:p w14:paraId="3CE2281D" w14:textId="77777777" w:rsidR="00C02EC3" w:rsidRPr="000F1D6F" w:rsidRDefault="00C02EC3" w:rsidP="00B47977">
            <w:pPr>
              <w:spacing w:before="40" w:after="40"/>
              <w:jc w:val="center"/>
              <w:rPr>
                <w:b/>
                <w:bCs/>
                <w:szCs w:val="24"/>
                <w:lang w:val="en-US"/>
              </w:rPr>
            </w:pPr>
          </w:p>
        </w:tc>
        <w:tc>
          <w:tcPr>
            <w:tcW w:w="1021" w:type="dxa"/>
          </w:tcPr>
          <w:p w14:paraId="4B29B80D" w14:textId="77777777" w:rsidR="00C02EC3" w:rsidRPr="000F1D6F" w:rsidRDefault="00C02EC3" w:rsidP="00B47977">
            <w:pPr>
              <w:spacing w:before="40" w:after="40"/>
              <w:jc w:val="center"/>
              <w:rPr>
                <w:b/>
                <w:bCs/>
                <w:szCs w:val="24"/>
                <w:lang w:val="en-US"/>
              </w:rPr>
            </w:pPr>
          </w:p>
        </w:tc>
        <w:tc>
          <w:tcPr>
            <w:tcW w:w="1020" w:type="dxa"/>
          </w:tcPr>
          <w:p w14:paraId="1A86AA8F" w14:textId="77777777" w:rsidR="00C02EC3" w:rsidRPr="000F1D6F" w:rsidRDefault="00C02EC3" w:rsidP="00B47977">
            <w:pPr>
              <w:spacing w:before="40" w:after="40"/>
              <w:jc w:val="center"/>
              <w:rPr>
                <w:b/>
                <w:bCs/>
                <w:szCs w:val="24"/>
                <w:lang w:val="en-US"/>
              </w:rPr>
            </w:pPr>
            <w:r w:rsidRPr="000F1D6F">
              <w:rPr>
                <w:b/>
                <w:bCs/>
                <w:szCs w:val="24"/>
                <w:lang w:val="en-US"/>
              </w:rPr>
              <w:t>X</w:t>
            </w:r>
          </w:p>
        </w:tc>
        <w:tc>
          <w:tcPr>
            <w:tcW w:w="1020" w:type="dxa"/>
          </w:tcPr>
          <w:p w14:paraId="3B49EFA4" w14:textId="77777777" w:rsidR="00C02EC3" w:rsidRPr="0014603C" w:rsidRDefault="00C02EC3" w:rsidP="00B47977">
            <w:pPr>
              <w:spacing w:before="40" w:after="40"/>
              <w:jc w:val="center"/>
              <w:rPr>
                <w:b/>
                <w:bCs/>
                <w:szCs w:val="24"/>
                <w:lang w:val="en-US"/>
              </w:rPr>
            </w:pPr>
          </w:p>
        </w:tc>
        <w:tc>
          <w:tcPr>
            <w:tcW w:w="1021" w:type="dxa"/>
          </w:tcPr>
          <w:p w14:paraId="1E7B2931" w14:textId="77777777" w:rsidR="00C02EC3" w:rsidRPr="0014603C" w:rsidRDefault="00C02EC3" w:rsidP="00B47977">
            <w:pPr>
              <w:spacing w:before="40" w:after="40"/>
              <w:jc w:val="center"/>
              <w:rPr>
                <w:b/>
                <w:bCs/>
                <w:szCs w:val="24"/>
                <w:lang w:val="en-US"/>
              </w:rPr>
            </w:pPr>
            <w:r w:rsidRPr="0014603C">
              <w:rPr>
                <w:b/>
                <w:bCs/>
                <w:szCs w:val="24"/>
                <w:lang w:val="en-US"/>
              </w:rPr>
              <w:t>X</w:t>
            </w:r>
          </w:p>
        </w:tc>
      </w:tr>
      <w:tr w:rsidR="00C02EC3" w:rsidRPr="00FD2987" w14:paraId="2B6CF49E" w14:textId="77777777" w:rsidTr="00B47977">
        <w:trPr>
          <w:trHeight w:val="366"/>
        </w:trPr>
        <w:tc>
          <w:tcPr>
            <w:tcW w:w="1020" w:type="dxa"/>
          </w:tcPr>
          <w:p w14:paraId="60B9E5C7" w14:textId="77777777" w:rsidR="00C02EC3" w:rsidRPr="00246D5C" w:rsidRDefault="00C126CA" w:rsidP="00B47977">
            <w:pPr>
              <w:spacing w:before="40" w:after="40"/>
              <w:jc w:val="center"/>
              <w:rPr>
                <w:rFonts w:cs="Arial"/>
                <w:b/>
                <w:bCs/>
                <w:sz w:val="22"/>
                <w:szCs w:val="22"/>
                <w:u w:val="single"/>
                <w:bdr w:val="none" w:sz="0" w:space="0" w:color="auto" w:frame="1"/>
                <w:lang w:eastAsia="en-GB"/>
              </w:rPr>
            </w:pPr>
            <w:hyperlink r:id="rId220" w:history="1">
              <w:r w:rsidR="00C02EC3" w:rsidRPr="00246D5C">
                <w:rPr>
                  <w:rFonts w:cs="Arial"/>
                  <w:b/>
                  <w:bCs/>
                  <w:sz w:val="22"/>
                  <w:szCs w:val="22"/>
                  <w:u w:val="single"/>
                  <w:bdr w:val="none" w:sz="0" w:space="0" w:color="auto" w:frame="1"/>
                  <w:lang w:eastAsia="en-GB"/>
                </w:rPr>
                <w:t>Q7/2</w:t>
              </w:r>
            </w:hyperlink>
          </w:p>
        </w:tc>
        <w:tc>
          <w:tcPr>
            <w:tcW w:w="1020" w:type="dxa"/>
          </w:tcPr>
          <w:p w14:paraId="56B0F6E8" w14:textId="77777777" w:rsidR="00C02EC3" w:rsidRPr="00C02EC3" w:rsidRDefault="00C02EC3" w:rsidP="00B47977">
            <w:pPr>
              <w:spacing w:before="40" w:after="40"/>
              <w:jc w:val="center"/>
              <w:rPr>
                <w:b/>
                <w:bCs/>
                <w:szCs w:val="24"/>
                <w:lang w:val="en-US"/>
              </w:rPr>
            </w:pPr>
          </w:p>
        </w:tc>
        <w:tc>
          <w:tcPr>
            <w:tcW w:w="1020" w:type="dxa"/>
          </w:tcPr>
          <w:p w14:paraId="5DFD0689" w14:textId="77777777" w:rsidR="00C02EC3" w:rsidRPr="00C02EC3" w:rsidRDefault="00C02EC3" w:rsidP="00B47977">
            <w:pPr>
              <w:spacing w:before="40" w:after="40"/>
              <w:jc w:val="center"/>
              <w:rPr>
                <w:b/>
                <w:bCs/>
                <w:szCs w:val="24"/>
                <w:lang w:val="en-US"/>
              </w:rPr>
            </w:pPr>
          </w:p>
        </w:tc>
        <w:tc>
          <w:tcPr>
            <w:tcW w:w="1021" w:type="dxa"/>
          </w:tcPr>
          <w:p w14:paraId="4EF090F5" w14:textId="77777777" w:rsidR="00C02EC3" w:rsidRPr="0014603C" w:rsidRDefault="00C02EC3" w:rsidP="00B47977">
            <w:pPr>
              <w:spacing w:before="40" w:after="40"/>
              <w:jc w:val="center"/>
              <w:rPr>
                <w:b/>
                <w:bCs/>
                <w:szCs w:val="24"/>
                <w:lang w:val="en-US"/>
              </w:rPr>
            </w:pPr>
          </w:p>
        </w:tc>
        <w:tc>
          <w:tcPr>
            <w:tcW w:w="1020" w:type="dxa"/>
          </w:tcPr>
          <w:p w14:paraId="7DF5E303" w14:textId="77777777" w:rsidR="00C02EC3" w:rsidRPr="0014603C" w:rsidRDefault="00C02EC3" w:rsidP="00B47977">
            <w:pPr>
              <w:spacing w:before="40" w:after="40"/>
              <w:jc w:val="center"/>
              <w:rPr>
                <w:b/>
                <w:bCs/>
                <w:szCs w:val="24"/>
                <w:lang w:val="en-US"/>
              </w:rPr>
            </w:pPr>
          </w:p>
        </w:tc>
        <w:tc>
          <w:tcPr>
            <w:tcW w:w="1020" w:type="dxa"/>
          </w:tcPr>
          <w:p w14:paraId="5D12EC64" w14:textId="77777777" w:rsidR="00C02EC3" w:rsidRPr="0014603C" w:rsidRDefault="00C02EC3" w:rsidP="00B47977">
            <w:pPr>
              <w:spacing w:before="40" w:after="40"/>
              <w:jc w:val="center"/>
              <w:rPr>
                <w:b/>
                <w:bCs/>
                <w:szCs w:val="24"/>
                <w:lang w:val="en-US"/>
              </w:rPr>
            </w:pPr>
          </w:p>
        </w:tc>
        <w:tc>
          <w:tcPr>
            <w:tcW w:w="1020" w:type="dxa"/>
          </w:tcPr>
          <w:p w14:paraId="3A038D5F"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1" w:type="dxa"/>
          </w:tcPr>
          <w:p w14:paraId="35535592" w14:textId="77777777" w:rsidR="00C02EC3" w:rsidRPr="0014603C" w:rsidRDefault="00C02EC3" w:rsidP="00B47977">
            <w:pPr>
              <w:spacing w:before="40" w:after="40"/>
              <w:jc w:val="center"/>
              <w:rPr>
                <w:b/>
                <w:bCs/>
                <w:szCs w:val="24"/>
                <w:lang w:val="en-US"/>
              </w:rPr>
            </w:pPr>
          </w:p>
        </w:tc>
        <w:tc>
          <w:tcPr>
            <w:tcW w:w="1020" w:type="dxa"/>
          </w:tcPr>
          <w:p w14:paraId="590696A2"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6CCDA176" w14:textId="77777777" w:rsidR="00C02EC3" w:rsidRPr="0014603C" w:rsidRDefault="00C02EC3" w:rsidP="00B47977">
            <w:pPr>
              <w:spacing w:before="40" w:after="40"/>
              <w:jc w:val="center"/>
              <w:rPr>
                <w:b/>
                <w:bCs/>
                <w:szCs w:val="24"/>
                <w:lang w:val="en-US"/>
              </w:rPr>
            </w:pPr>
          </w:p>
        </w:tc>
        <w:tc>
          <w:tcPr>
            <w:tcW w:w="1020" w:type="dxa"/>
          </w:tcPr>
          <w:p w14:paraId="27B81930" w14:textId="77777777" w:rsidR="00C02EC3" w:rsidRPr="0014603C" w:rsidRDefault="00C02EC3" w:rsidP="00B47977">
            <w:pPr>
              <w:spacing w:before="40" w:after="40"/>
              <w:jc w:val="center"/>
              <w:rPr>
                <w:b/>
                <w:bCs/>
                <w:szCs w:val="24"/>
                <w:lang w:val="en-US"/>
              </w:rPr>
            </w:pPr>
          </w:p>
        </w:tc>
        <w:tc>
          <w:tcPr>
            <w:tcW w:w="1021" w:type="dxa"/>
          </w:tcPr>
          <w:p w14:paraId="5CAB20E0"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0" w:type="dxa"/>
          </w:tcPr>
          <w:p w14:paraId="2C19146F" w14:textId="77777777" w:rsidR="00C02EC3" w:rsidRPr="0014603C" w:rsidRDefault="00C02EC3" w:rsidP="00B47977">
            <w:pPr>
              <w:spacing w:before="40" w:after="40"/>
              <w:jc w:val="center"/>
              <w:rPr>
                <w:b/>
                <w:bCs/>
                <w:szCs w:val="24"/>
                <w:lang w:val="en-US"/>
              </w:rPr>
            </w:pPr>
          </w:p>
        </w:tc>
        <w:tc>
          <w:tcPr>
            <w:tcW w:w="1020" w:type="dxa"/>
          </w:tcPr>
          <w:p w14:paraId="59319EBE" w14:textId="77777777" w:rsidR="00C02EC3" w:rsidRPr="0014603C" w:rsidRDefault="00C02EC3" w:rsidP="00B47977">
            <w:pPr>
              <w:spacing w:before="40" w:after="40"/>
              <w:jc w:val="center"/>
              <w:rPr>
                <w:b/>
                <w:bCs/>
                <w:szCs w:val="24"/>
                <w:lang w:val="en-US"/>
              </w:rPr>
            </w:pPr>
            <w:r w:rsidRPr="0014603C">
              <w:rPr>
                <w:b/>
                <w:bCs/>
                <w:szCs w:val="24"/>
                <w:lang w:val="en-US"/>
              </w:rPr>
              <w:t>X</w:t>
            </w:r>
          </w:p>
        </w:tc>
        <w:tc>
          <w:tcPr>
            <w:tcW w:w="1021" w:type="dxa"/>
          </w:tcPr>
          <w:p w14:paraId="5FA3D69B" w14:textId="77777777" w:rsidR="00C02EC3" w:rsidRPr="0014603C" w:rsidRDefault="00C02EC3" w:rsidP="00B47977">
            <w:pPr>
              <w:spacing w:before="40" w:after="40"/>
              <w:jc w:val="center"/>
              <w:rPr>
                <w:b/>
                <w:bCs/>
                <w:szCs w:val="24"/>
                <w:lang w:val="en-US"/>
              </w:rPr>
            </w:pPr>
          </w:p>
        </w:tc>
      </w:tr>
    </w:tbl>
    <w:p w14:paraId="55928650" w14:textId="77777777" w:rsidR="00AD3DEC" w:rsidRDefault="00AD3DEC" w:rsidP="00AD3DEC">
      <w:pPr>
        <w:ind w:right="-126"/>
        <w:rPr>
          <w:b/>
          <w:bCs/>
        </w:rPr>
        <w:sectPr w:rsidR="00AD3DEC" w:rsidSect="00C02EC3">
          <w:headerReference w:type="default" r:id="rId221"/>
          <w:footerReference w:type="default" r:id="rId222"/>
          <w:pgSz w:w="16840" w:h="11907" w:orient="landscape" w:code="9"/>
          <w:pgMar w:top="1134" w:right="1418" w:bottom="1134" w:left="900" w:header="720" w:footer="720" w:gutter="0"/>
          <w:cols w:space="720"/>
          <w:docGrid w:linePitch="326"/>
        </w:sectPr>
      </w:pPr>
    </w:p>
    <w:p w14:paraId="7DFA6C29" w14:textId="483AAB78" w:rsidR="00AD3DEC" w:rsidRDefault="00AD3DEC" w:rsidP="00762D20">
      <w:pPr>
        <w:tabs>
          <w:tab w:val="left" w:pos="567"/>
        </w:tabs>
        <w:spacing w:before="0"/>
        <w:rPr>
          <w:b/>
        </w:rPr>
      </w:pPr>
      <w:r>
        <w:rPr>
          <w:b/>
        </w:rPr>
        <w:lastRenderedPageBreak/>
        <w:t xml:space="preserve">Annex </w:t>
      </w:r>
      <w:r w:rsidR="002B3D40">
        <w:rPr>
          <w:b/>
        </w:rPr>
        <w:t>6</w:t>
      </w:r>
      <w:r>
        <w:rPr>
          <w:b/>
        </w:rPr>
        <w:t xml:space="preserve">: </w:t>
      </w:r>
      <w:r w:rsidR="00B43AA1">
        <w:rPr>
          <w:b/>
        </w:rPr>
        <w:t>N</w:t>
      </w:r>
      <w:r w:rsidR="00762D20">
        <w:rPr>
          <w:b/>
        </w:rPr>
        <w:t xml:space="preserve">eeds and collaboration topics </w:t>
      </w:r>
      <w:r w:rsidR="00B43AA1">
        <w:rPr>
          <w:b/>
        </w:rPr>
        <w:t xml:space="preserve">on </w:t>
      </w:r>
      <w:r w:rsidR="00762D20">
        <w:rPr>
          <w:b/>
        </w:rPr>
        <w:t>WTDC Resolution 9</w:t>
      </w:r>
      <w:r w:rsidR="00B43AA1">
        <w:rPr>
          <w:b/>
        </w:rPr>
        <w:t xml:space="preserve"> </w:t>
      </w:r>
      <w:r w:rsidR="00A328A5" w:rsidRPr="00762D20">
        <w:rPr>
          <w:b/>
          <w:bCs/>
        </w:rPr>
        <w:t>(Rev. Buenos Aires, 2017)</w:t>
      </w:r>
      <w:r w:rsidR="00A328A5">
        <w:rPr>
          <w:b/>
          <w:bCs/>
        </w:rPr>
        <w:t xml:space="preserve"> </w:t>
      </w:r>
      <w:r w:rsidR="00B43AA1">
        <w:rPr>
          <w:b/>
        </w:rPr>
        <w:t xml:space="preserve">linked with ITU-D </w:t>
      </w:r>
      <w:r w:rsidR="001F22BD">
        <w:rPr>
          <w:b/>
        </w:rPr>
        <w:t>Study Group 2</w:t>
      </w:r>
      <w:r w:rsidR="00B43AA1">
        <w:rPr>
          <w:b/>
        </w:rPr>
        <w:t xml:space="preserve"> Questions</w:t>
      </w:r>
    </w:p>
    <w:p w14:paraId="7EB54F8A" w14:textId="51D35838" w:rsidR="00762D20" w:rsidRPr="002864F2" w:rsidRDefault="00762D20" w:rsidP="004019DC">
      <w:pPr>
        <w:spacing w:after="120"/>
        <w:ind w:left="990" w:hanging="990"/>
        <w:rPr>
          <w:b/>
          <w:bCs/>
        </w:rPr>
      </w:pPr>
      <w:r w:rsidRPr="00762D20">
        <w:rPr>
          <w:b/>
          <w:bCs/>
        </w:rPr>
        <w:t xml:space="preserve">Table </w:t>
      </w:r>
      <w:r w:rsidR="00B43AA1">
        <w:rPr>
          <w:b/>
          <w:bCs/>
        </w:rPr>
        <w:t>6</w:t>
      </w:r>
      <w:r w:rsidR="00820431">
        <w:rPr>
          <w:b/>
          <w:bCs/>
        </w:rPr>
        <w:t>A</w:t>
      </w:r>
      <w:r w:rsidRPr="00762D20">
        <w:rPr>
          <w:b/>
          <w:bCs/>
        </w:rPr>
        <w:t xml:space="preserve">: Identified needs and potential collaboration topics on WTDC Resolution 9 </w:t>
      </w:r>
      <w:r w:rsidRPr="00762D20">
        <w:rPr>
          <w:b/>
          <w:bCs/>
        </w:rPr>
        <w:br/>
        <w:t>(Rev. Buenos Aires, 2017)</w:t>
      </w:r>
      <w:r w:rsidRPr="002864F2">
        <w:rPr>
          <w:b/>
          <w:bCs/>
        </w:rPr>
        <w:t xml:space="preserve"> </w:t>
      </w:r>
    </w:p>
    <w:tbl>
      <w:tblPr>
        <w:tblStyle w:val="TableGrid"/>
        <w:tblW w:w="9715" w:type="dxa"/>
        <w:tblLayout w:type="fixed"/>
        <w:tblLook w:val="04A0" w:firstRow="1" w:lastRow="0" w:firstColumn="1" w:lastColumn="0" w:noHBand="0" w:noVBand="1"/>
      </w:tblPr>
      <w:tblGrid>
        <w:gridCol w:w="1795"/>
        <w:gridCol w:w="1620"/>
        <w:gridCol w:w="6300"/>
      </w:tblGrid>
      <w:tr w:rsidR="00762D20" w:rsidRPr="00C56CB3" w14:paraId="3C91BF57" w14:textId="77777777" w:rsidTr="00B47977">
        <w:trPr>
          <w:trHeight w:val="305"/>
        </w:trPr>
        <w:tc>
          <w:tcPr>
            <w:tcW w:w="1795" w:type="dxa"/>
          </w:tcPr>
          <w:p w14:paraId="0CB94ADC" w14:textId="77777777" w:rsidR="00762D20" w:rsidRPr="00581DDC" w:rsidRDefault="00762D20" w:rsidP="00B47977">
            <w:pPr>
              <w:spacing w:before="60" w:after="60"/>
              <w:rPr>
                <w:rFonts w:cstheme="minorHAnsi"/>
                <w:b/>
                <w:bCs/>
                <w:sz w:val="22"/>
                <w:szCs w:val="22"/>
              </w:rPr>
            </w:pPr>
            <w:r w:rsidRPr="00581DDC">
              <w:rPr>
                <w:rFonts w:cstheme="minorHAnsi"/>
                <w:b/>
                <w:bCs/>
                <w:sz w:val="22"/>
                <w:szCs w:val="22"/>
              </w:rPr>
              <w:t>Question</w:t>
            </w:r>
          </w:p>
        </w:tc>
        <w:tc>
          <w:tcPr>
            <w:tcW w:w="1620" w:type="dxa"/>
          </w:tcPr>
          <w:p w14:paraId="3B7998CA" w14:textId="6212D96D" w:rsidR="00762D20" w:rsidRPr="00581DDC" w:rsidRDefault="00762D20" w:rsidP="00B47977">
            <w:pPr>
              <w:spacing w:before="60" w:after="60"/>
              <w:rPr>
                <w:rFonts w:cstheme="minorHAnsi"/>
                <w:b/>
                <w:bCs/>
                <w:sz w:val="22"/>
                <w:szCs w:val="22"/>
              </w:rPr>
            </w:pPr>
            <w:r w:rsidRPr="00581DDC">
              <w:rPr>
                <w:rFonts w:cstheme="minorHAnsi"/>
                <w:b/>
                <w:bCs/>
                <w:sz w:val="22"/>
                <w:szCs w:val="22"/>
              </w:rPr>
              <w:t>Corresponding Needs in Res</w:t>
            </w:r>
            <w:r w:rsidR="00A328A5">
              <w:rPr>
                <w:rFonts w:cstheme="minorHAnsi"/>
                <w:b/>
                <w:bCs/>
                <w:sz w:val="22"/>
                <w:szCs w:val="22"/>
              </w:rPr>
              <w:t>.</w:t>
            </w:r>
            <w:r w:rsidRPr="00581DDC">
              <w:rPr>
                <w:rFonts w:cstheme="minorHAnsi"/>
                <w:b/>
                <w:bCs/>
                <w:sz w:val="22"/>
                <w:szCs w:val="22"/>
              </w:rPr>
              <w:t xml:space="preserve"> 9</w:t>
            </w:r>
          </w:p>
        </w:tc>
        <w:tc>
          <w:tcPr>
            <w:tcW w:w="6300" w:type="dxa"/>
          </w:tcPr>
          <w:p w14:paraId="42E74012" w14:textId="77777777" w:rsidR="00762D20" w:rsidRPr="00581DDC" w:rsidRDefault="00762D20" w:rsidP="00B47977">
            <w:pPr>
              <w:spacing w:before="60" w:after="60"/>
              <w:rPr>
                <w:rFonts w:cstheme="minorHAnsi"/>
                <w:b/>
                <w:bCs/>
                <w:sz w:val="22"/>
                <w:szCs w:val="22"/>
              </w:rPr>
            </w:pPr>
            <w:r>
              <w:rPr>
                <w:rFonts w:cstheme="minorHAnsi"/>
                <w:b/>
                <w:bCs/>
                <w:sz w:val="22"/>
                <w:szCs w:val="22"/>
              </w:rPr>
              <w:t>Potential t</w:t>
            </w:r>
            <w:r w:rsidRPr="00581DDC">
              <w:rPr>
                <w:rFonts w:cstheme="minorHAnsi"/>
                <w:b/>
                <w:bCs/>
                <w:sz w:val="22"/>
                <w:szCs w:val="22"/>
              </w:rPr>
              <w:t>opics for collaboration</w:t>
            </w:r>
            <w:r>
              <w:rPr>
                <w:rFonts w:cstheme="minorHAnsi"/>
                <w:b/>
                <w:bCs/>
                <w:sz w:val="22"/>
                <w:szCs w:val="22"/>
              </w:rPr>
              <w:t xml:space="preserve"> with ITU-R</w:t>
            </w:r>
          </w:p>
        </w:tc>
      </w:tr>
      <w:tr w:rsidR="00762D20" w:rsidRPr="00C56CB3" w14:paraId="2DFB4322" w14:textId="77777777" w:rsidTr="00B47977">
        <w:trPr>
          <w:trHeight w:val="1005"/>
        </w:trPr>
        <w:tc>
          <w:tcPr>
            <w:tcW w:w="1795" w:type="dxa"/>
          </w:tcPr>
          <w:p w14:paraId="3E664D6A" w14:textId="77777777" w:rsidR="00762D20" w:rsidRPr="00581DDC" w:rsidRDefault="00762D20" w:rsidP="00B47977">
            <w:pPr>
              <w:spacing w:before="0"/>
              <w:rPr>
                <w:rFonts w:cstheme="minorHAnsi"/>
                <w:sz w:val="22"/>
                <w:szCs w:val="22"/>
              </w:rPr>
            </w:pPr>
            <w:r w:rsidRPr="00581DDC">
              <w:rPr>
                <w:rFonts w:cstheme="minorHAnsi"/>
                <w:sz w:val="22"/>
                <w:szCs w:val="22"/>
              </w:rPr>
              <w:t>Q1/2: Creating the smart cities and society: Employing ICTs for sustainable social and economic development</w:t>
            </w:r>
          </w:p>
        </w:tc>
        <w:tc>
          <w:tcPr>
            <w:tcW w:w="1620" w:type="dxa"/>
          </w:tcPr>
          <w:p w14:paraId="75B4A90E" w14:textId="77777777" w:rsidR="00762D20" w:rsidRPr="00581DDC" w:rsidRDefault="00762D20" w:rsidP="00B47977">
            <w:pPr>
              <w:spacing w:before="0"/>
              <w:rPr>
                <w:rFonts w:cstheme="minorHAnsi"/>
                <w:sz w:val="22"/>
                <w:szCs w:val="22"/>
              </w:rPr>
            </w:pPr>
            <w:r w:rsidRPr="00581DDC">
              <w:rPr>
                <w:rFonts w:cstheme="minorHAnsi"/>
                <w:b/>
                <w:bCs/>
                <w:sz w:val="22"/>
                <w:szCs w:val="22"/>
              </w:rPr>
              <w:t>Need 9</w:t>
            </w:r>
            <w:r w:rsidRPr="00581DDC">
              <w:rPr>
                <w:rFonts w:cstheme="minorHAnsi"/>
                <w:sz w:val="22"/>
                <w:szCs w:val="22"/>
              </w:rPr>
              <w:t>: Assistance in identifying the most efficient ways to utilize the digital dividend</w:t>
            </w:r>
          </w:p>
          <w:p w14:paraId="2EC67E37" w14:textId="77777777" w:rsidR="00762D20" w:rsidRPr="00581DDC" w:rsidRDefault="00762D20" w:rsidP="00B47977">
            <w:pPr>
              <w:rPr>
                <w:rFonts w:cstheme="minorHAnsi"/>
                <w:sz w:val="22"/>
                <w:szCs w:val="22"/>
              </w:rPr>
            </w:pPr>
            <w:r w:rsidRPr="00581DDC">
              <w:rPr>
                <w:rFonts w:cstheme="minorHAnsi"/>
                <w:b/>
                <w:bCs/>
                <w:sz w:val="22"/>
                <w:szCs w:val="22"/>
              </w:rPr>
              <w:t>Need 10</w:t>
            </w:r>
            <w:r w:rsidRPr="00581DDC">
              <w:rPr>
                <w:rFonts w:cstheme="minorHAnsi"/>
                <w:sz w:val="22"/>
                <w:szCs w:val="22"/>
              </w:rPr>
              <w:t>: Emerging technologies and approaches in using spectrum</w:t>
            </w:r>
          </w:p>
        </w:tc>
        <w:tc>
          <w:tcPr>
            <w:tcW w:w="6300" w:type="dxa"/>
          </w:tcPr>
          <w:p w14:paraId="0FE4CED6" w14:textId="77777777" w:rsidR="00762D20" w:rsidRPr="00581DDC" w:rsidRDefault="00762D20" w:rsidP="002118C1">
            <w:pPr>
              <w:pStyle w:val="ListParagraph"/>
              <w:widowControl w:val="0"/>
              <w:numPr>
                <w:ilvl w:val="0"/>
                <w:numId w:val="3"/>
              </w:numPr>
              <w:tabs>
                <w:tab w:val="clear" w:pos="1134"/>
                <w:tab w:val="clear" w:pos="1871"/>
                <w:tab w:val="clear" w:pos="2268"/>
                <w:tab w:val="left" w:pos="794"/>
                <w:tab w:val="left" w:pos="1191"/>
                <w:tab w:val="left" w:pos="1588"/>
                <w:tab w:val="left" w:pos="1985"/>
              </w:tabs>
              <w:spacing w:before="0" w:after="0"/>
              <w:ind w:left="250" w:hanging="250"/>
              <w:rPr>
                <w:sz w:val="22"/>
                <w:szCs w:val="22"/>
                <w:lang w:val="en-US"/>
              </w:rPr>
            </w:pPr>
            <w:r w:rsidRPr="00581DDC">
              <w:rPr>
                <w:sz w:val="22"/>
                <w:szCs w:val="22"/>
                <w:lang w:val="en-US"/>
              </w:rPr>
              <w:t xml:space="preserve">Passive and active mobile sites </w:t>
            </w:r>
            <w:proofErr w:type="gramStart"/>
            <w:r w:rsidRPr="00581DDC">
              <w:rPr>
                <w:sz w:val="22"/>
                <w:szCs w:val="22"/>
                <w:lang w:val="en-US"/>
              </w:rPr>
              <w:t>sharing:</w:t>
            </w:r>
            <w:proofErr w:type="gramEnd"/>
            <w:r w:rsidRPr="00581DDC">
              <w:rPr>
                <w:sz w:val="22"/>
                <w:szCs w:val="22"/>
                <w:lang w:val="en-US"/>
              </w:rPr>
              <w:t xml:space="preserve"> sharing is a key principal for efficiency in smart cities. </w:t>
            </w:r>
            <w:proofErr w:type="gramStart"/>
            <w:r w:rsidRPr="00581DDC">
              <w:rPr>
                <w:sz w:val="22"/>
                <w:szCs w:val="22"/>
                <w:lang w:val="en-US"/>
              </w:rPr>
              <w:t>In particular, there</w:t>
            </w:r>
            <w:proofErr w:type="gramEnd"/>
            <w:r w:rsidRPr="00581DDC">
              <w:rPr>
                <w:sz w:val="22"/>
                <w:szCs w:val="22"/>
                <w:lang w:val="en-US"/>
              </w:rPr>
              <w:t xml:space="preserve"> is a need to examine different models and case studies for active sharing;</w:t>
            </w:r>
          </w:p>
          <w:p w14:paraId="57DFACD3" w14:textId="77777777" w:rsidR="00762D20" w:rsidRPr="00581DDC" w:rsidRDefault="00762D20" w:rsidP="002118C1">
            <w:pPr>
              <w:pStyle w:val="ListParagraph"/>
              <w:widowControl w:val="0"/>
              <w:numPr>
                <w:ilvl w:val="0"/>
                <w:numId w:val="3"/>
              </w:numPr>
              <w:tabs>
                <w:tab w:val="clear" w:pos="1134"/>
                <w:tab w:val="clear" w:pos="1871"/>
                <w:tab w:val="clear" w:pos="2268"/>
                <w:tab w:val="left" w:pos="794"/>
                <w:tab w:val="left" w:pos="1191"/>
                <w:tab w:val="left" w:pos="1588"/>
                <w:tab w:val="left" w:pos="1985"/>
              </w:tabs>
              <w:spacing w:before="0" w:after="0"/>
              <w:ind w:left="250" w:hanging="250"/>
              <w:rPr>
                <w:sz w:val="22"/>
                <w:szCs w:val="22"/>
                <w:lang w:val="en-US"/>
              </w:rPr>
            </w:pPr>
            <w:r w:rsidRPr="00581DDC">
              <w:rPr>
                <w:sz w:val="22"/>
                <w:szCs w:val="22"/>
                <w:lang w:val="en-US"/>
              </w:rPr>
              <w:t>Existing and future frequency allocations for Wi-Fi: public Wi-Fi and hotspots are being highly adopted in many cities. It is essential to be aware of the current and future potential spectrum allocations for Wi-Fi and their relevant use cases;</w:t>
            </w:r>
          </w:p>
          <w:p w14:paraId="3AF606A0" w14:textId="6A12558E" w:rsidR="00762D20" w:rsidRPr="00581DDC" w:rsidRDefault="00762D20" w:rsidP="002118C1">
            <w:pPr>
              <w:pStyle w:val="ListParagraph"/>
              <w:widowControl w:val="0"/>
              <w:numPr>
                <w:ilvl w:val="0"/>
                <w:numId w:val="3"/>
              </w:numPr>
              <w:tabs>
                <w:tab w:val="clear" w:pos="1134"/>
                <w:tab w:val="clear" w:pos="1871"/>
                <w:tab w:val="clear" w:pos="2268"/>
                <w:tab w:val="left" w:pos="794"/>
                <w:tab w:val="left" w:pos="1191"/>
                <w:tab w:val="left" w:pos="1588"/>
                <w:tab w:val="left" w:pos="1985"/>
              </w:tabs>
              <w:spacing w:before="0" w:after="0"/>
              <w:ind w:left="250" w:hanging="250"/>
              <w:rPr>
                <w:sz w:val="22"/>
                <w:szCs w:val="22"/>
                <w:lang w:val="en-US"/>
              </w:rPr>
            </w:pPr>
            <w:r w:rsidRPr="00581DDC">
              <w:rPr>
                <w:sz w:val="22"/>
                <w:szCs w:val="22"/>
                <w:lang w:val="en-US"/>
              </w:rPr>
              <w:t>Identification of potential technologies and relevant spectrum allocation for utilities management (e.g. meters connectivity);</w:t>
            </w:r>
          </w:p>
          <w:p w14:paraId="0B68F827" w14:textId="09E67B3C" w:rsidR="00762D20" w:rsidRPr="00581DDC" w:rsidRDefault="00762D20" w:rsidP="002118C1">
            <w:pPr>
              <w:pStyle w:val="ListParagraph"/>
              <w:widowControl w:val="0"/>
              <w:numPr>
                <w:ilvl w:val="0"/>
                <w:numId w:val="3"/>
              </w:numPr>
              <w:tabs>
                <w:tab w:val="clear" w:pos="1134"/>
                <w:tab w:val="clear" w:pos="1871"/>
                <w:tab w:val="clear" w:pos="2268"/>
                <w:tab w:val="left" w:pos="794"/>
                <w:tab w:val="left" w:pos="1191"/>
                <w:tab w:val="left" w:pos="1588"/>
                <w:tab w:val="left" w:pos="1985"/>
              </w:tabs>
              <w:spacing w:before="0" w:after="0"/>
              <w:ind w:left="250" w:hanging="250"/>
              <w:rPr>
                <w:sz w:val="22"/>
                <w:szCs w:val="22"/>
                <w:lang w:val="en-US"/>
              </w:rPr>
            </w:pPr>
            <w:r w:rsidRPr="00581DDC">
              <w:rPr>
                <w:sz w:val="22"/>
                <w:szCs w:val="22"/>
                <w:lang w:val="en-US"/>
              </w:rPr>
              <w:t xml:space="preserve">IoT and </w:t>
            </w:r>
            <w:proofErr w:type="gramStart"/>
            <w:r w:rsidRPr="00581DDC">
              <w:rPr>
                <w:sz w:val="22"/>
                <w:szCs w:val="22"/>
                <w:lang w:val="en-US"/>
              </w:rPr>
              <w:t>short range</w:t>
            </w:r>
            <w:proofErr w:type="gramEnd"/>
            <w:r w:rsidRPr="00581DDC">
              <w:rPr>
                <w:sz w:val="22"/>
                <w:szCs w:val="22"/>
                <w:lang w:val="en-US"/>
              </w:rPr>
              <w:t xml:space="preserve"> devices: what are the current and potential plans for IoT and </w:t>
            </w:r>
            <w:r w:rsidR="002C615E">
              <w:rPr>
                <w:sz w:val="22"/>
                <w:szCs w:val="22"/>
                <w:lang w:val="en-US"/>
              </w:rPr>
              <w:t>short range devices</w:t>
            </w:r>
            <w:r w:rsidRPr="00581DDC">
              <w:rPr>
                <w:sz w:val="22"/>
                <w:szCs w:val="22"/>
                <w:lang w:val="en-US"/>
              </w:rPr>
              <w:t xml:space="preserve">?  </w:t>
            </w:r>
          </w:p>
          <w:p w14:paraId="5504A358" w14:textId="77777777" w:rsidR="00762D20" w:rsidRPr="00581DDC" w:rsidRDefault="00762D20" w:rsidP="002118C1">
            <w:pPr>
              <w:pStyle w:val="ListParagraph"/>
              <w:widowControl w:val="0"/>
              <w:numPr>
                <w:ilvl w:val="0"/>
                <w:numId w:val="3"/>
              </w:numPr>
              <w:tabs>
                <w:tab w:val="clear" w:pos="1134"/>
                <w:tab w:val="clear" w:pos="1871"/>
                <w:tab w:val="clear" w:pos="2268"/>
                <w:tab w:val="left" w:pos="794"/>
                <w:tab w:val="left" w:pos="1191"/>
                <w:tab w:val="left" w:pos="1588"/>
                <w:tab w:val="left" w:pos="1985"/>
              </w:tabs>
              <w:spacing w:before="0" w:after="0"/>
              <w:ind w:left="250" w:hanging="250"/>
              <w:rPr>
                <w:sz w:val="22"/>
                <w:szCs w:val="22"/>
                <w:lang w:val="en-US"/>
              </w:rPr>
            </w:pPr>
            <w:r w:rsidRPr="00581DDC">
              <w:rPr>
                <w:sz w:val="22"/>
                <w:szCs w:val="22"/>
                <w:lang w:val="en-US"/>
              </w:rPr>
              <w:t>Any specific studies in relation to emerging systems (along with relevant spectrum issues) that could be adopted in smart cities such as connected cars, intelligent transportation, flying stations or drones, etc.</w:t>
            </w:r>
          </w:p>
        </w:tc>
      </w:tr>
      <w:tr w:rsidR="00762D20" w:rsidRPr="00C56CB3" w14:paraId="70F5FB4C" w14:textId="77777777" w:rsidTr="00B47977">
        <w:trPr>
          <w:trHeight w:val="75"/>
        </w:trPr>
        <w:tc>
          <w:tcPr>
            <w:tcW w:w="1795" w:type="dxa"/>
          </w:tcPr>
          <w:p w14:paraId="1B4B32DD" w14:textId="77777777" w:rsidR="00762D20" w:rsidRPr="00581DDC" w:rsidRDefault="00762D20" w:rsidP="00B47977">
            <w:pPr>
              <w:spacing w:before="0"/>
              <w:rPr>
                <w:rFonts w:cstheme="minorHAnsi"/>
                <w:sz w:val="22"/>
                <w:szCs w:val="22"/>
              </w:rPr>
            </w:pPr>
            <w:r w:rsidRPr="00581DDC">
              <w:rPr>
                <w:rFonts w:cstheme="minorHAnsi"/>
                <w:sz w:val="22"/>
                <w:szCs w:val="22"/>
              </w:rPr>
              <w:t>Q4/2: Assistance to developing countries for implementing conformance and interoperability (C&amp;I) programs and combating counterfeit ICT equipment and theft of mobile devices</w:t>
            </w:r>
          </w:p>
        </w:tc>
        <w:tc>
          <w:tcPr>
            <w:tcW w:w="1620" w:type="dxa"/>
          </w:tcPr>
          <w:p w14:paraId="2EEB1503" w14:textId="77777777" w:rsidR="00762D20" w:rsidRPr="00581DDC" w:rsidRDefault="00762D20" w:rsidP="00B47977">
            <w:pPr>
              <w:spacing w:before="0"/>
              <w:rPr>
                <w:rFonts w:cstheme="minorHAnsi"/>
                <w:sz w:val="22"/>
                <w:szCs w:val="22"/>
              </w:rPr>
            </w:pPr>
            <w:r w:rsidRPr="00581DDC">
              <w:rPr>
                <w:rFonts w:cstheme="minorHAnsi"/>
                <w:b/>
                <w:bCs/>
                <w:sz w:val="22"/>
                <w:szCs w:val="22"/>
              </w:rPr>
              <w:t>Need 12</w:t>
            </w:r>
            <w:r w:rsidRPr="00581DDC">
              <w:rPr>
                <w:rFonts w:cstheme="minorHAnsi"/>
                <w:sz w:val="22"/>
                <w:szCs w:val="22"/>
              </w:rPr>
              <w:t>: Assistance with interference caused by devices in derogation of national spectrum allocations</w:t>
            </w:r>
          </w:p>
        </w:tc>
        <w:tc>
          <w:tcPr>
            <w:tcW w:w="6300" w:type="dxa"/>
          </w:tcPr>
          <w:p w14:paraId="0B91EDEF" w14:textId="77777777" w:rsidR="00762D20" w:rsidRPr="00581DDC" w:rsidRDefault="00762D20" w:rsidP="002118C1">
            <w:pPr>
              <w:pStyle w:val="m-6302565922324221804msolistparagraph"/>
              <w:numPr>
                <w:ilvl w:val="0"/>
                <w:numId w:val="4"/>
              </w:numPr>
              <w:spacing w:before="0" w:beforeAutospacing="0" w:after="0" w:afterAutospacing="0"/>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Legal framework for spectrum management;</w:t>
            </w:r>
          </w:p>
          <w:p w14:paraId="78619521" w14:textId="77777777" w:rsidR="00762D20" w:rsidRPr="00581DDC" w:rsidRDefault="00762D20" w:rsidP="002118C1">
            <w:pPr>
              <w:pStyle w:val="m-6302565922324221804msolistparagraph"/>
              <w:numPr>
                <w:ilvl w:val="0"/>
                <w:numId w:val="4"/>
              </w:numPr>
              <w:spacing w:before="0" w:beforeAutospacing="0" w:after="0" w:afterAutospacing="0"/>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How spectrum is used;</w:t>
            </w:r>
          </w:p>
          <w:p w14:paraId="52A312BD" w14:textId="0FECC8F8" w:rsidR="00762D20" w:rsidRPr="00581DDC" w:rsidRDefault="00762D20" w:rsidP="002118C1">
            <w:pPr>
              <w:pStyle w:val="m-6302565922324221804msolistparagraph"/>
              <w:numPr>
                <w:ilvl w:val="0"/>
                <w:numId w:val="4"/>
              </w:numPr>
              <w:spacing w:before="0" w:beforeAutospacing="0" w:after="0" w:afterAutospacing="0"/>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What spectrum is available for particular purposes (</w:t>
            </w:r>
            <w:r w:rsidR="002C615E">
              <w:rPr>
                <w:rFonts w:asciiTheme="minorHAnsi" w:eastAsia="Times New Roman" w:hAnsiTheme="minorHAnsi"/>
                <w:sz w:val="22"/>
                <w:szCs w:val="18"/>
                <w:lang w:val="en-US" w:eastAsia="en-US"/>
              </w:rPr>
              <w:t>n</w:t>
            </w:r>
            <w:r w:rsidRPr="00581DDC">
              <w:rPr>
                <w:rFonts w:asciiTheme="minorHAnsi" w:eastAsia="Times New Roman" w:hAnsiTheme="minorHAnsi"/>
                <w:sz w:val="22"/>
                <w:szCs w:val="18"/>
                <w:lang w:val="en-US" w:eastAsia="en-US"/>
              </w:rPr>
              <w:t xml:space="preserve">ational </w:t>
            </w:r>
            <w:r w:rsidR="002C615E">
              <w:rPr>
                <w:rFonts w:asciiTheme="minorHAnsi" w:eastAsia="Times New Roman" w:hAnsiTheme="minorHAnsi"/>
                <w:sz w:val="22"/>
                <w:szCs w:val="18"/>
                <w:lang w:val="en-US" w:eastAsia="en-US"/>
              </w:rPr>
              <w:t>t</w:t>
            </w:r>
            <w:r w:rsidRPr="00581DDC">
              <w:rPr>
                <w:rFonts w:asciiTheme="minorHAnsi" w:eastAsia="Times New Roman" w:hAnsiTheme="minorHAnsi"/>
                <w:sz w:val="22"/>
                <w:szCs w:val="18"/>
                <w:lang w:val="en-US" w:eastAsia="en-US"/>
              </w:rPr>
              <w:t xml:space="preserve">able of </w:t>
            </w:r>
            <w:r w:rsidR="002C615E">
              <w:rPr>
                <w:rFonts w:asciiTheme="minorHAnsi" w:eastAsia="Times New Roman" w:hAnsiTheme="minorHAnsi"/>
                <w:sz w:val="22"/>
                <w:szCs w:val="18"/>
                <w:lang w:val="en-US" w:eastAsia="en-US"/>
              </w:rPr>
              <w:t>f</w:t>
            </w:r>
            <w:r w:rsidRPr="00581DDC">
              <w:rPr>
                <w:rFonts w:asciiTheme="minorHAnsi" w:eastAsia="Times New Roman" w:hAnsiTheme="minorHAnsi"/>
                <w:sz w:val="22"/>
                <w:szCs w:val="18"/>
                <w:lang w:val="en-US" w:eastAsia="en-US"/>
              </w:rPr>
              <w:t xml:space="preserve">requency </w:t>
            </w:r>
            <w:r w:rsidR="002C615E">
              <w:rPr>
                <w:rFonts w:asciiTheme="minorHAnsi" w:eastAsia="Times New Roman" w:hAnsiTheme="minorHAnsi"/>
                <w:sz w:val="22"/>
                <w:szCs w:val="18"/>
                <w:lang w:val="en-US" w:eastAsia="en-US"/>
              </w:rPr>
              <w:t>a</w:t>
            </w:r>
            <w:r w:rsidRPr="00581DDC">
              <w:rPr>
                <w:rFonts w:asciiTheme="minorHAnsi" w:eastAsia="Times New Roman" w:hAnsiTheme="minorHAnsi"/>
                <w:sz w:val="22"/>
                <w:szCs w:val="18"/>
                <w:lang w:val="en-US" w:eastAsia="en-US"/>
              </w:rPr>
              <w:t>llocation</w:t>
            </w:r>
            <w:proofErr w:type="gramStart"/>
            <w:r w:rsidRPr="00581DDC">
              <w:rPr>
                <w:rFonts w:asciiTheme="minorHAnsi" w:eastAsia="Times New Roman" w:hAnsiTheme="minorHAnsi"/>
                <w:sz w:val="22"/>
                <w:szCs w:val="18"/>
                <w:lang w:val="en-US" w:eastAsia="en-US"/>
              </w:rPr>
              <w:t>) ;</w:t>
            </w:r>
            <w:proofErr w:type="gramEnd"/>
          </w:p>
          <w:p w14:paraId="5512D153" w14:textId="77777777" w:rsidR="00762D20" w:rsidRPr="00581DDC" w:rsidRDefault="00762D20" w:rsidP="002118C1">
            <w:pPr>
              <w:pStyle w:val="m-6302565922324221804msolistparagraph"/>
              <w:numPr>
                <w:ilvl w:val="0"/>
                <w:numId w:val="4"/>
              </w:numPr>
              <w:spacing w:before="0" w:beforeAutospacing="0" w:after="0" w:afterAutospacing="0"/>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Equipment specifications and standards (for each band/purpose);</w:t>
            </w:r>
          </w:p>
          <w:p w14:paraId="4DF52FDF" w14:textId="77777777" w:rsidR="00762D20" w:rsidRPr="00581DDC" w:rsidRDefault="00762D20" w:rsidP="002118C1">
            <w:pPr>
              <w:pStyle w:val="m-6302565922324221804msolistparagraph"/>
              <w:numPr>
                <w:ilvl w:val="0"/>
                <w:numId w:val="4"/>
              </w:numPr>
              <w:spacing w:before="0" w:beforeAutospacing="0" w:after="0" w:afterAutospacing="0"/>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Spectrum quality control, interference management &amp; enforcement;</w:t>
            </w:r>
          </w:p>
          <w:p w14:paraId="523A6C3B" w14:textId="77777777" w:rsidR="00762D20" w:rsidRPr="00581DDC" w:rsidRDefault="00762D20" w:rsidP="002118C1">
            <w:pPr>
              <w:pStyle w:val="m-6302565922324221804msolistparagraph"/>
              <w:numPr>
                <w:ilvl w:val="0"/>
                <w:numId w:val="4"/>
              </w:numPr>
              <w:spacing w:before="0" w:beforeAutospacing="0" w:after="0" w:afterAutospacing="0"/>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Proposed changes to regulations and spectrum use;</w:t>
            </w:r>
          </w:p>
          <w:p w14:paraId="2656F4B1" w14:textId="77777777" w:rsidR="00762D20" w:rsidRPr="00581DDC" w:rsidRDefault="00762D20" w:rsidP="002118C1">
            <w:pPr>
              <w:pStyle w:val="m-6302565922324221804msolistparagraph"/>
              <w:numPr>
                <w:ilvl w:val="0"/>
                <w:numId w:val="4"/>
              </w:numPr>
              <w:spacing w:before="0" w:beforeAutospacing="0" w:after="0" w:afterAutospacing="0"/>
              <w:ind w:left="250" w:hanging="250"/>
              <w:rPr>
                <w:rFonts w:asciiTheme="minorHAnsi" w:eastAsia="Times New Roman" w:hAnsiTheme="minorHAnsi"/>
                <w:sz w:val="22"/>
                <w:szCs w:val="18"/>
                <w:lang w:val="en-US" w:eastAsia="en-US"/>
              </w:rPr>
            </w:pPr>
            <w:r w:rsidRPr="00581DDC">
              <w:rPr>
                <w:rFonts w:asciiTheme="minorHAnsi" w:eastAsia="Times New Roman" w:hAnsiTheme="minorHAnsi"/>
                <w:sz w:val="22"/>
                <w:szCs w:val="18"/>
                <w:lang w:val="en-US" w:eastAsia="en-US"/>
              </w:rPr>
              <w:t>Spectrum &amp; apparatus assignment/licensing processes/mechanisms.</w:t>
            </w:r>
          </w:p>
        </w:tc>
      </w:tr>
      <w:tr w:rsidR="00762D20" w:rsidRPr="00C56CB3" w14:paraId="1DF3D2EC" w14:textId="77777777" w:rsidTr="00B47977">
        <w:trPr>
          <w:trHeight w:val="1229"/>
        </w:trPr>
        <w:tc>
          <w:tcPr>
            <w:tcW w:w="1795" w:type="dxa"/>
          </w:tcPr>
          <w:p w14:paraId="27B67A03" w14:textId="57ADF04A" w:rsidR="00762D20" w:rsidRPr="00581DDC" w:rsidRDefault="00762D20" w:rsidP="00B47977">
            <w:pPr>
              <w:spacing w:before="0"/>
              <w:rPr>
                <w:rFonts w:cstheme="minorHAnsi"/>
                <w:sz w:val="22"/>
                <w:szCs w:val="22"/>
              </w:rPr>
            </w:pPr>
            <w:r w:rsidRPr="00581DDC">
              <w:rPr>
                <w:rFonts w:cstheme="minorHAnsi"/>
                <w:bCs/>
                <w:sz w:val="22"/>
                <w:szCs w:val="22"/>
              </w:rPr>
              <w:t>Q7/2: Strategies and policies concerning human exposure to electromagnetic fields</w:t>
            </w:r>
            <w:r w:rsidR="002C615E">
              <w:rPr>
                <w:rFonts w:cstheme="minorHAnsi"/>
                <w:bCs/>
                <w:sz w:val="22"/>
                <w:szCs w:val="22"/>
              </w:rPr>
              <w:t xml:space="preserve"> (EMF)</w:t>
            </w:r>
          </w:p>
        </w:tc>
        <w:tc>
          <w:tcPr>
            <w:tcW w:w="1620" w:type="dxa"/>
          </w:tcPr>
          <w:p w14:paraId="1E73920B" w14:textId="77777777" w:rsidR="00762D20" w:rsidRPr="00581DDC" w:rsidRDefault="00762D20" w:rsidP="00B47977">
            <w:pPr>
              <w:spacing w:before="0"/>
              <w:rPr>
                <w:rFonts w:cstheme="minorHAnsi"/>
                <w:sz w:val="22"/>
                <w:szCs w:val="22"/>
              </w:rPr>
            </w:pPr>
            <w:r w:rsidRPr="00581DDC">
              <w:rPr>
                <w:rFonts w:cstheme="minorHAnsi"/>
                <w:b/>
                <w:bCs/>
                <w:sz w:val="22"/>
                <w:szCs w:val="22"/>
              </w:rPr>
              <w:t>Need 1</w:t>
            </w:r>
            <w:r w:rsidRPr="00581DDC">
              <w:rPr>
                <w:rFonts w:cstheme="minorHAnsi"/>
                <w:sz w:val="22"/>
                <w:szCs w:val="22"/>
              </w:rPr>
              <w:t xml:space="preserve">: Assistance in raising the awareness of national </w:t>
            </w:r>
            <w:proofErr w:type="gramStart"/>
            <w:r w:rsidRPr="00581DDC">
              <w:rPr>
                <w:rFonts w:cstheme="minorHAnsi"/>
                <w:sz w:val="22"/>
                <w:szCs w:val="22"/>
              </w:rPr>
              <w:t>policy-makers</w:t>
            </w:r>
            <w:proofErr w:type="gramEnd"/>
            <w:r w:rsidRPr="00581DDC">
              <w:rPr>
                <w:rFonts w:cstheme="minorHAnsi"/>
                <w:sz w:val="22"/>
                <w:szCs w:val="22"/>
              </w:rPr>
              <w:t xml:space="preserve"> as to the importance of effective spectrum management for a </w:t>
            </w:r>
            <w:r w:rsidRPr="002C615E">
              <w:rPr>
                <w:rFonts w:cstheme="minorHAnsi"/>
                <w:sz w:val="22"/>
                <w:szCs w:val="22"/>
              </w:rPr>
              <w:t>country</w:t>
            </w:r>
            <w:r w:rsidRPr="00581DDC">
              <w:rPr>
                <w:rFonts w:cstheme="minorHAnsi"/>
                <w:sz w:val="22"/>
                <w:szCs w:val="22"/>
              </w:rPr>
              <w:t xml:space="preserve">'s economic and social development </w:t>
            </w:r>
          </w:p>
        </w:tc>
        <w:tc>
          <w:tcPr>
            <w:tcW w:w="6300" w:type="dxa"/>
          </w:tcPr>
          <w:p w14:paraId="52B67860" w14:textId="77777777" w:rsidR="00762D20" w:rsidRPr="00581DDC" w:rsidRDefault="00762D20" w:rsidP="002118C1">
            <w:pPr>
              <w:pStyle w:val="ListParagraph"/>
              <w:widowControl w:val="0"/>
              <w:numPr>
                <w:ilvl w:val="0"/>
                <w:numId w:val="5"/>
              </w:numPr>
              <w:tabs>
                <w:tab w:val="clear" w:pos="1134"/>
                <w:tab w:val="clear" w:pos="1871"/>
                <w:tab w:val="clear" w:pos="2268"/>
              </w:tabs>
              <w:adjustRightInd/>
              <w:spacing w:before="0" w:after="0"/>
              <w:ind w:left="250" w:hanging="250"/>
              <w:textAlignment w:val="auto"/>
              <w:rPr>
                <w:sz w:val="22"/>
                <w:szCs w:val="22"/>
              </w:rPr>
            </w:pPr>
            <w:r w:rsidRPr="00581DDC">
              <w:rPr>
                <w:sz w:val="22"/>
                <w:szCs w:val="22"/>
              </w:rPr>
              <w:t xml:space="preserve">Challenges of spectrum monitoring, </w:t>
            </w:r>
            <w:proofErr w:type="gramStart"/>
            <w:r w:rsidRPr="00581DDC">
              <w:rPr>
                <w:sz w:val="22"/>
                <w:szCs w:val="22"/>
              </w:rPr>
              <w:t>taking into account</w:t>
            </w:r>
            <w:proofErr w:type="gramEnd"/>
            <w:r w:rsidRPr="00581DDC">
              <w:rPr>
                <w:sz w:val="22"/>
                <w:szCs w:val="22"/>
              </w:rPr>
              <w:t xml:space="preserve"> ITU-R Recommendations, reports, handbooks and other outputs from ITU-R;</w:t>
            </w:r>
          </w:p>
          <w:p w14:paraId="3D34E68C" w14:textId="0C7AC523" w:rsidR="00762D20" w:rsidRPr="00581DDC" w:rsidRDefault="00762D20" w:rsidP="002118C1">
            <w:pPr>
              <w:pStyle w:val="ListParagraph"/>
              <w:widowControl w:val="0"/>
              <w:numPr>
                <w:ilvl w:val="0"/>
                <w:numId w:val="5"/>
              </w:numPr>
              <w:tabs>
                <w:tab w:val="clear" w:pos="1134"/>
                <w:tab w:val="clear" w:pos="1871"/>
                <w:tab w:val="clear" w:pos="2268"/>
              </w:tabs>
              <w:adjustRightInd/>
              <w:spacing w:before="0" w:after="0"/>
              <w:ind w:left="250" w:hanging="250"/>
              <w:textAlignment w:val="auto"/>
              <w:rPr>
                <w:sz w:val="22"/>
                <w:szCs w:val="22"/>
              </w:rPr>
            </w:pPr>
            <w:r w:rsidRPr="00581DDC">
              <w:rPr>
                <w:sz w:val="22"/>
                <w:szCs w:val="22"/>
              </w:rPr>
              <w:t>What are the impacts of active site-sharing on EMF exposures around transmitting stations?</w:t>
            </w:r>
          </w:p>
          <w:p w14:paraId="317D6360" w14:textId="77777777" w:rsidR="00762D20" w:rsidRPr="00581DDC" w:rsidRDefault="00762D20" w:rsidP="002118C1">
            <w:pPr>
              <w:pStyle w:val="ListParagraph"/>
              <w:widowControl w:val="0"/>
              <w:numPr>
                <w:ilvl w:val="0"/>
                <w:numId w:val="5"/>
              </w:numPr>
              <w:tabs>
                <w:tab w:val="clear" w:pos="1134"/>
                <w:tab w:val="clear" w:pos="1871"/>
                <w:tab w:val="clear" w:pos="2268"/>
              </w:tabs>
              <w:adjustRightInd/>
              <w:spacing w:before="0" w:after="0"/>
              <w:ind w:left="250" w:hanging="250"/>
              <w:textAlignment w:val="auto"/>
              <w:rPr>
                <w:sz w:val="22"/>
                <w:szCs w:val="22"/>
              </w:rPr>
            </w:pPr>
            <w:r w:rsidRPr="00581DDC">
              <w:rPr>
                <w:sz w:val="22"/>
                <w:szCs w:val="22"/>
              </w:rPr>
              <w:t xml:space="preserve">Given no change in other parameters (technology, power, altitude; coverage, capacity and QoS), does provision of additional RF spectrum to cellular operators reduce EMF exposure around base stations, </w:t>
            </w:r>
            <w:proofErr w:type="gramStart"/>
            <w:r w:rsidRPr="00581DDC">
              <w:rPr>
                <w:sz w:val="22"/>
                <w:szCs w:val="22"/>
              </w:rPr>
              <w:t>and also</w:t>
            </w:r>
            <w:proofErr w:type="gramEnd"/>
            <w:r w:rsidRPr="00581DDC">
              <w:rPr>
                <w:sz w:val="22"/>
                <w:szCs w:val="22"/>
              </w:rPr>
              <w:t xml:space="preserve"> reduce the number of base stations?  </w:t>
            </w:r>
          </w:p>
          <w:p w14:paraId="325A1D89" w14:textId="77777777" w:rsidR="00762D20" w:rsidRPr="00581DDC" w:rsidRDefault="00762D20" w:rsidP="002118C1">
            <w:pPr>
              <w:pStyle w:val="ListParagraph"/>
              <w:widowControl w:val="0"/>
              <w:numPr>
                <w:ilvl w:val="0"/>
                <w:numId w:val="5"/>
              </w:numPr>
              <w:tabs>
                <w:tab w:val="clear" w:pos="1134"/>
                <w:tab w:val="clear" w:pos="1871"/>
                <w:tab w:val="clear" w:pos="2268"/>
              </w:tabs>
              <w:adjustRightInd/>
              <w:spacing w:before="0" w:after="0"/>
              <w:ind w:left="250" w:hanging="250"/>
              <w:textAlignment w:val="auto"/>
              <w:rPr>
                <w:sz w:val="22"/>
                <w:szCs w:val="22"/>
              </w:rPr>
            </w:pPr>
            <w:r w:rsidRPr="00581DDC">
              <w:rPr>
                <w:sz w:val="22"/>
                <w:szCs w:val="22"/>
              </w:rPr>
              <w:t>How to quantify EMF exposure around low and high-power non-beam wireless power transfer devices?  </w:t>
            </w:r>
          </w:p>
          <w:p w14:paraId="462BEB6F" w14:textId="77777777" w:rsidR="00762D20" w:rsidRPr="00581DDC" w:rsidRDefault="00762D20" w:rsidP="00B47977">
            <w:pPr>
              <w:spacing w:before="0"/>
              <w:ind w:left="250" w:hanging="250"/>
              <w:jc w:val="both"/>
              <w:rPr>
                <w:rFonts w:cstheme="minorHAnsi"/>
                <w:b/>
                <w:bCs/>
                <w:sz w:val="22"/>
                <w:szCs w:val="22"/>
              </w:rPr>
            </w:pPr>
          </w:p>
        </w:tc>
      </w:tr>
    </w:tbl>
    <w:p w14:paraId="7989C42D" w14:textId="77777777" w:rsidR="000D0B62" w:rsidRDefault="000D0B62" w:rsidP="00CB1DA3">
      <w:pPr>
        <w:ind w:right="-126"/>
        <w:jc w:val="center"/>
      </w:pPr>
    </w:p>
    <w:p w14:paraId="3EDF5748" w14:textId="77777777" w:rsidR="000D0B62" w:rsidRDefault="000D0B62">
      <w:pPr>
        <w:widowControl/>
        <w:tabs>
          <w:tab w:val="clear" w:pos="1134"/>
          <w:tab w:val="clear" w:pos="1871"/>
          <w:tab w:val="clear" w:pos="2268"/>
        </w:tabs>
        <w:overflowPunct/>
        <w:autoSpaceDE/>
        <w:autoSpaceDN/>
        <w:adjustRightInd/>
        <w:spacing w:before="0"/>
        <w:textAlignment w:val="auto"/>
      </w:pPr>
      <w:r>
        <w:br w:type="page"/>
      </w:r>
    </w:p>
    <w:p w14:paraId="10097776" w14:textId="78B3A915" w:rsidR="000D0B62" w:rsidRDefault="000D0B62" w:rsidP="000D0B62">
      <w:pPr>
        <w:tabs>
          <w:tab w:val="left" w:pos="567"/>
        </w:tabs>
        <w:spacing w:before="0"/>
        <w:rPr>
          <w:b/>
        </w:rPr>
      </w:pPr>
      <w:r w:rsidRPr="00DA7609">
        <w:rPr>
          <w:b/>
        </w:rPr>
        <w:lastRenderedPageBreak/>
        <w:t xml:space="preserve">Annex </w:t>
      </w:r>
      <w:r w:rsidR="002B3D40">
        <w:rPr>
          <w:b/>
        </w:rPr>
        <w:t>7</w:t>
      </w:r>
      <w:r w:rsidRPr="00DA7609">
        <w:rPr>
          <w:b/>
        </w:rPr>
        <w:t>: Revised</w:t>
      </w:r>
      <w:r w:rsidR="0033656F" w:rsidRPr="00DA7609">
        <w:rPr>
          <w:b/>
        </w:rPr>
        <w:t xml:space="preserve"> </w:t>
      </w:r>
      <w:r w:rsidR="00A328A5">
        <w:rPr>
          <w:b/>
        </w:rPr>
        <w:t>t</w:t>
      </w:r>
      <w:r w:rsidRPr="00DA7609">
        <w:rPr>
          <w:b/>
        </w:rPr>
        <w:t xml:space="preserve">erms of </w:t>
      </w:r>
      <w:r w:rsidR="00A328A5">
        <w:rPr>
          <w:b/>
        </w:rPr>
        <w:t>r</w:t>
      </w:r>
      <w:r w:rsidRPr="00DA7609">
        <w:rPr>
          <w:b/>
        </w:rPr>
        <w:t>eference</w:t>
      </w:r>
      <w:r w:rsidR="00012605" w:rsidRPr="00DA7609">
        <w:rPr>
          <w:b/>
        </w:rPr>
        <w:t xml:space="preserve"> </w:t>
      </w:r>
      <w:r w:rsidRPr="00DA7609">
        <w:rPr>
          <w:b/>
        </w:rPr>
        <w:t>for ITU-D Study Group 2 Questions</w:t>
      </w:r>
    </w:p>
    <w:p w14:paraId="1B5E532B" w14:textId="1F6A7DCC" w:rsidR="000D0B62" w:rsidRDefault="000D0B62" w:rsidP="000D0B62">
      <w:pPr>
        <w:ind w:right="-126"/>
      </w:pPr>
      <w:r>
        <w:t xml:space="preserve">The following table provides a list </w:t>
      </w:r>
      <w:r w:rsidR="0033656F">
        <w:t>of revised</w:t>
      </w:r>
      <w:r>
        <w:t xml:space="preserve"> </w:t>
      </w:r>
      <w:r w:rsidR="00A328A5">
        <w:t>t</w:t>
      </w:r>
      <w:r>
        <w:t xml:space="preserve">erms of </w:t>
      </w:r>
      <w:r w:rsidR="00A328A5">
        <w:t>r</w:t>
      </w:r>
      <w:r>
        <w:t xml:space="preserve">eference </w:t>
      </w:r>
      <w:r w:rsidR="00012605">
        <w:t>(</w:t>
      </w:r>
      <w:proofErr w:type="spellStart"/>
      <w:r w:rsidR="00012605">
        <w:t>ToRs</w:t>
      </w:r>
      <w:proofErr w:type="spellEnd"/>
      <w:r w:rsidR="00012605">
        <w:t xml:space="preserve">) </w:t>
      </w:r>
      <w:r>
        <w:t xml:space="preserve">for </w:t>
      </w:r>
      <w:r w:rsidR="00E504ED">
        <w:t>SG2</w:t>
      </w:r>
      <w:r>
        <w:t xml:space="preserve"> Questions. </w:t>
      </w:r>
      <w:r w:rsidR="00012605">
        <w:t xml:space="preserve">All </w:t>
      </w:r>
      <w:proofErr w:type="spellStart"/>
      <w:r w:rsidR="00012605">
        <w:t>ToRs</w:t>
      </w:r>
      <w:proofErr w:type="spellEnd"/>
      <w:r>
        <w:t xml:space="preserve"> reached consensus </w:t>
      </w:r>
      <w:r w:rsidR="00012605">
        <w:t xml:space="preserve">during the </w:t>
      </w:r>
      <w:r w:rsidR="00E504ED">
        <w:t>SG2</w:t>
      </w:r>
      <w:r w:rsidR="00012605">
        <w:t xml:space="preserve"> </w:t>
      </w:r>
      <w:r w:rsidR="00A328A5">
        <w:t>p</w:t>
      </w:r>
      <w:r w:rsidR="00012605">
        <w:t>lenary meeting held on 22 October 2021.</w:t>
      </w:r>
    </w:p>
    <w:p w14:paraId="6DB95A88" w14:textId="07B00415" w:rsidR="00012605" w:rsidRDefault="00012605" w:rsidP="00012605">
      <w:pPr>
        <w:spacing w:after="120"/>
        <w:ind w:left="990" w:hanging="990"/>
        <w:rPr>
          <w:b/>
          <w:bCs/>
        </w:rPr>
      </w:pPr>
      <w:r w:rsidRPr="00762D20">
        <w:rPr>
          <w:b/>
          <w:bCs/>
        </w:rPr>
        <w:t xml:space="preserve">Table </w:t>
      </w:r>
      <w:r>
        <w:rPr>
          <w:b/>
          <w:bCs/>
        </w:rPr>
        <w:t>7A</w:t>
      </w:r>
      <w:r w:rsidRPr="00762D20">
        <w:rPr>
          <w:b/>
          <w:bCs/>
        </w:rPr>
        <w:t xml:space="preserve">: </w:t>
      </w:r>
      <w:r>
        <w:rPr>
          <w:b/>
          <w:bCs/>
        </w:rPr>
        <w:t xml:space="preserve">Revised draft </w:t>
      </w:r>
      <w:r w:rsidR="00A328A5">
        <w:rPr>
          <w:b/>
          <w:bCs/>
        </w:rPr>
        <w:t>t</w:t>
      </w:r>
      <w:r>
        <w:rPr>
          <w:b/>
          <w:bCs/>
        </w:rPr>
        <w:t xml:space="preserve">erms of </w:t>
      </w:r>
      <w:r w:rsidR="00A328A5">
        <w:rPr>
          <w:b/>
          <w:bCs/>
        </w:rPr>
        <w:t>r</w:t>
      </w:r>
      <w:r>
        <w:rPr>
          <w:b/>
          <w:bCs/>
        </w:rPr>
        <w:t xml:space="preserve">eference for </w:t>
      </w:r>
      <w:r w:rsidR="002C615E">
        <w:rPr>
          <w:b/>
          <w:bCs/>
        </w:rPr>
        <w:t>SG2</w:t>
      </w:r>
      <w:r>
        <w:rPr>
          <w:b/>
          <w:bCs/>
        </w:rPr>
        <w:t xml:space="preserve"> Questions</w:t>
      </w:r>
      <w:r w:rsidRPr="00762D20">
        <w:rPr>
          <w:b/>
          <w:bCs/>
        </w:rPr>
        <w:t xml:space="preserve"> </w:t>
      </w:r>
    </w:p>
    <w:tbl>
      <w:tblPr>
        <w:tblStyle w:val="TableGrid"/>
        <w:tblW w:w="0" w:type="auto"/>
        <w:tblInd w:w="2971" w:type="dxa"/>
        <w:tblLook w:val="04A0" w:firstRow="1" w:lastRow="0" w:firstColumn="1" w:lastColumn="0" w:noHBand="0" w:noVBand="1"/>
      </w:tblPr>
      <w:tblGrid>
        <w:gridCol w:w="1227"/>
        <w:gridCol w:w="2458"/>
      </w:tblGrid>
      <w:tr w:rsidR="00012605" w14:paraId="4CD81B9F" w14:textId="77777777" w:rsidTr="0033656F">
        <w:trPr>
          <w:trHeight w:val="504"/>
        </w:trPr>
        <w:tc>
          <w:tcPr>
            <w:tcW w:w="1227" w:type="dxa"/>
            <w:shd w:val="clear" w:color="auto" w:fill="DBE5F1" w:themeFill="accent1" w:themeFillTint="33"/>
          </w:tcPr>
          <w:p w14:paraId="4747A8A7" w14:textId="0EE9E817" w:rsidR="00012605" w:rsidRDefault="00012605" w:rsidP="00012605">
            <w:pPr>
              <w:spacing w:after="120"/>
              <w:rPr>
                <w:b/>
                <w:bCs/>
              </w:rPr>
            </w:pPr>
            <w:r>
              <w:rPr>
                <w:b/>
                <w:bCs/>
              </w:rPr>
              <w:t>Question</w:t>
            </w:r>
          </w:p>
        </w:tc>
        <w:tc>
          <w:tcPr>
            <w:tcW w:w="2458" w:type="dxa"/>
            <w:shd w:val="clear" w:color="auto" w:fill="DBE5F1" w:themeFill="accent1" w:themeFillTint="33"/>
          </w:tcPr>
          <w:p w14:paraId="231DE49D" w14:textId="3D442875" w:rsidR="00012605" w:rsidRDefault="00012605" w:rsidP="00012605">
            <w:pPr>
              <w:spacing w:after="120"/>
              <w:rPr>
                <w:b/>
                <w:bCs/>
              </w:rPr>
            </w:pPr>
            <w:r>
              <w:rPr>
                <w:b/>
                <w:bCs/>
              </w:rPr>
              <w:t xml:space="preserve">Revised </w:t>
            </w:r>
            <w:proofErr w:type="spellStart"/>
            <w:r>
              <w:rPr>
                <w:b/>
                <w:bCs/>
              </w:rPr>
              <w:t>ToR</w:t>
            </w:r>
            <w:proofErr w:type="spellEnd"/>
          </w:p>
        </w:tc>
      </w:tr>
      <w:tr w:rsidR="00012605" w14:paraId="7CDFAFA4" w14:textId="77777777" w:rsidTr="0033656F">
        <w:trPr>
          <w:trHeight w:val="504"/>
        </w:trPr>
        <w:tc>
          <w:tcPr>
            <w:tcW w:w="1227" w:type="dxa"/>
          </w:tcPr>
          <w:p w14:paraId="19A892A2" w14:textId="3E37D2B9" w:rsidR="00012605" w:rsidRPr="0033656F" w:rsidRDefault="00012605" w:rsidP="00012605">
            <w:pPr>
              <w:spacing w:after="120"/>
            </w:pPr>
            <w:r w:rsidRPr="0033656F">
              <w:t>Q1/2</w:t>
            </w:r>
          </w:p>
        </w:tc>
        <w:tc>
          <w:tcPr>
            <w:tcW w:w="2458" w:type="dxa"/>
          </w:tcPr>
          <w:p w14:paraId="730E0B98" w14:textId="0391F775" w:rsidR="00012605" w:rsidRDefault="00C126CA" w:rsidP="00012605">
            <w:pPr>
              <w:spacing w:after="120"/>
              <w:rPr>
                <w:b/>
                <w:bCs/>
              </w:rPr>
            </w:pPr>
            <w:hyperlink r:id="rId223" w:history="1">
              <w:r w:rsidR="00012605" w:rsidRPr="000000EB">
                <w:rPr>
                  <w:rStyle w:val="Hyperlink"/>
                </w:rPr>
                <w:t>SG2RGQ/319</w:t>
              </w:r>
            </w:hyperlink>
            <w:r w:rsidR="00012605" w:rsidRPr="000000EB">
              <w:t xml:space="preserve"> (Rev.1)</w:t>
            </w:r>
          </w:p>
        </w:tc>
      </w:tr>
      <w:tr w:rsidR="00012605" w14:paraId="383E87D5" w14:textId="77777777" w:rsidTr="0033656F">
        <w:trPr>
          <w:trHeight w:val="504"/>
        </w:trPr>
        <w:tc>
          <w:tcPr>
            <w:tcW w:w="1227" w:type="dxa"/>
          </w:tcPr>
          <w:p w14:paraId="2C62164C" w14:textId="1CEAB1ED" w:rsidR="00012605" w:rsidRPr="0033656F" w:rsidRDefault="00012605" w:rsidP="00012605">
            <w:pPr>
              <w:spacing w:after="120"/>
            </w:pPr>
            <w:r w:rsidRPr="0033656F">
              <w:t>Q2/2</w:t>
            </w:r>
          </w:p>
        </w:tc>
        <w:tc>
          <w:tcPr>
            <w:tcW w:w="2458" w:type="dxa"/>
          </w:tcPr>
          <w:p w14:paraId="49FE34DB" w14:textId="37D9D985" w:rsidR="00012605" w:rsidRDefault="00C126CA" w:rsidP="00012605">
            <w:pPr>
              <w:spacing w:after="120"/>
              <w:rPr>
                <w:b/>
                <w:bCs/>
              </w:rPr>
            </w:pPr>
            <w:hyperlink r:id="rId224" w:history="1">
              <w:r w:rsidR="00012605" w:rsidRPr="00F0165A">
                <w:rPr>
                  <w:rStyle w:val="Hyperlink"/>
                </w:rPr>
                <w:t>SG2RGQ/320</w:t>
              </w:r>
            </w:hyperlink>
            <w:r w:rsidR="00012605" w:rsidRPr="000000EB">
              <w:t xml:space="preserve"> (Rev.</w:t>
            </w:r>
            <w:r w:rsidR="00012605">
              <w:t>2</w:t>
            </w:r>
            <w:r w:rsidR="00012605" w:rsidRPr="000000EB">
              <w:t>)</w:t>
            </w:r>
          </w:p>
        </w:tc>
      </w:tr>
      <w:tr w:rsidR="00012605" w14:paraId="7B64141C" w14:textId="77777777" w:rsidTr="0033656F">
        <w:trPr>
          <w:trHeight w:val="511"/>
        </w:trPr>
        <w:tc>
          <w:tcPr>
            <w:tcW w:w="1227" w:type="dxa"/>
          </w:tcPr>
          <w:p w14:paraId="51EDBACA" w14:textId="326ABF86" w:rsidR="00012605" w:rsidRPr="0033656F" w:rsidRDefault="00012605" w:rsidP="00012605">
            <w:pPr>
              <w:spacing w:after="120"/>
            </w:pPr>
            <w:r w:rsidRPr="0033656F">
              <w:t>Q3/2</w:t>
            </w:r>
          </w:p>
        </w:tc>
        <w:tc>
          <w:tcPr>
            <w:tcW w:w="2458" w:type="dxa"/>
          </w:tcPr>
          <w:p w14:paraId="2823AB01" w14:textId="5572B8E3" w:rsidR="00012605" w:rsidRDefault="00C126CA" w:rsidP="00012605">
            <w:pPr>
              <w:spacing w:after="120"/>
              <w:rPr>
                <w:b/>
                <w:bCs/>
              </w:rPr>
            </w:pPr>
            <w:hyperlink r:id="rId225" w:history="1">
              <w:r w:rsidR="00012605" w:rsidRPr="00971F51">
                <w:rPr>
                  <w:rStyle w:val="Hyperlink"/>
                </w:rPr>
                <w:t>SG2RGQ/321</w:t>
              </w:r>
            </w:hyperlink>
            <w:r w:rsidR="00012605" w:rsidRPr="000000EB">
              <w:t xml:space="preserve"> (Rev.</w:t>
            </w:r>
            <w:r w:rsidR="00012605">
              <w:t>2</w:t>
            </w:r>
            <w:r w:rsidR="00012605" w:rsidRPr="000000EB">
              <w:t>)</w:t>
            </w:r>
          </w:p>
        </w:tc>
      </w:tr>
      <w:tr w:rsidR="00012605" w14:paraId="3745D959" w14:textId="77777777" w:rsidTr="0033656F">
        <w:trPr>
          <w:trHeight w:val="504"/>
        </w:trPr>
        <w:tc>
          <w:tcPr>
            <w:tcW w:w="1227" w:type="dxa"/>
          </w:tcPr>
          <w:p w14:paraId="496472B4" w14:textId="332DF09E" w:rsidR="00012605" w:rsidRPr="0033656F" w:rsidRDefault="00012605" w:rsidP="00012605">
            <w:pPr>
              <w:spacing w:after="120"/>
            </w:pPr>
            <w:r w:rsidRPr="0033656F">
              <w:t>Q4/2</w:t>
            </w:r>
          </w:p>
        </w:tc>
        <w:tc>
          <w:tcPr>
            <w:tcW w:w="2458" w:type="dxa"/>
          </w:tcPr>
          <w:p w14:paraId="2D913909" w14:textId="10EB5C34" w:rsidR="00012605" w:rsidRDefault="00C126CA" w:rsidP="00012605">
            <w:pPr>
              <w:spacing w:after="120"/>
              <w:rPr>
                <w:b/>
                <w:bCs/>
              </w:rPr>
            </w:pPr>
            <w:hyperlink r:id="rId226" w:history="1">
              <w:r w:rsidR="00012605" w:rsidRPr="00A1660A">
                <w:rPr>
                  <w:rStyle w:val="Hyperlink"/>
                </w:rPr>
                <w:t>SG2RGQ/322</w:t>
              </w:r>
            </w:hyperlink>
            <w:r w:rsidR="00012605" w:rsidRPr="000000EB">
              <w:t xml:space="preserve"> (Rev.</w:t>
            </w:r>
            <w:r w:rsidR="00012605">
              <w:t>2</w:t>
            </w:r>
            <w:r w:rsidR="00012605" w:rsidRPr="000000EB">
              <w:t>)</w:t>
            </w:r>
          </w:p>
        </w:tc>
      </w:tr>
      <w:tr w:rsidR="00012605" w14:paraId="1D3AEC34" w14:textId="77777777" w:rsidTr="0033656F">
        <w:trPr>
          <w:trHeight w:val="504"/>
        </w:trPr>
        <w:tc>
          <w:tcPr>
            <w:tcW w:w="1227" w:type="dxa"/>
          </w:tcPr>
          <w:p w14:paraId="0DB00553" w14:textId="672D0E76" w:rsidR="00012605" w:rsidRPr="0033656F" w:rsidRDefault="00012605" w:rsidP="00012605">
            <w:pPr>
              <w:spacing w:after="120"/>
            </w:pPr>
            <w:r w:rsidRPr="0033656F">
              <w:t>Q5/2</w:t>
            </w:r>
          </w:p>
        </w:tc>
        <w:tc>
          <w:tcPr>
            <w:tcW w:w="2458" w:type="dxa"/>
          </w:tcPr>
          <w:p w14:paraId="34C8FA66" w14:textId="56B5F850" w:rsidR="00012605" w:rsidRDefault="00C126CA" w:rsidP="00012605">
            <w:pPr>
              <w:spacing w:after="120"/>
              <w:rPr>
                <w:b/>
                <w:bCs/>
              </w:rPr>
            </w:pPr>
            <w:hyperlink r:id="rId227" w:history="1">
              <w:r w:rsidR="00012605" w:rsidRPr="003E5E0C">
                <w:rPr>
                  <w:rStyle w:val="Hyperlink"/>
                </w:rPr>
                <w:t>SG2RGQ/323</w:t>
              </w:r>
            </w:hyperlink>
            <w:r w:rsidR="00012605" w:rsidRPr="000000EB">
              <w:t xml:space="preserve"> (Rev.</w:t>
            </w:r>
            <w:r w:rsidR="00012605">
              <w:t>2</w:t>
            </w:r>
            <w:r w:rsidR="00012605" w:rsidRPr="000000EB">
              <w:t>)</w:t>
            </w:r>
          </w:p>
        </w:tc>
      </w:tr>
      <w:tr w:rsidR="00012605" w14:paraId="0DD194A1" w14:textId="77777777" w:rsidTr="0033656F">
        <w:trPr>
          <w:trHeight w:val="511"/>
        </w:trPr>
        <w:tc>
          <w:tcPr>
            <w:tcW w:w="1227" w:type="dxa"/>
          </w:tcPr>
          <w:p w14:paraId="788455DD" w14:textId="22BDF5F3" w:rsidR="00012605" w:rsidRPr="0033656F" w:rsidRDefault="00012605" w:rsidP="00012605">
            <w:pPr>
              <w:spacing w:after="120"/>
            </w:pPr>
            <w:r w:rsidRPr="0033656F">
              <w:t>Q6/2</w:t>
            </w:r>
          </w:p>
        </w:tc>
        <w:tc>
          <w:tcPr>
            <w:tcW w:w="2458" w:type="dxa"/>
          </w:tcPr>
          <w:p w14:paraId="07DEEA5D" w14:textId="5DE859B9" w:rsidR="00012605" w:rsidRDefault="00C126CA" w:rsidP="00012605">
            <w:pPr>
              <w:spacing w:after="120"/>
              <w:rPr>
                <w:b/>
                <w:bCs/>
              </w:rPr>
            </w:pPr>
            <w:hyperlink r:id="rId228" w:history="1">
              <w:r w:rsidR="00012605" w:rsidRPr="009B7D4D">
                <w:rPr>
                  <w:rStyle w:val="Hyperlink"/>
                </w:rPr>
                <w:t>SG2RGQ/324</w:t>
              </w:r>
            </w:hyperlink>
            <w:r w:rsidR="00012605" w:rsidRPr="000000EB">
              <w:t xml:space="preserve"> (Rev.</w:t>
            </w:r>
            <w:r w:rsidR="00012605">
              <w:t>2</w:t>
            </w:r>
            <w:r w:rsidR="00012605" w:rsidRPr="000000EB">
              <w:t>)</w:t>
            </w:r>
          </w:p>
        </w:tc>
      </w:tr>
      <w:tr w:rsidR="00012605" w14:paraId="1BC577B5" w14:textId="77777777" w:rsidTr="0033656F">
        <w:trPr>
          <w:trHeight w:val="511"/>
        </w:trPr>
        <w:tc>
          <w:tcPr>
            <w:tcW w:w="1227" w:type="dxa"/>
          </w:tcPr>
          <w:p w14:paraId="566F5B93" w14:textId="7676AF31" w:rsidR="00012605" w:rsidRPr="0033656F" w:rsidRDefault="00012605" w:rsidP="00012605">
            <w:pPr>
              <w:spacing w:after="120"/>
            </w:pPr>
            <w:r w:rsidRPr="0033656F">
              <w:t>Q7/2</w:t>
            </w:r>
          </w:p>
        </w:tc>
        <w:tc>
          <w:tcPr>
            <w:tcW w:w="2458" w:type="dxa"/>
          </w:tcPr>
          <w:p w14:paraId="0918E994" w14:textId="6E4E5599" w:rsidR="00012605" w:rsidRDefault="00C126CA" w:rsidP="00012605">
            <w:pPr>
              <w:spacing w:after="120"/>
              <w:rPr>
                <w:b/>
                <w:bCs/>
              </w:rPr>
            </w:pPr>
            <w:hyperlink r:id="rId229" w:history="1">
              <w:r w:rsidR="00012605" w:rsidRPr="00CD7422">
                <w:rPr>
                  <w:rStyle w:val="Hyperlink"/>
                </w:rPr>
                <w:t>SG2RGQ/325</w:t>
              </w:r>
            </w:hyperlink>
            <w:r w:rsidR="00012605" w:rsidRPr="000000EB">
              <w:t xml:space="preserve"> (Rev.</w:t>
            </w:r>
            <w:r w:rsidR="00012605">
              <w:t>2</w:t>
            </w:r>
            <w:r w:rsidR="00012605" w:rsidRPr="000000EB">
              <w:t>)</w:t>
            </w:r>
          </w:p>
        </w:tc>
      </w:tr>
    </w:tbl>
    <w:p w14:paraId="595164CA" w14:textId="77777777" w:rsidR="000D0B62" w:rsidRDefault="000D0B62" w:rsidP="00CB1DA3">
      <w:pPr>
        <w:ind w:right="-126"/>
        <w:jc w:val="center"/>
      </w:pPr>
    </w:p>
    <w:p w14:paraId="60002D55" w14:textId="0CA96341" w:rsidR="00AD3DEC" w:rsidRPr="00CB1DA3" w:rsidRDefault="00CB1DA3" w:rsidP="00CB1DA3">
      <w:pPr>
        <w:ind w:right="-126"/>
        <w:jc w:val="center"/>
      </w:pPr>
      <w:r w:rsidRPr="00CB1DA3">
        <w:t>________________</w:t>
      </w:r>
    </w:p>
    <w:sectPr w:rsidR="00AD3DEC" w:rsidRPr="00CB1DA3" w:rsidSect="00762D20">
      <w:headerReference w:type="default" r:id="rId230"/>
      <w:pgSz w:w="11907" w:h="16840" w:code="9"/>
      <w:pgMar w:top="1418" w:right="1134" w:bottom="900"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189A12" w14:textId="77777777" w:rsidR="005B3F71" w:rsidRDefault="005B3F71" w:rsidP="008E57C6">
      <w:r>
        <w:separator/>
      </w:r>
    </w:p>
  </w:endnote>
  <w:endnote w:type="continuationSeparator" w:id="0">
    <w:p w14:paraId="347753C7" w14:textId="77777777" w:rsidR="005B3F71" w:rsidRDefault="005B3F71" w:rsidP="008E57C6">
      <w:r>
        <w:continuationSeparator/>
      </w:r>
    </w:p>
  </w:endnote>
  <w:endnote w:type="continuationNotice" w:id="1">
    <w:p w14:paraId="032ED244" w14:textId="77777777" w:rsidR="005B3F71" w:rsidRDefault="005B3F71" w:rsidP="008E57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plified Arabic">
    <w:charset w:val="B2"/>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aditional Arabic">
    <w:charset w:val="B2"/>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
    <w:altName w:val="Yu Gothic UI"/>
    <w:panose1 w:val="00000000000000000000"/>
    <w:charset w:val="80"/>
    <w:family w:val="auto"/>
    <w:notTrueType/>
    <w:pitch w:val="variable"/>
    <w:sig w:usb0="00000001" w:usb1="08070000" w:usb2="00000010" w:usb3="00000000" w:csb0="00020000"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Look w:val="04A0" w:firstRow="1" w:lastRow="0" w:firstColumn="1" w:lastColumn="0" w:noHBand="0" w:noVBand="1"/>
    </w:tblPr>
    <w:tblGrid>
      <w:gridCol w:w="1526"/>
      <w:gridCol w:w="2410"/>
      <w:gridCol w:w="5987"/>
    </w:tblGrid>
    <w:tr w:rsidR="00A51D28" w:rsidRPr="004D495C" w14:paraId="16E848B1" w14:textId="77777777" w:rsidTr="009B1C31">
      <w:tc>
        <w:tcPr>
          <w:tcW w:w="1526" w:type="dxa"/>
          <w:tcBorders>
            <w:top w:val="single" w:sz="4" w:space="0" w:color="000000"/>
          </w:tcBorders>
          <w:shd w:val="clear" w:color="auto" w:fill="auto"/>
        </w:tcPr>
        <w:p w14:paraId="0FEB9747" w14:textId="77777777" w:rsidR="00A51D28" w:rsidRPr="004D495C" w:rsidRDefault="00A51D28" w:rsidP="00F65695">
          <w:pPr>
            <w:pStyle w:val="FirstFooter"/>
            <w:tabs>
              <w:tab w:val="left" w:pos="1559"/>
              <w:tab w:val="left" w:pos="3828"/>
            </w:tabs>
            <w:spacing w:after="40"/>
            <w:rPr>
              <w:sz w:val="18"/>
              <w:szCs w:val="18"/>
            </w:rPr>
          </w:pPr>
          <w:r w:rsidRPr="004D495C">
            <w:rPr>
              <w:sz w:val="18"/>
              <w:szCs w:val="18"/>
              <w:lang w:val="en-US"/>
            </w:rPr>
            <w:t>Contact:</w:t>
          </w:r>
        </w:p>
      </w:tc>
      <w:tc>
        <w:tcPr>
          <w:tcW w:w="2410" w:type="dxa"/>
          <w:tcBorders>
            <w:top w:val="single" w:sz="4" w:space="0" w:color="000000"/>
          </w:tcBorders>
          <w:shd w:val="clear" w:color="auto" w:fill="auto"/>
        </w:tcPr>
        <w:p w14:paraId="5C172C59" w14:textId="77777777" w:rsidR="00A51D28" w:rsidRPr="004D495C" w:rsidRDefault="00A51D28" w:rsidP="00F65695">
          <w:pPr>
            <w:pStyle w:val="FirstFooter"/>
            <w:tabs>
              <w:tab w:val="left" w:pos="2302"/>
            </w:tabs>
            <w:spacing w:after="40"/>
            <w:ind w:left="2302" w:hanging="2302"/>
            <w:rPr>
              <w:sz w:val="18"/>
              <w:szCs w:val="18"/>
              <w:lang w:val="en-US"/>
            </w:rPr>
          </w:pPr>
          <w:r w:rsidRPr="004D495C">
            <w:rPr>
              <w:sz w:val="18"/>
              <w:szCs w:val="18"/>
              <w:lang w:val="en-US"/>
            </w:rPr>
            <w:t>Name/Organization/Entity:</w:t>
          </w:r>
        </w:p>
      </w:tc>
      <w:tc>
        <w:tcPr>
          <w:tcW w:w="5987" w:type="dxa"/>
          <w:tcBorders>
            <w:top w:val="single" w:sz="4" w:space="0" w:color="000000"/>
          </w:tcBorders>
        </w:tcPr>
        <w:p w14:paraId="000D3CF6" w14:textId="77777777" w:rsidR="00A51D28" w:rsidRPr="004F6CC8" w:rsidRDefault="00A51D28" w:rsidP="00F65695">
          <w:pPr>
            <w:pStyle w:val="FirstFooter"/>
            <w:tabs>
              <w:tab w:val="left" w:pos="2302"/>
            </w:tabs>
            <w:spacing w:after="40"/>
            <w:ind w:left="2302" w:hanging="2302"/>
            <w:rPr>
              <w:sz w:val="18"/>
              <w:szCs w:val="18"/>
              <w:highlight w:val="yellow"/>
              <w:lang w:val="en-US"/>
            </w:rPr>
          </w:pPr>
          <w:r w:rsidRPr="004F6CC8">
            <w:rPr>
              <w:sz w:val="18"/>
              <w:szCs w:val="18"/>
              <w:lang w:val="en-US"/>
            </w:rPr>
            <w:t>Dr Ahmad Reza Sharafat, Chairman, ITU-D Study Group 2</w:t>
          </w:r>
        </w:p>
      </w:tc>
      <w:bookmarkStart w:id="18" w:name="OrgName"/>
      <w:bookmarkEnd w:id="18"/>
    </w:tr>
    <w:tr w:rsidR="00A51D28" w:rsidRPr="004D495C" w14:paraId="2300DF64" w14:textId="77777777" w:rsidTr="009B1C31">
      <w:tc>
        <w:tcPr>
          <w:tcW w:w="1526" w:type="dxa"/>
          <w:shd w:val="clear" w:color="auto" w:fill="auto"/>
        </w:tcPr>
        <w:p w14:paraId="68395EEE" w14:textId="77777777" w:rsidR="00A51D28" w:rsidRPr="004D495C" w:rsidRDefault="00A51D28" w:rsidP="00F65695">
          <w:pPr>
            <w:pStyle w:val="FirstFooter"/>
            <w:tabs>
              <w:tab w:val="left" w:pos="1559"/>
              <w:tab w:val="left" w:pos="3828"/>
            </w:tabs>
            <w:spacing w:after="40"/>
            <w:rPr>
              <w:sz w:val="20"/>
              <w:lang w:val="en-US"/>
            </w:rPr>
          </w:pPr>
        </w:p>
      </w:tc>
      <w:tc>
        <w:tcPr>
          <w:tcW w:w="2410" w:type="dxa"/>
          <w:shd w:val="clear" w:color="auto" w:fill="auto"/>
        </w:tcPr>
        <w:p w14:paraId="7BFBB388" w14:textId="77777777" w:rsidR="00A51D28" w:rsidRPr="004D495C" w:rsidRDefault="00A51D28" w:rsidP="00F65695">
          <w:pPr>
            <w:pStyle w:val="FirstFooter"/>
            <w:tabs>
              <w:tab w:val="left" w:pos="2302"/>
            </w:tabs>
            <w:spacing w:after="40"/>
            <w:rPr>
              <w:sz w:val="18"/>
              <w:szCs w:val="18"/>
              <w:lang w:val="en-US"/>
            </w:rPr>
          </w:pPr>
          <w:r w:rsidRPr="004D495C">
            <w:rPr>
              <w:sz w:val="18"/>
              <w:szCs w:val="18"/>
              <w:lang w:val="en-US"/>
            </w:rPr>
            <w:t>Phone number:</w:t>
          </w:r>
        </w:p>
      </w:tc>
      <w:tc>
        <w:tcPr>
          <w:tcW w:w="5987" w:type="dxa"/>
        </w:tcPr>
        <w:p w14:paraId="022365B1" w14:textId="77777777" w:rsidR="00A51D28" w:rsidRPr="004F6CC8" w:rsidRDefault="00A51D28" w:rsidP="00F65695">
          <w:pPr>
            <w:pStyle w:val="FirstFooter"/>
            <w:tabs>
              <w:tab w:val="left" w:pos="2302"/>
            </w:tabs>
            <w:spacing w:after="40"/>
            <w:rPr>
              <w:sz w:val="18"/>
              <w:szCs w:val="18"/>
              <w:highlight w:val="yellow"/>
              <w:lang w:val="en-US"/>
            </w:rPr>
          </w:pPr>
          <w:r w:rsidRPr="004F6CC8">
            <w:rPr>
              <w:sz w:val="18"/>
              <w:szCs w:val="18"/>
              <w:lang w:val="en-US"/>
            </w:rPr>
            <w:t>+98 912 106 1716</w:t>
          </w:r>
          <w:r>
            <w:rPr>
              <w:sz w:val="18"/>
              <w:szCs w:val="18"/>
              <w:lang w:val="en-US"/>
            </w:rPr>
            <w:t xml:space="preserve">, </w:t>
          </w:r>
          <w:r w:rsidRPr="00EA025D">
            <w:rPr>
              <w:sz w:val="18"/>
              <w:szCs w:val="18"/>
            </w:rPr>
            <w:t>+41 76 622 7447</w:t>
          </w:r>
        </w:p>
      </w:tc>
      <w:bookmarkStart w:id="19" w:name="PhoneNo"/>
      <w:bookmarkEnd w:id="19"/>
    </w:tr>
    <w:tr w:rsidR="00A51D28" w:rsidRPr="004D495C" w14:paraId="45DB2882" w14:textId="77777777" w:rsidTr="009B1C31">
      <w:tc>
        <w:tcPr>
          <w:tcW w:w="1526" w:type="dxa"/>
          <w:shd w:val="clear" w:color="auto" w:fill="auto"/>
        </w:tcPr>
        <w:p w14:paraId="7386B99F" w14:textId="77777777" w:rsidR="00A51D28" w:rsidRPr="004D495C" w:rsidRDefault="00A51D28" w:rsidP="00F65695">
          <w:pPr>
            <w:pStyle w:val="FirstFooter"/>
            <w:tabs>
              <w:tab w:val="left" w:pos="1559"/>
              <w:tab w:val="left" w:pos="3828"/>
            </w:tabs>
            <w:spacing w:after="40"/>
            <w:rPr>
              <w:sz w:val="20"/>
              <w:lang w:val="en-US"/>
            </w:rPr>
          </w:pPr>
        </w:p>
      </w:tc>
      <w:tc>
        <w:tcPr>
          <w:tcW w:w="2410" w:type="dxa"/>
          <w:shd w:val="clear" w:color="auto" w:fill="auto"/>
        </w:tcPr>
        <w:p w14:paraId="128C05BF" w14:textId="77777777" w:rsidR="00A51D28" w:rsidRPr="004D495C" w:rsidRDefault="00A51D28" w:rsidP="00F65695">
          <w:pPr>
            <w:pStyle w:val="FirstFooter"/>
            <w:tabs>
              <w:tab w:val="left" w:pos="2302"/>
            </w:tabs>
            <w:spacing w:after="40"/>
            <w:rPr>
              <w:sz w:val="18"/>
              <w:szCs w:val="18"/>
              <w:lang w:val="en-US"/>
            </w:rPr>
          </w:pPr>
          <w:r w:rsidRPr="004D495C">
            <w:rPr>
              <w:sz w:val="18"/>
              <w:szCs w:val="18"/>
              <w:lang w:val="en-US"/>
            </w:rPr>
            <w:t>E-mail:</w:t>
          </w:r>
        </w:p>
      </w:tc>
      <w:tc>
        <w:tcPr>
          <w:tcW w:w="5987" w:type="dxa"/>
        </w:tcPr>
        <w:p w14:paraId="20C522F7" w14:textId="77777777" w:rsidR="00A51D28" w:rsidRPr="004F6CC8" w:rsidRDefault="00C126CA" w:rsidP="00F65695">
          <w:pPr>
            <w:pStyle w:val="FirstFooter"/>
            <w:tabs>
              <w:tab w:val="left" w:pos="2302"/>
            </w:tabs>
            <w:spacing w:after="40"/>
            <w:rPr>
              <w:sz w:val="18"/>
              <w:szCs w:val="18"/>
              <w:highlight w:val="yellow"/>
              <w:lang w:val="en-US"/>
            </w:rPr>
          </w:pPr>
          <w:hyperlink r:id="rId1" w:history="1">
            <w:r w:rsidR="00A51D28" w:rsidRPr="004F6CC8">
              <w:rPr>
                <w:rStyle w:val="Hyperlink"/>
                <w:sz w:val="18"/>
                <w:szCs w:val="18"/>
              </w:rPr>
              <w:t>ahmad.sharafat@gmail.com</w:t>
            </w:r>
          </w:hyperlink>
        </w:p>
      </w:tc>
      <w:bookmarkStart w:id="20" w:name="Email"/>
      <w:bookmarkEnd w:id="20"/>
    </w:tr>
  </w:tbl>
  <w:p w14:paraId="0B073ACB" w14:textId="5761B481" w:rsidR="00A51D28" w:rsidRDefault="00C126CA" w:rsidP="00F65695">
    <w:pPr>
      <w:pStyle w:val="Footer"/>
      <w:jc w:val="center"/>
    </w:pPr>
    <w:hyperlink r:id="rId2" w:history="1">
      <w:r w:rsidR="00F03E31">
        <w:rPr>
          <w:rStyle w:val="Hyperlink"/>
          <w:sz w:val="20"/>
        </w:rPr>
        <w:t>WTDC</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B5D77" w14:textId="77777777" w:rsidR="00A51D28" w:rsidRDefault="00A51D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F1A6B" w14:textId="77777777" w:rsidR="00A51D28" w:rsidRDefault="00A51D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858D9C" w14:textId="77777777" w:rsidR="005B3F71" w:rsidRDefault="005B3F71" w:rsidP="008E57C6">
      <w:r>
        <w:t>_______________</w:t>
      </w:r>
    </w:p>
  </w:footnote>
  <w:footnote w:type="continuationSeparator" w:id="0">
    <w:p w14:paraId="16454385" w14:textId="77777777" w:rsidR="005B3F71" w:rsidRDefault="005B3F71" w:rsidP="008E57C6">
      <w:r>
        <w:continuationSeparator/>
      </w:r>
    </w:p>
  </w:footnote>
  <w:footnote w:type="continuationNotice" w:id="1">
    <w:p w14:paraId="6B3CE479" w14:textId="77777777" w:rsidR="005B3F71" w:rsidRDefault="005B3F71" w:rsidP="008E57C6"/>
  </w:footnote>
  <w:footnote w:id="2">
    <w:p w14:paraId="04C8665C" w14:textId="4255C366" w:rsidR="00CC153D" w:rsidRPr="00405E4F" w:rsidRDefault="00CC153D" w:rsidP="00CC153D">
      <w:pPr>
        <w:pStyle w:val="FootnoteText"/>
        <w:rPr>
          <w:rFonts w:eastAsia="Malgun Gothic"/>
        </w:rPr>
      </w:pPr>
      <w:r>
        <w:rPr>
          <w:rStyle w:val="FootnoteReference"/>
        </w:rPr>
        <w:footnoteRef/>
      </w:r>
      <w:r>
        <w:t xml:space="preserve"> </w:t>
      </w:r>
      <w:r>
        <w:tab/>
        <w:t xml:space="preserve">All output reports and video clips are accessible through the following web page: </w:t>
      </w:r>
      <w:hyperlink r:id="rId1" w:history="1">
        <w:r w:rsidRPr="00CC6CF7">
          <w:rPr>
            <w:rStyle w:val="Hyperlink"/>
          </w:rPr>
          <w:t>http://www.itu.int/itudsgpub</w:t>
        </w:r>
      </w:hyperlink>
      <w:r w:rsidR="00FB1603" w:rsidRPr="007A3F56">
        <w:rPr>
          <w:rFonts w:cstheme="minorHAnsi"/>
          <w:lang w:val="en-US"/>
        </w:rPr>
        <w:t>.</w:t>
      </w:r>
      <w:r>
        <w:t xml:space="preserve"> </w:t>
      </w:r>
    </w:p>
  </w:footnote>
  <w:footnote w:id="3">
    <w:p w14:paraId="0EE5797E" w14:textId="6F36007C" w:rsidR="00A51D28" w:rsidRPr="003E7736" w:rsidRDefault="00A51D28">
      <w:pPr>
        <w:pStyle w:val="FootnoteText"/>
        <w:rPr>
          <w:rFonts w:eastAsia="Malgun Gothic"/>
        </w:rPr>
      </w:pPr>
      <w:r>
        <w:rPr>
          <w:rStyle w:val="FootnoteReference"/>
        </w:rPr>
        <w:footnoteRef/>
      </w:r>
      <w:r>
        <w:t xml:space="preserve"> </w:t>
      </w:r>
      <w:r>
        <w:tab/>
        <w:t xml:space="preserve">See </w:t>
      </w:r>
      <w:hyperlink r:id="rId2" w:history="1">
        <w:r w:rsidRPr="001941C8">
          <w:rPr>
            <w:rStyle w:val="Hyperlink"/>
          </w:rPr>
          <w:t>https://www.itu.int/en/ITU-D/Study-Groups/2018-2021/Pages/OngoingWork.aspx</w:t>
        </w:r>
      </w:hyperlink>
      <w:r w:rsidR="00FB1603" w:rsidRPr="007A3F56">
        <w:rPr>
          <w:rFonts w:cstheme="minorHAnsi"/>
          <w:lang w:val="en-US"/>
        </w:rPr>
        <w:t>.</w:t>
      </w:r>
    </w:p>
  </w:footnote>
  <w:footnote w:id="4">
    <w:p w14:paraId="1687295B" w14:textId="2AEA4152" w:rsidR="00A51D28" w:rsidRPr="003E7736" w:rsidRDefault="00A51D28" w:rsidP="001830DD">
      <w:pPr>
        <w:pStyle w:val="FootnoteText"/>
        <w:rPr>
          <w:rFonts w:eastAsia="Malgun Gothic"/>
        </w:rPr>
      </w:pPr>
      <w:r>
        <w:rPr>
          <w:rStyle w:val="FootnoteReference"/>
        </w:rPr>
        <w:footnoteRef/>
      </w:r>
      <w:r>
        <w:t xml:space="preserve"> </w:t>
      </w:r>
      <w:r>
        <w:tab/>
      </w:r>
      <w:r w:rsidRPr="001830DD">
        <w:rPr>
          <w:i/>
          <w:iCs/>
        </w:rPr>
        <w:t>Ibid.</w:t>
      </w:r>
    </w:p>
  </w:footnote>
  <w:footnote w:id="5">
    <w:p w14:paraId="0B805F0F" w14:textId="77777777" w:rsidR="00A51D28" w:rsidRPr="007A3F56" w:rsidRDefault="00A51D28" w:rsidP="00965B8C">
      <w:pPr>
        <w:spacing w:before="0"/>
        <w:ind w:left="270" w:hanging="270"/>
        <w:rPr>
          <w:sz w:val="18"/>
          <w:szCs w:val="18"/>
          <w:lang w:val="en-US"/>
        </w:rPr>
      </w:pPr>
      <w:r w:rsidRPr="007A3F56">
        <w:rPr>
          <w:rStyle w:val="FootnoteReference"/>
        </w:rPr>
        <w:footnoteRef/>
      </w:r>
      <w:r>
        <w:rPr>
          <w:sz w:val="18"/>
          <w:szCs w:val="18"/>
          <w:lang w:val="en-US"/>
        </w:rPr>
        <w:t xml:space="preserve"> </w:t>
      </w:r>
      <w:r>
        <w:rPr>
          <w:sz w:val="18"/>
          <w:szCs w:val="18"/>
          <w:lang w:val="en-US"/>
        </w:rPr>
        <w:tab/>
      </w:r>
      <w:r w:rsidRPr="007A3F56">
        <w:rPr>
          <w:sz w:val="18"/>
          <w:szCs w:val="18"/>
          <w:lang w:val="en-US"/>
        </w:rPr>
        <w:t xml:space="preserve">For </w:t>
      </w:r>
      <w:r w:rsidRPr="007A3F56">
        <w:rPr>
          <w:rFonts w:cstheme="minorHAnsi"/>
          <w:sz w:val="18"/>
          <w:szCs w:val="18"/>
          <w:lang w:val="en-US"/>
        </w:rPr>
        <w:t>Question</w:t>
      </w:r>
      <w:r>
        <w:rPr>
          <w:rFonts w:cstheme="minorHAnsi"/>
          <w:sz w:val="18"/>
          <w:szCs w:val="18"/>
          <w:lang w:val="en-US"/>
        </w:rPr>
        <w:t>s</w:t>
      </w:r>
      <w:r w:rsidRPr="007A3F56">
        <w:rPr>
          <w:rFonts w:cstheme="minorHAnsi"/>
          <w:sz w:val="18"/>
          <w:szCs w:val="18"/>
          <w:lang w:val="en-US"/>
        </w:rPr>
        <w:t xml:space="preserve"> 2/2, 5/2 and 6/2. See </w:t>
      </w:r>
      <w:hyperlink r:id="rId3" w:history="1">
        <w:r w:rsidRPr="007A3F56">
          <w:rPr>
            <w:rStyle w:val="Hyperlink"/>
            <w:rFonts w:cstheme="minorHAnsi"/>
            <w:sz w:val="18"/>
            <w:szCs w:val="18"/>
            <w:lang w:val="en-US"/>
          </w:rPr>
          <w:t>https://www.itu.int/en/ITU-D/Study-Groups/2018-2021/Pages/covid19/webinars/1stSeries.aspx</w:t>
        </w:r>
      </w:hyperlink>
      <w:r w:rsidRPr="007A3F56">
        <w:rPr>
          <w:rFonts w:cstheme="minorHAnsi"/>
          <w:sz w:val="18"/>
          <w:szCs w:val="18"/>
          <w:lang w:val="en-US"/>
        </w:rPr>
        <w:t>.</w:t>
      </w:r>
    </w:p>
  </w:footnote>
  <w:footnote w:id="6">
    <w:p w14:paraId="1B99B20C" w14:textId="2B37A567" w:rsidR="00E56BA8" w:rsidRPr="00E56BA8" w:rsidRDefault="00E56BA8">
      <w:pPr>
        <w:pStyle w:val="FootnoteText"/>
        <w:rPr>
          <w:rFonts w:eastAsia="Malgun Gothic"/>
        </w:rPr>
      </w:pPr>
      <w:r>
        <w:rPr>
          <w:rStyle w:val="FootnoteReference"/>
        </w:rPr>
        <w:footnoteRef/>
      </w:r>
      <w:r>
        <w:t xml:space="preserve"> </w:t>
      </w:r>
      <w:r>
        <w:tab/>
        <w:t xml:space="preserve">See </w:t>
      </w:r>
      <w:r w:rsidR="00D40F99">
        <w:t>s</w:t>
      </w:r>
      <w:r w:rsidR="001E01AA">
        <w:t>ection 5.6</w:t>
      </w:r>
      <w:r w:rsidR="00185A24">
        <w:t xml:space="preserve"> for more information.</w:t>
      </w:r>
    </w:p>
  </w:footnote>
  <w:footnote w:id="7">
    <w:p w14:paraId="13BEEA25" w14:textId="584B2072" w:rsidR="00A51D28" w:rsidRPr="007A3F56" w:rsidRDefault="00A51D28" w:rsidP="007A3F56">
      <w:pPr>
        <w:pStyle w:val="FootnoteText"/>
        <w:ind w:left="117" w:hanging="117"/>
        <w:rPr>
          <w:lang w:val="en-US"/>
        </w:rPr>
      </w:pPr>
      <w:r w:rsidRPr="007A3F56">
        <w:rPr>
          <w:rStyle w:val="FootnoteReference"/>
        </w:rPr>
        <w:footnoteRef/>
      </w:r>
      <w:r>
        <w:tab/>
      </w:r>
      <w:r>
        <w:tab/>
      </w:r>
      <w:r>
        <w:rPr>
          <w:rFonts w:cstheme="minorHAnsi"/>
        </w:rPr>
        <w:t xml:space="preserve">See the full list in </w:t>
      </w:r>
      <w:hyperlink r:id="rId4" w:history="1">
        <w:r w:rsidRPr="001941C8">
          <w:rPr>
            <w:rStyle w:val="Hyperlink"/>
            <w:rFonts w:cstheme="minorHAnsi"/>
          </w:rPr>
          <w:t>https://www.itu.int/en/ITU-D/Study-Groups/2018-2021/Pages/meetings/events_workshops.aspx</w:t>
        </w:r>
      </w:hyperlink>
      <w:r>
        <w:rPr>
          <w:rFonts w:cstheme="minorHAnsi"/>
        </w:rPr>
        <w:t>.</w:t>
      </w:r>
    </w:p>
  </w:footnote>
  <w:footnote w:id="8">
    <w:p w14:paraId="1E294185" w14:textId="38630A0E" w:rsidR="00A51D28" w:rsidRPr="007A3F56" w:rsidRDefault="00A51D28" w:rsidP="003C409C">
      <w:pPr>
        <w:pStyle w:val="FootnoteText"/>
        <w:ind w:left="0" w:firstLine="0"/>
      </w:pPr>
      <w:r w:rsidRPr="007A3F56">
        <w:rPr>
          <w:rStyle w:val="FootnoteReference"/>
        </w:rPr>
        <w:footnoteRef/>
      </w:r>
      <w:r>
        <w:tab/>
      </w:r>
      <w:r w:rsidRPr="007A3F56">
        <w:t xml:space="preserve">See </w:t>
      </w:r>
      <w:hyperlink r:id="rId5" w:history="1">
        <w:r w:rsidR="00411AC9" w:rsidRPr="00F21C54">
          <w:rPr>
            <w:rStyle w:val="Hyperlink"/>
          </w:rPr>
          <w:t>link</w:t>
        </w:r>
        <w:r w:rsidR="00411AC9">
          <w:rPr>
            <w:rStyle w:val="Hyperlink"/>
          </w:rPr>
          <w:t>1</w:t>
        </w:r>
      </w:hyperlink>
      <w:r w:rsidR="00411AC9">
        <w:t xml:space="preserve"> (Q1/2, 2021), </w:t>
      </w:r>
      <w:hyperlink r:id="rId6" w:history="1">
        <w:r w:rsidR="00411AC9" w:rsidRPr="00F21C54">
          <w:rPr>
            <w:rStyle w:val="Hyperlink"/>
          </w:rPr>
          <w:t>link</w:t>
        </w:r>
        <w:r w:rsidR="00411AC9">
          <w:rPr>
            <w:rStyle w:val="Hyperlink"/>
          </w:rPr>
          <w:t>2</w:t>
        </w:r>
      </w:hyperlink>
      <w:r w:rsidR="00411AC9">
        <w:t xml:space="preserve"> (Q5/2, 2021), </w:t>
      </w:r>
      <w:hyperlink r:id="rId7" w:history="1">
        <w:r w:rsidR="00411AC9" w:rsidRPr="00F21C54">
          <w:rPr>
            <w:rStyle w:val="Hyperlink"/>
          </w:rPr>
          <w:t>link3</w:t>
        </w:r>
      </w:hyperlink>
      <w:r w:rsidR="00411AC9">
        <w:t xml:space="preserve"> (Q2/2, 2020), </w:t>
      </w:r>
      <w:hyperlink r:id="rId8" w:history="1">
        <w:r w:rsidR="00411AC9" w:rsidRPr="00F21C54">
          <w:rPr>
            <w:rStyle w:val="Hyperlink"/>
          </w:rPr>
          <w:t>link4</w:t>
        </w:r>
      </w:hyperlink>
      <w:r w:rsidR="00411AC9">
        <w:t xml:space="preserve"> (Q5/2, 2020), </w:t>
      </w:r>
      <w:hyperlink r:id="rId9" w:history="1">
        <w:r w:rsidR="00411AC9" w:rsidRPr="001F7514">
          <w:rPr>
            <w:rStyle w:val="Hyperlink"/>
          </w:rPr>
          <w:t>link5</w:t>
        </w:r>
      </w:hyperlink>
      <w:r w:rsidR="00411AC9">
        <w:t xml:space="preserve"> (Q6/2, 2020), </w:t>
      </w:r>
      <w:hyperlink r:id="rId10" w:history="1">
        <w:r w:rsidR="00411AC9" w:rsidRPr="001F7514">
          <w:rPr>
            <w:rStyle w:val="Hyperlink"/>
          </w:rPr>
          <w:t>link6</w:t>
        </w:r>
      </w:hyperlink>
      <w:r w:rsidR="00411AC9">
        <w:t xml:space="preserve"> (Q7/2, 2018)</w:t>
      </w:r>
      <w:r>
        <w:t xml:space="preserve">.  </w:t>
      </w:r>
    </w:p>
  </w:footnote>
  <w:footnote w:id="9">
    <w:p w14:paraId="221A3C80" w14:textId="05BD8C7D" w:rsidR="002247A5" w:rsidRPr="002247A5" w:rsidRDefault="002247A5">
      <w:pPr>
        <w:pStyle w:val="FootnoteText"/>
        <w:rPr>
          <w:rFonts w:eastAsia="Malgun Gothic"/>
        </w:rPr>
      </w:pPr>
      <w:r>
        <w:rPr>
          <w:rStyle w:val="FootnoteReference"/>
        </w:rPr>
        <w:footnoteRef/>
      </w:r>
      <w:r>
        <w:t xml:space="preserve"> </w:t>
      </w:r>
      <w:r>
        <w:rPr>
          <w:rFonts w:eastAsia="Malgun Gothic"/>
        </w:rPr>
        <w:tab/>
        <w:t xml:space="preserve">See </w:t>
      </w:r>
      <w:hyperlink r:id="rId11" w:history="1">
        <w:r>
          <w:rPr>
            <w:rStyle w:val="Hyperlink"/>
            <w:lang w:eastAsia="zh-CN"/>
          </w:rPr>
          <w:t>https://www.itu.int/en/mediacentre/Pages/MC_OCT_2021_.aspx</w:t>
        </w:r>
      </w:hyperlink>
      <w:r w:rsidR="00FB1603" w:rsidRPr="007A3F56">
        <w:rPr>
          <w:rFonts w:cstheme="minorHAnsi"/>
          <w:lang w:val="en-US"/>
        </w:rPr>
        <w:t>.</w:t>
      </w:r>
    </w:p>
  </w:footnote>
  <w:footnote w:id="10">
    <w:p w14:paraId="69F0F981" w14:textId="5E1AC4B0" w:rsidR="00C30769" w:rsidRPr="00C30769" w:rsidRDefault="00C30769">
      <w:pPr>
        <w:pStyle w:val="FootnoteText"/>
        <w:rPr>
          <w:rFonts w:eastAsia="Malgun Gothic"/>
        </w:rPr>
      </w:pPr>
      <w:r>
        <w:rPr>
          <w:rStyle w:val="FootnoteReference"/>
        </w:rPr>
        <w:footnoteRef/>
      </w:r>
      <w:r>
        <w:t xml:space="preserve"> See Document </w:t>
      </w:r>
      <w:hyperlink r:id="rId12" w:history="1">
        <w:r w:rsidRPr="00341195">
          <w:rPr>
            <w:rStyle w:val="Hyperlink"/>
            <w:rFonts w:cstheme="minorHAnsi"/>
            <w:szCs w:val="24"/>
            <w:lang w:val="en-US"/>
          </w:rPr>
          <w:t>2/2</w:t>
        </w:r>
      </w:hyperlink>
      <w:r>
        <w:t>.</w:t>
      </w:r>
    </w:p>
  </w:footnote>
  <w:footnote w:id="11">
    <w:p w14:paraId="44F18103" w14:textId="34B00012" w:rsidR="00C30769" w:rsidRPr="00C30769" w:rsidRDefault="00C30769">
      <w:pPr>
        <w:pStyle w:val="FootnoteText"/>
        <w:rPr>
          <w:rFonts w:eastAsia="Malgun Gothic"/>
        </w:rPr>
      </w:pPr>
      <w:r>
        <w:rPr>
          <w:rStyle w:val="FootnoteReference"/>
        </w:rPr>
        <w:footnoteRef/>
      </w:r>
      <w:r>
        <w:t xml:space="preserve"> See Document </w:t>
      </w:r>
      <w:hyperlink r:id="rId13" w:history="1">
        <w:r w:rsidRPr="006447BE">
          <w:rPr>
            <w:rStyle w:val="Hyperlink"/>
          </w:rPr>
          <w:t>TDAG-21/2/DT/5</w:t>
        </w:r>
      </w:hyperlink>
      <w:r>
        <w:t>.</w:t>
      </w:r>
    </w:p>
  </w:footnote>
  <w:footnote w:id="12">
    <w:p w14:paraId="59555526" w14:textId="23ECBFDB" w:rsidR="005462B9" w:rsidRPr="00EE480F" w:rsidRDefault="005462B9" w:rsidP="005462B9">
      <w:pPr>
        <w:pStyle w:val="FootnoteText"/>
        <w:rPr>
          <w:rFonts w:eastAsia="Malgun Gothic"/>
        </w:rPr>
      </w:pPr>
      <w:r>
        <w:rPr>
          <w:rStyle w:val="FootnoteReference"/>
        </w:rPr>
        <w:footnoteRef/>
      </w:r>
      <w:r>
        <w:t xml:space="preserve"> </w:t>
      </w:r>
      <w:r>
        <w:rPr>
          <w:rFonts w:eastAsia="Malgun Gothic" w:hint="eastAsia"/>
        </w:rPr>
        <w:t>S</w:t>
      </w:r>
      <w:r>
        <w:rPr>
          <w:rFonts w:eastAsia="Malgun Gothic"/>
        </w:rPr>
        <w:t xml:space="preserve">ee </w:t>
      </w:r>
      <w:hyperlink r:id="rId14" w:history="1">
        <w:r w:rsidRPr="00C13ACD">
          <w:rPr>
            <w:rStyle w:val="Hyperlink"/>
            <w:rFonts w:eastAsia="Malgun Gothic"/>
          </w:rPr>
          <w:t>https://www.itu.int/en/ITU-D/Conferences/GSR/Pages/GSR.aspx</w:t>
        </w:r>
      </w:hyperlink>
      <w:r w:rsidR="00D03321">
        <w:rPr>
          <w:rFonts w:eastAsia="Malgun Gothic"/>
        </w:rPr>
        <w:t>.</w:t>
      </w:r>
    </w:p>
  </w:footnote>
  <w:footnote w:id="13">
    <w:p w14:paraId="39B085D2" w14:textId="1405E179" w:rsidR="005462B9" w:rsidRPr="00EE480F" w:rsidRDefault="005462B9" w:rsidP="005462B9">
      <w:pPr>
        <w:pStyle w:val="FootnoteText"/>
        <w:rPr>
          <w:rFonts w:eastAsia="Malgun Gothic"/>
        </w:rPr>
      </w:pPr>
      <w:r>
        <w:rPr>
          <w:rStyle w:val="FootnoteReference"/>
        </w:rPr>
        <w:footnoteRef/>
      </w:r>
      <w:r>
        <w:t xml:space="preserve"> </w:t>
      </w:r>
      <w:r>
        <w:rPr>
          <w:rFonts w:eastAsia="Malgun Gothic" w:hint="eastAsia"/>
        </w:rPr>
        <w:t>S</w:t>
      </w:r>
      <w:r>
        <w:rPr>
          <w:rFonts w:eastAsia="Malgun Gothic"/>
        </w:rPr>
        <w:t xml:space="preserve">ee </w:t>
      </w:r>
      <w:r w:rsidR="001C5005">
        <w:rPr>
          <w:rFonts w:eastAsia="Malgun Gothic"/>
        </w:rPr>
        <w:t>s</w:t>
      </w:r>
      <w:r>
        <w:rPr>
          <w:rFonts w:eastAsia="Malgun Gothic"/>
        </w:rPr>
        <w:t xml:space="preserve">ection </w:t>
      </w:r>
      <w:r w:rsidR="001F12EA">
        <w:rPr>
          <w:rFonts w:eastAsia="Malgun Gothic"/>
        </w:rPr>
        <w:t>5</w:t>
      </w:r>
      <w:r>
        <w:rPr>
          <w:rFonts w:eastAsia="Malgun Gothic"/>
        </w:rPr>
        <w:t>.6 of this report for more information</w:t>
      </w:r>
      <w:r w:rsidR="00D03321">
        <w:rPr>
          <w:rFonts w:eastAsia="Malgun Gothic"/>
        </w:rPr>
        <w:t>.</w:t>
      </w:r>
    </w:p>
  </w:footnote>
  <w:footnote w:id="14">
    <w:p w14:paraId="74D6188C" w14:textId="3DA75702" w:rsidR="00DA38FC" w:rsidRPr="00DA38FC" w:rsidRDefault="00DA38FC">
      <w:pPr>
        <w:pStyle w:val="FootnoteText"/>
        <w:rPr>
          <w:rFonts w:eastAsia="Malgun Gothic"/>
        </w:rPr>
      </w:pPr>
      <w:r>
        <w:rPr>
          <w:rStyle w:val="FootnoteReference"/>
        </w:rPr>
        <w:footnoteRef/>
      </w:r>
      <w:r>
        <w:t xml:space="preserve"> </w:t>
      </w:r>
      <w:r>
        <w:rPr>
          <w:rFonts w:eastAsia="Malgun Gothic" w:hint="eastAsia"/>
        </w:rPr>
        <w:t>S</w:t>
      </w:r>
      <w:r>
        <w:rPr>
          <w:rFonts w:eastAsia="Malgun Gothic"/>
        </w:rPr>
        <w:t xml:space="preserve">ee </w:t>
      </w:r>
      <w:hyperlink r:id="rId15" w:history="1">
        <w:r w:rsidRPr="00C34D14">
          <w:rPr>
            <w:rStyle w:val="Hyperlink"/>
            <w:rFonts w:eastAsia="Malgun Gothic"/>
          </w:rPr>
          <w:t>https://www.itu.int/en/ITU-D/Emergency-Telecommunications/Pages/Events/2019/GET-2019/default.aspx</w:t>
        </w:r>
      </w:hyperlink>
      <w:r w:rsidR="00D03321">
        <w:rPr>
          <w:rFonts w:eastAsia="Malgun Gothic"/>
        </w:rPr>
        <w:t>.</w:t>
      </w:r>
    </w:p>
  </w:footnote>
  <w:footnote w:id="15">
    <w:p w14:paraId="440A9C29" w14:textId="57C1B953" w:rsidR="005462B9" w:rsidRPr="00EE480F" w:rsidRDefault="005462B9" w:rsidP="005462B9">
      <w:pPr>
        <w:pStyle w:val="FootnoteText"/>
        <w:rPr>
          <w:rFonts w:eastAsia="Malgun Gothic"/>
        </w:rPr>
      </w:pPr>
      <w:r>
        <w:rPr>
          <w:rStyle w:val="FootnoteReference"/>
        </w:rPr>
        <w:footnoteRef/>
      </w:r>
      <w:r>
        <w:t xml:space="preserve"> See </w:t>
      </w:r>
      <w:hyperlink r:id="rId16" w:history="1">
        <w:r w:rsidR="00DA38FC" w:rsidRPr="00C34D14">
          <w:rPr>
            <w:rStyle w:val="Hyperlink"/>
          </w:rPr>
          <w:t>https://www.itu.int/en/ITU-D/Conferences/ET/2021/Pages/default.aspx</w:t>
        </w:r>
      </w:hyperlink>
      <w:r w:rsidR="00D03321">
        <w:rPr>
          <w:rFonts w:eastAsia="Malgun Gothic"/>
        </w:rPr>
        <w:t>.</w:t>
      </w:r>
    </w:p>
  </w:footnote>
  <w:footnote w:id="16">
    <w:p w14:paraId="67A886F3" w14:textId="646F2E6A" w:rsidR="005462B9" w:rsidRPr="00EE480F" w:rsidRDefault="005462B9" w:rsidP="00386664">
      <w:pPr>
        <w:pStyle w:val="FootnoteText"/>
        <w:rPr>
          <w:rFonts w:eastAsia="Malgun Gothic"/>
        </w:rPr>
      </w:pPr>
      <w:r>
        <w:rPr>
          <w:rStyle w:val="FootnoteReference"/>
        </w:rPr>
        <w:footnoteRef/>
      </w:r>
      <w:r>
        <w:t xml:space="preserve"> </w:t>
      </w:r>
      <w:r>
        <w:rPr>
          <w:rFonts w:eastAsia="Malgun Gothic" w:hint="eastAsia"/>
        </w:rPr>
        <w:t>S</w:t>
      </w:r>
      <w:r>
        <w:rPr>
          <w:rFonts w:eastAsia="Malgun Gothic"/>
        </w:rPr>
        <w:t xml:space="preserve">ee </w:t>
      </w:r>
      <w:hyperlink r:id="rId17" w:history="1">
        <w:r w:rsidRPr="00C13ACD">
          <w:rPr>
            <w:rStyle w:val="Hyperlink"/>
            <w:rFonts w:eastAsia="Malgun Gothic"/>
          </w:rPr>
          <w:t>https://gmisummit.com/summits/2019</w:t>
        </w:r>
      </w:hyperlink>
      <w:r w:rsidR="00D03321">
        <w:rPr>
          <w:rFonts w:eastAsia="Malgun Gothic"/>
        </w:rPr>
        <w:t>.</w:t>
      </w:r>
      <w:r>
        <w:rPr>
          <w:rFonts w:eastAsia="Malgun Gothic"/>
        </w:rPr>
        <w:t xml:space="preserve"> </w:t>
      </w:r>
    </w:p>
  </w:footnote>
  <w:footnote w:id="17">
    <w:p w14:paraId="136C3432" w14:textId="2CD917BB" w:rsidR="00A51D28" w:rsidRPr="00C27C7F" w:rsidRDefault="00A51D28">
      <w:pPr>
        <w:pStyle w:val="FootnoteText"/>
        <w:rPr>
          <w:rFonts w:eastAsia="Malgun Gothic"/>
        </w:rPr>
      </w:pPr>
      <w:r>
        <w:rPr>
          <w:rStyle w:val="FootnoteReference"/>
        </w:rPr>
        <w:footnoteRef/>
      </w:r>
      <w:r>
        <w:t xml:space="preserve"> </w:t>
      </w:r>
      <w:r>
        <w:rPr>
          <w:rFonts w:eastAsia="Malgun Gothic"/>
        </w:rPr>
        <w:tab/>
        <w:t>This total does not include participants who attended only the workshops held in conjunction with the SG2 and rapporteur group meetings.</w:t>
      </w:r>
    </w:p>
  </w:footnote>
  <w:footnote w:id="18">
    <w:p w14:paraId="449D29F7" w14:textId="473AC3BB" w:rsidR="00A51D28" w:rsidRPr="00A65420" w:rsidRDefault="00A51D28">
      <w:pPr>
        <w:pStyle w:val="FootnoteText"/>
        <w:rPr>
          <w:rFonts w:eastAsia="Malgun Gothic"/>
        </w:rPr>
      </w:pPr>
      <w:r>
        <w:rPr>
          <w:rStyle w:val="FootnoteReference"/>
        </w:rPr>
        <w:footnoteRef/>
      </w:r>
      <w:r>
        <w:tab/>
        <w:t xml:space="preserve">Some contributions are from SMEs who had participated in the SME pilot until end of 2019, see </w:t>
      </w:r>
      <w:hyperlink r:id="rId18" w:history="1">
        <w:r w:rsidRPr="00A65420">
          <w:rPr>
            <w:rStyle w:val="Hyperlink"/>
          </w:rPr>
          <w:t>here</w:t>
        </w:r>
      </w:hyperlink>
      <w:r>
        <w:t xml:space="preserve"> for more information.</w:t>
      </w:r>
    </w:p>
  </w:footnote>
  <w:footnote w:id="19">
    <w:p w14:paraId="6A6D2DBF" w14:textId="3AACACA8" w:rsidR="00A51D28" w:rsidRPr="000C4F92" w:rsidRDefault="00A51D28" w:rsidP="0062425A">
      <w:pPr>
        <w:pStyle w:val="FootnoteText"/>
        <w:ind w:left="0" w:firstLine="0"/>
        <w:rPr>
          <w:rFonts w:eastAsia="Malgun Gothic"/>
        </w:rPr>
      </w:pPr>
      <w:r>
        <w:rPr>
          <w:rStyle w:val="FootnoteReference"/>
        </w:rPr>
        <w:footnoteRef/>
      </w:r>
      <w:r>
        <w:tab/>
      </w:r>
      <w:r>
        <w:rPr>
          <w:rFonts w:eastAsia="Malgun Gothic" w:hint="eastAsia"/>
        </w:rPr>
        <w:t>S</w:t>
      </w:r>
      <w:r>
        <w:rPr>
          <w:rFonts w:eastAsia="Malgun Gothic"/>
        </w:rPr>
        <w:t>ome contributions may be counted more than once if allocated to more than one Question</w:t>
      </w:r>
      <w:r w:rsidR="00D03321">
        <w:rPr>
          <w:rFonts w:eastAsia="Malgun Gothic"/>
        </w:rPr>
        <w:t>.</w:t>
      </w:r>
    </w:p>
  </w:footnote>
  <w:footnote w:id="20">
    <w:p w14:paraId="04C17042" w14:textId="252D13AD" w:rsidR="003E6DED" w:rsidRPr="003E6DED" w:rsidRDefault="003E6DED">
      <w:pPr>
        <w:pStyle w:val="FootnoteText"/>
        <w:rPr>
          <w:rFonts w:eastAsia="Malgun Gothic"/>
        </w:rPr>
      </w:pPr>
      <w:r>
        <w:rPr>
          <w:rStyle w:val="FootnoteReference"/>
        </w:rPr>
        <w:footnoteRef/>
      </w:r>
      <w:r>
        <w:t xml:space="preserve"> </w:t>
      </w:r>
      <w:r>
        <w:rPr>
          <w:rFonts w:eastAsia="Malgun Gothic" w:hint="eastAsia"/>
        </w:rPr>
        <w:t xml:space="preserve"> </w:t>
      </w:r>
      <w:r>
        <w:rPr>
          <w:rFonts w:eastAsia="Malgun Gothic"/>
        </w:rPr>
        <w:t>The “Other</w:t>
      </w:r>
      <w:r w:rsidR="00BF4267">
        <w:rPr>
          <w:rFonts w:eastAsia="Malgun Gothic"/>
        </w:rPr>
        <w:t>s</w:t>
      </w:r>
      <w:r>
        <w:rPr>
          <w:rFonts w:eastAsia="Malgun Gothic"/>
        </w:rPr>
        <w:t>” category in the figure includes</w:t>
      </w:r>
      <w:r w:rsidR="00033160">
        <w:rPr>
          <w:rFonts w:eastAsia="Malgun Gothic"/>
        </w:rPr>
        <w:t xml:space="preserve"> </w:t>
      </w:r>
      <w:r>
        <w:rPr>
          <w:rFonts w:eastAsia="Malgun Gothic"/>
        </w:rPr>
        <w:t>Palestine (in accordance with Resolution 99 (Rev. Dubai, 2018) of the Plenipotentiary Conference</w:t>
      </w:r>
      <w:r w:rsidR="00472C18">
        <w:rPr>
          <w:rFonts w:eastAsia="Malgun Gothic"/>
        </w:rPr>
        <w:t>)</w:t>
      </w:r>
      <w:r>
        <w:rPr>
          <w:rFonts w:eastAsia="Malgun Gothic"/>
        </w:rPr>
        <w:t xml:space="preserve">, SMEs which participated in </w:t>
      </w:r>
      <w:r w:rsidR="00757171">
        <w:rPr>
          <w:rFonts w:eastAsia="Malgun Gothic"/>
        </w:rPr>
        <w:t xml:space="preserve">the </w:t>
      </w:r>
      <w:r>
        <w:rPr>
          <w:rFonts w:eastAsia="Malgun Gothic"/>
        </w:rPr>
        <w:t xml:space="preserve">SME pilot project (see </w:t>
      </w:r>
      <w:hyperlink r:id="rId19" w:history="1">
        <w:r w:rsidRPr="003E6DED">
          <w:rPr>
            <w:rStyle w:val="Hyperlink"/>
            <w:rFonts w:eastAsia="Malgun Gothic"/>
          </w:rPr>
          <w:t>link</w:t>
        </w:r>
      </w:hyperlink>
      <w:r w:rsidR="00472C18">
        <w:rPr>
          <w:rFonts w:eastAsia="Malgun Gothic"/>
        </w:rPr>
        <w:t xml:space="preserve"> for more information</w:t>
      </w:r>
      <w:r>
        <w:rPr>
          <w:rFonts w:eastAsia="Malgun Gothic"/>
        </w:rPr>
        <w:t>)</w:t>
      </w:r>
      <w:r w:rsidR="0059707A">
        <w:rPr>
          <w:rFonts w:eastAsia="Malgun Gothic"/>
        </w:rPr>
        <w:t>, and the United Nations system (other than ITU)</w:t>
      </w:r>
      <w:r w:rsidR="007640C4">
        <w:rPr>
          <w:rFonts w:eastAsia="Malgun Gothic"/>
        </w:rPr>
        <w:t>.</w:t>
      </w:r>
    </w:p>
  </w:footnote>
  <w:footnote w:id="21">
    <w:p w14:paraId="2199D145" w14:textId="031B4826" w:rsidR="00341292" w:rsidRPr="007C16EA" w:rsidRDefault="00341292" w:rsidP="00341292">
      <w:pPr>
        <w:pStyle w:val="FootnoteText"/>
        <w:rPr>
          <w:rFonts w:eastAsia="Malgun Gothic"/>
        </w:rPr>
      </w:pPr>
      <w:r>
        <w:rPr>
          <w:rStyle w:val="FootnoteReference"/>
        </w:rPr>
        <w:footnoteRef/>
      </w:r>
      <w:r>
        <w:tab/>
        <w:t xml:space="preserve">See </w:t>
      </w:r>
      <w:r w:rsidR="00267683" w:rsidRPr="00855F01">
        <w:t xml:space="preserve">Document </w:t>
      </w:r>
      <w:hyperlink r:id="rId20" w:history="1">
        <w:r w:rsidR="00267683" w:rsidRPr="00267683">
          <w:rPr>
            <w:rStyle w:val="Hyperlink"/>
          </w:rPr>
          <w:t>52</w:t>
        </w:r>
      </w:hyperlink>
      <w:r w:rsidR="00267683" w:rsidRPr="004A6507">
        <w:t xml:space="preserve"> of the Plenipotentiary Conference (Dubai, 2018)</w:t>
      </w:r>
      <w:r w:rsidR="00D03321" w:rsidRPr="004A6507">
        <w:t>.</w:t>
      </w:r>
    </w:p>
  </w:footnote>
  <w:footnote w:id="22">
    <w:p w14:paraId="2305197C" w14:textId="14189284" w:rsidR="00E34F23" w:rsidRPr="00E34F23" w:rsidRDefault="00E34F23">
      <w:pPr>
        <w:pStyle w:val="FootnoteText"/>
        <w:rPr>
          <w:rFonts w:eastAsia="Malgun Gothic"/>
        </w:rPr>
      </w:pPr>
      <w:r>
        <w:rPr>
          <w:rStyle w:val="FootnoteReference"/>
        </w:rPr>
        <w:footnoteRef/>
      </w:r>
      <w:r>
        <w:t xml:space="preserve">  See </w:t>
      </w:r>
      <w:hyperlink r:id="rId21" w:history="1">
        <w:r w:rsidRPr="00C34D14">
          <w:rPr>
            <w:rStyle w:val="Hyperlink"/>
          </w:rPr>
          <w:t>http://www.itu.int/en/ITU-D/Study-Groups/2014-2018/Pages/collaborative-tools.aspx</w:t>
        </w:r>
      </w:hyperlink>
      <w:r w:rsidR="00D03321">
        <w:rPr>
          <w:rFonts w:eastAsia="Malgun Gothic"/>
        </w:rPr>
        <w:t>.</w:t>
      </w:r>
    </w:p>
  </w:footnote>
  <w:footnote w:id="23">
    <w:p w14:paraId="668F5563" w14:textId="0DB99744" w:rsidR="001474C4" w:rsidRPr="001474C4" w:rsidRDefault="001474C4">
      <w:pPr>
        <w:pStyle w:val="FootnoteText"/>
        <w:rPr>
          <w:rFonts w:eastAsia="Malgun Gothic"/>
        </w:rPr>
      </w:pPr>
      <w:r>
        <w:rPr>
          <w:rStyle w:val="FootnoteReference"/>
        </w:rPr>
        <w:footnoteRef/>
      </w:r>
      <w:r>
        <w:t xml:space="preserve">  </w:t>
      </w:r>
      <w:r>
        <w:rPr>
          <w:rFonts w:eastAsia="Malgun Gothic" w:hint="eastAsia"/>
        </w:rPr>
        <w:t>S</w:t>
      </w:r>
      <w:r>
        <w:rPr>
          <w:rFonts w:eastAsia="Malgun Gothic"/>
        </w:rPr>
        <w:t xml:space="preserve">ee </w:t>
      </w:r>
      <w:hyperlink r:id="rId22" w:history="1">
        <w:r w:rsidRPr="00C05142">
          <w:rPr>
            <w:rStyle w:val="Hyperlink"/>
            <w:rFonts w:eastAsia="Malgun Gothic"/>
          </w:rPr>
          <w:t>https://www.itu.int/itu-d/sites/studygroups/</w:t>
        </w:r>
      </w:hyperlink>
      <w:r w:rsidR="00D03321">
        <w:rPr>
          <w:rFonts w:eastAsia="Malgun Gothic"/>
        </w:rPr>
        <w:t>.</w:t>
      </w:r>
    </w:p>
  </w:footnote>
  <w:footnote w:id="24">
    <w:p w14:paraId="5DBBDF2C" w14:textId="18547FC3" w:rsidR="00A51D28" w:rsidRPr="00285BB5" w:rsidRDefault="00A51D28" w:rsidP="00CB67CE">
      <w:pPr>
        <w:pStyle w:val="FootnoteText"/>
        <w:spacing w:after="120"/>
        <w:rPr>
          <w:rFonts w:eastAsia="Malgun Gothic"/>
        </w:rPr>
      </w:pPr>
      <w:r w:rsidRPr="000530F0">
        <w:rPr>
          <w:rStyle w:val="FootnoteReference"/>
        </w:rPr>
        <w:footnoteRef/>
      </w:r>
      <w:r>
        <w:t xml:space="preserve"> </w:t>
      </w:r>
      <w:r>
        <w:tab/>
      </w:r>
      <w:r w:rsidRPr="00285BB5">
        <w:rPr>
          <w:rFonts w:eastAsia="Malgun Gothic"/>
        </w:rPr>
        <w:t>The “</w:t>
      </w:r>
      <w:r>
        <w:rPr>
          <w:rFonts w:eastAsia="Malgun Gothic"/>
        </w:rPr>
        <w:t>o</w:t>
      </w:r>
      <w:r w:rsidRPr="00285BB5">
        <w:rPr>
          <w:rFonts w:eastAsia="Malgun Gothic"/>
        </w:rPr>
        <w:t xml:space="preserve">ngoing work” web page is available in </w:t>
      </w:r>
      <w:hyperlink r:id="rId23" w:history="1">
        <w:r w:rsidRPr="00285BB5">
          <w:rPr>
            <w:rStyle w:val="Hyperlink"/>
            <w:rFonts w:eastAsia="Malgun Gothic"/>
          </w:rPr>
          <w:t>https://www.itu.int/en/ITU-D/Study-Groups/2018-2021/Pages/OngoingWork.aspx</w:t>
        </w:r>
      </w:hyperlink>
      <w:r w:rsidR="00D03321">
        <w:rPr>
          <w:rFonts w:eastAsia="Malgun Gothic"/>
        </w:rPr>
        <w:t>.</w:t>
      </w:r>
      <w:r w:rsidRPr="00285BB5">
        <w:rPr>
          <w:rFonts w:eastAsia="Malgun Gothic"/>
        </w:rPr>
        <w:t xml:space="preserve"> </w:t>
      </w:r>
    </w:p>
  </w:footnote>
  <w:footnote w:id="25">
    <w:p w14:paraId="3C3888FF" w14:textId="09340C8D" w:rsidR="00A51D28" w:rsidRPr="008272E9" w:rsidRDefault="00A51D28">
      <w:pPr>
        <w:pStyle w:val="FootnoteText"/>
        <w:rPr>
          <w:rFonts w:eastAsia="Malgun Gothic"/>
        </w:rPr>
      </w:pPr>
      <w:r>
        <w:rPr>
          <w:rStyle w:val="FootnoteReference"/>
        </w:rPr>
        <w:footnoteRef/>
      </w:r>
      <w:r>
        <w:tab/>
      </w:r>
      <w:r>
        <w:rPr>
          <w:bCs/>
        </w:rPr>
        <w:t>Following this meeting, a joint reply liaison statement with SG1 was approved to continue exploring such possibilities in the next WTDC, when the next set of Questions will be approved</w:t>
      </w:r>
      <w:r w:rsidR="00D03321">
        <w:rPr>
          <w:rFonts w:eastAsia="Malgun Gothic"/>
        </w:rPr>
        <w:t>.</w:t>
      </w:r>
    </w:p>
  </w:footnote>
  <w:footnote w:id="26">
    <w:p w14:paraId="7085C4D5" w14:textId="7CB61ADA" w:rsidR="00A51D28" w:rsidRPr="0078429B" w:rsidRDefault="00A51D28" w:rsidP="00FC5F4D">
      <w:pPr>
        <w:pStyle w:val="FootnoteText"/>
      </w:pPr>
      <w:r>
        <w:rPr>
          <w:rStyle w:val="FootnoteReference"/>
        </w:rPr>
        <w:footnoteRef/>
      </w:r>
      <w:r>
        <w:t xml:space="preserve"> See</w:t>
      </w:r>
      <w:r w:rsidRPr="0078429B">
        <w:t xml:space="preserve"> meeting webpage </w:t>
      </w:r>
      <w:hyperlink r:id="rId24" w:history="1">
        <w:r w:rsidR="00DD7309" w:rsidRPr="00A01A19">
          <w:rPr>
            <w:rStyle w:val="Hyperlink"/>
          </w:rPr>
          <w:t>https://www.itu.int/net4/ITU-D/CDS/sg/blkmeetings.asp?lg=1&amp;sp=2018&amp;blk=26278</w:t>
        </w:r>
      </w:hyperlink>
      <w:r w:rsidR="00D03321">
        <w:rPr>
          <w:rFonts w:eastAsia="Malgun Gothic"/>
        </w:rPr>
        <w:t>.</w:t>
      </w:r>
    </w:p>
  </w:footnote>
  <w:footnote w:id="27">
    <w:p w14:paraId="1AFC1C2A" w14:textId="5884D586" w:rsidR="00A51D28" w:rsidRPr="00FD60B2" w:rsidRDefault="00A51D28" w:rsidP="00D42AA6">
      <w:pPr>
        <w:pStyle w:val="FootnoteText"/>
        <w:rPr>
          <w:rFonts w:eastAsia="Malgun Gothic"/>
        </w:rPr>
      </w:pPr>
      <w:r>
        <w:rPr>
          <w:rStyle w:val="FootnoteReference"/>
        </w:rPr>
        <w:footnoteRef/>
      </w:r>
      <w:r>
        <w:t xml:space="preserve"> </w:t>
      </w:r>
      <w:r>
        <w:rPr>
          <w:rFonts w:eastAsia="Malgun Gothic"/>
        </w:rPr>
        <w:tab/>
      </w:r>
      <w:r>
        <w:rPr>
          <w:rFonts w:eastAsia="Malgun Gothic"/>
        </w:rPr>
        <w:tab/>
        <w:t xml:space="preserve">See </w:t>
      </w:r>
      <w:hyperlink r:id="rId25" w:history="1">
        <w:r w:rsidRPr="00300D61">
          <w:rPr>
            <w:rStyle w:val="Hyperlink"/>
            <w:rFonts w:eastAsia="Malgun Gothic"/>
          </w:rPr>
          <w:t>https://www.itu.int/en/ITU-D/Study-Groups/2018-2021/Pages/OngoingWork.aspx</w:t>
        </w:r>
      </w:hyperlink>
      <w:r w:rsidR="00D03321">
        <w:rPr>
          <w:rFonts w:eastAsia="Malgun Gothic"/>
        </w:rPr>
        <w:t>.</w:t>
      </w:r>
    </w:p>
  </w:footnote>
  <w:footnote w:id="28">
    <w:p w14:paraId="101DECD7" w14:textId="7B005F7A" w:rsidR="00DC095C" w:rsidRPr="00FD60B2" w:rsidRDefault="00DC095C" w:rsidP="00DC095C">
      <w:pPr>
        <w:pStyle w:val="FootnoteText"/>
        <w:rPr>
          <w:rFonts w:eastAsia="Malgun Gothic"/>
        </w:rPr>
      </w:pPr>
      <w:r>
        <w:rPr>
          <w:rStyle w:val="FootnoteReference"/>
        </w:rPr>
        <w:footnoteRef/>
      </w:r>
      <w:r>
        <w:t xml:space="preserve"> </w:t>
      </w:r>
      <w:r>
        <w:rPr>
          <w:rFonts w:eastAsia="Malgun Gothic"/>
        </w:rPr>
        <w:tab/>
      </w:r>
      <w:r>
        <w:rPr>
          <w:rFonts w:eastAsia="Malgun Gothic"/>
        </w:rPr>
        <w:tab/>
        <w:t xml:space="preserve">See </w:t>
      </w:r>
      <w:hyperlink r:id="rId26" w:history="1">
        <w:r w:rsidRPr="00300D61">
          <w:rPr>
            <w:rStyle w:val="Hyperlink"/>
            <w:rFonts w:eastAsia="Malgun Gothic"/>
          </w:rPr>
          <w:t>https://www.itu.int/en/ITU-D/Study-Groups/2018-2021/Pages/OngoingWork.aspx</w:t>
        </w:r>
      </w:hyperlink>
      <w:r w:rsidR="00D03321">
        <w:rPr>
          <w:rFonts w:eastAsia="Malgun Gothic"/>
        </w:rPr>
        <w:t>.</w:t>
      </w:r>
    </w:p>
  </w:footnote>
  <w:footnote w:id="29">
    <w:p w14:paraId="2C9D9769" w14:textId="585BB771" w:rsidR="00A51D28" w:rsidRPr="00FD60B2" w:rsidRDefault="00A51D28" w:rsidP="00872597">
      <w:pPr>
        <w:pStyle w:val="FootnoteText"/>
        <w:rPr>
          <w:rFonts w:eastAsia="Malgun Gothic"/>
        </w:rPr>
      </w:pPr>
      <w:r>
        <w:rPr>
          <w:rStyle w:val="FootnoteReference"/>
        </w:rPr>
        <w:footnoteRef/>
      </w:r>
      <w:r>
        <w:tab/>
      </w:r>
      <w:r>
        <w:rPr>
          <w:rFonts w:eastAsia="Malgun Gothic"/>
        </w:rPr>
        <w:t xml:space="preserve">See </w:t>
      </w:r>
      <w:hyperlink r:id="rId27" w:history="1">
        <w:r w:rsidRPr="00300D61">
          <w:rPr>
            <w:rStyle w:val="Hyperlink"/>
            <w:rFonts w:eastAsia="Malgun Gothic"/>
          </w:rPr>
          <w:t>https://www.itu.int/en/ITU-D/Study-Groups/2018-2021/Pages/OngoingWork.aspx</w:t>
        </w:r>
      </w:hyperlink>
      <w:r w:rsidR="00D03321">
        <w:rPr>
          <w:rFonts w:eastAsia="Malgun Gothic"/>
        </w:rPr>
        <w:t>.</w:t>
      </w:r>
    </w:p>
  </w:footnote>
  <w:footnote w:id="30">
    <w:p w14:paraId="14ED8254" w14:textId="1AEB2C8A" w:rsidR="00A51D28" w:rsidRPr="00E74D5A" w:rsidRDefault="00A51D28" w:rsidP="008E57C6">
      <w:pPr>
        <w:pStyle w:val="FootnoteText"/>
        <w:rPr>
          <w:rFonts w:eastAsia="Malgun Gothic"/>
        </w:rPr>
      </w:pPr>
      <w:r w:rsidRPr="00E74D5A">
        <w:rPr>
          <w:rStyle w:val="FootnoteReference"/>
        </w:rPr>
        <w:footnoteRef/>
      </w:r>
      <w:r w:rsidRPr="00E74D5A">
        <w:t xml:space="preserve"> Oral </w:t>
      </w:r>
      <w:r w:rsidRPr="00E74D5A">
        <w:rPr>
          <w:rFonts w:eastAsia="Malgun Gothic"/>
        </w:rPr>
        <w:t xml:space="preserve">reports were </w:t>
      </w:r>
      <w:r>
        <w:rPr>
          <w:rFonts w:eastAsia="Malgun Gothic"/>
        </w:rPr>
        <w:t>provided</w:t>
      </w:r>
      <w:r w:rsidRPr="00E74D5A">
        <w:rPr>
          <w:rFonts w:eastAsia="Malgun Gothic"/>
        </w:rPr>
        <w:t xml:space="preserve"> in previous years.</w:t>
      </w:r>
    </w:p>
  </w:footnote>
  <w:footnote w:id="31">
    <w:p w14:paraId="7E0D3743" w14:textId="400F009D" w:rsidR="00A51D28" w:rsidRPr="00494452" w:rsidRDefault="00A51D28" w:rsidP="008E57C6">
      <w:pPr>
        <w:pStyle w:val="FootnoteText"/>
      </w:pPr>
      <w:r w:rsidRPr="00494452">
        <w:rPr>
          <w:rStyle w:val="FootnoteReference"/>
        </w:rPr>
        <w:footnoteRef/>
      </w:r>
      <w:r>
        <w:tab/>
        <w:t>M</w:t>
      </w:r>
      <w:r w:rsidRPr="00494452">
        <w:t xml:space="preserve">ore </w:t>
      </w:r>
      <w:r w:rsidRPr="00834FFC">
        <w:t>information about</w:t>
      </w:r>
      <w:r w:rsidRPr="00494452">
        <w:t xml:space="preserve"> FIGI </w:t>
      </w:r>
      <w:r>
        <w:t>is available in</w:t>
      </w:r>
      <w:r w:rsidRPr="00494452">
        <w:t xml:space="preserve"> </w:t>
      </w:r>
      <w:hyperlink r:id="rId28" w:history="1">
        <w:r w:rsidRPr="00494452">
          <w:rPr>
            <w:rStyle w:val="Hyperlink"/>
          </w:rPr>
          <w:t>https://www.itu.int/net4/ITU-D/CDS/projects/display.asp?ProjectNo=9GLO17088</w:t>
        </w:r>
      </w:hyperlink>
      <w:r>
        <w:t>.</w:t>
      </w:r>
    </w:p>
  </w:footnote>
  <w:footnote w:id="32">
    <w:p w14:paraId="2C67A45B" w14:textId="128B1813" w:rsidR="00A51D28" w:rsidRPr="00494452" w:rsidRDefault="00A51D28" w:rsidP="008E57C6">
      <w:pPr>
        <w:pStyle w:val="FootnoteText"/>
      </w:pPr>
      <w:r w:rsidRPr="00494452">
        <w:rPr>
          <w:rStyle w:val="FootnoteReference"/>
        </w:rPr>
        <w:footnoteRef/>
      </w:r>
      <w:r>
        <w:tab/>
        <w:t>M</w:t>
      </w:r>
      <w:r w:rsidRPr="00494452">
        <w:t xml:space="preserve">ore information about PRIDA </w:t>
      </w:r>
      <w:r>
        <w:t>is available in</w:t>
      </w:r>
      <w:r w:rsidRPr="00494452">
        <w:t xml:space="preserve"> </w:t>
      </w:r>
      <w:hyperlink r:id="rId29" w:history="1">
        <w:r w:rsidRPr="00494452">
          <w:rPr>
            <w:rStyle w:val="Hyperlink"/>
          </w:rPr>
          <w:t>https://www.itu.int/en/ITU-D/Projects/ITU-EC-ACP/PRIDA/Pages/default.aspx</w:t>
        </w:r>
      </w:hyperlink>
      <w:r>
        <w:t>.</w:t>
      </w:r>
    </w:p>
  </w:footnote>
  <w:footnote w:id="33">
    <w:p w14:paraId="7CBA21AA" w14:textId="6BF30286" w:rsidR="00A51D28" w:rsidRPr="00953A8B" w:rsidRDefault="00A51D28">
      <w:pPr>
        <w:pStyle w:val="FootnoteText"/>
        <w:rPr>
          <w:rFonts w:eastAsia="Malgun Gothic"/>
        </w:rPr>
      </w:pPr>
      <w:r>
        <w:rPr>
          <w:rStyle w:val="FootnoteReference"/>
        </w:rPr>
        <w:footnoteRef/>
      </w:r>
      <w:r>
        <w:tab/>
      </w:r>
      <w:r>
        <w:rPr>
          <w:rFonts w:eastAsia="Malgun Gothic" w:hint="eastAsia"/>
        </w:rPr>
        <w:t>S</w:t>
      </w:r>
      <w:r>
        <w:rPr>
          <w:rFonts w:eastAsia="Malgun Gothic"/>
        </w:rPr>
        <w:t>ee “</w:t>
      </w:r>
      <w:r w:rsidRPr="00953A8B">
        <w:rPr>
          <w:i/>
          <w:iCs/>
        </w:rPr>
        <w:t>Outcome document of the high-level meeting of the General Assembly on the overall review of the implementation of the outcomes of the World Summit on the Information Society</w:t>
      </w:r>
      <w:r>
        <w:t xml:space="preserve">”, </w:t>
      </w:r>
      <w:hyperlink r:id="rId30" w:history="1">
        <w:r w:rsidRPr="00276062">
          <w:rPr>
            <w:rStyle w:val="Hyperlink"/>
            <w:rFonts w:eastAsia="SimSun" w:cs="Calibri"/>
          </w:rPr>
          <w:t>Res. A/70/125</w:t>
        </w:r>
      </w:hyperlink>
      <w:r w:rsidRPr="00953A8B">
        <w:rPr>
          <w:rStyle w:val="Hyperlink"/>
          <w:rFonts w:eastAsia="SimSun" w:cs="Calibri"/>
          <w:color w:val="auto"/>
          <w:u w:val="none"/>
        </w:rPr>
        <w:t>.</w:t>
      </w:r>
    </w:p>
  </w:footnote>
  <w:footnote w:id="34">
    <w:p w14:paraId="27F61949" w14:textId="7B982207" w:rsidR="00A51D28" w:rsidRPr="009F0BA5" w:rsidRDefault="00A51D28">
      <w:pPr>
        <w:pStyle w:val="FootnoteText"/>
        <w:rPr>
          <w:rFonts w:eastAsia="Malgun Gothic"/>
        </w:rPr>
      </w:pPr>
      <w:r>
        <w:rPr>
          <w:rStyle w:val="FootnoteReference"/>
        </w:rPr>
        <w:footnoteRef/>
      </w:r>
      <w:r>
        <w:tab/>
      </w:r>
      <w:r>
        <w:rPr>
          <w:rFonts w:eastAsia="Malgun Gothic" w:hint="eastAsia"/>
        </w:rPr>
        <w:t>A</w:t>
      </w:r>
      <w:r>
        <w:rPr>
          <w:rFonts w:eastAsia="Malgun Gothic"/>
        </w:rPr>
        <w:t>nother thematic workshop was also organized specific to Question 3/1: “A Roadmap for a trusted Cloud for Good” (</w:t>
      </w:r>
      <w:hyperlink r:id="rId31" w:history="1">
        <w:r w:rsidRPr="00975E8E">
          <w:rPr>
            <w:rStyle w:val="Hyperlink"/>
            <w:rFonts w:eastAsia="Malgun Gothic"/>
          </w:rPr>
          <w:t>programme</w:t>
        </w:r>
      </w:hyperlink>
      <w:r>
        <w:rPr>
          <w:rFonts w:eastAsia="Malgun Gothic"/>
        </w:rPr>
        <w:t xml:space="preserve">, </w:t>
      </w:r>
      <w:hyperlink r:id="rId32" w:history="1">
        <w:r w:rsidRPr="009F0BA5">
          <w:rPr>
            <w:rStyle w:val="Hyperlink"/>
            <w:lang w:val="en-US"/>
          </w:rPr>
          <w:t>report</w:t>
        </w:r>
      </w:hyperlink>
      <w:r>
        <w:rPr>
          <w:lang w:val="en-US"/>
        </w:rPr>
        <w:t xml:space="preserve"> (Page 178)).</w:t>
      </w:r>
    </w:p>
  </w:footnote>
  <w:footnote w:id="35">
    <w:p w14:paraId="74AAA28D" w14:textId="0F11BB5D" w:rsidR="00A8467C" w:rsidRPr="00A8467C" w:rsidRDefault="00A8467C">
      <w:pPr>
        <w:pStyle w:val="FootnoteText"/>
        <w:rPr>
          <w:rFonts w:eastAsia="Malgun Gothic"/>
        </w:rPr>
      </w:pPr>
      <w:r>
        <w:rPr>
          <w:rStyle w:val="FootnoteReference"/>
        </w:rPr>
        <w:footnoteRef/>
      </w:r>
      <w:r>
        <w:t xml:space="preserve"> The </w:t>
      </w:r>
      <w:r w:rsidR="005F5779">
        <w:t xml:space="preserve">workshop </w:t>
      </w:r>
      <w:r>
        <w:t>report was not yet available at the time of writing this report.</w:t>
      </w:r>
    </w:p>
  </w:footnote>
  <w:footnote w:id="36">
    <w:p w14:paraId="0F877E2E" w14:textId="162196A3" w:rsidR="00A8467C" w:rsidRPr="00517953" w:rsidRDefault="00A8467C">
      <w:pPr>
        <w:pStyle w:val="FootnoteText"/>
        <w:rPr>
          <w:rFonts w:eastAsia="Malgun Gothic"/>
        </w:rPr>
      </w:pPr>
      <w:r>
        <w:rPr>
          <w:rStyle w:val="FootnoteReference"/>
        </w:rPr>
        <w:footnoteRef/>
      </w:r>
      <w:r>
        <w:t xml:space="preserve"> The </w:t>
      </w:r>
      <w:r w:rsidR="005F5779">
        <w:t xml:space="preserve">workshop </w:t>
      </w:r>
      <w:r>
        <w:t>report was not yet available at the time of writing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E4B43" w14:textId="213F83D6" w:rsidR="00A51D28" w:rsidRDefault="00A51D28" w:rsidP="00F65695">
    <w:pPr>
      <w:pStyle w:val="Header"/>
      <w:tabs>
        <w:tab w:val="clear" w:pos="1134"/>
        <w:tab w:val="clear" w:pos="1871"/>
        <w:tab w:val="clear" w:pos="2268"/>
        <w:tab w:val="center" w:pos="4860"/>
        <w:tab w:val="right" w:pos="9630"/>
      </w:tabs>
    </w:pPr>
    <w:r>
      <w:rPr>
        <w:rStyle w:val="normaltextrun"/>
        <w:rFonts w:ascii="Calibri" w:hAnsi="Calibri" w:cs="Calibri"/>
        <w:color w:val="000000"/>
        <w:sz w:val="22"/>
        <w:szCs w:val="22"/>
        <w:lang w:val="en-US"/>
      </w:rPr>
      <w:tab/>
    </w:r>
    <w:r w:rsidR="00F03E31">
      <w:rPr>
        <w:sz w:val="22"/>
        <w:szCs w:val="22"/>
        <w:lang w:val="es-ES_tradnl"/>
      </w:rPr>
      <w:t>WTDC</w:t>
    </w:r>
    <w:bookmarkStart w:id="17" w:name="DocNo2"/>
    <w:bookmarkEnd w:id="17"/>
    <w:r w:rsidR="00F03E31">
      <w:rPr>
        <w:sz w:val="22"/>
        <w:szCs w:val="22"/>
        <w:lang w:val="es-ES_tradnl"/>
      </w:rPr>
      <w:t>-2</w:t>
    </w:r>
    <w:r w:rsidR="0090259F">
      <w:rPr>
        <w:sz w:val="22"/>
        <w:szCs w:val="22"/>
        <w:lang w:val="es-ES_tradnl"/>
      </w:rPr>
      <w:t>2</w:t>
    </w:r>
    <w:r w:rsidR="00F03E31">
      <w:rPr>
        <w:sz w:val="22"/>
        <w:szCs w:val="22"/>
        <w:lang w:val="es-ES_tradnl"/>
      </w:rPr>
      <w:t>/</w:t>
    </w:r>
    <w:r w:rsidR="003C543D">
      <w:rPr>
        <w:sz w:val="22"/>
        <w:szCs w:val="22"/>
        <w:lang w:val="es-ES_tradnl"/>
      </w:rPr>
      <w:t>7</w:t>
    </w:r>
    <w:r w:rsidR="00F03E31" w:rsidRPr="00FF089C">
      <w:rPr>
        <w:sz w:val="22"/>
        <w:szCs w:val="22"/>
        <w:lang w:val="es-ES_tradnl"/>
      </w:rPr>
      <w:t>-E</w:t>
    </w:r>
    <w:r>
      <w:rPr>
        <w:rStyle w:val="normaltextrun"/>
        <w:rFonts w:ascii="Calibri" w:hAnsi="Calibri" w:cs="Calibri"/>
        <w:color w:val="000000"/>
        <w:sz w:val="22"/>
        <w:szCs w:val="22"/>
        <w:lang w:val="en-US"/>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2</w:t>
    </w:r>
    <w:r w:rsidRPr="00186F2A">
      <w:rPr>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5CA37" w14:textId="6E661B8E" w:rsidR="00A51D28" w:rsidRDefault="00A51D28" w:rsidP="00FD3881">
    <w:pPr>
      <w:pStyle w:val="Header"/>
      <w:tabs>
        <w:tab w:val="clear" w:pos="1134"/>
        <w:tab w:val="clear" w:pos="1871"/>
        <w:tab w:val="clear" w:pos="2268"/>
        <w:tab w:val="center" w:pos="7020"/>
        <w:tab w:val="right" w:pos="14004"/>
      </w:tabs>
    </w:pPr>
    <w:r>
      <w:rPr>
        <w:rStyle w:val="normaltextrun"/>
        <w:rFonts w:ascii="Calibri" w:hAnsi="Calibri" w:cs="Calibri"/>
        <w:color w:val="000000"/>
        <w:sz w:val="22"/>
        <w:szCs w:val="22"/>
        <w:lang w:val="en-US"/>
      </w:rPr>
      <w:tab/>
    </w:r>
    <w:r w:rsidR="00517953">
      <w:rPr>
        <w:sz w:val="22"/>
        <w:szCs w:val="22"/>
        <w:lang w:val="es-ES_tradnl"/>
      </w:rPr>
      <w:t>WTDC-2</w:t>
    </w:r>
    <w:r w:rsidR="0090259F">
      <w:rPr>
        <w:sz w:val="22"/>
        <w:szCs w:val="22"/>
        <w:lang w:val="es-ES_tradnl"/>
      </w:rPr>
      <w:t>2</w:t>
    </w:r>
    <w:r w:rsidR="00517953">
      <w:rPr>
        <w:sz w:val="22"/>
        <w:szCs w:val="22"/>
        <w:lang w:val="es-ES_tradnl"/>
      </w:rPr>
      <w:t>/</w:t>
    </w:r>
    <w:r w:rsidR="003C543D">
      <w:rPr>
        <w:sz w:val="22"/>
        <w:szCs w:val="22"/>
        <w:lang w:val="es-ES_tradnl"/>
      </w:rPr>
      <w:t>7</w:t>
    </w:r>
    <w:r w:rsidR="00517953" w:rsidRPr="00FF089C">
      <w:rPr>
        <w:sz w:val="22"/>
        <w:szCs w:val="22"/>
        <w:lang w:val="es-ES_tradnl"/>
      </w:rPr>
      <w:t>-E</w:t>
    </w:r>
    <w:r>
      <w:rPr>
        <w:rStyle w:val="normaltextrun"/>
        <w:rFonts w:ascii="Calibri" w:hAnsi="Calibri" w:cs="Calibri"/>
        <w:color w:val="000000"/>
        <w:sz w:val="22"/>
        <w:szCs w:val="22"/>
        <w:lang w:val="en-US"/>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2</w:t>
    </w:r>
    <w:r w:rsidRPr="00186F2A">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F40D4" w14:textId="77777777" w:rsidR="00A51D28" w:rsidRDefault="00A51D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C0A26" w14:textId="41D2FA19" w:rsidR="00A51D28" w:rsidRDefault="00A51D28" w:rsidP="00040D82">
    <w:pPr>
      <w:pStyle w:val="Header"/>
      <w:tabs>
        <w:tab w:val="clear" w:pos="1134"/>
        <w:tab w:val="clear" w:pos="1871"/>
        <w:tab w:val="clear" w:pos="2268"/>
        <w:tab w:val="center" w:pos="4860"/>
        <w:tab w:val="right" w:pos="14004"/>
      </w:tabs>
    </w:pPr>
    <w:r>
      <w:rPr>
        <w:rStyle w:val="normaltextrun"/>
        <w:rFonts w:ascii="Calibri" w:hAnsi="Calibri" w:cs="Calibri"/>
        <w:color w:val="000000"/>
        <w:sz w:val="22"/>
        <w:szCs w:val="22"/>
        <w:lang w:val="en-US"/>
      </w:rPr>
      <w:tab/>
    </w:r>
    <w:r w:rsidR="00517953">
      <w:rPr>
        <w:sz w:val="22"/>
        <w:szCs w:val="22"/>
        <w:lang w:val="es-ES_tradnl"/>
      </w:rPr>
      <w:t>WTDC-2</w:t>
    </w:r>
    <w:r w:rsidR="00F22FC9">
      <w:rPr>
        <w:sz w:val="22"/>
        <w:szCs w:val="22"/>
        <w:lang w:val="es-ES_tradnl"/>
      </w:rPr>
      <w:t>2</w:t>
    </w:r>
    <w:r w:rsidR="00517953">
      <w:rPr>
        <w:sz w:val="22"/>
        <w:szCs w:val="22"/>
        <w:lang w:val="es-ES_tradnl"/>
      </w:rPr>
      <w:t>/</w:t>
    </w:r>
    <w:r w:rsidR="003C543D">
      <w:rPr>
        <w:sz w:val="22"/>
        <w:szCs w:val="22"/>
        <w:lang w:val="es-ES_tradnl"/>
      </w:rPr>
      <w:t>7</w:t>
    </w:r>
    <w:r w:rsidR="00517953" w:rsidRPr="00FF089C">
      <w:rPr>
        <w:sz w:val="22"/>
        <w:szCs w:val="22"/>
        <w:lang w:val="es-ES_tradnl"/>
      </w:rPr>
      <w:t>-E</w:t>
    </w:r>
    <w:r>
      <w:rPr>
        <w:rStyle w:val="normaltextrun"/>
        <w:rFonts w:ascii="Calibri" w:hAnsi="Calibri" w:cs="Calibri"/>
        <w:color w:val="000000"/>
        <w:sz w:val="22"/>
        <w:szCs w:val="22"/>
        <w:lang w:val="en-US"/>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2</w:t>
    </w:r>
    <w:r w:rsidRPr="00186F2A">
      <w:rPr>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9F04C" w14:textId="5F0545A3" w:rsidR="00040D82" w:rsidRDefault="00040D82" w:rsidP="00517953">
    <w:pPr>
      <w:pStyle w:val="Header"/>
      <w:tabs>
        <w:tab w:val="clear" w:pos="1134"/>
        <w:tab w:val="clear" w:pos="1871"/>
        <w:tab w:val="clear" w:pos="2268"/>
        <w:tab w:val="center" w:pos="7020"/>
        <w:tab w:val="right" w:pos="14004"/>
      </w:tabs>
    </w:pPr>
    <w:r>
      <w:rPr>
        <w:rStyle w:val="normaltextrun"/>
        <w:rFonts w:ascii="Calibri" w:hAnsi="Calibri" w:cs="Calibri"/>
        <w:color w:val="000000"/>
        <w:sz w:val="22"/>
        <w:szCs w:val="22"/>
        <w:lang w:val="en-US"/>
      </w:rPr>
      <w:tab/>
    </w:r>
    <w:r>
      <w:rPr>
        <w:sz w:val="22"/>
        <w:szCs w:val="22"/>
        <w:lang w:val="es-ES_tradnl"/>
      </w:rPr>
      <w:t>WTDC-2</w:t>
    </w:r>
    <w:r w:rsidR="00F22FC9">
      <w:rPr>
        <w:sz w:val="22"/>
        <w:szCs w:val="22"/>
        <w:lang w:val="es-ES_tradnl"/>
      </w:rPr>
      <w:t>2</w:t>
    </w:r>
    <w:r>
      <w:rPr>
        <w:sz w:val="22"/>
        <w:szCs w:val="22"/>
        <w:lang w:val="es-ES_tradnl"/>
      </w:rPr>
      <w:t>/</w:t>
    </w:r>
    <w:r w:rsidR="003C543D">
      <w:rPr>
        <w:sz w:val="22"/>
        <w:szCs w:val="22"/>
        <w:lang w:val="es-ES_tradnl"/>
      </w:rPr>
      <w:t>7</w:t>
    </w:r>
    <w:r w:rsidRPr="00FF089C">
      <w:rPr>
        <w:sz w:val="22"/>
        <w:szCs w:val="22"/>
        <w:lang w:val="es-ES_tradnl"/>
      </w:rPr>
      <w:t>-E</w:t>
    </w:r>
    <w:r>
      <w:rPr>
        <w:rStyle w:val="normaltextrun"/>
        <w:rFonts w:ascii="Calibri" w:hAnsi="Calibri" w:cs="Calibri"/>
        <w:color w:val="000000"/>
        <w:sz w:val="22"/>
        <w:szCs w:val="22"/>
        <w:lang w:val="en-US"/>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2</w:t>
    </w:r>
    <w:r w:rsidRPr="00186F2A">
      <w:rPr>
        <w:sz w:val="22"/>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5671A" w14:textId="7B7134A8" w:rsidR="00040D82" w:rsidRDefault="00040D82" w:rsidP="00040D82">
    <w:pPr>
      <w:pStyle w:val="Header"/>
      <w:tabs>
        <w:tab w:val="clear" w:pos="1134"/>
        <w:tab w:val="clear" w:pos="1871"/>
        <w:tab w:val="clear" w:pos="2268"/>
        <w:tab w:val="center" w:pos="4860"/>
        <w:tab w:val="right" w:pos="14004"/>
      </w:tabs>
    </w:pPr>
    <w:r>
      <w:rPr>
        <w:rStyle w:val="normaltextrun"/>
        <w:rFonts w:ascii="Calibri" w:hAnsi="Calibri" w:cs="Calibri"/>
        <w:color w:val="000000"/>
        <w:sz w:val="22"/>
        <w:szCs w:val="22"/>
        <w:lang w:val="en-US"/>
      </w:rPr>
      <w:tab/>
    </w:r>
    <w:r>
      <w:rPr>
        <w:sz w:val="22"/>
        <w:szCs w:val="22"/>
        <w:lang w:val="es-ES_tradnl"/>
      </w:rPr>
      <w:t>WTDC-2</w:t>
    </w:r>
    <w:r w:rsidR="00F22FC9">
      <w:rPr>
        <w:sz w:val="22"/>
        <w:szCs w:val="22"/>
        <w:lang w:val="es-ES_tradnl"/>
      </w:rPr>
      <w:t>2</w:t>
    </w:r>
    <w:r>
      <w:rPr>
        <w:sz w:val="22"/>
        <w:szCs w:val="22"/>
        <w:lang w:val="es-ES_tradnl"/>
      </w:rPr>
      <w:t>/</w:t>
    </w:r>
    <w:r w:rsidR="003C543D">
      <w:rPr>
        <w:sz w:val="22"/>
        <w:szCs w:val="22"/>
        <w:lang w:val="es-ES_tradnl"/>
      </w:rPr>
      <w:t>7</w:t>
    </w:r>
    <w:r w:rsidRPr="00FF089C">
      <w:rPr>
        <w:sz w:val="22"/>
        <w:szCs w:val="22"/>
        <w:lang w:val="es-ES_tradnl"/>
      </w:rPr>
      <w:t>-E</w:t>
    </w:r>
    <w:r>
      <w:rPr>
        <w:rStyle w:val="normaltextrun"/>
        <w:rFonts w:ascii="Calibri" w:hAnsi="Calibri" w:cs="Calibri"/>
        <w:color w:val="000000"/>
        <w:sz w:val="22"/>
        <w:szCs w:val="22"/>
        <w:lang w:val="en-US"/>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2</w:t>
    </w:r>
    <w:r w:rsidRPr="00186F2A">
      <w:rPr>
        <w:sz w:val="22"/>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20C775" w14:textId="6F830A1F" w:rsidR="00A51D28" w:rsidRPr="008937D2" w:rsidRDefault="00A51D28" w:rsidP="008937D2">
    <w:pPr>
      <w:pStyle w:val="Header"/>
      <w:tabs>
        <w:tab w:val="clear" w:pos="1134"/>
        <w:tab w:val="clear" w:pos="1871"/>
        <w:tab w:val="clear" w:pos="2268"/>
        <w:tab w:val="center" w:pos="7020"/>
        <w:tab w:val="right" w:pos="14490"/>
      </w:tabs>
    </w:pPr>
    <w:r>
      <w:rPr>
        <w:rStyle w:val="normaltextrun"/>
        <w:rFonts w:ascii="Calibri" w:hAnsi="Calibri" w:cs="Calibri"/>
        <w:color w:val="000000"/>
        <w:sz w:val="22"/>
        <w:szCs w:val="22"/>
        <w:lang w:val="en-US"/>
      </w:rPr>
      <w:tab/>
    </w:r>
    <w:r w:rsidR="00040D82">
      <w:rPr>
        <w:sz w:val="22"/>
        <w:szCs w:val="22"/>
        <w:lang w:val="es-ES_tradnl"/>
      </w:rPr>
      <w:t>WTDC-2</w:t>
    </w:r>
    <w:r w:rsidR="00F22FC9">
      <w:rPr>
        <w:sz w:val="22"/>
        <w:szCs w:val="22"/>
        <w:lang w:val="es-ES_tradnl"/>
      </w:rPr>
      <w:t>2</w:t>
    </w:r>
    <w:r w:rsidR="00040D82">
      <w:rPr>
        <w:sz w:val="22"/>
        <w:szCs w:val="22"/>
        <w:lang w:val="es-ES_tradnl"/>
      </w:rPr>
      <w:t>/</w:t>
    </w:r>
    <w:r w:rsidR="003C543D">
      <w:rPr>
        <w:sz w:val="22"/>
        <w:szCs w:val="22"/>
        <w:lang w:val="es-ES_tradnl"/>
      </w:rPr>
      <w:t>7</w:t>
    </w:r>
    <w:r w:rsidR="00040D82" w:rsidRPr="00FF089C">
      <w:rPr>
        <w:sz w:val="22"/>
        <w:szCs w:val="22"/>
        <w:lang w:val="es-ES_tradnl"/>
      </w:rPr>
      <w:t>-E</w:t>
    </w:r>
    <w:r>
      <w:rPr>
        <w:rStyle w:val="normaltextrun"/>
        <w:rFonts w:ascii="Calibri" w:hAnsi="Calibri" w:cs="Calibri"/>
        <w:color w:val="000000"/>
        <w:sz w:val="22"/>
        <w:szCs w:val="22"/>
        <w:lang w:val="en-US"/>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23</w:t>
    </w:r>
    <w:r w:rsidRPr="00186F2A">
      <w:rPr>
        <w:sz w:val="22"/>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83243" w14:textId="513C12B3" w:rsidR="00A51D28" w:rsidRPr="008937D2" w:rsidRDefault="00A51D28" w:rsidP="008937D2">
    <w:pPr>
      <w:pStyle w:val="Header"/>
      <w:tabs>
        <w:tab w:val="clear" w:pos="1134"/>
        <w:tab w:val="clear" w:pos="1871"/>
        <w:tab w:val="clear" w:pos="2268"/>
        <w:tab w:val="center" w:pos="4770"/>
        <w:tab w:val="right" w:pos="14490"/>
      </w:tabs>
    </w:pPr>
    <w:r>
      <w:rPr>
        <w:rStyle w:val="normaltextrun"/>
        <w:rFonts w:ascii="Calibri" w:hAnsi="Calibri" w:cs="Calibri"/>
        <w:color w:val="000000"/>
        <w:sz w:val="22"/>
        <w:szCs w:val="22"/>
        <w:lang w:val="en-US"/>
      </w:rPr>
      <w:tab/>
    </w:r>
    <w:r w:rsidR="00040D82">
      <w:rPr>
        <w:sz w:val="22"/>
        <w:szCs w:val="22"/>
        <w:lang w:val="es-ES_tradnl"/>
      </w:rPr>
      <w:t>WTDC-2</w:t>
    </w:r>
    <w:r w:rsidR="00F22FC9">
      <w:rPr>
        <w:sz w:val="22"/>
        <w:szCs w:val="22"/>
        <w:lang w:val="es-ES_tradnl"/>
      </w:rPr>
      <w:t>2</w:t>
    </w:r>
    <w:r w:rsidR="00040D82">
      <w:rPr>
        <w:sz w:val="22"/>
        <w:szCs w:val="22"/>
        <w:lang w:val="es-ES_tradnl"/>
      </w:rPr>
      <w:t>/</w:t>
    </w:r>
    <w:r w:rsidR="003C543D">
      <w:rPr>
        <w:sz w:val="22"/>
        <w:szCs w:val="22"/>
        <w:lang w:val="es-ES_tradnl"/>
      </w:rPr>
      <w:t>7</w:t>
    </w:r>
    <w:r w:rsidR="00040D82" w:rsidRPr="00FF089C">
      <w:rPr>
        <w:sz w:val="22"/>
        <w:szCs w:val="22"/>
        <w:lang w:val="es-ES_tradnl"/>
      </w:rPr>
      <w:t>-E</w:t>
    </w:r>
    <w:r>
      <w:rPr>
        <w:rStyle w:val="normaltextrun"/>
        <w:rFonts w:ascii="Calibri" w:hAnsi="Calibri" w:cs="Calibri"/>
        <w:color w:val="000000"/>
        <w:sz w:val="22"/>
        <w:szCs w:val="22"/>
        <w:lang w:val="en-US"/>
      </w:rPr>
      <w:tab/>
    </w:r>
    <w:r w:rsidRPr="00186F2A">
      <w:rPr>
        <w:sz w:val="22"/>
        <w:szCs w:val="22"/>
        <w:lang w:val="de-CH"/>
      </w:rPr>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Pr>
        <w:sz w:val="22"/>
        <w:szCs w:val="22"/>
      </w:rPr>
      <w:t>23</w:t>
    </w:r>
    <w:r w:rsidRPr="00186F2A">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B5B1B"/>
    <w:multiLevelType w:val="hybridMultilevel"/>
    <w:tmpl w:val="1A42CC0E"/>
    <w:lvl w:ilvl="0" w:tplc="210C23FE">
      <w:start w:val="4"/>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912707E"/>
    <w:multiLevelType w:val="hybridMultilevel"/>
    <w:tmpl w:val="AA9E1694"/>
    <w:lvl w:ilvl="0" w:tplc="2542BA02">
      <w:start w:val="1"/>
      <w:numFmt w:val="bullet"/>
      <w:lvlText w:val=""/>
      <w:lvlJc w:val="left"/>
      <w:pPr>
        <w:ind w:left="405" w:hanging="405"/>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280F7284"/>
    <w:multiLevelType w:val="hybridMultilevel"/>
    <w:tmpl w:val="FE3AA25A"/>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C1A1137"/>
    <w:multiLevelType w:val="hybridMultilevel"/>
    <w:tmpl w:val="643E3A3C"/>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C9554F"/>
    <w:multiLevelType w:val="multilevel"/>
    <w:tmpl w:val="03D2CF6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lvl>
    <w:lvl w:ilvl="2">
      <w:start w:val="1"/>
      <w:numFmt w:val="decimal"/>
      <w:pStyle w:val="Heading4"/>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A6D3047"/>
    <w:multiLevelType w:val="hybridMultilevel"/>
    <w:tmpl w:val="B0F2E7B6"/>
    <w:lvl w:ilvl="0" w:tplc="58D4582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CCD35F6"/>
    <w:multiLevelType w:val="hybridMultilevel"/>
    <w:tmpl w:val="D286DF0C"/>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DA51160"/>
    <w:multiLevelType w:val="hybridMultilevel"/>
    <w:tmpl w:val="A5565226"/>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414C401C"/>
    <w:multiLevelType w:val="multilevel"/>
    <w:tmpl w:val="DF347730"/>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pStyle w:val="Heading3"/>
      <w:lvlText w:val="%1.%2.%3"/>
      <w:lvlJc w:val="left"/>
      <w:pPr>
        <w:ind w:left="720" w:hanging="720"/>
      </w:pPr>
      <w:rPr>
        <w:rFonts w:hint="default"/>
        <w:b/>
        <w:color w:val="auto"/>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15:restartNumberingAfterBreak="0">
    <w:nsid w:val="46113DBD"/>
    <w:multiLevelType w:val="hybridMultilevel"/>
    <w:tmpl w:val="66B00604"/>
    <w:lvl w:ilvl="0" w:tplc="101C4D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2"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C0F56A8"/>
    <w:multiLevelType w:val="hybridMultilevel"/>
    <w:tmpl w:val="EA46FDFE"/>
    <w:lvl w:ilvl="0" w:tplc="58D4582A">
      <w:start w:val="1"/>
      <w:numFmt w:val="bullet"/>
      <w:lvlText w:val=""/>
      <w:lvlJc w:val="left"/>
      <w:pPr>
        <w:ind w:left="360" w:hanging="360"/>
      </w:pPr>
      <w:rPr>
        <w:rFonts w:ascii="Symbol" w:hAnsi="Symbol" w:hint="default"/>
      </w:rPr>
    </w:lvl>
    <w:lvl w:ilvl="1" w:tplc="08090005">
      <w:start w:val="1"/>
      <w:numFmt w:val="bullet"/>
      <w:lvlText w:val=""/>
      <w:lvlJc w:val="left"/>
      <w:pPr>
        <w:ind w:left="72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F042CAE"/>
    <w:multiLevelType w:val="hybridMultilevel"/>
    <w:tmpl w:val="8518536A"/>
    <w:lvl w:ilvl="0" w:tplc="83DE79A4">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8CA73EA">
      <w:start w:val="1"/>
      <w:numFmt w:val="lowerRoman"/>
      <w:pStyle w:val="CEOIndenti-ii-iii"/>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BC75CDD"/>
    <w:multiLevelType w:val="hybridMultilevel"/>
    <w:tmpl w:val="B43AA910"/>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C2433EB"/>
    <w:multiLevelType w:val="hybridMultilevel"/>
    <w:tmpl w:val="09D46030"/>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D9C0F84"/>
    <w:multiLevelType w:val="hybridMultilevel"/>
    <w:tmpl w:val="525271CA"/>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9"/>
  </w:num>
  <w:num w:numId="4">
    <w:abstractNumId w:val="1"/>
  </w:num>
  <w:num w:numId="5">
    <w:abstractNumId w:val="18"/>
  </w:num>
  <w:num w:numId="6">
    <w:abstractNumId w:val="17"/>
  </w:num>
  <w:num w:numId="7">
    <w:abstractNumId w:val="14"/>
  </w:num>
  <w:num w:numId="8">
    <w:abstractNumId w:val="7"/>
  </w:num>
  <w:num w:numId="9">
    <w:abstractNumId w:val="16"/>
  </w:num>
  <w:num w:numId="10">
    <w:abstractNumId w:val="9"/>
  </w:num>
  <w:num w:numId="11">
    <w:abstractNumId w:val="8"/>
  </w:num>
  <w:num w:numId="12">
    <w:abstractNumId w:val="15"/>
  </w:num>
  <w:num w:numId="13">
    <w:abstractNumId w:val="20"/>
  </w:num>
  <w:num w:numId="14">
    <w:abstractNumId w:val="2"/>
  </w:num>
  <w:num w:numId="15">
    <w:abstractNumId w:val="13"/>
  </w:num>
  <w:num w:numId="16">
    <w:abstractNumId w:val="6"/>
  </w:num>
  <w:num w:numId="17">
    <w:abstractNumId w:val="5"/>
  </w:num>
  <w:num w:numId="18">
    <w:abstractNumId w:val="0"/>
  </w:num>
  <w:num w:numId="19">
    <w:abstractNumId w:val="3"/>
  </w:num>
  <w:num w:numId="20">
    <w:abstractNumId w:val="12"/>
  </w:num>
  <w:num w:numId="2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00EB"/>
    <w:rsid w:val="00002FAA"/>
    <w:rsid w:val="000041EA"/>
    <w:rsid w:val="00010587"/>
    <w:rsid w:val="0001160C"/>
    <w:rsid w:val="00012605"/>
    <w:rsid w:val="00012700"/>
    <w:rsid w:val="00012F0F"/>
    <w:rsid w:val="000142FD"/>
    <w:rsid w:val="00014EA9"/>
    <w:rsid w:val="000150B0"/>
    <w:rsid w:val="0001561E"/>
    <w:rsid w:val="00015A94"/>
    <w:rsid w:val="00015E52"/>
    <w:rsid w:val="0001629F"/>
    <w:rsid w:val="000172E2"/>
    <w:rsid w:val="000173BF"/>
    <w:rsid w:val="00017C13"/>
    <w:rsid w:val="000225A9"/>
    <w:rsid w:val="00022A29"/>
    <w:rsid w:val="00023280"/>
    <w:rsid w:val="000234CB"/>
    <w:rsid w:val="00023DA3"/>
    <w:rsid w:val="00024798"/>
    <w:rsid w:val="00024F49"/>
    <w:rsid w:val="00025926"/>
    <w:rsid w:val="00025C3C"/>
    <w:rsid w:val="0002664C"/>
    <w:rsid w:val="00027466"/>
    <w:rsid w:val="00032372"/>
    <w:rsid w:val="00033160"/>
    <w:rsid w:val="000355FD"/>
    <w:rsid w:val="00035975"/>
    <w:rsid w:val="000400EB"/>
    <w:rsid w:val="00040D82"/>
    <w:rsid w:val="0004128C"/>
    <w:rsid w:val="000419E9"/>
    <w:rsid w:val="00041CA5"/>
    <w:rsid w:val="00042C33"/>
    <w:rsid w:val="00043D57"/>
    <w:rsid w:val="00044F01"/>
    <w:rsid w:val="00045481"/>
    <w:rsid w:val="00051E39"/>
    <w:rsid w:val="00052740"/>
    <w:rsid w:val="000530F0"/>
    <w:rsid w:val="00053725"/>
    <w:rsid w:val="00054B72"/>
    <w:rsid w:val="00055BA1"/>
    <w:rsid w:val="0005619C"/>
    <w:rsid w:val="00056940"/>
    <w:rsid w:val="00060B55"/>
    <w:rsid w:val="000617DF"/>
    <w:rsid w:val="0006201A"/>
    <w:rsid w:val="0006484D"/>
    <w:rsid w:val="000649FD"/>
    <w:rsid w:val="0006550B"/>
    <w:rsid w:val="000664C4"/>
    <w:rsid w:val="0006664B"/>
    <w:rsid w:val="0007000B"/>
    <w:rsid w:val="000714F0"/>
    <w:rsid w:val="000735FD"/>
    <w:rsid w:val="0007383F"/>
    <w:rsid w:val="000746C2"/>
    <w:rsid w:val="00074C4D"/>
    <w:rsid w:val="00075C63"/>
    <w:rsid w:val="00076288"/>
    <w:rsid w:val="00077239"/>
    <w:rsid w:val="000778CA"/>
    <w:rsid w:val="000802A1"/>
    <w:rsid w:val="0008033B"/>
    <w:rsid w:val="000805BB"/>
    <w:rsid w:val="00080905"/>
    <w:rsid w:val="00081B7D"/>
    <w:rsid w:val="000822BE"/>
    <w:rsid w:val="0008232C"/>
    <w:rsid w:val="000829BB"/>
    <w:rsid w:val="000840A7"/>
    <w:rsid w:val="000846E9"/>
    <w:rsid w:val="000855C9"/>
    <w:rsid w:val="00086491"/>
    <w:rsid w:val="0008674D"/>
    <w:rsid w:val="000867A5"/>
    <w:rsid w:val="00087BCE"/>
    <w:rsid w:val="000909ED"/>
    <w:rsid w:val="00091346"/>
    <w:rsid w:val="00091C56"/>
    <w:rsid w:val="0009398A"/>
    <w:rsid w:val="00094832"/>
    <w:rsid w:val="0009498D"/>
    <w:rsid w:val="00094EEE"/>
    <w:rsid w:val="0009581F"/>
    <w:rsid w:val="00095C26"/>
    <w:rsid w:val="00095F38"/>
    <w:rsid w:val="000969C6"/>
    <w:rsid w:val="00096A5F"/>
    <w:rsid w:val="00097F63"/>
    <w:rsid w:val="000A0C9B"/>
    <w:rsid w:val="000A2546"/>
    <w:rsid w:val="000A2BB0"/>
    <w:rsid w:val="000A3B54"/>
    <w:rsid w:val="000A48AE"/>
    <w:rsid w:val="000B4448"/>
    <w:rsid w:val="000B5A5C"/>
    <w:rsid w:val="000B738A"/>
    <w:rsid w:val="000B7946"/>
    <w:rsid w:val="000C03F4"/>
    <w:rsid w:val="000C2592"/>
    <w:rsid w:val="000C42BA"/>
    <w:rsid w:val="000C4F92"/>
    <w:rsid w:val="000C4FD1"/>
    <w:rsid w:val="000D0B62"/>
    <w:rsid w:val="000D0CD6"/>
    <w:rsid w:val="000D1759"/>
    <w:rsid w:val="000D2482"/>
    <w:rsid w:val="000D2A0C"/>
    <w:rsid w:val="000D4875"/>
    <w:rsid w:val="000D4C3A"/>
    <w:rsid w:val="000D6891"/>
    <w:rsid w:val="000D7EFB"/>
    <w:rsid w:val="000E01F8"/>
    <w:rsid w:val="000E1995"/>
    <w:rsid w:val="000E6FD8"/>
    <w:rsid w:val="000E71F8"/>
    <w:rsid w:val="000E7B43"/>
    <w:rsid w:val="000F1068"/>
    <w:rsid w:val="000F1624"/>
    <w:rsid w:val="000F2F98"/>
    <w:rsid w:val="000F564C"/>
    <w:rsid w:val="000F6185"/>
    <w:rsid w:val="000F69F4"/>
    <w:rsid w:val="000F6AC6"/>
    <w:rsid w:val="000F73FF"/>
    <w:rsid w:val="001000C6"/>
    <w:rsid w:val="00100762"/>
    <w:rsid w:val="00102175"/>
    <w:rsid w:val="001029B3"/>
    <w:rsid w:val="00104C85"/>
    <w:rsid w:val="001053A9"/>
    <w:rsid w:val="001066B3"/>
    <w:rsid w:val="00106DF3"/>
    <w:rsid w:val="00107245"/>
    <w:rsid w:val="00107435"/>
    <w:rsid w:val="00110EC2"/>
    <w:rsid w:val="00110EF5"/>
    <w:rsid w:val="001114AC"/>
    <w:rsid w:val="00114584"/>
    <w:rsid w:val="00114CF7"/>
    <w:rsid w:val="0011552F"/>
    <w:rsid w:val="00117233"/>
    <w:rsid w:val="00122413"/>
    <w:rsid w:val="00123B68"/>
    <w:rsid w:val="001243CE"/>
    <w:rsid w:val="00124CAA"/>
    <w:rsid w:val="00124FE5"/>
    <w:rsid w:val="00125E69"/>
    <w:rsid w:val="00126F2E"/>
    <w:rsid w:val="00127D91"/>
    <w:rsid w:val="00132160"/>
    <w:rsid w:val="00142429"/>
    <w:rsid w:val="001424DC"/>
    <w:rsid w:val="00143BFB"/>
    <w:rsid w:val="001453CF"/>
    <w:rsid w:val="00145E24"/>
    <w:rsid w:val="0014601E"/>
    <w:rsid w:val="0014669F"/>
    <w:rsid w:val="00146F6F"/>
    <w:rsid w:val="001474C4"/>
    <w:rsid w:val="00147DA1"/>
    <w:rsid w:val="00152957"/>
    <w:rsid w:val="00152E09"/>
    <w:rsid w:val="00153C55"/>
    <w:rsid w:val="00153D0F"/>
    <w:rsid w:val="00154B63"/>
    <w:rsid w:val="00161115"/>
    <w:rsid w:val="0016114C"/>
    <w:rsid w:val="00161CF1"/>
    <w:rsid w:val="00162953"/>
    <w:rsid w:val="00165272"/>
    <w:rsid w:val="00166196"/>
    <w:rsid w:val="001664A7"/>
    <w:rsid w:val="00170C5A"/>
    <w:rsid w:val="00171D24"/>
    <w:rsid w:val="00172B60"/>
    <w:rsid w:val="00172C89"/>
    <w:rsid w:val="001731A3"/>
    <w:rsid w:val="001757B6"/>
    <w:rsid w:val="0017618A"/>
    <w:rsid w:val="00176BC2"/>
    <w:rsid w:val="001775DA"/>
    <w:rsid w:val="00180444"/>
    <w:rsid w:val="001808D1"/>
    <w:rsid w:val="0018145B"/>
    <w:rsid w:val="001830DD"/>
    <w:rsid w:val="00184D9F"/>
    <w:rsid w:val="00185A24"/>
    <w:rsid w:val="00185E83"/>
    <w:rsid w:val="0018638D"/>
    <w:rsid w:val="00187449"/>
    <w:rsid w:val="00187BD9"/>
    <w:rsid w:val="0019060A"/>
    <w:rsid w:val="00190B55"/>
    <w:rsid w:val="00192807"/>
    <w:rsid w:val="00192FA9"/>
    <w:rsid w:val="00193647"/>
    <w:rsid w:val="00194CFB"/>
    <w:rsid w:val="001960DB"/>
    <w:rsid w:val="00197D24"/>
    <w:rsid w:val="001A1FFD"/>
    <w:rsid w:val="001A3858"/>
    <w:rsid w:val="001A3E80"/>
    <w:rsid w:val="001A3FDC"/>
    <w:rsid w:val="001A4BD2"/>
    <w:rsid w:val="001A52A4"/>
    <w:rsid w:val="001A57DE"/>
    <w:rsid w:val="001A5D17"/>
    <w:rsid w:val="001A6863"/>
    <w:rsid w:val="001B2ED3"/>
    <w:rsid w:val="001B5C85"/>
    <w:rsid w:val="001B5D20"/>
    <w:rsid w:val="001B6001"/>
    <w:rsid w:val="001B643A"/>
    <w:rsid w:val="001B6DD4"/>
    <w:rsid w:val="001B7EA3"/>
    <w:rsid w:val="001C056F"/>
    <w:rsid w:val="001C0C4D"/>
    <w:rsid w:val="001C3B5F"/>
    <w:rsid w:val="001C5005"/>
    <w:rsid w:val="001C6E9B"/>
    <w:rsid w:val="001D058F"/>
    <w:rsid w:val="001D28CA"/>
    <w:rsid w:val="001D4579"/>
    <w:rsid w:val="001D478E"/>
    <w:rsid w:val="001D520B"/>
    <w:rsid w:val="001E01AA"/>
    <w:rsid w:val="001E0384"/>
    <w:rsid w:val="001E24AF"/>
    <w:rsid w:val="001E252D"/>
    <w:rsid w:val="001E29F5"/>
    <w:rsid w:val="001E4090"/>
    <w:rsid w:val="001E43DC"/>
    <w:rsid w:val="001E56AC"/>
    <w:rsid w:val="001E7569"/>
    <w:rsid w:val="001E769B"/>
    <w:rsid w:val="001F12EA"/>
    <w:rsid w:val="001F22BD"/>
    <w:rsid w:val="001F365E"/>
    <w:rsid w:val="001F7514"/>
    <w:rsid w:val="0020069F"/>
    <w:rsid w:val="002009EA"/>
    <w:rsid w:val="00201840"/>
    <w:rsid w:val="00202359"/>
    <w:rsid w:val="00202CA0"/>
    <w:rsid w:val="0020347D"/>
    <w:rsid w:val="00203AF1"/>
    <w:rsid w:val="002056EB"/>
    <w:rsid w:val="00206B3F"/>
    <w:rsid w:val="002118C1"/>
    <w:rsid w:val="00212701"/>
    <w:rsid w:val="00213CCD"/>
    <w:rsid w:val="00214578"/>
    <w:rsid w:val="00214E40"/>
    <w:rsid w:val="002154A6"/>
    <w:rsid w:val="002162CD"/>
    <w:rsid w:val="0021647A"/>
    <w:rsid w:val="00220634"/>
    <w:rsid w:val="00221C1D"/>
    <w:rsid w:val="002222AA"/>
    <w:rsid w:val="00223D43"/>
    <w:rsid w:val="002247A5"/>
    <w:rsid w:val="002247BB"/>
    <w:rsid w:val="002255B3"/>
    <w:rsid w:val="00226C3A"/>
    <w:rsid w:val="0023100E"/>
    <w:rsid w:val="002315A8"/>
    <w:rsid w:val="0023448D"/>
    <w:rsid w:val="002346C7"/>
    <w:rsid w:val="00236E8A"/>
    <w:rsid w:val="0024008C"/>
    <w:rsid w:val="002420D0"/>
    <w:rsid w:val="00242487"/>
    <w:rsid w:val="00243259"/>
    <w:rsid w:val="00245252"/>
    <w:rsid w:val="00245BE7"/>
    <w:rsid w:val="00246ACA"/>
    <w:rsid w:val="00246B32"/>
    <w:rsid w:val="002509A9"/>
    <w:rsid w:val="00251A53"/>
    <w:rsid w:val="002535BC"/>
    <w:rsid w:val="00253696"/>
    <w:rsid w:val="00253930"/>
    <w:rsid w:val="002539C2"/>
    <w:rsid w:val="0025489C"/>
    <w:rsid w:val="00255C3C"/>
    <w:rsid w:val="0025613B"/>
    <w:rsid w:val="002561FF"/>
    <w:rsid w:val="00256273"/>
    <w:rsid w:val="0025672F"/>
    <w:rsid w:val="00256B2E"/>
    <w:rsid w:val="0026406F"/>
    <w:rsid w:val="002653F2"/>
    <w:rsid w:val="00266024"/>
    <w:rsid w:val="00267683"/>
    <w:rsid w:val="0027022B"/>
    <w:rsid w:val="0027034C"/>
    <w:rsid w:val="002712A9"/>
    <w:rsid w:val="00271316"/>
    <w:rsid w:val="0027229F"/>
    <w:rsid w:val="00272417"/>
    <w:rsid w:val="002724B4"/>
    <w:rsid w:val="00274D07"/>
    <w:rsid w:val="0027663A"/>
    <w:rsid w:val="002773B6"/>
    <w:rsid w:val="002809B7"/>
    <w:rsid w:val="0028420A"/>
    <w:rsid w:val="00285CA1"/>
    <w:rsid w:val="002864F2"/>
    <w:rsid w:val="002915C8"/>
    <w:rsid w:val="002930A7"/>
    <w:rsid w:val="002936C3"/>
    <w:rsid w:val="00293CE3"/>
    <w:rsid w:val="002942AD"/>
    <w:rsid w:val="00294D5A"/>
    <w:rsid w:val="00296313"/>
    <w:rsid w:val="002968A6"/>
    <w:rsid w:val="002A0D8C"/>
    <w:rsid w:val="002A0FBF"/>
    <w:rsid w:val="002A5646"/>
    <w:rsid w:val="002A5B82"/>
    <w:rsid w:val="002A684E"/>
    <w:rsid w:val="002B2A48"/>
    <w:rsid w:val="002B3296"/>
    <w:rsid w:val="002B3C84"/>
    <w:rsid w:val="002B3D40"/>
    <w:rsid w:val="002B5067"/>
    <w:rsid w:val="002C0AC5"/>
    <w:rsid w:val="002C15A0"/>
    <w:rsid w:val="002C2DA1"/>
    <w:rsid w:val="002C4B75"/>
    <w:rsid w:val="002C615E"/>
    <w:rsid w:val="002C680E"/>
    <w:rsid w:val="002C6EB2"/>
    <w:rsid w:val="002C73F6"/>
    <w:rsid w:val="002D1240"/>
    <w:rsid w:val="002D31D4"/>
    <w:rsid w:val="002D58BE"/>
    <w:rsid w:val="002D5F32"/>
    <w:rsid w:val="002E0824"/>
    <w:rsid w:val="002E08F8"/>
    <w:rsid w:val="002E23E1"/>
    <w:rsid w:val="002E4D1D"/>
    <w:rsid w:val="002E51E0"/>
    <w:rsid w:val="002E6C50"/>
    <w:rsid w:val="002E71BB"/>
    <w:rsid w:val="002F0440"/>
    <w:rsid w:val="002F1BD0"/>
    <w:rsid w:val="002F4069"/>
    <w:rsid w:val="002F4707"/>
    <w:rsid w:val="002F4EDC"/>
    <w:rsid w:val="002F4FE4"/>
    <w:rsid w:val="002F5A7D"/>
    <w:rsid w:val="002F6459"/>
    <w:rsid w:val="00301009"/>
    <w:rsid w:val="003013EE"/>
    <w:rsid w:val="00304D5C"/>
    <w:rsid w:val="00306D2A"/>
    <w:rsid w:val="00307D2A"/>
    <w:rsid w:val="00307EA8"/>
    <w:rsid w:val="0031022B"/>
    <w:rsid w:val="00311808"/>
    <w:rsid w:val="00311CD5"/>
    <w:rsid w:val="00317F9E"/>
    <w:rsid w:val="003231C6"/>
    <w:rsid w:val="00324A8A"/>
    <w:rsid w:val="00324B19"/>
    <w:rsid w:val="003256ED"/>
    <w:rsid w:val="00325939"/>
    <w:rsid w:val="00325BD6"/>
    <w:rsid w:val="0032756E"/>
    <w:rsid w:val="00327FA8"/>
    <w:rsid w:val="0033031D"/>
    <w:rsid w:val="0033656F"/>
    <w:rsid w:val="0034090E"/>
    <w:rsid w:val="00341292"/>
    <w:rsid w:val="003416A4"/>
    <w:rsid w:val="003419C6"/>
    <w:rsid w:val="00341B37"/>
    <w:rsid w:val="0034384D"/>
    <w:rsid w:val="00343E75"/>
    <w:rsid w:val="003459D7"/>
    <w:rsid w:val="00345B6E"/>
    <w:rsid w:val="00346224"/>
    <w:rsid w:val="00347655"/>
    <w:rsid w:val="0035089A"/>
    <w:rsid w:val="003511BC"/>
    <w:rsid w:val="00353695"/>
    <w:rsid w:val="00353E22"/>
    <w:rsid w:val="00360A03"/>
    <w:rsid w:val="00361609"/>
    <w:rsid w:val="003646A0"/>
    <w:rsid w:val="00364A62"/>
    <w:rsid w:val="003652DB"/>
    <w:rsid w:val="00366978"/>
    <w:rsid w:val="003721DE"/>
    <w:rsid w:val="0037235E"/>
    <w:rsid w:val="00372BCF"/>
    <w:rsid w:val="00372E84"/>
    <w:rsid w:val="00373365"/>
    <w:rsid w:val="00375671"/>
    <w:rsid w:val="00376A0E"/>
    <w:rsid w:val="00377BD3"/>
    <w:rsid w:val="003803BC"/>
    <w:rsid w:val="00381346"/>
    <w:rsid w:val="0038229C"/>
    <w:rsid w:val="003829D8"/>
    <w:rsid w:val="0038304D"/>
    <w:rsid w:val="00383723"/>
    <w:rsid w:val="00383CEB"/>
    <w:rsid w:val="00384088"/>
    <w:rsid w:val="0038486C"/>
    <w:rsid w:val="0038489B"/>
    <w:rsid w:val="00385694"/>
    <w:rsid w:val="00385BE9"/>
    <w:rsid w:val="00386664"/>
    <w:rsid w:val="00387C7B"/>
    <w:rsid w:val="0039022F"/>
    <w:rsid w:val="0039169B"/>
    <w:rsid w:val="00391CFA"/>
    <w:rsid w:val="00392277"/>
    <w:rsid w:val="00394D8E"/>
    <w:rsid w:val="003A03FF"/>
    <w:rsid w:val="003A1169"/>
    <w:rsid w:val="003A22FC"/>
    <w:rsid w:val="003A39F3"/>
    <w:rsid w:val="003A5137"/>
    <w:rsid w:val="003A6FDE"/>
    <w:rsid w:val="003A7858"/>
    <w:rsid w:val="003A792A"/>
    <w:rsid w:val="003A7F8C"/>
    <w:rsid w:val="003B03C8"/>
    <w:rsid w:val="003B315C"/>
    <w:rsid w:val="003B31AF"/>
    <w:rsid w:val="003B532E"/>
    <w:rsid w:val="003B6306"/>
    <w:rsid w:val="003B6602"/>
    <w:rsid w:val="003B67DB"/>
    <w:rsid w:val="003B6F14"/>
    <w:rsid w:val="003C04A0"/>
    <w:rsid w:val="003C0DEC"/>
    <w:rsid w:val="003C1870"/>
    <w:rsid w:val="003C21EA"/>
    <w:rsid w:val="003C2CA5"/>
    <w:rsid w:val="003C2DA4"/>
    <w:rsid w:val="003C3F6F"/>
    <w:rsid w:val="003C409C"/>
    <w:rsid w:val="003C5075"/>
    <w:rsid w:val="003C543D"/>
    <w:rsid w:val="003C7F0E"/>
    <w:rsid w:val="003D0F8B"/>
    <w:rsid w:val="003D1D51"/>
    <w:rsid w:val="003D4CAB"/>
    <w:rsid w:val="003D504A"/>
    <w:rsid w:val="003D55C1"/>
    <w:rsid w:val="003D5A63"/>
    <w:rsid w:val="003D5AF6"/>
    <w:rsid w:val="003D68C2"/>
    <w:rsid w:val="003E1176"/>
    <w:rsid w:val="003E25D6"/>
    <w:rsid w:val="003E5B66"/>
    <w:rsid w:val="003E5E0C"/>
    <w:rsid w:val="003E6553"/>
    <w:rsid w:val="003E6DED"/>
    <w:rsid w:val="003E7614"/>
    <w:rsid w:val="003E7736"/>
    <w:rsid w:val="003F0B9C"/>
    <w:rsid w:val="003F1363"/>
    <w:rsid w:val="003F14CC"/>
    <w:rsid w:val="003F1832"/>
    <w:rsid w:val="003F37D4"/>
    <w:rsid w:val="003F6705"/>
    <w:rsid w:val="003F79AA"/>
    <w:rsid w:val="004006CF"/>
    <w:rsid w:val="004007AB"/>
    <w:rsid w:val="004019DC"/>
    <w:rsid w:val="00402CAD"/>
    <w:rsid w:val="004035F5"/>
    <w:rsid w:val="00403D4D"/>
    <w:rsid w:val="0040584F"/>
    <w:rsid w:val="00405E4F"/>
    <w:rsid w:val="00405EC2"/>
    <w:rsid w:val="0040623D"/>
    <w:rsid w:val="00406278"/>
    <w:rsid w:val="00406297"/>
    <w:rsid w:val="00411AC9"/>
    <w:rsid w:val="00411FD2"/>
    <w:rsid w:val="00412B74"/>
    <w:rsid w:val="00412C81"/>
    <w:rsid w:val="004131D4"/>
    <w:rsid w:val="0041348E"/>
    <w:rsid w:val="00414895"/>
    <w:rsid w:val="00416F09"/>
    <w:rsid w:val="004237E9"/>
    <w:rsid w:val="00425193"/>
    <w:rsid w:val="00425CF3"/>
    <w:rsid w:val="004269E6"/>
    <w:rsid w:val="00433357"/>
    <w:rsid w:val="00433E36"/>
    <w:rsid w:val="00434AEA"/>
    <w:rsid w:val="004356CC"/>
    <w:rsid w:val="00435858"/>
    <w:rsid w:val="004364D9"/>
    <w:rsid w:val="00436AFF"/>
    <w:rsid w:val="00437A8D"/>
    <w:rsid w:val="00437E55"/>
    <w:rsid w:val="004445FD"/>
    <w:rsid w:val="00444844"/>
    <w:rsid w:val="00446109"/>
    <w:rsid w:val="004465B0"/>
    <w:rsid w:val="00446C6C"/>
    <w:rsid w:val="00447308"/>
    <w:rsid w:val="00447990"/>
    <w:rsid w:val="00447BF6"/>
    <w:rsid w:val="004500BC"/>
    <w:rsid w:val="0045231E"/>
    <w:rsid w:val="0045773C"/>
    <w:rsid w:val="00460A01"/>
    <w:rsid w:val="00462CB2"/>
    <w:rsid w:val="004631CC"/>
    <w:rsid w:val="00463235"/>
    <w:rsid w:val="00463BFB"/>
    <w:rsid w:val="00465E67"/>
    <w:rsid w:val="004674CD"/>
    <w:rsid w:val="00470D46"/>
    <w:rsid w:val="00470ED7"/>
    <w:rsid w:val="00470EDF"/>
    <w:rsid w:val="00471CFD"/>
    <w:rsid w:val="00472C18"/>
    <w:rsid w:val="00472FC1"/>
    <w:rsid w:val="004755BA"/>
    <w:rsid w:val="0047632F"/>
    <w:rsid w:val="004763A1"/>
    <w:rsid w:val="004765FF"/>
    <w:rsid w:val="00481A9B"/>
    <w:rsid w:val="00481E58"/>
    <w:rsid w:val="004835EC"/>
    <w:rsid w:val="0048420F"/>
    <w:rsid w:val="004874BA"/>
    <w:rsid w:val="00492075"/>
    <w:rsid w:val="0049304E"/>
    <w:rsid w:val="00494F5C"/>
    <w:rsid w:val="0049518C"/>
    <w:rsid w:val="00495290"/>
    <w:rsid w:val="004969AD"/>
    <w:rsid w:val="00496E2A"/>
    <w:rsid w:val="004A0244"/>
    <w:rsid w:val="004A239E"/>
    <w:rsid w:val="004A399F"/>
    <w:rsid w:val="004A41FA"/>
    <w:rsid w:val="004A54CE"/>
    <w:rsid w:val="004A6507"/>
    <w:rsid w:val="004A7CBA"/>
    <w:rsid w:val="004B128F"/>
    <w:rsid w:val="004B13CB"/>
    <w:rsid w:val="004B1E7A"/>
    <w:rsid w:val="004B1F58"/>
    <w:rsid w:val="004B2B66"/>
    <w:rsid w:val="004B2B7C"/>
    <w:rsid w:val="004B3BF3"/>
    <w:rsid w:val="004B4FDF"/>
    <w:rsid w:val="004B5749"/>
    <w:rsid w:val="004B7E77"/>
    <w:rsid w:val="004C206E"/>
    <w:rsid w:val="004C3355"/>
    <w:rsid w:val="004C6483"/>
    <w:rsid w:val="004C7FC8"/>
    <w:rsid w:val="004D04E2"/>
    <w:rsid w:val="004D217C"/>
    <w:rsid w:val="004D3DD7"/>
    <w:rsid w:val="004D5B3E"/>
    <w:rsid w:val="004D5D5C"/>
    <w:rsid w:val="004D7763"/>
    <w:rsid w:val="004D7E9C"/>
    <w:rsid w:val="004E024E"/>
    <w:rsid w:val="004E0C1F"/>
    <w:rsid w:val="004E0EB8"/>
    <w:rsid w:val="004E2F10"/>
    <w:rsid w:val="004E3008"/>
    <w:rsid w:val="004E3276"/>
    <w:rsid w:val="004E42F9"/>
    <w:rsid w:val="004E4491"/>
    <w:rsid w:val="004E4F43"/>
    <w:rsid w:val="004E4F74"/>
    <w:rsid w:val="004F051F"/>
    <w:rsid w:val="004F2E89"/>
    <w:rsid w:val="004F3192"/>
    <w:rsid w:val="004F3D95"/>
    <w:rsid w:val="004F5A63"/>
    <w:rsid w:val="004F62F6"/>
    <w:rsid w:val="004F6A46"/>
    <w:rsid w:val="004F6B8B"/>
    <w:rsid w:val="005004A4"/>
    <w:rsid w:val="0050139F"/>
    <w:rsid w:val="005026E2"/>
    <w:rsid w:val="005027D7"/>
    <w:rsid w:val="0050712D"/>
    <w:rsid w:val="00507CEC"/>
    <w:rsid w:val="00510740"/>
    <w:rsid w:val="00510F4D"/>
    <w:rsid w:val="00512620"/>
    <w:rsid w:val="00516722"/>
    <w:rsid w:val="00517953"/>
    <w:rsid w:val="00520565"/>
    <w:rsid w:val="00520762"/>
    <w:rsid w:val="00521223"/>
    <w:rsid w:val="00523D3E"/>
    <w:rsid w:val="005242CE"/>
    <w:rsid w:val="00524D80"/>
    <w:rsid w:val="00524DB9"/>
    <w:rsid w:val="00524DF1"/>
    <w:rsid w:val="00525F2B"/>
    <w:rsid w:val="00525F3F"/>
    <w:rsid w:val="00531317"/>
    <w:rsid w:val="00532795"/>
    <w:rsid w:val="00533CBA"/>
    <w:rsid w:val="00536513"/>
    <w:rsid w:val="0053676C"/>
    <w:rsid w:val="00536CA7"/>
    <w:rsid w:val="00536CB4"/>
    <w:rsid w:val="00536DE9"/>
    <w:rsid w:val="00541507"/>
    <w:rsid w:val="00541C09"/>
    <w:rsid w:val="00542EB4"/>
    <w:rsid w:val="00542F49"/>
    <w:rsid w:val="0054450F"/>
    <w:rsid w:val="005449E4"/>
    <w:rsid w:val="00545357"/>
    <w:rsid w:val="005462B9"/>
    <w:rsid w:val="0055140B"/>
    <w:rsid w:val="00552F9E"/>
    <w:rsid w:val="00554C4F"/>
    <w:rsid w:val="00554C92"/>
    <w:rsid w:val="00556D11"/>
    <w:rsid w:val="00561D72"/>
    <w:rsid w:val="00562A3A"/>
    <w:rsid w:val="005635EB"/>
    <w:rsid w:val="0056461B"/>
    <w:rsid w:val="00564F36"/>
    <w:rsid w:val="005650E9"/>
    <w:rsid w:val="00566EEB"/>
    <w:rsid w:val="005711A7"/>
    <w:rsid w:val="00571767"/>
    <w:rsid w:val="005743C9"/>
    <w:rsid w:val="00575368"/>
    <w:rsid w:val="005767FF"/>
    <w:rsid w:val="00581DDC"/>
    <w:rsid w:val="00582130"/>
    <w:rsid w:val="0058368C"/>
    <w:rsid w:val="00585238"/>
    <w:rsid w:val="00586316"/>
    <w:rsid w:val="00586EB9"/>
    <w:rsid w:val="00587697"/>
    <w:rsid w:val="00591CCA"/>
    <w:rsid w:val="00592321"/>
    <w:rsid w:val="005924BA"/>
    <w:rsid w:val="00593B87"/>
    <w:rsid w:val="00594BB5"/>
    <w:rsid w:val="005964AB"/>
    <w:rsid w:val="00596DC2"/>
    <w:rsid w:val="0059707A"/>
    <w:rsid w:val="00597424"/>
    <w:rsid w:val="0059777B"/>
    <w:rsid w:val="005A2151"/>
    <w:rsid w:val="005A2364"/>
    <w:rsid w:val="005A2BEB"/>
    <w:rsid w:val="005A5E0C"/>
    <w:rsid w:val="005A6A05"/>
    <w:rsid w:val="005A6C88"/>
    <w:rsid w:val="005A6D35"/>
    <w:rsid w:val="005B0278"/>
    <w:rsid w:val="005B0540"/>
    <w:rsid w:val="005B2DD6"/>
    <w:rsid w:val="005B3841"/>
    <w:rsid w:val="005B3F71"/>
    <w:rsid w:val="005B41F7"/>
    <w:rsid w:val="005B44F5"/>
    <w:rsid w:val="005B4531"/>
    <w:rsid w:val="005B4CAB"/>
    <w:rsid w:val="005B5AD5"/>
    <w:rsid w:val="005B6AB8"/>
    <w:rsid w:val="005B6B6B"/>
    <w:rsid w:val="005B7058"/>
    <w:rsid w:val="005B7A74"/>
    <w:rsid w:val="005C03D2"/>
    <w:rsid w:val="005C099A"/>
    <w:rsid w:val="005C116F"/>
    <w:rsid w:val="005C13B5"/>
    <w:rsid w:val="005C18B1"/>
    <w:rsid w:val="005C254A"/>
    <w:rsid w:val="005C31A5"/>
    <w:rsid w:val="005C4740"/>
    <w:rsid w:val="005C7D80"/>
    <w:rsid w:val="005D1B25"/>
    <w:rsid w:val="005D1C9E"/>
    <w:rsid w:val="005D2AEF"/>
    <w:rsid w:val="005D46E5"/>
    <w:rsid w:val="005D4916"/>
    <w:rsid w:val="005D51E1"/>
    <w:rsid w:val="005D521D"/>
    <w:rsid w:val="005D5900"/>
    <w:rsid w:val="005D6FE9"/>
    <w:rsid w:val="005E0D2B"/>
    <w:rsid w:val="005E10C9"/>
    <w:rsid w:val="005E34BE"/>
    <w:rsid w:val="005E61DD"/>
    <w:rsid w:val="005E6321"/>
    <w:rsid w:val="005E69B7"/>
    <w:rsid w:val="005E720A"/>
    <w:rsid w:val="005E7856"/>
    <w:rsid w:val="005E7F66"/>
    <w:rsid w:val="005F151F"/>
    <w:rsid w:val="005F1880"/>
    <w:rsid w:val="005F1AF8"/>
    <w:rsid w:val="005F5413"/>
    <w:rsid w:val="005F5779"/>
    <w:rsid w:val="005F5AE4"/>
    <w:rsid w:val="005F6978"/>
    <w:rsid w:val="00601A3E"/>
    <w:rsid w:val="00602048"/>
    <w:rsid w:val="006023DF"/>
    <w:rsid w:val="00604E5C"/>
    <w:rsid w:val="0060693B"/>
    <w:rsid w:val="0061051D"/>
    <w:rsid w:val="00610A57"/>
    <w:rsid w:val="006117C6"/>
    <w:rsid w:val="006126BB"/>
    <w:rsid w:val="00615987"/>
    <w:rsid w:val="00616516"/>
    <w:rsid w:val="00616F17"/>
    <w:rsid w:val="00617602"/>
    <w:rsid w:val="00620ECD"/>
    <w:rsid w:val="006215E0"/>
    <w:rsid w:val="006241C2"/>
    <w:rsid w:val="0062425A"/>
    <w:rsid w:val="00624A81"/>
    <w:rsid w:val="00624F8F"/>
    <w:rsid w:val="00631148"/>
    <w:rsid w:val="006322FD"/>
    <w:rsid w:val="00632D03"/>
    <w:rsid w:val="0063459A"/>
    <w:rsid w:val="00635C77"/>
    <w:rsid w:val="006378F8"/>
    <w:rsid w:val="00637E99"/>
    <w:rsid w:val="006422AD"/>
    <w:rsid w:val="0064322F"/>
    <w:rsid w:val="006440C3"/>
    <w:rsid w:val="006447BE"/>
    <w:rsid w:val="00644F99"/>
    <w:rsid w:val="006463EE"/>
    <w:rsid w:val="00650A95"/>
    <w:rsid w:val="00650B1A"/>
    <w:rsid w:val="006516DF"/>
    <w:rsid w:val="006528C9"/>
    <w:rsid w:val="00654F97"/>
    <w:rsid w:val="00655BAF"/>
    <w:rsid w:val="00657DE0"/>
    <w:rsid w:val="006608C4"/>
    <w:rsid w:val="00660BB7"/>
    <w:rsid w:val="006612C2"/>
    <w:rsid w:val="0066544C"/>
    <w:rsid w:val="0066567C"/>
    <w:rsid w:val="0066672A"/>
    <w:rsid w:val="00666DA4"/>
    <w:rsid w:val="00667C08"/>
    <w:rsid w:val="00670144"/>
    <w:rsid w:val="00670853"/>
    <w:rsid w:val="0067199F"/>
    <w:rsid w:val="006747D8"/>
    <w:rsid w:val="00674AAA"/>
    <w:rsid w:val="00674AEF"/>
    <w:rsid w:val="00674AF2"/>
    <w:rsid w:val="00676727"/>
    <w:rsid w:val="00676898"/>
    <w:rsid w:val="006769D2"/>
    <w:rsid w:val="00676B89"/>
    <w:rsid w:val="00677048"/>
    <w:rsid w:val="00680225"/>
    <w:rsid w:val="0068046C"/>
    <w:rsid w:val="0068052B"/>
    <w:rsid w:val="00685222"/>
    <w:rsid w:val="00685313"/>
    <w:rsid w:val="00687126"/>
    <w:rsid w:val="00687555"/>
    <w:rsid w:val="0068787C"/>
    <w:rsid w:val="00690B44"/>
    <w:rsid w:val="006912F3"/>
    <w:rsid w:val="00696957"/>
    <w:rsid w:val="006A107E"/>
    <w:rsid w:val="006A2C26"/>
    <w:rsid w:val="006A47E5"/>
    <w:rsid w:val="006A6D6D"/>
    <w:rsid w:val="006A6E9B"/>
    <w:rsid w:val="006A747C"/>
    <w:rsid w:val="006B00A3"/>
    <w:rsid w:val="006B1038"/>
    <w:rsid w:val="006B502E"/>
    <w:rsid w:val="006B50A5"/>
    <w:rsid w:val="006B6500"/>
    <w:rsid w:val="006B6CFB"/>
    <w:rsid w:val="006B73C2"/>
    <w:rsid w:val="006B7C2A"/>
    <w:rsid w:val="006C0009"/>
    <w:rsid w:val="006C03CD"/>
    <w:rsid w:val="006C12CA"/>
    <w:rsid w:val="006C23DA"/>
    <w:rsid w:val="006C2A5F"/>
    <w:rsid w:val="006C42DA"/>
    <w:rsid w:val="006C56E2"/>
    <w:rsid w:val="006C723F"/>
    <w:rsid w:val="006C7CA9"/>
    <w:rsid w:val="006D015D"/>
    <w:rsid w:val="006D0FB8"/>
    <w:rsid w:val="006D1374"/>
    <w:rsid w:val="006D1EA9"/>
    <w:rsid w:val="006D2D96"/>
    <w:rsid w:val="006D7B19"/>
    <w:rsid w:val="006E3D45"/>
    <w:rsid w:val="006E54A4"/>
    <w:rsid w:val="006E64F1"/>
    <w:rsid w:val="006E7B43"/>
    <w:rsid w:val="006F18E9"/>
    <w:rsid w:val="006F303F"/>
    <w:rsid w:val="006F3E8E"/>
    <w:rsid w:val="006F435E"/>
    <w:rsid w:val="006F56C4"/>
    <w:rsid w:val="006F654C"/>
    <w:rsid w:val="006F718E"/>
    <w:rsid w:val="006F7BD3"/>
    <w:rsid w:val="00700322"/>
    <w:rsid w:val="0070097E"/>
    <w:rsid w:val="00700B17"/>
    <w:rsid w:val="007015E0"/>
    <w:rsid w:val="00702C53"/>
    <w:rsid w:val="007034D9"/>
    <w:rsid w:val="00703A64"/>
    <w:rsid w:val="00705932"/>
    <w:rsid w:val="007077EF"/>
    <w:rsid w:val="00710445"/>
    <w:rsid w:val="0071079B"/>
    <w:rsid w:val="007114FC"/>
    <w:rsid w:val="007117F2"/>
    <w:rsid w:val="007149F9"/>
    <w:rsid w:val="0071541F"/>
    <w:rsid w:val="00720BD0"/>
    <w:rsid w:val="00720C09"/>
    <w:rsid w:val="00720DD1"/>
    <w:rsid w:val="0072377E"/>
    <w:rsid w:val="00723986"/>
    <w:rsid w:val="007265FE"/>
    <w:rsid w:val="00730009"/>
    <w:rsid w:val="0073013A"/>
    <w:rsid w:val="00733A30"/>
    <w:rsid w:val="00734905"/>
    <w:rsid w:val="007366F3"/>
    <w:rsid w:val="007372E2"/>
    <w:rsid w:val="007379E5"/>
    <w:rsid w:val="007403F1"/>
    <w:rsid w:val="00740B71"/>
    <w:rsid w:val="00742AD5"/>
    <w:rsid w:val="00744BB8"/>
    <w:rsid w:val="00745AEE"/>
    <w:rsid w:val="00746370"/>
    <w:rsid w:val="00746651"/>
    <w:rsid w:val="00746981"/>
    <w:rsid w:val="00747028"/>
    <w:rsid w:val="0074739B"/>
    <w:rsid w:val="007477CB"/>
    <w:rsid w:val="007479EA"/>
    <w:rsid w:val="00747A98"/>
    <w:rsid w:val="00750F10"/>
    <w:rsid w:val="0075103A"/>
    <w:rsid w:val="00751AA7"/>
    <w:rsid w:val="007531D2"/>
    <w:rsid w:val="00754A88"/>
    <w:rsid w:val="00755585"/>
    <w:rsid w:val="00755E35"/>
    <w:rsid w:val="00755FB2"/>
    <w:rsid w:val="00757171"/>
    <w:rsid w:val="00760C83"/>
    <w:rsid w:val="00761FA5"/>
    <w:rsid w:val="00762D20"/>
    <w:rsid w:val="00762D30"/>
    <w:rsid w:val="007640C4"/>
    <w:rsid w:val="00765089"/>
    <w:rsid w:val="007654FE"/>
    <w:rsid w:val="007667E6"/>
    <w:rsid w:val="00773579"/>
    <w:rsid w:val="00774168"/>
    <w:rsid w:val="007742CA"/>
    <w:rsid w:val="007743F8"/>
    <w:rsid w:val="00775DFE"/>
    <w:rsid w:val="00775E78"/>
    <w:rsid w:val="00776C52"/>
    <w:rsid w:val="00776DB1"/>
    <w:rsid w:val="0077768B"/>
    <w:rsid w:val="00777FE0"/>
    <w:rsid w:val="00781655"/>
    <w:rsid w:val="007816B6"/>
    <w:rsid w:val="00783291"/>
    <w:rsid w:val="00784A2E"/>
    <w:rsid w:val="0078686F"/>
    <w:rsid w:val="00786F60"/>
    <w:rsid w:val="0079275E"/>
    <w:rsid w:val="00792DB8"/>
    <w:rsid w:val="00793BB0"/>
    <w:rsid w:val="007946FE"/>
    <w:rsid w:val="00794ABD"/>
    <w:rsid w:val="0079605E"/>
    <w:rsid w:val="00796330"/>
    <w:rsid w:val="0079796C"/>
    <w:rsid w:val="007A1A74"/>
    <w:rsid w:val="007A3F56"/>
    <w:rsid w:val="007A4ACF"/>
    <w:rsid w:val="007A6A56"/>
    <w:rsid w:val="007A6CA4"/>
    <w:rsid w:val="007A7FAF"/>
    <w:rsid w:val="007B0F77"/>
    <w:rsid w:val="007B12EB"/>
    <w:rsid w:val="007B259D"/>
    <w:rsid w:val="007B2B95"/>
    <w:rsid w:val="007B2EB6"/>
    <w:rsid w:val="007B4578"/>
    <w:rsid w:val="007B74E3"/>
    <w:rsid w:val="007B7676"/>
    <w:rsid w:val="007B7AE1"/>
    <w:rsid w:val="007C01ED"/>
    <w:rsid w:val="007C0A4D"/>
    <w:rsid w:val="007C16EA"/>
    <w:rsid w:val="007C2360"/>
    <w:rsid w:val="007C3883"/>
    <w:rsid w:val="007C44FF"/>
    <w:rsid w:val="007C4559"/>
    <w:rsid w:val="007C4A60"/>
    <w:rsid w:val="007C4F43"/>
    <w:rsid w:val="007C527C"/>
    <w:rsid w:val="007C5A7B"/>
    <w:rsid w:val="007C656F"/>
    <w:rsid w:val="007D06F0"/>
    <w:rsid w:val="007D186A"/>
    <w:rsid w:val="007D1A97"/>
    <w:rsid w:val="007D35D0"/>
    <w:rsid w:val="007D3C25"/>
    <w:rsid w:val="007D4339"/>
    <w:rsid w:val="007D45E3"/>
    <w:rsid w:val="007D4F68"/>
    <w:rsid w:val="007D5320"/>
    <w:rsid w:val="007E00F6"/>
    <w:rsid w:val="007E065B"/>
    <w:rsid w:val="007E0A1D"/>
    <w:rsid w:val="007E1426"/>
    <w:rsid w:val="007E181C"/>
    <w:rsid w:val="007E28A9"/>
    <w:rsid w:val="007E713F"/>
    <w:rsid w:val="007E71AB"/>
    <w:rsid w:val="007E7819"/>
    <w:rsid w:val="007F0B9C"/>
    <w:rsid w:val="007F236E"/>
    <w:rsid w:val="007F2668"/>
    <w:rsid w:val="007F2EA5"/>
    <w:rsid w:val="007F5832"/>
    <w:rsid w:val="007F735C"/>
    <w:rsid w:val="007F781B"/>
    <w:rsid w:val="007F7A5C"/>
    <w:rsid w:val="008001AD"/>
    <w:rsid w:val="008004AC"/>
    <w:rsid w:val="00800972"/>
    <w:rsid w:val="00801C7D"/>
    <w:rsid w:val="00802197"/>
    <w:rsid w:val="00802FF1"/>
    <w:rsid w:val="00804475"/>
    <w:rsid w:val="008044EA"/>
    <w:rsid w:val="0080508F"/>
    <w:rsid w:val="00805333"/>
    <w:rsid w:val="00811633"/>
    <w:rsid w:val="0081191C"/>
    <w:rsid w:val="00811E6D"/>
    <w:rsid w:val="0081229E"/>
    <w:rsid w:val="008122A9"/>
    <w:rsid w:val="008137F8"/>
    <w:rsid w:val="00820431"/>
    <w:rsid w:val="008214B5"/>
    <w:rsid w:val="00821CEF"/>
    <w:rsid w:val="00826B95"/>
    <w:rsid w:val="008272E9"/>
    <w:rsid w:val="00832828"/>
    <w:rsid w:val="008334AF"/>
    <w:rsid w:val="00834FFC"/>
    <w:rsid w:val="008361B8"/>
    <w:rsid w:val="0083645A"/>
    <w:rsid w:val="00837AB9"/>
    <w:rsid w:val="0084087B"/>
    <w:rsid w:val="00840B0F"/>
    <w:rsid w:val="00840FD0"/>
    <w:rsid w:val="00841B96"/>
    <w:rsid w:val="0084206B"/>
    <w:rsid w:val="00843DA8"/>
    <w:rsid w:val="0084483A"/>
    <w:rsid w:val="0084590A"/>
    <w:rsid w:val="008475B3"/>
    <w:rsid w:val="008529D3"/>
    <w:rsid w:val="00853B7E"/>
    <w:rsid w:val="0085555B"/>
    <w:rsid w:val="00855979"/>
    <w:rsid w:val="00855DDC"/>
    <w:rsid w:val="00855F01"/>
    <w:rsid w:val="00855FDC"/>
    <w:rsid w:val="008560D3"/>
    <w:rsid w:val="0085660F"/>
    <w:rsid w:val="0085734D"/>
    <w:rsid w:val="008611C3"/>
    <w:rsid w:val="0086203C"/>
    <w:rsid w:val="008629E2"/>
    <w:rsid w:val="00863578"/>
    <w:rsid w:val="0086583C"/>
    <w:rsid w:val="00866091"/>
    <w:rsid w:val="00867F12"/>
    <w:rsid w:val="00870558"/>
    <w:rsid w:val="008711AE"/>
    <w:rsid w:val="00872597"/>
    <w:rsid w:val="00872FC8"/>
    <w:rsid w:val="00873719"/>
    <w:rsid w:val="00874988"/>
    <w:rsid w:val="008756E3"/>
    <w:rsid w:val="00877D80"/>
    <w:rsid w:val="008801D3"/>
    <w:rsid w:val="00880325"/>
    <w:rsid w:val="008806F3"/>
    <w:rsid w:val="00880CE8"/>
    <w:rsid w:val="008813ED"/>
    <w:rsid w:val="00881C7C"/>
    <w:rsid w:val="00882433"/>
    <w:rsid w:val="008845D0"/>
    <w:rsid w:val="0088479F"/>
    <w:rsid w:val="00891E1D"/>
    <w:rsid w:val="00891E88"/>
    <w:rsid w:val="00892B18"/>
    <w:rsid w:val="008932A5"/>
    <w:rsid w:val="008937D2"/>
    <w:rsid w:val="00894F96"/>
    <w:rsid w:val="00897844"/>
    <w:rsid w:val="008A02D6"/>
    <w:rsid w:val="008A052E"/>
    <w:rsid w:val="008A0A02"/>
    <w:rsid w:val="008A0ABB"/>
    <w:rsid w:val="008A0BFE"/>
    <w:rsid w:val="008A1263"/>
    <w:rsid w:val="008A2753"/>
    <w:rsid w:val="008A3933"/>
    <w:rsid w:val="008A3B1C"/>
    <w:rsid w:val="008A4148"/>
    <w:rsid w:val="008A4232"/>
    <w:rsid w:val="008A5FF6"/>
    <w:rsid w:val="008A6F58"/>
    <w:rsid w:val="008B0AD9"/>
    <w:rsid w:val="008B20FB"/>
    <w:rsid w:val="008B3713"/>
    <w:rsid w:val="008B43F2"/>
    <w:rsid w:val="008B454B"/>
    <w:rsid w:val="008B45F9"/>
    <w:rsid w:val="008B5F92"/>
    <w:rsid w:val="008B61EA"/>
    <w:rsid w:val="008B63AA"/>
    <w:rsid w:val="008B6CFF"/>
    <w:rsid w:val="008B731B"/>
    <w:rsid w:val="008C01DE"/>
    <w:rsid w:val="008C237B"/>
    <w:rsid w:val="008C3912"/>
    <w:rsid w:val="008C3D02"/>
    <w:rsid w:val="008C4ADD"/>
    <w:rsid w:val="008C5690"/>
    <w:rsid w:val="008C56AF"/>
    <w:rsid w:val="008C5BB0"/>
    <w:rsid w:val="008C7937"/>
    <w:rsid w:val="008D279B"/>
    <w:rsid w:val="008D2B46"/>
    <w:rsid w:val="008D2D64"/>
    <w:rsid w:val="008D576C"/>
    <w:rsid w:val="008D598F"/>
    <w:rsid w:val="008E1281"/>
    <w:rsid w:val="008E168E"/>
    <w:rsid w:val="008E29FA"/>
    <w:rsid w:val="008E2DC0"/>
    <w:rsid w:val="008E33DA"/>
    <w:rsid w:val="008E4218"/>
    <w:rsid w:val="008E5768"/>
    <w:rsid w:val="008E57C6"/>
    <w:rsid w:val="008E5AE2"/>
    <w:rsid w:val="008E6B36"/>
    <w:rsid w:val="008E7DF8"/>
    <w:rsid w:val="008F0603"/>
    <w:rsid w:val="008F084D"/>
    <w:rsid w:val="008F0CA1"/>
    <w:rsid w:val="008F180E"/>
    <w:rsid w:val="008F3284"/>
    <w:rsid w:val="008F340A"/>
    <w:rsid w:val="008F36FB"/>
    <w:rsid w:val="008F3962"/>
    <w:rsid w:val="008F6A3D"/>
    <w:rsid w:val="009006A0"/>
    <w:rsid w:val="00900E22"/>
    <w:rsid w:val="0090259F"/>
    <w:rsid w:val="00910B26"/>
    <w:rsid w:val="00912004"/>
    <w:rsid w:val="00913B32"/>
    <w:rsid w:val="00914124"/>
    <w:rsid w:val="0091784D"/>
    <w:rsid w:val="00920033"/>
    <w:rsid w:val="00922847"/>
    <w:rsid w:val="00922A44"/>
    <w:rsid w:val="00922D5B"/>
    <w:rsid w:val="0092390E"/>
    <w:rsid w:val="00926721"/>
    <w:rsid w:val="009274B4"/>
    <w:rsid w:val="009344D8"/>
    <w:rsid w:val="00934EA2"/>
    <w:rsid w:val="0093574B"/>
    <w:rsid w:val="009369E4"/>
    <w:rsid w:val="009373C9"/>
    <w:rsid w:val="009404FE"/>
    <w:rsid w:val="00942FC1"/>
    <w:rsid w:val="009442D4"/>
    <w:rsid w:val="0094453F"/>
    <w:rsid w:val="00944A5C"/>
    <w:rsid w:val="00945883"/>
    <w:rsid w:val="009500DC"/>
    <w:rsid w:val="00950102"/>
    <w:rsid w:val="00951816"/>
    <w:rsid w:val="00952A66"/>
    <w:rsid w:val="009532F3"/>
    <w:rsid w:val="00953A8B"/>
    <w:rsid w:val="00953C32"/>
    <w:rsid w:val="00953FF6"/>
    <w:rsid w:val="00954456"/>
    <w:rsid w:val="00955D34"/>
    <w:rsid w:val="009568E5"/>
    <w:rsid w:val="009569B2"/>
    <w:rsid w:val="00957388"/>
    <w:rsid w:val="009606A1"/>
    <w:rsid w:val="009626F2"/>
    <w:rsid w:val="00964126"/>
    <w:rsid w:val="00964894"/>
    <w:rsid w:val="00964C68"/>
    <w:rsid w:val="0096511D"/>
    <w:rsid w:val="00965B8C"/>
    <w:rsid w:val="00971F51"/>
    <w:rsid w:val="009729C0"/>
    <w:rsid w:val="009742D8"/>
    <w:rsid w:val="009748C9"/>
    <w:rsid w:val="0097509D"/>
    <w:rsid w:val="00975E8E"/>
    <w:rsid w:val="00980422"/>
    <w:rsid w:val="009805CD"/>
    <w:rsid w:val="00980AD1"/>
    <w:rsid w:val="00981320"/>
    <w:rsid w:val="00981560"/>
    <w:rsid w:val="0098217D"/>
    <w:rsid w:val="009825CC"/>
    <w:rsid w:val="00983740"/>
    <w:rsid w:val="00983ABC"/>
    <w:rsid w:val="00983D9E"/>
    <w:rsid w:val="00984F2D"/>
    <w:rsid w:val="00985001"/>
    <w:rsid w:val="0098644F"/>
    <w:rsid w:val="009905DF"/>
    <w:rsid w:val="009907F3"/>
    <w:rsid w:val="009923BB"/>
    <w:rsid w:val="00992F9A"/>
    <w:rsid w:val="009944BE"/>
    <w:rsid w:val="00997678"/>
    <w:rsid w:val="009A042F"/>
    <w:rsid w:val="009A04EC"/>
    <w:rsid w:val="009A14C6"/>
    <w:rsid w:val="009A234F"/>
    <w:rsid w:val="009A2765"/>
    <w:rsid w:val="009A291A"/>
    <w:rsid w:val="009A4FDB"/>
    <w:rsid w:val="009A55DB"/>
    <w:rsid w:val="009B0261"/>
    <w:rsid w:val="009B1C31"/>
    <w:rsid w:val="009B2765"/>
    <w:rsid w:val="009B28F2"/>
    <w:rsid w:val="009B297A"/>
    <w:rsid w:val="009B2EDB"/>
    <w:rsid w:val="009B66A8"/>
    <w:rsid w:val="009B70F7"/>
    <w:rsid w:val="009B7359"/>
    <w:rsid w:val="009B75FF"/>
    <w:rsid w:val="009B7A9C"/>
    <w:rsid w:val="009B7B36"/>
    <w:rsid w:val="009B7D4D"/>
    <w:rsid w:val="009C4387"/>
    <w:rsid w:val="009C4D44"/>
    <w:rsid w:val="009C56E5"/>
    <w:rsid w:val="009C6F7B"/>
    <w:rsid w:val="009C70E6"/>
    <w:rsid w:val="009D13AE"/>
    <w:rsid w:val="009D290C"/>
    <w:rsid w:val="009D2B71"/>
    <w:rsid w:val="009D3343"/>
    <w:rsid w:val="009D3429"/>
    <w:rsid w:val="009D588A"/>
    <w:rsid w:val="009D741E"/>
    <w:rsid w:val="009D74B7"/>
    <w:rsid w:val="009E1FF2"/>
    <w:rsid w:val="009E2776"/>
    <w:rsid w:val="009E3F7C"/>
    <w:rsid w:val="009E5FC8"/>
    <w:rsid w:val="009E66C2"/>
    <w:rsid w:val="009E687A"/>
    <w:rsid w:val="009E72E7"/>
    <w:rsid w:val="009E76CB"/>
    <w:rsid w:val="009F0BA5"/>
    <w:rsid w:val="009F1542"/>
    <w:rsid w:val="009F5C51"/>
    <w:rsid w:val="009F660E"/>
    <w:rsid w:val="009F6C2F"/>
    <w:rsid w:val="00A01CB4"/>
    <w:rsid w:val="00A02410"/>
    <w:rsid w:val="00A03C5C"/>
    <w:rsid w:val="00A04FB0"/>
    <w:rsid w:val="00A066F1"/>
    <w:rsid w:val="00A06D66"/>
    <w:rsid w:val="00A10C31"/>
    <w:rsid w:val="00A1280A"/>
    <w:rsid w:val="00A12952"/>
    <w:rsid w:val="00A12CD9"/>
    <w:rsid w:val="00A141AF"/>
    <w:rsid w:val="00A1660A"/>
    <w:rsid w:val="00A16D29"/>
    <w:rsid w:val="00A175FB"/>
    <w:rsid w:val="00A20B65"/>
    <w:rsid w:val="00A20E5E"/>
    <w:rsid w:val="00A21E18"/>
    <w:rsid w:val="00A2206F"/>
    <w:rsid w:val="00A2356E"/>
    <w:rsid w:val="00A2483A"/>
    <w:rsid w:val="00A25000"/>
    <w:rsid w:val="00A25BF9"/>
    <w:rsid w:val="00A2618D"/>
    <w:rsid w:val="00A261FD"/>
    <w:rsid w:val="00A264A7"/>
    <w:rsid w:val="00A27146"/>
    <w:rsid w:val="00A30305"/>
    <w:rsid w:val="00A31955"/>
    <w:rsid w:val="00A31D2D"/>
    <w:rsid w:val="00A32267"/>
    <w:rsid w:val="00A32291"/>
    <w:rsid w:val="00A328A5"/>
    <w:rsid w:val="00A33A09"/>
    <w:rsid w:val="00A34772"/>
    <w:rsid w:val="00A35BF4"/>
    <w:rsid w:val="00A35D6D"/>
    <w:rsid w:val="00A36B51"/>
    <w:rsid w:val="00A36B9B"/>
    <w:rsid w:val="00A426E9"/>
    <w:rsid w:val="00A44963"/>
    <w:rsid w:val="00A45B49"/>
    <w:rsid w:val="00A4600A"/>
    <w:rsid w:val="00A50CC2"/>
    <w:rsid w:val="00A51D28"/>
    <w:rsid w:val="00A523A9"/>
    <w:rsid w:val="00A538A6"/>
    <w:rsid w:val="00A542DE"/>
    <w:rsid w:val="00A5465D"/>
    <w:rsid w:val="00A54C25"/>
    <w:rsid w:val="00A55717"/>
    <w:rsid w:val="00A604FD"/>
    <w:rsid w:val="00A6097C"/>
    <w:rsid w:val="00A65420"/>
    <w:rsid w:val="00A654B6"/>
    <w:rsid w:val="00A665C5"/>
    <w:rsid w:val="00A70D99"/>
    <w:rsid w:val="00A710E7"/>
    <w:rsid w:val="00A7140C"/>
    <w:rsid w:val="00A71BFB"/>
    <w:rsid w:val="00A721AE"/>
    <w:rsid w:val="00A7280A"/>
    <w:rsid w:val="00A7372E"/>
    <w:rsid w:val="00A743E1"/>
    <w:rsid w:val="00A744B7"/>
    <w:rsid w:val="00A74BCF"/>
    <w:rsid w:val="00A76372"/>
    <w:rsid w:val="00A7648D"/>
    <w:rsid w:val="00A76BD5"/>
    <w:rsid w:val="00A778EB"/>
    <w:rsid w:val="00A80D65"/>
    <w:rsid w:val="00A822B5"/>
    <w:rsid w:val="00A83243"/>
    <w:rsid w:val="00A83D5C"/>
    <w:rsid w:val="00A83E00"/>
    <w:rsid w:val="00A8467C"/>
    <w:rsid w:val="00A853F5"/>
    <w:rsid w:val="00A87C79"/>
    <w:rsid w:val="00A9323C"/>
    <w:rsid w:val="00A93B85"/>
    <w:rsid w:val="00A94755"/>
    <w:rsid w:val="00A94D2F"/>
    <w:rsid w:val="00A96F7D"/>
    <w:rsid w:val="00A96FE6"/>
    <w:rsid w:val="00A9741A"/>
    <w:rsid w:val="00A97DB3"/>
    <w:rsid w:val="00AA05FD"/>
    <w:rsid w:val="00AA0B18"/>
    <w:rsid w:val="00AA0E05"/>
    <w:rsid w:val="00AA402A"/>
    <w:rsid w:val="00AA4774"/>
    <w:rsid w:val="00AA666F"/>
    <w:rsid w:val="00AA7C11"/>
    <w:rsid w:val="00AB315B"/>
    <w:rsid w:val="00AB3C47"/>
    <w:rsid w:val="00AB4006"/>
    <w:rsid w:val="00AB4927"/>
    <w:rsid w:val="00AB4EF9"/>
    <w:rsid w:val="00AB53C7"/>
    <w:rsid w:val="00AC034F"/>
    <w:rsid w:val="00AC1A8E"/>
    <w:rsid w:val="00AC4938"/>
    <w:rsid w:val="00AC55CB"/>
    <w:rsid w:val="00AD2BE0"/>
    <w:rsid w:val="00AD31A5"/>
    <w:rsid w:val="00AD3DEC"/>
    <w:rsid w:val="00AD4C7B"/>
    <w:rsid w:val="00AD52DE"/>
    <w:rsid w:val="00AD5DCE"/>
    <w:rsid w:val="00AD64F7"/>
    <w:rsid w:val="00AD7C1B"/>
    <w:rsid w:val="00AE1E67"/>
    <w:rsid w:val="00AE2BCD"/>
    <w:rsid w:val="00AE2F6E"/>
    <w:rsid w:val="00AE4A28"/>
    <w:rsid w:val="00AE73AD"/>
    <w:rsid w:val="00AE7FEB"/>
    <w:rsid w:val="00AF0938"/>
    <w:rsid w:val="00AF2081"/>
    <w:rsid w:val="00AF2664"/>
    <w:rsid w:val="00AF2EC7"/>
    <w:rsid w:val="00AF3309"/>
    <w:rsid w:val="00AF3AB3"/>
    <w:rsid w:val="00AF57EF"/>
    <w:rsid w:val="00B00266"/>
    <w:rsid w:val="00B004E5"/>
    <w:rsid w:val="00B02041"/>
    <w:rsid w:val="00B053F3"/>
    <w:rsid w:val="00B05F3D"/>
    <w:rsid w:val="00B0676A"/>
    <w:rsid w:val="00B06DF8"/>
    <w:rsid w:val="00B10A09"/>
    <w:rsid w:val="00B11C95"/>
    <w:rsid w:val="00B124F9"/>
    <w:rsid w:val="00B12B3F"/>
    <w:rsid w:val="00B130AA"/>
    <w:rsid w:val="00B13FFC"/>
    <w:rsid w:val="00B14A61"/>
    <w:rsid w:val="00B15CC1"/>
    <w:rsid w:val="00B15F9D"/>
    <w:rsid w:val="00B16CDA"/>
    <w:rsid w:val="00B16D8B"/>
    <w:rsid w:val="00B17325"/>
    <w:rsid w:val="00B20035"/>
    <w:rsid w:val="00B21318"/>
    <w:rsid w:val="00B213E8"/>
    <w:rsid w:val="00B2212C"/>
    <w:rsid w:val="00B245E2"/>
    <w:rsid w:val="00B25AE5"/>
    <w:rsid w:val="00B27EA8"/>
    <w:rsid w:val="00B3191C"/>
    <w:rsid w:val="00B33222"/>
    <w:rsid w:val="00B35A1C"/>
    <w:rsid w:val="00B35BC5"/>
    <w:rsid w:val="00B36094"/>
    <w:rsid w:val="00B40479"/>
    <w:rsid w:val="00B40A48"/>
    <w:rsid w:val="00B40A9B"/>
    <w:rsid w:val="00B41367"/>
    <w:rsid w:val="00B41D3D"/>
    <w:rsid w:val="00B429E8"/>
    <w:rsid w:val="00B434B5"/>
    <w:rsid w:val="00B435E7"/>
    <w:rsid w:val="00B43935"/>
    <w:rsid w:val="00B43AA1"/>
    <w:rsid w:val="00B43D73"/>
    <w:rsid w:val="00B441B1"/>
    <w:rsid w:val="00B457B8"/>
    <w:rsid w:val="00B45C98"/>
    <w:rsid w:val="00B46D2B"/>
    <w:rsid w:val="00B47977"/>
    <w:rsid w:val="00B50520"/>
    <w:rsid w:val="00B51429"/>
    <w:rsid w:val="00B531ED"/>
    <w:rsid w:val="00B5404D"/>
    <w:rsid w:val="00B5544A"/>
    <w:rsid w:val="00B56B05"/>
    <w:rsid w:val="00B60D33"/>
    <w:rsid w:val="00B6137E"/>
    <w:rsid w:val="00B639E9"/>
    <w:rsid w:val="00B64ECF"/>
    <w:rsid w:val="00B67558"/>
    <w:rsid w:val="00B709E9"/>
    <w:rsid w:val="00B70EFC"/>
    <w:rsid w:val="00B7176F"/>
    <w:rsid w:val="00B7230D"/>
    <w:rsid w:val="00B745F9"/>
    <w:rsid w:val="00B751C7"/>
    <w:rsid w:val="00B756D6"/>
    <w:rsid w:val="00B7686C"/>
    <w:rsid w:val="00B817CD"/>
    <w:rsid w:val="00B81AAA"/>
    <w:rsid w:val="00B825BC"/>
    <w:rsid w:val="00B830CC"/>
    <w:rsid w:val="00B850F8"/>
    <w:rsid w:val="00B8539D"/>
    <w:rsid w:val="00B8586C"/>
    <w:rsid w:val="00B85E5E"/>
    <w:rsid w:val="00B86003"/>
    <w:rsid w:val="00B864F2"/>
    <w:rsid w:val="00B865B7"/>
    <w:rsid w:val="00B8680F"/>
    <w:rsid w:val="00B86916"/>
    <w:rsid w:val="00B87DA1"/>
    <w:rsid w:val="00B904A7"/>
    <w:rsid w:val="00B9105F"/>
    <w:rsid w:val="00B911B2"/>
    <w:rsid w:val="00B91211"/>
    <w:rsid w:val="00B92520"/>
    <w:rsid w:val="00B93C63"/>
    <w:rsid w:val="00B94B5F"/>
    <w:rsid w:val="00B951D0"/>
    <w:rsid w:val="00B956AE"/>
    <w:rsid w:val="00B95DA2"/>
    <w:rsid w:val="00B96329"/>
    <w:rsid w:val="00BA2D00"/>
    <w:rsid w:val="00BA2FE8"/>
    <w:rsid w:val="00BA7F26"/>
    <w:rsid w:val="00BB01FE"/>
    <w:rsid w:val="00BB0987"/>
    <w:rsid w:val="00BB1DCD"/>
    <w:rsid w:val="00BB1F53"/>
    <w:rsid w:val="00BB29C8"/>
    <w:rsid w:val="00BB2B9C"/>
    <w:rsid w:val="00BB3A95"/>
    <w:rsid w:val="00BB6DD0"/>
    <w:rsid w:val="00BC00FB"/>
    <w:rsid w:val="00BC0382"/>
    <w:rsid w:val="00BC3D3F"/>
    <w:rsid w:val="00BC44D0"/>
    <w:rsid w:val="00BC7D3C"/>
    <w:rsid w:val="00BD008F"/>
    <w:rsid w:val="00BD1E63"/>
    <w:rsid w:val="00BD239D"/>
    <w:rsid w:val="00BD2865"/>
    <w:rsid w:val="00BD43E6"/>
    <w:rsid w:val="00BD50BD"/>
    <w:rsid w:val="00BD5C4E"/>
    <w:rsid w:val="00BD62C6"/>
    <w:rsid w:val="00BE02D6"/>
    <w:rsid w:val="00BE05D9"/>
    <w:rsid w:val="00BE0C5B"/>
    <w:rsid w:val="00BE1705"/>
    <w:rsid w:val="00BE1DB8"/>
    <w:rsid w:val="00BE35D0"/>
    <w:rsid w:val="00BE5762"/>
    <w:rsid w:val="00BE6119"/>
    <w:rsid w:val="00BE7870"/>
    <w:rsid w:val="00BF02BC"/>
    <w:rsid w:val="00BF2827"/>
    <w:rsid w:val="00BF3548"/>
    <w:rsid w:val="00BF4267"/>
    <w:rsid w:val="00BF4FD5"/>
    <w:rsid w:val="00BF6573"/>
    <w:rsid w:val="00BF6A4D"/>
    <w:rsid w:val="00BF6FC0"/>
    <w:rsid w:val="00BF7A70"/>
    <w:rsid w:val="00C0018F"/>
    <w:rsid w:val="00C02EC3"/>
    <w:rsid w:val="00C03779"/>
    <w:rsid w:val="00C05634"/>
    <w:rsid w:val="00C07B4E"/>
    <w:rsid w:val="00C10393"/>
    <w:rsid w:val="00C103C4"/>
    <w:rsid w:val="00C1092F"/>
    <w:rsid w:val="00C126CA"/>
    <w:rsid w:val="00C12890"/>
    <w:rsid w:val="00C16D39"/>
    <w:rsid w:val="00C20466"/>
    <w:rsid w:val="00C214ED"/>
    <w:rsid w:val="00C21AB8"/>
    <w:rsid w:val="00C234E6"/>
    <w:rsid w:val="00C24E20"/>
    <w:rsid w:val="00C2509F"/>
    <w:rsid w:val="00C27C58"/>
    <w:rsid w:val="00C27C7F"/>
    <w:rsid w:val="00C30769"/>
    <w:rsid w:val="00C30B92"/>
    <w:rsid w:val="00C32128"/>
    <w:rsid w:val="00C324A8"/>
    <w:rsid w:val="00C33A2F"/>
    <w:rsid w:val="00C33DC6"/>
    <w:rsid w:val="00C34222"/>
    <w:rsid w:val="00C34417"/>
    <w:rsid w:val="00C346B7"/>
    <w:rsid w:val="00C349B4"/>
    <w:rsid w:val="00C36662"/>
    <w:rsid w:val="00C374FA"/>
    <w:rsid w:val="00C402E5"/>
    <w:rsid w:val="00C40866"/>
    <w:rsid w:val="00C40DF2"/>
    <w:rsid w:val="00C43411"/>
    <w:rsid w:val="00C43CEB"/>
    <w:rsid w:val="00C51CB1"/>
    <w:rsid w:val="00C54517"/>
    <w:rsid w:val="00C55B73"/>
    <w:rsid w:val="00C55DBA"/>
    <w:rsid w:val="00C60AEF"/>
    <w:rsid w:val="00C61BD9"/>
    <w:rsid w:val="00C6240E"/>
    <w:rsid w:val="00C62BB4"/>
    <w:rsid w:val="00C62CFD"/>
    <w:rsid w:val="00C633A0"/>
    <w:rsid w:val="00C6439C"/>
    <w:rsid w:val="00C64CD8"/>
    <w:rsid w:val="00C662E7"/>
    <w:rsid w:val="00C6640E"/>
    <w:rsid w:val="00C670D6"/>
    <w:rsid w:val="00C67441"/>
    <w:rsid w:val="00C679FD"/>
    <w:rsid w:val="00C73347"/>
    <w:rsid w:val="00C73579"/>
    <w:rsid w:val="00C74B88"/>
    <w:rsid w:val="00C74C5F"/>
    <w:rsid w:val="00C76A6C"/>
    <w:rsid w:val="00C80A64"/>
    <w:rsid w:val="00C847D6"/>
    <w:rsid w:val="00C8600F"/>
    <w:rsid w:val="00C860D6"/>
    <w:rsid w:val="00C86D53"/>
    <w:rsid w:val="00C90579"/>
    <w:rsid w:val="00C93E1B"/>
    <w:rsid w:val="00C97081"/>
    <w:rsid w:val="00C9775A"/>
    <w:rsid w:val="00C97C68"/>
    <w:rsid w:val="00CA18A2"/>
    <w:rsid w:val="00CA1A47"/>
    <w:rsid w:val="00CA1FB8"/>
    <w:rsid w:val="00CA375A"/>
    <w:rsid w:val="00CA3D42"/>
    <w:rsid w:val="00CA57A1"/>
    <w:rsid w:val="00CA6F23"/>
    <w:rsid w:val="00CB03C6"/>
    <w:rsid w:val="00CB0A1F"/>
    <w:rsid w:val="00CB0B64"/>
    <w:rsid w:val="00CB1404"/>
    <w:rsid w:val="00CB1D84"/>
    <w:rsid w:val="00CB1DA3"/>
    <w:rsid w:val="00CB2ECC"/>
    <w:rsid w:val="00CB3537"/>
    <w:rsid w:val="00CB3734"/>
    <w:rsid w:val="00CB40E5"/>
    <w:rsid w:val="00CB4145"/>
    <w:rsid w:val="00CB615D"/>
    <w:rsid w:val="00CB67CE"/>
    <w:rsid w:val="00CC08D3"/>
    <w:rsid w:val="00CC0A3C"/>
    <w:rsid w:val="00CC153D"/>
    <w:rsid w:val="00CC247A"/>
    <w:rsid w:val="00CC413D"/>
    <w:rsid w:val="00CC52FC"/>
    <w:rsid w:val="00CC6256"/>
    <w:rsid w:val="00CC6855"/>
    <w:rsid w:val="00CC6CF7"/>
    <w:rsid w:val="00CC7BC7"/>
    <w:rsid w:val="00CD0031"/>
    <w:rsid w:val="00CD02BC"/>
    <w:rsid w:val="00CD0507"/>
    <w:rsid w:val="00CD0BF5"/>
    <w:rsid w:val="00CD19F3"/>
    <w:rsid w:val="00CD2733"/>
    <w:rsid w:val="00CD30F7"/>
    <w:rsid w:val="00CD7422"/>
    <w:rsid w:val="00CD7D91"/>
    <w:rsid w:val="00CD7EC4"/>
    <w:rsid w:val="00CE022B"/>
    <w:rsid w:val="00CE0A90"/>
    <w:rsid w:val="00CE2C74"/>
    <w:rsid w:val="00CE3711"/>
    <w:rsid w:val="00CE5D35"/>
    <w:rsid w:val="00CE5E47"/>
    <w:rsid w:val="00CE6B9D"/>
    <w:rsid w:val="00CE7A25"/>
    <w:rsid w:val="00CF020F"/>
    <w:rsid w:val="00CF2A29"/>
    <w:rsid w:val="00CF2B5B"/>
    <w:rsid w:val="00CF33C0"/>
    <w:rsid w:val="00D00DC3"/>
    <w:rsid w:val="00D01ADF"/>
    <w:rsid w:val="00D01B22"/>
    <w:rsid w:val="00D02A4D"/>
    <w:rsid w:val="00D031A8"/>
    <w:rsid w:val="00D03321"/>
    <w:rsid w:val="00D0408B"/>
    <w:rsid w:val="00D055E4"/>
    <w:rsid w:val="00D06143"/>
    <w:rsid w:val="00D06361"/>
    <w:rsid w:val="00D0723D"/>
    <w:rsid w:val="00D073B4"/>
    <w:rsid w:val="00D10746"/>
    <w:rsid w:val="00D116A0"/>
    <w:rsid w:val="00D148D6"/>
    <w:rsid w:val="00D14CE0"/>
    <w:rsid w:val="00D15A35"/>
    <w:rsid w:val="00D16A3D"/>
    <w:rsid w:val="00D16DE0"/>
    <w:rsid w:val="00D1713C"/>
    <w:rsid w:val="00D17C2E"/>
    <w:rsid w:val="00D212B7"/>
    <w:rsid w:val="00D21798"/>
    <w:rsid w:val="00D217E0"/>
    <w:rsid w:val="00D22965"/>
    <w:rsid w:val="00D2549F"/>
    <w:rsid w:val="00D25A9C"/>
    <w:rsid w:val="00D279E6"/>
    <w:rsid w:val="00D27D0F"/>
    <w:rsid w:val="00D27F25"/>
    <w:rsid w:val="00D30516"/>
    <w:rsid w:val="00D324DD"/>
    <w:rsid w:val="00D32F76"/>
    <w:rsid w:val="00D33DC1"/>
    <w:rsid w:val="00D36333"/>
    <w:rsid w:val="00D40F99"/>
    <w:rsid w:val="00D4232B"/>
    <w:rsid w:val="00D42AA6"/>
    <w:rsid w:val="00D42CDE"/>
    <w:rsid w:val="00D42FEE"/>
    <w:rsid w:val="00D43B32"/>
    <w:rsid w:val="00D44DE2"/>
    <w:rsid w:val="00D45A9C"/>
    <w:rsid w:val="00D46F9B"/>
    <w:rsid w:val="00D47112"/>
    <w:rsid w:val="00D47C0B"/>
    <w:rsid w:val="00D47FD5"/>
    <w:rsid w:val="00D5088B"/>
    <w:rsid w:val="00D51556"/>
    <w:rsid w:val="00D5365F"/>
    <w:rsid w:val="00D53EAE"/>
    <w:rsid w:val="00D541E4"/>
    <w:rsid w:val="00D5651D"/>
    <w:rsid w:val="00D60039"/>
    <w:rsid w:val="00D61302"/>
    <w:rsid w:val="00D6281E"/>
    <w:rsid w:val="00D62D8E"/>
    <w:rsid w:val="00D62EB4"/>
    <w:rsid w:val="00D62FEB"/>
    <w:rsid w:val="00D642D5"/>
    <w:rsid w:val="00D643E3"/>
    <w:rsid w:val="00D66ED9"/>
    <w:rsid w:val="00D6721D"/>
    <w:rsid w:val="00D703DF"/>
    <w:rsid w:val="00D70F85"/>
    <w:rsid w:val="00D73B69"/>
    <w:rsid w:val="00D73CFE"/>
    <w:rsid w:val="00D745E2"/>
    <w:rsid w:val="00D74898"/>
    <w:rsid w:val="00D75941"/>
    <w:rsid w:val="00D75988"/>
    <w:rsid w:val="00D75EB3"/>
    <w:rsid w:val="00D76E94"/>
    <w:rsid w:val="00D76F91"/>
    <w:rsid w:val="00D7703C"/>
    <w:rsid w:val="00D801ED"/>
    <w:rsid w:val="00D804C1"/>
    <w:rsid w:val="00D83BF5"/>
    <w:rsid w:val="00D85595"/>
    <w:rsid w:val="00D86067"/>
    <w:rsid w:val="00D8609B"/>
    <w:rsid w:val="00D860F2"/>
    <w:rsid w:val="00D8639E"/>
    <w:rsid w:val="00D864B0"/>
    <w:rsid w:val="00D87035"/>
    <w:rsid w:val="00D925C2"/>
    <w:rsid w:val="00D936BC"/>
    <w:rsid w:val="00D9500F"/>
    <w:rsid w:val="00D95534"/>
    <w:rsid w:val="00D9621A"/>
    <w:rsid w:val="00D96530"/>
    <w:rsid w:val="00D96B4B"/>
    <w:rsid w:val="00D9786C"/>
    <w:rsid w:val="00DA2345"/>
    <w:rsid w:val="00DA273A"/>
    <w:rsid w:val="00DA28D0"/>
    <w:rsid w:val="00DA2A78"/>
    <w:rsid w:val="00DA38FC"/>
    <w:rsid w:val="00DA3942"/>
    <w:rsid w:val="00DA3AC4"/>
    <w:rsid w:val="00DA3C62"/>
    <w:rsid w:val="00DA453A"/>
    <w:rsid w:val="00DA561A"/>
    <w:rsid w:val="00DA5C6F"/>
    <w:rsid w:val="00DA6B46"/>
    <w:rsid w:val="00DA7078"/>
    <w:rsid w:val="00DA7609"/>
    <w:rsid w:val="00DB1B3C"/>
    <w:rsid w:val="00DB2FB8"/>
    <w:rsid w:val="00DB318E"/>
    <w:rsid w:val="00DB4598"/>
    <w:rsid w:val="00DB60FC"/>
    <w:rsid w:val="00DB701D"/>
    <w:rsid w:val="00DB71F7"/>
    <w:rsid w:val="00DB750F"/>
    <w:rsid w:val="00DC095C"/>
    <w:rsid w:val="00DC249F"/>
    <w:rsid w:val="00DC2A65"/>
    <w:rsid w:val="00DC3758"/>
    <w:rsid w:val="00DC3FC1"/>
    <w:rsid w:val="00DC49D5"/>
    <w:rsid w:val="00DC563F"/>
    <w:rsid w:val="00DD002F"/>
    <w:rsid w:val="00DD08B4"/>
    <w:rsid w:val="00DD25CE"/>
    <w:rsid w:val="00DD3238"/>
    <w:rsid w:val="00DD44AF"/>
    <w:rsid w:val="00DD4AD0"/>
    <w:rsid w:val="00DD5387"/>
    <w:rsid w:val="00DD7309"/>
    <w:rsid w:val="00DD788A"/>
    <w:rsid w:val="00DE0B2B"/>
    <w:rsid w:val="00DE2AC3"/>
    <w:rsid w:val="00DE434C"/>
    <w:rsid w:val="00DE457D"/>
    <w:rsid w:val="00DE5393"/>
    <w:rsid w:val="00DE5692"/>
    <w:rsid w:val="00DE634F"/>
    <w:rsid w:val="00DE7766"/>
    <w:rsid w:val="00DE79F1"/>
    <w:rsid w:val="00DE7A7E"/>
    <w:rsid w:val="00DF2683"/>
    <w:rsid w:val="00DF2D60"/>
    <w:rsid w:val="00DF4275"/>
    <w:rsid w:val="00DF5A66"/>
    <w:rsid w:val="00DF6029"/>
    <w:rsid w:val="00DF6F8E"/>
    <w:rsid w:val="00DF71B9"/>
    <w:rsid w:val="00DF723D"/>
    <w:rsid w:val="00E01801"/>
    <w:rsid w:val="00E01A3D"/>
    <w:rsid w:val="00E02014"/>
    <w:rsid w:val="00E03C94"/>
    <w:rsid w:val="00E03CF8"/>
    <w:rsid w:val="00E06660"/>
    <w:rsid w:val="00E069CB"/>
    <w:rsid w:val="00E06AEA"/>
    <w:rsid w:val="00E07105"/>
    <w:rsid w:val="00E071AA"/>
    <w:rsid w:val="00E0739C"/>
    <w:rsid w:val="00E101DD"/>
    <w:rsid w:val="00E12074"/>
    <w:rsid w:val="00E15782"/>
    <w:rsid w:val="00E16A73"/>
    <w:rsid w:val="00E171AE"/>
    <w:rsid w:val="00E17BAD"/>
    <w:rsid w:val="00E22C29"/>
    <w:rsid w:val="00E239BD"/>
    <w:rsid w:val="00E26226"/>
    <w:rsid w:val="00E267C6"/>
    <w:rsid w:val="00E26F5B"/>
    <w:rsid w:val="00E3059A"/>
    <w:rsid w:val="00E31714"/>
    <w:rsid w:val="00E31B77"/>
    <w:rsid w:val="00E32161"/>
    <w:rsid w:val="00E3279D"/>
    <w:rsid w:val="00E346B7"/>
    <w:rsid w:val="00E34A31"/>
    <w:rsid w:val="00E34F23"/>
    <w:rsid w:val="00E357FA"/>
    <w:rsid w:val="00E36E67"/>
    <w:rsid w:val="00E400D6"/>
    <w:rsid w:val="00E4021C"/>
    <w:rsid w:val="00E40D3B"/>
    <w:rsid w:val="00E40DF5"/>
    <w:rsid w:val="00E413B2"/>
    <w:rsid w:val="00E4165C"/>
    <w:rsid w:val="00E41E5C"/>
    <w:rsid w:val="00E422AC"/>
    <w:rsid w:val="00E42564"/>
    <w:rsid w:val="00E43118"/>
    <w:rsid w:val="00E43CBB"/>
    <w:rsid w:val="00E45D05"/>
    <w:rsid w:val="00E46576"/>
    <w:rsid w:val="00E46A7E"/>
    <w:rsid w:val="00E46DC1"/>
    <w:rsid w:val="00E504ED"/>
    <w:rsid w:val="00E50791"/>
    <w:rsid w:val="00E539A2"/>
    <w:rsid w:val="00E549CF"/>
    <w:rsid w:val="00E55816"/>
    <w:rsid w:val="00E55AEF"/>
    <w:rsid w:val="00E56761"/>
    <w:rsid w:val="00E56BA8"/>
    <w:rsid w:val="00E579CC"/>
    <w:rsid w:val="00E61BEC"/>
    <w:rsid w:val="00E6363D"/>
    <w:rsid w:val="00E64B4B"/>
    <w:rsid w:val="00E65E3D"/>
    <w:rsid w:val="00E660FD"/>
    <w:rsid w:val="00E6720C"/>
    <w:rsid w:val="00E70A20"/>
    <w:rsid w:val="00E71B64"/>
    <w:rsid w:val="00E72448"/>
    <w:rsid w:val="00E7457C"/>
    <w:rsid w:val="00E74D5A"/>
    <w:rsid w:val="00E80607"/>
    <w:rsid w:val="00E80B85"/>
    <w:rsid w:val="00E8204B"/>
    <w:rsid w:val="00E83BBB"/>
    <w:rsid w:val="00E84088"/>
    <w:rsid w:val="00E871E2"/>
    <w:rsid w:val="00E9081E"/>
    <w:rsid w:val="00E90BE9"/>
    <w:rsid w:val="00E929E7"/>
    <w:rsid w:val="00E93611"/>
    <w:rsid w:val="00E955ED"/>
    <w:rsid w:val="00E95FA4"/>
    <w:rsid w:val="00E976C1"/>
    <w:rsid w:val="00EA025D"/>
    <w:rsid w:val="00EA07F0"/>
    <w:rsid w:val="00EA12E5"/>
    <w:rsid w:val="00EA3356"/>
    <w:rsid w:val="00EA36A2"/>
    <w:rsid w:val="00EA37AE"/>
    <w:rsid w:val="00EA453F"/>
    <w:rsid w:val="00EA66A4"/>
    <w:rsid w:val="00EB098E"/>
    <w:rsid w:val="00EB0E5E"/>
    <w:rsid w:val="00EB11DE"/>
    <w:rsid w:val="00EB140C"/>
    <w:rsid w:val="00EB3075"/>
    <w:rsid w:val="00EB33F1"/>
    <w:rsid w:val="00EB3806"/>
    <w:rsid w:val="00EB495A"/>
    <w:rsid w:val="00EB4C45"/>
    <w:rsid w:val="00EB55C0"/>
    <w:rsid w:val="00EC0931"/>
    <w:rsid w:val="00EC0FC2"/>
    <w:rsid w:val="00EC11C4"/>
    <w:rsid w:val="00EC1F68"/>
    <w:rsid w:val="00EC4F11"/>
    <w:rsid w:val="00EC5E7B"/>
    <w:rsid w:val="00EC653E"/>
    <w:rsid w:val="00EC6B65"/>
    <w:rsid w:val="00ED1622"/>
    <w:rsid w:val="00ED44A8"/>
    <w:rsid w:val="00ED4CFB"/>
    <w:rsid w:val="00ED5D09"/>
    <w:rsid w:val="00ED651F"/>
    <w:rsid w:val="00EE02A9"/>
    <w:rsid w:val="00EE03A7"/>
    <w:rsid w:val="00EE0A03"/>
    <w:rsid w:val="00EE15E0"/>
    <w:rsid w:val="00EE1753"/>
    <w:rsid w:val="00EE2250"/>
    <w:rsid w:val="00EE3198"/>
    <w:rsid w:val="00EE31FF"/>
    <w:rsid w:val="00EE515F"/>
    <w:rsid w:val="00EE7371"/>
    <w:rsid w:val="00EF0B79"/>
    <w:rsid w:val="00EF1791"/>
    <w:rsid w:val="00EF33D5"/>
    <w:rsid w:val="00EF3D6E"/>
    <w:rsid w:val="00EF481F"/>
    <w:rsid w:val="00EF68A2"/>
    <w:rsid w:val="00F000EA"/>
    <w:rsid w:val="00F0165A"/>
    <w:rsid w:val="00F02270"/>
    <w:rsid w:val="00F02766"/>
    <w:rsid w:val="00F03E31"/>
    <w:rsid w:val="00F03EB7"/>
    <w:rsid w:val="00F04067"/>
    <w:rsid w:val="00F04917"/>
    <w:rsid w:val="00F04B67"/>
    <w:rsid w:val="00F05BD4"/>
    <w:rsid w:val="00F06D44"/>
    <w:rsid w:val="00F074EE"/>
    <w:rsid w:val="00F077C8"/>
    <w:rsid w:val="00F07F46"/>
    <w:rsid w:val="00F10E54"/>
    <w:rsid w:val="00F11A98"/>
    <w:rsid w:val="00F11B5C"/>
    <w:rsid w:val="00F12B93"/>
    <w:rsid w:val="00F13242"/>
    <w:rsid w:val="00F1463E"/>
    <w:rsid w:val="00F15E05"/>
    <w:rsid w:val="00F16981"/>
    <w:rsid w:val="00F16F35"/>
    <w:rsid w:val="00F16F70"/>
    <w:rsid w:val="00F17055"/>
    <w:rsid w:val="00F17455"/>
    <w:rsid w:val="00F179E3"/>
    <w:rsid w:val="00F17DEA"/>
    <w:rsid w:val="00F203B5"/>
    <w:rsid w:val="00F21A1D"/>
    <w:rsid w:val="00F21C3F"/>
    <w:rsid w:val="00F21C54"/>
    <w:rsid w:val="00F22DFE"/>
    <w:rsid w:val="00F22FC9"/>
    <w:rsid w:val="00F234E9"/>
    <w:rsid w:val="00F23795"/>
    <w:rsid w:val="00F2422C"/>
    <w:rsid w:val="00F24625"/>
    <w:rsid w:val="00F2578A"/>
    <w:rsid w:val="00F26585"/>
    <w:rsid w:val="00F277F9"/>
    <w:rsid w:val="00F30A60"/>
    <w:rsid w:val="00F31495"/>
    <w:rsid w:val="00F32133"/>
    <w:rsid w:val="00F32A8C"/>
    <w:rsid w:val="00F339E3"/>
    <w:rsid w:val="00F354F7"/>
    <w:rsid w:val="00F35F04"/>
    <w:rsid w:val="00F36EF5"/>
    <w:rsid w:val="00F37E56"/>
    <w:rsid w:val="00F37FD1"/>
    <w:rsid w:val="00F41670"/>
    <w:rsid w:val="00F41C3C"/>
    <w:rsid w:val="00F44124"/>
    <w:rsid w:val="00F44BBC"/>
    <w:rsid w:val="00F45771"/>
    <w:rsid w:val="00F45892"/>
    <w:rsid w:val="00F458C8"/>
    <w:rsid w:val="00F5063B"/>
    <w:rsid w:val="00F522B8"/>
    <w:rsid w:val="00F52844"/>
    <w:rsid w:val="00F52BFA"/>
    <w:rsid w:val="00F53615"/>
    <w:rsid w:val="00F53EC7"/>
    <w:rsid w:val="00F54639"/>
    <w:rsid w:val="00F54848"/>
    <w:rsid w:val="00F54A57"/>
    <w:rsid w:val="00F54C33"/>
    <w:rsid w:val="00F5544F"/>
    <w:rsid w:val="00F55A2C"/>
    <w:rsid w:val="00F57D11"/>
    <w:rsid w:val="00F57D69"/>
    <w:rsid w:val="00F61818"/>
    <w:rsid w:val="00F64274"/>
    <w:rsid w:val="00F64DBC"/>
    <w:rsid w:val="00F65326"/>
    <w:rsid w:val="00F65695"/>
    <w:rsid w:val="00F65B12"/>
    <w:rsid w:val="00F65C19"/>
    <w:rsid w:val="00F6660F"/>
    <w:rsid w:val="00F66B3A"/>
    <w:rsid w:val="00F712F3"/>
    <w:rsid w:val="00F721F0"/>
    <w:rsid w:val="00F7338B"/>
    <w:rsid w:val="00F7440E"/>
    <w:rsid w:val="00F75102"/>
    <w:rsid w:val="00F7643A"/>
    <w:rsid w:val="00F769A4"/>
    <w:rsid w:val="00F77313"/>
    <w:rsid w:val="00F800EA"/>
    <w:rsid w:val="00F808C6"/>
    <w:rsid w:val="00F81772"/>
    <w:rsid w:val="00F81F32"/>
    <w:rsid w:val="00F82631"/>
    <w:rsid w:val="00F82840"/>
    <w:rsid w:val="00F828F6"/>
    <w:rsid w:val="00F82DF7"/>
    <w:rsid w:val="00F83F60"/>
    <w:rsid w:val="00F8476E"/>
    <w:rsid w:val="00F86F45"/>
    <w:rsid w:val="00F879C4"/>
    <w:rsid w:val="00F91898"/>
    <w:rsid w:val="00F948C4"/>
    <w:rsid w:val="00F94FEF"/>
    <w:rsid w:val="00F95968"/>
    <w:rsid w:val="00F96CC5"/>
    <w:rsid w:val="00FA1704"/>
    <w:rsid w:val="00FA34F0"/>
    <w:rsid w:val="00FA3EFC"/>
    <w:rsid w:val="00FA4CD4"/>
    <w:rsid w:val="00FA528C"/>
    <w:rsid w:val="00FA579C"/>
    <w:rsid w:val="00FA5E85"/>
    <w:rsid w:val="00FA668B"/>
    <w:rsid w:val="00FA6F06"/>
    <w:rsid w:val="00FB0F48"/>
    <w:rsid w:val="00FB1603"/>
    <w:rsid w:val="00FB1653"/>
    <w:rsid w:val="00FB20E0"/>
    <w:rsid w:val="00FB4345"/>
    <w:rsid w:val="00FB4BBF"/>
    <w:rsid w:val="00FC0BEF"/>
    <w:rsid w:val="00FC175C"/>
    <w:rsid w:val="00FC24DA"/>
    <w:rsid w:val="00FC4678"/>
    <w:rsid w:val="00FC5F4D"/>
    <w:rsid w:val="00FC6545"/>
    <w:rsid w:val="00FC67FC"/>
    <w:rsid w:val="00FC6CCF"/>
    <w:rsid w:val="00FC7505"/>
    <w:rsid w:val="00FD037B"/>
    <w:rsid w:val="00FD05BE"/>
    <w:rsid w:val="00FD0D3A"/>
    <w:rsid w:val="00FD2546"/>
    <w:rsid w:val="00FD3812"/>
    <w:rsid w:val="00FD3881"/>
    <w:rsid w:val="00FD41DA"/>
    <w:rsid w:val="00FD4E0C"/>
    <w:rsid w:val="00FD60AB"/>
    <w:rsid w:val="00FD60B2"/>
    <w:rsid w:val="00FD6252"/>
    <w:rsid w:val="00FD626E"/>
    <w:rsid w:val="00FD6B34"/>
    <w:rsid w:val="00FD772E"/>
    <w:rsid w:val="00FD77A9"/>
    <w:rsid w:val="00FE0696"/>
    <w:rsid w:val="00FE17BC"/>
    <w:rsid w:val="00FE18A1"/>
    <w:rsid w:val="00FE26E8"/>
    <w:rsid w:val="00FE270F"/>
    <w:rsid w:val="00FE3926"/>
    <w:rsid w:val="00FE4DC5"/>
    <w:rsid w:val="00FE52C1"/>
    <w:rsid w:val="00FE6D5D"/>
    <w:rsid w:val="00FE7205"/>
    <w:rsid w:val="00FE78C7"/>
    <w:rsid w:val="00FF10EF"/>
    <w:rsid w:val="00FF21ED"/>
    <w:rsid w:val="00FF3988"/>
    <w:rsid w:val="00FF3D55"/>
    <w:rsid w:val="00FF3D98"/>
    <w:rsid w:val="00FF3DB6"/>
    <w:rsid w:val="00FF43AC"/>
    <w:rsid w:val="00FF7011"/>
    <w:rsid w:val="00FF74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2024FD"/>
  <w15:docId w15:val="{2B1DDD2B-189C-45BE-AE9C-2EE3A3BAF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Batang"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57C6"/>
    <w:pPr>
      <w:widowControl w:val="0"/>
      <w:tabs>
        <w:tab w:val="left" w:pos="1134"/>
        <w:tab w:val="left" w:pos="1871"/>
        <w:tab w:val="left" w:pos="2268"/>
      </w:tabs>
      <w:overflowPunct w:val="0"/>
      <w:autoSpaceDE w:val="0"/>
      <w:autoSpaceDN w:val="0"/>
      <w:adjustRightInd w:val="0"/>
      <w:spacing w:before="120"/>
      <w:textAlignment w:val="baseline"/>
    </w:pPr>
    <w:rPr>
      <w:rFonts w:asciiTheme="minorHAnsi" w:eastAsia="Times New Roman" w:hAnsiTheme="minorHAnsi"/>
      <w:sz w:val="24"/>
      <w:lang w:val="en-GB" w:eastAsia="en-US"/>
    </w:rPr>
  </w:style>
  <w:style w:type="paragraph" w:styleId="Heading1">
    <w:name w:val="heading 1"/>
    <w:basedOn w:val="Normal"/>
    <w:next w:val="Normal"/>
    <w:link w:val="Heading1Char"/>
    <w:uiPriority w:val="9"/>
    <w:qFormat/>
    <w:rsid w:val="00FC67FC"/>
    <w:pPr>
      <w:keepNext/>
      <w:keepLines/>
      <w:numPr>
        <w:numId w:val="1"/>
      </w:numPr>
      <w:spacing w:before="240"/>
      <w:outlineLvl w:val="0"/>
    </w:pPr>
    <w:rPr>
      <w:b/>
      <w:noProof/>
      <w:szCs w:val="18"/>
      <w:lang w:val="en-US"/>
    </w:rPr>
  </w:style>
  <w:style w:type="paragraph" w:styleId="Heading2">
    <w:name w:val="heading 2"/>
    <w:basedOn w:val="Heading1"/>
    <w:next w:val="Normal"/>
    <w:link w:val="Heading2Char"/>
    <w:qFormat/>
    <w:rsid w:val="00C93E1B"/>
    <w:pPr>
      <w:numPr>
        <w:ilvl w:val="1"/>
      </w:numPr>
      <w:tabs>
        <w:tab w:val="clear" w:pos="1134"/>
        <w:tab w:val="left" w:pos="900"/>
      </w:tabs>
      <w:spacing w:before="120"/>
      <w:ind w:left="432"/>
      <w:outlineLvl w:val="1"/>
    </w:pPr>
  </w:style>
  <w:style w:type="paragraph" w:styleId="Heading3">
    <w:name w:val="heading 3"/>
    <w:basedOn w:val="CEONormal"/>
    <w:next w:val="Normal"/>
    <w:link w:val="Heading3Char"/>
    <w:uiPriority w:val="9"/>
    <w:qFormat/>
    <w:rsid w:val="001243CE"/>
    <w:pPr>
      <w:numPr>
        <w:ilvl w:val="2"/>
        <w:numId w:val="10"/>
      </w:numPr>
      <w:outlineLvl w:val="2"/>
    </w:pPr>
    <w:rPr>
      <w:b/>
      <w:bCs/>
      <w:sz w:val="24"/>
      <w:szCs w:val="24"/>
    </w:rPr>
  </w:style>
  <w:style w:type="paragraph" w:styleId="Heading4">
    <w:name w:val="heading 4"/>
    <w:basedOn w:val="Heading2"/>
    <w:next w:val="Normal"/>
    <w:link w:val="Heading4Char"/>
    <w:qFormat/>
    <w:rsid w:val="00E267C6"/>
    <w:pPr>
      <w:numPr>
        <w:ilvl w:val="2"/>
      </w:numPr>
      <w:tabs>
        <w:tab w:val="clear" w:pos="1871"/>
        <w:tab w:val="left" w:pos="1170"/>
      </w:tabs>
      <w:spacing w:after="120"/>
      <w:ind w:left="720" w:hanging="720"/>
      <w:outlineLvl w:val="3"/>
    </w:pPr>
  </w:style>
  <w:style w:type="paragraph" w:styleId="Heading5">
    <w:name w:val="heading 5"/>
    <w:basedOn w:val="Heading4"/>
    <w:next w:val="Normal"/>
    <w:link w:val="Heading5Char"/>
    <w:qFormat/>
    <w:rsid w:val="00CB3537"/>
    <w:pPr>
      <w:outlineLvl w:val="4"/>
    </w:pPr>
  </w:style>
  <w:style w:type="paragraph" w:styleId="Heading6">
    <w:name w:val="heading 6"/>
    <w:basedOn w:val="Heading4"/>
    <w:next w:val="Normal"/>
    <w:link w:val="Heading6Char"/>
    <w:qFormat/>
    <w:rsid w:val="00CB3537"/>
    <w:pPr>
      <w:outlineLvl w:val="5"/>
    </w:pPr>
  </w:style>
  <w:style w:type="paragraph" w:styleId="Heading7">
    <w:name w:val="heading 7"/>
    <w:basedOn w:val="Heading6"/>
    <w:next w:val="Normal"/>
    <w:link w:val="Heading7Char"/>
    <w:qFormat/>
    <w:rsid w:val="00CB3537"/>
    <w:pPr>
      <w:outlineLvl w:val="6"/>
    </w:pPr>
  </w:style>
  <w:style w:type="paragraph" w:styleId="Heading8">
    <w:name w:val="heading 8"/>
    <w:basedOn w:val="Heading6"/>
    <w:next w:val="Normal"/>
    <w:link w:val="Heading8Char"/>
    <w:qFormat/>
    <w:rsid w:val="00CB3537"/>
    <w:pPr>
      <w:outlineLvl w:val="7"/>
    </w:pPr>
  </w:style>
  <w:style w:type="paragraph" w:styleId="Heading9">
    <w:name w:val="heading 9"/>
    <w:basedOn w:val="Heading6"/>
    <w:next w:val="Normal"/>
    <w:link w:val="Heading9Char"/>
    <w:qFormat/>
    <w:rsid w:val="00CB353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C67FC"/>
    <w:rPr>
      <w:rFonts w:asciiTheme="minorHAnsi" w:eastAsia="Times New Roman" w:hAnsiTheme="minorHAnsi"/>
      <w:b/>
      <w:noProof/>
      <w:sz w:val="24"/>
      <w:szCs w:val="18"/>
      <w:lang w:eastAsia="en-US"/>
    </w:rPr>
  </w:style>
  <w:style w:type="character" w:customStyle="1" w:styleId="Heading2Char">
    <w:name w:val="Heading 2 Char"/>
    <w:link w:val="Heading2"/>
    <w:rsid w:val="00C93E1B"/>
    <w:rPr>
      <w:rFonts w:asciiTheme="minorHAnsi" w:eastAsia="Times New Roman" w:hAnsiTheme="minorHAnsi"/>
      <w:b/>
      <w:noProof/>
      <w:sz w:val="24"/>
      <w:szCs w:val="18"/>
      <w:lang w:eastAsia="en-US"/>
    </w:rPr>
  </w:style>
  <w:style w:type="character" w:customStyle="1" w:styleId="Heading3Char">
    <w:name w:val="Heading 3 Char"/>
    <w:link w:val="Heading3"/>
    <w:uiPriority w:val="9"/>
    <w:rsid w:val="001243CE"/>
    <w:rPr>
      <w:rFonts w:ascii="Calibri" w:eastAsia="SimSun" w:hAnsi="Calibri" w:cs="Simplified Arabic"/>
      <w:b/>
      <w:bCs/>
      <w:sz w:val="24"/>
      <w:szCs w:val="24"/>
      <w:lang w:val="en-GB" w:eastAsia="en-US"/>
    </w:rPr>
  </w:style>
  <w:style w:type="character" w:customStyle="1" w:styleId="Heading4Char">
    <w:name w:val="Heading 4 Char"/>
    <w:basedOn w:val="DefaultParagraphFont"/>
    <w:link w:val="Heading4"/>
    <w:rsid w:val="00E267C6"/>
    <w:rPr>
      <w:rFonts w:asciiTheme="minorHAnsi" w:eastAsia="Times New Roman" w:hAnsiTheme="minorHAnsi"/>
      <w:b/>
      <w:noProof/>
      <w:sz w:val="24"/>
      <w:szCs w:val="18"/>
      <w:lang w:eastAsia="en-US"/>
    </w:rPr>
  </w:style>
  <w:style w:type="character" w:customStyle="1" w:styleId="Heading5Char">
    <w:name w:val="Heading 5 Char"/>
    <w:basedOn w:val="DefaultParagraphFont"/>
    <w:link w:val="Heading5"/>
    <w:rsid w:val="000D2A0C"/>
    <w:rPr>
      <w:rFonts w:ascii="Calibri" w:eastAsia="SimSun" w:hAnsi="Calibri" w:cs="Simplified Arabic"/>
      <w:b/>
      <w:bCs/>
      <w:sz w:val="24"/>
      <w:szCs w:val="24"/>
      <w:lang w:val="en-GB" w:eastAsia="en-US"/>
    </w:rPr>
  </w:style>
  <w:style w:type="character" w:customStyle="1" w:styleId="Heading6Char">
    <w:name w:val="Heading 6 Char"/>
    <w:basedOn w:val="DefaultParagraphFont"/>
    <w:link w:val="Heading6"/>
    <w:rsid w:val="000D2A0C"/>
    <w:rPr>
      <w:rFonts w:ascii="Calibri" w:eastAsia="SimSun" w:hAnsi="Calibri" w:cs="Simplified Arabic"/>
      <w:b/>
      <w:bCs/>
      <w:sz w:val="24"/>
      <w:szCs w:val="24"/>
      <w:lang w:val="en-GB" w:eastAsia="en-US"/>
    </w:rPr>
  </w:style>
  <w:style w:type="character" w:customStyle="1" w:styleId="Heading7Char">
    <w:name w:val="Heading 7 Char"/>
    <w:basedOn w:val="DefaultParagraphFont"/>
    <w:link w:val="Heading7"/>
    <w:rsid w:val="000D2A0C"/>
    <w:rPr>
      <w:rFonts w:ascii="Calibri" w:eastAsia="SimSun" w:hAnsi="Calibri" w:cs="Simplified Arabic"/>
      <w:b/>
      <w:bCs/>
      <w:sz w:val="24"/>
      <w:szCs w:val="24"/>
      <w:lang w:val="en-GB" w:eastAsia="en-US"/>
    </w:rPr>
  </w:style>
  <w:style w:type="character" w:customStyle="1" w:styleId="Heading8Char">
    <w:name w:val="Heading 8 Char"/>
    <w:basedOn w:val="DefaultParagraphFont"/>
    <w:link w:val="Heading8"/>
    <w:rsid w:val="000D2A0C"/>
    <w:rPr>
      <w:rFonts w:ascii="Calibri" w:eastAsia="SimSun" w:hAnsi="Calibri" w:cs="Simplified Arabic"/>
      <w:b/>
      <w:bCs/>
      <w:sz w:val="24"/>
      <w:szCs w:val="24"/>
      <w:lang w:val="en-GB" w:eastAsia="en-US"/>
    </w:rPr>
  </w:style>
  <w:style w:type="character" w:customStyle="1" w:styleId="Heading9Char">
    <w:name w:val="Heading 9 Char"/>
    <w:basedOn w:val="DefaultParagraphFont"/>
    <w:link w:val="Heading9"/>
    <w:rsid w:val="000D2A0C"/>
    <w:rPr>
      <w:rFonts w:ascii="Calibri" w:eastAsia="SimSun" w:hAnsi="Calibri" w:cs="Simplified Arabic"/>
      <w:b/>
      <w:bCs/>
      <w:sz w:val="24"/>
      <w:szCs w:val="24"/>
      <w:lang w:val="en-GB" w:eastAsia="en-US"/>
    </w:rPr>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D96B4B"/>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uiPriority w:val="99"/>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qFormat/>
    <w:rsid w:val="00D96B4B"/>
    <w:rPr>
      <w:rFonts w:asciiTheme="minorHAnsi" w:hAnsiTheme="minorHAns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rsid w:val="00D96B4B"/>
    <w:pPr>
      <w:spacing w:before="480"/>
      <w:jc w:val="center"/>
    </w:pPr>
    <w:rPr>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rsid w:val="00745AEE"/>
    <w:pPr>
      <w:keepNext/>
      <w:keepLines/>
      <w:spacing w:before="240"/>
      <w:jc w:val="center"/>
    </w:pPr>
    <w:rPr>
      <w:b/>
      <w:sz w:val="28"/>
    </w:rPr>
  </w:style>
  <w:style w:type="paragraph" w:customStyle="1" w:styleId="Call">
    <w:name w:val="Call"/>
    <w:basedOn w:val="Normal"/>
    <w:next w:val="Normal"/>
    <w:link w:val="CallChar"/>
    <w:rsid w:val="00745AEE"/>
    <w:pPr>
      <w:keepNext/>
      <w:keepLines/>
      <w:spacing w:before="160"/>
      <w:ind w:left="1134"/>
    </w:pPr>
    <w:rPr>
      <w:i/>
    </w:rPr>
  </w:style>
  <w:style w:type="character" w:customStyle="1" w:styleId="CallChar">
    <w:name w:val="Call Char"/>
    <w:link w:val="Call"/>
    <w:rsid w:val="000D2A0C"/>
    <w:rPr>
      <w:rFonts w:asciiTheme="minorHAnsi" w:eastAsia="Times New Roman" w:hAnsiTheme="minorHAnsi"/>
      <w:i/>
      <w:sz w:val="24"/>
      <w:lang w:val="en-GB" w:eastAsia="en-US"/>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745AEE"/>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character" w:customStyle="1" w:styleId="enumlev1Char">
    <w:name w:val="enumlev1 Char"/>
    <w:link w:val="enumlev1"/>
    <w:qFormat/>
    <w:rsid w:val="000D2A0C"/>
    <w:rPr>
      <w:rFonts w:asciiTheme="minorHAnsi" w:eastAsia="Times New Roman" w:hAnsiTheme="minorHAnsi"/>
      <w:sz w:val="24"/>
      <w:lang w:val="en-GB" w:eastAsia="en-US"/>
    </w:r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link w:val="FigureNoChar"/>
    <w:rsid w:val="00745AEE"/>
    <w:pPr>
      <w:keepNext/>
      <w:keepLines/>
      <w:spacing w:before="480" w:after="120"/>
      <w:jc w:val="center"/>
    </w:pPr>
    <w:rPr>
      <w:caps/>
      <w:sz w:val="20"/>
    </w:rPr>
  </w:style>
  <w:style w:type="character" w:customStyle="1" w:styleId="FigureNoChar">
    <w:name w:val="Figure_No Char"/>
    <w:basedOn w:val="DefaultParagraphFont"/>
    <w:link w:val="FigureNo"/>
    <w:rsid w:val="000D2A0C"/>
    <w:rPr>
      <w:rFonts w:asciiTheme="minorHAnsi" w:eastAsia="Times New Roman" w:hAnsiTheme="minorHAnsi"/>
      <w:caps/>
      <w:lang w:val="en-GB" w:eastAsia="en-US"/>
    </w:rPr>
  </w:style>
  <w:style w:type="paragraph" w:customStyle="1" w:styleId="Figuretitle">
    <w:name w:val="Figure_title"/>
    <w:basedOn w:val="Normal"/>
    <w:next w:val="Normal"/>
    <w:link w:val="FiguretitleChar"/>
    <w:rsid w:val="002154A6"/>
    <w:pPr>
      <w:keepNext/>
      <w:keepLines/>
      <w:spacing w:before="0" w:after="480"/>
      <w:jc w:val="center"/>
    </w:pPr>
    <w:rPr>
      <w:b/>
      <w:sz w:val="20"/>
    </w:rPr>
  </w:style>
  <w:style w:type="character" w:customStyle="1" w:styleId="FiguretitleChar">
    <w:name w:val="Figure_title Char"/>
    <w:basedOn w:val="DefaultParagraphFont"/>
    <w:link w:val="Figuretitle"/>
    <w:rsid w:val="000D2A0C"/>
    <w:rPr>
      <w:rFonts w:asciiTheme="minorHAnsi" w:eastAsia="Times New Roman" w:hAnsiTheme="minorHAnsi"/>
      <w:b/>
      <w:lang w:val="en-GB" w:eastAsia="en-US"/>
    </w:rPr>
  </w:style>
  <w:style w:type="paragraph" w:customStyle="1" w:styleId="Figurewithouttitle">
    <w:name w:val="Figure_without_title"/>
    <w:basedOn w:val="FigureNo"/>
    <w:next w:val="Normal"/>
    <w:rsid w:val="00745AEE"/>
    <w:pPr>
      <w:keepNext w:val="0"/>
    </w:pPr>
  </w:style>
  <w:style w:type="paragraph" w:styleId="Footer">
    <w:name w:val="footer"/>
    <w:aliases w:val="footer odd,footer,fo,pie de página"/>
    <w:basedOn w:val="Normal"/>
    <w:link w:val="FooterChar"/>
    <w:qFormat/>
    <w:rsid w:val="00745AEE"/>
    <w:pPr>
      <w:tabs>
        <w:tab w:val="clear" w:pos="1134"/>
        <w:tab w:val="clear" w:pos="2268"/>
        <w:tab w:val="left" w:pos="5954"/>
        <w:tab w:val="right" w:pos="9639"/>
      </w:tabs>
      <w:spacing w:before="0"/>
    </w:pPr>
    <w:rPr>
      <w:caps/>
      <w:noProof/>
      <w:sz w:val="16"/>
    </w:rPr>
  </w:style>
  <w:style w:type="character" w:customStyle="1" w:styleId="FooterChar">
    <w:name w:val="Footer Char"/>
    <w:aliases w:val="footer odd Char,footer Char,fo Char,pie de página Char"/>
    <w:basedOn w:val="DefaultParagraphFont"/>
    <w:link w:val="Footer"/>
    <w:qFormat/>
    <w:rsid w:val="00745AEE"/>
    <w:rPr>
      <w:rFonts w:ascii="Times New Roman" w:hAnsi="Times New Roman"/>
      <w:caps/>
      <w:noProof/>
      <w:sz w:val="16"/>
      <w:lang w:val="en-GB" w:eastAsia="en-US"/>
    </w:rPr>
  </w:style>
  <w:style w:type="paragraph" w:customStyle="1" w:styleId="FirstFooter">
    <w:name w:val="FirstFooter"/>
    <w:basedOn w:val="Footer"/>
    <w:qFormat/>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834FFC"/>
    <w:rPr>
      <w:position w:val="6"/>
      <w:sz w:val="18"/>
      <w:szCs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qFormat/>
    <w:rsid w:val="00834FFC"/>
    <w:pPr>
      <w:keepLines/>
      <w:tabs>
        <w:tab w:val="left" w:pos="255"/>
      </w:tabs>
      <w:spacing w:before="0"/>
      <w:ind w:left="259" w:hanging="259"/>
    </w:pPr>
    <w:rPr>
      <w:sz w:val="18"/>
      <w:szCs w:val="18"/>
      <w:lang w:eastAsia="ko-KR"/>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834FFC"/>
    <w:rPr>
      <w:rFonts w:asciiTheme="minorHAnsi" w:eastAsia="Times New Roman" w:hAnsiTheme="minorHAnsi"/>
      <w:sz w:val="18"/>
      <w:szCs w:val="18"/>
      <w:lang w:val="en-GB" w:eastAsia="ko-KR"/>
    </w:rPr>
  </w:style>
  <w:style w:type="paragraph" w:styleId="Header">
    <w:name w:val="header"/>
    <w:aliases w:val="h,Header/Footer,header odd,header entry,HE,页眉,header odd1,header odd2,header,header odd3,header odd4,header odd5,header odd6,header1,header2,header3,header odd11,header odd21,header odd7,header4,header odd8,header odd9,header5,header odd12"/>
    <w:basedOn w:val="Normal"/>
    <w:link w:val="HeaderChar"/>
    <w:uiPriority w:val="99"/>
    <w:qFormat/>
    <w:rsid w:val="00745AEE"/>
    <w:pPr>
      <w:spacing w:before="0"/>
      <w:jc w:val="center"/>
    </w:pPr>
    <w:rPr>
      <w:sz w:val="18"/>
    </w:rPr>
  </w:style>
  <w:style w:type="character" w:customStyle="1" w:styleId="HeaderChar">
    <w:name w:val="Header Char"/>
    <w:aliases w:val="h Char,Header/Footer Char,header odd Char,header entry Char,HE Char,页眉 Char,header odd1 Char,header odd2 Char,header Char,header odd3 Char,header odd4 Char,header odd5 Char,header odd6 Char,header1 Char,header2 Char,header3 Char,header4 Char"/>
    <w:basedOn w:val="DefaultParagraphFont"/>
    <w:link w:val="Header"/>
    <w:uiPriority w:val="99"/>
    <w:qFormat/>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qFormat/>
    <w:rsid w:val="00190B55"/>
    <w:pPr>
      <w:spacing w:before="280"/>
    </w:p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link w:val="SourceChar"/>
    <w:qFormat/>
    <w:rsid w:val="00190B55"/>
    <w:pPr>
      <w:spacing w:before="840"/>
      <w:jc w:val="center"/>
    </w:pPr>
    <w:rPr>
      <w:b/>
      <w:sz w:val="28"/>
    </w:rPr>
  </w:style>
  <w:style w:type="character" w:customStyle="1" w:styleId="SourceChar">
    <w:name w:val="Source Char"/>
    <w:link w:val="Source"/>
    <w:locked/>
    <w:rsid w:val="000D2A0C"/>
    <w:rPr>
      <w:rFonts w:asciiTheme="minorHAnsi" w:eastAsia="Times New Roman" w:hAnsiTheme="minorHAnsi"/>
      <w:b/>
      <w:sz w:val="28"/>
      <w:lang w:val="en-GB" w:eastAsia="en-US"/>
    </w:rPr>
  </w:style>
  <w:style w:type="paragraph" w:customStyle="1" w:styleId="SpecialFooter">
    <w:name w:val="Special Footer"/>
    <w:basedOn w:val="Footer"/>
    <w:rsid w:val="00190B55"/>
    <w:pPr>
      <w:tabs>
        <w:tab w:val="left" w:pos="1134"/>
        <w:tab w:val="left" w:pos="2268"/>
      </w:tabs>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uiPriority w:val="99"/>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qFormat/>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D96B4B"/>
    <w:pPr>
      <w:keepNext/>
      <w:keepLines/>
      <w:spacing w:before="240"/>
      <w:jc w:val="center"/>
    </w:pPr>
    <w:rPr>
      <w:b/>
      <w:sz w:val="28"/>
    </w:rPr>
  </w:style>
  <w:style w:type="paragraph" w:styleId="TOC1">
    <w:name w:val="toc 1"/>
    <w:basedOn w:val="Normal"/>
    <w:uiPriority w:val="39"/>
    <w:qFormat/>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qFormat/>
    <w:rsid w:val="001D058F"/>
    <w:pPr>
      <w:spacing w:before="120"/>
    </w:pPr>
  </w:style>
  <w:style w:type="paragraph" w:styleId="TOC3">
    <w:name w:val="toc 3"/>
    <w:basedOn w:val="TOC2"/>
    <w:qFormat/>
    <w:rsid w:val="001D058F"/>
  </w:style>
  <w:style w:type="paragraph" w:styleId="TOC4">
    <w:name w:val="toc 4"/>
    <w:basedOn w:val="TOC3"/>
    <w:qFormat/>
    <w:rsid w:val="001D058F"/>
  </w:style>
  <w:style w:type="paragraph" w:styleId="TOC5">
    <w:name w:val="toc 5"/>
    <w:basedOn w:val="TOC4"/>
    <w:qFormat/>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link w:val="Title1Char"/>
    <w:qFormat/>
    <w:rsid w:val="001D058F"/>
    <w:pPr>
      <w:spacing w:before="240"/>
    </w:pPr>
    <w:rPr>
      <w:b w:val="0"/>
      <w:caps/>
    </w:rPr>
  </w:style>
  <w:style w:type="character" w:customStyle="1" w:styleId="Title1Char">
    <w:name w:val="Title 1 Char"/>
    <w:link w:val="Title1"/>
    <w:qFormat/>
    <w:locked/>
    <w:rsid w:val="000D2A0C"/>
    <w:rPr>
      <w:rFonts w:asciiTheme="minorHAnsi" w:eastAsia="Times New Roman" w:hAnsiTheme="minorHAnsi"/>
      <w:caps/>
      <w:sz w:val="28"/>
      <w:lang w:val="en-GB" w:eastAsia="en-US"/>
    </w:rPr>
  </w:style>
  <w:style w:type="paragraph" w:customStyle="1" w:styleId="Title2">
    <w:name w:val="Title 2"/>
    <w:basedOn w:val="Source"/>
    <w:next w:val="Normal"/>
    <w:qFormat/>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qFormat/>
    <w:rsid w:val="001D058F"/>
    <w:rPr>
      <w:b/>
    </w:rPr>
  </w:style>
  <w:style w:type="paragraph" w:customStyle="1" w:styleId="Tabletext">
    <w:name w:val="Table_text"/>
    <w:basedOn w:val="Normal"/>
    <w:link w:val="TabletextChar"/>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character" w:customStyle="1" w:styleId="TabletextChar">
    <w:name w:val="Table_text Char"/>
    <w:link w:val="Tabletext"/>
    <w:locked/>
    <w:rsid w:val="000D2A0C"/>
    <w:rPr>
      <w:rFonts w:asciiTheme="minorHAnsi" w:eastAsia="Times New Roman" w:hAnsiTheme="minorHAnsi"/>
      <w:lang w:val="en-GB" w:eastAsia="en-US"/>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link w:val="HeadingbChar"/>
    <w:qFormat/>
    <w:rsid w:val="00D96B4B"/>
    <w:pPr>
      <w:spacing w:before="160"/>
    </w:pPr>
    <w:rPr>
      <w:rFonts w:cs="Times New Roman Bold"/>
      <w:b/>
      <w:lang w:val="fr-CH"/>
    </w:rPr>
  </w:style>
  <w:style w:type="character" w:customStyle="1" w:styleId="HeadingbChar">
    <w:name w:val="Heading_b Char"/>
    <w:basedOn w:val="DefaultParagraphFont"/>
    <w:link w:val="Headingb"/>
    <w:locked/>
    <w:rsid w:val="000D2A0C"/>
    <w:rPr>
      <w:rFonts w:asciiTheme="minorHAnsi" w:eastAsia="Times New Roman" w:hAnsiTheme="minorHAnsi" w:cs="Times New Roman Bold"/>
      <w:b/>
      <w:sz w:val="24"/>
      <w:lang w:val="fr-CH" w:eastAsia="en-US"/>
    </w:rPr>
  </w:style>
  <w:style w:type="paragraph" w:customStyle="1" w:styleId="Note">
    <w:name w:val="Note"/>
    <w:basedOn w:val="Normal"/>
    <w:next w:val="Normal"/>
    <w:qFormat/>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link w:val="ResNoChar"/>
    <w:rsid w:val="00DE2AC3"/>
  </w:style>
  <w:style w:type="character" w:customStyle="1" w:styleId="ResNoChar">
    <w:name w:val="Res_No Char"/>
    <w:basedOn w:val="DefaultParagraphFont"/>
    <w:link w:val="ResNo"/>
    <w:rsid w:val="000D2A0C"/>
    <w:rPr>
      <w:rFonts w:asciiTheme="minorHAnsi" w:eastAsia="Times New Roman" w:hAnsiTheme="minorHAnsi"/>
      <w:caps/>
      <w:sz w:val="28"/>
      <w:lang w:val="en-GB" w:eastAsia="en-US"/>
    </w:rPr>
  </w:style>
  <w:style w:type="paragraph" w:customStyle="1" w:styleId="Restitle">
    <w:name w:val="Res_title"/>
    <w:basedOn w:val="Rectitle"/>
    <w:next w:val="Normal"/>
    <w:link w:val="RestitleChar"/>
    <w:rsid w:val="00DE2AC3"/>
  </w:style>
  <w:style w:type="character" w:customStyle="1" w:styleId="RestitleChar">
    <w:name w:val="Res_title Char"/>
    <w:link w:val="Restitle"/>
    <w:rsid w:val="000D2A0C"/>
    <w:rPr>
      <w:rFonts w:asciiTheme="minorHAnsi" w:eastAsia="Times New Roman" w:hAnsiTheme="minorHAnsi"/>
      <w:b/>
      <w:sz w:val="28"/>
      <w:lang w:val="en-GB" w:eastAsia="en-US"/>
    </w:rPr>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styleId="ListParagraph">
    <w:name w:val="List Paragraph"/>
    <w:aliases w:val="List Paragraph1,Recommendation,List Paragraph11,O5,Para_sk,Resume Title,- Bullets,Equipment,Numbered Indented Text,Figure_name"/>
    <w:basedOn w:val="Normal"/>
    <w:link w:val="ListParagraphChar"/>
    <w:uiPriority w:val="34"/>
    <w:qFormat/>
    <w:rsid w:val="0071079B"/>
    <w:pPr>
      <w:widowControl/>
      <w:numPr>
        <w:numId w:val="9"/>
      </w:numPr>
      <w:spacing w:before="40" w:after="40"/>
    </w:pPr>
    <w:rPr>
      <w:rFonts w:cstheme="minorHAnsi"/>
      <w:szCs w:val="24"/>
    </w:rPr>
  </w:style>
  <w:style w:type="character" w:customStyle="1" w:styleId="ListParagraphChar">
    <w:name w:val="List Paragraph Char"/>
    <w:aliases w:val="List Paragraph1 Char,Recommendation Char,List Paragraph11 Char,O5 Char,Para_sk Char,Resume Title Char,- Bullets Char,Equipment Char,Numbered Indented Text Char,Figure_name Char"/>
    <w:link w:val="ListParagraph"/>
    <w:uiPriority w:val="34"/>
    <w:qFormat/>
    <w:rsid w:val="0071079B"/>
    <w:rPr>
      <w:rFonts w:asciiTheme="minorHAnsi" w:eastAsia="Times New Roman" w:hAnsiTheme="minorHAnsi" w:cstheme="minorHAnsi"/>
      <w:sz w:val="24"/>
      <w:szCs w:val="24"/>
      <w:lang w:val="en-GB" w:eastAsia="en-US"/>
    </w:r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152957"/>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uiPriority w:val="99"/>
    <w:qFormat/>
    <w:rsid w:val="004131D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超?级链,Style 58,超????,하이퍼링크2,超链接1,超?级链?,Style?,S"/>
    <w:uiPriority w:val="99"/>
    <w:qFormat/>
    <w:rsid w:val="00D83BF5"/>
    <w:rPr>
      <w:color w:val="0000FF"/>
      <w:u w:val="single"/>
    </w:rPr>
  </w:style>
  <w:style w:type="table" w:styleId="TableGrid">
    <w:name w:val="Table Grid"/>
    <w:basedOn w:val="TableNormal"/>
    <w:rsid w:val="001E252D"/>
    <w:rPr>
      <w:rFonts w:ascii="CG Times"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unhideWhenUsed/>
    <w:rsid w:val="00412C81"/>
    <w:rPr>
      <w:color w:val="800080" w:themeColor="followedHyperlink"/>
      <w:u w:val="single"/>
    </w:rPr>
  </w:style>
  <w:style w:type="paragraph" w:customStyle="1" w:styleId="Default">
    <w:name w:val="Default"/>
    <w:qFormat/>
    <w:rsid w:val="00DB4598"/>
    <w:pPr>
      <w:widowControl w:val="0"/>
      <w:autoSpaceDE w:val="0"/>
      <w:autoSpaceDN w:val="0"/>
      <w:adjustRightInd w:val="0"/>
      <w:spacing w:line="360" w:lineRule="atLeast"/>
      <w:jc w:val="both"/>
      <w:textAlignment w:val="baseline"/>
    </w:pPr>
    <w:rPr>
      <w:rFonts w:ascii="Verdana" w:eastAsia="Times New Roman" w:hAnsi="Verdana"/>
      <w:color w:val="000000"/>
      <w:sz w:val="24"/>
      <w:szCs w:val="24"/>
      <w:lang w:val="en-GB" w:eastAsia="en-US"/>
    </w:rPr>
  </w:style>
  <w:style w:type="paragraph" w:customStyle="1" w:styleId="CEOcontributionStart">
    <w:name w:val="CEO_contributionStart"/>
    <w:basedOn w:val="Normal"/>
    <w:rsid w:val="003C1870"/>
    <w:pPr>
      <w:tabs>
        <w:tab w:val="clear" w:pos="1134"/>
        <w:tab w:val="clear" w:pos="1871"/>
        <w:tab w:val="clear" w:pos="2268"/>
      </w:tabs>
      <w:overflowPunct/>
      <w:autoSpaceDE/>
      <w:autoSpaceDN/>
      <w:adjustRightInd/>
      <w:spacing w:before="360" w:after="120"/>
      <w:textAlignment w:val="auto"/>
    </w:pPr>
    <w:rPr>
      <w:rFonts w:ascii="Verdana" w:eastAsia="SimHei" w:hAnsi="Verdana" w:cs="Simplified Arabic"/>
      <w:sz w:val="19"/>
      <w:szCs w:val="19"/>
    </w:rPr>
  </w:style>
  <w:style w:type="character" w:styleId="CommentReference">
    <w:name w:val="annotation reference"/>
    <w:basedOn w:val="DefaultParagraphFont"/>
    <w:uiPriority w:val="99"/>
    <w:unhideWhenUsed/>
    <w:rsid w:val="006747D8"/>
    <w:rPr>
      <w:sz w:val="16"/>
      <w:szCs w:val="16"/>
    </w:rPr>
  </w:style>
  <w:style w:type="paragraph" w:styleId="CommentText">
    <w:name w:val="annotation text"/>
    <w:basedOn w:val="Normal"/>
    <w:link w:val="CommentTextChar"/>
    <w:uiPriority w:val="99"/>
    <w:unhideWhenUsed/>
    <w:qFormat/>
    <w:rsid w:val="006747D8"/>
    <w:rPr>
      <w:sz w:val="20"/>
    </w:rPr>
  </w:style>
  <w:style w:type="character" w:customStyle="1" w:styleId="CommentTextChar">
    <w:name w:val="Comment Text Char"/>
    <w:basedOn w:val="DefaultParagraphFont"/>
    <w:link w:val="CommentText"/>
    <w:uiPriority w:val="99"/>
    <w:rsid w:val="006747D8"/>
    <w:rPr>
      <w:rFonts w:asciiTheme="minorHAnsi" w:hAnsiTheme="minorHAnsi"/>
      <w:lang w:val="en-GB" w:eastAsia="en-US"/>
    </w:rPr>
  </w:style>
  <w:style w:type="paragraph" w:styleId="CommentSubject">
    <w:name w:val="annotation subject"/>
    <w:basedOn w:val="CommentText"/>
    <w:next w:val="CommentText"/>
    <w:link w:val="CommentSubjectChar"/>
    <w:uiPriority w:val="99"/>
    <w:unhideWhenUsed/>
    <w:rsid w:val="006747D8"/>
    <w:rPr>
      <w:b/>
      <w:bCs/>
    </w:rPr>
  </w:style>
  <w:style w:type="character" w:customStyle="1" w:styleId="CommentSubjectChar">
    <w:name w:val="Comment Subject Char"/>
    <w:basedOn w:val="CommentTextChar"/>
    <w:link w:val="CommentSubject"/>
    <w:uiPriority w:val="99"/>
    <w:rsid w:val="006747D8"/>
    <w:rPr>
      <w:rFonts w:asciiTheme="minorHAnsi" w:hAnsiTheme="minorHAnsi"/>
      <w:b/>
      <w:bCs/>
      <w:lang w:val="en-GB" w:eastAsia="en-US"/>
    </w:rPr>
  </w:style>
  <w:style w:type="paragraph" w:styleId="Revision">
    <w:name w:val="Revision"/>
    <w:hidden/>
    <w:uiPriority w:val="99"/>
    <w:rsid w:val="006747D8"/>
    <w:pPr>
      <w:widowControl w:val="0"/>
      <w:adjustRightInd w:val="0"/>
      <w:spacing w:line="360" w:lineRule="atLeast"/>
      <w:jc w:val="both"/>
      <w:textAlignment w:val="baseline"/>
    </w:pPr>
    <w:rPr>
      <w:rFonts w:asciiTheme="minorHAnsi" w:eastAsia="Times New Roman" w:hAnsiTheme="minorHAnsi"/>
      <w:sz w:val="24"/>
      <w:lang w:val="en-GB" w:eastAsia="en-US"/>
    </w:rPr>
  </w:style>
  <w:style w:type="character" w:customStyle="1" w:styleId="UnresolvedMention1">
    <w:name w:val="Unresolved Mention1"/>
    <w:basedOn w:val="DefaultParagraphFont"/>
    <w:uiPriority w:val="99"/>
    <w:semiHidden/>
    <w:unhideWhenUsed/>
    <w:rsid w:val="00E34A31"/>
    <w:rPr>
      <w:color w:val="605E5C"/>
      <w:shd w:val="clear" w:color="auto" w:fill="E1DFDD"/>
    </w:rPr>
  </w:style>
  <w:style w:type="character" w:customStyle="1" w:styleId="UnresolvedMention2">
    <w:name w:val="Unresolved Mention2"/>
    <w:basedOn w:val="DefaultParagraphFont"/>
    <w:uiPriority w:val="99"/>
    <w:semiHidden/>
    <w:unhideWhenUsed/>
    <w:rsid w:val="00F52844"/>
    <w:rPr>
      <w:color w:val="605E5C"/>
      <w:shd w:val="clear" w:color="auto" w:fill="E1DFDD"/>
    </w:rPr>
  </w:style>
  <w:style w:type="paragraph" w:customStyle="1" w:styleId="m-6302565922324221804msolistparagraph">
    <w:name w:val="m_-6302565922324221804msolistparagraph"/>
    <w:basedOn w:val="Normal"/>
    <w:rsid w:val="005027D7"/>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Theme="minorHAnsi" w:hAnsi="Times New Roman"/>
      <w:szCs w:val="24"/>
      <w:lang w:val="fr-FR" w:eastAsia="fr-FR"/>
    </w:rPr>
  </w:style>
  <w:style w:type="character" w:styleId="Strong">
    <w:name w:val="Strong"/>
    <w:basedOn w:val="DefaultParagraphFont"/>
    <w:uiPriority w:val="22"/>
    <w:qFormat/>
    <w:rsid w:val="000D2A0C"/>
    <w:rPr>
      <w:b/>
      <w:bCs/>
    </w:rPr>
  </w:style>
  <w:style w:type="paragraph" w:styleId="NormalWeb">
    <w:name w:val="Normal (Web)"/>
    <w:basedOn w:val="Normal"/>
    <w:uiPriority w:val="99"/>
    <w:unhideWhenUsed/>
    <w:rsid w:val="000D2A0C"/>
    <w:pPr>
      <w:widowControl/>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MS Mincho" w:hAnsi="Times New Roman"/>
      <w:szCs w:val="24"/>
      <w:lang w:eastAsia="zh-CN"/>
    </w:rPr>
  </w:style>
  <w:style w:type="character" w:customStyle="1" w:styleId="ms-rtethemeforecolor-2-0">
    <w:name w:val="ms-rtethemeforecolor-2-0"/>
    <w:basedOn w:val="DefaultParagraphFont"/>
    <w:rsid w:val="000D2A0C"/>
  </w:style>
  <w:style w:type="paragraph" w:customStyle="1" w:styleId="Docnumber">
    <w:name w:val="Docnumber"/>
    <w:basedOn w:val="Normal"/>
    <w:link w:val="DocnumberChar"/>
    <w:qFormat/>
    <w:rsid w:val="000D2A0C"/>
    <w:pPr>
      <w:widowControl/>
      <w:tabs>
        <w:tab w:val="clear" w:pos="1134"/>
        <w:tab w:val="clear" w:pos="1871"/>
        <w:tab w:val="clear" w:pos="2268"/>
        <w:tab w:val="left" w:pos="794"/>
        <w:tab w:val="left" w:pos="1191"/>
        <w:tab w:val="left" w:pos="1588"/>
        <w:tab w:val="left" w:pos="1985"/>
      </w:tabs>
      <w:jc w:val="right"/>
    </w:pPr>
    <w:rPr>
      <w:rFonts w:ascii="Times New Roman" w:eastAsia="SimSun" w:hAnsi="Times New Roman"/>
      <w:b/>
      <w:sz w:val="40"/>
    </w:rPr>
  </w:style>
  <w:style w:type="character" w:customStyle="1" w:styleId="DocnumberChar">
    <w:name w:val="Docnumber Char"/>
    <w:link w:val="Docnumber"/>
    <w:qFormat/>
    <w:rsid w:val="000D2A0C"/>
    <w:rPr>
      <w:rFonts w:ascii="Times New Roman" w:eastAsia="SimSun" w:hAnsi="Times New Roman"/>
      <w:b/>
      <w:sz w:val="40"/>
      <w:lang w:val="en-GB" w:eastAsia="en-US"/>
    </w:rPr>
  </w:style>
  <w:style w:type="paragraph" w:styleId="Index7">
    <w:name w:val="index 7"/>
    <w:basedOn w:val="Normal"/>
    <w:next w:val="Normal"/>
    <w:qFormat/>
    <w:rsid w:val="000D2A0C"/>
    <w:pPr>
      <w:widowControl/>
      <w:tabs>
        <w:tab w:val="clear" w:pos="1134"/>
        <w:tab w:val="clear" w:pos="1871"/>
        <w:tab w:val="clear" w:pos="2268"/>
        <w:tab w:val="left" w:pos="794"/>
        <w:tab w:val="left" w:pos="1191"/>
        <w:tab w:val="left" w:pos="1588"/>
        <w:tab w:val="left" w:pos="1985"/>
      </w:tabs>
      <w:ind w:left="1698"/>
    </w:pPr>
    <w:rPr>
      <w:rFonts w:ascii="Calibri" w:eastAsia="SimSun" w:hAnsi="Calibri"/>
    </w:rPr>
  </w:style>
  <w:style w:type="paragraph" w:styleId="Index6">
    <w:name w:val="index 6"/>
    <w:basedOn w:val="Normal"/>
    <w:next w:val="Normal"/>
    <w:qFormat/>
    <w:rsid w:val="000D2A0C"/>
    <w:pPr>
      <w:widowControl/>
      <w:tabs>
        <w:tab w:val="clear" w:pos="1134"/>
        <w:tab w:val="clear" w:pos="1871"/>
        <w:tab w:val="clear" w:pos="2268"/>
        <w:tab w:val="left" w:pos="794"/>
        <w:tab w:val="left" w:pos="1191"/>
        <w:tab w:val="left" w:pos="1588"/>
        <w:tab w:val="left" w:pos="1985"/>
      </w:tabs>
      <w:ind w:left="1415"/>
    </w:pPr>
    <w:rPr>
      <w:rFonts w:ascii="Calibri" w:eastAsia="SimSun" w:hAnsi="Calibri"/>
    </w:rPr>
  </w:style>
  <w:style w:type="paragraph" w:styleId="Index5">
    <w:name w:val="index 5"/>
    <w:basedOn w:val="Normal"/>
    <w:next w:val="Normal"/>
    <w:rsid w:val="000D2A0C"/>
    <w:pPr>
      <w:widowControl/>
      <w:tabs>
        <w:tab w:val="clear" w:pos="1134"/>
        <w:tab w:val="clear" w:pos="1871"/>
        <w:tab w:val="clear" w:pos="2268"/>
        <w:tab w:val="left" w:pos="794"/>
        <w:tab w:val="left" w:pos="1191"/>
        <w:tab w:val="left" w:pos="1588"/>
        <w:tab w:val="left" w:pos="1985"/>
      </w:tabs>
      <w:ind w:left="1132"/>
    </w:pPr>
    <w:rPr>
      <w:rFonts w:ascii="Calibri" w:eastAsia="SimSun" w:hAnsi="Calibri"/>
    </w:rPr>
  </w:style>
  <w:style w:type="paragraph" w:styleId="Index4">
    <w:name w:val="index 4"/>
    <w:basedOn w:val="Normal"/>
    <w:next w:val="Normal"/>
    <w:qFormat/>
    <w:rsid w:val="000D2A0C"/>
    <w:pPr>
      <w:widowControl/>
      <w:tabs>
        <w:tab w:val="clear" w:pos="1134"/>
        <w:tab w:val="clear" w:pos="1871"/>
        <w:tab w:val="clear" w:pos="2268"/>
        <w:tab w:val="left" w:pos="794"/>
        <w:tab w:val="left" w:pos="1191"/>
        <w:tab w:val="left" w:pos="1588"/>
        <w:tab w:val="left" w:pos="1985"/>
      </w:tabs>
      <w:ind w:left="849"/>
    </w:pPr>
    <w:rPr>
      <w:rFonts w:ascii="Calibri" w:eastAsia="SimSun" w:hAnsi="Calibri"/>
    </w:rPr>
  </w:style>
  <w:style w:type="paragraph" w:styleId="Index1">
    <w:name w:val="index 1"/>
    <w:basedOn w:val="Normal"/>
    <w:next w:val="Normal"/>
    <w:rsid w:val="000D2A0C"/>
    <w:pPr>
      <w:widowControl/>
      <w:tabs>
        <w:tab w:val="clear" w:pos="1134"/>
        <w:tab w:val="clear" w:pos="1871"/>
        <w:tab w:val="clear" w:pos="2268"/>
        <w:tab w:val="left" w:pos="794"/>
        <w:tab w:val="left" w:pos="1191"/>
        <w:tab w:val="left" w:pos="1588"/>
        <w:tab w:val="left" w:pos="1985"/>
      </w:tabs>
    </w:pPr>
    <w:rPr>
      <w:rFonts w:ascii="Calibri" w:eastAsia="SimSun" w:hAnsi="Calibri"/>
    </w:rPr>
  </w:style>
  <w:style w:type="character" w:styleId="LineNumber">
    <w:name w:val="line number"/>
    <w:basedOn w:val="DefaultParagraphFont"/>
    <w:rsid w:val="000D2A0C"/>
  </w:style>
  <w:style w:type="paragraph" w:styleId="IndexHeading">
    <w:name w:val="index heading"/>
    <w:basedOn w:val="Normal"/>
    <w:next w:val="Index1"/>
    <w:rsid w:val="000D2A0C"/>
    <w:pPr>
      <w:widowControl/>
      <w:tabs>
        <w:tab w:val="clear" w:pos="1134"/>
        <w:tab w:val="clear" w:pos="1871"/>
        <w:tab w:val="clear" w:pos="2268"/>
        <w:tab w:val="left" w:pos="794"/>
        <w:tab w:val="left" w:pos="1191"/>
        <w:tab w:val="left" w:pos="1588"/>
        <w:tab w:val="left" w:pos="1985"/>
      </w:tabs>
    </w:pPr>
    <w:rPr>
      <w:rFonts w:ascii="Calibri" w:eastAsia="SimSun" w:hAnsi="Calibri"/>
    </w:rPr>
  </w:style>
  <w:style w:type="paragraph" w:customStyle="1" w:styleId="toc0">
    <w:name w:val="toc 0"/>
    <w:basedOn w:val="Normal"/>
    <w:next w:val="TOC1"/>
    <w:rsid w:val="000D2A0C"/>
    <w:pPr>
      <w:widowControl/>
      <w:tabs>
        <w:tab w:val="clear" w:pos="1134"/>
        <w:tab w:val="clear" w:pos="1871"/>
        <w:tab w:val="clear" w:pos="2268"/>
        <w:tab w:val="right" w:pos="9781"/>
      </w:tabs>
    </w:pPr>
    <w:rPr>
      <w:rFonts w:ascii="Calibri" w:eastAsia="SimSun" w:hAnsi="Calibri"/>
      <w:b/>
    </w:rPr>
  </w:style>
  <w:style w:type="paragraph" w:customStyle="1" w:styleId="ASN1">
    <w:name w:val="ASN.1"/>
    <w:basedOn w:val="Normal"/>
    <w:rsid w:val="000D2A0C"/>
    <w:pPr>
      <w:widowControl/>
      <w:tabs>
        <w:tab w:val="clear" w:pos="1871"/>
        <w:tab w:val="left" w:pos="567"/>
        <w:tab w:val="left" w:pos="1701"/>
        <w:tab w:val="left" w:pos="2835"/>
        <w:tab w:val="left" w:pos="3402"/>
        <w:tab w:val="left" w:pos="3969"/>
        <w:tab w:val="left" w:pos="4536"/>
        <w:tab w:val="left" w:pos="5103"/>
        <w:tab w:val="left" w:pos="5670"/>
      </w:tabs>
      <w:spacing w:before="0"/>
    </w:pPr>
    <w:rPr>
      <w:rFonts w:ascii="Times New Roman Bold" w:eastAsia="SimSun" w:hAnsi="Times New Roman Bold"/>
      <w:b/>
      <w:noProof/>
      <w:sz w:val="20"/>
    </w:rPr>
  </w:style>
  <w:style w:type="paragraph" w:styleId="TOC9">
    <w:name w:val="toc 9"/>
    <w:basedOn w:val="TOC3"/>
    <w:next w:val="Normal"/>
    <w:qFormat/>
    <w:rsid w:val="000D2A0C"/>
    <w:pPr>
      <w:widowControl/>
      <w:tabs>
        <w:tab w:val="clear" w:pos="1871"/>
        <w:tab w:val="clear" w:pos="7938"/>
        <w:tab w:val="left" w:pos="964"/>
        <w:tab w:val="left" w:leader="dot" w:pos="8647"/>
      </w:tabs>
      <w:ind w:left="964" w:hanging="964"/>
    </w:pPr>
    <w:rPr>
      <w:rFonts w:ascii="Calibri" w:eastAsia="SimSun" w:hAnsi="Calibri"/>
    </w:rPr>
  </w:style>
  <w:style w:type="paragraph" w:customStyle="1" w:styleId="ddate">
    <w:name w:val="ddate"/>
    <w:basedOn w:val="Normal"/>
    <w:rsid w:val="000D2A0C"/>
    <w:pPr>
      <w:framePr w:hSpace="181" w:wrap="around" w:vAnchor="page" w:hAnchor="margin" w:y="852"/>
      <w:widowControl/>
      <w:shd w:val="solid" w:color="FFFFFF" w:fill="FFFFFF"/>
      <w:spacing w:before="0"/>
    </w:pPr>
    <w:rPr>
      <w:rFonts w:ascii="Calibri" w:eastAsia="SimSun" w:hAnsi="Calibri"/>
      <w:b/>
      <w:bCs/>
    </w:rPr>
  </w:style>
  <w:style w:type="paragraph" w:customStyle="1" w:styleId="dnum">
    <w:name w:val="dnum"/>
    <w:basedOn w:val="Normal"/>
    <w:rsid w:val="000D2A0C"/>
    <w:pPr>
      <w:framePr w:hSpace="181" w:wrap="around" w:vAnchor="page" w:hAnchor="margin" w:y="852"/>
      <w:widowControl/>
      <w:shd w:val="solid" w:color="FFFFFF" w:fill="FFFFFF"/>
    </w:pPr>
    <w:rPr>
      <w:rFonts w:ascii="Calibri" w:eastAsia="SimSun" w:hAnsi="Calibri"/>
      <w:b/>
      <w:bCs/>
    </w:rPr>
  </w:style>
  <w:style w:type="paragraph" w:customStyle="1" w:styleId="dorlang">
    <w:name w:val="dorlang"/>
    <w:basedOn w:val="Normal"/>
    <w:rsid w:val="000D2A0C"/>
    <w:pPr>
      <w:framePr w:hSpace="181" w:wrap="around" w:vAnchor="page" w:hAnchor="margin" w:y="852"/>
      <w:widowControl/>
      <w:shd w:val="solid" w:color="FFFFFF" w:fill="FFFFFF"/>
      <w:spacing w:before="0"/>
    </w:pPr>
    <w:rPr>
      <w:rFonts w:ascii="Calibri" w:eastAsia="SimSun" w:hAnsi="Calibri"/>
      <w:b/>
      <w:bCs/>
    </w:rPr>
  </w:style>
  <w:style w:type="character" w:styleId="EndnoteReference">
    <w:name w:val="endnote reference"/>
    <w:rsid w:val="000D2A0C"/>
    <w:rPr>
      <w:vertAlign w:val="superscript"/>
    </w:rPr>
  </w:style>
  <w:style w:type="paragraph" w:customStyle="1" w:styleId="Recref">
    <w:name w:val="Rec_ref"/>
    <w:basedOn w:val="Rectitle"/>
    <w:next w:val="Recdate"/>
    <w:rsid w:val="000D2A0C"/>
    <w:pPr>
      <w:widowControl/>
      <w:tabs>
        <w:tab w:val="clear" w:pos="1134"/>
        <w:tab w:val="clear" w:pos="1871"/>
        <w:tab w:val="clear" w:pos="2268"/>
      </w:tabs>
      <w:spacing w:before="120"/>
    </w:pPr>
    <w:rPr>
      <w:rFonts w:ascii="Calibri" w:eastAsia="SimSun" w:hAnsi="Calibri"/>
      <w:b w:val="0"/>
      <w:i/>
      <w:sz w:val="24"/>
    </w:rPr>
  </w:style>
  <w:style w:type="paragraph" w:customStyle="1" w:styleId="Questionref">
    <w:name w:val="Question_ref"/>
    <w:basedOn w:val="Recref"/>
    <w:next w:val="Questiondate"/>
    <w:rsid w:val="000D2A0C"/>
  </w:style>
  <w:style w:type="character" w:customStyle="1" w:styleId="Recdef">
    <w:name w:val="Rec_def"/>
    <w:rsid w:val="000D2A0C"/>
    <w:rPr>
      <w:rFonts w:ascii="Calibri" w:hAnsi="Calibri"/>
      <w:b/>
    </w:rPr>
  </w:style>
  <w:style w:type="paragraph" w:customStyle="1" w:styleId="Reftext">
    <w:name w:val="Ref_text"/>
    <w:basedOn w:val="Normal"/>
    <w:rsid w:val="000D2A0C"/>
    <w:pPr>
      <w:widowControl/>
      <w:tabs>
        <w:tab w:val="clear" w:pos="1134"/>
        <w:tab w:val="clear" w:pos="1871"/>
        <w:tab w:val="clear" w:pos="2268"/>
        <w:tab w:val="left" w:pos="794"/>
        <w:tab w:val="left" w:pos="1191"/>
        <w:tab w:val="left" w:pos="1588"/>
        <w:tab w:val="left" w:pos="1985"/>
      </w:tabs>
      <w:ind w:left="794" w:hanging="794"/>
    </w:pPr>
    <w:rPr>
      <w:rFonts w:ascii="Calibri" w:eastAsia="SimSun" w:hAnsi="Calibri"/>
    </w:rPr>
  </w:style>
  <w:style w:type="paragraph" w:customStyle="1" w:styleId="Reftitle">
    <w:name w:val="Ref_title"/>
    <w:basedOn w:val="Normal"/>
    <w:next w:val="Reftext"/>
    <w:rsid w:val="000D2A0C"/>
    <w:pPr>
      <w:widowControl/>
      <w:tabs>
        <w:tab w:val="clear" w:pos="1134"/>
        <w:tab w:val="clear" w:pos="1871"/>
        <w:tab w:val="clear" w:pos="2268"/>
        <w:tab w:val="left" w:pos="794"/>
        <w:tab w:val="left" w:pos="1191"/>
        <w:tab w:val="left" w:pos="1588"/>
        <w:tab w:val="left" w:pos="1985"/>
      </w:tabs>
      <w:spacing w:before="480"/>
      <w:jc w:val="center"/>
    </w:pPr>
    <w:rPr>
      <w:rFonts w:ascii="Calibri" w:eastAsia="SimSun" w:hAnsi="Calibri"/>
      <w:caps/>
    </w:rPr>
  </w:style>
  <w:style w:type="paragraph" w:customStyle="1" w:styleId="Repdate">
    <w:name w:val="Rep_date"/>
    <w:basedOn w:val="Recdate"/>
    <w:next w:val="Normalaftertitle"/>
    <w:rsid w:val="000D2A0C"/>
    <w:pPr>
      <w:widowControl/>
      <w:tabs>
        <w:tab w:val="clear" w:pos="1134"/>
        <w:tab w:val="clear" w:pos="1871"/>
        <w:tab w:val="clear" w:pos="2268"/>
      </w:tabs>
    </w:pPr>
    <w:rPr>
      <w:rFonts w:ascii="Calibri" w:eastAsia="SimSun" w:hAnsi="Calibri"/>
      <w:i/>
    </w:rPr>
  </w:style>
  <w:style w:type="paragraph" w:customStyle="1" w:styleId="RepNo">
    <w:name w:val="Rep_No"/>
    <w:basedOn w:val="RecNo"/>
    <w:next w:val="Reptitle"/>
    <w:rsid w:val="000D2A0C"/>
    <w:pPr>
      <w:widowControl/>
      <w:tabs>
        <w:tab w:val="clear" w:pos="1134"/>
        <w:tab w:val="clear" w:pos="1871"/>
        <w:tab w:val="clear" w:pos="2268"/>
        <w:tab w:val="left" w:pos="794"/>
        <w:tab w:val="left" w:pos="1191"/>
        <w:tab w:val="left" w:pos="1588"/>
        <w:tab w:val="left" w:pos="1985"/>
      </w:tabs>
    </w:pPr>
    <w:rPr>
      <w:rFonts w:ascii="Calibri" w:eastAsia="SimSun" w:hAnsi="Calibri"/>
    </w:rPr>
  </w:style>
  <w:style w:type="paragraph" w:customStyle="1" w:styleId="Reptitle">
    <w:name w:val="Rep_title"/>
    <w:basedOn w:val="Rectitle"/>
    <w:next w:val="Repref"/>
    <w:rsid w:val="000D2A0C"/>
    <w:pPr>
      <w:widowControl/>
      <w:tabs>
        <w:tab w:val="clear" w:pos="1134"/>
        <w:tab w:val="clear" w:pos="1871"/>
        <w:tab w:val="clear" w:pos="2268"/>
        <w:tab w:val="left" w:pos="794"/>
        <w:tab w:val="left" w:pos="1191"/>
        <w:tab w:val="left" w:pos="1588"/>
        <w:tab w:val="left" w:pos="1985"/>
      </w:tabs>
    </w:pPr>
    <w:rPr>
      <w:rFonts w:ascii="Calibri" w:eastAsia="SimSun" w:hAnsi="Calibri"/>
    </w:rPr>
  </w:style>
  <w:style w:type="paragraph" w:customStyle="1" w:styleId="Repref">
    <w:name w:val="Rep_ref"/>
    <w:basedOn w:val="Recref"/>
    <w:next w:val="Repdate"/>
    <w:rsid w:val="000D2A0C"/>
  </w:style>
  <w:style w:type="paragraph" w:customStyle="1" w:styleId="Resdate">
    <w:name w:val="Res_date"/>
    <w:basedOn w:val="Recdate"/>
    <w:next w:val="Normalaftertitle"/>
    <w:rsid w:val="000D2A0C"/>
    <w:pPr>
      <w:widowControl/>
      <w:tabs>
        <w:tab w:val="clear" w:pos="1134"/>
        <w:tab w:val="clear" w:pos="1871"/>
        <w:tab w:val="clear" w:pos="2268"/>
      </w:tabs>
    </w:pPr>
    <w:rPr>
      <w:rFonts w:ascii="Calibri" w:eastAsia="SimSun" w:hAnsi="Calibri"/>
      <w:i/>
    </w:rPr>
  </w:style>
  <w:style w:type="character" w:customStyle="1" w:styleId="Resdef">
    <w:name w:val="Res_def"/>
    <w:rsid w:val="000D2A0C"/>
    <w:rPr>
      <w:rFonts w:ascii="Calibri" w:hAnsi="Calibri"/>
      <w:b/>
    </w:rPr>
  </w:style>
  <w:style w:type="paragraph" w:customStyle="1" w:styleId="Resref">
    <w:name w:val="Res_ref"/>
    <w:basedOn w:val="Recref"/>
    <w:next w:val="Resdate"/>
    <w:rsid w:val="000D2A0C"/>
  </w:style>
  <w:style w:type="character" w:styleId="PageNumber">
    <w:name w:val="page number"/>
    <w:rsid w:val="000D2A0C"/>
    <w:rPr>
      <w:rFonts w:ascii="Calibri" w:hAnsi="Calibri"/>
    </w:rPr>
  </w:style>
  <w:style w:type="character" w:customStyle="1" w:styleId="-">
    <w:name w:val="Интернет-ссылка"/>
    <w:rsid w:val="000D2A0C"/>
    <w:rPr>
      <w:color w:val="0000FF"/>
      <w:u w:val="single"/>
    </w:rPr>
  </w:style>
  <w:style w:type="character" w:customStyle="1" w:styleId="CEOChairNameChar">
    <w:name w:val="CEO_ChairName Char"/>
    <w:link w:val="CEOChairName"/>
    <w:locked/>
    <w:rsid w:val="000D2A0C"/>
    <w:rPr>
      <w:rFonts w:ascii="Verdana" w:hAnsi="Verdana"/>
      <w:sz w:val="18"/>
      <w:szCs w:val="19"/>
      <w:lang w:val="en-GB" w:eastAsia="en-US"/>
    </w:rPr>
  </w:style>
  <w:style w:type="paragraph" w:customStyle="1" w:styleId="CEOChairName">
    <w:name w:val="CEO_ChairName"/>
    <w:basedOn w:val="Normal"/>
    <w:link w:val="CEOChairNameChar"/>
    <w:rsid w:val="000D2A0C"/>
    <w:pPr>
      <w:widowControl/>
      <w:tabs>
        <w:tab w:val="clear" w:pos="1134"/>
        <w:tab w:val="clear" w:pos="1871"/>
        <w:tab w:val="clear" w:pos="2268"/>
      </w:tabs>
      <w:overflowPunct/>
      <w:autoSpaceDE/>
      <w:autoSpaceDN/>
      <w:adjustRightInd/>
      <w:spacing w:before="1200"/>
      <w:ind w:left="5812"/>
      <w:jc w:val="center"/>
      <w:textAlignment w:val="auto"/>
    </w:pPr>
    <w:rPr>
      <w:rFonts w:ascii="Verdana" w:eastAsia="Batang" w:hAnsi="Verdana"/>
      <w:sz w:val="18"/>
      <w:szCs w:val="19"/>
    </w:rPr>
  </w:style>
  <w:style w:type="paragraph" w:customStyle="1" w:styleId="Banner">
    <w:name w:val="Banner"/>
    <w:basedOn w:val="Normal"/>
    <w:rsid w:val="000D2A0C"/>
    <w:pPr>
      <w:widowControl/>
      <w:tabs>
        <w:tab w:val="clear" w:pos="1134"/>
        <w:tab w:val="clear" w:pos="1871"/>
        <w:tab w:val="clear" w:pos="2268"/>
        <w:tab w:val="left" w:pos="993"/>
      </w:tabs>
      <w:spacing w:before="240"/>
      <w:ind w:left="993" w:hanging="993"/>
      <w:textAlignment w:val="auto"/>
    </w:pPr>
    <w:rPr>
      <w:rFonts w:ascii="Arial" w:eastAsia="SimSun" w:hAnsi="Arial"/>
      <w:sz w:val="22"/>
      <w:szCs w:val="22"/>
    </w:rPr>
  </w:style>
  <w:style w:type="paragraph" w:customStyle="1" w:styleId="CEOAgendaItemN">
    <w:name w:val="CEO_AgendaItemN°"/>
    <w:basedOn w:val="Normal"/>
    <w:rsid w:val="000D2A0C"/>
    <w:pPr>
      <w:widowControl/>
      <w:tabs>
        <w:tab w:val="clear" w:pos="1134"/>
        <w:tab w:val="clear" w:pos="1871"/>
        <w:tab w:val="clear" w:pos="2268"/>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paragraph" w:styleId="Date">
    <w:name w:val="Date"/>
    <w:basedOn w:val="Normal"/>
    <w:next w:val="Normal"/>
    <w:link w:val="DateChar"/>
    <w:qFormat/>
    <w:rsid w:val="000D2A0C"/>
    <w:pPr>
      <w:widowControl/>
      <w:tabs>
        <w:tab w:val="clear" w:pos="1134"/>
        <w:tab w:val="clear" w:pos="1871"/>
        <w:tab w:val="clear" w:pos="2268"/>
        <w:tab w:val="left" w:pos="794"/>
        <w:tab w:val="left" w:pos="1191"/>
        <w:tab w:val="left" w:pos="1588"/>
        <w:tab w:val="left" w:pos="1985"/>
      </w:tabs>
    </w:pPr>
    <w:rPr>
      <w:rFonts w:ascii="Calibri" w:eastAsia="SimSun" w:hAnsi="Calibri"/>
    </w:rPr>
  </w:style>
  <w:style w:type="character" w:customStyle="1" w:styleId="DateChar">
    <w:name w:val="Date Char"/>
    <w:basedOn w:val="DefaultParagraphFont"/>
    <w:link w:val="Date"/>
    <w:rsid w:val="000D2A0C"/>
    <w:rPr>
      <w:rFonts w:ascii="Calibri" w:eastAsia="SimSun" w:hAnsi="Calibri"/>
      <w:sz w:val="24"/>
      <w:lang w:val="en-GB" w:eastAsia="en-US"/>
    </w:rPr>
  </w:style>
  <w:style w:type="character" w:customStyle="1" w:styleId="InternetLink">
    <w:name w:val="Internet Link"/>
    <w:rsid w:val="000D2A0C"/>
    <w:rPr>
      <w:color w:val="0000FF"/>
      <w:u w:val="single"/>
    </w:rPr>
  </w:style>
  <w:style w:type="paragraph" w:customStyle="1" w:styleId="CEOindent-abc">
    <w:name w:val="CEO_indent-abc"/>
    <w:basedOn w:val="Normal"/>
    <w:rsid w:val="000D2A0C"/>
    <w:pPr>
      <w:widowControl/>
      <w:numPr>
        <w:ilvl w:val="1"/>
        <w:numId w:val="6"/>
      </w:numPr>
      <w:tabs>
        <w:tab w:val="clear" w:pos="1134"/>
        <w:tab w:val="clear" w:pos="1871"/>
        <w:tab w:val="clear" w:pos="2268"/>
      </w:tabs>
      <w:overflowPunct/>
      <w:autoSpaceDE/>
      <w:autoSpaceDN/>
      <w:adjustRightInd/>
      <w:spacing w:before="0"/>
      <w:textAlignment w:val="auto"/>
    </w:pPr>
    <w:rPr>
      <w:rFonts w:ascii="Verdana" w:eastAsia="SimHei" w:hAnsi="Verdana" w:cs="Traditional Arabic"/>
      <w:bCs/>
      <w:sz w:val="18"/>
      <w:szCs w:val="28"/>
    </w:rPr>
  </w:style>
  <w:style w:type="paragraph" w:customStyle="1" w:styleId="CEOIndenti-ii-iii">
    <w:name w:val="CEO_Indenti-ii-iii"/>
    <w:rsid w:val="000D2A0C"/>
    <w:pPr>
      <w:numPr>
        <w:ilvl w:val="2"/>
        <w:numId w:val="6"/>
      </w:numPr>
      <w:spacing w:before="120" w:after="120"/>
    </w:pPr>
    <w:rPr>
      <w:rFonts w:ascii="Verdana" w:eastAsia="SimHei" w:hAnsi="Verdana" w:cs="Traditional Arabic"/>
      <w:bCs/>
      <w:sz w:val="18"/>
      <w:szCs w:val="28"/>
      <w:lang w:val="en-GB" w:eastAsia="en-US"/>
    </w:rPr>
  </w:style>
  <w:style w:type="paragraph" w:styleId="PlainText">
    <w:name w:val="Plain Text"/>
    <w:basedOn w:val="Normal"/>
    <w:link w:val="PlainTextChar"/>
    <w:uiPriority w:val="99"/>
    <w:unhideWhenUsed/>
    <w:rsid w:val="000D2A0C"/>
    <w:pPr>
      <w:widowControl/>
      <w:tabs>
        <w:tab w:val="clear" w:pos="1134"/>
        <w:tab w:val="clear" w:pos="1871"/>
        <w:tab w:val="clear" w:pos="2268"/>
      </w:tabs>
      <w:overflowPunct/>
      <w:autoSpaceDE/>
      <w:autoSpaceDN/>
      <w:adjustRightInd/>
      <w:spacing w:before="0"/>
      <w:textAlignment w:val="auto"/>
    </w:pPr>
    <w:rPr>
      <w:rFonts w:ascii="Calibri" w:eastAsia="SimSun" w:hAnsi="Calibri"/>
      <w:sz w:val="22"/>
      <w:szCs w:val="21"/>
      <w:lang w:val="x-none" w:eastAsia="x-none"/>
    </w:rPr>
  </w:style>
  <w:style w:type="character" w:customStyle="1" w:styleId="PlainTextChar">
    <w:name w:val="Plain Text Char"/>
    <w:basedOn w:val="DefaultParagraphFont"/>
    <w:link w:val="PlainText"/>
    <w:uiPriority w:val="99"/>
    <w:rsid w:val="000D2A0C"/>
    <w:rPr>
      <w:rFonts w:ascii="Calibri" w:eastAsia="SimSun" w:hAnsi="Calibri"/>
      <w:sz w:val="22"/>
      <w:szCs w:val="21"/>
      <w:lang w:val="x-none" w:eastAsia="x-none"/>
    </w:rPr>
  </w:style>
  <w:style w:type="paragraph" w:styleId="TOCHeading">
    <w:name w:val="TOC Heading"/>
    <w:basedOn w:val="Heading1"/>
    <w:next w:val="Normal"/>
    <w:uiPriority w:val="39"/>
    <w:unhideWhenUsed/>
    <w:qFormat/>
    <w:rsid w:val="000D2A0C"/>
    <w:pPr>
      <w:widowControl/>
      <w:tabs>
        <w:tab w:val="clear" w:pos="1134"/>
        <w:tab w:val="clear" w:pos="1871"/>
        <w:tab w:val="clear" w:pos="2268"/>
      </w:tabs>
      <w:overflowPunct/>
      <w:autoSpaceDE/>
      <w:autoSpaceDN/>
      <w:adjustRightInd/>
      <w:spacing w:line="259" w:lineRule="auto"/>
      <w:ind w:left="0" w:firstLine="0"/>
      <w:textAlignment w:val="auto"/>
      <w:outlineLvl w:val="9"/>
    </w:pPr>
    <w:rPr>
      <w:rFonts w:ascii="Cambria" w:eastAsia="SimSun" w:hAnsi="Cambria"/>
      <w:b w:val="0"/>
      <w:color w:val="365F91"/>
      <w:sz w:val="32"/>
      <w:szCs w:val="32"/>
      <w:lang w:val="ru-RU" w:eastAsia="ru-RU"/>
    </w:rPr>
  </w:style>
  <w:style w:type="paragraph" w:styleId="DocumentMap">
    <w:name w:val="Document Map"/>
    <w:basedOn w:val="Normal"/>
    <w:link w:val="DocumentMapChar"/>
    <w:unhideWhenUsed/>
    <w:rsid w:val="000D2A0C"/>
    <w:pPr>
      <w:widowControl/>
      <w:tabs>
        <w:tab w:val="clear" w:pos="1134"/>
        <w:tab w:val="clear" w:pos="1871"/>
        <w:tab w:val="clear" w:pos="2268"/>
        <w:tab w:val="left" w:pos="794"/>
        <w:tab w:val="left" w:pos="1191"/>
        <w:tab w:val="left" w:pos="1588"/>
        <w:tab w:val="left" w:pos="1985"/>
      </w:tabs>
    </w:pPr>
    <w:rPr>
      <w:rFonts w:ascii="SimSun" w:eastAsia="SimSun" w:hAnsi="Calibri"/>
      <w:sz w:val="18"/>
      <w:szCs w:val="18"/>
    </w:rPr>
  </w:style>
  <w:style w:type="character" w:customStyle="1" w:styleId="DocumentMapChar">
    <w:name w:val="Document Map Char"/>
    <w:basedOn w:val="DefaultParagraphFont"/>
    <w:link w:val="DocumentMap"/>
    <w:rsid w:val="000D2A0C"/>
    <w:rPr>
      <w:rFonts w:ascii="SimSun" w:eastAsia="SimSun" w:hAnsi="Calibri"/>
      <w:sz w:val="18"/>
      <w:szCs w:val="18"/>
      <w:lang w:val="en-GB" w:eastAsia="en-US"/>
    </w:rPr>
  </w:style>
  <w:style w:type="character" w:customStyle="1" w:styleId="apple-converted-space">
    <w:name w:val="apple-converted-space"/>
    <w:rsid w:val="000D2A0C"/>
  </w:style>
  <w:style w:type="paragraph" w:customStyle="1" w:styleId="LSDeadline">
    <w:name w:val="LSDeadline"/>
    <w:basedOn w:val="LSForAction"/>
    <w:next w:val="Normal"/>
    <w:qFormat/>
    <w:rsid w:val="000D2A0C"/>
    <w:rPr>
      <w:bCs w:val="0"/>
    </w:rPr>
  </w:style>
  <w:style w:type="paragraph" w:customStyle="1" w:styleId="LSForAction">
    <w:name w:val="LSForAction"/>
    <w:basedOn w:val="Normal"/>
    <w:qFormat/>
    <w:rsid w:val="000D2A0C"/>
    <w:pPr>
      <w:widowControl/>
      <w:tabs>
        <w:tab w:val="clear" w:pos="1134"/>
        <w:tab w:val="clear" w:pos="1871"/>
        <w:tab w:val="clear" w:pos="2268"/>
        <w:tab w:val="left" w:pos="794"/>
        <w:tab w:val="left" w:pos="1191"/>
        <w:tab w:val="left" w:pos="1588"/>
        <w:tab w:val="left" w:pos="1985"/>
      </w:tabs>
    </w:pPr>
    <w:rPr>
      <w:rFonts w:ascii="Times New Roman" w:hAnsi="Times New Roman"/>
      <w:bCs/>
    </w:rPr>
  </w:style>
  <w:style w:type="paragraph" w:customStyle="1" w:styleId="LSForComment">
    <w:name w:val="LSForComment"/>
    <w:basedOn w:val="LSForAction"/>
    <w:next w:val="Normal"/>
    <w:qFormat/>
    <w:rsid w:val="000D2A0C"/>
  </w:style>
  <w:style w:type="character" w:styleId="Emphasis">
    <w:name w:val="Emphasis"/>
    <w:basedOn w:val="DefaultParagraphFont"/>
    <w:uiPriority w:val="20"/>
    <w:qFormat/>
    <w:rsid w:val="000D2A0C"/>
    <w:rPr>
      <w:i/>
      <w:iCs/>
    </w:rPr>
  </w:style>
  <w:style w:type="character" w:customStyle="1" w:styleId="href">
    <w:name w:val="href"/>
    <w:basedOn w:val="DefaultParagraphFont"/>
    <w:rsid w:val="000D2A0C"/>
    <w:rPr>
      <w:color w:val="auto"/>
    </w:rPr>
  </w:style>
  <w:style w:type="paragraph" w:customStyle="1" w:styleId="Res">
    <w:name w:val="Res_#"/>
    <w:basedOn w:val="Normal"/>
    <w:next w:val="Restitle"/>
    <w:rsid w:val="000D2A0C"/>
    <w:pPr>
      <w:keepNext/>
      <w:keepLines/>
      <w:widowControl/>
      <w:tabs>
        <w:tab w:val="left" w:pos="567"/>
        <w:tab w:val="left" w:pos="1701"/>
        <w:tab w:val="left" w:pos="2835"/>
      </w:tabs>
      <w:spacing w:before="720"/>
      <w:jc w:val="center"/>
      <w:textAlignment w:val="auto"/>
    </w:pPr>
    <w:rPr>
      <w:rFonts w:ascii="Times New Roman" w:hAnsi="Times New Roman"/>
      <w:sz w:val="28"/>
    </w:rPr>
  </w:style>
  <w:style w:type="paragraph" w:customStyle="1" w:styleId="Dectitle">
    <w:name w:val="Dec_title"/>
    <w:basedOn w:val="Normal"/>
    <w:next w:val="Normal"/>
    <w:qFormat/>
    <w:rsid w:val="000D2A0C"/>
    <w:pPr>
      <w:widowControl/>
      <w:tabs>
        <w:tab w:val="clear" w:pos="1871"/>
        <w:tab w:val="left" w:pos="567"/>
        <w:tab w:val="left" w:pos="1701"/>
        <w:tab w:val="left" w:pos="2835"/>
      </w:tabs>
      <w:spacing w:before="240" w:after="240"/>
      <w:jc w:val="center"/>
      <w:textAlignment w:val="auto"/>
    </w:pPr>
    <w:rPr>
      <w:rFonts w:ascii="Calibri" w:hAnsi="Calibri"/>
      <w:b/>
      <w:sz w:val="28"/>
    </w:rPr>
  </w:style>
  <w:style w:type="paragraph" w:customStyle="1" w:styleId="DecNo">
    <w:name w:val="Dec_No"/>
    <w:basedOn w:val="Normal"/>
    <w:next w:val="Dectitle"/>
    <w:qFormat/>
    <w:rsid w:val="000D2A0C"/>
    <w:pPr>
      <w:widowControl/>
      <w:tabs>
        <w:tab w:val="clear" w:pos="1871"/>
        <w:tab w:val="left" w:pos="567"/>
        <w:tab w:val="left" w:pos="1701"/>
        <w:tab w:val="left" w:pos="2835"/>
      </w:tabs>
      <w:spacing w:before="720"/>
      <w:jc w:val="center"/>
      <w:textAlignment w:val="auto"/>
    </w:pPr>
    <w:rPr>
      <w:rFonts w:ascii="Calibri" w:hAnsi="Calibri"/>
      <w:caps/>
      <w:sz w:val="28"/>
    </w:rPr>
  </w:style>
  <w:style w:type="character" w:customStyle="1" w:styleId="7">
    <w:name w:val="Сноска7"/>
    <w:basedOn w:val="DefaultParagraphFont"/>
    <w:uiPriority w:val="99"/>
    <w:rsid w:val="000D2A0C"/>
    <w:rPr>
      <w:rFonts w:ascii="Calibri" w:hAnsi="Calibri" w:cs="Calibri" w:hint="default"/>
      <w:sz w:val="16"/>
      <w:szCs w:val="16"/>
      <w:shd w:val="clear" w:color="auto" w:fill="FFFFFF"/>
    </w:rPr>
  </w:style>
  <w:style w:type="paragraph" w:customStyle="1" w:styleId="LSForInfo">
    <w:name w:val="LSForInfo"/>
    <w:basedOn w:val="LSForAction"/>
    <w:next w:val="Normal"/>
    <w:qFormat/>
    <w:rsid w:val="000D2A0C"/>
  </w:style>
  <w:style w:type="paragraph" w:customStyle="1" w:styleId="AnnexNotitle">
    <w:name w:val="Annex_No &amp; title"/>
    <w:basedOn w:val="Normal"/>
    <w:next w:val="Normal"/>
    <w:rsid w:val="000D2A0C"/>
    <w:pPr>
      <w:keepNext/>
      <w:keepLines/>
      <w:widowControl/>
      <w:tabs>
        <w:tab w:val="clear" w:pos="1134"/>
        <w:tab w:val="clear" w:pos="1871"/>
        <w:tab w:val="clear" w:pos="2268"/>
        <w:tab w:val="left" w:pos="794"/>
        <w:tab w:val="left" w:pos="1191"/>
        <w:tab w:val="left" w:pos="1588"/>
        <w:tab w:val="left" w:pos="1985"/>
      </w:tabs>
      <w:spacing w:before="480"/>
      <w:jc w:val="center"/>
    </w:pPr>
    <w:rPr>
      <w:rFonts w:ascii="Times New Roman" w:hAnsi="Times New Roman"/>
      <w:b/>
      <w:sz w:val="28"/>
    </w:rPr>
  </w:style>
  <w:style w:type="paragraph" w:customStyle="1" w:styleId="AppendixNotitle">
    <w:name w:val="Appendix_No &amp; title"/>
    <w:basedOn w:val="AnnexNotitle"/>
    <w:next w:val="Normal"/>
    <w:rsid w:val="000D2A0C"/>
  </w:style>
  <w:style w:type="paragraph" w:customStyle="1" w:styleId="CorrectionSeparatorBegin">
    <w:name w:val="Correction Separator Begin"/>
    <w:basedOn w:val="Normal"/>
    <w:rsid w:val="000D2A0C"/>
    <w:pPr>
      <w:keepNext/>
      <w:widowControl/>
      <w:pBdr>
        <w:bottom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rFonts w:ascii="Times New Roman" w:hAnsi="Times New Roman"/>
      <w:b/>
      <w:i/>
      <w:sz w:val="20"/>
      <w:lang w:val="en-US"/>
    </w:rPr>
  </w:style>
  <w:style w:type="paragraph" w:customStyle="1" w:styleId="CorrectionSeparatorEnd">
    <w:name w:val="Correction Separator End"/>
    <w:basedOn w:val="Normal"/>
    <w:rsid w:val="000D2A0C"/>
    <w:pPr>
      <w:widowControl/>
      <w:pBdr>
        <w:top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rFonts w:ascii="Times New Roman" w:hAnsi="Times New Roman"/>
      <w:b/>
      <w:i/>
      <w:sz w:val="20"/>
      <w:lang w:val="en-US"/>
    </w:rPr>
  </w:style>
  <w:style w:type="paragraph" w:customStyle="1" w:styleId="FigureNotitle">
    <w:name w:val="Figure_No &amp; title"/>
    <w:basedOn w:val="Normal"/>
    <w:next w:val="Normal"/>
    <w:qFormat/>
    <w:rsid w:val="000D2A0C"/>
    <w:pPr>
      <w:keepLines/>
      <w:widowControl/>
      <w:tabs>
        <w:tab w:val="clear" w:pos="1134"/>
        <w:tab w:val="clear" w:pos="1871"/>
        <w:tab w:val="clear" w:pos="2268"/>
        <w:tab w:val="left" w:pos="794"/>
        <w:tab w:val="left" w:pos="1191"/>
        <w:tab w:val="left" w:pos="1588"/>
        <w:tab w:val="left" w:pos="1985"/>
      </w:tabs>
      <w:spacing w:before="240" w:after="120"/>
      <w:jc w:val="center"/>
    </w:pPr>
    <w:rPr>
      <w:rFonts w:ascii="Times New Roman" w:eastAsiaTheme="minorEastAsia" w:hAnsi="Times New Roman"/>
      <w:b/>
      <w:lang w:eastAsia="ja-JP"/>
    </w:rPr>
  </w:style>
  <w:style w:type="paragraph" w:customStyle="1" w:styleId="Formal">
    <w:name w:val="Formal"/>
    <w:basedOn w:val="Normal"/>
    <w:rsid w:val="000D2A0C"/>
    <w:pPr>
      <w:widowControl/>
      <w:tabs>
        <w:tab w:val="clear" w:pos="1871"/>
        <w:tab w:val="left" w:pos="567"/>
        <w:tab w:val="left" w:pos="1701"/>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Headingib">
    <w:name w:val="Heading_ib"/>
    <w:basedOn w:val="Headingi"/>
    <w:next w:val="Normal"/>
    <w:qFormat/>
    <w:rsid w:val="000D2A0C"/>
    <w:pPr>
      <w:keepNext/>
      <w:widowControl/>
      <w:tabs>
        <w:tab w:val="clear" w:pos="1134"/>
        <w:tab w:val="clear" w:pos="1871"/>
        <w:tab w:val="clear" w:pos="2268"/>
        <w:tab w:val="left" w:pos="794"/>
        <w:tab w:val="left" w:pos="1191"/>
        <w:tab w:val="left" w:pos="1588"/>
        <w:tab w:val="left" w:pos="1985"/>
      </w:tabs>
    </w:pPr>
    <w:rPr>
      <w:rFonts w:ascii="Times New Roman" w:eastAsiaTheme="minorEastAsia" w:hAnsi="Times New Roman"/>
      <w:b/>
      <w:bCs/>
      <w:lang w:eastAsia="ja-JP"/>
    </w:rPr>
  </w:style>
  <w:style w:type="paragraph" w:customStyle="1" w:styleId="Normalbeforetable">
    <w:name w:val="Normal before table"/>
    <w:basedOn w:val="Normal"/>
    <w:rsid w:val="000D2A0C"/>
    <w:pPr>
      <w:keepNext/>
      <w:widowControl/>
      <w:tabs>
        <w:tab w:val="clear" w:pos="1134"/>
        <w:tab w:val="clear" w:pos="1871"/>
        <w:tab w:val="clear" w:pos="2268"/>
      </w:tabs>
      <w:overflowPunct/>
      <w:autoSpaceDE/>
      <w:autoSpaceDN/>
      <w:adjustRightInd/>
      <w:spacing w:after="120"/>
      <w:textAlignment w:val="auto"/>
    </w:pPr>
    <w:rPr>
      <w:rFonts w:ascii="Times New Roman" w:eastAsia="????" w:hAnsi="Times New Roman"/>
      <w:szCs w:val="24"/>
    </w:rPr>
  </w:style>
  <w:style w:type="paragraph" w:customStyle="1" w:styleId="TableNotitle">
    <w:name w:val="Table_No &amp; title"/>
    <w:basedOn w:val="Normal"/>
    <w:next w:val="Normal"/>
    <w:qFormat/>
    <w:rsid w:val="000D2A0C"/>
    <w:pPr>
      <w:keepNext/>
      <w:keepLines/>
      <w:widowControl/>
      <w:tabs>
        <w:tab w:val="clear" w:pos="1134"/>
        <w:tab w:val="clear" w:pos="1871"/>
        <w:tab w:val="clear" w:pos="2268"/>
        <w:tab w:val="left" w:pos="794"/>
        <w:tab w:val="left" w:pos="1191"/>
        <w:tab w:val="left" w:pos="1588"/>
        <w:tab w:val="left" w:pos="1985"/>
      </w:tabs>
      <w:spacing w:before="360" w:after="120"/>
      <w:jc w:val="center"/>
    </w:pPr>
    <w:rPr>
      <w:rFonts w:ascii="Times New Roman" w:eastAsiaTheme="minorEastAsia" w:hAnsi="Times New Roman"/>
      <w:b/>
      <w:lang w:eastAsia="ja-JP"/>
    </w:rPr>
  </w:style>
  <w:style w:type="paragraph" w:styleId="TableofFigures">
    <w:name w:val="table of figures"/>
    <w:basedOn w:val="Normal"/>
    <w:next w:val="Normal"/>
    <w:uiPriority w:val="99"/>
    <w:rsid w:val="000D2A0C"/>
    <w:pPr>
      <w:widowControl/>
      <w:tabs>
        <w:tab w:val="clear" w:pos="1134"/>
        <w:tab w:val="clear" w:pos="1871"/>
        <w:tab w:val="clear" w:pos="2268"/>
        <w:tab w:val="right" w:leader="dot" w:pos="9639"/>
      </w:tabs>
      <w:overflowPunct/>
      <w:autoSpaceDE/>
      <w:autoSpaceDN/>
      <w:adjustRightInd/>
      <w:textAlignment w:val="auto"/>
    </w:pPr>
    <w:rPr>
      <w:rFonts w:ascii="Times New Roman" w:eastAsia="MS Mincho" w:hAnsi="Times New Roman"/>
      <w:szCs w:val="24"/>
      <w:lang w:eastAsia="ja-JP"/>
    </w:rPr>
  </w:style>
  <w:style w:type="paragraph" w:styleId="Subtitle">
    <w:name w:val="Subtitle"/>
    <w:basedOn w:val="Normal"/>
    <w:next w:val="Normal"/>
    <w:link w:val="SubtitleChar"/>
    <w:qFormat/>
    <w:rsid w:val="000D2A0C"/>
    <w:pPr>
      <w:widowControl/>
      <w:numPr>
        <w:ilvl w:val="1"/>
      </w:numPr>
      <w:tabs>
        <w:tab w:val="clear" w:pos="1134"/>
        <w:tab w:val="clear" w:pos="1871"/>
        <w:tab w:val="clear" w:pos="2268"/>
      </w:tabs>
      <w:overflowPunct/>
      <w:autoSpaceDE/>
      <w:autoSpaceDN/>
      <w:adjustRightInd/>
      <w:spacing w:after="160"/>
      <w:textAlignment w:val="auto"/>
    </w:pPr>
    <w:rPr>
      <w:rFonts w:eastAsiaTheme="minorEastAsia" w:cstheme="minorBidi"/>
      <w:color w:val="5A5A5A" w:themeColor="text1" w:themeTint="A5"/>
      <w:spacing w:val="15"/>
      <w:sz w:val="22"/>
      <w:szCs w:val="22"/>
      <w:lang w:eastAsia="ja-JP"/>
    </w:rPr>
  </w:style>
  <w:style w:type="character" w:customStyle="1" w:styleId="SubtitleChar">
    <w:name w:val="Subtitle Char"/>
    <w:basedOn w:val="DefaultParagraphFont"/>
    <w:link w:val="Subtitle"/>
    <w:rsid w:val="000D2A0C"/>
    <w:rPr>
      <w:rFonts w:asciiTheme="minorHAnsi" w:eastAsiaTheme="minorEastAsia" w:hAnsiTheme="minorHAnsi" w:cstheme="minorBidi"/>
      <w:color w:val="5A5A5A" w:themeColor="text1" w:themeTint="A5"/>
      <w:spacing w:val="15"/>
      <w:sz w:val="22"/>
      <w:szCs w:val="22"/>
      <w:lang w:val="en-GB" w:eastAsia="ja-JP"/>
    </w:rPr>
  </w:style>
  <w:style w:type="paragraph" w:styleId="Quote">
    <w:name w:val="Quote"/>
    <w:basedOn w:val="Normal"/>
    <w:next w:val="Normal"/>
    <w:link w:val="QuoteChar"/>
    <w:uiPriority w:val="29"/>
    <w:rsid w:val="000D2A0C"/>
    <w:pPr>
      <w:widowControl/>
      <w:tabs>
        <w:tab w:val="clear" w:pos="1134"/>
        <w:tab w:val="clear" w:pos="1871"/>
        <w:tab w:val="clear" w:pos="2268"/>
      </w:tabs>
      <w:overflowPunct/>
      <w:autoSpaceDE/>
      <w:autoSpaceDN/>
      <w:adjustRightInd/>
      <w:spacing w:before="200" w:after="160"/>
      <w:ind w:left="864" w:right="864"/>
      <w:jc w:val="center"/>
      <w:textAlignment w:val="auto"/>
    </w:pPr>
    <w:rPr>
      <w:rFonts w:ascii="Times New Roman" w:eastAsiaTheme="minorEastAsia" w:hAnsi="Times New Roman"/>
      <w:i/>
      <w:iCs/>
      <w:color w:val="404040" w:themeColor="text1" w:themeTint="BF"/>
      <w:szCs w:val="24"/>
      <w:lang w:eastAsia="ja-JP"/>
    </w:rPr>
  </w:style>
  <w:style w:type="character" w:customStyle="1" w:styleId="QuoteChar">
    <w:name w:val="Quote Char"/>
    <w:basedOn w:val="DefaultParagraphFont"/>
    <w:link w:val="Quote"/>
    <w:uiPriority w:val="29"/>
    <w:rsid w:val="000D2A0C"/>
    <w:rPr>
      <w:rFonts w:ascii="Times New Roman" w:eastAsiaTheme="minorEastAsia" w:hAnsi="Times New Roman"/>
      <w:i/>
      <w:iCs/>
      <w:color w:val="404040" w:themeColor="text1" w:themeTint="BF"/>
      <w:sz w:val="24"/>
      <w:szCs w:val="24"/>
      <w:lang w:val="en-GB" w:eastAsia="ja-JP"/>
    </w:rPr>
  </w:style>
  <w:style w:type="character" w:customStyle="1" w:styleId="Enumlev1Char0">
    <w:name w:val="Enumlev1 Char"/>
    <w:link w:val="Enumlev10"/>
    <w:uiPriority w:val="99"/>
    <w:rsid w:val="000D2A0C"/>
    <w:rPr>
      <w:sz w:val="24"/>
      <w:lang w:eastAsia="en-US"/>
    </w:rPr>
  </w:style>
  <w:style w:type="paragraph" w:customStyle="1" w:styleId="Enumlev10">
    <w:name w:val="Enumlev1"/>
    <w:basedOn w:val="Normal"/>
    <w:link w:val="Enumlev1Char0"/>
    <w:uiPriority w:val="99"/>
    <w:rsid w:val="000D2A0C"/>
    <w:pPr>
      <w:widowControl/>
      <w:tabs>
        <w:tab w:val="clear" w:pos="1134"/>
        <w:tab w:val="clear" w:pos="1871"/>
        <w:tab w:val="clear" w:pos="2268"/>
      </w:tabs>
      <w:overflowPunct/>
      <w:autoSpaceDE/>
      <w:autoSpaceDN/>
      <w:adjustRightInd/>
      <w:spacing w:before="80" w:after="200" w:line="276" w:lineRule="auto"/>
      <w:ind w:left="794" w:hanging="794"/>
      <w:textAlignment w:val="auto"/>
    </w:pPr>
    <w:rPr>
      <w:rFonts w:ascii="Times" w:eastAsia="Batang" w:hAnsi="Times"/>
      <w:lang w:val="en-US"/>
    </w:rPr>
  </w:style>
  <w:style w:type="paragraph" w:customStyle="1" w:styleId="Normalaftertitle0">
    <w:name w:val="Normal_after_title"/>
    <w:basedOn w:val="Normal"/>
    <w:next w:val="Normal"/>
    <w:rsid w:val="000D2A0C"/>
    <w:pPr>
      <w:widowControl/>
      <w:spacing w:before="360"/>
    </w:pPr>
    <w:rPr>
      <w:rFonts w:ascii="Times New Roman" w:hAnsi="Times New Roman"/>
    </w:rPr>
  </w:style>
  <w:style w:type="paragraph" w:customStyle="1" w:styleId="CEOAbstract">
    <w:name w:val="CEO_Abstract"/>
    <w:rsid w:val="000D2A0C"/>
    <w:pPr>
      <w:tabs>
        <w:tab w:val="left" w:pos="2127"/>
      </w:tabs>
      <w:spacing w:before="360" w:after="120"/>
    </w:pPr>
    <w:rPr>
      <w:rFonts w:ascii="Verdana" w:eastAsia="SimHei" w:hAnsi="Verdana" w:cs="Simplified Arabic"/>
      <w:b/>
      <w:sz w:val="19"/>
      <w:szCs w:val="22"/>
      <w:lang w:val="fr-CA"/>
    </w:rPr>
  </w:style>
  <w:style w:type="paragraph" w:customStyle="1" w:styleId="headingb0">
    <w:name w:val="heading_b"/>
    <w:basedOn w:val="Heading3"/>
    <w:next w:val="Normal"/>
    <w:uiPriority w:val="99"/>
    <w:rsid w:val="000D2A0C"/>
    <w:pPr>
      <w:tabs>
        <w:tab w:val="left" w:pos="794"/>
        <w:tab w:val="left" w:pos="2127"/>
        <w:tab w:val="left" w:pos="2410"/>
        <w:tab w:val="left" w:pos="2921"/>
        <w:tab w:val="left" w:pos="3261"/>
      </w:tabs>
      <w:spacing w:before="160"/>
      <w:ind w:left="0" w:firstLine="0"/>
      <w:outlineLvl w:val="9"/>
    </w:pPr>
    <w:rPr>
      <w:rFonts w:ascii="Times New Roman" w:eastAsiaTheme="minorEastAsia" w:hAnsi="Times New Roman"/>
      <w:bCs w:val="0"/>
    </w:rPr>
  </w:style>
  <w:style w:type="paragraph" w:customStyle="1" w:styleId="Head">
    <w:name w:val="Head"/>
    <w:basedOn w:val="Normal"/>
    <w:uiPriority w:val="99"/>
    <w:rsid w:val="000D2A0C"/>
    <w:pPr>
      <w:widowControl/>
      <w:tabs>
        <w:tab w:val="clear" w:pos="1134"/>
        <w:tab w:val="clear" w:pos="1871"/>
        <w:tab w:val="clear" w:pos="2268"/>
        <w:tab w:val="left" w:pos="6663"/>
      </w:tabs>
      <w:overflowPunct/>
      <w:autoSpaceDE/>
      <w:autoSpaceDN/>
      <w:adjustRightInd/>
      <w:spacing w:before="0"/>
      <w:textAlignment w:val="auto"/>
    </w:pPr>
    <w:rPr>
      <w:rFonts w:ascii="Times New Roman" w:eastAsia="MS Mincho" w:hAnsi="Times New Roman"/>
    </w:rPr>
  </w:style>
  <w:style w:type="paragraph" w:customStyle="1" w:styleId="FigureNoBR">
    <w:name w:val="Figure_No_BR"/>
    <w:basedOn w:val="Normal"/>
    <w:next w:val="Normal"/>
    <w:rsid w:val="000D2A0C"/>
    <w:pPr>
      <w:keepNext/>
      <w:keepLines/>
      <w:widowControl/>
      <w:tabs>
        <w:tab w:val="clear" w:pos="1134"/>
        <w:tab w:val="clear" w:pos="1871"/>
        <w:tab w:val="clear" w:pos="2268"/>
        <w:tab w:val="left" w:pos="794"/>
        <w:tab w:val="left" w:pos="1191"/>
        <w:tab w:val="left" w:pos="1588"/>
        <w:tab w:val="left" w:pos="1985"/>
      </w:tabs>
      <w:spacing w:before="480" w:after="120"/>
      <w:jc w:val="center"/>
    </w:pPr>
    <w:rPr>
      <w:rFonts w:ascii="Times New Roman" w:hAnsi="Times New Roman"/>
      <w:caps/>
    </w:rPr>
  </w:style>
  <w:style w:type="paragraph" w:styleId="Title">
    <w:name w:val="Title"/>
    <w:basedOn w:val="Normal"/>
    <w:next w:val="Normal"/>
    <w:link w:val="TitleChar"/>
    <w:qFormat/>
    <w:rsid w:val="000D2A0C"/>
    <w:pPr>
      <w:widowControl/>
      <w:tabs>
        <w:tab w:val="clear" w:pos="1134"/>
        <w:tab w:val="clear" w:pos="1871"/>
        <w:tab w:val="clear" w:pos="2268"/>
      </w:tabs>
      <w:overflowPunct/>
      <w:autoSpaceDE/>
      <w:autoSpaceDN/>
      <w:adjustRightInd/>
      <w:spacing w:before="240" w:after="60"/>
      <w:jc w:val="center"/>
      <w:textAlignment w:val="auto"/>
      <w:outlineLvl w:val="0"/>
    </w:pPr>
    <w:rPr>
      <w:rFonts w:asciiTheme="majorHAnsi" w:eastAsia="SimSun" w:hAnsiTheme="majorHAnsi" w:cstheme="majorBidi"/>
      <w:b/>
      <w:bCs/>
      <w:sz w:val="32"/>
      <w:szCs w:val="32"/>
      <w:lang w:val="en-US"/>
    </w:rPr>
  </w:style>
  <w:style w:type="character" w:customStyle="1" w:styleId="TitleChar">
    <w:name w:val="Title Char"/>
    <w:basedOn w:val="DefaultParagraphFont"/>
    <w:link w:val="Title"/>
    <w:rsid w:val="000D2A0C"/>
    <w:rPr>
      <w:rFonts w:asciiTheme="majorHAnsi" w:eastAsia="SimSun" w:hAnsiTheme="majorHAnsi" w:cstheme="majorBidi"/>
      <w:b/>
      <w:bCs/>
      <w:sz w:val="32"/>
      <w:szCs w:val="32"/>
      <w:lang w:eastAsia="en-US"/>
    </w:rPr>
  </w:style>
  <w:style w:type="paragraph" w:styleId="BodyText">
    <w:name w:val="Body Text"/>
    <w:basedOn w:val="Normal"/>
    <w:link w:val="BodyTextChar"/>
    <w:qFormat/>
    <w:rsid w:val="000D2A0C"/>
    <w:pPr>
      <w:widowControl/>
      <w:tabs>
        <w:tab w:val="clear" w:pos="1134"/>
        <w:tab w:val="clear" w:pos="1871"/>
        <w:tab w:val="clear" w:pos="2268"/>
        <w:tab w:val="left" w:pos="720"/>
        <w:tab w:val="left" w:pos="794"/>
        <w:tab w:val="left" w:pos="1191"/>
        <w:tab w:val="left" w:pos="1588"/>
        <w:tab w:val="left" w:pos="1985"/>
      </w:tabs>
      <w:suppressAutoHyphens/>
      <w:overflowPunct/>
      <w:autoSpaceDE/>
      <w:autoSpaceDN/>
      <w:adjustRightInd/>
      <w:spacing w:after="120"/>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basedOn w:val="DefaultParagraphFont"/>
    <w:link w:val="BodyText"/>
    <w:rsid w:val="000D2A0C"/>
    <w:rPr>
      <w:rFonts w:ascii="LMMNHP+BookmanOldStyle" w:hAnsi="LMMNHP+BookmanOldStyle"/>
      <w:color w:val="000000"/>
      <w:kern w:val="2"/>
      <w:sz w:val="24"/>
      <w:szCs w:val="24"/>
      <w:lang w:eastAsia="ja-JP"/>
    </w:rPr>
  </w:style>
  <w:style w:type="paragraph" w:styleId="List">
    <w:name w:val="List"/>
    <w:basedOn w:val="Normal"/>
    <w:uiPriority w:val="99"/>
    <w:rsid w:val="000D2A0C"/>
    <w:pPr>
      <w:widowControl/>
      <w:tabs>
        <w:tab w:val="clear" w:pos="1134"/>
        <w:tab w:val="clear" w:pos="1871"/>
        <w:tab w:val="clear" w:pos="2268"/>
        <w:tab w:val="left" w:pos="1701"/>
        <w:tab w:val="left" w:pos="2127"/>
      </w:tabs>
      <w:overflowPunct/>
      <w:autoSpaceDE/>
      <w:autoSpaceDN/>
      <w:adjustRightInd/>
      <w:spacing w:before="0"/>
      <w:ind w:left="2127" w:hanging="2127"/>
      <w:textAlignment w:val="auto"/>
    </w:pPr>
    <w:rPr>
      <w:rFonts w:ascii="Times New Roman" w:hAnsi="Times New Roman"/>
    </w:rPr>
  </w:style>
  <w:style w:type="paragraph" w:styleId="BodyText2">
    <w:name w:val="Body Text 2"/>
    <w:basedOn w:val="Normal"/>
    <w:link w:val="BodyText2Char"/>
    <w:uiPriority w:val="99"/>
    <w:rsid w:val="000D2A0C"/>
    <w:pPr>
      <w:tabs>
        <w:tab w:val="clear" w:pos="1134"/>
        <w:tab w:val="clear" w:pos="1871"/>
        <w:tab w:val="clear" w:pos="2268"/>
      </w:tabs>
      <w:overflowPunct/>
      <w:autoSpaceDE/>
      <w:autoSpaceDN/>
      <w:adjustRightInd/>
      <w:spacing w:before="0"/>
      <w:textAlignment w:val="auto"/>
    </w:pPr>
    <w:rPr>
      <w:rFonts w:ascii="Times New Roman" w:hAnsi="Times New Roman"/>
      <w:lang w:val="en-US"/>
    </w:rPr>
  </w:style>
  <w:style w:type="character" w:customStyle="1" w:styleId="BodyText2Char">
    <w:name w:val="Body Text 2 Char"/>
    <w:basedOn w:val="DefaultParagraphFont"/>
    <w:link w:val="BodyText2"/>
    <w:uiPriority w:val="99"/>
    <w:rsid w:val="000D2A0C"/>
    <w:rPr>
      <w:rFonts w:ascii="Times New Roman" w:eastAsia="Times New Roman" w:hAnsi="Times New Roman"/>
      <w:sz w:val="24"/>
      <w:lang w:eastAsia="en-US"/>
    </w:rPr>
  </w:style>
  <w:style w:type="paragraph" w:styleId="ListBullet">
    <w:name w:val="List Bullet"/>
    <w:basedOn w:val="List"/>
    <w:uiPriority w:val="99"/>
    <w:rsid w:val="000D2A0C"/>
    <w:pPr>
      <w:tabs>
        <w:tab w:val="clear" w:pos="1701"/>
        <w:tab w:val="clear" w:pos="2127"/>
      </w:tabs>
      <w:overflowPunct w:val="0"/>
      <w:autoSpaceDE w:val="0"/>
      <w:autoSpaceDN w:val="0"/>
      <w:adjustRightInd w:val="0"/>
      <w:spacing w:after="180"/>
      <w:ind w:left="568" w:hanging="284"/>
      <w:textAlignment w:val="baseline"/>
    </w:pPr>
    <w:rPr>
      <w:sz w:val="20"/>
    </w:rPr>
  </w:style>
  <w:style w:type="paragraph" w:styleId="BodyTextIndent">
    <w:name w:val="Body Text Indent"/>
    <w:basedOn w:val="Normal"/>
    <w:link w:val="BodyTextIndentChar"/>
    <w:rsid w:val="000D2A0C"/>
    <w:pPr>
      <w:widowControl/>
      <w:tabs>
        <w:tab w:val="clear" w:pos="1134"/>
        <w:tab w:val="clear" w:pos="1871"/>
        <w:tab w:val="clear" w:pos="2268"/>
      </w:tabs>
      <w:overflowPunct/>
      <w:autoSpaceDE/>
      <w:autoSpaceDN/>
      <w:adjustRightInd/>
      <w:spacing w:before="0" w:after="120"/>
      <w:ind w:left="360"/>
      <w:textAlignment w:val="auto"/>
    </w:pPr>
    <w:rPr>
      <w:rFonts w:ascii="Times New Roman" w:hAnsi="Times New Roman"/>
    </w:rPr>
  </w:style>
  <w:style w:type="character" w:customStyle="1" w:styleId="BodyTextIndentChar">
    <w:name w:val="Body Text Indent Char"/>
    <w:basedOn w:val="DefaultParagraphFont"/>
    <w:link w:val="BodyTextIndent"/>
    <w:rsid w:val="000D2A0C"/>
    <w:rPr>
      <w:rFonts w:ascii="Times New Roman" w:eastAsia="Times New Roman" w:hAnsi="Times New Roman"/>
      <w:sz w:val="24"/>
      <w:lang w:val="en-GB" w:eastAsia="en-US"/>
    </w:rPr>
  </w:style>
  <w:style w:type="paragraph" w:styleId="List2">
    <w:name w:val="List 2"/>
    <w:basedOn w:val="Normal"/>
    <w:uiPriority w:val="99"/>
    <w:rsid w:val="000D2A0C"/>
    <w:pPr>
      <w:widowControl/>
      <w:tabs>
        <w:tab w:val="clear" w:pos="1134"/>
        <w:tab w:val="clear" w:pos="1871"/>
        <w:tab w:val="clear" w:pos="2268"/>
      </w:tabs>
      <w:overflowPunct/>
      <w:autoSpaceDE/>
      <w:autoSpaceDN/>
      <w:adjustRightInd/>
      <w:spacing w:before="0"/>
      <w:ind w:left="720" w:hanging="360"/>
      <w:textAlignment w:val="auto"/>
    </w:pPr>
    <w:rPr>
      <w:rFonts w:ascii="Times New Roman" w:hAnsi="Times New Roman"/>
    </w:rPr>
  </w:style>
  <w:style w:type="paragraph" w:styleId="BodyTextIndent2">
    <w:name w:val="Body Text Indent 2"/>
    <w:basedOn w:val="Normal"/>
    <w:link w:val="BodyTextIndent2Char"/>
    <w:rsid w:val="000D2A0C"/>
    <w:pPr>
      <w:widowControl/>
      <w:tabs>
        <w:tab w:val="clear" w:pos="1134"/>
        <w:tab w:val="clear" w:pos="1871"/>
        <w:tab w:val="clear" w:pos="2268"/>
        <w:tab w:val="left" w:pos="720"/>
        <w:tab w:val="left" w:pos="1191"/>
        <w:tab w:val="left" w:pos="1588"/>
        <w:tab w:val="left" w:pos="1985"/>
      </w:tabs>
      <w:ind w:left="720" w:hanging="720"/>
    </w:pPr>
    <w:rPr>
      <w:rFonts w:ascii="Times New Roman" w:eastAsia="Batang" w:hAnsi="Times New Roman"/>
      <w:szCs w:val="24"/>
    </w:rPr>
  </w:style>
  <w:style w:type="character" w:customStyle="1" w:styleId="BodyTextIndent2Char">
    <w:name w:val="Body Text Indent 2 Char"/>
    <w:basedOn w:val="DefaultParagraphFont"/>
    <w:link w:val="BodyTextIndent2"/>
    <w:rsid w:val="000D2A0C"/>
    <w:rPr>
      <w:rFonts w:ascii="Times New Roman" w:hAnsi="Times New Roman"/>
      <w:sz w:val="24"/>
      <w:szCs w:val="24"/>
      <w:lang w:val="en-GB" w:eastAsia="en-US"/>
    </w:rPr>
  </w:style>
  <w:style w:type="paragraph" w:styleId="EndnoteText">
    <w:name w:val="endnote text"/>
    <w:basedOn w:val="Normal"/>
    <w:link w:val="EndnoteTextChar"/>
    <w:rsid w:val="000D2A0C"/>
    <w:pPr>
      <w:widowControl/>
      <w:spacing w:before="0"/>
    </w:pPr>
    <w:rPr>
      <w:rFonts w:ascii="Times New Roman" w:eastAsia="Batang" w:hAnsi="Times New Roman"/>
      <w:sz w:val="20"/>
    </w:rPr>
  </w:style>
  <w:style w:type="character" w:customStyle="1" w:styleId="EndnoteTextChar">
    <w:name w:val="Endnote Text Char"/>
    <w:basedOn w:val="DefaultParagraphFont"/>
    <w:link w:val="EndnoteText"/>
    <w:rsid w:val="000D2A0C"/>
    <w:rPr>
      <w:rFonts w:ascii="Times New Roman" w:hAnsi="Times New Roman"/>
      <w:lang w:val="en-GB" w:eastAsia="en-US"/>
    </w:rPr>
  </w:style>
  <w:style w:type="paragraph" w:styleId="NoSpacing">
    <w:name w:val="No Spacing"/>
    <w:uiPriority w:val="1"/>
    <w:qFormat/>
    <w:rsid w:val="000D2A0C"/>
    <w:pPr>
      <w:tabs>
        <w:tab w:val="left" w:pos="1134"/>
        <w:tab w:val="left" w:pos="1871"/>
        <w:tab w:val="left" w:pos="2268"/>
      </w:tabs>
      <w:overflowPunct w:val="0"/>
      <w:autoSpaceDE w:val="0"/>
      <w:autoSpaceDN w:val="0"/>
      <w:adjustRightInd w:val="0"/>
      <w:textAlignment w:val="baseline"/>
    </w:pPr>
    <w:rPr>
      <w:rFonts w:ascii="Times New Roman" w:hAnsi="Times New Roman"/>
      <w:sz w:val="24"/>
      <w:lang w:val="en-GB" w:eastAsia="en-US"/>
    </w:rPr>
  </w:style>
  <w:style w:type="character" w:styleId="SubtleEmphasis">
    <w:name w:val="Subtle Emphasis"/>
    <w:basedOn w:val="DefaultParagraphFont"/>
    <w:uiPriority w:val="19"/>
    <w:qFormat/>
    <w:rsid w:val="000D2A0C"/>
    <w:rPr>
      <w:i/>
      <w:iCs/>
      <w:color w:val="808080" w:themeColor="text1" w:themeTint="7F"/>
    </w:rPr>
  </w:style>
  <w:style w:type="paragraph" w:styleId="BodyText3">
    <w:name w:val="Body Text 3"/>
    <w:basedOn w:val="Normal"/>
    <w:link w:val="BodyText3Char"/>
    <w:rsid w:val="000D2A0C"/>
    <w:pPr>
      <w:tabs>
        <w:tab w:val="clear" w:pos="1134"/>
        <w:tab w:val="clear" w:pos="1871"/>
        <w:tab w:val="clear" w:pos="2268"/>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0D2A0C"/>
    <w:rPr>
      <w:rFonts w:ascii="Arial" w:eastAsia="BatangChe" w:hAnsi="Arial" w:cs="Arial"/>
      <w:kern w:val="1"/>
      <w:sz w:val="22"/>
      <w:szCs w:val="22"/>
      <w:lang w:val="en-AU" w:eastAsia="ar-SA"/>
    </w:rPr>
  </w:style>
  <w:style w:type="paragraph" w:styleId="HTMLPreformatted">
    <w:name w:val="HTML Preformatted"/>
    <w:basedOn w:val="Normal"/>
    <w:link w:val="HTMLPreformattedChar"/>
    <w:uiPriority w:val="99"/>
    <w:unhideWhenUsed/>
    <w:rsid w:val="000D2A0C"/>
    <w:pPr>
      <w:widowControl/>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Cs w:val="24"/>
      <w:lang w:val="en-US" w:eastAsia="zh-CN"/>
    </w:rPr>
  </w:style>
  <w:style w:type="character" w:customStyle="1" w:styleId="HTMLPreformattedChar">
    <w:name w:val="HTML Preformatted Char"/>
    <w:basedOn w:val="DefaultParagraphFont"/>
    <w:link w:val="HTMLPreformatted"/>
    <w:uiPriority w:val="99"/>
    <w:rsid w:val="000D2A0C"/>
    <w:rPr>
      <w:rFonts w:ascii="Courier New" w:eastAsia="Times New Roman" w:hAnsi="Courier New" w:cs="Courier New"/>
      <w:sz w:val="24"/>
      <w:szCs w:val="24"/>
    </w:rPr>
  </w:style>
  <w:style w:type="paragraph" w:customStyle="1" w:styleId="Body">
    <w:name w:val="Body"/>
    <w:rsid w:val="000D2A0C"/>
    <w:pPr>
      <w:pBdr>
        <w:top w:val="nil"/>
        <w:left w:val="nil"/>
        <w:bottom w:val="nil"/>
        <w:right w:val="nil"/>
        <w:between w:val="nil"/>
        <w:bar w:val="nil"/>
      </w:pBdr>
      <w:tabs>
        <w:tab w:val="left" w:pos="1134"/>
        <w:tab w:val="left" w:pos="1871"/>
        <w:tab w:val="left" w:pos="2268"/>
      </w:tabs>
      <w:spacing w:before="120"/>
    </w:pPr>
    <w:rPr>
      <w:rFonts w:ascii="Times New Roman" w:eastAsia="Times New Roman" w:hAnsi="Times New Roman"/>
      <w:color w:val="000000"/>
      <w:sz w:val="24"/>
      <w:szCs w:val="24"/>
      <w:u w:color="000000"/>
      <w:bdr w:val="nil"/>
      <w:lang w:val="en-GB" w:eastAsia="en-GB"/>
    </w:rPr>
  </w:style>
  <w:style w:type="character" w:customStyle="1" w:styleId="Hyperlink1">
    <w:name w:val="Hyperlink.1"/>
    <w:basedOn w:val="DefaultParagraphFont"/>
    <w:rsid w:val="000D2A0C"/>
    <w:rPr>
      <w:rFonts w:ascii="Cambria" w:eastAsia="Cambria" w:hAnsi="Cambria" w:cs="Cambria"/>
      <w:color w:val="000066"/>
      <w:u w:val="single" w:color="000066"/>
      <w:lang w:val="en-US"/>
    </w:rPr>
  </w:style>
  <w:style w:type="character" w:customStyle="1" w:styleId="Hyperlink2">
    <w:name w:val="Hyperlink.2"/>
    <w:basedOn w:val="DefaultParagraphFont"/>
    <w:rsid w:val="000D2A0C"/>
    <w:rPr>
      <w:rFonts w:ascii="Cambria" w:eastAsia="Cambria" w:hAnsi="Cambria" w:cs="Cambria"/>
      <w:color w:val="000066"/>
      <w:u w:val="single" w:color="000066"/>
      <w:lang w:val="en-US"/>
    </w:rPr>
  </w:style>
  <w:style w:type="character" w:customStyle="1" w:styleId="Hyperlink3">
    <w:name w:val="Hyperlink.3"/>
    <w:basedOn w:val="DefaultParagraphFont"/>
    <w:rsid w:val="000D2A0C"/>
    <w:rPr>
      <w:color w:val="0000FF"/>
      <w:u w:val="single" w:color="0000FF"/>
      <w:lang w:val="en-US"/>
    </w:rPr>
  </w:style>
  <w:style w:type="character" w:customStyle="1" w:styleId="Hyperlink4">
    <w:name w:val="Hyperlink.4"/>
    <w:basedOn w:val="PageNumber"/>
    <w:rsid w:val="000D2A0C"/>
    <w:rPr>
      <w:rFonts w:asciiTheme="minorHAnsi" w:hAnsiTheme="minorHAnsi"/>
      <w:color w:val="0000FF"/>
      <w:u w:val="single" w:color="0000FF"/>
      <w:lang w:val="en-US"/>
    </w:rPr>
  </w:style>
  <w:style w:type="paragraph" w:customStyle="1" w:styleId="Tablefin">
    <w:name w:val="Table_fin"/>
    <w:basedOn w:val="Normal"/>
    <w:qFormat/>
    <w:rsid w:val="000D2A0C"/>
    <w:pPr>
      <w:widowControl/>
      <w:spacing w:before="0"/>
    </w:pPr>
    <w:rPr>
      <w:rFonts w:ascii="Times New Roman" w:hAnsi="Times New Roman"/>
      <w:sz w:val="20"/>
    </w:rPr>
  </w:style>
  <w:style w:type="paragraph" w:customStyle="1" w:styleId="Style124">
    <w:name w:val="_Style 124"/>
    <w:basedOn w:val="Heading1"/>
    <w:next w:val="Normal"/>
    <w:uiPriority w:val="39"/>
    <w:unhideWhenUsed/>
    <w:qFormat/>
    <w:rsid w:val="000D2A0C"/>
    <w:pPr>
      <w:widowControl/>
      <w:tabs>
        <w:tab w:val="clear" w:pos="1134"/>
        <w:tab w:val="clear" w:pos="1871"/>
        <w:tab w:val="clear" w:pos="2268"/>
        <w:tab w:val="left" w:pos="794"/>
        <w:tab w:val="left" w:pos="1191"/>
        <w:tab w:val="left" w:pos="1588"/>
        <w:tab w:val="left" w:pos="1985"/>
      </w:tabs>
      <w:overflowPunct/>
      <w:autoSpaceDE/>
      <w:autoSpaceDN/>
      <w:adjustRightInd/>
      <w:spacing w:after="160" w:line="259" w:lineRule="auto"/>
      <w:ind w:left="0" w:firstLine="0"/>
      <w:textAlignment w:val="auto"/>
      <w:outlineLvl w:val="9"/>
    </w:pPr>
    <w:rPr>
      <w:rFonts w:ascii="Cambria" w:eastAsia="SimSun" w:hAnsi="Cambria"/>
      <w:b w:val="0"/>
      <w:color w:val="365F91"/>
      <w:sz w:val="32"/>
      <w:szCs w:val="32"/>
      <w:lang w:val="ru-RU" w:eastAsia="ru-RU"/>
    </w:rPr>
  </w:style>
  <w:style w:type="character" w:customStyle="1" w:styleId="ms-offscreen">
    <w:name w:val="ms-offscreen"/>
    <w:basedOn w:val="DefaultParagraphFont"/>
    <w:rsid w:val="000D2A0C"/>
  </w:style>
  <w:style w:type="character" w:customStyle="1" w:styleId="ms-list-addnew-imgspan16">
    <w:name w:val="ms-list-addnew-imgspan16"/>
    <w:basedOn w:val="DefaultParagraphFont"/>
    <w:rsid w:val="000D2A0C"/>
  </w:style>
  <w:style w:type="character" w:customStyle="1" w:styleId="ms-tasklistshortcutcalloutspan">
    <w:name w:val="ms-tasklistshortcutcalloutspan"/>
    <w:basedOn w:val="DefaultParagraphFont"/>
    <w:rsid w:val="000D2A0C"/>
  </w:style>
  <w:style w:type="character" w:customStyle="1" w:styleId="ms-menu-hovarw4">
    <w:name w:val="ms-menu-hovarw4"/>
    <w:basedOn w:val="DefaultParagraphFont"/>
    <w:rsid w:val="000D2A0C"/>
  </w:style>
  <w:style w:type="character" w:customStyle="1" w:styleId="ms-navedit-itemspan">
    <w:name w:val="ms-navedit-itemspan"/>
    <w:basedOn w:val="DefaultParagraphFont"/>
    <w:rsid w:val="000D2A0C"/>
  </w:style>
  <w:style w:type="character" w:customStyle="1" w:styleId="ms-viewselectorhover">
    <w:name w:val="ms-viewselectorhover"/>
    <w:basedOn w:val="DefaultParagraphFont"/>
    <w:rsid w:val="000D2A0C"/>
    <w:rPr>
      <w:bdr w:val="none" w:sz="0" w:space="0" w:color="auto"/>
    </w:rPr>
  </w:style>
  <w:style w:type="character" w:customStyle="1" w:styleId="ms-viewselector2">
    <w:name w:val="ms-viewselector2"/>
    <w:basedOn w:val="DefaultParagraphFont"/>
    <w:rsid w:val="000D2A0C"/>
    <w:rPr>
      <w:bdr w:val="none" w:sz="0" w:space="0" w:color="auto"/>
    </w:rPr>
  </w:style>
  <w:style w:type="character" w:customStyle="1" w:styleId="ms-cui-mrusb-selecteditem">
    <w:name w:val="ms-cui-mrusb-selecteditem"/>
    <w:basedOn w:val="DefaultParagraphFont"/>
    <w:rsid w:val="000D2A0C"/>
  </w:style>
  <w:style w:type="character" w:customStyle="1" w:styleId="ms-featurestatustext">
    <w:name w:val="ms-featurestatustext"/>
    <w:basedOn w:val="DefaultParagraphFont"/>
    <w:rsid w:val="000D2A0C"/>
  </w:style>
  <w:style w:type="paragraph" w:styleId="Index3">
    <w:name w:val="index 3"/>
    <w:basedOn w:val="Normal"/>
    <w:next w:val="Normal"/>
    <w:semiHidden/>
    <w:rsid w:val="00A7648D"/>
    <w:pPr>
      <w:widowControl/>
      <w:tabs>
        <w:tab w:val="clear" w:pos="1134"/>
        <w:tab w:val="clear" w:pos="1871"/>
        <w:tab w:val="clear" w:pos="2268"/>
        <w:tab w:val="left" w:pos="794"/>
        <w:tab w:val="left" w:pos="1191"/>
        <w:tab w:val="left" w:pos="1588"/>
        <w:tab w:val="left" w:pos="1985"/>
      </w:tabs>
      <w:ind w:left="566"/>
    </w:pPr>
    <w:rPr>
      <w:rFonts w:ascii="Calibri" w:eastAsia="SimSun" w:hAnsi="Calibri"/>
    </w:rPr>
  </w:style>
  <w:style w:type="paragraph" w:styleId="Index2">
    <w:name w:val="index 2"/>
    <w:basedOn w:val="Normal"/>
    <w:next w:val="Normal"/>
    <w:semiHidden/>
    <w:rsid w:val="00A7648D"/>
    <w:pPr>
      <w:widowControl/>
      <w:tabs>
        <w:tab w:val="clear" w:pos="1134"/>
        <w:tab w:val="clear" w:pos="1871"/>
        <w:tab w:val="clear" w:pos="2268"/>
        <w:tab w:val="left" w:pos="794"/>
        <w:tab w:val="left" w:pos="1191"/>
        <w:tab w:val="left" w:pos="1588"/>
        <w:tab w:val="left" w:pos="1985"/>
      </w:tabs>
      <w:ind w:left="283"/>
    </w:pPr>
    <w:rPr>
      <w:rFonts w:ascii="Calibri" w:eastAsia="SimSun" w:hAnsi="Calibri"/>
    </w:rPr>
  </w:style>
  <w:style w:type="table" w:customStyle="1" w:styleId="TableGrid1">
    <w:name w:val="Table Grid1"/>
    <w:basedOn w:val="TableNormal"/>
    <w:next w:val="TableGrid"/>
    <w:uiPriority w:val="59"/>
    <w:rsid w:val="00A7648D"/>
    <w:rPr>
      <w:rFonts w:ascii="CG Times" w:eastAsia="SimSun" w:hAnsi="CG Time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
    <w:name w:val="未处理的提及"/>
    <w:uiPriority w:val="99"/>
    <w:semiHidden/>
    <w:unhideWhenUsed/>
    <w:rsid w:val="00A7648D"/>
    <w:rPr>
      <w:color w:val="605E5C"/>
      <w:shd w:val="clear" w:color="auto" w:fill="E1DFDD"/>
    </w:rPr>
  </w:style>
  <w:style w:type="character" w:styleId="PlaceholderText">
    <w:name w:val="Placeholder Text"/>
    <w:basedOn w:val="DefaultParagraphFont"/>
    <w:uiPriority w:val="99"/>
    <w:semiHidden/>
    <w:rsid w:val="00A7648D"/>
    <w:rPr>
      <w:rFonts w:ascii="Times New Roman" w:hAnsi="Times New Roman"/>
      <w:color w:val="808080"/>
    </w:rPr>
  </w:style>
  <w:style w:type="paragraph" w:styleId="Caption">
    <w:name w:val="caption"/>
    <w:basedOn w:val="Normal"/>
    <w:next w:val="Normal"/>
    <w:uiPriority w:val="35"/>
    <w:unhideWhenUsed/>
    <w:rsid w:val="00A7648D"/>
    <w:pPr>
      <w:widowControl/>
      <w:tabs>
        <w:tab w:val="clear" w:pos="1134"/>
        <w:tab w:val="clear" w:pos="1871"/>
        <w:tab w:val="clear" w:pos="2268"/>
      </w:tabs>
      <w:overflowPunct/>
      <w:autoSpaceDE/>
      <w:autoSpaceDN/>
      <w:adjustRightInd/>
      <w:spacing w:before="0" w:after="200"/>
      <w:textAlignment w:val="auto"/>
    </w:pPr>
    <w:rPr>
      <w:rFonts w:ascii="Times New Roman" w:eastAsiaTheme="minorEastAsia" w:hAnsi="Times New Roman"/>
      <w:i/>
      <w:iCs/>
      <w:color w:val="1F497D" w:themeColor="text2"/>
      <w:sz w:val="18"/>
      <w:szCs w:val="18"/>
      <w:lang w:eastAsia="ja-JP"/>
    </w:rPr>
  </w:style>
  <w:style w:type="character" w:customStyle="1" w:styleId="CommentTextChar1">
    <w:name w:val="Comment Text Char1"/>
    <w:basedOn w:val="DefaultParagraphFont"/>
    <w:semiHidden/>
    <w:rsid w:val="00A7648D"/>
    <w:rPr>
      <w:rFonts w:asciiTheme="minorHAnsi" w:hAnsiTheme="minorHAnsi"/>
      <w:lang w:val="en-GB" w:eastAsia="en-US"/>
    </w:rPr>
  </w:style>
  <w:style w:type="character" w:customStyle="1" w:styleId="CommentSubjectChar1">
    <w:name w:val="Comment Subject Char1"/>
    <w:basedOn w:val="CommentTextChar1"/>
    <w:semiHidden/>
    <w:rsid w:val="00A7648D"/>
    <w:rPr>
      <w:rFonts w:asciiTheme="minorHAnsi" w:hAnsiTheme="minorHAnsi"/>
      <w:b/>
      <w:bCs/>
      <w:lang w:val="en-GB" w:eastAsia="en-US"/>
    </w:rPr>
  </w:style>
  <w:style w:type="paragraph" w:customStyle="1" w:styleId="Style125">
    <w:name w:val="_Style 125"/>
    <w:hidden/>
    <w:uiPriority w:val="99"/>
    <w:semiHidden/>
    <w:rsid w:val="00A7648D"/>
    <w:pPr>
      <w:spacing w:after="160" w:line="259" w:lineRule="auto"/>
    </w:pPr>
    <w:rPr>
      <w:rFonts w:ascii="Times New Roman" w:eastAsia="SimSun" w:hAnsi="Times New Roman"/>
      <w:sz w:val="24"/>
      <w:szCs w:val="24"/>
      <w:lang w:val="en-GB" w:eastAsia="ja-JP"/>
    </w:rPr>
  </w:style>
  <w:style w:type="character" w:styleId="UnresolvedMention">
    <w:name w:val="Unresolved Mention"/>
    <w:basedOn w:val="DefaultParagraphFont"/>
    <w:uiPriority w:val="99"/>
    <w:semiHidden/>
    <w:unhideWhenUsed/>
    <w:rsid w:val="009B7B36"/>
    <w:rPr>
      <w:color w:val="605E5C"/>
      <w:shd w:val="clear" w:color="auto" w:fill="E1DFDD"/>
    </w:rPr>
  </w:style>
  <w:style w:type="paragraph" w:customStyle="1" w:styleId="CEONormal">
    <w:name w:val="CEO_Normal"/>
    <w:link w:val="CEONormalChar"/>
    <w:qFormat/>
    <w:rsid w:val="00C97081"/>
    <w:pPr>
      <w:spacing w:before="120" w:after="120"/>
    </w:pPr>
    <w:rPr>
      <w:rFonts w:ascii="Calibri" w:eastAsia="SimSun" w:hAnsi="Calibri" w:cs="Simplified Arabic"/>
      <w:sz w:val="22"/>
      <w:szCs w:val="19"/>
      <w:lang w:val="en-GB" w:eastAsia="en-US"/>
    </w:rPr>
  </w:style>
  <w:style w:type="character" w:customStyle="1" w:styleId="CEONormalChar">
    <w:name w:val="CEO_Normal Char"/>
    <w:basedOn w:val="DefaultParagraphFont"/>
    <w:link w:val="CEONormal"/>
    <w:locked/>
    <w:rsid w:val="00C97081"/>
    <w:rPr>
      <w:rFonts w:ascii="Calibri" w:eastAsia="SimSun" w:hAnsi="Calibri" w:cs="Simplified Arabic"/>
      <w:sz w:val="22"/>
      <w:szCs w:val="19"/>
      <w:lang w:val="en-GB" w:eastAsia="en-US"/>
    </w:rPr>
  </w:style>
  <w:style w:type="character" w:customStyle="1" w:styleId="normaltextrun">
    <w:name w:val="normaltextrun"/>
    <w:basedOn w:val="DefaultParagraphFont"/>
    <w:rsid w:val="0081191C"/>
  </w:style>
  <w:style w:type="paragraph" w:customStyle="1" w:styleId="CEOcontribution-H123">
    <w:name w:val="CEO_contribution-H123"/>
    <w:uiPriority w:val="99"/>
    <w:rsid w:val="004A7CBA"/>
    <w:pPr>
      <w:numPr>
        <w:numId w:val="17"/>
      </w:numPr>
      <w:spacing w:before="120" w:after="120"/>
    </w:pPr>
    <w:rPr>
      <w:rFonts w:ascii="Calibri" w:eastAsia="SimHei" w:hAnsi="Calibri" w:cs="Simplified Arabic"/>
      <w:b/>
      <w:sz w:val="22"/>
      <w:szCs w:val="19"/>
      <w:lang w:val="en-GB" w:eastAsia="en-US"/>
    </w:rPr>
  </w:style>
  <w:style w:type="table" w:styleId="GridTable4-Accent1">
    <w:name w:val="Grid Table 4 Accent 1"/>
    <w:basedOn w:val="TableNormal"/>
    <w:uiPriority w:val="49"/>
    <w:rsid w:val="00776C52"/>
    <w:rPr>
      <w:rFonts w:ascii="CG Times" w:hAnsi="CG Tim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B47977"/>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71995">
      <w:bodyDiv w:val="1"/>
      <w:marLeft w:val="0"/>
      <w:marRight w:val="0"/>
      <w:marTop w:val="0"/>
      <w:marBottom w:val="0"/>
      <w:divBdr>
        <w:top w:val="none" w:sz="0" w:space="0" w:color="auto"/>
        <w:left w:val="none" w:sz="0" w:space="0" w:color="auto"/>
        <w:bottom w:val="none" w:sz="0" w:space="0" w:color="auto"/>
        <w:right w:val="none" w:sz="0" w:space="0" w:color="auto"/>
      </w:divBdr>
    </w:div>
    <w:div w:id="101806998">
      <w:bodyDiv w:val="1"/>
      <w:marLeft w:val="0"/>
      <w:marRight w:val="0"/>
      <w:marTop w:val="0"/>
      <w:marBottom w:val="0"/>
      <w:divBdr>
        <w:top w:val="none" w:sz="0" w:space="0" w:color="auto"/>
        <w:left w:val="none" w:sz="0" w:space="0" w:color="auto"/>
        <w:bottom w:val="none" w:sz="0" w:space="0" w:color="auto"/>
        <w:right w:val="none" w:sz="0" w:space="0" w:color="auto"/>
      </w:divBdr>
    </w:div>
    <w:div w:id="161361646">
      <w:bodyDiv w:val="1"/>
      <w:marLeft w:val="0"/>
      <w:marRight w:val="0"/>
      <w:marTop w:val="0"/>
      <w:marBottom w:val="0"/>
      <w:divBdr>
        <w:top w:val="none" w:sz="0" w:space="0" w:color="auto"/>
        <w:left w:val="none" w:sz="0" w:space="0" w:color="auto"/>
        <w:bottom w:val="none" w:sz="0" w:space="0" w:color="auto"/>
        <w:right w:val="none" w:sz="0" w:space="0" w:color="auto"/>
      </w:divBdr>
    </w:div>
    <w:div w:id="296647793">
      <w:bodyDiv w:val="1"/>
      <w:marLeft w:val="0"/>
      <w:marRight w:val="0"/>
      <w:marTop w:val="0"/>
      <w:marBottom w:val="0"/>
      <w:divBdr>
        <w:top w:val="none" w:sz="0" w:space="0" w:color="auto"/>
        <w:left w:val="none" w:sz="0" w:space="0" w:color="auto"/>
        <w:bottom w:val="none" w:sz="0" w:space="0" w:color="auto"/>
        <w:right w:val="none" w:sz="0" w:space="0" w:color="auto"/>
      </w:divBdr>
    </w:div>
    <w:div w:id="297612129">
      <w:bodyDiv w:val="1"/>
      <w:marLeft w:val="0"/>
      <w:marRight w:val="0"/>
      <w:marTop w:val="0"/>
      <w:marBottom w:val="0"/>
      <w:divBdr>
        <w:top w:val="none" w:sz="0" w:space="0" w:color="auto"/>
        <w:left w:val="none" w:sz="0" w:space="0" w:color="auto"/>
        <w:bottom w:val="none" w:sz="0" w:space="0" w:color="auto"/>
        <w:right w:val="none" w:sz="0" w:space="0" w:color="auto"/>
      </w:divBdr>
    </w:div>
    <w:div w:id="311913101">
      <w:bodyDiv w:val="1"/>
      <w:marLeft w:val="0"/>
      <w:marRight w:val="0"/>
      <w:marTop w:val="0"/>
      <w:marBottom w:val="0"/>
      <w:divBdr>
        <w:top w:val="none" w:sz="0" w:space="0" w:color="auto"/>
        <w:left w:val="none" w:sz="0" w:space="0" w:color="auto"/>
        <w:bottom w:val="none" w:sz="0" w:space="0" w:color="auto"/>
        <w:right w:val="none" w:sz="0" w:space="0" w:color="auto"/>
      </w:divBdr>
    </w:div>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355692645">
      <w:bodyDiv w:val="1"/>
      <w:marLeft w:val="0"/>
      <w:marRight w:val="0"/>
      <w:marTop w:val="0"/>
      <w:marBottom w:val="0"/>
      <w:divBdr>
        <w:top w:val="none" w:sz="0" w:space="0" w:color="auto"/>
        <w:left w:val="none" w:sz="0" w:space="0" w:color="auto"/>
        <w:bottom w:val="none" w:sz="0" w:space="0" w:color="auto"/>
        <w:right w:val="none" w:sz="0" w:space="0" w:color="auto"/>
      </w:divBdr>
    </w:div>
    <w:div w:id="375351083">
      <w:bodyDiv w:val="1"/>
      <w:marLeft w:val="0"/>
      <w:marRight w:val="0"/>
      <w:marTop w:val="0"/>
      <w:marBottom w:val="0"/>
      <w:divBdr>
        <w:top w:val="none" w:sz="0" w:space="0" w:color="auto"/>
        <w:left w:val="none" w:sz="0" w:space="0" w:color="auto"/>
        <w:bottom w:val="none" w:sz="0" w:space="0" w:color="auto"/>
        <w:right w:val="none" w:sz="0" w:space="0" w:color="auto"/>
      </w:divBdr>
    </w:div>
    <w:div w:id="452552559">
      <w:bodyDiv w:val="1"/>
      <w:marLeft w:val="0"/>
      <w:marRight w:val="0"/>
      <w:marTop w:val="0"/>
      <w:marBottom w:val="0"/>
      <w:divBdr>
        <w:top w:val="none" w:sz="0" w:space="0" w:color="auto"/>
        <w:left w:val="none" w:sz="0" w:space="0" w:color="auto"/>
        <w:bottom w:val="none" w:sz="0" w:space="0" w:color="auto"/>
        <w:right w:val="none" w:sz="0" w:space="0" w:color="auto"/>
      </w:divBdr>
    </w:div>
    <w:div w:id="489177442">
      <w:bodyDiv w:val="1"/>
      <w:marLeft w:val="0"/>
      <w:marRight w:val="0"/>
      <w:marTop w:val="0"/>
      <w:marBottom w:val="0"/>
      <w:divBdr>
        <w:top w:val="none" w:sz="0" w:space="0" w:color="auto"/>
        <w:left w:val="none" w:sz="0" w:space="0" w:color="auto"/>
        <w:bottom w:val="none" w:sz="0" w:space="0" w:color="auto"/>
        <w:right w:val="none" w:sz="0" w:space="0" w:color="auto"/>
      </w:divBdr>
    </w:div>
    <w:div w:id="529147929">
      <w:bodyDiv w:val="1"/>
      <w:marLeft w:val="0"/>
      <w:marRight w:val="0"/>
      <w:marTop w:val="0"/>
      <w:marBottom w:val="0"/>
      <w:divBdr>
        <w:top w:val="none" w:sz="0" w:space="0" w:color="auto"/>
        <w:left w:val="none" w:sz="0" w:space="0" w:color="auto"/>
        <w:bottom w:val="none" w:sz="0" w:space="0" w:color="auto"/>
        <w:right w:val="none" w:sz="0" w:space="0" w:color="auto"/>
      </w:divBdr>
    </w:div>
    <w:div w:id="561913038">
      <w:bodyDiv w:val="1"/>
      <w:marLeft w:val="0"/>
      <w:marRight w:val="0"/>
      <w:marTop w:val="0"/>
      <w:marBottom w:val="0"/>
      <w:divBdr>
        <w:top w:val="none" w:sz="0" w:space="0" w:color="auto"/>
        <w:left w:val="none" w:sz="0" w:space="0" w:color="auto"/>
        <w:bottom w:val="none" w:sz="0" w:space="0" w:color="auto"/>
        <w:right w:val="none" w:sz="0" w:space="0" w:color="auto"/>
      </w:divBdr>
    </w:div>
    <w:div w:id="571813268">
      <w:bodyDiv w:val="1"/>
      <w:marLeft w:val="0"/>
      <w:marRight w:val="0"/>
      <w:marTop w:val="0"/>
      <w:marBottom w:val="0"/>
      <w:divBdr>
        <w:top w:val="none" w:sz="0" w:space="0" w:color="auto"/>
        <w:left w:val="none" w:sz="0" w:space="0" w:color="auto"/>
        <w:bottom w:val="none" w:sz="0" w:space="0" w:color="auto"/>
        <w:right w:val="none" w:sz="0" w:space="0" w:color="auto"/>
      </w:divBdr>
    </w:div>
    <w:div w:id="606885850">
      <w:bodyDiv w:val="1"/>
      <w:marLeft w:val="0"/>
      <w:marRight w:val="0"/>
      <w:marTop w:val="0"/>
      <w:marBottom w:val="0"/>
      <w:divBdr>
        <w:top w:val="none" w:sz="0" w:space="0" w:color="auto"/>
        <w:left w:val="none" w:sz="0" w:space="0" w:color="auto"/>
        <w:bottom w:val="none" w:sz="0" w:space="0" w:color="auto"/>
        <w:right w:val="none" w:sz="0" w:space="0" w:color="auto"/>
      </w:divBdr>
    </w:div>
    <w:div w:id="625238279">
      <w:bodyDiv w:val="1"/>
      <w:marLeft w:val="0"/>
      <w:marRight w:val="0"/>
      <w:marTop w:val="0"/>
      <w:marBottom w:val="0"/>
      <w:divBdr>
        <w:top w:val="none" w:sz="0" w:space="0" w:color="auto"/>
        <w:left w:val="none" w:sz="0" w:space="0" w:color="auto"/>
        <w:bottom w:val="none" w:sz="0" w:space="0" w:color="auto"/>
        <w:right w:val="none" w:sz="0" w:space="0" w:color="auto"/>
      </w:divBdr>
    </w:div>
    <w:div w:id="641353838">
      <w:bodyDiv w:val="1"/>
      <w:marLeft w:val="0"/>
      <w:marRight w:val="0"/>
      <w:marTop w:val="0"/>
      <w:marBottom w:val="0"/>
      <w:divBdr>
        <w:top w:val="none" w:sz="0" w:space="0" w:color="auto"/>
        <w:left w:val="none" w:sz="0" w:space="0" w:color="auto"/>
        <w:bottom w:val="none" w:sz="0" w:space="0" w:color="auto"/>
        <w:right w:val="none" w:sz="0" w:space="0" w:color="auto"/>
      </w:divBdr>
    </w:div>
    <w:div w:id="667026217">
      <w:bodyDiv w:val="1"/>
      <w:marLeft w:val="0"/>
      <w:marRight w:val="0"/>
      <w:marTop w:val="0"/>
      <w:marBottom w:val="0"/>
      <w:divBdr>
        <w:top w:val="none" w:sz="0" w:space="0" w:color="auto"/>
        <w:left w:val="none" w:sz="0" w:space="0" w:color="auto"/>
        <w:bottom w:val="none" w:sz="0" w:space="0" w:color="auto"/>
        <w:right w:val="none" w:sz="0" w:space="0" w:color="auto"/>
      </w:divBdr>
    </w:div>
    <w:div w:id="798841503">
      <w:bodyDiv w:val="1"/>
      <w:marLeft w:val="0"/>
      <w:marRight w:val="0"/>
      <w:marTop w:val="0"/>
      <w:marBottom w:val="0"/>
      <w:divBdr>
        <w:top w:val="none" w:sz="0" w:space="0" w:color="auto"/>
        <w:left w:val="none" w:sz="0" w:space="0" w:color="auto"/>
        <w:bottom w:val="none" w:sz="0" w:space="0" w:color="auto"/>
        <w:right w:val="none" w:sz="0" w:space="0" w:color="auto"/>
      </w:divBdr>
    </w:div>
    <w:div w:id="905840027">
      <w:bodyDiv w:val="1"/>
      <w:marLeft w:val="0"/>
      <w:marRight w:val="0"/>
      <w:marTop w:val="0"/>
      <w:marBottom w:val="0"/>
      <w:divBdr>
        <w:top w:val="none" w:sz="0" w:space="0" w:color="auto"/>
        <w:left w:val="none" w:sz="0" w:space="0" w:color="auto"/>
        <w:bottom w:val="none" w:sz="0" w:space="0" w:color="auto"/>
        <w:right w:val="none" w:sz="0" w:space="0" w:color="auto"/>
      </w:divBdr>
    </w:div>
    <w:div w:id="976255291">
      <w:bodyDiv w:val="1"/>
      <w:marLeft w:val="0"/>
      <w:marRight w:val="0"/>
      <w:marTop w:val="0"/>
      <w:marBottom w:val="0"/>
      <w:divBdr>
        <w:top w:val="none" w:sz="0" w:space="0" w:color="auto"/>
        <w:left w:val="none" w:sz="0" w:space="0" w:color="auto"/>
        <w:bottom w:val="none" w:sz="0" w:space="0" w:color="auto"/>
        <w:right w:val="none" w:sz="0" w:space="0" w:color="auto"/>
      </w:divBdr>
    </w:div>
    <w:div w:id="979186500">
      <w:bodyDiv w:val="1"/>
      <w:marLeft w:val="0"/>
      <w:marRight w:val="0"/>
      <w:marTop w:val="0"/>
      <w:marBottom w:val="0"/>
      <w:divBdr>
        <w:top w:val="none" w:sz="0" w:space="0" w:color="auto"/>
        <w:left w:val="none" w:sz="0" w:space="0" w:color="auto"/>
        <w:bottom w:val="none" w:sz="0" w:space="0" w:color="auto"/>
        <w:right w:val="none" w:sz="0" w:space="0" w:color="auto"/>
      </w:divBdr>
    </w:div>
    <w:div w:id="987369213">
      <w:bodyDiv w:val="1"/>
      <w:marLeft w:val="0"/>
      <w:marRight w:val="0"/>
      <w:marTop w:val="0"/>
      <w:marBottom w:val="0"/>
      <w:divBdr>
        <w:top w:val="none" w:sz="0" w:space="0" w:color="auto"/>
        <w:left w:val="none" w:sz="0" w:space="0" w:color="auto"/>
        <w:bottom w:val="none" w:sz="0" w:space="0" w:color="auto"/>
        <w:right w:val="none" w:sz="0" w:space="0" w:color="auto"/>
      </w:divBdr>
    </w:div>
    <w:div w:id="1019356145">
      <w:bodyDiv w:val="1"/>
      <w:marLeft w:val="0"/>
      <w:marRight w:val="0"/>
      <w:marTop w:val="0"/>
      <w:marBottom w:val="0"/>
      <w:divBdr>
        <w:top w:val="none" w:sz="0" w:space="0" w:color="auto"/>
        <w:left w:val="none" w:sz="0" w:space="0" w:color="auto"/>
        <w:bottom w:val="none" w:sz="0" w:space="0" w:color="auto"/>
        <w:right w:val="none" w:sz="0" w:space="0" w:color="auto"/>
      </w:divBdr>
    </w:div>
    <w:div w:id="1116220135">
      <w:bodyDiv w:val="1"/>
      <w:marLeft w:val="0"/>
      <w:marRight w:val="0"/>
      <w:marTop w:val="0"/>
      <w:marBottom w:val="0"/>
      <w:divBdr>
        <w:top w:val="none" w:sz="0" w:space="0" w:color="auto"/>
        <w:left w:val="none" w:sz="0" w:space="0" w:color="auto"/>
        <w:bottom w:val="none" w:sz="0" w:space="0" w:color="auto"/>
        <w:right w:val="none" w:sz="0" w:space="0" w:color="auto"/>
      </w:divBdr>
    </w:div>
    <w:div w:id="1142230118">
      <w:bodyDiv w:val="1"/>
      <w:marLeft w:val="0"/>
      <w:marRight w:val="0"/>
      <w:marTop w:val="0"/>
      <w:marBottom w:val="0"/>
      <w:divBdr>
        <w:top w:val="none" w:sz="0" w:space="0" w:color="auto"/>
        <w:left w:val="none" w:sz="0" w:space="0" w:color="auto"/>
        <w:bottom w:val="none" w:sz="0" w:space="0" w:color="auto"/>
        <w:right w:val="none" w:sz="0" w:space="0" w:color="auto"/>
      </w:divBdr>
    </w:div>
    <w:div w:id="1214928681">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237131371">
      <w:bodyDiv w:val="1"/>
      <w:marLeft w:val="0"/>
      <w:marRight w:val="0"/>
      <w:marTop w:val="0"/>
      <w:marBottom w:val="0"/>
      <w:divBdr>
        <w:top w:val="none" w:sz="0" w:space="0" w:color="auto"/>
        <w:left w:val="none" w:sz="0" w:space="0" w:color="auto"/>
        <w:bottom w:val="none" w:sz="0" w:space="0" w:color="auto"/>
        <w:right w:val="none" w:sz="0" w:space="0" w:color="auto"/>
      </w:divBdr>
    </w:div>
    <w:div w:id="1240672498">
      <w:bodyDiv w:val="1"/>
      <w:marLeft w:val="0"/>
      <w:marRight w:val="0"/>
      <w:marTop w:val="0"/>
      <w:marBottom w:val="0"/>
      <w:divBdr>
        <w:top w:val="none" w:sz="0" w:space="0" w:color="auto"/>
        <w:left w:val="none" w:sz="0" w:space="0" w:color="auto"/>
        <w:bottom w:val="none" w:sz="0" w:space="0" w:color="auto"/>
        <w:right w:val="none" w:sz="0" w:space="0" w:color="auto"/>
      </w:divBdr>
    </w:div>
    <w:div w:id="1256787945">
      <w:bodyDiv w:val="1"/>
      <w:marLeft w:val="0"/>
      <w:marRight w:val="0"/>
      <w:marTop w:val="0"/>
      <w:marBottom w:val="0"/>
      <w:divBdr>
        <w:top w:val="none" w:sz="0" w:space="0" w:color="auto"/>
        <w:left w:val="none" w:sz="0" w:space="0" w:color="auto"/>
        <w:bottom w:val="none" w:sz="0" w:space="0" w:color="auto"/>
        <w:right w:val="none" w:sz="0" w:space="0" w:color="auto"/>
      </w:divBdr>
    </w:div>
    <w:div w:id="1258631786">
      <w:bodyDiv w:val="1"/>
      <w:marLeft w:val="0"/>
      <w:marRight w:val="0"/>
      <w:marTop w:val="0"/>
      <w:marBottom w:val="0"/>
      <w:divBdr>
        <w:top w:val="none" w:sz="0" w:space="0" w:color="auto"/>
        <w:left w:val="none" w:sz="0" w:space="0" w:color="auto"/>
        <w:bottom w:val="none" w:sz="0" w:space="0" w:color="auto"/>
        <w:right w:val="none" w:sz="0" w:space="0" w:color="auto"/>
      </w:divBdr>
    </w:div>
    <w:div w:id="1276060376">
      <w:bodyDiv w:val="1"/>
      <w:marLeft w:val="0"/>
      <w:marRight w:val="0"/>
      <w:marTop w:val="0"/>
      <w:marBottom w:val="0"/>
      <w:divBdr>
        <w:top w:val="none" w:sz="0" w:space="0" w:color="auto"/>
        <w:left w:val="none" w:sz="0" w:space="0" w:color="auto"/>
        <w:bottom w:val="none" w:sz="0" w:space="0" w:color="auto"/>
        <w:right w:val="none" w:sz="0" w:space="0" w:color="auto"/>
      </w:divBdr>
    </w:div>
    <w:div w:id="1402672588">
      <w:bodyDiv w:val="1"/>
      <w:marLeft w:val="0"/>
      <w:marRight w:val="0"/>
      <w:marTop w:val="0"/>
      <w:marBottom w:val="0"/>
      <w:divBdr>
        <w:top w:val="none" w:sz="0" w:space="0" w:color="auto"/>
        <w:left w:val="none" w:sz="0" w:space="0" w:color="auto"/>
        <w:bottom w:val="none" w:sz="0" w:space="0" w:color="auto"/>
        <w:right w:val="none" w:sz="0" w:space="0" w:color="auto"/>
      </w:divBdr>
    </w:div>
    <w:div w:id="1465151960">
      <w:bodyDiv w:val="1"/>
      <w:marLeft w:val="0"/>
      <w:marRight w:val="0"/>
      <w:marTop w:val="0"/>
      <w:marBottom w:val="0"/>
      <w:divBdr>
        <w:top w:val="none" w:sz="0" w:space="0" w:color="auto"/>
        <w:left w:val="none" w:sz="0" w:space="0" w:color="auto"/>
        <w:bottom w:val="none" w:sz="0" w:space="0" w:color="auto"/>
        <w:right w:val="none" w:sz="0" w:space="0" w:color="auto"/>
      </w:divBdr>
    </w:div>
    <w:div w:id="1607931947">
      <w:bodyDiv w:val="1"/>
      <w:marLeft w:val="0"/>
      <w:marRight w:val="0"/>
      <w:marTop w:val="0"/>
      <w:marBottom w:val="0"/>
      <w:divBdr>
        <w:top w:val="none" w:sz="0" w:space="0" w:color="auto"/>
        <w:left w:val="none" w:sz="0" w:space="0" w:color="auto"/>
        <w:bottom w:val="none" w:sz="0" w:space="0" w:color="auto"/>
        <w:right w:val="none" w:sz="0" w:space="0" w:color="auto"/>
      </w:divBdr>
    </w:div>
    <w:div w:id="1631202517">
      <w:bodyDiv w:val="1"/>
      <w:marLeft w:val="0"/>
      <w:marRight w:val="0"/>
      <w:marTop w:val="0"/>
      <w:marBottom w:val="0"/>
      <w:divBdr>
        <w:top w:val="none" w:sz="0" w:space="0" w:color="auto"/>
        <w:left w:val="none" w:sz="0" w:space="0" w:color="auto"/>
        <w:bottom w:val="none" w:sz="0" w:space="0" w:color="auto"/>
        <w:right w:val="none" w:sz="0" w:space="0" w:color="auto"/>
      </w:divBdr>
    </w:div>
    <w:div w:id="1633516485">
      <w:bodyDiv w:val="1"/>
      <w:marLeft w:val="0"/>
      <w:marRight w:val="0"/>
      <w:marTop w:val="0"/>
      <w:marBottom w:val="0"/>
      <w:divBdr>
        <w:top w:val="none" w:sz="0" w:space="0" w:color="auto"/>
        <w:left w:val="none" w:sz="0" w:space="0" w:color="auto"/>
        <w:bottom w:val="none" w:sz="0" w:space="0" w:color="auto"/>
        <w:right w:val="none" w:sz="0" w:space="0" w:color="auto"/>
      </w:divBdr>
    </w:div>
    <w:div w:id="1638143375">
      <w:bodyDiv w:val="1"/>
      <w:marLeft w:val="0"/>
      <w:marRight w:val="0"/>
      <w:marTop w:val="0"/>
      <w:marBottom w:val="0"/>
      <w:divBdr>
        <w:top w:val="none" w:sz="0" w:space="0" w:color="auto"/>
        <w:left w:val="none" w:sz="0" w:space="0" w:color="auto"/>
        <w:bottom w:val="none" w:sz="0" w:space="0" w:color="auto"/>
        <w:right w:val="none" w:sz="0" w:space="0" w:color="auto"/>
      </w:divBdr>
    </w:div>
    <w:div w:id="1737319972">
      <w:bodyDiv w:val="1"/>
      <w:marLeft w:val="0"/>
      <w:marRight w:val="0"/>
      <w:marTop w:val="0"/>
      <w:marBottom w:val="0"/>
      <w:divBdr>
        <w:top w:val="none" w:sz="0" w:space="0" w:color="auto"/>
        <w:left w:val="none" w:sz="0" w:space="0" w:color="auto"/>
        <w:bottom w:val="none" w:sz="0" w:space="0" w:color="auto"/>
        <w:right w:val="none" w:sz="0" w:space="0" w:color="auto"/>
      </w:divBdr>
    </w:div>
    <w:div w:id="1880628863">
      <w:bodyDiv w:val="1"/>
      <w:marLeft w:val="0"/>
      <w:marRight w:val="0"/>
      <w:marTop w:val="0"/>
      <w:marBottom w:val="0"/>
      <w:divBdr>
        <w:top w:val="none" w:sz="0" w:space="0" w:color="auto"/>
        <w:left w:val="none" w:sz="0" w:space="0" w:color="auto"/>
        <w:bottom w:val="none" w:sz="0" w:space="0" w:color="auto"/>
        <w:right w:val="none" w:sz="0" w:space="0" w:color="auto"/>
      </w:divBdr>
    </w:div>
    <w:div w:id="1887836677">
      <w:bodyDiv w:val="1"/>
      <w:marLeft w:val="0"/>
      <w:marRight w:val="0"/>
      <w:marTop w:val="0"/>
      <w:marBottom w:val="0"/>
      <w:divBdr>
        <w:top w:val="none" w:sz="0" w:space="0" w:color="auto"/>
        <w:left w:val="none" w:sz="0" w:space="0" w:color="auto"/>
        <w:bottom w:val="none" w:sz="0" w:space="0" w:color="auto"/>
        <w:right w:val="none" w:sz="0" w:space="0" w:color="auto"/>
      </w:divBdr>
    </w:div>
    <w:div w:id="1914923430">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 w:id="1977757688">
      <w:bodyDiv w:val="1"/>
      <w:marLeft w:val="0"/>
      <w:marRight w:val="0"/>
      <w:marTop w:val="0"/>
      <w:marBottom w:val="0"/>
      <w:divBdr>
        <w:top w:val="none" w:sz="0" w:space="0" w:color="auto"/>
        <w:left w:val="none" w:sz="0" w:space="0" w:color="auto"/>
        <w:bottom w:val="none" w:sz="0" w:space="0" w:color="auto"/>
        <w:right w:val="none" w:sz="0" w:space="0" w:color="auto"/>
      </w:divBdr>
    </w:div>
    <w:div w:id="2004236050">
      <w:bodyDiv w:val="1"/>
      <w:marLeft w:val="0"/>
      <w:marRight w:val="0"/>
      <w:marTop w:val="0"/>
      <w:marBottom w:val="0"/>
      <w:divBdr>
        <w:top w:val="none" w:sz="0" w:space="0" w:color="auto"/>
        <w:left w:val="none" w:sz="0" w:space="0" w:color="auto"/>
        <w:bottom w:val="none" w:sz="0" w:space="0" w:color="auto"/>
        <w:right w:val="none" w:sz="0" w:space="0" w:color="auto"/>
      </w:divBdr>
      <w:divsChild>
        <w:div w:id="1123034740">
          <w:marLeft w:val="0"/>
          <w:marRight w:val="0"/>
          <w:marTop w:val="0"/>
          <w:marBottom w:val="0"/>
          <w:divBdr>
            <w:top w:val="none" w:sz="0" w:space="0" w:color="auto"/>
            <w:left w:val="none" w:sz="0" w:space="0" w:color="auto"/>
            <w:bottom w:val="none" w:sz="0" w:space="0" w:color="auto"/>
            <w:right w:val="none" w:sz="0" w:space="0" w:color="auto"/>
          </w:divBdr>
          <w:divsChild>
            <w:div w:id="511460656">
              <w:marLeft w:val="0"/>
              <w:marRight w:val="0"/>
              <w:marTop w:val="0"/>
              <w:marBottom w:val="0"/>
              <w:divBdr>
                <w:top w:val="none" w:sz="0" w:space="0" w:color="auto"/>
                <w:left w:val="none" w:sz="0" w:space="0" w:color="auto"/>
                <w:bottom w:val="none" w:sz="0" w:space="0" w:color="auto"/>
                <w:right w:val="none" w:sz="0" w:space="0" w:color="auto"/>
              </w:divBdr>
            </w:div>
            <w:div w:id="108935602">
              <w:marLeft w:val="0"/>
              <w:marRight w:val="0"/>
              <w:marTop w:val="0"/>
              <w:marBottom w:val="0"/>
              <w:divBdr>
                <w:top w:val="none" w:sz="0" w:space="0" w:color="auto"/>
                <w:left w:val="none" w:sz="0" w:space="0" w:color="auto"/>
                <w:bottom w:val="none" w:sz="0" w:space="0" w:color="auto"/>
                <w:right w:val="none" w:sz="0" w:space="0" w:color="auto"/>
              </w:divBdr>
              <w:divsChild>
                <w:div w:id="1719745193">
                  <w:marLeft w:val="0"/>
                  <w:marRight w:val="0"/>
                  <w:marTop w:val="225"/>
                  <w:marBottom w:val="225"/>
                  <w:divBdr>
                    <w:top w:val="none" w:sz="0" w:space="0" w:color="auto"/>
                    <w:left w:val="none" w:sz="0" w:space="0" w:color="auto"/>
                    <w:bottom w:val="none" w:sz="0" w:space="0" w:color="auto"/>
                    <w:right w:val="none" w:sz="0" w:space="0" w:color="auto"/>
                  </w:divBdr>
                </w:div>
              </w:divsChild>
            </w:div>
            <w:div w:id="1508979937">
              <w:marLeft w:val="0"/>
              <w:marRight w:val="0"/>
              <w:marTop w:val="0"/>
              <w:marBottom w:val="0"/>
              <w:divBdr>
                <w:top w:val="none" w:sz="0" w:space="0" w:color="auto"/>
                <w:left w:val="none" w:sz="0" w:space="0" w:color="auto"/>
                <w:bottom w:val="none" w:sz="0" w:space="0" w:color="auto"/>
                <w:right w:val="none" w:sz="0" w:space="0" w:color="auto"/>
              </w:divBdr>
              <w:divsChild>
                <w:div w:id="1917350999">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sChild>
        </w:div>
        <w:div w:id="269316512">
          <w:marLeft w:val="0"/>
          <w:marRight w:val="0"/>
          <w:marTop w:val="0"/>
          <w:marBottom w:val="0"/>
          <w:divBdr>
            <w:top w:val="none" w:sz="0" w:space="0" w:color="auto"/>
            <w:left w:val="none" w:sz="0" w:space="0" w:color="auto"/>
            <w:bottom w:val="none" w:sz="0" w:space="0" w:color="auto"/>
            <w:right w:val="none" w:sz="0" w:space="0" w:color="auto"/>
          </w:divBdr>
          <w:divsChild>
            <w:div w:id="284819830">
              <w:marLeft w:val="-225"/>
              <w:marRight w:val="-225"/>
              <w:marTop w:val="0"/>
              <w:marBottom w:val="0"/>
              <w:divBdr>
                <w:top w:val="none" w:sz="0" w:space="0" w:color="auto"/>
                <w:left w:val="none" w:sz="0" w:space="0" w:color="auto"/>
                <w:bottom w:val="none" w:sz="0" w:space="0" w:color="auto"/>
                <w:right w:val="none" w:sz="0" w:space="0" w:color="auto"/>
              </w:divBdr>
              <w:divsChild>
                <w:div w:id="1076784623">
                  <w:marLeft w:val="0"/>
                  <w:marRight w:val="0"/>
                  <w:marTop w:val="0"/>
                  <w:marBottom w:val="0"/>
                  <w:divBdr>
                    <w:top w:val="none" w:sz="0" w:space="0" w:color="auto"/>
                    <w:left w:val="none" w:sz="0" w:space="0" w:color="auto"/>
                    <w:bottom w:val="none" w:sz="0" w:space="0" w:color="auto"/>
                    <w:right w:val="none" w:sz="0" w:space="0" w:color="auto"/>
                  </w:divBdr>
                </w:div>
                <w:div w:id="2092002559">
                  <w:marLeft w:val="7313"/>
                  <w:marRight w:val="0"/>
                  <w:marTop w:val="0"/>
                  <w:marBottom w:val="0"/>
                  <w:divBdr>
                    <w:top w:val="none" w:sz="0" w:space="0" w:color="auto"/>
                    <w:left w:val="none" w:sz="0" w:space="0" w:color="auto"/>
                    <w:bottom w:val="none" w:sz="0" w:space="0" w:color="auto"/>
                    <w:right w:val="none" w:sz="0" w:space="0" w:color="auto"/>
                  </w:divBdr>
                  <w:divsChild>
                    <w:div w:id="7624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92835">
          <w:marLeft w:val="0"/>
          <w:marRight w:val="0"/>
          <w:marTop w:val="0"/>
          <w:marBottom w:val="0"/>
          <w:divBdr>
            <w:top w:val="none" w:sz="0" w:space="0" w:color="auto"/>
            <w:left w:val="none" w:sz="0" w:space="0" w:color="auto"/>
            <w:bottom w:val="none" w:sz="0" w:space="0" w:color="auto"/>
            <w:right w:val="none" w:sz="0" w:space="0" w:color="auto"/>
          </w:divBdr>
          <w:divsChild>
            <w:div w:id="495418169">
              <w:marLeft w:val="0"/>
              <w:marRight w:val="0"/>
              <w:marTop w:val="0"/>
              <w:marBottom w:val="0"/>
              <w:divBdr>
                <w:top w:val="none" w:sz="0" w:space="0" w:color="auto"/>
                <w:left w:val="none" w:sz="0" w:space="0" w:color="auto"/>
                <w:bottom w:val="none" w:sz="0" w:space="0" w:color="auto"/>
                <w:right w:val="none" w:sz="0" w:space="0" w:color="auto"/>
              </w:divBdr>
              <w:divsChild>
                <w:div w:id="589891943">
                  <w:marLeft w:val="0"/>
                  <w:marRight w:val="0"/>
                  <w:marTop w:val="0"/>
                  <w:marBottom w:val="0"/>
                  <w:divBdr>
                    <w:top w:val="none" w:sz="0" w:space="0" w:color="auto"/>
                    <w:left w:val="none" w:sz="0" w:space="0" w:color="auto"/>
                    <w:bottom w:val="none" w:sz="0" w:space="0" w:color="auto"/>
                    <w:right w:val="none" w:sz="0" w:space="0" w:color="auto"/>
                  </w:divBdr>
                </w:div>
                <w:div w:id="148373912">
                  <w:marLeft w:val="0"/>
                  <w:marRight w:val="0"/>
                  <w:marTop w:val="0"/>
                  <w:marBottom w:val="0"/>
                  <w:divBdr>
                    <w:top w:val="none" w:sz="0" w:space="0" w:color="auto"/>
                    <w:left w:val="none" w:sz="0" w:space="0" w:color="auto"/>
                    <w:bottom w:val="none" w:sz="0" w:space="0" w:color="auto"/>
                    <w:right w:val="none" w:sz="0" w:space="0" w:color="auto"/>
                  </w:divBdr>
                  <w:divsChild>
                    <w:div w:id="1320621575">
                      <w:marLeft w:val="0"/>
                      <w:marRight w:val="0"/>
                      <w:marTop w:val="0"/>
                      <w:marBottom w:val="0"/>
                      <w:divBdr>
                        <w:top w:val="none" w:sz="0" w:space="0" w:color="auto"/>
                        <w:left w:val="none" w:sz="0" w:space="0" w:color="auto"/>
                        <w:bottom w:val="none" w:sz="0" w:space="0" w:color="auto"/>
                        <w:right w:val="none" w:sz="0" w:space="0" w:color="auto"/>
                      </w:divBdr>
                      <w:divsChild>
                        <w:div w:id="127051066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064263">
      <w:bodyDiv w:val="1"/>
      <w:marLeft w:val="0"/>
      <w:marRight w:val="0"/>
      <w:marTop w:val="0"/>
      <w:marBottom w:val="0"/>
      <w:divBdr>
        <w:top w:val="none" w:sz="0" w:space="0" w:color="auto"/>
        <w:left w:val="none" w:sz="0" w:space="0" w:color="auto"/>
        <w:bottom w:val="none" w:sz="0" w:space="0" w:color="auto"/>
        <w:right w:val="none" w:sz="0" w:space="0" w:color="auto"/>
      </w:divBdr>
    </w:div>
    <w:div w:id="2124880769">
      <w:bodyDiv w:val="1"/>
      <w:marLeft w:val="0"/>
      <w:marRight w:val="0"/>
      <w:marTop w:val="0"/>
      <w:marBottom w:val="0"/>
      <w:divBdr>
        <w:top w:val="none" w:sz="0" w:space="0" w:color="auto"/>
        <w:left w:val="none" w:sz="0" w:space="0" w:color="auto"/>
        <w:bottom w:val="none" w:sz="0" w:space="0" w:color="auto"/>
        <w:right w:val="none" w:sz="0" w:space="0" w:color="auto"/>
      </w:divBdr>
    </w:div>
    <w:div w:id="2133555707">
      <w:bodyDiv w:val="1"/>
      <w:marLeft w:val="0"/>
      <w:marRight w:val="0"/>
      <w:marTop w:val="0"/>
      <w:marBottom w:val="0"/>
      <w:divBdr>
        <w:top w:val="none" w:sz="0" w:space="0" w:color="auto"/>
        <w:left w:val="none" w:sz="0" w:space="0" w:color="auto"/>
        <w:bottom w:val="none" w:sz="0" w:space="0" w:color="auto"/>
        <w:right w:val="none" w:sz="0" w:space="0" w:color="auto"/>
      </w:divBdr>
    </w:div>
    <w:div w:id="2141803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D18-TDAG25.2-C-0013" TargetMode="External"/><Relationship Id="rId21" Type="http://schemas.openxmlformats.org/officeDocument/2006/relationships/hyperlink" Target="https://www.itu.int/md/D18-SG02-R-0016/en" TargetMode="External"/><Relationship Id="rId42" Type="http://schemas.openxmlformats.org/officeDocument/2006/relationships/hyperlink" Target="http://www.itu.int/md/D18-SG02.RGQ-R-0023" TargetMode="External"/><Relationship Id="rId63" Type="http://schemas.openxmlformats.org/officeDocument/2006/relationships/hyperlink" Target="https://www.itu.int/en/ITU-D/Study-Groups/2018-2021/Pages/meetings/session-Q2-2-oct18.aspx" TargetMode="External"/><Relationship Id="rId84" Type="http://schemas.openxmlformats.org/officeDocument/2006/relationships/hyperlink" Target="https://www.itu.int/md/D18-SG02-C-0379" TargetMode="External"/><Relationship Id="rId138" Type="http://schemas.openxmlformats.org/officeDocument/2006/relationships/hyperlink" Target="https://www.itu.int/md/D18-SG02.RGQ-C-0336" TargetMode="External"/><Relationship Id="rId159" Type="http://schemas.openxmlformats.org/officeDocument/2006/relationships/hyperlink" Target="https://www.itu.int/md/D18-SG02-C-0436" TargetMode="External"/><Relationship Id="rId170" Type="http://schemas.openxmlformats.org/officeDocument/2006/relationships/header" Target="header1.xml"/><Relationship Id="rId191" Type="http://schemas.openxmlformats.org/officeDocument/2006/relationships/hyperlink" Target="https://www.itu.int/en/ITU-D/Study-Groups/2018-2021/Pages/meetings/events_workshops.aspx" TargetMode="External"/><Relationship Id="rId205" Type="http://schemas.openxmlformats.org/officeDocument/2006/relationships/hyperlink" Target="https://www.itu.int/net4/ITU-D/CDS/sg/rgqlist.asp?lg=1&amp;sp=2018&amp;rgq=D18-SG02-RGQ06.2&amp;stg=2" TargetMode="External"/><Relationship Id="rId226" Type="http://schemas.openxmlformats.org/officeDocument/2006/relationships/hyperlink" Target="https://www.itu.int/md/D18-SG02.RGQ-C-0322" TargetMode="External"/><Relationship Id="rId107" Type="http://schemas.openxmlformats.org/officeDocument/2006/relationships/hyperlink" Target="https://news.itu.int/leveraging-icts-to-build-back-greener-after-covid-19/" TargetMode="External"/><Relationship Id="rId11" Type="http://schemas.openxmlformats.org/officeDocument/2006/relationships/endnotes" Target="endnotes.xml"/><Relationship Id="rId32" Type="http://schemas.openxmlformats.org/officeDocument/2006/relationships/hyperlink" Target="https://www.itu.int/md/D18-TDAG23-C-0013/" TargetMode="External"/><Relationship Id="rId53" Type="http://schemas.openxmlformats.org/officeDocument/2006/relationships/hyperlink" Target="https://www.itu.int/en/myitu/News/2021/04/30/11/32/Digital-agriculture-hydroponic-melon-farming-Japan" TargetMode="External"/><Relationship Id="rId74" Type="http://schemas.openxmlformats.org/officeDocument/2006/relationships/hyperlink" Target="http://www.itu.int/md/D18-SG02.RGQ-R-0003" TargetMode="External"/><Relationship Id="rId128" Type="http://schemas.openxmlformats.org/officeDocument/2006/relationships/hyperlink" Target="https://www.itu.int/md/D18-SG02-C-0406" TargetMode="External"/><Relationship Id="rId149" Type="http://schemas.openxmlformats.org/officeDocument/2006/relationships/hyperlink" Target="https://www.itu.int/net4/wsis/forum/2021/Files/outcomes/draft/WSISForum2021_OutcomeDocument.pdf" TargetMode="External"/><Relationship Id="rId5" Type="http://schemas.openxmlformats.org/officeDocument/2006/relationships/customXml" Target="../customXml/item5.xml"/><Relationship Id="rId95" Type="http://schemas.openxmlformats.org/officeDocument/2006/relationships/hyperlink" Target="http://www.itu.int/md/D18-SG02.RGQ-R-0012" TargetMode="External"/><Relationship Id="rId160" Type="http://schemas.openxmlformats.org/officeDocument/2006/relationships/hyperlink" Target="https://www.itu.int/md/D18-SG02-C-0437" TargetMode="External"/><Relationship Id="rId181" Type="http://schemas.openxmlformats.org/officeDocument/2006/relationships/hyperlink" Target="https://www.itu.int/net4/ITU-D/CDS/sg/blkmeetings.asp?lg=1&amp;sp=2018&amp;blk=26284" TargetMode="External"/><Relationship Id="rId216" Type="http://schemas.openxmlformats.org/officeDocument/2006/relationships/hyperlink" Target="https://www.itu.int/net4/ITU-D/CDS/sg/rgqlist.asp?lg=1&amp;sp=2018&amp;rgq=D18-SG02-RGQ03.2&amp;stg=2" TargetMode="External"/><Relationship Id="rId22" Type="http://schemas.openxmlformats.org/officeDocument/2006/relationships/hyperlink" Target="https://www.itu.int/md/D18-SG02-R-0024/en" TargetMode="External"/><Relationship Id="rId43" Type="http://schemas.openxmlformats.org/officeDocument/2006/relationships/image" Target="media/image8.png"/><Relationship Id="rId64" Type="http://schemas.openxmlformats.org/officeDocument/2006/relationships/hyperlink" Target="http://www.itu.int/md/D18-SG02.RGQ-R-0002" TargetMode="External"/><Relationship Id="rId118" Type="http://schemas.openxmlformats.org/officeDocument/2006/relationships/hyperlink" Target="https://www.itu.int/md/D18-SG02-C-0402" TargetMode="External"/><Relationship Id="rId139" Type="http://schemas.openxmlformats.org/officeDocument/2006/relationships/hyperlink" Target="https://www.itu.int/md/D18-SG02.RGQ-C-0249" TargetMode="External"/><Relationship Id="rId85" Type="http://schemas.openxmlformats.org/officeDocument/2006/relationships/hyperlink" Target="https://www.itu.int/hub/publication/d-stg-sg02-05-2-2021/" TargetMode="External"/><Relationship Id="rId150" Type="http://schemas.openxmlformats.org/officeDocument/2006/relationships/hyperlink" Target="https://www.itu.int/md/D18-SG02-C-0076/en" TargetMode="External"/><Relationship Id="rId171" Type="http://schemas.openxmlformats.org/officeDocument/2006/relationships/footer" Target="footer1.xml"/><Relationship Id="rId192" Type="http://schemas.openxmlformats.org/officeDocument/2006/relationships/header" Target="header6.xml"/><Relationship Id="rId206" Type="http://schemas.openxmlformats.org/officeDocument/2006/relationships/hyperlink" Target="https://www.itu.int/net4/ITU-D/CDS/sg/rgqlist.asp?lg=1&amp;sp=2018&amp;rgq=D18-SG02-RGQ07.2&amp;stg=2" TargetMode="External"/><Relationship Id="rId227" Type="http://schemas.openxmlformats.org/officeDocument/2006/relationships/hyperlink" Target="https://www.itu.int/md/D18-SG02.RGQ-C-0323" TargetMode="External"/><Relationship Id="rId12" Type="http://schemas.openxmlformats.org/officeDocument/2006/relationships/image" Target="media/image1.png"/><Relationship Id="rId33" Type="http://schemas.openxmlformats.org/officeDocument/2006/relationships/hyperlink" Target="https://www.itu.int/md/D18-SG02.RGQ-181001-R/en" TargetMode="External"/><Relationship Id="rId108" Type="http://schemas.openxmlformats.org/officeDocument/2006/relationships/hyperlink" Target="https://www.itu.int/md/D18-SG02.RGQ-C-0324" TargetMode="External"/><Relationship Id="rId129" Type="http://schemas.openxmlformats.org/officeDocument/2006/relationships/hyperlink" Target="https://www.itu.int/md/D18-SG02-C-0247/" TargetMode="External"/><Relationship Id="rId54" Type="http://schemas.openxmlformats.org/officeDocument/2006/relationships/hyperlink" Target="https://www.itu.int/en/ITU-D/Study-Groups/2018-2021/Pages/meetings/GMIS-UNIDO-ITU-special-session.aspx" TargetMode="External"/><Relationship Id="rId75" Type="http://schemas.openxmlformats.org/officeDocument/2006/relationships/hyperlink" Target="https://www.itu.int/md/D18-SG02.RGQ-C-0321" TargetMode="External"/><Relationship Id="rId96" Type="http://schemas.openxmlformats.org/officeDocument/2006/relationships/hyperlink" Target="https://www.itu.int/en/ITU-D/Study-Groups/2018-2021/Pages/meetings/Webinars/2020/Q5-2-july14.aspx" TargetMode="External"/><Relationship Id="rId140" Type="http://schemas.openxmlformats.org/officeDocument/2006/relationships/hyperlink" Target="https://www.itu.int/md/D18-SG02.RGQ-C-0046" TargetMode="External"/><Relationship Id="rId161" Type="http://schemas.openxmlformats.org/officeDocument/2006/relationships/hyperlink" Target="https://www.itu.int/md/D18-SG02.RGQ-C-0340" TargetMode="External"/><Relationship Id="rId182" Type="http://schemas.openxmlformats.org/officeDocument/2006/relationships/hyperlink" Target="https://www.itu.int/net4/ITU-D/CDS/sg/blkmeetings.asp?lg=1&amp;sp=2018&amp;blk=24908" TargetMode="External"/><Relationship Id="rId217" Type="http://schemas.openxmlformats.org/officeDocument/2006/relationships/hyperlink" Target="https://www.itu.int/net4/ITU-D/CDS/sg/rgqlist.asp?lg=1&amp;sp=2018&amp;rgq=D18-SG02-RGQ04.2&amp;stg=2" TargetMode="External"/><Relationship Id="rId6" Type="http://schemas.openxmlformats.org/officeDocument/2006/relationships/numbering" Target="numbering.xml"/><Relationship Id="rId23" Type="http://schemas.openxmlformats.org/officeDocument/2006/relationships/hyperlink" Target="https://www.itu.int/md/D18-SG02.RGQ-R-0022" TargetMode="External"/><Relationship Id="rId119" Type="http://schemas.openxmlformats.org/officeDocument/2006/relationships/hyperlink" Target="https://www.itu.int/md/R15-CCV-C-0047" TargetMode="External"/><Relationship Id="rId44" Type="http://schemas.openxmlformats.org/officeDocument/2006/relationships/hyperlink" Target="https://www.itu.int/md/D18-SG02-C-0375" TargetMode="External"/><Relationship Id="rId65" Type="http://schemas.openxmlformats.org/officeDocument/2006/relationships/hyperlink" Target="https://www.itu.int/en/ITU-D/Study-Groups/2018-2021/Pages/meetings/session-Q2-2-oct19.aspx" TargetMode="External"/><Relationship Id="rId86" Type="http://schemas.openxmlformats.org/officeDocument/2006/relationships/hyperlink" Target="https://youtu.be/WrDaDaXL8O4" TargetMode="External"/><Relationship Id="rId130" Type="http://schemas.openxmlformats.org/officeDocument/2006/relationships/hyperlink" Target="https://www.itu.int/md/D18-SG02-C-0248/" TargetMode="External"/><Relationship Id="rId151" Type="http://schemas.openxmlformats.org/officeDocument/2006/relationships/hyperlink" Target="https://www.itu.int/md/D18-SG02.RGQ-C-0081/en" TargetMode="External"/><Relationship Id="rId172" Type="http://schemas.openxmlformats.org/officeDocument/2006/relationships/hyperlink" Target="https://www.itu.int/net4/ITU-D/CDS/sg/chairmen.asp?lg=1&amp;sp=2018" TargetMode="External"/><Relationship Id="rId193" Type="http://schemas.openxmlformats.org/officeDocument/2006/relationships/hyperlink" Target="https://www.itu.int/net4/ITU-D/CDS/sg/rgqlist.asp?lg=1&amp;sp=2018&amp;rgq=D18-SG01-RGQ01.1&amp;stg=1" TargetMode="External"/><Relationship Id="rId207" Type="http://schemas.openxmlformats.org/officeDocument/2006/relationships/hyperlink" Target="https://www.itu.int/net4/ITU-D/CDS/sg/rgqlist.asp?lg=1&amp;sp=2018&amp;rgq=D18-SG01-RGQ01.1&amp;stg=1" TargetMode="External"/><Relationship Id="rId228" Type="http://schemas.openxmlformats.org/officeDocument/2006/relationships/hyperlink" Target="https://www.itu.int/md/D18-SG02.RGQ-C-0324" TargetMode="External"/><Relationship Id="rId13" Type="http://schemas.openxmlformats.org/officeDocument/2006/relationships/image" Target="media/image2.jpeg"/><Relationship Id="rId109" Type="http://schemas.openxmlformats.org/officeDocument/2006/relationships/hyperlink" Target="https://www.itu.int/md/D18-SG02-C-0381" TargetMode="External"/><Relationship Id="rId34" Type="http://schemas.openxmlformats.org/officeDocument/2006/relationships/hyperlink" Target="https://www.itu.int/md/D18-SG02-R-0008" TargetMode="External"/><Relationship Id="rId55" Type="http://schemas.openxmlformats.org/officeDocument/2006/relationships/hyperlink" Target="http://www.itu.int/md/D18-SG02.RGQ-R-0001" TargetMode="External"/><Relationship Id="rId76" Type="http://schemas.openxmlformats.org/officeDocument/2006/relationships/hyperlink" Target="https://www.itu.int/md/D18-SG02-C-0378" TargetMode="External"/><Relationship Id="rId97" Type="http://schemas.openxmlformats.org/officeDocument/2006/relationships/hyperlink" Target="https://news.itu.int/disaster-management-ict-policy-covid-19/" TargetMode="External"/><Relationship Id="rId120" Type="http://schemas.openxmlformats.org/officeDocument/2006/relationships/hyperlink" Target="https://www.itu.int/md/R15-CCV-C-0049" TargetMode="External"/><Relationship Id="rId141" Type="http://schemas.openxmlformats.org/officeDocument/2006/relationships/hyperlink" Target="https://www.itu.int/md/D18-SG02-C-0366" TargetMode="External"/><Relationship Id="rId7" Type="http://schemas.openxmlformats.org/officeDocument/2006/relationships/styles" Target="styles.xml"/><Relationship Id="rId162" Type="http://schemas.openxmlformats.org/officeDocument/2006/relationships/hyperlink" Target="https://www.itu.int/md/D18-SG02.RGQ-C-0341" TargetMode="External"/><Relationship Id="rId183" Type="http://schemas.openxmlformats.org/officeDocument/2006/relationships/hyperlink" Target="https://www.itu.int/net4/ITU-D/CDS/sg/blkmeetings.asp?lg=1&amp;sp=2018&amp;blk=21833" TargetMode="External"/><Relationship Id="rId218" Type="http://schemas.openxmlformats.org/officeDocument/2006/relationships/hyperlink" Target="https://www.itu.int/net4/ITU-D/CDS/sg/rgqlist.asp?lg=1&amp;sp=2018&amp;rgq=D18-SG02-RGQ05.2&amp;stg=2" TargetMode="External"/><Relationship Id="rId24" Type="http://schemas.openxmlformats.org/officeDocument/2006/relationships/hyperlink" Target="https://www.itu.int/md/D18-SG02-R-0032" TargetMode="External"/><Relationship Id="rId45" Type="http://schemas.openxmlformats.org/officeDocument/2006/relationships/hyperlink" Target="https://www.itu.int/hub/publication/D-STG-SG02.01.2-2021/" TargetMode="External"/><Relationship Id="rId66" Type="http://schemas.openxmlformats.org/officeDocument/2006/relationships/hyperlink" Target="http://www.itu.int/md/D18-SG02.RGQ-R-0009" TargetMode="External"/><Relationship Id="rId87" Type="http://schemas.openxmlformats.org/officeDocument/2006/relationships/hyperlink" Target="https://www.itu.int/oth/D0723000005" TargetMode="External"/><Relationship Id="rId110" Type="http://schemas.openxmlformats.org/officeDocument/2006/relationships/hyperlink" Target="https://www.itu.int/hub/publication/D-STG-SG02.07.2-2021/" TargetMode="External"/><Relationship Id="rId131" Type="http://schemas.openxmlformats.org/officeDocument/2006/relationships/hyperlink" Target="https://www.itu.int/md/D18-SG02-C-0353/" TargetMode="External"/><Relationship Id="rId152" Type="http://schemas.openxmlformats.org/officeDocument/2006/relationships/hyperlink" Target="https://www.itu.int/md/D18-SG02.RGQ-C-0167/en" TargetMode="External"/><Relationship Id="rId173" Type="http://schemas.openxmlformats.org/officeDocument/2006/relationships/hyperlink" Target="https://www.itu.int/net4/ITU-D/CDS/sg/rapporteurs.asp?lg=1&amp;sp=2018" TargetMode="External"/><Relationship Id="rId194" Type="http://schemas.openxmlformats.org/officeDocument/2006/relationships/hyperlink" Target="https://www.itu.int/net4/ITU-D/CDS/sg/rgqlist.asp?lg=1&amp;sp=2018&amp;rgq=D18-SG01-RGQ02.1&amp;stg=1" TargetMode="External"/><Relationship Id="rId208" Type="http://schemas.openxmlformats.org/officeDocument/2006/relationships/hyperlink" Target="https://www.itu.int/net4/ITU-D/CDS/sg/rgqlist.asp?lg=1&amp;sp=2018&amp;rgq=D18-SG01-RGQ02.1&amp;stg=1" TargetMode="External"/><Relationship Id="rId229" Type="http://schemas.openxmlformats.org/officeDocument/2006/relationships/hyperlink" Target="https://www.itu.int/md/D18-SG02.RGQ-C-0325" TargetMode="External"/><Relationship Id="rId14" Type="http://schemas.openxmlformats.org/officeDocument/2006/relationships/hyperlink" Target="https://www.itu.int/md/D18-TDAG23-C-0013" TargetMode="External"/><Relationship Id="rId35" Type="http://schemas.openxmlformats.org/officeDocument/2006/relationships/hyperlink" Target="https://www.itu.int/md/D18-SG02-R-0016" TargetMode="External"/><Relationship Id="rId56" Type="http://schemas.openxmlformats.org/officeDocument/2006/relationships/hyperlink" Target="https://www.itu.int/en/ITU-D/Study-Groups/2018-2021/Pages/meetings/tutorial_AI_oct19.aspx" TargetMode="External"/><Relationship Id="rId77" Type="http://schemas.openxmlformats.org/officeDocument/2006/relationships/hyperlink" Target="https://www.itu.int/hub/publication/D-STG-SG02.04.2-2021/" TargetMode="External"/><Relationship Id="rId100" Type="http://schemas.openxmlformats.org/officeDocument/2006/relationships/hyperlink" Target="https://www.itu.int/hub/publication/D-STG-SG02.06.2-2021/" TargetMode="External"/><Relationship Id="rId8" Type="http://schemas.openxmlformats.org/officeDocument/2006/relationships/settings" Target="settings.xml"/><Relationship Id="rId98" Type="http://schemas.openxmlformats.org/officeDocument/2006/relationships/hyperlink" Target="https://www.itu.int/md/D18-SG02.RGQ-C-0323" TargetMode="External"/><Relationship Id="rId121" Type="http://schemas.openxmlformats.org/officeDocument/2006/relationships/hyperlink" Target="https://www.itu.int/md/R15-CCV-C-0059" TargetMode="External"/><Relationship Id="rId142" Type="http://schemas.openxmlformats.org/officeDocument/2006/relationships/hyperlink" Target="https://www.itu.int/md/D18-SG02-C-0190/" TargetMode="External"/><Relationship Id="rId163" Type="http://schemas.openxmlformats.org/officeDocument/2006/relationships/hyperlink" Target="https://www.itu.int/md/D18-SG02.RGQ-C-0342" TargetMode="External"/><Relationship Id="rId184" Type="http://schemas.openxmlformats.org/officeDocument/2006/relationships/hyperlink" Target="https://www.itu.int/net4/ITU-D/CDS/sg/blkmeetings.asp?lg=1&amp;sp=2018&amp;blk=20349" TargetMode="External"/><Relationship Id="rId219" Type="http://schemas.openxmlformats.org/officeDocument/2006/relationships/hyperlink" Target="https://www.itu.int/net4/ITU-D/CDS/sg/rgqlist.asp?lg=1&amp;sp=2018&amp;rgq=D18-SG02-RGQ06.2&amp;stg=2" TargetMode="External"/><Relationship Id="rId230" Type="http://schemas.openxmlformats.org/officeDocument/2006/relationships/header" Target="header8.xml"/><Relationship Id="rId25" Type="http://schemas.openxmlformats.org/officeDocument/2006/relationships/hyperlink" Target="https://www.itu.int/md/D18-SG02-R-0033" TargetMode="External"/><Relationship Id="rId46" Type="http://schemas.openxmlformats.org/officeDocument/2006/relationships/hyperlink" Target="https://youtu.be/MOv1nJqNoto" TargetMode="External"/><Relationship Id="rId67" Type="http://schemas.openxmlformats.org/officeDocument/2006/relationships/hyperlink" Target="https://www.itu.int/en/ITU-D/Study-Groups/2018-2021/Pages/meetings/Webinars/2020/Q2-2-july06.aspx" TargetMode="External"/><Relationship Id="rId116" Type="http://schemas.openxmlformats.org/officeDocument/2006/relationships/hyperlink" Target="https://www.itu.int/md/D18-TDAG24-C-0040" TargetMode="External"/><Relationship Id="rId137" Type="http://schemas.openxmlformats.org/officeDocument/2006/relationships/hyperlink" Target="https://www.itu.int/md/D18-SG02-C-0396" TargetMode="External"/><Relationship Id="rId158" Type="http://schemas.openxmlformats.org/officeDocument/2006/relationships/hyperlink" Target="https://www.itu.int/md/D18-SG02-C-0435" TargetMode="External"/><Relationship Id="rId20" Type="http://schemas.openxmlformats.org/officeDocument/2006/relationships/hyperlink" Target="https://www.itu.int/md/D18-SG02-R-0008/en" TargetMode="External"/><Relationship Id="rId41" Type="http://schemas.openxmlformats.org/officeDocument/2006/relationships/hyperlink" Target="https://www.itu.int/md/D18-TDAG29-211108-TD-0005/" TargetMode="External"/><Relationship Id="rId62" Type="http://schemas.openxmlformats.org/officeDocument/2006/relationships/hyperlink" Target="https://www.itu.int/oth/D072A000001/en" TargetMode="External"/><Relationship Id="rId83" Type="http://schemas.openxmlformats.org/officeDocument/2006/relationships/hyperlink" Target="https://www.itu.int/md/D18-SG02.RGQ-C-0322" TargetMode="External"/><Relationship Id="rId88" Type="http://schemas.openxmlformats.org/officeDocument/2006/relationships/hyperlink" Target="https://youtu.be/ZEsV0RIHpSA" TargetMode="External"/><Relationship Id="rId111" Type="http://schemas.openxmlformats.org/officeDocument/2006/relationships/hyperlink" Target="https://youtu.be/qLJdBKv9HGY" TargetMode="External"/><Relationship Id="rId132" Type="http://schemas.openxmlformats.org/officeDocument/2006/relationships/hyperlink" Target="https://www.itu.int/md/D18-SG02-C-0404" TargetMode="External"/><Relationship Id="rId153" Type="http://schemas.openxmlformats.org/officeDocument/2006/relationships/hyperlink" Target="https://www.itu.int/md/D18-SG02-C-0312/en" TargetMode="External"/><Relationship Id="rId174" Type="http://schemas.openxmlformats.org/officeDocument/2006/relationships/header" Target="header2.xml"/><Relationship Id="rId179" Type="http://schemas.openxmlformats.org/officeDocument/2006/relationships/image" Target="media/image11.png"/><Relationship Id="rId195" Type="http://schemas.openxmlformats.org/officeDocument/2006/relationships/hyperlink" Target="https://www.itu.int/net4/ITU-D/CDS/sg/rgqlist.asp?lg=1&amp;sp=2018&amp;rgq=D18-SG01-RGQ03.1&amp;stg=1" TargetMode="External"/><Relationship Id="rId209" Type="http://schemas.openxmlformats.org/officeDocument/2006/relationships/hyperlink" Target="https://www.itu.int/net4/ITU-D/CDS/sg/rgqlist.asp?lg=1&amp;sp=2018&amp;rgq=D18-SG01-RGQ03.1&amp;stg=1" TargetMode="External"/><Relationship Id="rId190" Type="http://schemas.openxmlformats.org/officeDocument/2006/relationships/hyperlink" Target="https://www.itu.int/net4/ITU-D/CDS/sg/blkmeetings.asp?lg=1&amp;sp=2018&amp;blk=26278" TargetMode="External"/><Relationship Id="rId204" Type="http://schemas.openxmlformats.org/officeDocument/2006/relationships/hyperlink" Target="https://www.itu.int/net4/ITU-D/CDS/sg/rgqlist.asp?lg=1&amp;sp=2018&amp;rgq=D18-SG02-RGQ05.2&amp;stg=2" TargetMode="External"/><Relationship Id="rId220" Type="http://schemas.openxmlformats.org/officeDocument/2006/relationships/hyperlink" Target="https://www.itu.int/net4/ITU-D/CDS/sg/rgqlist.asp?lg=1&amp;sp=2018&amp;rgq=D18-SG02-RGQ07.2&amp;stg=2" TargetMode="External"/><Relationship Id="rId225" Type="http://schemas.openxmlformats.org/officeDocument/2006/relationships/hyperlink" Target="https://www.itu.int/md/D18-SG02.RGQ-C-0321" TargetMode="External"/><Relationship Id="rId15" Type="http://schemas.openxmlformats.org/officeDocument/2006/relationships/hyperlink" Target="https://www.itu.int/md/D18-TDAG24-C-0013" TargetMode="External"/><Relationship Id="rId36" Type="http://schemas.openxmlformats.org/officeDocument/2006/relationships/hyperlink" Target="https://www.itu.int/md/D18-SG02-R-0024" TargetMode="External"/><Relationship Id="rId57" Type="http://schemas.openxmlformats.org/officeDocument/2006/relationships/hyperlink" Target="http://www.itu.int/md/D18-SG02.RGQ-R-0008" TargetMode="External"/><Relationship Id="rId106" Type="http://schemas.openxmlformats.org/officeDocument/2006/relationships/hyperlink" Target="https://www.itu.int/en/ITU-D/Study-Groups/2018-2021/Pages/meetings/Webinars/2020/Q6-2-july15.aspx" TargetMode="External"/><Relationship Id="rId127" Type="http://schemas.openxmlformats.org/officeDocument/2006/relationships/hyperlink" Target="https://www.itu.int/md/R19-CCV-C-0033" TargetMode="External"/><Relationship Id="rId10" Type="http://schemas.openxmlformats.org/officeDocument/2006/relationships/footnotes" Target="footnotes.xml"/><Relationship Id="rId31" Type="http://schemas.openxmlformats.org/officeDocument/2006/relationships/image" Target="media/image7.png"/><Relationship Id="rId52" Type="http://schemas.openxmlformats.org/officeDocument/2006/relationships/hyperlink" Target="https://youtu.be/051ieMmdMeA" TargetMode="External"/><Relationship Id="rId73" Type="http://schemas.openxmlformats.org/officeDocument/2006/relationships/hyperlink" Target="https://www.itu.int/en/ITU-D/Study-Groups/2018-2021/Pages/meetings/session-Q3-2-oct18.aspx" TargetMode="External"/><Relationship Id="rId78" Type="http://schemas.openxmlformats.org/officeDocument/2006/relationships/hyperlink" Target="https://youtu.be/IIt-CG0JHYQ" TargetMode="External"/><Relationship Id="rId94" Type="http://schemas.openxmlformats.org/officeDocument/2006/relationships/hyperlink" Target="https://www.itu.int/en/ITU-D/Study-Groups/2018-2021/Pages/meetings/session-Q5-2-oct19.aspx" TargetMode="External"/><Relationship Id="rId99" Type="http://schemas.openxmlformats.org/officeDocument/2006/relationships/hyperlink" Target="https://www.itu.int/md/D18-SG02-C-0380" TargetMode="External"/><Relationship Id="rId101" Type="http://schemas.openxmlformats.org/officeDocument/2006/relationships/hyperlink" Target="https://youtu.be/LyQ16QhhdOs" TargetMode="External"/><Relationship Id="rId122" Type="http://schemas.openxmlformats.org/officeDocument/2006/relationships/hyperlink" Target="https://www.itu.int/md/R19-CCV-C-0003" TargetMode="External"/><Relationship Id="rId143" Type="http://schemas.openxmlformats.org/officeDocument/2006/relationships/hyperlink" Target="https://www.itu.int/md/D18-SG02-C-0251/" TargetMode="External"/><Relationship Id="rId148" Type="http://schemas.openxmlformats.org/officeDocument/2006/relationships/hyperlink" Target="https://www.itu.int/net4/wsis/forum/2021/Files/outcomes/draft/WSISForum2021_HighLevelTrackOutcomesAndExecutiveBrief.pdf" TargetMode="External"/><Relationship Id="rId164" Type="http://schemas.openxmlformats.org/officeDocument/2006/relationships/hyperlink" Target="https://www.itu.int/md/D18-SG02.RGQ-C-0343" TargetMode="External"/><Relationship Id="rId169" Type="http://schemas.openxmlformats.org/officeDocument/2006/relationships/image" Target="media/image9.png"/><Relationship Id="rId185" Type="http://schemas.openxmlformats.org/officeDocument/2006/relationships/hyperlink" Target="https://www.itu.int/net4/ITU-D/CDS/sg/blkmeetings.asp?lg=1&amp;stg=2&amp;sp=2018&amp;blk=27666"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5.xml"/><Relationship Id="rId210" Type="http://schemas.openxmlformats.org/officeDocument/2006/relationships/hyperlink" Target="https://www.itu.int/net4/ITU-D/CDS/sg/rgqlist.asp?lg=1&amp;sp=2018&amp;rgq=D18-SG01-RGQ04.1&amp;stg=1" TargetMode="External"/><Relationship Id="rId215" Type="http://schemas.openxmlformats.org/officeDocument/2006/relationships/hyperlink" Target="https://www.itu.int/net4/ITU-D/CDS/sg/rgqlist.asp?lg=1&amp;sp=2018&amp;rgq=D18-SG02-RGQ02.2&amp;stg=2" TargetMode="External"/><Relationship Id="rId26" Type="http://schemas.openxmlformats.org/officeDocument/2006/relationships/hyperlink" Target="https://www.itu.int/md/D18-SG02.RGQ-R-0023" TargetMode="External"/><Relationship Id="rId231" Type="http://schemas.openxmlformats.org/officeDocument/2006/relationships/fontTable" Target="fontTable.xml"/><Relationship Id="rId47" Type="http://schemas.openxmlformats.org/officeDocument/2006/relationships/hyperlink" Target="https://www.itu.int/oth/D0717000002" TargetMode="External"/><Relationship Id="rId68" Type="http://schemas.openxmlformats.org/officeDocument/2006/relationships/hyperlink" Target="https://www.itu.int/en/myitu/News/2020/07/17/13/08/New--COVID19-ehealth-tools" TargetMode="External"/><Relationship Id="rId89" Type="http://schemas.openxmlformats.org/officeDocument/2006/relationships/hyperlink" Target="https://www.itu.int/en/myitu/News/2021/08/02/06/54/Telcos-strengthen-India-disaster-preparedness" TargetMode="External"/><Relationship Id="rId112" Type="http://schemas.openxmlformats.org/officeDocument/2006/relationships/hyperlink" Target="https://www.itu.int/en/ITU-D/Study-Groups/2018-2021/Pages/meetings/session-Q7-2-oct18.aspx" TargetMode="External"/><Relationship Id="rId133" Type="http://schemas.openxmlformats.org/officeDocument/2006/relationships/hyperlink" Target="https://www.itu.int/md/D18-SG02.RGQ-C-0339/en" TargetMode="External"/><Relationship Id="rId154" Type="http://schemas.openxmlformats.org/officeDocument/2006/relationships/hyperlink" Target="https://www.itu.int/md/D18-SG02-C-0317" TargetMode="External"/><Relationship Id="rId175" Type="http://schemas.openxmlformats.org/officeDocument/2006/relationships/footer" Target="footer2.xml"/><Relationship Id="rId196" Type="http://schemas.openxmlformats.org/officeDocument/2006/relationships/hyperlink" Target="https://www.itu.int/net4/ITU-D/CDS/sg/rgqlist.asp?lg=1&amp;sp=2018&amp;rgq=D18-SG01-RGQ04.1&amp;stg=1" TargetMode="External"/><Relationship Id="rId200" Type="http://schemas.openxmlformats.org/officeDocument/2006/relationships/hyperlink" Target="https://www.itu.int/net4/ITU-D/CDS/sg/rgqlist.asp?lg=1&amp;sp=2018&amp;rgq=D18-SG02-RGQ01.2&amp;stg=2" TargetMode="External"/><Relationship Id="rId16" Type="http://schemas.openxmlformats.org/officeDocument/2006/relationships/hyperlink" Target="https://www.itu.int/md/D18-TDAG25.2-C-0013" TargetMode="External"/><Relationship Id="rId221" Type="http://schemas.openxmlformats.org/officeDocument/2006/relationships/header" Target="header7.xml"/><Relationship Id="rId37" Type="http://schemas.openxmlformats.org/officeDocument/2006/relationships/hyperlink" Target="http://www.itu.int/md/D18-SG02.RGQ-R-0022/" TargetMode="External"/><Relationship Id="rId58" Type="http://schemas.openxmlformats.org/officeDocument/2006/relationships/hyperlink" Target="https://www.itu.int/md/D18-SG02.RGQ-C-0319" TargetMode="External"/><Relationship Id="rId79" Type="http://schemas.openxmlformats.org/officeDocument/2006/relationships/hyperlink" Target="https://www.itu.int/en/ITU-D/Study-Groups/2018-2021/Pages/meetings/session-Q4-2-oct18.aspx" TargetMode="External"/><Relationship Id="rId102" Type="http://schemas.openxmlformats.org/officeDocument/2006/relationships/hyperlink" Target="https://www.itu.int/en/ITU-D/Study-Groups/2018-2021/Pages/meetings/session-Q6-2-oct18.aspx" TargetMode="External"/><Relationship Id="rId123" Type="http://schemas.openxmlformats.org/officeDocument/2006/relationships/hyperlink" Target="https://www.itu.int/md/R19-CCV-C-0011" TargetMode="External"/><Relationship Id="rId144" Type="http://schemas.openxmlformats.org/officeDocument/2006/relationships/hyperlink" Target="https://www.itu.int/md/D18-SG02-200224-TD-0034/" TargetMode="External"/><Relationship Id="rId90" Type="http://schemas.openxmlformats.org/officeDocument/2006/relationships/hyperlink" Target="https://www.itu.int/en/ITU-D/Study-Groups/2018-2021/Pages/meetings/panel-EWS.aspx" TargetMode="External"/><Relationship Id="rId165" Type="http://schemas.openxmlformats.org/officeDocument/2006/relationships/hyperlink" Target="https://www.itu.int/md/D18-SG02.RGQ-C-0344" TargetMode="External"/><Relationship Id="rId186" Type="http://schemas.openxmlformats.org/officeDocument/2006/relationships/hyperlink" Target="https://www.itu.int/net4/ITU-D/CDS/sg/blkmeetings.asp?lg=1&amp;sp=2018&amp;blk=24969" TargetMode="External"/><Relationship Id="rId211" Type="http://schemas.openxmlformats.org/officeDocument/2006/relationships/hyperlink" Target="https://www.itu.int/net4/ITU-D/CDS/sg/rgqlist.asp?lg=1&amp;sp=2018&amp;rgq=D18-SG01-RGQ05.1&amp;stg=1" TargetMode="External"/><Relationship Id="rId232" Type="http://schemas.openxmlformats.org/officeDocument/2006/relationships/theme" Target="theme/theme1.xml"/><Relationship Id="rId27" Type="http://schemas.openxmlformats.org/officeDocument/2006/relationships/image" Target="media/image3.emf"/><Relationship Id="rId48" Type="http://schemas.openxmlformats.org/officeDocument/2006/relationships/hyperlink" Target="https://www.itu.int/md/D18-SG02-190325-TD-0020" TargetMode="External"/><Relationship Id="rId69" Type="http://schemas.openxmlformats.org/officeDocument/2006/relationships/hyperlink" Target="https://www.itu.int/md/D18-SG02.RGQ-C-0320" TargetMode="External"/><Relationship Id="rId113" Type="http://schemas.openxmlformats.org/officeDocument/2006/relationships/hyperlink" Target="https://www.itu.int/md/D18-SG02.RGQ-R-0007" TargetMode="External"/><Relationship Id="rId134" Type="http://schemas.openxmlformats.org/officeDocument/2006/relationships/hyperlink" Target="https://www.itu.int/md/D18-SG02-C-0185/" TargetMode="External"/><Relationship Id="rId80" Type="http://schemas.openxmlformats.org/officeDocument/2006/relationships/hyperlink" Target="http://www.itu.int/md/D18-SG02.RGQ-R-0004" TargetMode="External"/><Relationship Id="rId155" Type="http://schemas.openxmlformats.org/officeDocument/2006/relationships/hyperlink" Target="https://www.itu.int/md/D18-SG02.RGQ-C-0240/en" TargetMode="External"/><Relationship Id="rId176" Type="http://schemas.openxmlformats.org/officeDocument/2006/relationships/header" Target="header3.xml"/><Relationship Id="rId197" Type="http://schemas.openxmlformats.org/officeDocument/2006/relationships/hyperlink" Target="https://www.itu.int/net4/ITU-D/CDS/sg/rgqlist.asp?lg=1&amp;sp=2018&amp;rgq=D18-SG01-RGQ05.1&amp;stg=1" TargetMode="External"/><Relationship Id="rId201" Type="http://schemas.openxmlformats.org/officeDocument/2006/relationships/hyperlink" Target="https://www.itu.int/net4/ITU-D/CDS/sg/rgqlist.asp?lg=1&amp;sp=2018&amp;rgq=D18-SG02-RGQ02.2&amp;stg=2" TargetMode="External"/><Relationship Id="rId222" Type="http://schemas.openxmlformats.org/officeDocument/2006/relationships/footer" Target="footer3.xml"/><Relationship Id="rId17" Type="http://schemas.openxmlformats.org/officeDocument/2006/relationships/hyperlink" Target="https://www.itu.int/md/D18-TDAG28-C-0009" TargetMode="External"/><Relationship Id="rId38" Type="http://schemas.openxmlformats.org/officeDocument/2006/relationships/hyperlink" Target="https://www.itu.int/md/D18-SG02-R-0032" TargetMode="External"/><Relationship Id="rId59" Type="http://schemas.openxmlformats.org/officeDocument/2006/relationships/hyperlink" Target="https://www.itu.int/md/D18-SG02-C-0376" TargetMode="External"/><Relationship Id="rId103" Type="http://schemas.openxmlformats.org/officeDocument/2006/relationships/hyperlink" Target="https://www.itu.int/md/D18-SG02.RGQ-R-0006" TargetMode="External"/><Relationship Id="rId124" Type="http://schemas.openxmlformats.org/officeDocument/2006/relationships/hyperlink" Target="https://www.itu.int/md/R19-CCV-C-0014" TargetMode="External"/><Relationship Id="rId70" Type="http://schemas.openxmlformats.org/officeDocument/2006/relationships/hyperlink" Target="https://www.itu.int/md/D18-SG02-C-0377" TargetMode="External"/><Relationship Id="rId91" Type="http://schemas.openxmlformats.org/officeDocument/2006/relationships/hyperlink" Target="https://www.itu.int/md/D18-SG02-R-0005" TargetMode="External"/><Relationship Id="rId145" Type="http://schemas.openxmlformats.org/officeDocument/2006/relationships/hyperlink" Target="https://www.itu.int/net4/wsis/forum/2020/Files/outcomes/draft/WSISForum2020_OutcomeDocument_DRAFT-20210201.pdf" TargetMode="External"/><Relationship Id="rId166" Type="http://schemas.openxmlformats.org/officeDocument/2006/relationships/hyperlink" Target="https://www.itu.int/md/D18-SG02.RGQ-C-0345" TargetMode="External"/><Relationship Id="rId187" Type="http://schemas.openxmlformats.org/officeDocument/2006/relationships/hyperlink" Target="https://www.itu.int/net4/ITU-D/CDS/sg/blkmeetings.asp?lg=1&amp;sp=2018&amp;blk=21835" TargetMode="External"/><Relationship Id="rId1" Type="http://schemas.openxmlformats.org/officeDocument/2006/relationships/customXml" Target="../customXml/item1.xml"/><Relationship Id="rId212" Type="http://schemas.openxmlformats.org/officeDocument/2006/relationships/hyperlink" Target="https://www.itu.int/net4/ITU-D/CDS/sg/rgqlist.asp?lg=1&amp;sp=2018&amp;rgq=D18-SG01-RGQ06.1&amp;stg=1" TargetMode="External"/><Relationship Id="rId28" Type="http://schemas.openxmlformats.org/officeDocument/2006/relationships/image" Target="media/image4.png"/><Relationship Id="rId49" Type="http://schemas.openxmlformats.org/officeDocument/2006/relationships/hyperlink" Target="https://www.itu.int/oth/D072A000002/en" TargetMode="External"/><Relationship Id="rId114" Type="http://schemas.openxmlformats.org/officeDocument/2006/relationships/hyperlink" Target="https://www.itu.int/md/D18-SG02.RGQ-C-0325" TargetMode="External"/><Relationship Id="rId60" Type="http://schemas.openxmlformats.org/officeDocument/2006/relationships/hyperlink" Target="https://www.itu.int/hub/publication/D-STG-SG02.02.3-2021/" TargetMode="External"/><Relationship Id="rId81" Type="http://schemas.openxmlformats.org/officeDocument/2006/relationships/hyperlink" Target="https://www.itu.int/en/ITU-D/Study-Groups/2018-2021/Pages/meetings/session-Q4-2-oct19.aspx" TargetMode="External"/><Relationship Id="rId135" Type="http://schemas.openxmlformats.org/officeDocument/2006/relationships/hyperlink" Target="https://www.itu.int/md/D18-SG02.RGQ-C-0252" TargetMode="External"/><Relationship Id="rId156" Type="http://schemas.openxmlformats.org/officeDocument/2006/relationships/hyperlink" Target="https://www.itu.int/md/D18-SG02.RGQ-C-0258" TargetMode="External"/><Relationship Id="rId177" Type="http://schemas.openxmlformats.org/officeDocument/2006/relationships/header" Target="header4.xml"/><Relationship Id="rId198" Type="http://schemas.openxmlformats.org/officeDocument/2006/relationships/hyperlink" Target="https://www.itu.int/net4/ITU-D/CDS/sg/rgqlist.asp?lg=1&amp;sp=2018&amp;rgq=D18-SG01-RGQ06.1&amp;stg=1" TargetMode="External"/><Relationship Id="rId202" Type="http://schemas.openxmlformats.org/officeDocument/2006/relationships/hyperlink" Target="https://www.itu.int/net4/ITU-D/CDS/sg/rgqlist.asp?lg=1&amp;sp=2018&amp;rgq=D18-SG02-RGQ03.2&amp;stg=2" TargetMode="External"/><Relationship Id="rId223" Type="http://schemas.openxmlformats.org/officeDocument/2006/relationships/hyperlink" Target="https://www.itu.int/md/D18-SG02.RGQ-C-0319" TargetMode="External"/><Relationship Id="rId18" Type="http://schemas.openxmlformats.org/officeDocument/2006/relationships/hyperlink" Target="https://www.itu.int/md/D18-TDAG29-C-0006" TargetMode="External"/><Relationship Id="rId39" Type="http://schemas.openxmlformats.org/officeDocument/2006/relationships/hyperlink" Target="https://www.itu.int/md/D18-SG02-C-0438" TargetMode="External"/><Relationship Id="rId50" Type="http://schemas.openxmlformats.org/officeDocument/2006/relationships/hyperlink" Target="https://www.itu.int/md/D18-SG02-200224-TD-0035" TargetMode="External"/><Relationship Id="rId104" Type="http://schemas.openxmlformats.org/officeDocument/2006/relationships/hyperlink" Target="https://www.itu.int/en/ITU-D/Study-Groups/2018-2021/Pages/meetings/session-Q6-2-oct19.aspx" TargetMode="External"/><Relationship Id="rId125" Type="http://schemas.openxmlformats.org/officeDocument/2006/relationships/hyperlink" Target="https://www.itu.int/md/R19-CCV-C-0020" TargetMode="External"/><Relationship Id="rId146" Type="http://schemas.openxmlformats.org/officeDocument/2006/relationships/hyperlink" Target="https://www.itu.int/net4/wsis/forum/2020/Files/outcomes/draft/WSISForum2020_HighLevelTrackOutcomesAndExecutiveBrief_DRAFT.pdf" TargetMode="External"/><Relationship Id="rId167" Type="http://schemas.openxmlformats.org/officeDocument/2006/relationships/hyperlink" Target="https://www.itu.int/md/D18-CA-CIR-0011" TargetMode="External"/><Relationship Id="rId188" Type="http://schemas.openxmlformats.org/officeDocument/2006/relationships/hyperlink" Target="https://www.itu.int/net4/ITU-D/CDS/sg/blkmeetings.asp?lg=1&amp;sp=2018&amp;blk=20351" TargetMode="External"/><Relationship Id="rId71" Type="http://schemas.openxmlformats.org/officeDocument/2006/relationships/hyperlink" Target="https://www.itu.int/hub/publication/D-STG-SG02.03.2-2021/" TargetMode="External"/><Relationship Id="rId92" Type="http://schemas.openxmlformats.org/officeDocument/2006/relationships/hyperlink" Target="https://www.itu.int/en/ITU-D/Study-Groups/2018-2021/Pages/meetings/session-Q5-2-oct18.aspx" TargetMode="External"/><Relationship Id="rId213" Type="http://schemas.openxmlformats.org/officeDocument/2006/relationships/hyperlink" Target="https://www.itu.int/net4/ITU-D/CDS/sg/rgqlist.asp?lg=1&amp;sp=2018&amp;rgq=D18-SG01-RGQ07.1&amp;stg=1" TargetMode="External"/><Relationship Id="rId2" Type="http://schemas.openxmlformats.org/officeDocument/2006/relationships/customXml" Target="../customXml/item2.xml"/><Relationship Id="rId29" Type="http://schemas.openxmlformats.org/officeDocument/2006/relationships/image" Target="media/image5.png"/><Relationship Id="rId40" Type="http://schemas.openxmlformats.org/officeDocument/2006/relationships/hyperlink" Target="https://www.itu.int/md/D18-SG02-C-0438" TargetMode="External"/><Relationship Id="rId115" Type="http://schemas.openxmlformats.org/officeDocument/2006/relationships/hyperlink" Target="https://www.itu.int/en/general-secretariat/Pages/ISCG/ISCT_Documents-Mapping_Tables.aspx" TargetMode="External"/><Relationship Id="rId136" Type="http://schemas.openxmlformats.org/officeDocument/2006/relationships/hyperlink" Target="https://www.itu.int/md/D18-SG02.RGQ-C-0245" TargetMode="External"/><Relationship Id="rId157" Type="http://schemas.openxmlformats.org/officeDocument/2006/relationships/hyperlink" Target="https://www.itu.int/md/D18-SG02-C-0434/en" TargetMode="External"/><Relationship Id="rId178" Type="http://schemas.openxmlformats.org/officeDocument/2006/relationships/image" Target="media/image10.png"/><Relationship Id="rId61" Type="http://schemas.openxmlformats.org/officeDocument/2006/relationships/hyperlink" Target="https://youtu.be/9JFJ2Pl8sKE" TargetMode="External"/><Relationship Id="rId82" Type="http://schemas.openxmlformats.org/officeDocument/2006/relationships/hyperlink" Target="http://www.itu.int/md/D18-SG02.RGQ-R-0011" TargetMode="External"/><Relationship Id="rId199" Type="http://schemas.openxmlformats.org/officeDocument/2006/relationships/hyperlink" Target="https://www.itu.int/net4/ITU-D/CDS/sg/rgqlist.asp?lg=1&amp;sp=2018&amp;rgq=D18-SG01-RGQ07.1&amp;stg=1" TargetMode="External"/><Relationship Id="rId203" Type="http://schemas.openxmlformats.org/officeDocument/2006/relationships/hyperlink" Target="https://www.itu.int/net4/ITU-D/CDS/sg/rgqlist.asp?lg=1&amp;sp=2018&amp;rgq=D18-SG02-RGQ04.2&amp;stg=2" TargetMode="External"/><Relationship Id="rId19" Type="http://schemas.openxmlformats.org/officeDocument/2006/relationships/hyperlink" Target="https://www.itu.int/md/D18-TDAG29-211108-TD-0005" TargetMode="External"/><Relationship Id="rId224" Type="http://schemas.openxmlformats.org/officeDocument/2006/relationships/hyperlink" Target="https://www.itu.int/md/D18-SG02.RGQ-C-0320" TargetMode="External"/><Relationship Id="rId30" Type="http://schemas.openxmlformats.org/officeDocument/2006/relationships/image" Target="media/image6.png"/><Relationship Id="rId105" Type="http://schemas.openxmlformats.org/officeDocument/2006/relationships/hyperlink" Target="http://www.itu.int/md/D18-SG02.RGQ-R-0013" TargetMode="External"/><Relationship Id="rId126" Type="http://schemas.openxmlformats.org/officeDocument/2006/relationships/hyperlink" Target="https://www.itu.int/md/R19-CCV-C-0021" TargetMode="External"/><Relationship Id="rId147" Type="http://schemas.openxmlformats.org/officeDocument/2006/relationships/hyperlink" Target="https://www.itu.int/net4/wsis/forum/2020/Files/outcomes/draft/WSISForum2020_HighLevelTrackOutcomesAndExecutiveBrief_DRAFT.pdf" TargetMode="External"/><Relationship Id="rId168" Type="http://schemas.openxmlformats.org/officeDocument/2006/relationships/hyperlink" Target="https://www.itu.int/md/D18-SG02-C-0429" TargetMode="External"/><Relationship Id="rId51" Type="http://schemas.openxmlformats.org/officeDocument/2006/relationships/hyperlink" Target="https://www.itu.int/oth/D0723000004" TargetMode="External"/><Relationship Id="rId72" Type="http://schemas.openxmlformats.org/officeDocument/2006/relationships/hyperlink" Target="https://youtu.be/qXu-ZwAq21o" TargetMode="External"/><Relationship Id="rId93" Type="http://schemas.openxmlformats.org/officeDocument/2006/relationships/hyperlink" Target="https://www.itu.int/md/D18-SG02.RGQ-R-0005" TargetMode="External"/><Relationship Id="rId189" Type="http://schemas.openxmlformats.org/officeDocument/2006/relationships/hyperlink" Target="https://www.itu.int/net4/ITU-D/CDS/sg/blkmeetings.asp?lg=1&amp;sp=2018&amp;blk=26282" TargetMode="External"/><Relationship Id="rId3" Type="http://schemas.openxmlformats.org/officeDocument/2006/relationships/customXml" Target="../customXml/item3.xml"/><Relationship Id="rId214" Type="http://schemas.openxmlformats.org/officeDocument/2006/relationships/hyperlink" Target="https://www.itu.int/net4/ITU-D/CDS/sg/rgqlist.asp?lg=1&amp;sp=2018&amp;rgq=D18-SG02-RGQ01.2&amp;stg=2"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www.itu.int/en/ITU-D/Conferences/WTDC/WTDC21/Pages/default.aspx" TargetMode="External"/><Relationship Id="rId1" Type="http://schemas.openxmlformats.org/officeDocument/2006/relationships/hyperlink" Target="mailto:ahmad.sharafat@gmail.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en/myitu/News/2020/07/23/14/34/Effective-disaster-management-policy-environment-COVID-19" TargetMode="External"/><Relationship Id="rId13" Type="http://schemas.openxmlformats.org/officeDocument/2006/relationships/hyperlink" Target="https://www.itu.int/md/D18-TDAG29-211108-TD-0005" TargetMode="External"/><Relationship Id="rId18" Type="http://schemas.openxmlformats.org/officeDocument/2006/relationships/hyperlink" Target="https://www.itu.int/en/join/smes/Documents/SMEs%20background%20info_final_8july%20(1).pdf" TargetMode="External"/><Relationship Id="rId26" Type="http://schemas.openxmlformats.org/officeDocument/2006/relationships/hyperlink" Target="https://www.itu.int/en/ITU-D/Study-Groups/2018-2021/Pages/OngoingWork.aspx" TargetMode="External"/><Relationship Id="rId3" Type="http://schemas.openxmlformats.org/officeDocument/2006/relationships/hyperlink" Target="https://www.itu.int/en/ITU-D/Study-Groups/2018-2021/Pages/covid19/webinars/1stSeries.aspx" TargetMode="External"/><Relationship Id="rId21" Type="http://schemas.openxmlformats.org/officeDocument/2006/relationships/hyperlink" Target="http://www.itu.int/en/ITU-D/Study-Groups/2014-2018/Pages/collaborative-tools.aspx" TargetMode="External"/><Relationship Id="rId7" Type="http://schemas.openxmlformats.org/officeDocument/2006/relationships/hyperlink" Target="https://www.itu.int/en/myitu/News/2020/07/17/13/08/New--COVID19-ehealth-tools" TargetMode="External"/><Relationship Id="rId12" Type="http://schemas.openxmlformats.org/officeDocument/2006/relationships/hyperlink" Target="https://www.itu.int/md/D18-sg02-c-0002" TargetMode="External"/><Relationship Id="rId17" Type="http://schemas.openxmlformats.org/officeDocument/2006/relationships/hyperlink" Target="https://gmisummit.com/summits/2019" TargetMode="External"/><Relationship Id="rId25" Type="http://schemas.openxmlformats.org/officeDocument/2006/relationships/hyperlink" Target="https://www.itu.int/en/ITU-D/Study-Groups/2018-2021/Pages/OngoingWork.aspx" TargetMode="External"/><Relationship Id="rId2" Type="http://schemas.openxmlformats.org/officeDocument/2006/relationships/hyperlink" Target="https://www.itu.int/en/ITU-D/Study-Groups/2018-2021/Pages/OngoingWork.aspx" TargetMode="External"/><Relationship Id="rId16" Type="http://schemas.openxmlformats.org/officeDocument/2006/relationships/hyperlink" Target="https://www.itu.int/en/ITU-D/Conferences/ET/2021/Pages/default.aspx" TargetMode="External"/><Relationship Id="rId20" Type="http://schemas.openxmlformats.org/officeDocument/2006/relationships/hyperlink" Target="https://www.itu.int/md/S18-PP-C-0052" TargetMode="External"/><Relationship Id="rId29" Type="http://schemas.openxmlformats.org/officeDocument/2006/relationships/hyperlink" Target="https://www.itu.int/en/ITU-D/Projects/ITU-EC-ACP/PRIDA/Pages/default.aspx" TargetMode="External"/><Relationship Id="rId1" Type="http://schemas.openxmlformats.org/officeDocument/2006/relationships/hyperlink" Target="http://www.itu.int/itudsgpub" TargetMode="External"/><Relationship Id="rId6" Type="http://schemas.openxmlformats.org/officeDocument/2006/relationships/hyperlink" Target="https://www.itu.int/en/myitu/News/2021/08/02/06/54/Telcos-strengthen-India-disaster-preparedness" TargetMode="External"/><Relationship Id="rId11" Type="http://schemas.openxmlformats.org/officeDocument/2006/relationships/hyperlink" Target="https://www.itu.int/en/mediacentre/Pages/MC_OCT_2021_.aspx" TargetMode="External"/><Relationship Id="rId24" Type="http://schemas.openxmlformats.org/officeDocument/2006/relationships/hyperlink" Target="https://www.itu.int/net4/ITU-D/CDS/sg/blkmeetings.asp?lg=1&amp;sp=2018&amp;blk=26278" TargetMode="External"/><Relationship Id="rId32" Type="http://schemas.openxmlformats.org/officeDocument/2006/relationships/hyperlink" Target="https://www.itu.int/net4/wsis/forum/2020/Files/outcomes/draft/WSISForum2020_OutcomeDocument_DRAFT-20210201.pdf" TargetMode="External"/><Relationship Id="rId5" Type="http://schemas.openxmlformats.org/officeDocument/2006/relationships/hyperlink" Target="https://www.itu.int/en/myitu/News/2021/04/30/11/32/Digital-agriculture-hydroponic-melon-farming-Japan" TargetMode="External"/><Relationship Id="rId15" Type="http://schemas.openxmlformats.org/officeDocument/2006/relationships/hyperlink" Target="https://www.itu.int/en/ITU-D/Emergency-Telecommunications/Pages/Events/2019/GET-2019/default.aspx" TargetMode="External"/><Relationship Id="rId23" Type="http://schemas.openxmlformats.org/officeDocument/2006/relationships/hyperlink" Target="https://www.itu.int/en/ITU-D/Study-Groups/2018-2021/Pages/OngoingWork.aspx" TargetMode="External"/><Relationship Id="rId28" Type="http://schemas.openxmlformats.org/officeDocument/2006/relationships/hyperlink" Target="https://www.itu.int/net4/ITU-D/CDS/projects/display.asp?ProjectNo=9GLO17088" TargetMode="External"/><Relationship Id="rId10" Type="http://schemas.openxmlformats.org/officeDocument/2006/relationships/hyperlink" Target="https://www.itu.int/en/myitu/News/2020/03/27/14/06/IMT-2020-5G-and-the-electromagnetic-field--ITU-shares-the-latest-global-information" TargetMode="External"/><Relationship Id="rId19" Type="http://schemas.openxmlformats.org/officeDocument/2006/relationships/hyperlink" Target="https://www.itu.int/md/S18-PP-C-0052" TargetMode="External"/><Relationship Id="rId31" Type="http://schemas.openxmlformats.org/officeDocument/2006/relationships/hyperlink" Target="https://www.itu.int/net4/wsis/forum/2020/Agenda/Session/279" TargetMode="External"/><Relationship Id="rId4" Type="http://schemas.openxmlformats.org/officeDocument/2006/relationships/hyperlink" Target="https://www.itu.int/en/ITU-D/Study-Groups/2018-2021/Pages/meetings/events_workshops.aspx" TargetMode="External"/><Relationship Id="rId9" Type="http://schemas.openxmlformats.org/officeDocument/2006/relationships/hyperlink" Target="https://www.itu.int/en/myitu/News/2020/07/27/09/39/Leveraging-ICTs-build-back-greener-COVID-19" TargetMode="External"/><Relationship Id="rId14" Type="http://schemas.openxmlformats.org/officeDocument/2006/relationships/hyperlink" Target="https://www.itu.int/en/ITU-D/Conferences/GSR/Pages/GSR.aspx" TargetMode="External"/><Relationship Id="rId22" Type="http://schemas.openxmlformats.org/officeDocument/2006/relationships/hyperlink" Target="https://www.itu.int/itu-d/sites/studygroups/" TargetMode="External"/><Relationship Id="rId27" Type="http://schemas.openxmlformats.org/officeDocument/2006/relationships/hyperlink" Target="https://www.itu.int/en/ITU-D/Study-Groups/2018-2021/Pages/OngoingWork.aspx" TargetMode="External"/><Relationship Id="rId30" Type="http://schemas.openxmlformats.org/officeDocument/2006/relationships/hyperlink" Target="https://unctad.org/en/PublicationsLibrary/ares70d125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true"/>
    <DPM_x0020_Author xmlns="32a1a8c5-2265-4ebc-b7a0-2071e2c5c9bb" xsi:nil="true"/>
    <DPM_x0020_Version xmlns="32a1a8c5-2265-4ebc-b7a0-2071e2c5c9bb" xsi:nil="true"/>
    <_dlc_DocId xmlns="996b2e75-67fd-4955-a3b0-5ab9934cb50b">CJDSJNEQ73FR-44-11</_dlc_DocId>
    <_dlc_DocIdUrl xmlns="996b2e75-67fd-4955-a3b0-5ab9934cb50b">
      <Url>http://spdev11/en/gmpcs/_layouts/DocIdRedir.aspx?ID=CJDSJNEQ73FR-44-11</Url>
      <Description>CJDSJNEQ73FR-44-11</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21D40-C62B-4F87-A955-65C7F6FF5E1F}">
  <ds:schemaRefs>
    <ds:schemaRef ds:uri="http://schemas.microsoft.com/sharepoint/events"/>
  </ds:schemaRefs>
</ds:datastoreItem>
</file>

<file path=customXml/itemProps2.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3.xml><?xml version="1.0" encoding="utf-8"?>
<ds:datastoreItem xmlns:ds="http://schemas.openxmlformats.org/officeDocument/2006/customXml" ds:itemID="{334B5772-FD57-4ED7-9D4B-46DA353DA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7C67D6-CEFE-4AFE-8EC3-4585BFEF5BAE}">
  <ds:schemaRefs>
    <ds:schemaRef ds:uri="http://schemas.microsoft.com/office/2006/metadata/properties"/>
    <ds:schemaRef ds:uri="http://schemas.microsoft.com/office/infopath/2007/PartnerControls"/>
    <ds:schemaRef ds:uri="32a1a8c5-2265-4ebc-b7a0-2071e2c5c9bb"/>
    <ds:schemaRef ds:uri="996b2e75-67fd-4955-a3b0-5ab9934cb50b"/>
  </ds:schemaRefs>
</ds:datastoreItem>
</file>

<file path=customXml/itemProps5.xml><?xml version="1.0" encoding="utf-8"?>
<ds:datastoreItem xmlns:ds="http://schemas.openxmlformats.org/officeDocument/2006/customXml" ds:itemID="{28363085-6E67-4A6E-A5EA-BA92892B4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9603</Words>
  <Characters>68886</Characters>
  <Application>Microsoft Office Word</Application>
  <DocSecurity>0</DocSecurity>
  <Lines>574</Lines>
  <Paragraphs>156</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
  <LinksUpToDate>false</LinksUpToDate>
  <CharactersWithSpaces>78333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Manias, Michel</dc:creator>
  <cp:lastModifiedBy>BDT-nd</cp:lastModifiedBy>
  <cp:revision>2</cp:revision>
  <cp:lastPrinted>2019-01-15T23:57:00Z</cp:lastPrinted>
  <dcterms:created xsi:type="dcterms:W3CDTF">2022-05-20T10:15:00Z</dcterms:created>
  <dcterms:modified xsi:type="dcterms:W3CDTF">2022-05-20T10:15:00Z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1277586e-23f4-4a9c-8b22-c68c4fc349db</vt:lpwstr>
  </property>
  <property fmtid="{D5CDD505-2E9C-101B-9397-08002B2CF9AE}" pid="11" name="Mendeley Recent Style Id 0_1">
    <vt:lpwstr>http://www.zotero.org/styles/american-medical-association</vt:lpwstr>
  </property>
  <property fmtid="{D5CDD505-2E9C-101B-9397-08002B2CF9AE}" pid="12" name="Mendeley Recent Style Name 0_1">
    <vt:lpwstr>American Medical Association</vt:lpwstr>
  </property>
  <property fmtid="{D5CDD505-2E9C-101B-9397-08002B2CF9AE}" pid="13" name="Mendeley Recent Style Id 1_1">
    <vt:lpwstr>http://www.zotero.org/styles/american-political-science-association</vt:lpwstr>
  </property>
  <property fmtid="{D5CDD505-2E9C-101B-9397-08002B2CF9AE}" pid="14" name="Mendeley Recent Style Name 1_1">
    <vt:lpwstr>American Political Science Association</vt:lpwstr>
  </property>
  <property fmtid="{D5CDD505-2E9C-101B-9397-08002B2CF9AE}" pid="15" name="Mendeley Recent Style Id 2_1">
    <vt:lpwstr>http://www.zotero.org/styles/apa</vt:lpwstr>
  </property>
  <property fmtid="{D5CDD505-2E9C-101B-9397-08002B2CF9AE}" pid="16" name="Mendeley Recent Style Name 2_1">
    <vt:lpwstr>American Psychological Association 6th edition</vt:lpwstr>
  </property>
  <property fmtid="{D5CDD505-2E9C-101B-9397-08002B2CF9AE}" pid="17" name="Mendeley Recent Style Id 3_1">
    <vt:lpwstr>http://www.zotero.org/styles/american-sociological-association</vt:lpwstr>
  </property>
  <property fmtid="{D5CDD505-2E9C-101B-9397-08002B2CF9AE}" pid="18" name="Mendeley Recent Style Name 3_1">
    <vt:lpwstr>American Sociological Association</vt:lpwstr>
  </property>
  <property fmtid="{D5CDD505-2E9C-101B-9397-08002B2CF9AE}" pid="19" name="Mendeley Recent Style Id 4_1">
    <vt:lpwstr>http://www.zotero.org/styles/chicago-author-date</vt:lpwstr>
  </property>
  <property fmtid="{D5CDD505-2E9C-101B-9397-08002B2CF9AE}" pid="20" name="Mendeley Recent Style Name 4_1">
    <vt:lpwstr>Chicago Manual of Style 16th edition (author-date)</vt:lpwstr>
  </property>
  <property fmtid="{D5CDD505-2E9C-101B-9397-08002B2CF9AE}" pid="21" name="Mendeley Recent Style Id 5_1">
    <vt:lpwstr>http://www.zotero.org/styles/harvard1</vt:lpwstr>
  </property>
  <property fmtid="{D5CDD505-2E9C-101B-9397-08002B2CF9AE}" pid="22" name="Mendeley Recent Style Name 5_1">
    <vt:lpwstr>Harvard Reference format 1 (author-date)</vt:lpwstr>
  </property>
  <property fmtid="{D5CDD505-2E9C-101B-9397-08002B2CF9AE}" pid="23" name="Mendeley Recent Style Id 6_1">
    <vt:lpwstr>http://www.zotero.org/styles/ieee</vt:lpwstr>
  </property>
  <property fmtid="{D5CDD505-2E9C-101B-9397-08002B2CF9AE}" pid="24" name="Mendeley Recent Style Name 6_1">
    <vt:lpwstr>IEEE</vt:lpwstr>
  </property>
  <property fmtid="{D5CDD505-2E9C-101B-9397-08002B2CF9AE}" pid="25" name="Mendeley Recent Style Id 7_1">
    <vt:lpwstr>http://www.zotero.org/styles/modern-humanities-research-association</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Id 8_1">
    <vt:lpwstr>http://www.zotero.org/styles/modern-language-association</vt:lpwstr>
  </property>
  <property fmtid="{D5CDD505-2E9C-101B-9397-08002B2CF9AE}" pid="28" name="Mendeley Recent Style Name 8_1">
    <vt:lpwstr>Modern Language Association 7th edition</vt:lpwstr>
  </property>
  <property fmtid="{D5CDD505-2E9C-101B-9397-08002B2CF9AE}" pid="29" name="Mendeley Recent Style Id 9_1">
    <vt:lpwstr>http://www.zotero.org/styles/nature</vt:lpwstr>
  </property>
  <property fmtid="{D5CDD505-2E9C-101B-9397-08002B2CF9AE}" pid="30" name="Mendeley Recent Style Name 9_1">
    <vt:lpwstr>Nature</vt:lpwstr>
  </property>
</Properties>
</file>