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AD4677" w14:paraId="3F0E9EC4" w14:textId="77777777" w:rsidTr="00AD4677">
        <w:trPr>
          <w:cantSplit/>
          <w:trHeight w:val="1134"/>
        </w:trPr>
        <w:tc>
          <w:tcPr>
            <w:tcW w:w="2410" w:type="dxa"/>
          </w:tcPr>
          <w:p w14:paraId="5BB7E038" w14:textId="2F5C1E4A" w:rsidR="00AD4677" w:rsidRDefault="006A5A7E" w:rsidP="00AD4677">
            <w:pPr>
              <w:tabs>
                <w:tab w:val="clear" w:pos="1191"/>
                <w:tab w:val="clear" w:pos="1588"/>
                <w:tab w:val="clear" w:pos="1985"/>
              </w:tabs>
              <w:spacing w:after="120"/>
              <w:ind w:left="34"/>
              <w:rPr>
                <w:b/>
                <w:bCs/>
                <w:sz w:val="32"/>
                <w:szCs w:val="32"/>
              </w:rPr>
            </w:pPr>
            <w:r>
              <w:rPr>
                <w:noProof/>
                <w:lang w:val="en-US"/>
              </w:rPr>
              <w:drawing>
                <wp:inline distT="0" distB="0" distL="0" distR="0" wp14:anchorId="7C02BE08" wp14:editId="1041237F">
                  <wp:extent cx="1369659" cy="1034104"/>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4769" b="4524"/>
                          <a:stretch/>
                        </pic:blipFill>
                        <pic:spPr bwMode="auto">
                          <a:xfrm>
                            <a:off x="0" y="0"/>
                            <a:ext cx="1374861" cy="103803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68FE8375" w14:textId="77777777" w:rsidR="00AD4677" w:rsidRDefault="00AD4677" w:rsidP="00AD4677">
            <w:pPr>
              <w:tabs>
                <w:tab w:val="clear" w:pos="1191"/>
                <w:tab w:val="clear" w:pos="1588"/>
                <w:tab w:val="clear" w:pos="1985"/>
              </w:tabs>
              <w:spacing w:before="280" w:after="120"/>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15A88761" w:rsidR="00AD4677" w:rsidRPr="00844A56" w:rsidRDefault="00AD4677" w:rsidP="00B648C7">
            <w:pPr>
              <w:tabs>
                <w:tab w:val="clear" w:pos="1191"/>
                <w:tab w:val="clear" w:pos="1588"/>
                <w:tab w:val="clear" w:pos="1985"/>
              </w:tabs>
              <w:spacing w:before="100" w:after="120"/>
              <w:ind w:left="34"/>
              <w:rPr>
                <w:rFonts w:ascii="Verdana" w:hAnsi="Verdana"/>
                <w:sz w:val="28"/>
                <w:szCs w:val="28"/>
              </w:rPr>
            </w:pPr>
            <w:r>
              <w:rPr>
                <w:b/>
                <w:bCs/>
                <w:sz w:val="26"/>
                <w:szCs w:val="26"/>
              </w:rPr>
              <w:t>2</w:t>
            </w:r>
            <w:r w:rsidR="00143F44">
              <w:rPr>
                <w:b/>
                <w:bCs/>
                <w:sz w:val="26"/>
                <w:szCs w:val="26"/>
              </w:rPr>
              <w:t>9</w:t>
            </w:r>
            <w:r>
              <w:rPr>
                <w:b/>
                <w:bCs/>
                <w:sz w:val="26"/>
                <w:szCs w:val="26"/>
              </w:rPr>
              <w:t xml:space="preserve">th Meeting, Virtual, </w:t>
            </w:r>
            <w:r w:rsidR="00143F44">
              <w:rPr>
                <w:b/>
                <w:bCs/>
                <w:sz w:val="26"/>
                <w:szCs w:val="26"/>
              </w:rPr>
              <w:t>8-12</w:t>
            </w:r>
            <w:r>
              <w:rPr>
                <w:b/>
                <w:bCs/>
                <w:sz w:val="26"/>
                <w:szCs w:val="26"/>
              </w:rPr>
              <w:t xml:space="preserve"> </w:t>
            </w:r>
            <w:r w:rsidR="00143F44">
              <w:rPr>
                <w:b/>
                <w:bCs/>
                <w:sz w:val="26"/>
                <w:szCs w:val="26"/>
              </w:rPr>
              <w:t>November</w:t>
            </w:r>
            <w:r>
              <w:rPr>
                <w:b/>
                <w:bCs/>
                <w:sz w:val="26"/>
                <w:szCs w:val="26"/>
              </w:rPr>
              <w:t xml:space="preserve"> 2021</w:t>
            </w:r>
          </w:p>
        </w:tc>
        <w:tc>
          <w:tcPr>
            <w:tcW w:w="1524" w:type="dxa"/>
          </w:tcPr>
          <w:p w14:paraId="67E7B4C4" w14:textId="0F52E4CC" w:rsidR="00AD4677" w:rsidRPr="00683C32" w:rsidRDefault="00AD4677" w:rsidP="00AD4677">
            <w:pPr>
              <w:spacing w:before="240"/>
              <w:ind w:right="142"/>
              <w:jc w:val="right"/>
            </w:pPr>
            <w:r>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gridSpan w:val="2"/>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gridSpan w:val="2"/>
            <w:tcBorders>
              <w:top w:val="single" w:sz="12" w:space="0" w:color="auto"/>
            </w:tcBorders>
          </w:tcPr>
          <w:p w14:paraId="6CC77CFE" w14:textId="073953C1" w:rsidR="00683C32" w:rsidRPr="00997358" w:rsidRDefault="00573383" w:rsidP="00107E85">
            <w:pPr>
              <w:spacing w:before="0"/>
              <w:rPr>
                <w:b/>
                <w:bCs/>
                <w:sz w:val="20"/>
              </w:rPr>
            </w:pPr>
            <w:r w:rsidRPr="00573383">
              <w:rPr>
                <w:b/>
                <w:bCs/>
                <w:szCs w:val="24"/>
              </w:rPr>
              <w:t>Revision 1 to</w:t>
            </w:r>
          </w:p>
        </w:tc>
      </w:tr>
      <w:tr w:rsidR="00683C32" w:rsidRPr="00002716" w14:paraId="0BB3FBC4" w14:textId="77777777" w:rsidTr="0009076F">
        <w:trPr>
          <w:cantSplit/>
        </w:trPr>
        <w:tc>
          <w:tcPr>
            <w:tcW w:w="6379" w:type="dxa"/>
            <w:gridSpan w:val="2"/>
          </w:tcPr>
          <w:p w14:paraId="43C54B3D" w14:textId="77777777" w:rsidR="00683C32" w:rsidRPr="007F1CC7" w:rsidRDefault="00683C32" w:rsidP="00400CCF">
            <w:pPr>
              <w:pStyle w:val="Committee"/>
              <w:spacing w:before="0"/>
              <w:rPr>
                <w:b w:val="0"/>
                <w:szCs w:val="24"/>
              </w:rPr>
            </w:pPr>
          </w:p>
        </w:tc>
        <w:tc>
          <w:tcPr>
            <w:tcW w:w="3509" w:type="dxa"/>
            <w:gridSpan w:val="2"/>
          </w:tcPr>
          <w:p w14:paraId="02E44EE9" w14:textId="0D817456" w:rsidR="00683C32" w:rsidRPr="007F1CC7" w:rsidRDefault="0096201B" w:rsidP="00B648C7">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w:t>
            </w:r>
            <w:bookmarkStart w:id="1" w:name="DocNo1"/>
            <w:bookmarkEnd w:id="1"/>
            <w:r w:rsidR="00AD4677">
              <w:rPr>
                <w:b/>
                <w:bCs/>
                <w:lang w:val="en-US"/>
              </w:rPr>
              <w:t>1</w:t>
            </w:r>
            <w:r w:rsidR="00143F44">
              <w:rPr>
                <w:b/>
                <w:bCs/>
                <w:lang w:val="en-US"/>
              </w:rPr>
              <w:t>/2</w:t>
            </w:r>
            <w:r w:rsidR="0009076F">
              <w:rPr>
                <w:b/>
                <w:bCs/>
                <w:lang w:val="en-US"/>
              </w:rPr>
              <w:t>/</w:t>
            </w:r>
            <w:r w:rsidR="00B026B7">
              <w:rPr>
                <w:b/>
                <w:bCs/>
                <w:lang w:val="en-US"/>
              </w:rPr>
              <w:t>INF/2</w:t>
            </w:r>
            <w:r>
              <w:rPr>
                <w:b/>
                <w:bCs/>
                <w:lang w:val="en-US"/>
              </w:rPr>
              <w:t>-E</w:t>
            </w:r>
          </w:p>
        </w:tc>
      </w:tr>
      <w:tr w:rsidR="00683C32" w14:paraId="24D04936" w14:textId="77777777" w:rsidTr="0009076F">
        <w:trPr>
          <w:cantSplit/>
        </w:trPr>
        <w:tc>
          <w:tcPr>
            <w:tcW w:w="6379" w:type="dxa"/>
            <w:gridSpan w:val="2"/>
          </w:tcPr>
          <w:p w14:paraId="12CE4DBF" w14:textId="77777777" w:rsidR="00683C32" w:rsidRPr="007F1CC7" w:rsidRDefault="00683C32" w:rsidP="00400CCF">
            <w:pPr>
              <w:spacing w:before="0"/>
              <w:rPr>
                <w:b/>
                <w:bCs/>
                <w:smallCaps/>
                <w:szCs w:val="24"/>
                <w:lang w:val="en-US"/>
              </w:rPr>
            </w:pPr>
          </w:p>
        </w:tc>
        <w:tc>
          <w:tcPr>
            <w:tcW w:w="3509" w:type="dxa"/>
            <w:gridSpan w:val="2"/>
          </w:tcPr>
          <w:p w14:paraId="0F89640F" w14:textId="48576830" w:rsidR="00683C32" w:rsidRPr="007F1CC7" w:rsidRDefault="00B93AF3" w:rsidP="00B648C7">
            <w:pPr>
              <w:spacing w:before="0"/>
              <w:rPr>
                <w:b/>
                <w:szCs w:val="24"/>
              </w:rPr>
            </w:pPr>
            <w:bookmarkStart w:id="2" w:name="CreationDate"/>
            <w:bookmarkEnd w:id="2"/>
            <w:r>
              <w:rPr>
                <w:b/>
                <w:bCs/>
                <w:szCs w:val="28"/>
              </w:rPr>
              <w:t>2</w:t>
            </w:r>
            <w:r w:rsidR="0035086C">
              <w:rPr>
                <w:b/>
                <w:bCs/>
                <w:szCs w:val="28"/>
              </w:rPr>
              <w:t xml:space="preserve"> </w:t>
            </w:r>
            <w:r>
              <w:rPr>
                <w:b/>
                <w:bCs/>
                <w:szCs w:val="28"/>
              </w:rPr>
              <w:t>November</w:t>
            </w:r>
            <w:bookmarkStart w:id="3" w:name="_GoBack"/>
            <w:bookmarkEnd w:id="3"/>
            <w:r w:rsidR="0035086C">
              <w:rPr>
                <w:b/>
                <w:bCs/>
                <w:szCs w:val="28"/>
              </w:rPr>
              <w:t xml:space="preserve"> 2021</w:t>
            </w:r>
          </w:p>
        </w:tc>
      </w:tr>
      <w:tr w:rsidR="00683C32" w14:paraId="7B96545F" w14:textId="77777777" w:rsidTr="0009076F">
        <w:trPr>
          <w:cantSplit/>
        </w:trPr>
        <w:tc>
          <w:tcPr>
            <w:tcW w:w="6379" w:type="dxa"/>
            <w:gridSpan w:val="2"/>
          </w:tcPr>
          <w:p w14:paraId="65956FD3" w14:textId="77777777" w:rsidR="00683C32" w:rsidRPr="007F1CC7" w:rsidRDefault="00683C32" w:rsidP="00400CCF">
            <w:pPr>
              <w:spacing w:before="0"/>
              <w:rPr>
                <w:b/>
                <w:bCs/>
                <w:smallCaps/>
                <w:szCs w:val="24"/>
              </w:rPr>
            </w:pPr>
          </w:p>
        </w:tc>
        <w:tc>
          <w:tcPr>
            <w:tcW w:w="3509" w:type="dxa"/>
            <w:gridSpan w:val="2"/>
          </w:tcPr>
          <w:p w14:paraId="30EFD39F" w14:textId="0BF1F51F" w:rsidR="00514D2F" w:rsidRPr="007F1CC7" w:rsidRDefault="0096201B" w:rsidP="00400CCF">
            <w:pPr>
              <w:spacing w:before="0"/>
              <w:rPr>
                <w:szCs w:val="24"/>
              </w:rPr>
            </w:pPr>
            <w:r>
              <w:rPr>
                <w:b/>
              </w:rPr>
              <w:t>Original:</w:t>
            </w:r>
            <w:bookmarkStart w:id="4" w:name="Original"/>
            <w:bookmarkEnd w:id="4"/>
            <w:r w:rsidR="00CE0422">
              <w:rPr>
                <w:b/>
              </w:rPr>
              <w:t xml:space="preserve"> </w:t>
            </w:r>
            <w:r w:rsidR="00AD4677">
              <w:rPr>
                <w:b/>
              </w:rPr>
              <w:t>English</w:t>
            </w:r>
          </w:p>
        </w:tc>
      </w:tr>
      <w:tr w:rsidR="00B026B7" w14:paraId="31656E31" w14:textId="77777777" w:rsidTr="00107E85">
        <w:trPr>
          <w:cantSplit/>
          <w:trHeight w:val="852"/>
        </w:trPr>
        <w:tc>
          <w:tcPr>
            <w:tcW w:w="9888" w:type="dxa"/>
            <w:gridSpan w:val="4"/>
          </w:tcPr>
          <w:p w14:paraId="512FCA01" w14:textId="37D45F3E" w:rsidR="00B026B7" w:rsidRPr="0030353C" w:rsidRDefault="00B026B7" w:rsidP="00B026B7">
            <w:pPr>
              <w:pStyle w:val="Source"/>
            </w:pPr>
            <w:bookmarkStart w:id="5" w:name="Source"/>
            <w:bookmarkEnd w:id="5"/>
            <w:r>
              <w:t>Director, Telecommunication Development Bureau</w:t>
            </w:r>
          </w:p>
        </w:tc>
      </w:tr>
      <w:tr w:rsidR="00B026B7" w:rsidRPr="002E6963" w14:paraId="2CBD3A36" w14:textId="77777777" w:rsidTr="00107E85">
        <w:trPr>
          <w:cantSplit/>
        </w:trPr>
        <w:tc>
          <w:tcPr>
            <w:tcW w:w="9888" w:type="dxa"/>
            <w:gridSpan w:val="4"/>
          </w:tcPr>
          <w:p w14:paraId="1B4121DF" w14:textId="27F744D2" w:rsidR="00B026B7" w:rsidRPr="0030353C" w:rsidRDefault="00B026B7" w:rsidP="00B026B7">
            <w:pPr>
              <w:pStyle w:val="Title1"/>
            </w:pPr>
            <w:bookmarkStart w:id="6" w:name="Title"/>
            <w:bookmarkEnd w:id="6"/>
            <w:r w:rsidRPr="00AA5308">
              <w:rPr>
                <w:szCs w:val="28"/>
              </w:rPr>
              <w:t>P</w:t>
            </w:r>
            <w:r>
              <w:rPr>
                <w:szCs w:val="28"/>
              </w:rPr>
              <w:t xml:space="preserve">artnerships with and without financial contributions </w:t>
            </w:r>
            <w:r>
              <w:rPr>
                <w:szCs w:val="28"/>
              </w:rPr>
              <w:br/>
            </w:r>
            <w:r w:rsidR="00AC3040">
              <w:rPr>
                <w:szCs w:val="28"/>
              </w:rPr>
              <w:t>(</w:t>
            </w:r>
            <w:r w:rsidR="00B901F0">
              <w:rPr>
                <w:szCs w:val="28"/>
              </w:rPr>
              <w:t xml:space="preserve">1 April – 30 </w:t>
            </w:r>
            <w:r w:rsidR="00353A5D">
              <w:rPr>
                <w:szCs w:val="28"/>
              </w:rPr>
              <w:t xml:space="preserve">September </w:t>
            </w:r>
            <w:r w:rsidR="00B901F0">
              <w:rPr>
                <w:szCs w:val="28"/>
              </w:rPr>
              <w:t>2021)</w:t>
            </w:r>
          </w:p>
        </w:tc>
      </w:tr>
      <w:tr w:rsidR="00B026B7" w:rsidRPr="002E6963" w14:paraId="23A30231" w14:textId="77777777" w:rsidTr="00A721F4">
        <w:trPr>
          <w:cantSplit/>
        </w:trPr>
        <w:tc>
          <w:tcPr>
            <w:tcW w:w="9888" w:type="dxa"/>
            <w:gridSpan w:val="4"/>
            <w:tcBorders>
              <w:bottom w:val="single" w:sz="4" w:space="0" w:color="auto"/>
            </w:tcBorders>
          </w:tcPr>
          <w:p w14:paraId="726EE70E" w14:textId="77777777" w:rsidR="00B026B7" w:rsidRPr="00A721F4" w:rsidRDefault="00B026B7" w:rsidP="00B026B7"/>
        </w:tc>
      </w:tr>
      <w:tr w:rsidR="00B026B7" w:rsidRPr="002E6963" w14:paraId="590033C8"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3F97E040" w14:textId="77777777" w:rsidR="00B026B7" w:rsidRPr="00D9621A" w:rsidRDefault="00B026B7" w:rsidP="00B026B7">
            <w:pPr>
              <w:spacing w:after="120"/>
              <w:rPr>
                <w:b/>
                <w:bCs/>
                <w:szCs w:val="24"/>
              </w:rPr>
            </w:pPr>
            <w:r w:rsidRPr="00D9621A">
              <w:rPr>
                <w:b/>
                <w:bCs/>
                <w:szCs w:val="24"/>
              </w:rPr>
              <w:t>Summary:</w:t>
            </w:r>
          </w:p>
          <w:p w14:paraId="78C56540" w14:textId="541806BA" w:rsidR="00B026B7" w:rsidRPr="000536FE" w:rsidRDefault="00B026B7" w:rsidP="00B026B7">
            <w:pPr>
              <w:jc w:val="both"/>
              <w:rPr>
                <w:rFonts w:ascii="Calibri" w:hAnsi="Calibri" w:cs="Calibri"/>
                <w:color w:val="000000"/>
                <w:szCs w:val="24"/>
                <w:lang w:eastAsia="zh-CN"/>
              </w:rPr>
            </w:pPr>
            <w:r w:rsidRPr="000536FE">
              <w:rPr>
                <w:rFonts w:ascii="Calibri" w:hAnsi="Calibri" w:cs="Calibri"/>
                <w:color w:val="000000"/>
                <w:szCs w:val="24"/>
                <w:lang w:eastAsia="zh-CN"/>
              </w:rPr>
              <w:t xml:space="preserve">This document </w:t>
            </w:r>
            <w:r>
              <w:rPr>
                <w:rFonts w:ascii="Calibri" w:hAnsi="Calibri" w:cs="Calibri"/>
                <w:color w:val="000000"/>
                <w:szCs w:val="24"/>
                <w:lang w:eastAsia="zh-CN"/>
              </w:rPr>
              <w:t xml:space="preserve">provides more information </w:t>
            </w:r>
            <w:r w:rsidR="000F044B">
              <w:rPr>
                <w:rFonts w:ascii="Calibri" w:hAnsi="Calibri" w:cs="Calibri"/>
                <w:color w:val="000000"/>
                <w:szCs w:val="24"/>
                <w:lang w:eastAsia="zh-CN"/>
              </w:rPr>
              <w:t>on</w:t>
            </w:r>
            <w:r>
              <w:rPr>
                <w:rFonts w:ascii="Calibri" w:hAnsi="Calibri" w:cs="Calibri"/>
                <w:color w:val="000000"/>
                <w:szCs w:val="24"/>
                <w:lang w:eastAsia="zh-CN"/>
              </w:rPr>
              <w:t xml:space="preserve"> D</w:t>
            </w:r>
            <w:r w:rsidRPr="00F156EB">
              <w:rPr>
                <w:rFonts w:ascii="Calibri" w:hAnsi="Calibri" w:cs="Calibri"/>
                <w:color w:val="000000"/>
                <w:szCs w:val="24"/>
                <w:lang w:eastAsia="zh-CN"/>
              </w:rPr>
              <w:t>ocu</w:t>
            </w:r>
            <w:r w:rsidRPr="00C963BC">
              <w:rPr>
                <w:rFonts w:ascii="Calibri" w:hAnsi="Calibri" w:cs="Calibri"/>
                <w:color w:val="000000"/>
                <w:szCs w:val="24"/>
                <w:lang w:eastAsia="zh-CN"/>
              </w:rPr>
              <w:t xml:space="preserve">ment </w:t>
            </w:r>
            <w:r w:rsidR="000F044B" w:rsidRPr="00C963BC">
              <w:rPr>
                <w:rFonts w:ascii="Calibri" w:hAnsi="Calibri" w:cs="Calibri"/>
                <w:color w:val="000000"/>
                <w:szCs w:val="24"/>
                <w:lang w:eastAsia="zh-CN"/>
              </w:rPr>
              <w:t>TDAG-21/</w:t>
            </w:r>
            <w:r w:rsidR="00C6447D" w:rsidRPr="00C963BC">
              <w:rPr>
                <w:rFonts w:ascii="Calibri" w:hAnsi="Calibri" w:cs="Calibri"/>
                <w:color w:val="000000"/>
                <w:szCs w:val="24"/>
                <w:lang w:eastAsia="zh-CN"/>
              </w:rPr>
              <w:t>2/</w:t>
            </w:r>
            <w:r w:rsidR="0035086C" w:rsidRPr="00C963BC">
              <w:rPr>
                <w:rFonts w:ascii="Calibri" w:hAnsi="Calibri" w:cs="Calibri"/>
                <w:color w:val="000000"/>
                <w:szCs w:val="24"/>
                <w:lang w:eastAsia="zh-CN"/>
              </w:rPr>
              <w:t>4</w:t>
            </w:r>
            <w:r w:rsidRPr="00C963BC">
              <w:rPr>
                <w:rFonts w:ascii="Calibri" w:hAnsi="Calibri" w:cs="Calibri"/>
                <w:color w:val="000000"/>
                <w:szCs w:val="24"/>
                <w:lang w:eastAsia="zh-CN"/>
              </w:rPr>
              <w:t xml:space="preserve"> a</w:t>
            </w:r>
            <w:r w:rsidRPr="000536FE">
              <w:rPr>
                <w:rFonts w:ascii="Calibri" w:hAnsi="Calibri" w:cs="Calibri"/>
                <w:color w:val="000000"/>
                <w:szCs w:val="24"/>
                <w:lang w:eastAsia="zh-CN"/>
              </w:rPr>
              <w:t xml:space="preserve">nd </w:t>
            </w:r>
            <w:r w:rsidR="000F044B">
              <w:rPr>
                <w:rFonts w:ascii="Calibri" w:hAnsi="Calibri" w:cs="Calibri"/>
                <w:color w:val="000000"/>
                <w:szCs w:val="24"/>
                <w:lang w:eastAsia="zh-CN"/>
              </w:rPr>
              <w:t>provides</w:t>
            </w:r>
            <w:r w:rsidRPr="000536FE">
              <w:rPr>
                <w:rFonts w:ascii="Calibri" w:hAnsi="Calibri" w:cs="Calibri"/>
                <w:color w:val="000000"/>
                <w:szCs w:val="24"/>
                <w:lang w:eastAsia="zh-CN"/>
              </w:rPr>
              <w:t xml:space="preserve"> information </w:t>
            </w:r>
            <w:r w:rsidR="007B2A69">
              <w:rPr>
                <w:rFonts w:ascii="Calibri" w:hAnsi="Calibri" w:cs="Calibri"/>
                <w:color w:val="000000"/>
                <w:szCs w:val="24"/>
                <w:lang w:eastAsia="zh-CN"/>
              </w:rPr>
              <w:t>on</w:t>
            </w:r>
            <w:r w:rsidR="007B2A69" w:rsidRPr="000536FE">
              <w:rPr>
                <w:rFonts w:ascii="Calibri" w:hAnsi="Calibri" w:cs="Calibri"/>
                <w:color w:val="000000"/>
                <w:szCs w:val="24"/>
                <w:lang w:eastAsia="zh-CN"/>
              </w:rPr>
              <w:t xml:space="preserve"> partnership</w:t>
            </w:r>
            <w:r w:rsidRPr="000536FE">
              <w:rPr>
                <w:rFonts w:ascii="Calibri" w:hAnsi="Calibri" w:cs="Calibri"/>
                <w:color w:val="000000"/>
                <w:szCs w:val="24"/>
                <w:lang w:eastAsia="zh-CN"/>
              </w:rPr>
              <w:t xml:space="preserve"> agreements </w:t>
            </w:r>
            <w:r>
              <w:rPr>
                <w:rFonts w:ascii="Calibri" w:hAnsi="Calibri" w:cs="Calibri"/>
                <w:color w:val="000000"/>
                <w:szCs w:val="24"/>
                <w:lang w:eastAsia="zh-CN"/>
              </w:rPr>
              <w:t xml:space="preserve">(with and without financial contributions) </w:t>
            </w:r>
            <w:r w:rsidRPr="000536FE">
              <w:rPr>
                <w:rFonts w:ascii="Calibri" w:hAnsi="Calibri" w:cs="Calibri"/>
                <w:color w:val="000000"/>
                <w:szCs w:val="24"/>
                <w:lang w:eastAsia="zh-CN"/>
              </w:rPr>
              <w:t xml:space="preserve">signed </w:t>
            </w:r>
            <w:r>
              <w:rPr>
                <w:rFonts w:ascii="Calibri" w:hAnsi="Calibri" w:cs="Calibri"/>
                <w:color w:val="000000"/>
                <w:szCs w:val="24"/>
                <w:lang w:eastAsia="zh-CN"/>
              </w:rPr>
              <w:t xml:space="preserve">by BDT </w:t>
            </w:r>
            <w:r w:rsidR="000F044B">
              <w:rPr>
                <w:rFonts w:ascii="Calibri" w:hAnsi="Calibri" w:cs="Calibri"/>
                <w:color w:val="000000"/>
                <w:szCs w:val="24"/>
                <w:lang w:eastAsia="zh-CN"/>
              </w:rPr>
              <w:t xml:space="preserve">and Partners </w:t>
            </w:r>
            <w:r w:rsidR="00B901F0">
              <w:rPr>
                <w:rFonts w:ascii="Calibri" w:hAnsi="Calibri" w:cs="Calibri"/>
                <w:color w:val="000000"/>
                <w:szCs w:val="24"/>
                <w:lang w:eastAsia="zh-CN"/>
              </w:rPr>
              <w:t xml:space="preserve">between 1 April and 30 </w:t>
            </w:r>
            <w:r w:rsidR="00353A5D">
              <w:rPr>
                <w:rFonts w:ascii="Calibri" w:hAnsi="Calibri" w:cs="Calibri"/>
                <w:color w:val="000000"/>
                <w:szCs w:val="24"/>
                <w:lang w:eastAsia="zh-CN"/>
              </w:rPr>
              <w:t xml:space="preserve">September </w:t>
            </w:r>
            <w:r>
              <w:rPr>
                <w:rFonts w:ascii="Calibri" w:hAnsi="Calibri" w:cs="Calibri"/>
                <w:color w:val="000000"/>
                <w:szCs w:val="24"/>
                <w:lang w:eastAsia="zh-CN"/>
              </w:rPr>
              <w:t>2021</w:t>
            </w:r>
            <w:r w:rsidRPr="000536FE">
              <w:rPr>
                <w:rFonts w:ascii="Calibri" w:hAnsi="Calibri" w:cs="Calibri"/>
                <w:color w:val="000000"/>
                <w:szCs w:val="24"/>
                <w:lang w:eastAsia="zh-CN"/>
              </w:rPr>
              <w:t>.</w:t>
            </w:r>
          </w:p>
          <w:p w14:paraId="47CA3605" w14:textId="77777777" w:rsidR="00B026B7" w:rsidRPr="00D9621A" w:rsidRDefault="00B026B7" w:rsidP="00B026B7">
            <w:pPr>
              <w:spacing w:after="120"/>
              <w:rPr>
                <w:b/>
                <w:bCs/>
                <w:szCs w:val="24"/>
              </w:rPr>
            </w:pPr>
            <w:r w:rsidRPr="005E090D">
              <w:rPr>
                <w:b/>
                <w:bCs/>
              </w:rPr>
              <w:t>Action required:</w:t>
            </w:r>
          </w:p>
          <w:p w14:paraId="33873BB4" w14:textId="3C18C502" w:rsidR="00B026B7" w:rsidRDefault="00B026B7" w:rsidP="00B026B7">
            <w:pPr>
              <w:spacing w:after="120"/>
              <w:rPr>
                <w:rFonts w:ascii="Calibri" w:hAnsi="Calibri" w:cs="Calibri"/>
                <w:color w:val="000000"/>
                <w:szCs w:val="24"/>
                <w:lang w:eastAsia="zh-CN"/>
              </w:rPr>
            </w:pPr>
            <w:r w:rsidRPr="000536FE">
              <w:rPr>
                <w:rFonts w:ascii="Calibri" w:hAnsi="Calibri" w:cs="Calibri"/>
                <w:color w:val="000000"/>
                <w:szCs w:val="24"/>
                <w:lang w:eastAsia="zh-CN"/>
              </w:rPr>
              <w:t>TDAG is invited to note this document</w:t>
            </w:r>
            <w:r w:rsidR="000F044B">
              <w:rPr>
                <w:rFonts w:ascii="Calibri" w:hAnsi="Calibri" w:cs="Calibri"/>
                <w:color w:val="000000"/>
                <w:szCs w:val="24"/>
                <w:lang w:eastAsia="zh-CN"/>
              </w:rPr>
              <w:t xml:space="preserve"> and provide advice as deemed necessary</w:t>
            </w:r>
            <w:r w:rsidRPr="000536FE">
              <w:rPr>
                <w:rFonts w:ascii="Calibri" w:hAnsi="Calibri" w:cs="Calibri"/>
                <w:color w:val="000000"/>
                <w:szCs w:val="24"/>
                <w:lang w:eastAsia="zh-CN"/>
              </w:rPr>
              <w:t>.</w:t>
            </w:r>
          </w:p>
          <w:p w14:paraId="660A32B8" w14:textId="77777777" w:rsidR="00B026B7" w:rsidRPr="00F864D9" w:rsidRDefault="00B026B7" w:rsidP="00B026B7">
            <w:pPr>
              <w:spacing w:after="120"/>
              <w:rPr>
                <w:rFonts w:cstheme="minorHAnsi"/>
                <w:b/>
                <w:bCs/>
                <w:szCs w:val="24"/>
              </w:rPr>
            </w:pPr>
            <w:r w:rsidRPr="00F864D9">
              <w:rPr>
                <w:rFonts w:cstheme="minorHAnsi"/>
                <w:b/>
                <w:bCs/>
                <w:szCs w:val="24"/>
              </w:rPr>
              <w:t>References:</w:t>
            </w:r>
          </w:p>
          <w:p w14:paraId="1ECDD20E" w14:textId="30489DE1" w:rsidR="00B026B7" w:rsidRPr="00D9621A" w:rsidRDefault="00B026B7" w:rsidP="00B026B7">
            <w:pPr>
              <w:spacing w:after="120"/>
            </w:pPr>
            <w:r>
              <w:t>N/A</w:t>
            </w:r>
          </w:p>
        </w:tc>
      </w:tr>
    </w:tbl>
    <w:p w14:paraId="5B29B2A3" w14:textId="10F2A5AC" w:rsidR="00B026B7" w:rsidRDefault="00B026B7">
      <w:pPr>
        <w:tabs>
          <w:tab w:val="clear" w:pos="794"/>
          <w:tab w:val="clear" w:pos="1191"/>
          <w:tab w:val="clear" w:pos="1588"/>
          <w:tab w:val="clear" w:pos="1985"/>
        </w:tabs>
        <w:overflowPunct/>
        <w:autoSpaceDE/>
        <w:autoSpaceDN/>
        <w:adjustRightInd/>
        <w:spacing w:before="0"/>
        <w:textAlignment w:val="auto"/>
      </w:pPr>
    </w:p>
    <w:p w14:paraId="487A2538" w14:textId="5488CA15" w:rsidR="00B026B7" w:rsidRDefault="00B026B7">
      <w:pPr>
        <w:tabs>
          <w:tab w:val="clear" w:pos="794"/>
          <w:tab w:val="clear" w:pos="1191"/>
          <w:tab w:val="clear" w:pos="1588"/>
          <w:tab w:val="clear" w:pos="1985"/>
        </w:tabs>
        <w:overflowPunct/>
        <w:autoSpaceDE/>
        <w:autoSpaceDN/>
        <w:adjustRightInd/>
        <w:spacing w:before="0"/>
        <w:textAlignment w:val="auto"/>
      </w:pPr>
      <w:r>
        <w:br w:type="page"/>
      </w:r>
    </w:p>
    <w:p w14:paraId="7975E519" w14:textId="77777777" w:rsidR="00B026B7" w:rsidRDefault="00B026B7" w:rsidP="00B026B7">
      <w:pPr>
        <w:tabs>
          <w:tab w:val="clear" w:pos="794"/>
          <w:tab w:val="clear" w:pos="1191"/>
          <w:tab w:val="clear" w:pos="1588"/>
          <w:tab w:val="clear" w:pos="1985"/>
        </w:tabs>
        <w:overflowPunct/>
        <w:autoSpaceDE/>
        <w:autoSpaceDN/>
        <w:adjustRightInd/>
        <w:spacing w:before="0"/>
        <w:textAlignment w:val="auto"/>
        <w:sectPr w:rsidR="00B026B7" w:rsidSect="00473791">
          <w:headerReference w:type="default" r:id="rId13"/>
          <w:headerReference w:type="first" r:id="rId14"/>
          <w:footerReference w:type="first" r:id="rId15"/>
          <w:pgSz w:w="11907" w:h="16834" w:code="9"/>
          <w:pgMar w:top="1418" w:right="1134" w:bottom="1418" w:left="1134" w:header="720" w:footer="720" w:gutter="0"/>
          <w:paperSrc w:first="7" w:other="7"/>
          <w:cols w:space="720"/>
          <w:titlePg/>
          <w:docGrid w:linePitch="326"/>
        </w:sectPr>
      </w:pPr>
    </w:p>
    <w:tbl>
      <w:tblPr>
        <w:tblStyle w:val="TableGrid"/>
        <w:tblW w:w="15451" w:type="dxa"/>
        <w:tblInd w:w="-714" w:type="dxa"/>
        <w:tblLook w:val="04A0" w:firstRow="1" w:lastRow="0" w:firstColumn="1" w:lastColumn="0" w:noHBand="0" w:noVBand="1"/>
      </w:tblPr>
      <w:tblGrid>
        <w:gridCol w:w="15451"/>
      </w:tblGrid>
      <w:tr w:rsidR="00B026B7" w14:paraId="2DE700C1" w14:textId="77777777" w:rsidTr="00BC0914">
        <w:tc>
          <w:tcPr>
            <w:tcW w:w="15451" w:type="dxa"/>
          </w:tcPr>
          <w:p w14:paraId="3AE2E7E5" w14:textId="430A08E9" w:rsidR="00B026B7" w:rsidRPr="00596A87" w:rsidRDefault="00B026B7" w:rsidP="00BC0914">
            <w:pPr>
              <w:spacing w:beforeLines="30" w:before="72" w:afterLines="30" w:after="72"/>
              <w:jc w:val="center"/>
              <w:rPr>
                <w:rFonts w:cs="Calibri"/>
                <w:b/>
                <w:bCs/>
                <w:szCs w:val="24"/>
                <w:lang w:val="en-US"/>
              </w:rPr>
            </w:pPr>
            <w:r w:rsidRPr="00596A87">
              <w:rPr>
                <w:rFonts w:cs="Calibri"/>
                <w:b/>
                <w:color w:val="548DD4" w:themeColor="text2" w:themeTint="99"/>
                <w:sz w:val="28"/>
                <w:szCs w:val="28"/>
                <w:lang w:val="en-US"/>
              </w:rPr>
              <w:lastRenderedPageBreak/>
              <w:t xml:space="preserve">Partnership Agreements signed </w:t>
            </w:r>
            <w:r w:rsidR="00196EDC">
              <w:rPr>
                <w:rFonts w:cs="Calibri"/>
                <w:b/>
                <w:color w:val="548DD4" w:themeColor="text2" w:themeTint="99"/>
                <w:sz w:val="28"/>
                <w:szCs w:val="28"/>
                <w:lang w:val="en-US"/>
              </w:rPr>
              <w:t>(1 April and 3</w:t>
            </w:r>
            <w:r w:rsidR="00353A5D">
              <w:rPr>
                <w:rFonts w:cs="Calibri"/>
                <w:b/>
                <w:color w:val="548DD4" w:themeColor="text2" w:themeTint="99"/>
                <w:sz w:val="28"/>
                <w:szCs w:val="28"/>
                <w:lang w:val="en-US"/>
              </w:rPr>
              <w:t xml:space="preserve">0 September </w:t>
            </w:r>
            <w:r w:rsidR="00196EDC">
              <w:rPr>
                <w:rFonts w:cs="Calibri"/>
                <w:b/>
                <w:color w:val="548DD4" w:themeColor="text2" w:themeTint="99"/>
                <w:sz w:val="28"/>
                <w:szCs w:val="28"/>
                <w:lang w:val="en-US"/>
              </w:rPr>
              <w:t xml:space="preserve">2021) </w:t>
            </w:r>
            <w:r w:rsidRPr="00596A87">
              <w:rPr>
                <w:rFonts w:cs="Calibri"/>
                <w:b/>
                <w:color w:val="548DD4" w:themeColor="text2" w:themeTint="99"/>
                <w:sz w:val="28"/>
                <w:szCs w:val="28"/>
                <w:lang w:val="en-US"/>
              </w:rPr>
              <w:t>with financial contributions</w:t>
            </w:r>
          </w:p>
        </w:tc>
      </w:tr>
    </w:tbl>
    <w:p w14:paraId="470A5DBB" w14:textId="77777777" w:rsidR="006F47A4" w:rsidRDefault="006F47A4" w:rsidP="006F47A4">
      <w:pPr>
        <w:spacing w:before="0" w:after="200" w:line="276" w:lineRule="auto"/>
        <w:rPr>
          <w:b/>
          <w:szCs w:val="24"/>
        </w:rPr>
      </w:pPr>
    </w:p>
    <w:tbl>
      <w:tblPr>
        <w:tblW w:w="15593" w:type="dxa"/>
        <w:tblInd w:w="-719" w:type="dxa"/>
        <w:tblBorders>
          <w:top w:val="single" w:sz="8" w:space="0" w:color="8AB1EC"/>
          <w:left w:val="single" w:sz="8" w:space="0" w:color="8AB1EC"/>
          <w:bottom w:val="single" w:sz="8" w:space="0" w:color="8AB1EC"/>
          <w:right w:val="single" w:sz="8" w:space="0" w:color="8AB1EC"/>
          <w:insideH w:val="single" w:sz="8" w:space="0" w:color="8AB1EC"/>
          <w:insideV w:val="single" w:sz="8" w:space="0" w:color="8AB1EC"/>
        </w:tblBorders>
        <w:tblLayout w:type="fixed"/>
        <w:tblCellMar>
          <w:top w:w="108" w:type="dxa"/>
        </w:tblCellMar>
        <w:tblLook w:val="04A0" w:firstRow="1" w:lastRow="0" w:firstColumn="1" w:lastColumn="0" w:noHBand="0" w:noVBand="1"/>
      </w:tblPr>
      <w:tblGrid>
        <w:gridCol w:w="2269"/>
        <w:gridCol w:w="3300"/>
        <w:gridCol w:w="1080"/>
        <w:gridCol w:w="1170"/>
        <w:gridCol w:w="1350"/>
        <w:gridCol w:w="5310"/>
        <w:gridCol w:w="1114"/>
      </w:tblGrid>
      <w:tr w:rsidR="004A4E26" w:rsidRPr="00E912EE" w14:paraId="46F95E7D" w14:textId="77777777" w:rsidTr="004A4E26">
        <w:trPr>
          <w:trHeight w:val="254"/>
          <w:tblHeader/>
        </w:trPr>
        <w:tc>
          <w:tcPr>
            <w:tcW w:w="2269" w:type="dxa"/>
            <w:vMerge w:val="restart"/>
            <w:shd w:val="clear" w:color="auto" w:fill="C6D9F1" w:themeFill="text2" w:themeFillTint="33"/>
          </w:tcPr>
          <w:p w14:paraId="5D286BBC" w14:textId="77777777" w:rsidR="006F47A4" w:rsidRPr="00E912EE" w:rsidRDefault="006F47A4" w:rsidP="00861E54">
            <w:pPr>
              <w:spacing w:before="0"/>
              <w:rPr>
                <w:rFonts w:ascii="Calibri" w:hAnsi="Calibri" w:cs="Calibri"/>
                <w:b/>
                <w:sz w:val="18"/>
                <w:szCs w:val="18"/>
              </w:rPr>
            </w:pPr>
            <w:r w:rsidRPr="00D46CC5">
              <w:rPr>
                <w:rFonts w:ascii="Calibri" w:hAnsi="Calibri" w:cs="Calibri"/>
                <w:b/>
                <w:sz w:val="18"/>
                <w:szCs w:val="18"/>
              </w:rPr>
              <w:t>Signatories</w:t>
            </w:r>
          </w:p>
        </w:tc>
        <w:tc>
          <w:tcPr>
            <w:tcW w:w="3300" w:type="dxa"/>
            <w:vMerge w:val="restart"/>
            <w:shd w:val="clear" w:color="auto" w:fill="C6D9F1" w:themeFill="text2" w:themeFillTint="33"/>
          </w:tcPr>
          <w:p w14:paraId="72B9F89D" w14:textId="77777777" w:rsidR="006F47A4" w:rsidRPr="00E912EE" w:rsidRDefault="006F47A4" w:rsidP="00861E54">
            <w:pPr>
              <w:spacing w:before="0"/>
              <w:rPr>
                <w:rFonts w:ascii="Calibri" w:hAnsi="Calibri" w:cs="Calibri"/>
                <w:b/>
                <w:sz w:val="18"/>
                <w:szCs w:val="18"/>
              </w:rPr>
            </w:pPr>
            <w:r w:rsidRPr="00D46CC5">
              <w:rPr>
                <w:rFonts w:ascii="Calibri" w:hAnsi="Calibri" w:cs="Calibri"/>
                <w:b/>
                <w:sz w:val="18"/>
                <w:szCs w:val="18"/>
              </w:rPr>
              <w:t>Document Title</w:t>
            </w:r>
          </w:p>
        </w:tc>
        <w:tc>
          <w:tcPr>
            <w:tcW w:w="1080" w:type="dxa"/>
            <w:vMerge w:val="restart"/>
            <w:shd w:val="clear" w:color="auto" w:fill="C6D9F1" w:themeFill="text2" w:themeFillTint="33"/>
          </w:tcPr>
          <w:p w14:paraId="63839FC3" w14:textId="77777777" w:rsidR="006F47A4" w:rsidRPr="00E912EE" w:rsidRDefault="006F47A4" w:rsidP="00861E54">
            <w:pPr>
              <w:spacing w:before="0"/>
              <w:rPr>
                <w:rFonts w:ascii="Calibri" w:hAnsi="Calibri" w:cs="Calibri"/>
                <w:b/>
                <w:sz w:val="18"/>
                <w:szCs w:val="18"/>
              </w:rPr>
            </w:pPr>
            <w:r w:rsidRPr="00D46CC5">
              <w:rPr>
                <w:rFonts w:ascii="Calibri" w:hAnsi="Calibri" w:cs="Calibri"/>
                <w:b/>
                <w:sz w:val="18"/>
                <w:szCs w:val="18"/>
              </w:rPr>
              <w:t>Entry into Force</w:t>
            </w:r>
          </w:p>
        </w:tc>
        <w:tc>
          <w:tcPr>
            <w:tcW w:w="2520" w:type="dxa"/>
            <w:gridSpan w:val="2"/>
            <w:tcBorders>
              <w:right w:val="single" w:sz="4" w:space="0" w:color="8DB3E2" w:themeColor="text2" w:themeTint="66"/>
            </w:tcBorders>
            <w:shd w:val="clear" w:color="auto" w:fill="C6D9F1" w:themeFill="text2" w:themeFillTint="33"/>
          </w:tcPr>
          <w:p w14:paraId="4B94D814" w14:textId="77777777" w:rsidR="006F47A4" w:rsidRPr="00E912EE" w:rsidRDefault="006F47A4" w:rsidP="00861E54">
            <w:pPr>
              <w:spacing w:before="0"/>
              <w:jc w:val="center"/>
              <w:rPr>
                <w:rFonts w:ascii="Calibri" w:hAnsi="Calibri" w:cs="Calibri"/>
                <w:b/>
                <w:sz w:val="18"/>
                <w:szCs w:val="18"/>
              </w:rPr>
            </w:pPr>
            <w:r w:rsidRPr="00D46CC5">
              <w:rPr>
                <w:rFonts w:ascii="Calibri" w:hAnsi="Calibri" w:cs="Calibri"/>
                <w:b/>
                <w:sz w:val="18"/>
                <w:szCs w:val="18"/>
              </w:rPr>
              <w:t>Amount</w:t>
            </w:r>
          </w:p>
        </w:tc>
        <w:tc>
          <w:tcPr>
            <w:tcW w:w="5310" w:type="dxa"/>
            <w:vMerge w:val="restar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C6D9F1" w:themeFill="text2" w:themeFillTint="33"/>
          </w:tcPr>
          <w:p w14:paraId="283241BF" w14:textId="77777777" w:rsidR="006F47A4" w:rsidRPr="00E912EE" w:rsidRDefault="006F47A4" w:rsidP="00861E54">
            <w:pPr>
              <w:spacing w:before="0"/>
              <w:rPr>
                <w:rFonts w:ascii="Calibri" w:hAnsi="Calibri" w:cs="Calibri"/>
                <w:b/>
                <w:sz w:val="18"/>
                <w:szCs w:val="18"/>
              </w:rPr>
            </w:pPr>
            <w:r w:rsidRPr="00E912EE">
              <w:rPr>
                <w:rFonts w:ascii="Calibri" w:hAnsi="Calibri" w:cs="Calibri"/>
                <w:b/>
                <w:sz w:val="18"/>
                <w:szCs w:val="18"/>
              </w:rPr>
              <w:t>Objective</w:t>
            </w:r>
          </w:p>
        </w:tc>
        <w:tc>
          <w:tcPr>
            <w:tcW w:w="1114" w:type="dxa"/>
            <w:vMerge w:val="restar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C6D9F1" w:themeFill="text2" w:themeFillTint="33"/>
          </w:tcPr>
          <w:p w14:paraId="2B1104FE" w14:textId="77777777" w:rsidR="006F47A4" w:rsidRDefault="006F47A4" w:rsidP="00861E54">
            <w:pPr>
              <w:spacing w:before="0"/>
              <w:rPr>
                <w:rFonts w:ascii="Calibri" w:hAnsi="Calibri" w:cs="Calibri"/>
                <w:b/>
                <w:sz w:val="18"/>
                <w:szCs w:val="18"/>
              </w:rPr>
            </w:pPr>
            <w:r>
              <w:rPr>
                <w:rFonts w:ascii="Calibri" w:hAnsi="Calibri" w:cs="Calibri"/>
                <w:b/>
                <w:sz w:val="18"/>
                <w:szCs w:val="18"/>
              </w:rPr>
              <w:t>More Information</w:t>
            </w:r>
          </w:p>
        </w:tc>
      </w:tr>
      <w:tr w:rsidR="00413F0D" w:rsidRPr="00E912EE" w14:paraId="2D32A965" w14:textId="77777777" w:rsidTr="004A4E26">
        <w:trPr>
          <w:trHeight w:val="20"/>
          <w:tblHeader/>
        </w:trPr>
        <w:tc>
          <w:tcPr>
            <w:tcW w:w="2269" w:type="dxa"/>
            <w:vMerge/>
            <w:shd w:val="clear" w:color="auto" w:fill="C6D9F1" w:themeFill="text2" w:themeFillTint="33"/>
          </w:tcPr>
          <w:p w14:paraId="67AAAF8F" w14:textId="77777777" w:rsidR="006F47A4" w:rsidRPr="00E912EE" w:rsidRDefault="006F47A4" w:rsidP="00861E54">
            <w:pPr>
              <w:spacing w:before="0"/>
              <w:rPr>
                <w:rFonts w:ascii="Calibri" w:hAnsi="Calibri" w:cs="Calibri"/>
                <w:b/>
                <w:sz w:val="18"/>
                <w:szCs w:val="18"/>
              </w:rPr>
            </w:pPr>
          </w:p>
        </w:tc>
        <w:tc>
          <w:tcPr>
            <w:tcW w:w="3300" w:type="dxa"/>
            <w:vMerge/>
            <w:shd w:val="clear" w:color="auto" w:fill="C6D9F1" w:themeFill="text2" w:themeFillTint="33"/>
          </w:tcPr>
          <w:p w14:paraId="1A1DEC19" w14:textId="77777777" w:rsidR="006F47A4" w:rsidRPr="00E912EE" w:rsidRDefault="006F47A4" w:rsidP="00861E54">
            <w:pPr>
              <w:spacing w:before="0"/>
              <w:rPr>
                <w:rFonts w:ascii="Calibri" w:hAnsi="Calibri" w:cs="Calibri"/>
                <w:b/>
                <w:sz w:val="18"/>
                <w:szCs w:val="18"/>
              </w:rPr>
            </w:pPr>
          </w:p>
        </w:tc>
        <w:tc>
          <w:tcPr>
            <w:tcW w:w="1080" w:type="dxa"/>
            <w:vMerge/>
            <w:shd w:val="clear" w:color="auto" w:fill="C6D9F1" w:themeFill="text2" w:themeFillTint="33"/>
          </w:tcPr>
          <w:p w14:paraId="08F74B2F" w14:textId="77777777" w:rsidR="006F47A4" w:rsidRPr="00E912EE" w:rsidRDefault="006F47A4" w:rsidP="00861E54">
            <w:pPr>
              <w:spacing w:before="0"/>
              <w:rPr>
                <w:rFonts w:ascii="Calibri" w:hAnsi="Calibri" w:cs="Calibri"/>
                <w:b/>
                <w:sz w:val="18"/>
                <w:szCs w:val="18"/>
              </w:rPr>
            </w:pPr>
          </w:p>
        </w:tc>
        <w:tc>
          <w:tcPr>
            <w:tcW w:w="1170" w:type="dxa"/>
            <w:tcBorders>
              <w:right w:val="nil"/>
            </w:tcBorders>
            <w:shd w:val="clear" w:color="auto" w:fill="C6D9F1" w:themeFill="text2" w:themeFillTint="33"/>
          </w:tcPr>
          <w:p w14:paraId="120C0439" w14:textId="77777777" w:rsidR="006F47A4" w:rsidRPr="00E912EE" w:rsidRDefault="006F47A4" w:rsidP="00861E54">
            <w:pPr>
              <w:spacing w:before="0"/>
              <w:jc w:val="center"/>
              <w:rPr>
                <w:rFonts w:ascii="Calibri" w:hAnsi="Calibri" w:cs="Calibri"/>
                <w:b/>
                <w:sz w:val="18"/>
                <w:szCs w:val="18"/>
              </w:rPr>
            </w:pPr>
            <w:r w:rsidRPr="00E912EE">
              <w:rPr>
                <w:rFonts w:ascii="Calibri" w:hAnsi="Calibri" w:cs="Calibri"/>
                <w:b/>
                <w:sz w:val="18"/>
                <w:szCs w:val="18"/>
              </w:rPr>
              <w:t>ITU</w:t>
            </w:r>
          </w:p>
        </w:tc>
        <w:tc>
          <w:tcPr>
            <w:tcW w:w="1350" w:type="dxa"/>
            <w:tcBorders>
              <w:right w:val="single" w:sz="4" w:space="0" w:color="8DB3E2" w:themeColor="text2" w:themeTint="66"/>
            </w:tcBorders>
            <w:shd w:val="clear" w:color="auto" w:fill="C6D9F1" w:themeFill="text2" w:themeFillTint="33"/>
          </w:tcPr>
          <w:p w14:paraId="720AB062" w14:textId="77777777" w:rsidR="006F47A4" w:rsidRPr="00E912EE" w:rsidRDefault="006F47A4" w:rsidP="00861E54">
            <w:pPr>
              <w:spacing w:before="0"/>
              <w:jc w:val="center"/>
              <w:rPr>
                <w:rFonts w:ascii="Calibri" w:hAnsi="Calibri" w:cs="Calibri"/>
                <w:b/>
                <w:sz w:val="18"/>
                <w:szCs w:val="18"/>
              </w:rPr>
            </w:pPr>
            <w:r w:rsidRPr="00E912EE">
              <w:rPr>
                <w:rFonts w:ascii="Calibri" w:hAnsi="Calibri" w:cs="Calibri"/>
                <w:b/>
                <w:sz w:val="18"/>
                <w:szCs w:val="18"/>
              </w:rPr>
              <w:t>Partners</w:t>
            </w:r>
          </w:p>
        </w:tc>
        <w:tc>
          <w:tcPr>
            <w:tcW w:w="5310" w:type="dxa"/>
            <w:vMerge/>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C6D9F1" w:themeFill="text2" w:themeFillTint="33"/>
          </w:tcPr>
          <w:p w14:paraId="1F1D89DA" w14:textId="77777777" w:rsidR="006F47A4" w:rsidRPr="00E912EE" w:rsidRDefault="006F47A4" w:rsidP="00861E54">
            <w:pPr>
              <w:spacing w:before="0"/>
              <w:rPr>
                <w:rFonts w:ascii="Calibri" w:hAnsi="Calibri" w:cs="Calibri"/>
                <w:b/>
                <w:sz w:val="18"/>
                <w:szCs w:val="18"/>
              </w:rPr>
            </w:pPr>
          </w:p>
        </w:tc>
        <w:tc>
          <w:tcPr>
            <w:tcW w:w="1114" w:type="dxa"/>
            <w:vMerge/>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C6D9F1" w:themeFill="text2" w:themeFillTint="33"/>
          </w:tcPr>
          <w:p w14:paraId="4B3E398D" w14:textId="77777777" w:rsidR="006F47A4" w:rsidRDefault="006F47A4" w:rsidP="00861E54">
            <w:pPr>
              <w:spacing w:before="0"/>
              <w:rPr>
                <w:rFonts w:ascii="Calibri" w:hAnsi="Calibri" w:cs="Calibri"/>
                <w:b/>
                <w:sz w:val="18"/>
                <w:szCs w:val="18"/>
              </w:rPr>
            </w:pPr>
          </w:p>
        </w:tc>
      </w:tr>
      <w:tr w:rsidR="00175F8B" w:rsidRPr="00E912EE" w14:paraId="67976757" w14:textId="77777777" w:rsidTr="004A4E26">
        <w:trPr>
          <w:trHeight w:val="1116"/>
        </w:trPr>
        <w:tc>
          <w:tcPr>
            <w:tcW w:w="2269" w:type="dxa"/>
            <w:shd w:val="clear" w:color="auto" w:fill="auto"/>
          </w:tcPr>
          <w:p w14:paraId="6DF481B5" w14:textId="57D19FE2" w:rsidR="00175F8B" w:rsidRPr="00D359CF" w:rsidRDefault="00175F8B" w:rsidP="00175F8B">
            <w:pPr>
              <w:shd w:val="clear" w:color="auto" w:fill="FFFFFF"/>
              <w:spacing w:before="20" w:after="40"/>
              <w:ind w:right="34"/>
              <w:rPr>
                <w:rFonts w:cstheme="minorHAnsi"/>
                <w:color w:val="000000" w:themeColor="text1"/>
                <w:sz w:val="18"/>
                <w:szCs w:val="18"/>
              </w:rPr>
            </w:pPr>
            <w:r>
              <w:rPr>
                <w:rFonts w:cstheme="minorHAnsi"/>
                <w:color w:val="000000" w:themeColor="text1"/>
                <w:sz w:val="18"/>
                <w:szCs w:val="18"/>
              </w:rPr>
              <w:t xml:space="preserve">ITU - </w:t>
            </w:r>
            <w:r w:rsidRPr="0069441D">
              <w:rPr>
                <w:rFonts w:cstheme="minorHAnsi"/>
                <w:color w:val="000000" w:themeColor="text1"/>
                <w:sz w:val="18"/>
                <w:szCs w:val="18"/>
              </w:rPr>
              <w:t>United Nations Environment Programme</w:t>
            </w:r>
            <w:r>
              <w:rPr>
                <w:rFonts w:cstheme="minorHAnsi"/>
                <w:color w:val="000000" w:themeColor="text1"/>
                <w:sz w:val="18"/>
                <w:szCs w:val="18"/>
              </w:rPr>
              <w:t xml:space="preserve"> (UNEP), </w:t>
            </w:r>
            <w:r w:rsidRPr="0069441D">
              <w:rPr>
                <w:rFonts w:cstheme="minorHAnsi"/>
                <w:color w:val="000000" w:themeColor="text1"/>
                <w:sz w:val="18"/>
                <w:szCs w:val="18"/>
              </w:rPr>
              <w:t>Kenya</w:t>
            </w:r>
          </w:p>
        </w:tc>
        <w:tc>
          <w:tcPr>
            <w:tcW w:w="3300" w:type="dxa"/>
          </w:tcPr>
          <w:p w14:paraId="5820EA00" w14:textId="1FEF7AB8" w:rsidR="00175F8B" w:rsidRPr="00D359CF" w:rsidRDefault="00175F8B" w:rsidP="00175F8B">
            <w:pPr>
              <w:shd w:val="clear" w:color="auto" w:fill="FFFFFF"/>
              <w:spacing w:before="20" w:after="40"/>
              <w:ind w:right="29"/>
              <w:rPr>
                <w:rFonts w:cstheme="minorHAnsi"/>
                <w:color w:val="000000" w:themeColor="text1"/>
                <w:sz w:val="18"/>
                <w:szCs w:val="18"/>
              </w:rPr>
            </w:pPr>
            <w:r w:rsidRPr="0069441D">
              <w:rPr>
                <w:rFonts w:cstheme="minorHAnsi"/>
                <w:color w:val="000000" w:themeColor="text1"/>
                <w:sz w:val="18"/>
                <w:szCs w:val="18"/>
              </w:rPr>
              <w:t>Implementing the EPR Concept in Policies and Regulations for the Sound Management of E-waste – Circular Economy for Electronics, Part 4</w:t>
            </w:r>
          </w:p>
        </w:tc>
        <w:tc>
          <w:tcPr>
            <w:tcW w:w="1080" w:type="dxa"/>
            <w:shd w:val="clear" w:color="auto" w:fill="auto"/>
          </w:tcPr>
          <w:p w14:paraId="01BDD58D" w14:textId="4143A19C" w:rsidR="00175F8B" w:rsidRPr="00D359CF" w:rsidRDefault="00175F8B" w:rsidP="00175F8B">
            <w:pPr>
              <w:shd w:val="clear" w:color="auto" w:fill="FFFFFF"/>
              <w:spacing w:before="20" w:after="40"/>
              <w:ind w:right="33"/>
              <w:rPr>
                <w:rFonts w:cstheme="minorHAnsi"/>
                <w:color w:val="000000" w:themeColor="text1"/>
                <w:sz w:val="18"/>
                <w:szCs w:val="18"/>
              </w:rPr>
            </w:pPr>
            <w:r>
              <w:rPr>
                <w:rFonts w:cstheme="minorHAnsi"/>
                <w:color w:val="000000" w:themeColor="text1"/>
                <w:sz w:val="18"/>
                <w:szCs w:val="18"/>
              </w:rPr>
              <w:t>16.09.2021</w:t>
            </w:r>
          </w:p>
        </w:tc>
        <w:tc>
          <w:tcPr>
            <w:tcW w:w="1170" w:type="dxa"/>
            <w:shd w:val="clear" w:color="auto" w:fill="auto"/>
          </w:tcPr>
          <w:p w14:paraId="6AB623A3" w14:textId="5A9BC36C" w:rsidR="00175F8B" w:rsidRDefault="00175F8B" w:rsidP="00175F8B">
            <w:pPr>
              <w:shd w:val="clear" w:color="auto" w:fill="FFFFFF"/>
              <w:spacing w:before="20" w:after="40"/>
              <w:jc w:val="right"/>
              <w:rPr>
                <w:rFonts w:cstheme="minorHAnsi"/>
                <w:color w:val="000000" w:themeColor="text1"/>
                <w:sz w:val="18"/>
                <w:szCs w:val="18"/>
                <w:lang w:eastAsia="fr-FR"/>
              </w:rPr>
            </w:pPr>
            <w:r w:rsidRPr="0069441D">
              <w:rPr>
                <w:rFonts w:cstheme="minorHAnsi"/>
                <w:color w:val="000000" w:themeColor="text1"/>
                <w:sz w:val="18"/>
                <w:szCs w:val="18"/>
              </w:rPr>
              <w:t>USD 133</w:t>
            </w:r>
            <w:r>
              <w:rPr>
                <w:rFonts w:cstheme="minorHAnsi"/>
                <w:color w:val="000000" w:themeColor="text1"/>
                <w:sz w:val="18"/>
                <w:szCs w:val="18"/>
              </w:rPr>
              <w:t xml:space="preserve"> </w:t>
            </w:r>
            <w:r w:rsidRPr="0069441D">
              <w:rPr>
                <w:rFonts w:cstheme="minorHAnsi"/>
                <w:color w:val="000000" w:themeColor="text1"/>
                <w:sz w:val="18"/>
                <w:szCs w:val="18"/>
              </w:rPr>
              <w:t>000</w:t>
            </w:r>
          </w:p>
        </w:tc>
        <w:tc>
          <w:tcPr>
            <w:tcW w:w="1350" w:type="dxa"/>
          </w:tcPr>
          <w:p w14:paraId="688224DE" w14:textId="24A4F9B3" w:rsidR="00175F8B" w:rsidRPr="00D359CF" w:rsidRDefault="00175F8B" w:rsidP="00175F8B">
            <w:pPr>
              <w:shd w:val="clear" w:color="auto" w:fill="FFFFFF"/>
              <w:spacing w:before="20" w:after="40"/>
              <w:ind w:right="33"/>
              <w:jc w:val="right"/>
              <w:rPr>
                <w:rFonts w:cstheme="minorHAnsi"/>
                <w:color w:val="000000" w:themeColor="text1"/>
                <w:sz w:val="18"/>
                <w:szCs w:val="18"/>
                <w:lang w:eastAsia="fr-FR"/>
              </w:rPr>
            </w:pPr>
            <w:r w:rsidRPr="0069441D">
              <w:rPr>
                <w:rFonts w:cstheme="minorHAnsi"/>
                <w:color w:val="000000" w:themeColor="text1"/>
                <w:sz w:val="18"/>
                <w:szCs w:val="18"/>
              </w:rPr>
              <w:t>USD 109 376</w:t>
            </w:r>
          </w:p>
        </w:tc>
        <w:tc>
          <w:tcPr>
            <w:tcW w:w="5310" w:type="dxa"/>
            <w:tcBorders>
              <w:top w:val="single" w:sz="4" w:space="0" w:color="8DB3E2" w:themeColor="text2" w:themeTint="66"/>
            </w:tcBorders>
          </w:tcPr>
          <w:p w14:paraId="6B71A4D1" w14:textId="0824BE39" w:rsidR="00175F8B" w:rsidRDefault="00175F8B" w:rsidP="007E5945">
            <w:pPr>
              <w:spacing w:before="20" w:after="40"/>
              <w:rPr>
                <w:rFonts w:cstheme="minorHAnsi"/>
                <w:color w:val="000000" w:themeColor="text1"/>
                <w:sz w:val="18"/>
                <w:szCs w:val="18"/>
              </w:rPr>
            </w:pPr>
            <w:r>
              <w:rPr>
                <w:rFonts w:cstheme="minorHAnsi"/>
                <w:color w:val="000000" w:themeColor="text1"/>
                <w:sz w:val="18"/>
                <w:szCs w:val="18"/>
              </w:rPr>
              <w:t>T</w:t>
            </w:r>
            <w:r w:rsidRPr="008C21B4">
              <w:rPr>
                <w:rFonts w:cstheme="minorHAnsi"/>
                <w:color w:val="000000" w:themeColor="text1"/>
                <w:sz w:val="18"/>
                <w:szCs w:val="18"/>
              </w:rPr>
              <w:t>o support Botswana, Dominican Republic, Namibia, Rwanda, Gambia and Uzbekistan in</w:t>
            </w:r>
            <w:r w:rsidR="00C23266">
              <w:rPr>
                <w:rFonts w:cstheme="minorHAnsi"/>
                <w:color w:val="000000" w:themeColor="text1"/>
                <w:sz w:val="18"/>
                <w:szCs w:val="18"/>
              </w:rPr>
              <w:t xml:space="preserve"> the development of national e-waste management strategies, policies and regulations</w:t>
            </w:r>
            <w:r w:rsidR="007D7FAA">
              <w:rPr>
                <w:rFonts w:cstheme="minorHAnsi"/>
                <w:color w:val="000000" w:themeColor="text1"/>
                <w:sz w:val="18"/>
                <w:szCs w:val="18"/>
              </w:rPr>
              <w:t>.</w:t>
            </w:r>
            <w:r w:rsidRPr="008C21B4">
              <w:rPr>
                <w:rFonts w:cstheme="minorHAnsi"/>
                <w:color w:val="000000" w:themeColor="text1"/>
                <w:sz w:val="18"/>
                <w:szCs w:val="18"/>
              </w:rPr>
              <w:t xml:space="preserve"> </w:t>
            </w:r>
          </w:p>
          <w:p w14:paraId="3B8AC46F" w14:textId="77777777" w:rsidR="00B7799F" w:rsidRDefault="00B7799F" w:rsidP="00175F8B">
            <w:pPr>
              <w:spacing w:before="20" w:after="40"/>
              <w:rPr>
                <w:rFonts w:cstheme="minorHAnsi"/>
                <w:color w:val="000000" w:themeColor="text1"/>
                <w:sz w:val="18"/>
                <w:szCs w:val="18"/>
              </w:rPr>
            </w:pPr>
          </w:p>
          <w:p w14:paraId="6358B743" w14:textId="77777777" w:rsidR="00B7799F" w:rsidRDefault="00B7799F" w:rsidP="00175F8B">
            <w:pPr>
              <w:spacing w:before="20" w:after="40"/>
              <w:rPr>
                <w:rFonts w:cstheme="minorHAnsi"/>
                <w:color w:val="000000" w:themeColor="text1"/>
                <w:sz w:val="18"/>
                <w:szCs w:val="18"/>
              </w:rPr>
            </w:pPr>
          </w:p>
          <w:p w14:paraId="09C906D9" w14:textId="77777777" w:rsidR="00B7799F" w:rsidRDefault="00B7799F" w:rsidP="00175F8B">
            <w:pPr>
              <w:spacing w:before="20" w:after="40"/>
              <w:rPr>
                <w:rFonts w:cstheme="minorHAnsi"/>
                <w:color w:val="000000" w:themeColor="text1"/>
                <w:sz w:val="18"/>
                <w:szCs w:val="18"/>
              </w:rPr>
            </w:pPr>
          </w:p>
          <w:p w14:paraId="63CD44C5" w14:textId="4452035C" w:rsidR="00B7799F" w:rsidRPr="00162028" w:rsidRDefault="00B7799F" w:rsidP="00175F8B">
            <w:pPr>
              <w:spacing w:before="20" w:after="40"/>
              <w:rPr>
                <w:rFonts w:cstheme="minorHAnsi"/>
                <w:color w:val="000000" w:themeColor="text1"/>
                <w:sz w:val="18"/>
                <w:szCs w:val="18"/>
                <w:lang w:eastAsia="fr-FR"/>
              </w:rPr>
            </w:pPr>
          </w:p>
        </w:tc>
        <w:tc>
          <w:tcPr>
            <w:tcW w:w="1114" w:type="dxa"/>
            <w:tcBorders>
              <w:top w:val="single" w:sz="4" w:space="0" w:color="8DB3E2" w:themeColor="text2" w:themeTint="66"/>
            </w:tcBorders>
          </w:tcPr>
          <w:p w14:paraId="54D41787" w14:textId="17B4A969" w:rsidR="00175F8B" w:rsidRPr="00D359CF" w:rsidRDefault="00295097" w:rsidP="00175F8B">
            <w:pPr>
              <w:shd w:val="clear" w:color="auto" w:fill="FFFFFF"/>
              <w:spacing w:before="20" w:after="40"/>
              <w:ind w:right="33"/>
              <w:rPr>
                <w:color w:val="000000" w:themeColor="text1"/>
              </w:rPr>
            </w:pPr>
            <w:hyperlink r:id="rId16" w:history="1">
              <w:r w:rsidRPr="0069441D">
                <w:rPr>
                  <w:rStyle w:val="Hyperlink"/>
                  <w:rFonts w:cstheme="minorHAnsi"/>
                  <w:sz w:val="18"/>
                  <w:szCs w:val="18"/>
                </w:rPr>
                <w:t>Link</w:t>
              </w:r>
            </w:hyperlink>
          </w:p>
        </w:tc>
      </w:tr>
      <w:tr w:rsidR="00175F8B" w:rsidRPr="00E912EE" w14:paraId="058FECC6" w14:textId="77777777" w:rsidTr="004A4E26">
        <w:trPr>
          <w:trHeight w:val="813"/>
        </w:trPr>
        <w:tc>
          <w:tcPr>
            <w:tcW w:w="2269" w:type="dxa"/>
            <w:shd w:val="clear" w:color="auto" w:fill="auto"/>
          </w:tcPr>
          <w:p w14:paraId="21F6F06E" w14:textId="77777777" w:rsidR="00175F8B" w:rsidRPr="00162028" w:rsidRDefault="00175F8B" w:rsidP="00175F8B">
            <w:pPr>
              <w:shd w:val="clear" w:color="auto" w:fill="FFFFFF"/>
              <w:spacing w:before="20" w:after="40"/>
              <w:ind w:right="34"/>
              <w:rPr>
                <w:rFonts w:cstheme="minorHAnsi"/>
                <w:color w:val="000000" w:themeColor="text1"/>
                <w:sz w:val="18"/>
                <w:szCs w:val="18"/>
                <w:lang w:val="fr-CH"/>
              </w:rPr>
            </w:pPr>
            <w:r w:rsidRPr="00162028">
              <w:rPr>
                <w:rFonts w:cstheme="minorHAnsi"/>
                <w:color w:val="000000" w:themeColor="text1"/>
                <w:sz w:val="18"/>
                <w:szCs w:val="18"/>
                <w:lang w:val="fr-CH"/>
              </w:rPr>
              <w:t>ITU - Conseil National des Télécommunications (CONATEL), Haiti</w:t>
            </w:r>
          </w:p>
        </w:tc>
        <w:tc>
          <w:tcPr>
            <w:tcW w:w="3300" w:type="dxa"/>
          </w:tcPr>
          <w:p w14:paraId="19726476" w14:textId="77777777" w:rsidR="00175F8B" w:rsidRPr="00D359CF" w:rsidRDefault="00175F8B" w:rsidP="00175F8B">
            <w:pPr>
              <w:shd w:val="clear" w:color="auto" w:fill="FFFFFF"/>
              <w:spacing w:before="20" w:after="40"/>
              <w:ind w:right="33"/>
              <w:rPr>
                <w:rFonts w:cstheme="minorHAnsi"/>
                <w:color w:val="000000" w:themeColor="text1"/>
                <w:sz w:val="18"/>
                <w:szCs w:val="18"/>
              </w:rPr>
            </w:pPr>
            <w:r w:rsidRPr="00D359CF">
              <w:rPr>
                <w:rFonts w:cstheme="minorHAnsi"/>
                <w:color w:val="000000" w:themeColor="text1"/>
                <w:sz w:val="18"/>
                <w:szCs w:val="18"/>
              </w:rPr>
              <w:t>Loan of satellite terminals</w:t>
            </w:r>
          </w:p>
        </w:tc>
        <w:tc>
          <w:tcPr>
            <w:tcW w:w="1080" w:type="dxa"/>
            <w:shd w:val="clear" w:color="auto" w:fill="auto"/>
          </w:tcPr>
          <w:p w14:paraId="5484B4B2" w14:textId="77777777" w:rsidR="00175F8B" w:rsidRPr="00D359CF" w:rsidRDefault="00175F8B" w:rsidP="00175F8B">
            <w:pPr>
              <w:shd w:val="clear" w:color="auto" w:fill="FFFFFF"/>
              <w:spacing w:before="20" w:after="40"/>
              <w:ind w:right="33"/>
              <w:rPr>
                <w:rFonts w:cstheme="minorHAnsi"/>
                <w:color w:val="000000" w:themeColor="text1"/>
                <w:sz w:val="18"/>
                <w:szCs w:val="18"/>
              </w:rPr>
            </w:pPr>
            <w:r w:rsidRPr="00D359CF">
              <w:rPr>
                <w:rFonts w:cstheme="minorHAnsi"/>
                <w:color w:val="000000" w:themeColor="text1"/>
                <w:sz w:val="18"/>
                <w:szCs w:val="18"/>
              </w:rPr>
              <w:t>23.08.2021</w:t>
            </w:r>
          </w:p>
        </w:tc>
        <w:tc>
          <w:tcPr>
            <w:tcW w:w="1170" w:type="dxa"/>
            <w:shd w:val="clear" w:color="auto" w:fill="auto"/>
          </w:tcPr>
          <w:p w14:paraId="0214E27D" w14:textId="77777777" w:rsidR="00175F8B" w:rsidRPr="00D359CF" w:rsidRDefault="00175F8B" w:rsidP="00175F8B">
            <w:pPr>
              <w:shd w:val="clear" w:color="auto" w:fill="FFFFFF"/>
              <w:spacing w:before="20" w:after="40"/>
              <w:jc w:val="right"/>
              <w:rPr>
                <w:rFonts w:cstheme="minorHAnsi"/>
                <w:color w:val="000000" w:themeColor="text1"/>
                <w:sz w:val="18"/>
                <w:szCs w:val="18"/>
                <w:lang w:eastAsia="fr-FR"/>
              </w:rPr>
            </w:pPr>
            <w:r w:rsidRPr="00D359CF">
              <w:rPr>
                <w:rFonts w:cstheme="minorHAnsi"/>
                <w:color w:val="000000" w:themeColor="text1"/>
                <w:sz w:val="18"/>
                <w:szCs w:val="18"/>
                <w:lang w:eastAsia="fr-FR"/>
              </w:rPr>
              <w:t>USD 20’000</w:t>
            </w:r>
          </w:p>
        </w:tc>
        <w:tc>
          <w:tcPr>
            <w:tcW w:w="1350" w:type="dxa"/>
          </w:tcPr>
          <w:p w14:paraId="7641965F" w14:textId="77777777" w:rsidR="00175F8B" w:rsidRPr="00D359CF" w:rsidRDefault="00175F8B" w:rsidP="00175F8B">
            <w:pPr>
              <w:shd w:val="clear" w:color="auto" w:fill="FFFFFF"/>
              <w:spacing w:before="20" w:after="40"/>
              <w:ind w:right="33"/>
              <w:jc w:val="right"/>
              <w:rPr>
                <w:rFonts w:cstheme="minorHAnsi"/>
                <w:color w:val="000000" w:themeColor="text1"/>
                <w:sz w:val="18"/>
                <w:szCs w:val="18"/>
                <w:lang w:eastAsia="fr-FR"/>
              </w:rPr>
            </w:pPr>
            <w:r w:rsidRPr="00D359CF">
              <w:rPr>
                <w:rFonts w:cstheme="minorHAnsi"/>
                <w:color w:val="000000" w:themeColor="text1"/>
                <w:sz w:val="18"/>
                <w:szCs w:val="18"/>
                <w:lang w:eastAsia="fr-FR"/>
              </w:rPr>
              <w:t>-</w:t>
            </w:r>
          </w:p>
        </w:tc>
        <w:tc>
          <w:tcPr>
            <w:tcW w:w="5310" w:type="dxa"/>
            <w:tcBorders>
              <w:top w:val="single" w:sz="4" w:space="0" w:color="8DB3E2" w:themeColor="text2" w:themeTint="66"/>
            </w:tcBorders>
          </w:tcPr>
          <w:p w14:paraId="249CFCB4" w14:textId="1F928AA6" w:rsidR="00175F8B" w:rsidRPr="00D359CF" w:rsidRDefault="00175F8B" w:rsidP="00175F8B">
            <w:pPr>
              <w:tabs>
                <w:tab w:val="clear" w:pos="794"/>
                <w:tab w:val="clear" w:pos="1191"/>
                <w:tab w:val="clear" w:pos="1588"/>
                <w:tab w:val="clear" w:pos="1985"/>
              </w:tabs>
              <w:overflowPunct/>
              <w:spacing w:before="20" w:after="40"/>
              <w:textAlignment w:val="auto"/>
              <w:rPr>
                <w:rFonts w:cstheme="minorHAnsi"/>
                <w:color w:val="000000" w:themeColor="text1"/>
                <w:sz w:val="18"/>
                <w:szCs w:val="18"/>
                <w:lang w:eastAsia="fr-FR"/>
              </w:rPr>
            </w:pPr>
            <w:r w:rsidRPr="00D359CF">
              <w:rPr>
                <w:rFonts w:cstheme="minorHAnsi"/>
                <w:color w:val="000000" w:themeColor="text1"/>
                <w:sz w:val="18"/>
                <w:szCs w:val="18"/>
                <w:lang w:eastAsia="fr-FR"/>
              </w:rPr>
              <w:t xml:space="preserve">To provide </w:t>
            </w:r>
            <w:r>
              <w:rPr>
                <w:rFonts w:cstheme="minorHAnsi"/>
                <w:color w:val="000000" w:themeColor="text1"/>
                <w:sz w:val="18"/>
                <w:szCs w:val="18"/>
                <w:lang w:eastAsia="fr-FR"/>
              </w:rPr>
              <w:t xml:space="preserve">satellite equipment to the Conseil National des Télécommunications of Haiti to be used </w:t>
            </w:r>
            <w:r w:rsidRPr="00D359CF">
              <w:rPr>
                <w:rFonts w:cstheme="minorHAnsi"/>
                <w:color w:val="000000" w:themeColor="text1"/>
                <w:sz w:val="18"/>
                <w:szCs w:val="18"/>
                <w:lang w:eastAsia="fr-FR"/>
              </w:rPr>
              <w:t xml:space="preserve">in the aftermath of </w:t>
            </w:r>
            <w:r>
              <w:rPr>
                <w:rFonts w:cstheme="minorHAnsi"/>
                <w:color w:val="000000" w:themeColor="text1"/>
                <w:sz w:val="18"/>
                <w:szCs w:val="18"/>
                <w:lang w:eastAsia="fr-FR"/>
              </w:rPr>
              <w:t xml:space="preserve">earthquake that struck the country in August 2021. </w:t>
            </w:r>
          </w:p>
        </w:tc>
        <w:tc>
          <w:tcPr>
            <w:tcW w:w="1114" w:type="dxa"/>
            <w:tcBorders>
              <w:top w:val="single" w:sz="4" w:space="0" w:color="8DB3E2" w:themeColor="text2" w:themeTint="66"/>
            </w:tcBorders>
          </w:tcPr>
          <w:p w14:paraId="359739C4" w14:textId="6901A263" w:rsidR="00175F8B" w:rsidRPr="00D359CF" w:rsidRDefault="00B93AF3" w:rsidP="00175F8B">
            <w:pPr>
              <w:shd w:val="clear" w:color="auto" w:fill="FFFFFF"/>
              <w:spacing w:before="20" w:after="40"/>
              <w:ind w:right="33"/>
              <w:rPr>
                <w:color w:val="000000" w:themeColor="text1"/>
              </w:rPr>
            </w:pPr>
            <w:hyperlink r:id="rId17" w:history="1">
              <w:r w:rsidR="00175F8B" w:rsidRPr="00966700">
                <w:rPr>
                  <w:rStyle w:val="Hyperlink"/>
                  <w:rFonts w:cstheme="minorHAnsi"/>
                  <w:sz w:val="18"/>
                  <w:szCs w:val="18"/>
                </w:rPr>
                <w:t>Link</w:t>
              </w:r>
            </w:hyperlink>
          </w:p>
        </w:tc>
      </w:tr>
      <w:tr w:rsidR="00175F8B" w:rsidRPr="00E912EE" w14:paraId="3A4109CD" w14:textId="77777777" w:rsidTr="004A4E26">
        <w:trPr>
          <w:trHeight w:val="1116"/>
        </w:trPr>
        <w:tc>
          <w:tcPr>
            <w:tcW w:w="2269" w:type="dxa"/>
            <w:shd w:val="clear" w:color="auto" w:fill="auto"/>
          </w:tcPr>
          <w:p w14:paraId="7D7B0FDD" w14:textId="77777777" w:rsidR="00175F8B" w:rsidRPr="00D359CF" w:rsidRDefault="00175F8B" w:rsidP="00175F8B">
            <w:pPr>
              <w:shd w:val="clear" w:color="auto" w:fill="FFFFFF"/>
              <w:spacing w:before="20" w:after="40"/>
              <w:ind w:right="34"/>
              <w:rPr>
                <w:rFonts w:cstheme="minorHAnsi"/>
                <w:color w:val="000000" w:themeColor="text1"/>
                <w:lang w:val="fr-FR"/>
              </w:rPr>
            </w:pPr>
            <w:r w:rsidRPr="00E469FF">
              <w:rPr>
                <w:rFonts w:cstheme="minorHAnsi"/>
                <w:color w:val="000000" w:themeColor="text1"/>
                <w:sz w:val="18"/>
                <w:szCs w:val="18"/>
                <w:lang w:val="fr-CH"/>
              </w:rPr>
              <w:t>ITU - National Telecommunications Commission, Sierra Leone (NATCOM)</w:t>
            </w:r>
          </w:p>
        </w:tc>
        <w:tc>
          <w:tcPr>
            <w:tcW w:w="3300" w:type="dxa"/>
          </w:tcPr>
          <w:p w14:paraId="751C8A5E" w14:textId="77777777" w:rsidR="00175F8B" w:rsidRPr="00D359CF" w:rsidRDefault="00175F8B" w:rsidP="00175F8B">
            <w:pPr>
              <w:shd w:val="clear" w:color="auto" w:fill="FFFFFF"/>
              <w:spacing w:before="20" w:after="40"/>
              <w:ind w:right="33"/>
              <w:rPr>
                <w:rFonts w:cstheme="minorHAnsi"/>
                <w:color w:val="000000" w:themeColor="text1"/>
                <w:sz w:val="18"/>
                <w:szCs w:val="18"/>
              </w:rPr>
            </w:pPr>
            <w:r w:rsidRPr="00D359CF">
              <w:rPr>
                <w:rFonts w:cstheme="minorHAnsi"/>
                <w:color w:val="000000" w:themeColor="text1"/>
                <w:sz w:val="18"/>
                <w:szCs w:val="18"/>
              </w:rPr>
              <w:t>Cost modelling and pricing framework</w:t>
            </w:r>
            <w:r>
              <w:rPr>
                <w:rFonts w:cstheme="minorHAnsi"/>
                <w:color w:val="000000" w:themeColor="text1"/>
                <w:sz w:val="18"/>
                <w:szCs w:val="18"/>
              </w:rPr>
              <w:t xml:space="preserve"> for Sierra Leone</w:t>
            </w:r>
          </w:p>
        </w:tc>
        <w:tc>
          <w:tcPr>
            <w:tcW w:w="1080" w:type="dxa"/>
            <w:shd w:val="clear" w:color="auto" w:fill="auto"/>
          </w:tcPr>
          <w:p w14:paraId="62F5265E" w14:textId="77777777" w:rsidR="00175F8B" w:rsidRPr="00D359CF" w:rsidRDefault="00175F8B" w:rsidP="00175F8B">
            <w:pPr>
              <w:shd w:val="clear" w:color="auto" w:fill="FFFFFF"/>
              <w:spacing w:before="20" w:after="40"/>
              <w:ind w:right="33"/>
              <w:rPr>
                <w:rFonts w:cstheme="minorHAnsi"/>
                <w:color w:val="000000" w:themeColor="text1"/>
                <w:sz w:val="18"/>
                <w:szCs w:val="18"/>
              </w:rPr>
            </w:pPr>
            <w:r w:rsidRPr="00D359CF">
              <w:rPr>
                <w:rFonts w:cstheme="minorHAnsi"/>
                <w:color w:val="000000" w:themeColor="text1"/>
                <w:sz w:val="18"/>
                <w:szCs w:val="18"/>
              </w:rPr>
              <w:t>19.08.2021</w:t>
            </w:r>
          </w:p>
        </w:tc>
        <w:tc>
          <w:tcPr>
            <w:tcW w:w="1170" w:type="dxa"/>
            <w:shd w:val="clear" w:color="auto" w:fill="auto"/>
          </w:tcPr>
          <w:p w14:paraId="71CDC57A" w14:textId="77777777" w:rsidR="00175F8B" w:rsidRPr="00D359CF" w:rsidRDefault="00175F8B" w:rsidP="00175F8B">
            <w:pPr>
              <w:shd w:val="clear" w:color="auto" w:fill="FFFFFF"/>
              <w:spacing w:before="20" w:after="40"/>
              <w:jc w:val="right"/>
              <w:rPr>
                <w:rFonts w:cstheme="minorHAnsi"/>
                <w:color w:val="000000" w:themeColor="text1"/>
                <w:sz w:val="18"/>
                <w:szCs w:val="18"/>
                <w:lang w:eastAsia="fr-FR"/>
              </w:rPr>
            </w:pPr>
            <w:r w:rsidRPr="00D359CF">
              <w:rPr>
                <w:rFonts w:cstheme="minorHAnsi"/>
                <w:color w:val="000000" w:themeColor="text1"/>
                <w:sz w:val="18"/>
                <w:szCs w:val="18"/>
                <w:lang w:eastAsia="fr-FR"/>
              </w:rPr>
              <w:t>USD 20 000</w:t>
            </w:r>
          </w:p>
        </w:tc>
        <w:tc>
          <w:tcPr>
            <w:tcW w:w="1350" w:type="dxa"/>
          </w:tcPr>
          <w:p w14:paraId="7E1DD7A5" w14:textId="77777777" w:rsidR="00175F8B" w:rsidRPr="00D359CF" w:rsidRDefault="00175F8B" w:rsidP="00175F8B">
            <w:pPr>
              <w:shd w:val="clear" w:color="auto" w:fill="FFFFFF"/>
              <w:spacing w:before="20" w:after="40"/>
              <w:ind w:right="33"/>
              <w:jc w:val="right"/>
              <w:rPr>
                <w:rFonts w:cstheme="minorHAnsi"/>
                <w:color w:val="000000" w:themeColor="text1"/>
                <w:sz w:val="18"/>
                <w:szCs w:val="18"/>
                <w:lang w:eastAsia="fr-FR"/>
              </w:rPr>
            </w:pPr>
            <w:r w:rsidRPr="00D359CF">
              <w:rPr>
                <w:rFonts w:cstheme="minorHAnsi"/>
                <w:color w:val="000000" w:themeColor="text1"/>
                <w:sz w:val="18"/>
                <w:szCs w:val="18"/>
                <w:lang w:eastAsia="fr-FR"/>
              </w:rPr>
              <w:t>USD 80 000</w:t>
            </w:r>
          </w:p>
        </w:tc>
        <w:tc>
          <w:tcPr>
            <w:tcW w:w="5310" w:type="dxa"/>
            <w:tcBorders>
              <w:top w:val="single" w:sz="4" w:space="0" w:color="8DB3E2" w:themeColor="text2" w:themeTint="66"/>
            </w:tcBorders>
          </w:tcPr>
          <w:p w14:paraId="59E6DEBC" w14:textId="77777777" w:rsidR="00175F8B" w:rsidRPr="00D359CF" w:rsidRDefault="00175F8B" w:rsidP="00175F8B">
            <w:pPr>
              <w:tabs>
                <w:tab w:val="clear" w:pos="794"/>
                <w:tab w:val="clear" w:pos="1191"/>
                <w:tab w:val="clear" w:pos="1588"/>
                <w:tab w:val="clear" w:pos="1985"/>
              </w:tabs>
              <w:overflowPunct/>
              <w:spacing w:before="20" w:after="40"/>
              <w:textAlignment w:val="auto"/>
              <w:rPr>
                <w:rFonts w:cstheme="minorHAnsi"/>
                <w:color w:val="000000" w:themeColor="text1"/>
                <w:sz w:val="18"/>
                <w:szCs w:val="18"/>
                <w:lang w:eastAsia="fr-FR"/>
              </w:rPr>
            </w:pPr>
            <w:r w:rsidRPr="00D359CF">
              <w:rPr>
                <w:rFonts w:cstheme="minorHAnsi"/>
                <w:color w:val="000000" w:themeColor="text1"/>
                <w:sz w:val="18"/>
                <w:szCs w:val="18"/>
                <w:lang w:eastAsia="fr-FR"/>
              </w:rPr>
              <w:t xml:space="preserve">To assist Sierra Leone in the development of cost models and pricing frameworks for wholesale and retail telecommunications, </w:t>
            </w:r>
            <w:r>
              <w:rPr>
                <w:rFonts w:cstheme="minorHAnsi"/>
                <w:color w:val="000000" w:themeColor="text1"/>
                <w:sz w:val="18"/>
                <w:szCs w:val="18"/>
                <w:lang w:eastAsia="fr-FR"/>
              </w:rPr>
              <w:t>s</w:t>
            </w:r>
            <w:r w:rsidRPr="00D359CF">
              <w:rPr>
                <w:rFonts w:cstheme="minorHAnsi"/>
                <w:color w:val="000000" w:themeColor="text1"/>
                <w:sz w:val="18"/>
                <w:szCs w:val="18"/>
                <w:lang w:eastAsia="fr-FR"/>
              </w:rPr>
              <w:t>ervices and products in the country</w:t>
            </w:r>
            <w:r>
              <w:rPr>
                <w:rFonts w:cstheme="minorHAnsi"/>
                <w:color w:val="000000" w:themeColor="text1"/>
                <w:sz w:val="18"/>
                <w:szCs w:val="18"/>
                <w:lang w:eastAsia="fr-FR"/>
              </w:rPr>
              <w:t xml:space="preserve"> to enhance </w:t>
            </w:r>
            <w:r w:rsidRPr="00D359CF">
              <w:rPr>
                <w:rFonts w:cstheme="minorHAnsi"/>
                <w:color w:val="000000" w:themeColor="text1"/>
                <w:sz w:val="18"/>
                <w:szCs w:val="18"/>
                <w:lang w:eastAsia="fr-FR"/>
              </w:rPr>
              <w:t>competition and efficient pricing of telecommunication/lCT services. The Project also involves training and transfer of skills to NATCOM staff on the cost modelling and pricing frameworks.</w:t>
            </w:r>
          </w:p>
        </w:tc>
        <w:tc>
          <w:tcPr>
            <w:tcW w:w="1114" w:type="dxa"/>
            <w:tcBorders>
              <w:top w:val="single" w:sz="4" w:space="0" w:color="8DB3E2" w:themeColor="text2" w:themeTint="66"/>
            </w:tcBorders>
          </w:tcPr>
          <w:p w14:paraId="08FBADA3" w14:textId="323F33BF" w:rsidR="00175F8B" w:rsidRPr="00D359CF" w:rsidRDefault="00B93AF3" w:rsidP="00175F8B">
            <w:pPr>
              <w:shd w:val="clear" w:color="auto" w:fill="FFFFFF"/>
              <w:spacing w:before="20" w:after="40"/>
              <w:ind w:right="33"/>
              <w:rPr>
                <w:color w:val="000000" w:themeColor="text1"/>
              </w:rPr>
            </w:pPr>
            <w:hyperlink r:id="rId18" w:history="1">
              <w:r w:rsidR="00175F8B" w:rsidRPr="0064093F">
                <w:rPr>
                  <w:rStyle w:val="Hyperlink"/>
                  <w:rFonts w:cstheme="minorHAnsi"/>
                  <w:sz w:val="18"/>
                  <w:szCs w:val="18"/>
                </w:rPr>
                <w:t>Link</w:t>
              </w:r>
            </w:hyperlink>
          </w:p>
        </w:tc>
      </w:tr>
      <w:tr w:rsidR="00175F8B" w:rsidRPr="00E912EE" w14:paraId="5C8C55E5" w14:textId="77777777" w:rsidTr="004A4E26">
        <w:trPr>
          <w:trHeight w:val="1993"/>
        </w:trPr>
        <w:tc>
          <w:tcPr>
            <w:tcW w:w="2269" w:type="dxa"/>
            <w:shd w:val="clear" w:color="auto" w:fill="auto"/>
          </w:tcPr>
          <w:p w14:paraId="6C21D12A" w14:textId="77777777" w:rsidR="00175F8B" w:rsidRPr="00D359CF" w:rsidRDefault="00175F8B" w:rsidP="00175F8B">
            <w:pPr>
              <w:shd w:val="clear" w:color="auto" w:fill="FFFFFF"/>
              <w:spacing w:before="20" w:after="40"/>
              <w:ind w:right="34"/>
              <w:rPr>
                <w:rFonts w:cstheme="minorHAnsi"/>
                <w:color w:val="000000" w:themeColor="text1"/>
                <w:sz w:val="18"/>
                <w:szCs w:val="18"/>
              </w:rPr>
            </w:pPr>
            <w:r w:rsidRPr="00D359CF">
              <w:rPr>
                <w:rStyle w:val="normaltextrun"/>
                <w:rFonts w:ascii="Calibri" w:hAnsi="Calibri" w:cs="Calibri"/>
                <w:color w:val="000000" w:themeColor="text1"/>
                <w:sz w:val="18"/>
                <w:szCs w:val="18"/>
              </w:rPr>
              <w:t>ITU - Government of the United Kingdom of Great Britain and Northern Ireland acting through the Foreign, Commonwealth &amp; Development Office (FCDO), United Kingdom</w:t>
            </w:r>
          </w:p>
        </w:tc>
        <w:tc>
          <w:tcPr>
            <w:tcW w:w="3300" w:type="dxa"/>
          </w:tcPr>
          <w:p w14:paraId="68623456" w14:textId="77777777" w:rsidR="00175F8B" w:rsidRPr="00D359CF" w:rsidRDefault="00175F8B" w:rsidP="00175F8B">
            <w:pPr>
              <w:shd w:val="clear" w:color="auto" w:fill="FFFFFF"/>
              <w:spacing w:before="20" w:after="40"/>
              <w:ind w:right="33"/>
              <w:rPr>
                <w:rFonts w:cstheme="minorHAnsi"/>
                <w:color w:val="000000" w:themeColor="text1"/>
                <w:sz w:val="18"/>
                <w:szCs w:val="18"/>
              </w:rPr>
            </w:pPr>
            <w:r w:rsidRPr="00D359CF">
              <w:rPr>
                <w:rFonts w:ascii="Calibri" w:hAnsi="Calibri" w:cs="Calibri"/>
                <w:color w:val="000000" w:themeColor="text1"/>
                <w:sz w:val="18"/>
                <w:szCs w:val="18"/>
              </w:rPr>
              <w:t>Promoting effective regulation, greater investment and innovative models for school connectivity in underserved communities and for broader digital inclusion in Digital Access Programme (DAP) countries</w:t>
            </w:r>
          </w:p>
        </w:tc>
        <w:tc>
          <w:tcPr>
            <w:tcW w:w="1080" w:type="dxa"/>
            <w:shd w:val="clear" w:color="auto" w:fill="auto"/>
          </w:tcPr>
          <w:p w14:paraId="1A7EBFA8" w14:textId="77777777" w:rsidR="00175F8B" w:rsidRPr="00D359CF" w:rsidRDefault="00175F8B" w:rsidP="00175F8B">
            <w:pPr>
              <w:shd w:val="clear" w:color="auto" w:fill="FFFFFF"/>
              <w:spacing w:before="20" w:after="40"/>
              <w:ind w:right="33"/>
              <w:rPr>
                <w:rFonts w:ascii="Calibri" w:hAnsi="Calibri" w:cs="Calibri"/>
                <w:color w:val="000000" w:themeColor="text1"/>
                <w:sz w:val="18"/>
                <w:szCs w:val="18"/>
              </w:rPr>
            </w:pPr>
            <w:r>
              <w:rPr>
                <w:rFonts w:ascii="Calibri" w:hAnsi="Calibri" w:cs="Calibri"/>
                <w:color w:val="000000" w:themeColor="text1"/>
                <w:sz w:val="18"/>
                <w:szCs w:val="18"/>
              </w:rPr>
              <w:t>Project document</w:t>
            </w:r>
          </w:p>
          <w:p w14:paraId="0B8B3F8A" w14:textId="77777777" w:rsidR="00175F8B" w:rsidRPr="00D359CF" w:rsidRDefault="00175F8B" w:rsidP="00175F8B">
            <w:pPr>
              <w:shd w:val="clear" w:color="auto" w:fill="FFFFFF"/>
              <w:spacing w:before="20" w:after="40"/>
              <w:ind w:right="33"/>
              <w:rPr>
                <w:rFonts w:ascii="Calibri" w:hAnsi="Calibri" w:cs="Calibri"/>
                <w:color w:val="000000" w:themeColor="text1"/>
                <w:sz w:val="18"/>
                <w:szCs w:val="18"/>
              </w:rPr>
            </w:pPr>
            <w:r w:rsidRPr="00D359CF">
              <w:rPr>
                <w:rFonts w:ascii="Calibri" w:hAnsi="Calibri" w:cs="Calibri"/>
                <w:color w:val="000000" w:themeColor="text1"/>
                <w:sz w:val="18"/>
                <w:szCs w:val="18"/>
              </w:rPr>
              <w:t>18.08.2021</w:t>
            </w:r>
          </w:p>
          <w:p w14:paraId="78114AC0" w14:textId="77777777" w:rsidR="00175F8B" w:rsidRPr="00D359CF" w:rsidRDefault="00175F8B" w:rsidP="00175F8B">
            <w:pPr>
              <w:shd w:val="clear" w:color="auto" w:fill="FFFFFF"/>
              <w:spacing w:before="20" w:after="40"/>
              <w:ind w:right="33"/>
              <w:rPr>
                <w:rFonts w:ascii="Calibri" w:hAnsi="Calibri" w:cs="Calibri"/>
                <w:color w:val="000000" w:themeColor="text1"/>
                <w:sz w:val="18"/>
                <w:szCs w:val="18"/>
              </w:rPr>
            </w:pPr>
            <w:r>
              <w:rPr>
                <w:rFonts w:ascii="Calibri" w:hAnsi="Calibri" w:cs="Calibri"/>
                <w:color w:val="000000" w:themeColor="text1"/>
                <w:sz w:val="18"/>
                <w:szCs w:val="18"/>
              </w:rPr>
              <w:t>Agreement</w:t>
            </w:r>
          </w:p>
          <w:p w14:paraId="4A6D9BBD" w14:textId="77777777" w:rsidR="00175F8B" w:rsidRPr="00D359CF" w:rsidRDefault="00175F8B" w:rsidP="00175F8B">
            <w:pPr>
              <w:shd w:val="clear" w:color="auto" w:fill="FFFFFF"/>
              <w:spacing w:before="20" w:after="40"/>
              <w:ind w:right="33"/>
              <w:rPr>
                <w:rFonts w:cstheme="minorHAnsi"/>
                <w:color w:val="000000" w:themeColor="text1"/>
                <w:sz w:val="18"/>
                <w:szCs w:val="18"/>
              </w:rPr>
            </w:pPr>
            <w:r w:rsidRPr="00D359CF">
              <w:rPr>
                <w:rFonts w:ascii="Calibri" w:hAnsi="Calibri" w:cs="Calibri"/>
                <w:color w:val="000000" w:themeColor="text1"/>
                <w:sz w:val="18"/>
                <w:szCs w:val="18"/>
              </w:rPr>
              <w:t>15.03.2021</w:t>
            </w:r>
          </w:p>
        </w:tc>
        <w:tc>
          <w:tcPr>
            <w:tcW w:w="1170" w:type="dxa"/>
            <w:shd w:val="clear" w:color="auto" w:fill="auto"/>
          </w:tcPr>
          <w:p w14:paraId="69FC8264" w14:textId="77777777" w:rsidR="00175F8B" w:rsidRPr="00D359CF" w:rsidRDefault="00175F8B" w:rsidP="00175F8B">
            <w:pPr>
              <w:shd w:val="clear" w:color="auto" w:fill="FFFFFF"/>
              <w:spacing w:before="20" w:after="40"/>
              <w:jc w:val="right"/>
              <w:rPr>
                <w:rFonts w:cstheme="minorHAnsi"/>
                <w:color w:val="000000" w:themeColor="text1"/>
                <w:sz w:val="18"/>
                <w:szCs w:val="18"/>
                <w:lang w:eastAsia="fr-FR"/>
              </w:rPr>
            </w:pPr>
            <w:r w:rsidRPr="00D359CF">
              <w:rPr>
                <w:rFonts w:cstheme="minorHAnsi"/>
                <w:color w:val="000000" w:themeColor="text1"/>
                <w:sz w:val="18"/>
                <w:szCs w:val="18"/>
                <w:lang w:eastAsia="fr-FR"/>
              </w:rPr>
              <w:t xml:space="preserve">USD </w:t>
            </w:r>
            <w:r w:rsidRPr="00D359CF">
              <w:rPr>
                <w:rFonts w:cstheme="minorHAnsi"/>
                <w:color w:val="000000" w:themeColor="text1"/>
                <w:sz w:val="18"/>
                <w:szCs w:val="18"/>
              </w:rPr>
              <w:t>276 000</w:t>
            </w:r>
          </w:p>
        </w:tc>
        <w:tc>
          <w:tcPr>
            <w:tcW w:w="1350" w:type="dxa"/>
          </w:tcPr>
          <w:p w14:paraId="17232347" w14:textId="77777777" w:rsidR="00175F8B" w:rsidRPr="00D359CF" w:rsidRDefault="00175F8B" w:rsidP="00175F8B">
            <w:pPr>
              <w:shd w:val="clear" w:color="auto" w:fill="FFFFFF"/>
              <w:spacing w:before="20" w:after="40"/>
              <w:ind w:right="33"/>
              <w:jc w:val="right"/>
              <w:rPr>
                <w:rFonts w:cstheme="minorHAnsi"/>
                <w:color w:val="000000" w:themeColor="text1"/>
                <w:sz w:val="18"/>
                <w:szCs w:val="18"/>
                <w:lang w:eastAsia="fr-FR"/>
              </w:rPr>
            </w:pPr>
            <w:r w:rsidRPr="00D359CF">
              <w:rPr>
                <w:rFonts w:ascii="Calibri" w:hAnsi="Calibri" w:cs="Calibri"/>
                <w:color w:val="000000" w:themeColor="text1"/>
                <w:sz w:val="18"/>
                <w:szCs w:val="18"/>
              </w:rPr>
              <w:t xml:space="preserve">GBP 999 648  </w:t>
            </w:r>
          </w:p>
        </w:tc>
        <w:tc>
          <w:tcPr>
            <w:tcW w:w="5310" w:type="dxa"/>
            <w:tcBorders>
              <w:top w:val="single" w:sz="4" w:space="0" w:color="8DB3E2" w:themeColor="text2" w:themeTint="66"/>
            </w:tcBorders>
          </w:tcPr>
          <w:p w14:paraId="228477C2" w14:textId="7D166D6F" w:rsidR="00175F8B" w:rsidRPr="004A4E26" w:rsidRDefault="00175F8B" w:rsidP="00175F8B">
            <w:pPr>
              <w:tabs>
                <w:tab w:val="clear" w:pos="794"/>
                <w:tab w:val="clear" w:pos="1191"/>
                <w:tab w:val="clear" w:pos="1588"/>
                <w:tab w:val="clear" w:pos="1985"/>
              </w:tabs>
              <w:overflowPunct/>
              <w:spacing w:before="20" w:after="40"/>
              <w:textAlignment w:val="auto"/>
              <w:rPr>
                <w:rFonts w:ascii="Calibri" w:hAnsi="Calibri" w:cs="Calibri"/>
                <w:color w:val="000000" w:themeColor="text1"/>
                <w:sz w:val="18"/>
                <w:szCs w:val="18"/>
              </w:rPr>
            </w:pPr>
            <w:r w:rsidRPr="00D359CF">
              <w:rPr>
                <w:rFonts w:ascii="Calibri" w:hAnsi="Calibri" w:cs="Calibri"/>
                <w:color w:val="000000" w:themeColor="text1"/>
                <w:sz w:val="18"/>
                <w:szCs w:val="18"/>
              </w:rPr>
              <w:t>To support a shared vision for digital inclusion and a keen desire to implement a diversity of programmes in service of this vision. ITU will focus on providing technical assistance in its core areas of strength, including telecommunication regulation, business models, information and communication technologies (ICTs) and digital skills, working closely with FCDO’s digital development experts and the UK Digital Access Programme (DAP) team to build on its digital inclusion outcomes and existing stakeholder engagement.</w:t>
            </w:r>
          </w:p>
        </w:tc>
        <w:tc>
          <w:tcPr>
            <w:tcW w:w="1114" w:type="dxa"/>
            <w:tcBorders>
              <w:top w:val="single" w:sz="4" w:space="0" w:color="8DB3E2" w:themeColor="text2" w:themeTint="66"/>
            </w:tcBorders>
          </w:tcPr>
          <w:p w14:paraId="4EF30825" w14:textId="77777777" w:rsidR="00175F8B" w:rsidRPr="00E469FF" w:rsidRDefault="00175F8B" w:rsidP="00175F8B">
            <w:pPr>
              <w:shd w:val="clear" w:color="auto" w:fill="FFFFFF"/>
              <w:spacing w:before="20" w:after="40"/>
              <w:ind w:right="33"/>
              <w:rPr>
                <w:color w:val="000000" w:themeColor="text1"/>
                <w:highlight w:val="yellow"/>
              </w:rPr>
            </w:pPr>
          </w:p>
        </w:tc>
      </w:tr>
      <w:tr w:rsidR="00175F8B" w:rsidRPr="00E912EE" w14:paraId="765B5112" w14:textId="77777777" w:rsidTr="00D70857">
        <w:trPr>
          <w:trHeight w:val="1218"/>
        </w:trPr>
        <w:tc>
          <w:tcPr>
            <w:tcW w:w="2269" w:type="dxa"/>
            <w:shd w:val="clear" w:color="auto" w:fill="auto"/>
          </w:tcPr>
          <w:p w14:paraId="0EC825F5" w14:textId="77777777" w:rsidR="00175F8B" w:rsidRPr="00D359CF" w:rsidRDefault="00175F8B" w:rsidP="00175F8B">
            <w:pPr>
              <w:shd w:val="clear" w:color="auto" w:fill="FFFFFF"/>
              <w:spacing w:before="0"/>
              <w:ind w:right="34"/>
              <w:rPr>
                <w:color w:val="000000" w:themeColor="text1"/>
                <w:sz w:val="18"/>
                <w:szCs w:val="18"/>
              </w:rPr>
            </w:pPr>
            <w:r w:rsidRPr="00D359CF">
              <w:rPr>
                <w:color w:val="000000" w:themeColor="text1"/>
                <w:sz w:val="18"/>
                <w:szCs w:val="18"/>
              </w:rPr>
              <w:lastRenderedPageBreak/>
              <w:t xml:space="preserve">ITU - </w:t>
            </w:r>
            <w:r w:rsidRPr="00D359CF">
              <w:rPr>
                <w:rFonts w:ascii="Calibri" w:hAnsi="Calibri" w:cs="Calibri"/>
                <w:color w:val="000000" w:themeColor="text1"/>
                <w:sz w:val="18"/>
                <w:szCs w:val="18"/>
              </w:rPr>
              <w:t>National Cybersecurity Authority of the Kingdom of Saudi Arabia (NCA)</w:t>
            </w:r>
          </w:p>
        </w:tc>
        <w:tc>
          <w:tcPr>
            <w:tcW w:w="3300" w:type="dxa"/>
          </w:tcPr>
          <w:p w14:paraId="2F64F3D5" w14:textId="77777777" w:rsidR="00175F8B" w:rsidRPr="00D359CF" w:rsidRDefault="00175F8B" w:rsidP="00175F8B">
            <w:pPr>
              <w:shd w:val="clear" w:color="auto" w:fill="FFFFFF"/>
              <w:spacing w:before="0"/>
              <w:ind w:right="33"/>
              <w:rPr>
                <w:rFonts w:ascii="Calibri" w:hAnsi="Calibri" w:cs="Calibri"/>
                <w:color w:val="000000" w:themeColor="text1"/>
                <w:sz w:val="18"/>
                <w:szCs w:val="18"/>
              </w:rPr>
            </w:pPr>
            <w:r w:rsidRPr="00D359CF">
              <w:rPr>
                <w:rFonts w:ascii="Calibri" w:hAnsi="Calibri" w:cs="Calibri"/>
                <w:color w:val="000000" w:themeColor="text1"/>
                <w:sz w:val="18"/>
                <w:szCs w:val="18"/>
              </w:rPr>
              <w:t>Creating a Safe and Prosperous Cyberspace for Children</w:t>
            </w:r>
          </w:p>
        </w:tc>
        <w:tc>
          <w:tcPr>
            <w:tcW w:w="1080" w:type="dxa"/>
            <w:shd w:val="clear" w:color="auto" w:fill="auto"/>
          </w:tcPr>
          <w:p w14:paraId="4EEB0553" w14:textId="77777777" w:rsidR="00175F8B" w:rsidRPr="00B25860" w:rsidRDefault="00175F8B" w:rsidP="00175F8B">
            <w:pPr>
              <w:shd w:val="clear" w:color="auto" w:fill="FFFFFF"/>
              <w:spacing w:before="0"/>
              <w:ind w:right="33"/>
              <w:rPr>
                <w:rFonts w:ascii="Calibri" w:hAnsi="Calibri" w:cs="Calibri"/>
                <w:color w:val="000000" w:themeColor="text1"/>
                <w:sz w:val="18"/>
                <w:szCs w:val="18"/>
              </w:rPr>
            </w:pPr>
            <w:r w:rsidRPr="00B25860">
              <w:rPr>
                <w:rFonts w:ascii="Calibri" w:hAnsi="Calibri" w:cs="Calibri"/>
                <w:color w:val="000000" w:themeColor="text1"/>
                <w:sz w:val="18"/>
                <w:szCs w:val="18"/>
              </w:rPr>
              <w:t>Project document 05.08.2021</w:t>
            </w:r>
          </w:p>
          <w:p w14:paraId="29381DEA" w14:textId="77777777" w:rsidR="00175F8B" w:rsidRPr="00B25860" w:rsidRDefault="00175F8B" w:rsidP="00175F8B">
            <w:pPr>
              <w:shd w:val="clear" w:color="auto" w:fill="FFFFFF"/>
              <w:spacing w:before="0"/>
              <w:ind w:right="33"/>
              <w:rPr>
                <w:rFonts w:ascii="Calibri" w:hAnsi="Calibri" w:cs="Calibri"/>
                <w:color w:val="000000" w:themeColor="text1"/>
                <w:sz w:val="18"/>
                <w:szCs w:val="18"/>
              </w:rPr>
            </w:pPr>
            <w:r w:rsidRPr="00B25860">
              <w:rPr>
                <w:rFonts w:ascii="Calibri" w:hAnsi="Calibri" w:cs="Calibri"/>
                <w:color w:val="000000" w:themeColor="text1"/>
                <w:sz w:val="18"/>
                <w:szCs w:val="18"/>
              </w:rPr>
              <w:t>Agreement</w:t>
            </w:r>
          </w:p>
          <w:p w14:paraId="68E06EE6" w14:textId="71E10FAC" w:rsidR="00175F8B" w:rsidRPr="00D359CF" w:rsidRDefault="00175F8B" w:rsidP="00175F8B">
            <w:pPr>
              <w:shd w:val="clear" w:color="auto" w:fill="FFFFFF"/>
              <w:spacing w:before="0"/>
              <w:ind w:right="33"/>
              <w:rPr>
                <w:rFonts w:ascii="Calibri" w:hAnsi="Calibri" w:cs="Calibri"/>
                <w:color w:val="000000" w:themeColor="text1"/>
                <w:sz w:val="18"/>
                <w:szCs w:val="18"/>
              </w:rPr>
            </w:pPr>
            <w:r w:rsidRPr="00B25860">
              <w:rPr>
                <w:rFonts w:ascii="Calibri" w:hAnsi="Calibri" w:cs="Calibri"/>
                <w:color w:val="000000" w:themeColor="text1"/>
                <w:sz w:val="18"/>
                <w:szCs w:val="18"/>
              </w:rPr>
              <w:t>17.12.202</w:t>
            </w:r>
            <w:r>
              <w:rPr>
                <w:rFonts w:ascii="Calibri" w:hAnsi="Calibri" w:cs="Calibri"/>
                <w:color w:val="000000" w:themeColor="text1"/>
                <w:sz w:val="18"/>
                <w:szCs w:val="18"/>
              </w:rPr>
              <w:t>0</w:t>
            </w:r>
          </w:p>
        </w:tc>
        <w:tc>
          <w:tcPr>
            <w:tcW w:w="1170" w:type="dxa"/>
            <w:shd w:val="clear" w:color="auto" w:fill="auto"/>
          </w:tcPr>
          <w:p w14:paraId="050B660B" w14:textId="77777777" w:rsidR="00175F8B" w:rsidRPr="00D359CF" w:rsidRDefault="00175F8B" w:rsidP="00175F8B">
            <w:pPr>
              <w:shd w:val="clear" w:color="auto" w:fill="FFFFFF"/>
              <w:spacing w:before="0"/>
              <w:jc w:val="right"/>
              <w:rPr>
                <w:rFonts w:cstheme="minorHAnsi"/>
                <w:color w:val="000000" w:themeColor="text1"/>
                <w:sz w:val="18"/>
                <w:szCs w:val="18"/>
                <w:lang w:eastAsia="fr-FR"/>
              </w:rPr>
            </w:pPr>
            <w:r w:rsidRPr="00D359CF">
              <w:rPr>
                <w:rFonts w:cstheme="minorHAnsi"/>
                <w:color w:val="000000" w:themeColor="text1"/>
                <w:sz w:val="18"/>
                <w:szCs w:val="18"/>
                <w:lang w:eastAsia="fr-FR"/>
              </w:rPr>
              <w:t>USD 400 000</w:t>
            </w:r>
          </w:p>
        </w:tc>
        <w:tc>
          <w:tcPr>
            <w:tcW w:w="1350" w:type="dxa"/>
          </w:tcPr>
          <w:p w14:paraId="21566A79" w14:textId="0C5C09DE" w:rsidR="00175F8B" w:rsidRPr="00D359CF" w:rsidRDefault="00175F8B" w:rsidP="00175F8B">
            <w:pPr>
              <w:shd w:val="clear" w:color="auto" w:fill="FFFFFF"/>
              <w:spacing w:before="0"/>
              <w:ind w:right="33"/>
              <w:jc w:val="right"/>
              <w:rPr>
                <w:rFonts w:ascii="Calibri" w:hAnsi="Calibri" w:cs="Calibri"/>
                <w:color w:val="000000" w:themeColor="text1"/>
                <w:sz w:val="18"/>
                <w:szCs w:val="18"/>
              </w:rPr>
            </w:pPr>
            <w:r>
              <w:rPr>
                <w:rFonts w:ascii="Calibri" w:hAnsi="Calibri" w:cs="Calibri"/>
                <w:color w:val="000000" w:themeColor="text1"/>
                <w:sz w:val="18"/>
                <w:szCs w:val="18"/>
              </w:rPr>
              <w:t>USD 1 612 500</w:t>
            </w:r>
          </w:p>
        </w:tc>
        <w:tc>
          <w:tcPr>
            <w:tcW w:w="5310" w:type="dxa"/>
            <w:tcBorders>
              <w:top w:val="single" w:sz="4" w:space="0" w:color="8DB3E2" w:themeColor="text2" w:themeTint="66"/>
            </w:tcBorders>
          </w:tcPr>
          <w:p w14:paraId="0B3F5976" w14:textId="0152BF20" w:rsidR="00175F8B" w:rsidRPr="00D359CF" w:rsidRDefault="00175F8B" w:rsidP="00175F8B">
            <w:pPr>
              <w:tabs>
                <w:tab w:val="clear" w:pos="794"/>
                <w:tab w:val="clear" w:pos="1191"/>
                <w:tab w:val="clear" w:pos="1588"/>
                <w:tab w:val="clear" w:pos="1985"/>
              </w:tabs>
              <w:overflowPunct/>
              <w:spacing w:before="0"/>
              <w:textAlignment w:val="auto"/>
              <w:rPr>
                <w:rFonts w:ascii="Calibri" w:hAnsi="Calibri" w:cs="Calibri"/>
                <w:color w:val="000000" w:themeColor="text1"/>
                <w:sz w:val="18"/>
                <w:szCs w:val="18"/>
              </w:rPr>
            </w:pPr>
            <w:r w:rsidRPr="00E912EE">
              <w:rPr>
                <w:rFonts w:cstheme="minorHAnsi"/>
                <w:sz w:val="18"/>
                <w:szCs w:val="18"/>
              </w:rPr>
              <w:t>To foster a culture of child online protection (COP) with all relevant stakeholders through knowledge sharing and cyber skills development and to increase related policies development to build human an institutional COP capacity at regional and national levels and share experience gained with other Member countries.</w:t>
            </w:r>
          </w:p>
        </w:tc>
        <w:tc>
          <w:tcPr>
            <w:tcW w:w="1114" w:type="dxa"/>
            <w:tcBorders>
              <w:top w:val="single" w:sz="4" w:space="0" w:color="8DB3E2" w:themeColor="text2" w:themeTint="66"/>
            </w:tcBorders>
          </w:tcPr>
          <w:p w14:paraId="1857AB82" w14:textId="3FEF266E" w:rsidR="00175F8B" w:rsidRPr="00D359CF" w:rsidRDefault="00B93AF3" w:rsidP="00175F8B">
            <w:pPr>
              <w:shd w:val="clear" w:color="auto" w:fill="FFFFFF"/>
              <w:spacing w:before="0"/>
              <w:ind w:right="33"/>
              <w:rPr>
                <w:color w:val="000000" w:themeColor="text1"/>
              </w:rPr>
            </w:pPr>
            <w:hyperlink r:id="rId19" w:history="1">
              <w:r w:rsidR="00175F8B" w:rsidRPr="00F01DE6">
                <w:rPr>
                  <w:rStyle w:val="Hyperlink"/>
                  <w:rFonts w:cstheme="minorHAnsi"/>
                  <w:sz w:val="18"/>
                  <w:szCs w:val="18"/>
                </w:rPr>
                <w:t>Link</w:t>
              </w:r>
            </w:hyperlink>
          </w:p>
        </w:tc>
      </w:tr>
      <w:tr w:rsidR="00175F8B" w:rsidRPr="00E912EE" w14:paraId="0E743D11" w14:textId="77777777" w:rsidTr="004A4E26">
        <w:trPr>
          <w:trHeight w:val="1116"/>
        </w:trPr>
        <w:tc>
          <w:tcPr>
            <w:tcW w:w="2269" w:type="dxa"/>
            <w:shd w:val="clear" w:color="auto" w:fill="auto"/>
          </w:tcPr>
          <w:p w14:paraId="28421E3F" w14:textId="7CB79C11" w:rsidR="00175F8B" w:rsidRPr="00D359CF" w:rsidRDefault="00175F8B" w:rsidP="00175F8B">
            <w:pPr>
              <w:shd w:val="clear" w:color="auto" w:fill="FFFFFF"/>
              <w:spacing w:before="20" w:after="40"/>
              <w:ind w:right="34"/>
              <w:rPr>
                <w:rFonts w:ascii="Calibri" w:hAnsi="Calibri" w:cs="Calibri"/>
                <w:color w:val="000000" w:themeColor="text1"/>
                <w:sz w:val="18"/>
                <w:szCs w:val="18"/>
              </w:rPr>
            </w:pPr>
            <w:r w:rsidRPr="00D359CF">
              <w:rPr>
                <w:rFonts w:ascii="Calibri" w:hAnsi="Calibri" w:cs="Calibri"/>
                <w:color w:val="000000" w:themeColor="text1"/>
                <w:sz w:val="18"/>
                <w:szCs w:val="18"/>
              </w:rPr>
              <w:t>ITU - United Nations Children's Fund (UNICEF)</w:t>
            </w:r>
          </w:p>
          <w:p w14:paraId="0B8F105C" w14:textId="77777777" w:rsidR="00175F8B" w:rsidRPr="00D359CF" w:rsidRDefault="00175F8B" w:rsidP="00175F8B">
            <w:pPr>
              <w:shd w:val="clear" w:color="auto" w:fill="FFFFFF"/>
              <w:spacing w:before="20" w:after="40"/>
              <w:ind w:right="34"/>
              <w:rPr>
                <w:rFonts w:ascii="Calibri" w:hAnsi="Calibri" w:cs="Calibri"/>
                <w:color w:val="000000" w:themeColor="text1"/>
                <w:sz w:val="18"/>
                <w:szCs w:val="18"/>
              </w:rPr>
            </w:pPr>
          </w:p>
          <w:p w14:paraId="0A73591D" w14:textId="77777777" w:rsidR="00175F8B" w:rsidRPr="00D359CF" w:rsidRDefault="00175F8B" w:rsidP="00175F8B">
            <w:pPr>
              <w:shd w:val="clear" w:color="auto" w:fill="FFFFFF"/>
              <w:spacing w:before="20" w:after="40"/>
              <w:ind w:right="34"/>
              <w:rPr>
                <w:rFonts w:ascii="Calibri" w:hAnsi="Calibri" w:cs="Calibri"/>
                <w:color w:val="000000" w:themeColor="text1"/>
                <w:sz w:val="18"/>
                <w:szCs w:val="18"/>
              </w:rPr>
            </w:pPr>
          </w:p>
        </w:tc>
        <w:tc>
          <w:tcPr>
            <w:tcW w:w="3300" w:type="dxa"/>
          </w:tcPr>
          <w:p w14:paraId="062E7026" w14:textId="77777777" w:rsidR="00175F8B" w:rsidRPr="00D359CF" w:rsidRDefault="00175F8B" w:rsidP="00175F8B">
            <w:pPr>
              <w:shd w:val="clear" w:color="auto" w:fill="FFFFFF"/>
              <w:spacing w:before="20" w:after="40"/>
              <w:ind w:right="33"/>
              <w:rPr>
                <w:rFonts w:ascii="Calibri" w:hAnsi="Calibri" w:cs="Calibri"/>
                <w:color w:val="000000" w:themeColor="text1"/>
                <w:sz w:val="18"/>
                <w:szCs w:val="18"/>
              </w:rPr>
            </w:pPr>
            <w:r w:rsidRPr="00D359CF">
              <w:rPr>
                <w:rFonts w:ascii="Calibri" w:hAnsi="Calibri" w:cs="Calibri"/>
                <w:color w:val="000000" w:themeColor="text1"/>
                <w:sz w:val="18"/>
                <w:szCs w:val="18"/>
              </w:rPr>
              <w:t>GIGA Phase Two</w:t>
            </w:r>
          </w:p>
        </w:tc>
        <w:tc>
          <w:tcPr>
            <w:tcW w:w="1080" w:type="dxa"/>
            <w:shd w:val="clear" w:color="auto" w:fill="auto"/>
          </w:tcPr>
          <w:p w14:paraId="3E9127A3" w14:textId="77777777" w:rsidR="00175F8B" w:rsidRPr="00D359CF" w:rsidRDefault="00175F8B" w:rsidP="00175F8B">
            <w:pPr>
              <w:shd w:val="clear" w:color="auto" w:fill="FFFFFF"/>
              <w:spacing w:before="0"/>
              <w:ind w:right="29"/>
              <w:rPr>
                <w:rFonts w:ascii="Calibri" w:hAnsi="Calibri" w:cs="Calibri"/>
                <w:color w:val="000000" w:themeColor="text1"/>
                <w:sz w:val="18"/>
                <w:szCs w:val="18"/>
              </w:rPr>
            </w:pPr>
            <w:r>
              <w:rPr>
                <w:rFonts w:ascii="Calibri" w:hAnsi="Calibri" w:cs="Calibri"/>
                <w:color w:val="000000" w:themeColor="text1"/>
                <w:sz w:val="18"/>
                <w:szCs w:val="18"/>
              </w:rPr>
              <w:t xml:space="preserve">Project document </w:t>
            </w:r>
            <w:r w:rsidRPr="00D359CF">
              <w:rPr>
                <w:rFonts w:ascii="Calibri" w:hAnsi="Calibri" w:cs="Calibri"/>
                <w:color w:val="000000" w:themeColor="text1"/>
                <w:sz w:val="18"/>
                <w:szCs w:val="18"/>
              </w:rPr>
              <w:t>04</w:t>
            </w:r>
            <w:r>
              <w:rPr>
                <w:rFonts w:ascii="Calibri" w:hAnsi="Calibri" w:cs="Calibri"/>
                <w:color w:val="000000" w:themeColor="text1"/>
                <w:sz w:val="18"/>
                <w:szCs w:val="18"/>
              </w:rPr>
              <w:t>.</w:t>
            </w:r>
            <w:r w:rsidRPr="00D359CF">
              <w:rPr>
                <w:rFonts w:ascii="Calibri" w:hAnsi="Calibri" w:cs="Calibri"/>
                <w:color w:val="000000" w:themeColor="text1"/>
                <w:sz w:val="18"/>
                <w:szCs w:val="18"/>
              </w:rPr>
              <w:t>08.2021</w:t>
            </w:r>
          </w:p>
          <w:p w14:paraId="61AA7D24" w14:textId="77777777" w:rsidR="00175F8B" w:rsidRPr="00D359CF" w:rsidRDefault="00175F8B" w:rsidP="00175F8B">
            <w:pPr>
              <w:shd w:val="clear" w:color="auto" w:fill="FFFFFF"/>
              <w:spacing w:before="0"/>
              <w:ind w:right="29"/>
              <w:rPr>
                <w:rFonts w:ascii="Calibri" w:hAnsi="Calibri" w:cs="Calibri"/>
                <w:color w:val="000000" w:themeColor="text1"/>
                <w:sz w:val="18"/>
                <w:szCs w:val="18"/>
              </w:rPr>
            </w:pPr>
            <w:r>
              <w:rPr>
                <w:rFonts w:ascii="Calibri" w:hAnsi="Calibri" w:cs="Calibri"/>
                <w:color w:val="000000" w:themeColor="text1"/>
                <w:sz w:val="18"/>
                <w:szCs w:val="18"/>
              </w:rPr>
              <w:t>Agreement</w:t>
            </w:r>
          </w:p>
          <w:p w14:paraId="648FC19E" w14:textId="77777777" w:rsidR="00175F8B" w:rsidRPr="00D359CF" w:rsidRDefault="00175F8B" w:rsidP="00175F8B">
            <w:pPr>
              <w:shd w:val="clear" w:color="auto" w:fill="FFFFFF"/>
              <w:spacing w:before="0"/>
              <w:ind w:right="29"/>
              <w:rPr>
                <w:rFonts w:ascii="Calibri" w:hAnsi="Calibri" w:cs="Calibri"/>
                <w:color w:val="000000" w:themeColor="text1"/>
                <w:sz w:val="18"/>
                <w:szCs w:val="18"/>
              </w:rPr>
            </w:pPr>
            <w:r w:rsidRPr="00D359CF">
              <w:rPr>
                <w:rFonts w:ascii="Calibri" w:hAnsi="Calibri" w:cs="Calibri"/>
                <w:color w:val="000000" w:themeColor="text1"/>
                <w:sz w:val="18"/>
                <w:szCs w:val="18"/>
              </w:rPr>
              <w:t>29.01.2021</w:t>
            </w:r>
          </w:p>
          <w:p w14:paraId="7A03A7AE" w14:textId="77777777" w:rsidR="00175F8B" w:rsidRPr="00D359CF" w:rsidRDefault="00175F8B" w:rsidP="00175F8B">
            <w:pPr>
              <w:shd w:val="clear" w:color="auto" w:fill="FFFFFF"/>
              <w:spacing w:before="20" w:after="40"/>
              <w:ind w:right="33"/>
              <w:rPr>
                <w:rFonts w:ascii="Calibri" w:hAnsi="Calibri" w:cs="Calibri"/>
                <w:color w:val="000000" w:themeColor="text1"/>
                <w:sz w:val="18"/>
                <w:szCs w:val="18"/>
              </w:rPr>
            </w:pPr>
          </w:p>
        </w:tc>
        <w:tc>
          <w:tcPr>
            <w:tcW w:w="1170" w:type="dxa"/>
            <w:shd w:val="clear" w:color="auto" w:fill="auto"/>
          </w:tcPr>
          <w:p w14:paraId="7944C3E1" w14:textId="77777777" w:rsidR="00175F8B" w:rsidRPr="00D359CF" w:rsidRDefault="00175F8B" w:rsidP="00175F8B">
            <w:pPr>
              <w:shd w:val="clear" w:color="auto" w:fill="FFFFFF"/>
              <w:spacing w:before="20" w:after="40"/>
              <w:jc w:val="right"/>
              <w:rPr>
                <w:rFonts w:cstheme="minorHAnsi"/>
                <w:color w:val="000000" w:themeColor="text1"/>
                <w:sz w:val="18"/>
                <w:szCs w:val="18"/>
                <w:lang w:eastAsia="fr-FR"/>
              </w:rPr>
            </w:pPr>
            <w:r w:rsidRPr="00D359CF">
              <w:rPr>
                <w:rFonts w:cstheme="minorHAnsi"/>
                <w:color w:val="000000" w:themeColor="text1"/>
                <w:sz w:val="18"/>
                <w:szCs w:val="18"/>
                <w:lang w:eastAsia="fr-FR"/>
              </w:rPr>
              <w:t>USD 137 500</w:t>
            </w:r>
          </w:p>
        </w:tc>
        <w:tc>
          <w:tcPr>
            <w:tcW w:w="1350" w:type="dxa"/>
          </w:tcPr>
          <w:p w14:paraId="5E1B90BD" w14:textId="77777777" w:rsidR="00175F8B" w:rsidRPr="00D359CF" w:rsidRDefault="00175F8B" w:rsidP="00175F8B">
            <w:pPr>
              <w:shd w:val="clear" w:color="auto" w:fill="FFFFFF"/>
              <w:spacing w:before="20" w:after="40"/>
              <w:ind w:right="33"/>
              <w:jc w:val="right"/>
              <w:rPr>
                <w:rFonts w:ascii="Calibri" w:hAnsi="Calibri" w:cs="Calibri"/>
                <w:color w:val="000000" w:themeColor="text1"/>
                <w:sz w:val="18"/>
                <w:szCs w:val="18"/>
              </w:rPr>
            </w:pPr>
            <w:r>
              <w:rPr>
                <w:rFonts w:cstheme="minorHAnsi"/>
                <w:color w:val="000000" w:themeColor="text1"/>
                <w:sz w:val="18"/>
                <w:szCs w:val="18"/>
                <w:lang w:eastAsia="fr-FR"/>
              </w:rPr>
              <w:t xml:space="preserve">USD </w:t>
            </w:r>
            <w:r w:rsidRPr="00D359CF">
              <w:rPr>
                <w:rFonts w:cstheme="minorHAnsi"/>
                <w:color w:val="000000" w:themeColor="text1"/>
                <w:sz w:val="18"/>
                <w:szCs w:val="18"/>
                <w:lang w:eastAsia="fr-FR"/>
              </w:rPr>
              <w:t>550 000</w:t>
            </w:r>
          </w:p>
        </w:tc>
        <w:tc>
          <w:tcPr>
            <w:tcW w:w="5310" w:type="dxa"/>
            <w:tcBorders>
              <w:top w:val="single" w:sz="4" w:space="0" w:color="8DB3E2" w:themeColor="text2" w:themeTint="66"/>
            </w:tcBorders>
          </w:tcPr>
          <w:p w14:paraId="628C8231" w14:textId="29A2E3BE" w:rsidR="00175F8B" w:rsidRPr="00D359CF" w:rsidRDefault="00175F8B" w:rsidP="00175F8B">
            <w:pPr>
              <w:tabs>
                <w:tab w:val="clear" w:pos="794"/>
                <w:tab w:val="clear" w:pos="1191"/>
                <w:tab w:val="clear" w:pos="1588"/>
                <w:tab w:val="clear" w:pos="1985"/>
              </w:tabs>
              <w:overflowPunct/>
              <w:spacing w:before="20" w:after="40"/>
              <w:textAlignment w:val="auto"/>
              <w:rPr>
                <w:rFonts w:cstheme="minorHAnsi"/>
                <w:color w:val="000000" w:themeColor="text1"/>
                <w:sz w:val="18"/>
                <w:szCs w:val="18"/>
                <w:lang w:eastAsia="fr-FR"/>
              </w:rPr>
            </w:pPr>
            <w:r w:rsidRPr="00D359CF">
              <w:rPr>
                <w:rFonts w:cstheme="minorHAnsi"/>
                <w:color w:val="000000" w:themeColor="text1"/>
                <w:sz w:val="18"/>
                <w:szCs w:val="18"/>
                <w:lang w:eastAsia="fr-FR"/>
              </w:rPr>
              <w:t xml:space="preserve">To connect every school to the Internet and every young person to information, opportunity and choice. </w:t>
            </w:r>
            <w:r>
              <w:rPr>
                <w:rFonts w:cstheme="minorHAnsi"/>
                <w:color w:val="000000" w:themeColor="text1"/>
                <w:sz w:val="18"/>
                <w:szCs w:val="18"/>
                <w:lang w:eastAsia="fr-FR"/>
              </w:rPr>
              <w:t xml:space="preserve">The objective of this </w:t>
            </w:r>
            <w:r w:rsidRPr="00D359CF">
              <w:rPr>
                <w:rFonts w:cstheme="minorHAnsi"/>
                <w:color w:val="000000" w:themeColor="text1"/>
                <w:sz w:val="18"/>
                <w:szCs w:val="18"/>
                <w:lang w:eastAsia="fr-FR"/>
              </w:rPr>
              <w:t xml:space="preserve">second phase </w:t>
            </w:r>
            <w:r>
              <w:rPr>
                <w:rFonts w:cstheme="minorHAnsi"/>
                <w:color w:val="000000" w:themeColor="text1"/>
                <w:sz w:val="18"/>
                <w:szCs w:val="18"/>
                <w:lang w:eastAsia="fr-FR"/>
              </w:rPr>
              <w:t xml:space="preserve">is to consolidate and progress on </w:t>
            </w:r>
            <w:r w:rsidRPr="00D359CF">
              <w:rPr>
                <w:rFonts w:cstheme="minorHAnsi"/>
                <w:color w:val="000000" w:themeColor="text1"/>
                <w:sz w:val="18"/>
                <w:szCs w:val="18"/>
                <w:lang w:eastAsia="fr-FR"/>
              </w:rPr>
              <w:t xml:space="preserve">the achievements of </w:t>
            </w:r>
            <w:r>
              <w:rPr>
                <w:rFonts w:cstheme="minorHAnsi"/>
                <w:color w:val="000000" w:themeColor="text1"/>
                <w:sz w:val="18"/>
                <w:szCs w:val="18"/>
                <w:lang w:eastAsia="fr-FR"/>
              </w:rPr>
              <w:t>P</w:t>
            </w:r>
            <w:r w:rsidRPr="00D359CF">
              <w:rPr>
                <w:rFonts w:cstheme="minorHAnsi"/>
                <w:color w:val="000000" w:themeColor="text1"/>
                <w:sz w:val="18"/>
                <w:szCs w:val="18"/>
                <w:lang w:eastAsia="fr-FR"/>
              </w:rPr>
              <w:t xml:space="preserve">hase </w:t>
            </w:r>
            <w:r>
              <w:rPr>
                <w:rFonts w:cstheme="minorHAnsi"/>
                <w:color w:val="000000" w:themeColor="text1"/>
                <w:sz w:val="18"/>
                <w:szCs w:val="18"/>
                <w:lang w:eastAsia="fr-FR"/>
              </w:rPr>
              <w:t>O</w:t>
            </w:r>
            <w:r w:rsidRPr="00D359CF">
              <w:rPr>
                <w:rFonts w:cstheme="minorHAnsi"/>
                <w:color w:val="000000" w:themeColor="text1"/>
                <w:sz w:val="18"/>
                <w:szCs w:val="18"/>
                <w:lang w:eastAsia="fr-FR"/>
              </w:rPr>
              <w:t>ne in current Giga countries in the three initial Giga priority regions of Africa, Central Asia, and the Eastern/Central Caribbean, and expand into new regions/countries</w:t>
            </w:r>
            <w:r>
              <w:rPr>
                <w:rFonts w:cstheme="minorHAnsi"/>
                <w:color w:val="000000" w:themeColor="text1"/>
                <w:sz w:val="18"/>
                <w:szCs w:val="18"/>
                <w:lang w:eastAsia="fr-FR"/>
              </w:rPr>
              <w:t xml:space="preserve"> in existing regions</w:t>
            </w:r>
            <w:r w:rsidRPr="00D359CF">
              <w:rPr>
                <w:rFonts w:cstheme="minorHAnsi"/>
                <w:color w:val="000000" w:themeColor="text1"/>
                <w:sz w:val="18"/>
                <w:szCs w:val="18"/>
                <w:lang w:eastAsia="fr-FR"/>
              </w:rPr>
              <w:t xml:space="preserve">, </w:t>
            </w:r>
            <w:r>
              <w:rPr>
                <w:rFonts w:cstheme="minorHAnsi"/>
                <w:color w:val="000000" w:themeColor="text1"/>
                <w:sz w:val="18"/>
                <w:szCs w:val="18"/>
                <w:lang w:eastAsia="fr-FR"/>
              </w:rPr>
              <w:t xml:space="preserve">as well as </w:t>
            </w:r>
            <w:r w:rsidRPr="00D359CF">
              <w:rPr>
                <w:rFonts w:cstheme="minorHAnsi"/>
                <w:color w:val="000000" w:themeColor="text1"/>
                <w:sz w:val="18"/>
                <w:szCs w:val="18"/>
                <w:lang w:eastAsia="fr-FR"/>
              </w:rPr>
              <w:t xml:space="preserve">in Asia Pacific and South America. </w:t>
            </w:r>
          </w:p>
        </w:tc>
        <w:tc>
          <w:tcPr>
            <w:tcW w:w="1114" w:type="dxa"/>
            <w:tcBorders>
              <w:top w:val="single" w:sz="4" w:space="0" w:color="8DB3E2" w:themeColor="text2" w:themeTint="66"/>
            </w:tcBorders>
          </w:tcPr>
          <w:p w14:paraId="436B8258" w14:textId="54A221C7" w:rsidR="00175F8B" w:rsidRPr="00D359CF" w:rsidRDefault="00B93AF3" w:rsidP="00175F8B">
            <w:pPr>
              <w:shd w:val="clear" w:color="auto" w:fill="FFFFFF"/>
              <w:spacing w:before="20" w:after="40"/>
              <w:ind w:right="33"/>
              <w:rPr>
                <w:color w:val="000000" w:themeColor="text1"/>
              </w:rPr>
            </w:pPr>
            <w:hyperlink r:id="rId20" w:history="1">
              <w:r w:rsidR="00175F8B" w:rsidRPr="00B34DA8">
                <w:rPr>
                  <w:rStyle w:val="Hyperlink"/>
                  <w:rFonts w:cstheme="minorHAnsi"/>
                  <w:sz w:val="18"/>
                  <w:szCs w:val="18"/>
                </w:rPr>
                <w:t>Link</w:t>
              </w:r>
            </w:hyperlink>
          </w:p>
        </w:tc>
      </w:tr>
      <w:tr w:rsidR="00175F8B" w:rsidRPr="00E912EE" w14:paraId="060B35B5" w14:textId="77777777" w:rsidTr="004A4E26">
        <w:trPr>
          <w:trHeight w:val="723"/>
        </w:trPr>
        <w:tc>
          <w:tcPr>
            <w:tcW w:w="2269" w:type="dxa"/>
            <w:shd w:val="clear" w:color="auto" w:fill="auto"/>
          </w:tcPr>
          <w:p w14:paraId="1C577983" w14:textId="77777777" w:rsidR="00175F8B" w:rsidRPr="00D359CF" w:rsidRDefault="00175F8B" w:rsidP="00175F8B">
            <w:pPr>
              <w:shd w:val="clear" w:color="auto" w:fill="FFFFFF"/>
              <w:spacing w:before="20" w:after="40"/>
              <w:ind w:right="34"/>
              <w:rPr>
                <w:rFonts w:ascii="Calibri" w:hAnsi="Calibri" w:cs="Calibri"/>
                <w:color w:val="000000" w:themeColor="text1"/>
                <w:sz w:val="18"/>
                <w:szCs w:val="18"/>
              </w:rPr>
            </w:pPr>
            <w:r w:rsidRPr="00D359CF">
              <w:rPr>
                <w:rFonts w:ascii="Calibri" w:hAnsi="Calibri" w:cs="Calibri"/>
                <w:color w:val="000000" w:themeColor="text1"/>
                <w:sz w:val="18"/>
                <w:szCs w:val="18"/>
              </w:rPr>
              <w:t>ITU – Telecommunications Regulatory Commission (TRC), Jordan</w:t>
            </w:r>
          </w:p>
        </w:tc>
        <w:tc>
          <w:tcPr>
            <w:tcW w:w="3300" w:type="dxa"/>
          </w:tcPr>
          <w:p w14:paraId="62351464" w14:textId="217B8010" w:rsidR="00175F8B" w:rsidRPr="00D359CF" w:rsidRDefault="00175F8B" w:rsidP="00175F8B">
            <w:pPr>
              <w:shd w:val="clear" w:color="auto" w:fill="FFFFFF"/>
              <w:spacing w:before="20" w:after="40"/>
              <w:ind w:right="33"/>
              <w:rPr>
                <w:rFonts w:ascii="Calibri" w:hAnsi="Calibri" w:cs="Calibri"/>
                <w:color w:val="000000" w:themeColor="text1"/>
                <w:sz w:val="18"/>
                <w:szCs w:val="18"/>
              </w:rPr>
            </w:pPr>
            <w:r w:rsidRPr="007B5324">
              <w:rPr>
                <w:rFonts w:ascii="Calibri" w:hAnsi="Calibri" w:cs="Calibri"/>
                <w:color w:val="000000"/>
                <w:sz w:val="18"/>
                <w:szCs w:val="18"/>
              </w:rPr>
              <w:t>Licensing Agreement for the use of ITU Spectrum Management Training Materials</w:t>
            </w:r>
          </w:p>
        </w:tc>
        <w:tc>
          <w:tcPr>
            <w:tcW w:w="1080" w:type="dxa"/>
            <w:shd w:val="clear" w:color="auto" w:fill="auto"/>
          </w:tcPr>
          <w:p w14:paraId="295C3C7C" w14:textId="77777777" w:rsidR="00175F8B" w:rsidRPr="00D359CF" w:rsidRDefault="00175F8B" w:rsidP="00175F8B">
            <w:pPr>
              <w:shd w:val="clear" w:color="auto" w:fill="FFFFFF"/>
              <w:spacing w:before="20" w:after="40"/>
              <w:ind w:right="33"/>
              <w:rPr>
                <w:rFonts w:ascii="Calibri" w:hAnsi="Calibri" w:cs="Calibri"/>
                <w:color w:val="000000" w:themeColor="text1"/>
                <w:sz w:val="18"/>
                <w:szCs w:val="18"/>
              </w:rPr>
            </w:pPr>
            <w:r w:rsidRPr="00D359CF">
              <w:rPr>
                <w:rFonts w:ascii="Calibri" w:hAnsi="Calibri" w:cs="Calibri"/>
                <w:color w:val="000000" w:themeColor="text1"/>
                <w:sz w:val="18"/>
                <w:szCs w:val="18"/>
              </w:rPr>
              <w:t>25.07.2021</w:t>
            </w:r>
          </w:p>
        </w:tc>
        <w:tc>
          <w:tcPr>
            <w:tcW w:w="1170" w:type="dxa"/>
            <w:shd w:val="clear" w:color="auto" w:fill="auto"/>
          </w:tcPr>
          <w:p w14:paraId="52893A10" w14:textId="77777777" w:rsidR="00175F8B" w:rsidRPr="00D359CF" w:rsidRDefault="00175F8B" w:rsidP="00175F8B">
            <w:pPr>
              <w:shd w:val="clear" w:color="auto" w:fill="FFFFFF"/>
              <w:spacing w:before="20" w:after="40"/>
              <w:jc w:val="right"/>
              <w:rPr>
                <w:rFonts w:cstheme="minorHAnsi"/>
                <w:color w:val="000000" w:themeColor="text1"/>
                <w:sz w:val="18"/>
                <w:szCs w:val="18"/>
                <w:lang w:eastAsia="fr-FR"/>
              </w:rPr>
            </w:pPr>
            <w:r w:rsidRPr="00D359CF">
              <w:rPr>
                <w:rFonts w:cstheme="minorHAnsi"/>
                <w:color w:val="000000" w:themeColor="text1"/>
                <w:sz w:val="18"/>
                <w:szCs w:val="18"/>
                <w:lang w:eastAsia="fr-FR"/>
              </w:rPr>
              <w:t>-</w:t>
            </w:r>
          </w:p>
        </w:tc>
        <w:tc>
          <w:tcPr>
            <w:tcW w:w="1350" w:type="dxa"/>
          </w:tcPr>
          <w:p w14:paraId="7585498E" w14:textId="77777777" w:rsidR="00175F8B" w:rsidRPr="00D359CF" w:rsidRDefault="00175F8B" w:rsidP="00175F8B">
            <w:pPr>
              <w:shd w:val="clear" w:color="auto" w:fill="FFFFFF"/>
              <w:spacing w:before="20" w:after="40"/>
              <w:ind w:right="33"/>
              <w:jc w:val="right"/>
              <w:rPr>
                <w:rFonts w:ascii="Calibri" w:hAnsi="Calibri" w:cs="Calibri"/>
                <w:color w:val="000000" w:themeColor="text1"/>
                <w:sz w:val="18"/>
                <w:szCs w:val="18"/>
              </w:rPr>
            </w:pPr>
            <w:r w:rsidRPr="00D359CF">
              <w:rPr>
                <w:rFonts w:cstheme="minorHAnsi"/>
                <w:color w:val="000000" w:themeColor="text1"/>
                <w:sz w:val="18"/>
                <w:szCs w:val="18"/>
                <w:lang w:eastAsia="fr-FR"/>
              </w:rPr>
              <w:t>USD 7 500</w:t>
            </w:r>
          </w:p>
        </w:tc>
        <w:tc>
          <w:tcPr>
            <w:tcW w:w="5310" w:type="dxa"/>
            <w:tcBorders>
              <w:top w:val="single" w:sz="4" w:space="0" w:color="8DB3E2" w:themeColor="text2" w:themeTint="66"/>
            </w:tcBorders>
          </w:tcPr>
          <w:p w14:paraId="1563D34F" w14:textId="77777777" w:rsidR="00175F8B" w:rsidRPr="00D359CF" w:rsidRDefault="00175F8B" w:rsidP="00175F8B">
            <w:pPr>
              <w:shd w:val="clear" w:color="auto" w:fill="FFFFFF"/>
              <w:spacing w:before="20" w:after="40"/>
              <w:ind w:right="34"/>
              <w:rPr>
                <w:rFonts w:cstheme="minorHAnsi"/>
                <w:color w:val="000000" w:themeColor="text1"/>
                <w:sz w:val="18"/>
                <w:szCs w:val="18"/>
                <w:lang w:eastAsia="fr-FR"/>
              </w:rPr>
            </w:pPr>
            <w:r w:rsidRPr="00470079">
              <w:rPr>
                <w:rFonts w:cstheme="minorHAnsi"/>
                <w:sz w:val="18"/>
                <w:szCs w:val="18"/>
              </w:rPr>
              <w:t xml:space="preserve">To use ITU </w:t>
            </w:r>
            <w:r>
              <w:rPr>
                <w:rFonts w:cstheme="minorHAnsi"/>
                <w:sz w:val="18"/>
                <w:szCs w:val="18"/>
              </w:rPr>
              <w:t xml:space="preserve">Learning materials pertaining to </w:t>
            </w:r>
            <w:r w:rsidRPr="00470079">
              <w:rPr>
                <w:rFonts w:cstheme="minorHAnsi"/>
                <w:sz w:val="18"/>
                <w:szCs w:val="18"/>
              </w:rPr>
              <w:t xml:space="preserve">Spectrum Management.  </w:t>
            </w:r>
          </w:p>
        </w:tc>
        <w:tc>
          <w:tcPr>
            <w:tcW w:w="1114" w:type="dxa"/>
            <w:tcBorders>
              <w:top w:val="single" w:sz="4" w:space="0" w:color="8DB3E2" w:themeColor="text2" w:themeTint="66"/>
            </w:tcBorders>
          </w:tcPr>
          <w:p w14:paraId="31AE47F4" w14:textId="6AF6A4A2" w:rsidR="00175F8B" w:rsidRPr="00D359CF" w:rsidRDefault="00B93AF3" w:rsidP="00175F8B">
            <w:pPr>
              <w:shd w:val="clear" w:color="auto" w:fill="FFFFFF"/>
              <w:spacing w:before="20" w:after="40"/>
              <w:ind w:right="33"/>
              <w:rPr>
                <w:color w:val="000000" w:themeColor="text1"/>
              </w:rPr>
            </w:pPr>
            <w:hyperlink r:id="rId21" w:history="1">
              <w:r w:rsidR="00175F8B" w:rsidRPr="00C63AE5">
                <w:rPr>
                  <w:rStyle w:val="Hyperlink"/>
                  <w:rFonts w:cstheme="minorHAnsi"/>
                  <w:sz w:val="18"/>
                  <w:szCs w:val="18"/>
                </w:rPr>
                <w:t>Link</w:t>
              </w:r>
            </w:hyperlink>
          </w:p>
        </w:tc>
      </w:tr>
      <w:tr w:rsidR="00175F8B" w:rsidRPr="00E912EE" w14:paraId="7CB1B78A" w14:textId="77777777" w:rsidTr="004A4E26">
        <w:trPr>
          <w:trHeight w:val="1116"/>
        </w:trPr>
        <w:tc>
          <w:tcPr>
            <w:tcW w:w="2269" w:type="dxa"/>
            <w:shd w:val="clear" w:color="auto" w:fill="auto"/>
          </w:tcPr>
          <w:p w14:paraId="771820F7" w14:textId="77777777" w:rsidR="00175F8B" w:rsidRPr="00D359CF" w:rsidRDefault="00175F8B" w:rsidP="00175F8B">
            <w:pPr>
              <w:shd w:val="clear" w:color="auto" w:fill="FFFFFF"/>
              <w:spacing w:before="20" w:after="40"/>
              <w:ind w:right="34"/>
              <w:rPr>
                <w:rFonts w:ascii="Calibri" w:hAnsi="Calibri" w:cs="Calibri"/>
                <w:color w:val="000000" w:themeColor="text1"/>
                <w:sz w:val="18"/>
                <w:szCs w:val="18"/>
              </w:rPr>
            </w:pPr>
            <w:r w:rsidRPr="00D359CF">
              <w:rPr>
                <w:rFonts w:ascii="Calibri" w:hAnsi="Calibri" w:cs="Calibri"/>
                <w:color w:val="000000" w:themeColor="text1"/>
                <w:sz w:val="18"/>
                <w:szCs w:val="18"/>
              </w:rPr>
              <w:t>ITU - Huawei Technologies Co., Ltd.</w:t>
            </w:r>
          </w:p>
        </w:tc>
        <w:tc>
          <w:tcPr>
            <w:tcW w:w="3300" w:type="dxa"/>
          </w:tcPr>
          <w:p w14:paraId="73B5971E" w14:textId="77777777" w:rsidR="00175F8B" w:rsidRPr="00D359CF" w:rsidRDefault="00175F8B" w:rsidP="00175F8B">
            <w:pPr>
              <w:shd w:val="clear" w:color="auto" w:fill="FFFFFF"/>
              <w:spacing w:before="20" w:after="40"/>
              <w:ind w:right="33"/>
              <w:rPr>
                <w:rFonts w:ascii="Calibri" w:hAnsi="Calibri" w:cs="Calibri"/>
                <w:color w:val="000000" w:themeColor="text1"/>
                <w:sz w:val="18"/>
                <w:szCs w:val="18"/>
              </w:rPr>
            </w:pPr>
            <w:r w:rsidRPr="00D359CF">
              <w:rPr>
                <w:rFonts w:ascii="Calibri" w:hAnsi="Calibri" w:cs="Calibri"/>
                <w:color w:val="000000" w:themeColor="text1"/>
                <w:sz w:val="18"/>
                <w:szCs w:val="18"/>
              </w:rPr>
              <w:t xml:space="preserve">Support </w:t>
            </w:r>
            <w:r>
              <w:rPr>
                <w:rFonts w:ascii="Calibri" w:hAnsi="Calibri" w:cs="Calibri"/>
                <w:color w:val="000000" w:themeColor="text1"/>
                <w:sz w:val="18"/>
                <w:szCs w:val="18"/>
              </w:rPr>
              <w:t xml:space="preserve">to </w:t>
            </w:r>
            <w:r w:rsidRPr="00D359CF">
              <w:rPr>
                <w:rFonts w:ascii="Calibri" w:hAnsi="Calibri" w:cs="Calibri"/>
                <w:color w:val="000000" w:themeColor="text1"/>
                <w:sz w:val="18"/>
                <w:szCs w:val="18"/>
              </w:rPr>
              <w:t>Connect2Recover</w:t>
            </w:r>
          </w:p>
        </w:tc>
        <w:tc>
          <w:tcPr>
            <w:tcW w:w="1080" w:type="dxa"/>
            <w:shd w:val="clear" w:color="auto" w:fill="auto"/>
          </w:tcPr>
          <w:p w14:paraId="18734F9D" w14:textId="77777777" w:rsidR="00175F8B" w:rsidRPr="00D359CF" w:rsidRDefault="00175F8B" w:rsidP="00175F8B">
            <w:pPr>
              <w:shd w:val="clear" w:color="auto" w:fill="FFFFFF"/>
              <w:spacing w:before="20" w:after="40"/>
              <w:ind w:right="33"/>
              <w:rPr>
                <w:rFonts w:ascii="Calibri" w:hAnsi="Calibri" w:cs="Calibri"/>
                <w:color w:val="000000" w:themeColor="text1"/>
                <w:sz w:val="18"/>
                <w:szCs w:val="18"/>
              </w:rPr>
            </w:pPr>
            <w:r w:rsidRPr="00D359CF">
              <w:rPr>
                <w:rFonts w:ascii="Calibri" w:hAnsi="Calibri" w:cs="Calibri"/>
                <w:color w:val="000000" w:themeColor="text1"/>
                <w:sz w:val="18"/>
                <w:szCs w:val="18"/>
              </w:rPr>
              <w:t>22.07.2021</w:t>
            </w:r>
          </w:p>
        </w:tc>
        <w:tc>
          <w:tcPr>
            <w:tcW w:w="1170" w:type="dxa"/>
            <w:shd w:val="clear" w:color="auto" w:fill="auto"/>
          </w:tcPr>
          <w:p w14:paraId="1AC1FB4D" w14:textId="77777777" w:rsidR="00175F8B" w:rsidRPr="00D359CF" w:rsidRDefault="00175F8B" w:rsidP="00175F8B">
            <w:pPr>
              <w:shd w:val="clear" w:color="auto" w:fill="FFFFFF"/>
              <w:spacing w:before="20" w:after="40"/>
              <w:jc w:val="right"/>
              <w:rPr>
                <w:rFonts w:cstheme="minorHAnsi"/>
                <w:color w:val="000000" w:themeColor="text1"/>
                <w:sz w:val="18"/>
                <w:szCs w:val="18"/>
                <w:lang w:eastAsia="fr-FR"/>
              </w:rPr>
            </w:pPr>
            <w:r w:rsidRPr="00D359CF">
              <w:rPr>
                <w:rFonts w:cstheme="minorHAnsi"/>
                <w:color w:val="000000" w:themeColor="text1"/>
                <w:sz w:val="18"/>
                <w:szCs w:val="18"/>
                <w:lang w:eastAsia="fr-FR"/>
              </w:rPr>
              <w:t>-</w:t>
            </w:r>
          </w:p>
        </w:tc>
        <w:tc>
          <w:tcPr>
            <w:tcW w:w="1350" w:type="dxa"/>
          </w:tcPr>
          <w:p w14:paraId="1ED27478" w14:textId="77777777" w:rsidR="00175F8B" w:rsidRPr="00D359CF" w:rsidRDefault="00175F8B" w:rsidP="00175F8B">
            <w:pPr>
              <w:shd w:val="clear" w:color="auto" w:fill="FFFFFF"/>
              <w:spacing w:before="20" w:after="40"/>
              <w:ind w:right="33"/>
              <w:jc w:val="right"/>
              <w:rPr>
                <w:rFonts w:cstheme="minorHAnsi"/>
                <w:color w:val="000000" w:themeColor="text1"/>
                <w:sz w:val="18"/>
                <w:szCs w:val="18"/>
                <w:lang w:eastAsia="fr-FR"/>
              </w:rPr>
            </w:pPr>
            <w:r w:rsidRPr="00D359CF">
              <w:rPr>
                <w:rFonts w:cstheme="minorHAnsi"/>
                <w:color w:val="000000" w:themeColor="text1"/>
                <w:sz w:val="18"/>
                <w:szCs w:val="18"/>
                <w:lang w:eastAsia="fr-FR"/>
              </w:rPr>
              <w:t>USD 670 000</w:t>
            </w:r>
          </w:p>
        </w:tc>
        <w:tc>
          <w:tcPr>
            <w:tcW w:w="5310" w:type="dxa"/>
            <w:tcBorders>
              <w:top w:val="single" w:sz="4" w:space="0" w:color="8DB3E2" w:themeColor="text2" w:themeTint="66"/>
            </w:tcBorders>
          </w:tcPr>
          <w:p w14:paraId="0ACADB9D" w14:textId="77777777" w:rsidR="00175F8B" w:rsidRPr="00D359CF" w:rsidRDefault="00175F8B" w:rsidP="00175F8B">
            <w:pPr>
              <w:shd w:val="clear" w:color="auto" w:fill="FFFFFF"/>
              <w:spacing w:before="20" w:after="40"/>
              <w:ind w:right="34"/>
              <w:rPr>
                <w:rFonts w:cstheme="minorHAnsi"/>
                <w:color w:val="000000" w:themeColor="text1"/>
                <w:sz w:val="18"/>
                <w:szCs w:val="18"/>
                <w:lang w:eastAsia="fr-FR"/>
              </w:rPr>
            </w:pPr>
            <w:r w:rsidRPr="00D359CF">
              <w:rPr>
                <w:rFonts w:cstheme="minorHAnsi"/>
                <w:color w:val="000000" w:themeColor="text1"/>
                <w:sz w:val="18"/>
                <w:szCs w:val="18"/>
                <w:lang w:eastAsia="fr-FR"/>
              </w:rPr>
              <w:t xml:space="preserve">To support a research competition calling local think tanks, scholars and experts to develop insights that can directly support policymakers, public institutions and regulators in Europe and beyond, as communities endeavour to achieve digitally inclusive growth and social equity in the years to come.  </w:t>
            </w:r>
          </w:p>
        </w:tc>
        <w:tc>
          <w:tcPr>
            <w:tcW w:w="1114" w:type="dxa"/>
            <w:tcBorders>
              <w:top w:val="single" w:sz="4" w:space="0" w:color="8DB3E2" w:themeColor="text2" w:themeTint="66"/>
            </w:tcBorders>
          </w:tcPr>
          <w:p w14:paraId="2357DC78" w14:textId="1316D6C9" w:rsidR="00175F8B" w:rsidRPr="00D359CF" w:rsidRDefault="00B93AF3" w:rsidP="00175F8B">
            <w:pPr>
              <w:shd w:val="clear" w:color="auto" w:fill="FFFFFF"/>
              <w:spacing w:before="20" w:after="40"/>
              <w:ind w:right="33"/>
              <w:rPr>
                <w:color w:val="000000" w:themeColor="text1"/>
              </w:rPr>
            </w:pPr>
            <w:hyperlink r:id="rId22" w:history="1">
              <w:r w:rsidR="00175F8B" w:rsidRPr="00B34DA8">
                <w:rPr>
                  <w:rStyle w:val="Hyperlink"/>
                  <w:rFonts w:cstheme="minorHAnsi"/>
                  <w:sz w:val="18"/>
                  <w:szCs w:val="18"/>
                </w:rPr>
                <w:t>Link</w:t>
              </w:r>
            </w:hyperlink>
          </w:p>
        </w:tc>
      </w:tr>
      <w:tr w:rsidR="00175F8B" w:rsidRPr="00E912EE" w14:paraId="6BE5163A" w14:textId="77777777" w:rsidTr="005F24F7">
        <w:trPr>
          <w:trHeight w:val="1398"/>
        </w:trPr>
        <w:tc>
          <w:tcPr>
            <w:tcW w:w="2269" w:type="dxa"/>
            <w:shd w:val="clear" w:color="auto" w:fill="auto"/>
          </w:tcPr>
          <w:p w14:paraId="48DB2211" w14:textId="77777777" w:rsidR="00175F8B" w:rsidRPr="00E469FF" w:rsidRDefault="00175F8B" w:rsidP="00175F8B">
            <w:pPr>
              <w:shd w:val="clear" w:color="auto" w:fill="FFFFFF"/>
              <w:spacing w:before="20" w:after="40"/>
              <w:ind w:right="34"/>
              <w:rPr>
                <w:rFonts w:ascii="Calibri" w:hAnsi="Calibri" w:cs="Calibri"/>
                <w:color w:val="000000" w:themeColor="text1"/>
                <w:sz w:val="18"/>
                <w:szCs w:val="18"/>
                <w:lang w:val="fr-CH"/>
              </w:rPr>
            </w:pPr>
            <w:r w:rsidRPr="00E469FF">
              <w:rPr>
                <w:rFonts w:ascii="Calibri" w:hAnsi="Calibri" w:cs="Calibri"/>
                <w:color w:val="000000" w:themeColor="text1"/>
                <w:sz w:val="18"/>
                <w:szCs w:val="18"/>
                <w:lang w:val="fr-CH"/>
              </w:rPr>
              <w:t>ITU - Agencia Nacional de Espectro (ANE), Colombia</w:t>
            </w:r>
          </w:p>
        </w:tc>
        <w:tc>
          <w:tcPr>
            <w:tcW w:w="3300" w:type="dxa"/>
          </w:tcPr>
          <w:p w14:paraId="19B6C69C" w14:textId="421A6FA0" w:rsidR="00175F8B" w:rsidRPr="00162028" w:rsidRDefault="00175F8B" w:rsidP="00175F8B">
            <w:pPr>
              <w:shd w:val="clear" w:color="auto" w:fill="FFFFFF"/>
              <w:spacing w:before="20" w:after="40"/>
              <w:ind w:right="29"/>
              <w:rPr>
                <w:rFonts w:ascii="Calibri" w:hAnsi="Calibri" w:cs="Calibri"/>
                <w:color w:val="000000" w:themeColor="text1"/>
                <w:sz w:val="18"/>
                <w:szCs w:val="18"/>
                <w:lang w:val="fr-CH"/>
              </w:rPr>
            </w:pPr>
            <w:r w:rsidRPr="00162028">
              <w:rPr>
                <w:rFonts w:ascii="Calibri" w:hAnsi="Calibri" w:cs="Calibri"/>
                <w:color w:val="000000" w:themeColor="text1"/>
                <w:sz w:val="18"/>
                <w:szCs w:val="18"/>
                <w:lang w:val="fr-CH"/>
              </w:rPr>
              <w:t>Desarrollo de los estudios económicos y técnicos que le permitan a la ANE formular recomendaciones al MinTIC para la definición y adopción de la política nacional sobre el servicio de radiodifusión</w:t>
            </w:r>
            <w:r>
              <w:rPr>
                <w:rFonts w:ascii="Calibri" w:hAnsi="Calibri" w:cs="Calibri"/>
                <w:color w:val="000000" w:themeColor="text1"/>
                <w:sz w:val="18"/>
                <w:szCs w:val="18"/>
                <w:lang w:val="fr-CH"/>
              </w:rPr>
              <w:t xml:space="preserve"> sonora digital</w:t>
            </w:r>
          </w:p>
        </w:tc>
        <w:tc>
          <w:tcPr>
            <w:tcW w:w="1080" w:type="dxa"/>
            <w:shd w:val="clear" w:color="auto" w:fill="auto"/>
          </w:tcPr>
          <w:p w14:paraId="13EE1FBF" w14:textId="77777777" w:rsidR="00175F8B" w:rsidRPr="00D359CF" w:rsidRDefault="00175F8B" w:rsidP="00175F8B">
            <w:pPr>
              <w:shd w:val="clear" w:color="auto" w:fill="FFFFFF"/>
              <w:spacing w:before="20" w:after="40"/>
              <w:ind w:right="33"/>
              <w:rPr>
                <w:rFonts w:ascii="Calibri" w:hAnsi="Calibri" w:cs="Calibri"/>
                <w:color w:val="000000" w:themeColor="text1"/>
                <w:sz w:val="18"/>
                <w:szCs w:val="18"/>
              </w:rPr>
            </w:pPr>
            <w:r w:rsidRPr="00D359CF">
              <w:rPr>
                <w:rFonts w:ascii="Calibri" w:hAnsi="Calibri" w:cs="Calibri"/>
                <w:color w:val="000000" w:themeColor="text1"/>
                <w:sz w:val="18"/>
                <w:szCs w:val="18"/>
              </w:rPr>
              <w:t>06</w:t>
            </w:r>
            <w:r>
              <w:rPr>
                <w:rFonts w:ascii="Calibri" w:hAnsi="Calibri" w:cs="Calibri"/>
                <w:color w:val="000000" w:themeColor="text1"/>
                <w:sz w:val="18"/>
                <w:szCs w:val="18"/>
              </w:rPr>
              <w:t>.</w:t>
            </w:r>
            <w:r w:rsidRPr="00D359CF">
              <w:rPr>
                <w:rFonts w:ascii="Calibri" w:hAnsi="Calibri" w:cs="Calibri"/>
                <w:color w:val="000000" w:themeColor="text1"/>
                <w:sz w:val="18"/>
                <w:szCs w:val="18"/>
              </w:rPr>
              <w:t>07</w:t>
            </w:r>
            <w:r>
              <w:rPr>
                <w:rFonts w:ascii="Calibri" w:hAnsi="Calibri" w:cs="Calibri"/>
                <w:color w:val="000000" w:themeColor="text1"/>
                <w:sz w:val="18"/>
                <w:szCs w:val="18"/>
              </w:rPr>
              <w:t>.</w:t>
            </w:r>
            <w:r w:rsidRPr="00D359CF">
              <w:rPr>
                <w:rFonts w:ascii="Calibri" w:hAnsi="Calibri" w:cs="Calibri"/>
                <w:color w:val="000000" w:themeColor="text1"/>
                <w:sz w:val="18"/>
                <w:szCs w:val="18"/>
              </w:rPr>
              <w:t>2021</w:t>
            </w:r>
          </w:p>
        </w:tc>
        <w:tc>
          <w:tcPr>
            <w:tcW w:w="1170" w:type="dxa"/>
            <w:shd w:val="clear" w:color="auto" w:fill="auto"/>
          </w:tcPr>
          <w:p w14:paraId="3144AA65" w14:textId="77777777" w:rsidR="00175F8B" w:rsidRPr="00D359CF" w:rsidRDefault="00175F8B" w:rsidP="00175F8B">
            <w:pPr>
              <w:shd w:val="clear" w:color="auto" w:fill="FFFFFF"/>
              <w:spacing w:before="20" w:after="40"/>
              <w:jc w:val="right"/>
              <w:rPr>
                <w:rFonts w:cstheme="minorHAnsi"/>
                <w:color w:val="000000" w:themeColor="text1"/>
                <w:sz w:val="18"/>
                <w:szCs w:val="18"/>
                <w:lang w:eastAsia="fr-FR"/>
              </w:rPr>
            </w:pPr>
            <w:r w:rsidRPr="00D359CF">
              <w:rPr>
                <w:rFonts w:cstheme="minorHAnsi"/>
                <w:color w:val="000000" w:themeColor="text1"/>
                <w:sz w:val="18"/>
                <w:szCs w:val="18"/>
                <w:lang w:eastAsia="fr-FR"/>
              </w:rPr>
              <w:t>-</w:t>
            </w:r>
          </w:p>
        </w:tc>
        <w:tc>
          <w:tcPr>
            <w:tcW w:w="1350" w:type="dxa"/>
          </w:tcPr>
          <w:p w14:paraId="3249AD86" w14:textId="77777777" w:rsidR="00175F8B" w:rsidRPr="00D359CF" w:rsidRDefault="00175F8B" w:rsidP="00175F8B">
            <w:pPr>
              <w:shd w:val="clear" w:color="auto" w:fill="FFFFFF"/>
              <w:spacing w:before="20" w:after="40"/>
              <w:ind w:right="33"/>
              <w:jc w:val="right"/>
              <w:rPr>
                <w:rFonts w:ascii="Calibri" w:hAnsi="Calibri" w:cs="Calibri"/>
                <w:color w:val="000000" w:themeColor="text1"/>
                <w:sz w:val="18"/>
                <w:szCs w:val="18"/>
              </w:rPr>
            </w:pPr>
            <w:r w:rsidRPr="00D359CF">
              <w:rPr>
                <w:rFonts w:cstheme="minorHAnsi"/>
                <w:color w:val="000000" w:themeColor="text1"/>
                <w:sz w:val="18"/>
                <w:szCs w:val="18"/>
                <w:lang w:eastAsia="fr-FR"/>
              </w:rPr>
              <w:t>USD 129 000</w:t>
            </w:r>
          </w:p>
        </w:tc>
        <w:tc>
          <w:tcPr>
            <w:tcW w:w="5310" w:type="dxa"/>
            <w:tcBorders>
              <w:top w:val="single" w:sz="4" w:space="0" w:color="8DB3E2" w:themeColor="text2" w:themeTint="66"/>
            </w:tcBorders>
          </w:tcPr>
          <w:p w14:paraId="4F92B66F" w14:textId="77777777" w:rsidR="00175F8B" w:rsidRPr="00D359CF" w:rsidRDefault="00175F8B" w:rsidP="00175F8B">
            <w:pPr>
              <w:shd w:val="clear" w:color="auto" w:fill="FFFFFF"/>
              <w:spacing w:before="20" w:after="40"/>
              <w:ind w:right="34"/>
              <w:rPr>
                <w:rFonts w:cstheme="minorHAnsi"/>
                <w:color w:val="000000" w:themeColor="text1"/>
                <w:sz w:val="18"/>
                <w:szCs w:val="18"/>
                <w:lang w:eastAsia="fr-FR"/>
              </w:rPr>
            </w:pPr>
            <w:r w:rsidRPr="00D359CF">
              <w:rPr>
                <w:rFonts w:cstheme="minorHAnsi"/>
                <w:color w:val="000000" w:themeColor="text1"/>
                <w:sz w:val="18"/>
                <w:szCs w:val="18"/>
                <w:lang w:eastAsia="fr-FR"/>
              </w:rPr>
              <w:t xml:space="preserve">To develop economic and technical studies that will allow the </w:t>
            </w:r>
            <w:r>
              <w:rPr>
                <w:rFonts w:cstheme="minorHAnsi"/>
                <w:color w:val="000000" w:themeColor="text1"/>
                <w:sz w:val="18"/>
                <w:szCs w:val="18"/>
                <w:lang w:eastAsia="fr-FR"/>
              </w:rPr>
              <w:t xml:space="preserve">Agencia Nacional de Espectro of Colombia </w:t>
            </w:r>
            <w:r w:rsidRPr="00D359CF">
              <w:rPr>
                <w:rFonts w:cstheme="minorHAnsi"/>
                <w:color w:val="000000" w:themeColor="text1"/>
                <w:sz w:val="18"/>
                <w:szCs w:val="18"/>
                <w:lang w:eastAsia="fr-FR"/>
              </w:rPr>
              <w:t xml:space="preserve">to make recommendations to the </w:t>
            </w:r>
            <w:r>
              <w:rPr>
                <w:rFonts w:cstheme="minorHAnsi"/>
                <w:color w:val="000000" w:themeColor="text1"/>
                <w:sz w:val="18"/>
                <w:szCs w:val="18"/>
                <w:lang w:eastAsia="fr-FR"/>
              </w:rPr>
              <w:t xml:space="preserve">ICT Ministry </w:t>
            </w:r>
            <w:r w:rsidRPr="00D359CF">
              <w:rPr>
                <w:rFonts w:cstheme="minorHAnsi"/>
                <w:color w:val="000000" w:themeColor="text1"/>
                <w:sz w:val="18"/>
                <w:szCs w:val="18"/>
                <w:lang w:eastAsia="fr-FR"/>
              </w:rPr>
              <w:t xml:space="preserve">for the definition and adoption of the national policy on the digital sound broadcasting service. </w:t>
            </w:r>
          </w:p>
        </w:tc>
        <w:tc>
          <w:tcPr>
            <w:tcW w:w="1114" w:type="dxa"/>
            <w:tcBorders>
              <w:top w:val="single" w:sz="4" w:space="0" w:color="8DB3E2" w:themeColor="text2" w:themeTint="66"/>
            </w:tcBorders>
          </w:tcPr>
          <w:p w14:paraId="4A6DA879" w14:textId="2C5679CF" w:rsidR="00175F8B" w:rsidRPr="00D359CF" w:rsidRDefault="00B93AF3" w:rsidP="00175F8B">
            <w:pPr>
              <w:shd w:val="clear" w:color="auto" w:fill="FFFFFF"/>
              <w:spacing w:before="20" w:after="40"/>
              <w:ind w:right="33"/>
              <w:rPr>
                <w:color w:val="000000" w:themeColor="text1"/>
              </w:rPr>
            </w:pPr>
            <w:hyperlink r:id="rId23" w:history="1">
              <w:r w:rsidR="00175F8B" w:rsidRPr="00B34DA8">
                <w:rPr>
                  <w:rStyle w:val="Hyperlink"/>
                  <w:rFonts w:cstheme="minorHAnsi"/>
                  <w:sz w:val="18"/>
                  <w:szCs w:val="18"/>
                </w:rPr>
                <w:t>Link</w:t>
              </w:r>
            </w:hyperlink>
          </w:p>
        </w:tc>
      </w:tr>
      <w:tr w:rsidR="00175F8B" w:rsidRPr="00E912EE" w14:paraId="3B2CCC3D" w14:textId="77777777" w:rsidTr="004A4E26">
        <w:trPr>
          <w:trHeight w:val="489"/>
        </w:trPr>
        <w:tc>
          <w:tcPr>
            <w:tcW w:w="2269" w:type="dxa"/>
            <w:shd w:val="clear" w:color="auto" w:fill="auto"/>
          </w:tcPr>
          <w:p w14:paraId="4E929AF7" w14:textId="17898054" w:rsidR="00175F8B" w:rsidRPr="00D359CF" w:rsidRDefault="00175F8B" w:rsidP="00175F8B">
            <w:pPr>
              <w:shd w:val="clear" w:color="auto" w:fill="FFFFFF"/>
              <w:spacing w:before="20" w:after="40"/>
              <w:ind w:right="34"/>
              <w:rPr>
                <w:rFonts w:ascii="Calibri" w:hAnsi="Calibri" w:cs="Calibri"/>
                <w:color w:val="000000" w:themeColor="text1"/>
                <w:sz w:val="18"/>
                <w:szCs w:val="18"/>
              </w:rPr>
            </w:pPr>
            <w:r w:rsidRPr="005E6482">
              <w:rPr>
                <w:rFonts w:ascii="Calibri" w:hAnsi="Calibri" w:cs="Calibri"/>
                <w:color w:val="000000" w:themeColor="text1"/>
                <w:sz w:val="18"/>
                <w:szCs w:val="18"/>
                <w:lang w:val="fr-CH"/>
              </w:rPr>
              <w:t>ITU - Cellule D</w:t>
            </w:r>
            <w:r w:rsidRPr="00E469FF">
              <w:rPr>
                <w:rFonts w:ascii="Calibri" w:hAnsi="Calibri" w:cs="Calibri"/>
                <w:color w:val="000000" w:themeColor="text1"/>
                <w:sz w:val="18"/>
                <w:szCs w:val="18"/>
                <w:lang w:val="fr-CH"/>
              </w:rPr>
              <w:t>’</w:t>
            </w:r>
            <w:r>
              <w:rPr>
                <w:rFonts w:ascii="Calibri" w:hAnsi="Calibri" w:cs="Calibri"/>
                <w:color w:val="000000" w:themeColor="text1"/>
                <w:sz w:val="18"/>
                <w:szCs w:val="18"/>
                <w:lang w:val="fr-CH"/>
              </w:rPr>
              <w:t>a</w:t>
            </w:r>
            <w:r w:rsidRPr="00E469FF">
              <w:rPr>
                <w:rFonts w:ascii="Calibri" w:hAnsi="Calibri" w:cs="Calibri"/>
                <w:color w:val="000000" w:themeColor="text1"/>
                <w:sz w:val="18"/>
                <w:szCs w:val="18"/>
                <w:lang w:val="fr-CH"/>
              </w:rPr>
              <w:t>ppui à l’Ordonnateur National du Fonds Européen de Développement</w:t>
            </w:r>
            <w:r w:rsidRPr="005E6482">
              <w:rPr>
                <w:rFonts w:ascii="Calibri" w:hAnsi="Calibri" w:cs="Calibri"/>
                <w:color w:val="000000" w:themeColor="text1"/>
                <w:sz w:val="18"/>
                <w:szCs w:val="18"/>
                <w:lang w:val="fr-CH"/>
              </w:rPr>
              <w:t xml:space="preserve"> </w:t>
            </w:r>
            <w:r>
              <w:rPr>
                <w:rFonts w:ascii="Calibri" w:hAnsi="Calibri" w:cs="Calibri"/>
                <w:color w:val="000000" w:themeColor="text1"/>
                <w:sz w:val="18"/>
                <w:szCs w:val="18"/>
                <w:lang w:val="fr-CH"/>
              </w:rPr>
              <w:t>(COFED)</w:t>
            </w:r>
            <w:r w:rsidRPr="005E6482">
              <w:rPr>
                <w:rFonts w:ascii="Calibri" w:hAnsi="Calibri" w:cs="Calibri"/>
                <w:color w:val="000000" w:themeColor="text1"/>
                <w:sz w:val="18"/>
                <w:szCs w:val="18"/>
                <w:lang w:val="fr-CH"/>
              </w:rPr>
              <w:t xml:space="preserve">, Dem. </w:t>
            </w:r>
            <w:r w:rsidRPr="005E6482">
              <w:rPr>
                <w:rFonts w:ascii="Calibri" w:hAnsi="Calibri" w:cs="Calibri"/>
                <w:color w:val="000000" w:themeColor="text1"/>
                <w:sz w:val="18"/>
                <w:szCs w:val="18"/>
              </w:rPr>
              <w:t xml:space="preserve">Rep. of the Congo </w:t>
            </w:r>
            <w:r>
              <w:rPr>
                <w:rFonts w:ascii="Calibri" w:hAnsi="Calibri" w:cs="Calibri"/>
                <w:color w:val="000000" w:themeColor="text1"/>
                <w:sz w:val="18"/>
                <w:szCs w:val="18"/>
              </w:rPr>
              <w:t>–</w:t>
            </w:r>
            <w:r w:rsidRPr="005E6482">
              <w:rPr>
                <w:rFonts w:ascii="Calibri" w:hAnsi="Calibri" w:cs="Calibri"/>
                <w:color w:val="000000" w:themeColor="text1"/>
                <w:sz w:val="18"/>
                <w:szCs w:val="18"/>
              </w:rPr>
              <w:t xml:space="preserve"> </w:t>
            </w:r>
            <w:r>
              <w:rPr>
                <w:rFonts w:ascii="Calibri" w:hAnsi="Calibri" w:cs="Calibri"/>
                <w:color w:val="000000" w:themeColor="text1"/>
                <w:sz w:val="18"/>
                <w:szCs w:val="18"/>
              </w:rPr>
              <w:t>Délégation de l’Union européenne, Dem. Rep. of the Congo</w:t>
            </w:r>
          </w:p>
        </w:tc>
        <w:tc>
          <w:tcPr>
            <w:tcW w:w="3300" w:type="dxa"/>
          </w:tcPr>
          <w:p w14:paraId="42534394" w14:textId="77777777" w:rsidR="00175F8B" w:rsidRDefault="00175F8B" w:rsidP="00175F8B">
            <w:pPr>
              <w:shd w:val="clear" w:color="auto" w:fill="FFFFFF"/>
              <w:spacing w:before="20" w:after="40"/>
              <w:ind w:right="33"/>
              <w:rPr>
                <w:rFonts w:ascii="Calibri" w:hAnsi="Calibri" w:cs="Calibri"/>
                <w:color w:val="000000" w:themeColor="text1"/>
                <w:sz w:val="18"/>
                <w:szCs w:val="18"/>
                <w:lang w:val="fr-CH"/>
              </w:rPr>
            </w:pPr>
            <w:r w:rsidRPr="00162028">
              <w:rPr>
                <w:rFonts w:ascii="Calibri" w:hAnsi="Calibri" w:cs="Calibri"/>
                <w:color w:val="000000" w:themeColor="text1"/>
                <w:sz w:val="18"/>
                <w:szCs w:val="18"/>
                <w:lang w:val="fr-CH"/>
              </w:rPr>
              <w:t>Benchmarking des TICs en Afrique Centrale</w:t>
            </w:r>
          </w:p>
          <w:p w14:paraId="694FE526" w14:textId="284735B2" w:rsidR="00175F8B" w:rsidRPr="00B25860" w:rsidRDefault="00175F8B" w:rsidP="00175F8B">
            <w:pPr>
              <w:shd w:val="clear" w:color="auto" w:fill="FFFFFF"/>
              <w:spacing w:before="20" w:after="40"/>
              <w:ind w:right="34"/>
              <w:rPr>
                <w:rFonts w:cstheme="minorHAnsi"/>
                <w:color w:val="000000" w:themeColor="text1"/>
                <w:sz w:val="18"/>
                <w:szCs w:val="18"/>
                <w:lang w:val="fr-CH" w:eastAsia="fr-FR"/>
              </w:rPr>
            </w:pPr>
          </w:p>
        </w:tc>
        <w:tc>
          <w:tcPr>
            <w:tcW w:w="1080" w:type="dxa"/>
            <w:shd w:val="clear" w:color="auto" w:fill="auto"/>
          </w:tcPr>
          <w:p w14:paraId="3916C077" w14:textId="77777777" w:rsidR="00175F8B" w:rsidRPr="00D359CF" w:rsidRDefault="00175F8B" w:rsidP="00175F8B">
            <w:pPr>
              <w:shd w:val="clear" w:color="auto" w:fill="FFFFFF"/>
              <w:spacing w:before="20" w:after="40"/>
              <w:ind w:right="33"/>
              <w:rPr>
                <w:rFonts w:ascii="Calibri" w:hAnsi="Calibri" w:cs="Calibri"/>
                <w:color w:val="000000" w:themeColor="text1"/>
                <w:sz w:val="18"/>
                <w:szCs w:val="18"/>
              </w:rPr>
            </w:pPr>
            <w:r w:rsidRPr="00D359CF">
              <w:rPr>
                <w:rFonts w:ascii="Calibri" w:hAnsi="Calibri" w:cs="Calibri"/>
                <w:color w:val="000000" w:themeColor="text1"/>
                <w:sz w:val="18"/>
                <w:szCs w:val="18"/>
              </w:rPr>
              <w:t>24</w:t>
            </w:r>
            <w:r>
              <w:rPr>
                <w:rFonts w:ascii="Calibri" w:hAnsi="Calibri" w:cs="Calibri"/>
                <w:color w:val="000000" w:themeColor="text1"/>
                <w:sz w:val="18"/>
                <w:szCs w:val="18"/>
              </w:rPr>
              <w:t>.</w:t>
            </w:r>
            <w:r w:rsidRPr="00D359CF">
              <w:rPr>
                <w:rFonts w:ascii="Calibri" w:hAnsi="Calibri" w:cs="Calibri"/>
                <w:color w:val="000000" w:themeColor="text1"/>
                <w:sz w:val="18"/>
                <w:szCs w:val="18"/>
              </w:rPr>
              <w:t>06.2021</w:t>
            </w:r>
          </w:p>
        </w:tc>
        <w:tc>
          <w:tcPr>
            <w:tcW w:w="1170" w:type="dxa"/>
            <w:shd w:val="clear" w:color="auto" w:fill="auto"/>
          </w:tcPr>
          <w:p w14:paraId="38E27105" w14:textId="77777777" w:rsidR="00175F8B" w:rsidRPr="00D359CF" w:rsidRDefault="00175F8B" w:rsidP="00175F8B">
            <w:pPr>
              <w:shd w:val="clear" w:color="auto" w:fill="FFFFFF"/>
              <w:spacing w:before="20" w:after="40"/>
              <w:jc w:val="right"/>
              <w:rPr>
                <w:rFonts w:cstheme="minorHAnsi"/>
                <w:color w:val="000000" w:themeColor="text1"/>
                <w:sz w:val="18"/>
                <w:szCs w:val="18"/>
                <w:lang w:eastAsia="fr-FR"/>
              </w:rPr>
            </w:pPr>
            <w:r w:rsidRPr="00D359CF">
              <w:rPr>
                <w:rFonts w:cstheme="minorHAnsi"/>
                <w:color w:val="000000" w:themeColor="text1"/>
                <w:sz w:val="18"/>
                <w:szCs w:val="18"/>
                <w:lang w:eastAsia="fr-FR"/>
              </w:rPr>
              <w:t>EUR 300 000</w:t>
            </w:r>
          </w:p>
        </w:tc>
        <w:tc>
          <w:tcPr>
            <w:tcW w:w="1350" w:type="dxa"/>
          </w:tcPr>
          <w:p w14:paraId="621693D9" w14:textId="77777777" w:rsidR="00175F8B" w:rsidRPr="00D359CF" w:rsidRDefault="00175F8B" w:rsidP="00175F8B">
            <w:pPr>
              <w:shd w:val="clear" w:color="auto" w:fill="FFFFFF"/>
              <w:spacing w:before="20" w:after="40"/>
              <w:ind w:right="33"/>
              <w:jc w:val="right"/>
              <w:rPr>
                <w:rFonts w:ascii="Calibri" w:hAnsi="Calibri" w:cs="Calibri"/>
                <w:color w:val="000000" w:themeColor="text1"/>
                <w:sz w:val="18"/>
                <w:szCs w:val="18"/>
              </w:rPr>
            </w:pPr>
            <w:r w:rsidRPr="00D359CF">
              <w:rPr>
                <w:rFonts w:cstheme="minorHAnsi"/>
                <w:color w:val="000000" w:themeColor="text1"/>
                <w:sz w:val="18"/>
                <w:szCs w:val="18"/>
                <w:lang w:eastAsia="fr-FR"/>
              </w:rPr>
              <w:t>EUR 1 000 000</w:t>
            </w:r>
          </w:p>
        </w:tc>
        <w:tc>
          <w:tcPr>
            <w:tcW w:w="5310" w:type="dxa"/>
            <w:tcBorders>
              <w:top w:val="single" w:sz="4" w:space="0" w:color="8DB3E2" w:themeColor="text2" w:themeTint="66"/>
            </w:tcBorders>
          </w:tcPr>
          <w:p w14:paraId="12F59C3A" w14:textId="4EE3BA04" w:rsidR="00175F8B" w:rsidRPr="00D359CF" w:rsidRDefault="00175F8B" w:rsidP="00175F8B">
            <w:pPr>
              <w:shd w:val="clear" w:color="auto" w:fill="FFFFFF"/>
              <w:spacing w:before="20" w:after="40"/>
              <w:ind w:right="34"/>
              <w:rPr>
                <w:rFonts w:cstheme="minorHAnsi"/>
                <w:color w:val="000000" w:themeColor="text1"/>
                <w:sz w:val="18"/>
                <w:szCs w:val="18"/>
                <w:lang w:eastAsia="fr-FR"/>
              </w:rPr>
            </w:pPr>
            <w:r w:rsidRPr="00D359CF">
              <w:rPr>
                <w:rFonts w:cstheme="minorHAnsi"/>
                <w:color w:val="000000" w:themeColor="text1"/>
                <w:sz w:val="18"/>
                <w:szCs w:val="18"/>
                <w:lang w:eastAsia="fr-FR"/>
              </w:rPr>
              <w:t xml:space="preserve">To </w:t>
            </w:r>
            <w:r>
              <w:rPr>
                <w:rFonts w:cstheme="minorHAnsi"/>
                <w:color w:val="000000" w:themeColor="text1"/>
                <w:sz w:val="18"/>
                <w:szCs w:val="18"/>
                <w:lang w:eastAsia="fr-FR"/>
              </w:rPr>
              <w:t xml:space="preserve">carry out ICT benchmarking in Central Africa to </w:t>
            </w:r>
            <w:r w:rsidRPr="00D359CF">
              <w:rPr>
                <w:rFonts w:cstheme="minorHAnsi"/>
                <w:color w:val="000000" w:themeColor="text1"/>
                <w:sz w:val="18"/>
                <w:szCs w:val="18"/>
                <w:lang w:eastAsia="fr-FR"/>
              </w:rPr>
              <w:t xml:space="preserve">improve competitiveness of Central African economies and social development by </w:t>
            </w:r>
            <w:r>
              <w:rPr>
                <w:rFonts w:cstheme="minorHAnsi"/>
                <w:color w:val="000000" w:themeColor="text1"/>
                <w:sz w:val="18"/>
                <w:szCs w:val="18"/>
                <w:lang w:eastAsia="fr-FR"/>
              </w:rPr>
              <w:t xml:space="preserve">strengthening </w:t>
            </w:r>
            <w:r w:rsidRPr="00D359CF">
              <w:rPr>
                <w:rFonts w:cstheme="minorHAnsi"/>
                <w:color w:val="000000" w:themeColor="text1"/>
                <w:sz w:val="18"/>
                <w:szCs w:val="18"/>
                <w:lang w:eastAsia="fr-FR"/>
              </w:rPr>
              <w:t>the legal and administrative conditions for ICT implementation</w:t>
            </w:r>
            <w:r>
              <w:rPr>
                <w:rFonts w:cstheme="minorHAnsi"/>
                <w:color w:val="000000" w:themeColor="text1"/>
                <w:sz w:val="18"/>
                <w:szCs w:val="18"/>
                <w:lang w:eastAsia="fr-FR"/>
              </w:rPr>
              <w:t>, as well as governance of ICT infrastructure.</w:t>
            </w:r>
            <w:r w:rsidRPr="00D359CF">
              <w:rPr>
                <w:rFonts w:cstheme="minorHAnsi"/>
                <w:color w:val="000000" w:themeColor="text1"/>
                <w:sz w:val="18"/>
                <w:szCs w:val="18"/>
                <w:lang w:eastAsia="fr-FR"/>
              </w:rPr>
              <w:t xml:space="preserve">  </w:t>
            </w:r>
          </w:p>
        </w:tc>
        <w:tc>
          <w:tcPr>
            <w:tcW w:w="1114" w:type="dxa"/>
            <w:tcBorders>
              <w:top w:val="single" w:sz="4" w:space="0" w:color="8DB3E2" w:themeColor="text2" w:themeTint="66"/>
            </w:tcBorders>
          </w:tcPr>
          <w:p w14:paraId="0C8BB94B" w14:textId="77777777" w:rsidR="00175F8B" w:rsidRPr="00DF21D0" w:rsidRDefault="00175F8B" w:rsidP="00175F8B">
            <w:pPr>
              <w:shd w:val="clear" w:color="auto" w:fill="FFFFFF"/>
              <w:spacing w:before="0"/>
              <w:ind w:right="33"/>
              <w:rPr>
                <w:rStyle w:val="Hyperlink"/>
                <w:rFonts w:cstheme="minorHAnsi"/>
                <w:sz w:val="18"/>
                <w:szCs w:val="18"/>
              </w:rPr>
            </w:pPr>
            <w:r>
              <w:rPr>
                <w:rFonts w:cstheme="minorHAnsi"/>
                <w:sz w:val="18"/>
                <w:szCs w:val="18"/>
              </w:rPr>
              <w:fldChar w:fldCharType="begin"/>
            </w:r>
            <w:r>
              <w:rPr>
                <w:rFonts w:cstheme="minorHAnsi"/>
                <w:sz w:val="18"/>
                <w:szCs w:val="18"/>
              </w:rPr>
              <w:instrText xml:space="preserve"> HYPERLINK "https://www.itu.int/en/ITU-D/MembersPartners/Pages/Partners/Our-common-work-with-selected-Partners.aspx?pi=47846&amp;nb=1" </w:instrText>
            </w:r>
            <w:r>
              <w:rPr>
                <w:rFonts w:cstheme="minorHAnsi"/>
                <w:sz w:val="18"/>
                <w:szCs w:val="18"/>
              </w:rPr>
              <w:fldChar w:fldCharType="separate"/>
            </w:r>
            <w:r w:rsidRPr="00DF21D0">
              <w:rPr>
                <w:rStyle w:val="Hyperlink"/>
                <w:rFonts w:cstheme="minorHAnsi"/>
                <w:sz w:val="18"/>
                <w:szCs w:val="18"/>
              </w:rPr>
              <w:t>Link</w:t>
            </w:r>
          </w:p>
          <w:p w14:paraId="67502379" w14:textId="77777777" w:rsidR="00175F8B" w:rsidRDefault="00175F8B" w:rsidP="00175F8B">
            <w:pPr>
              <w:shd w:val="clear" w:color="auto" w:fill="FFFFFF"/>
              <w:spacing w:before="0"/>
              <w:ind w:right="33"/>
              <w:rPr>
                <w:rStyle w:val="Hyperlink"/>
                <w:rFonts w:cstheme="minorHAnsi"/>
                <w:sz w:val="18"/>
                <w:szCs w:val="18"/>
              </w:rPr>
            </w:pPr>
            <w:r>
              <w:rPr>
                <w:rFonts w:cstheme="minorHAnsi"/>
                <w:sz w:val="18"/>
                <w:szCs w:val="18"/>
              </w:rPr>
              <w:fldChar w:fldCharType="end"/>
            </w:r>
          </w:p>
          <w:p w14:paraId="737719FC" w14:textId="086DBFC3" w:rsidR="00175F8B" w:rsidRPr="00D359CF" w:rsidRDefault="00B93AF3" w:rsidP="00175F8B">
            <w:pPr>
              <w:shd w:val="clear" w:color="auto" w:fill="FFFFFF"/>
              <w:spacing w:before="20" w:after="40"/>
              <w:ind w:right="33"/>
              <w:rPr>
                <w:color w:val="000000" w:themeColor="text1"/>
              </w:rPr>
            </w:pPr>
            <w:hyperlink r:id="rId24" w:history="1">
              <w:r w:rsidR="00175F8B" w:rsidRPr="00DF21D0">
                <w:rPr>
                  <w:rStyle w:val="Hyperlink"/>
                  <w:rFonts w:cstheme="minorHAnsi"/>
                  <w:sz w:val="18"/>
                  <w:szCs w:val="18"/>
                </w:rPr>
                <w:t>Link</w:t>
              </w:r>
            </w:hyperlink>
            <w:r w:rsidR="00175F8B">
              <w:rPr>
                <w:rStyle w:val="Hyperlink"/>
                <w:rFonts w:cstheme="minorHAnsi"/>
                <w:color w:val="000000" w:themeColor="text1"/>
                <w:sz w:val="18"/>
                <w:szCs w:val="18"/>
                <w:u w:val="none"/>
              </w:rPr>
              <w:t xml:space="preserve"> </w:t>
            </w:r>
          </w:p>
        </w:tc>
      </w:tr>
      <w:tr w:rsidR="00175F8B" w:rsidRPr="00E912EE" w14:paraId="38EAE42D" w14:textId="77777777" w:rsidTr="004A4E26">
        <w:trPr>
          <w:trHeight w:val="1116"/>
        </w:trPr>
        <w:tc>
          <w:tcPr>
            <w:tcW w:w="2269" w:type="dxa"/>
            <w:shd w:val="clear" w:color="auto" w:fill="auto"/>
          </w:tcPr>
          <w:p w14:paraId="40A40505" w14:textId="77777777" w:rsidR="00175F8B" w:rsidRPr="00D359CF" w:rsidRDefault="00175F8B" w:rsidP="00175F8B">
            <w:pPr>
              <w:shd w:val="clear" w:color="auto" w:fill="FFFFFF"/>
              <w:spacing w:before="20" w:after="40"/>
              <w:ind w:right="34"/>
              <w:rPr>
                <w:rFonts w:ascii="Calibri" w:hAnsi="Calibri" w:cs="Calibri"/>
                <w:color w:val="000000" w:themeColor="text1"/>
                <w:sz w:val="18"/>
                <w:szCs w:val="18"/>
              </w:rPr>
            </w:pPr>
            <w:r w:rsidRPr="00D359CF">
              <w:rPr>
                <w:rFonts w:ascii="Calibri" w:hAnsi="Calibri" w:cs="Calibri"/>
                <w:color w:val="000000" w:themeColor="text1"/>
                <w:sz w:val="18"/>
                <w:szCs w:val="18"/>
              </w:rPr>
              <w:lastRenderedPageBreak/>
              <w:t>ITU - Department of Infrastructure, Transport, Regional Development and Communications (DITRD</w:t>
            </w:r>
            <w:r>
              <w:rPr>
                <w:rFonts w:ascii="Calibri" w:hAnsi="Calibri" w:cs="Calibri"/>
                <w:color w:val="000000" w:themeColor="text1"/>
                <w:sz w:val="18"/>
                <w:szCs w:val="18"/>
              </w:rPr>
              <w:t>C</w:t>
            </w:r>
            <w:r w:rsidRPr="00D359CF">
              <w:rPr>
                <w:rFonts w:ascii="Calibri" w:hAnsi="Calibri" w:cs="Calibri"/>
                <w:color w:val="000000" w:themeColor="text1"/>
                <w:sz w:val="18"/>
                <w:szCs w:val="18"/>
              </w:rPr>
              <w:t xml:space="preserve">), Australia </w:t>
            </w:r>
          </w:p>
        </w:tc>
        <w:tc>
          <w:tcPr>
            <w:tcW w:w="3300" w:type="dxa"/>
          </w:tcPr>
          <w:p w14:paraId="6F6167E1" w14:textId="77777777" w:rsidR="00175F8B" w:rsidRPr="00D359CF" w:rsidRDefault="00175F8B" w:rsidP="00175F8B">
            <w:pPr>
              <w:shd w:val="clear" w:color="auto" w:fill="FFFFFF"/>
              <w:spacing w:before="20" w:after="40"/>
              <w:ind w:right="33"/>
              <w:rPr>
                <w:rFonts w:ascii="Calibri" w:hAnsi="Calibri" w:cs="Calibri"/>
                <w:color w:val="000000" w:themeColor="text1"/>
                <w:sz w:val="18"/>
                <w:szCs w:val="18"/>
              </w:rPr>
            </w:pPr>
            <w:r w:rsidRPr="00D359CF">
              <w:rPr>
                <w:rFonts w:ascii="Calibri" w:hAnsi="Calibri" w:cs="Calibri"/>
                <w:color w:val="000000" w:themeColor="text1"/>
                <w:sz w:val="18"/>
                <w:szCs w:val="18"/>
              </w:rPr>
              <w:t xml:space="preserve">Supporting the implementation of the </w:t>
            </w:r>
            <w:r>
              <w:rPr>
                <w:rFonts w:ascii="Calibri" w:hAnsi="Calibri" w:cs="Calibri"/>
                <w:color w:val="000000" w:themeColor="text1"/>
                <w:sz w:val="18"/>
                <w:szCs w:val="18"/>
              </w:rPr>
              <w:t xml:space="preserve">ITU Asia-Pacific </w:t>
            </w:r>
            <w:r w:rsidRPr="00D359CF">
              <w:rPr>
                <w:rFonts w:ascii="Calibri" w:hAnsi="Calibri" w:cs="Calibri"/>
                <w:color w:val="000000" w:themeColor="text1"/>
                <w:sz w:val="18"/>
                <w:szCs w:val="18"/>
              </w:rPr>
              <w:t xml:space="preserve">Regional Initiatives </w:t>
            </w:r>
          </w:p>
        </w:tc>
        <w:tc>
          <w:tcPr>
            <w:tcW w:w="1080" w:type="dxa"/>
            <w:shd w:val="clear" w:color="auto" w:fill="auto"/>
          </w:tcPr>
          <w:p w14:paraId="06DB257E" w14:textId="1540AED1" w:rsidR="00175F8B" w:rsidRPr="00D359CF" w:rsidRDefault="00175F8B" w:rsidP="00175F8B">
            <w:pPr>
              <w:shd w:val="clear" w:color="auto" w:fill="FFFFFF"/>
              <w:spacing w:before="20" w:after="40"/>
              <w:ind w:right="33"/>
              <w:rPr>
                <w:rFonts w:ascii="Calibri" w:hAnsi="Calibri" w:cs="Calibri"/>
                <w:color w:val="000000" w:themeColor="text1"/>
                <w:sz w:val="18"/>
                <w:szCs w:val="18"/>
              </w:rPr>
            </w:pPr>
            <w:r w:rsidRPr="00D359CF">
              <w:rPr>
                <w:rFonts w:ascii="Calibri" w:hAnsi="Calibri" w:cs="Calibri"/>
                <w:color w:val="000000" w:themeColor="text1"/>
                <w:sz w:val="18"/>
                <w:szCs w:val="18"/>
              </w:rPr>
              <w:t>17</w:t>
            </w:r>
            <w:r>
              <w:rPr>
                <w:rFonts w:ascii="Calibri" w:hAnsi="Calibri" w:cs="Calibri"/>
                <w:color w:val="000000" w:themeColor="text1"/>
                <w:sz w:val="18"/>
                <w:szCs w:val="18"/>
              </w:rPr>
              <w:t>.</w:t>
            </w:r>
            <w:r w:rsidRPr="00D359CF">
              <w:rPr>
                <w:rFonts w:ascii="Calibri" w:hAnsi="Calibri" w:cs="Calibri"/>
                <w:color w:val="000000" w:themeColor="text1"/>
                <w:sz w:val="18"/>
                <w:szCs w:val="18"/>
              </w:rPr>
              <w:t>06.2021</w:t>
            </w:r>
          </w:p>
        </w:tc>
        <w:tc>
          <w:tcPr>
            <w:tcW w:w="1170" w:type="dxa"/>
            <w:shd w:val="clear" w:color="auto" w:fill="auto"/>
          </w:tcPr>
          <w:p w14:paraId="203A04E7" w14:textId="77777777" w:rsidR="00175F8B" w:rsidRPr="00D359CF" w:rsidRDefault="00175F8B" w:rsidP="00175F8B">
            <w:pPr>
              <w:shd w:val="clear" w:color="auto" w:fill="FFFFFF"/>
              <w:spacing w:before="20" w:after="40"/>
              <w:jc w:val="right"/>
              <w:rPr>
                <w:rFonts w:cstheme="minorHAnsi"/>
                <w:color w:val="000000" w:themeColor="text1"/>
                <w:sz w:val="18"/>
                <w:szCs w:val="18"/>
                <w:lang w:eastAsia="fr-FR"/>
              </w:rPr>
            </w:pPr>
            <w:r w:rsidRPr="00D359CF">
              <w:rPr>
                <w:rFonts w:cstheme="minorHAnsi"/>
                <w:color w:val="000000" w:themeColor="text1"/>
                <w:sz w:val="18"/>
                <w:szCs w:val="18"/>
                <w:lang w:eastAsia="fr-FR"/>
              </w:rPr>
              <w:t>-</w:t>
            </w:r>
          </w:p>
        </w:tc>
        <w:tc>
          <w:tcPr>
            <w:tcW w:w="1350" w:type="dxa"/>
          </w:tcPr>
          <w:p w14:paraId="6CDAD93F" w14:textId="77777777" w:rsidR="00175F8B" w:rsidRPr="00D359CF" w:rsidRDefault="00175F8B" w:rsidP="00175F8B">
            <w:pPr>
              <w:shd w:val="clear" w:color="auto" w:fill="FFFFFF"/>
              <w:spacing w:before="20" w:after="40"/>
              <w:ind w:right="33"/>
              <w:jc w:val="right"/>
              <w:rPr>
                <w:rFonts w:ascii="Calibri" w:hAnsi="Calibri" w:cs="Calibri"/>
                <w:color w:val="000000" w:themeColor="text1"/>
                <w:sz w:val="18"/>
                <w:szCs w:val="18"/>
              </w:rPr>
            </w:pPr>
            <w:r w:rsidRPr="00D359CF">
              <w:rPr>
                <w:rFonts w:cstheme="minorHAnsi"/>
                <w:color w:val="000000" w:themeColor="text1"/>
                <w:sz w:val="18"/>
                <w:szCs w:val="18"/>
                <w:lang w:eastAsia="fr-FR"/>
              </w:rPr>
              <w:t>CHF 585 149</w:t>
            </w:r>
          </w:p>
        </w:tc>
        <w:tc>
          <w:tcPr>
            <w:tcW w:w="5310" w:type="dxa"/>
            <w:tcBorders>
              <w:top w:val="single" w:sz="4" w:space="0" w:color="8DB3E2" w:themeColor="text2" w:themeTint="66"/>
            </w:tcBorders>
          </w:tcPr>
          <w:p w14:paraId="22CD4318" w14:textId="77777777" w:rsidR="00175F8B" w:rsidRPr="00D359CF" w:rsidRDefault="00175F8B" w:rsidP="00175F8B">
            <w:pPr>
              <w:shd w:val="clear" w:color="auto" w:fill="FFFFFF"/>
              <w:spacing w:before="20" w:after="40"/>
              <w:ind w:right="34"/>
              <w:rPr>
                <w:rFonts w:cstheme="minorHAnsi"/>
                <w:color w:val="000000" w:themeColor="text1"/>
                <w:sz w:val="18"/>
                <w:szCs w:val="18"/>
                <w:lang w:eastAsia="fr-FR"/>
              </w:rPr>
            </w:pPr>
            <w:r w:rsidRPr="00D359CF">
              <w:rPr>
                <w:rFonts w:ascii="Calibri" w:hAnsi="Calibri" w:cs="Calibri"/>
                <w:color w:val="000000" w:themeColor="text1"/>
                <w:sz w:val="18"/>
                <w:szCs w:val="18"/>
              </w:rPr>
              <w:t xml:space="preserve">To </w:t>
            </w:r>
            <w:r>
              <w:rPr>
                <w:rFonts w:ascii="Calibri" w:hAnsi="Calibri" w:cs="Calibri"/>
                <w:color w:val="000000" w:themeColor="text1"/>
                <w:sz w:val="18"/>
                <w:szCs w:val="18"/>
              </w:rPr>
              <w:t>s</w:t>
            </w:r>
            <w:r w:rsidRPr="00D359CF">
              <w:rPr>
                <w:rFonts w:ascii="Calibri" w:hAnsi="Calibri" w:cs="Calibri"/>
                <w:color w:val="000000" w:themeColor="text1"/>
                <w:sz w:val="18"/>
                <w:szCs w:val="18"/>
              </w:rPr>
              <w:t xml:space="preserve">upport the implementation of the </w:t>
            </w:r>
            <w:r>
              <w:rPr>
                <w:rFonts w:ascii="Calibri" w:hAnsi="Calibri" w:cs="Calibri"/>
                <w:color w:val="000000" w:themeColor="text1"/>
                <w:sz w:val="18"/>
                <w:szCs w:val="18"/>
              </w:rPr>
              <w:t xml:space="preserve">ITU Asia-Pacific </w:t>
            </w:r>
            <w:r w:rsidRPr="00D359CF">
              <w:rPr>
                <w:rFonts w:ascii="Calibri" w:hAnsi="Calibri" w:cs="Calibri"/>
                <w:color w:val="000000" w:themeColor="text1"/>
                <w:sz w:val="18"/>
                <w:szCs w:val="18"/>
              </w:rPr>
              <w:t>Regional Initiatives</w:t>
            </w:r>
          </w:p>
        </w:tc>
        <w:tc>
          <w:tcPr>
            <w:tcW w:w="1114" w:type="dxa"/>
            <w:tcBorders>
              <w:top w:val="single" w:sz="4" w:space="0" w:color="8DB3E2" w:themeColor="text2" w:themeTint="66"/>
            </w:tcBorders>
          </w:tcPr>
          <w:p w14:paraId="3793B747" w14:textId="75625768" w:rsidR="00175F8B" w:rsidRPr="00D359CF" w:rsidRDefault="00B93AF3" w:rsidP="00175F8B">
            <w:pPr>
              <w:shd w:val="clear" w:color="auto" w:fill="FFFFFF"/>
              <w:spacing w:before="20" w:after="40"/>
              <w:ind w:right="33"/>
              <w:rPr>
                <w:color w:val="000000" w:themeColor="text1"/>
              </w:rPr>
            </w:pPr>
            <w:hyperlink r:id="rId25" w:history="1">
              <w:r w:rsidR="00175F8B" w:rsidRPr="00DF21D0">
                <w:rPr>
                  <w:rStyle w:val="Hyperlink"/>
                  <w:rFonts w:cstheme="minorHAnsi"/>
                  <w:sz w:val="18"/>
                  <w:szCs w:val="18"/>
                </w:rPr>
                <w:t>Link</w:t>
              </w:r>
            </w:hyperlink>
          </w:p>
        </w:tc>
      </w:tr>
      <w:tr w:rsidR="00175F8B" w:rsidRPr="00E912EE" w14:paraId="0EDAC381" w14:textId="77777777" w:rsidTr="005F24F7">
        <w:trPr>
          <w:trHeight w:val="543"/>
        </w:trPr>
        <w:tc>
          <w:tcPr>
            <w:tcW w:w="2269" w:type="dxa"/>
            <w:shd w:val="clear" w:color="auto" w:fill="auto"/>
          </w:tcPr>
          <w:p w14:paraId="264073D5" w14:textId="77777777" w:rsidR="00175F8B" w:rsidRPr="00D359CF" w:rsidRDefault="00175F8B" w:rsidP="00175F8B">
            <w:pPr>
              <w:shd w:val="clear" w:color="auto" w:fill="FFFFFF"/>
              <w:spacing w:before="20" w:after="40"/>
              <w:ind w:right="34"/>
              <w:rPr>
                <w:rFonts w:ascii="Calibri" w:hAnsi="Calibri" w:cs="Calibri"/>
                <w:color w:val="000000" w:themeColor="text1"/>
                <w:sz w:val="18"/>
                <w:szCs w:val="18"/>
              </w:rPr>
            </w:pPr>
            <w:r w:rsidRPr="00D359CF">
              <w:rPr>
                <w:rFonts w:ascii="Calibri" w:hAnsi="Calibri" w:cs="Calibri"/>
                <w:color w:val="000000" w:themeColor="text1"/>
                <w:sz w:val="18"/>
                <w:szCs w:val="18"/>
              </w:rPr>
              <w:t>ITU - Microsoft Corporation</w:t>
            </w:r>
          </w:p>
        </w:tc>
        <w:tc>
          <w:tcPr>
            <w:tcW w:w="3300" w:type="dxa"/>
          </w:tcPr>
          <w:p w14:paraId="11A871EC" w14:textId="77777777" w:rsidR="00175F8B" w:rsidRPr="00D359CF" w:rsidRDefault="00175F8B" w:rsidP="00175F8B">
            <w:pPr>
              <w:shd w:val="clear" w:color="auto" w:fill="FFFFFF"/>
              <w:spacing w:before="20" w:after="40"/>
              <w:ind w:right="33"/>
              <w:rPr>
                <w:rFonts w:ascii="Calibri" w:hAnsi="Calibri" w:cs="Calibri"/>
                <w:color w:val="000000" w:themeColor="text1"/>
                <w:sz w:val="18"/>
                <w:szCs w:val="18"/>
              </w:rPr>
            </w:pPr>
            <w:r w:rsidRPr="00D359CF">
              <w:rPr>
                <w:rFonts w:ascii="Calibri" w:hAnsi="Calibri" w:cs="Calibri"/>
                <w:color w:val="000000" w:themeColor="text1"/>
                <w:sz w:val="18"/>
                <w:szCs w:val="18"/>
              </w:rPr>
              <w:t xml:space="preserve">Accelerating Africa's Digital Transformation </w:t>
            </w:r>
            <w:r>
              <w:rPr>
                <w:rFonts w:ascii="Calibri" w:hAnsi="Calibri" w:cs="Calibri"/>
                <w:color w:val="000000" w:themeColor="text1"/>
                <w:sz w:val="18"/>
                <w:szCs w:val="18"/>
              </w:rPr>
              <w:t>T</w:t>
            </w:r>
            <w:r w:rsidRPr="00D359CF">
              <w:rPr>
                <w:rFonts w:ascii="Calibri" w:hAnsi="Calibri" w:cs="Calibri"/>
                <w:color w:val="000000" w:themeColor="text1"/>
                <w:sz w:val="18"/>
                <w:szCs w:val="18"/>
              </w:rPr>
              <w:t xml:space="preserve">hrough </w:t>
            </w:r>
            <w:r>
              <w:rPr>
                <w:rFonts w:ascii="Calibri" w:hAnsi="Calibri" w:cs="Calibri"/>
                <w:color w:val="000000" w:themeColor="text1"/>
                <w:sz w:val="18"/>
                <w:szCs w:val="18"/>
              </w:rPr>
              <w:t>C</w:t>
            </w:r>
            <w:r w:rsidRPr="00D359CF">
              <w:rPr>
                <w:rFonts w:ascii="Calibri" w:hAnsi="Calibri" w:cs="Calibri"/>
                <w:color w:val="000000" w:themeColor="text1"/>
                <w:sz w:val="18"/>
                <w:szCs w:val="18"/>
              </w:rPr>
              <w:t>onnectivity</w:t>
            </w:r>
          </w:p>
        </w:tc>
        <w:tc>
          <w:tcPr>
            <w:tcW w:w="1080" w:type="dxa"/>
            <w:shd w:val="clear" w:color="auto" w:fill="auto"/>
          </w:tcPr>
          <w:p w14:paraId="06271F6A" w14:textId="40B70AAD" w:rsidR="00175F8B" w:rsidRPr="00D359CF" w:rsidRDefault="00175F8B" w:rsidP="00175F8B">
            <w:pPr>
              <w:shd w:val="clear" w:color="auto" w:fill="FFFFFF"/>
              <w:spacing w:before="20" w:after="40"/>
              <w:ind w:right="33"/>
              <w:rPr>
                <w:rFonts w:ascii="Calibri" w:hAnsi="Calibri" w:cs="Calibri"/>
                <w:color w:val="000000" w:themeColor="text1"/>
                <w:sz w:val="18"/>
                <w:szCs w:val="18"/>
              </w:rPr>
            </w:pPr>
            <w:r w:rsidRPr="00D359CF">
              <w:rPr>
                <w:rFonts w:ascii="Calibri" w:hAnsi="Calibri" w:cs="Calibri"/>
                <w:color w:val="000000" w:themeColor="text1"/>
                <w:sz w:val="18"/>
                <w:szCs w:val="18"/>
              </w:rPr>
              <w:t>17</w:t>
            </w:r>
            <w:r>
              <w:rPr>
                <w:rFonts w:ascii="Calibri" w:hAnsi="Calibri" w:cs="Calibri"/>
                <w:color w:val="000000" w:themeColor="text1"/>
                <w:sz w:val="18"/>
                <w:szCs w:val="18"/>
              </w:rPr>
              <w:t>.</w:t>
            </w:r>
            <w:r w:rsidRPr="00D359CF">
              <w:rPr>
                <w:rFonts w:ascii="Calibri" w:hAnsi="Calibri" w:cs="Calibri"/>
                <w:color w:val="000000" w:themeColor="text1"/>
                <w:sz w:val="18"/>
                <w:szCs w:val="18"/>
              </w:rPr>
              <w:t>06.2021</w:t>
            </w:r>
          </w:p>
        </w:tc>
        <w:tc>
          <w:tcPr>
            <w:tcW w:w="1170" w:type="dxa"/>
            <w:shd w:val="clear" w:color="auto" w:fill="auto"/>
          </w:tcPr>
          <w:p w14:paraId="25ECCD39" w14:textId="77777777" w:rsidR="00175F8B" w:rsidRPr="00D359CF" w:rsidRDefault="00175F8B" w:rsidP="00175F8B">
            <w:pPr>
              <w:shd w:val="clear" w:color="auto" w:fill="FFFFFF"/>
              <w:spacing w:before="20" w:after="40"/>
              <w:jc w:val="right"/>
              <w:rPr>
                <w:rFonts w:cstheme="minorHAnsi"/>
                <w:color w:val="000000" w:themeColor="text1"/>
                <w:sz w:val="18"/>
                <w:szCs w:val="18"/>
                <w:lang w:eastAsia="fr-FR"/>
              </w:rPr>
            </w:pPr>
            <w:r w:rsidRPr="00D359CF">
              <w:rPr>
                <w:rFonts w:cstheme="minorHAnsi"/>
                <w:color w:val="000000" w:themeColor="text1"/>
                <w:sz w:val="18"/>
                <w:szCs w:val="18"/>
                <w:lang w:eastAsia="fr-FR"/>
              </w:rPr>
              <w:t xml:space="preserve">USD </w:t>
            </w:r>
            <w:r w:rsidRPr="00D359CF">
              <w:rPr>
                <w:rFonts w:ascii="Calibri" w:hAnsi="Calibri" w:cs="Calibri"/>
                <w:color w:val="000000" w:themeColor="text1"/>
                <w:sz w:val="18"/>
                <w:szCs w:val="18"/>
              </w:rPr>
              <w:t>100 000</w:t>
            </w:r>
          </w:p>
        </w:tc>
        <w:tc>
          <w:tcPr>
            <w:tcW w:w="1350" w:type="dxa"/>
          </w:tcPr>
          <w:p w14:paraId="0889C187" w14:textId="77777777" w:rsidR="00175F8B" w:rsidRPr="00D359CF" w:rsidRDefault="00175F8B" w:rsidP="00175F8B">
            <w:pPr>
              <w:shd w:val="clear" w:color="auto" w:fill="FFFFFF"/>
              <w:spacing w:before="20" w:after="40"/>
              <w:ind w:right="33"/>
              <w:jc w:val="right"/>
              <w:rPr>
                <w:rFonts w:ascii="Calibri" w:hAnsi="Calibri" w:cs="Calibri"/>
                <w:color w:val="000000" w:themeColor="text1"/>
                <w:sz w:val="18"/>
                <w:szCs w:val="18"/>
              </w:rPr>
            </w:pPr>
            <w:r w:rsidRPr="00D359CF">
              <w:rPr>
                <w:rFonts w:ascii="Calibri" w:hAnsi="Calibri" w:cs="Calibri"/>
                <w:color w:val="000000" w:themeColor="text1"/>
                <w:sz w:val="18"/>
                <w:szCs w:val="18"/>
              </w:rPr>
              <w:t>USD 500 000</w:t>
            </w:r>
          </w:p>
        </w:tc>
        <w:tc>
          <w:tcPr>
            <w:tcW w:w="5310" w:type="dxa"/>
            <w:tcBorders>
              <w:top w:val="single" w:sz="4" w:space="0" w:color="8DB3E2" w:themeColor="text2" w:themeTint="66"/>
            </w:tcBorders>
          </w:tcPr>
          <w:p w14:paraId="27D205E7" w14:textId="77777777" w:rsidR="00175F8B" w:rsidRPr="00D359CF" w:rsidRDefault="00175F8B" w:rsidP="00175F8B">
            <w:pPr>
              <w:shd w:val="clear" w:color="auto" w:fill="FFFFFF"/>
              <w:spacing w:before="20" w:after="40"/>
              <w:ind w:right="34"/>
              <w:rPr>
                <w:rFonts w:cstheme="minorHAnsi"/>
                <w:color w:val="000000" w:themeColor="text1"/>
                <w:sz w:val="18"/>
                <w:szCs w:val="18"/>
                <w:lang w:eastAsia="fr-FR"/>
              </w:rPr>
            </w:pPr>
            <w:r w:rsidRPr="00D359CF">
              <w:rPr>
                <w:rFonts w:cstheme="minorHAnsi"/>
                <w:color w:val="000000" w:themeColor="text1"/>
                <w:sz w:val="18"/>
                <w:szCs w:val="18"/>
                <w:lang w:eastAsia="fr-FR"/>
              </w:rPr>
              <w:t xml:space="preserve">To foster meaningful digital connectivity </w:t>
            </w:r>
            <w:r>
              <w:rPr>
                <w:rFonts w:cstheme="minorHAnsi"/>
                <w:color w:val="000000" w:themeColor="text1"/>
                <w:sz w:val="18"/>
                <w:szCs w:val="18"/>
                <w:lang w:eastAsia="fr-FR"/>
              </w:rPr>
              <w:t xml:space="preserve">and access </w:t>
            </w:r>
            <w:r w:rsidRPr="00D359CF">
              <w:rPr>
                <w:rFonts w:cstheme="minorHAnsi"/>
                <w:color w:val="000000" w:themeColor="text1"/>
                <w:sz w:val="18"/>
                <w:szCs w:val="18"/>
                <w:lang w:eastAsia="fr-FR"/>
              </w:rPr>
              <w:t xml:space="preserve">with a focus on youth and women in </w:t>
            </w:r>
            <w:r>
              <w:rPr>
                <w:rFonts w:cstheme="minorHAnsi"/>
                <w:color w:val="000000" w:themeColor="text1"/>
                <w:sz w:val="18"/>
                <w:szCs w:val="18"/>
                <w:lang w:eastAsia="fr-FR"/>
              </w:rPr>
              <w:t xml:space="preserve">the Africa region, in particular in </w:t>
            </w:r>
            <w:r w:rsidRPr="00D359CF">
              <w:rPr>
                <w:rFonts w:cstheme="minorHAnsi"/>
                <w:color w:val="000000" w:themeColor="text1"/>
                <w:sz w:val="18"/>
                <w:szCs w:val="18"/>
                <w:lang w:eastAsia="fr-FR"/>
              </w:rPr>
              <w:t>Ethiopia.</w:t>
            </w:r>
          </w:p>
        </w:tc>
        <w:tc>
          <w:tcPr>
            <w:tcW w:w="1114" w:type="dxa"/>
            <w:tcBorders>
              <w:top w:val="single" w:sz="4" w:space="0" w:color="8DB3E2" w:themeColor="text2" w:themeTint="66"/>
            </w:tcBorders>
          </w:tcPr>
          <w:p w14:paraId="3F3928B0" w14:textId="58C01A21" w:rsidR="00175F8B" w:rsidRPr="00D359CF" w:rsidRDefault="00B93AF3" w:rsidP="00175F8B">
            <w:pPr>
              <w:shd w:val="clear" w:color="auto" w:fill="FFFFFF"/>
              <w:spacing w:before="20" w:after="40"/>
              <w:ind w:right="33"/>
              <w:rPr>
                <w:color w:val="000000" w:themeColor="text1"/>
              </w:rPr>
            </w:pPr>
            <w:hyperlink r:id="rId26" w:history="1">
              <w:r w:rsidR="00175F8B" w:rsidRPr="00DF21D0">
                <w:rPr>
                  <w:rStyle w:val="Hyperlink"/>
                  <w:rFonts w:cstheme="minorHAnsi"/>
                  <w:sz w:val="18"/>
                  <w:szCs w:val="18"/>
                </w:rPr>
                <w:t>Link</w:t>
              </w:r>
            </w:hyperlink>
          </w:p>
        </w:tc>
      </w:tr>
      <w:tr w:rsidR="00175F8B" w:rsidRPr="00E912EE" w14:paraId="00A63B6F" w14:textId="77777777" w:rsidTr="004A4E26">
        <w:trPr>
          <w:trHeight w:val="1116"/>
        </w:trPr>
        <w:tc>
          <w:tcPr>
            <w:tcW w:w="2269" w:type="dxa"/>
            <w:shd w:val="clear" w:color="auto" w:fill="auto"/>
          </w:tcPr>
          <w:p w14:paraId="798ADDFD" w14:textId="77777777" w:rsidR="00175F8B" w:rsidRPr="00D359CF" w:rsidRDefault="00175F8B" w:rsidP="00175F8B">
            <w:pPr>
              <w:shd w:val="clear" w:color="auto" w:fill="FFFFFF"/>
              <w:spacing w:before="20" w:after="40"/>
              <w:ind w:right="34"/>
              <w:rPr>
                <w:rFonts w:cstheme="minorHAnsi"/>
                <w:color w:val="000000" w:themeColor="text1"/>
                <w:sz w:val="18"/>
                <w:szCs w:val="18"/>
                <w:lang w:val="es-ES" w:eastAsia="fr-FR"/>
              </w:rPr>
            </w:pPr>
            <w:r w:rsidRPr="00D359CF">
              <w:rPr>
                <w:rFonts w:ascii="Calibri" w:hAnsi="Calibri" w:cs="Calibri"/>
                <w:color w:val="000000" w:themeColor="text1"/>
                <w:sz w:val="18"/>
                <w:szCs w:val="18"/>
              </w:rPr>
              <w:t xml:space="preserve">ITU - Department of Foreign Affairs and </w:t>
            </w:r>
            <w:r>
              <w:rPr>
                <w:rFonts w:ascii="Calibri" w:hAnsi="Calibri" w:cs="Calibri"/>
                <w:color w:val="000000" w:themeColor="text1"/>
                <w:sz w:val="18"/>
                <w:szCs w:val="18"/>
              </w:rPr>
              <w:t>T</w:t>
            </w:r>
            <w:r w:rsidRPr="00D359CF">
              <w:rPr>
                <w:rFonts w:ascii="Calibri" w:hAnsi="Calibri" w:cs="Calibri"/>
                <w:color w:val="000000" w:themeColor="text1"/>
                <w:sz w:val="18"/>
                <w:szCs w:val="18"/>
              </w:rPr>
              <w:t>rade</w:t>
            </w:r>
            <w:r>
              <w:rPr>
                <w:rFonts w:ascii="Calibri" w:hAnsi="Calibri" w:cs="Calibri"/>
                <w:color w:val="000000" w:themeColor="text1"/>
                <w:sz w:val="18"/>
                <w:szCs w:val="18"/>
              </w:rPr>
              <w:t xml:space="preserve"> (DFAT)</w:t>
            </w:r>
            <w:r w:rsidRPr="00D359CF">
              <w:rPr>
                <w:rFonts w:ascii="Calibri" w:hAnsi="Calibri" w:cs="Calibri"/>
                <w:color w:val="000000" w:themeColor="text1"/>
                <w:sz w:val="18"/>
                <w:szCs w:val="18"/>
              </w:rPr>
              <w:t>, Australia</w:t>
            </w:r>
          </w:p>
        </w:tc>
        <w:tc>
          <w:tcPr>
            <w:tcW w:w="3300" w:type="dxa"/>
          </w:tcPr>
          <w:p w14:paraId="5F73209B" w14:textId="77777777" w:rsidR="00175F8B" w:rsidRPr="00D359CF" w:rsidRDefault="00175F8B" w:rsidP="00175F8B">
            <w:pPr>
              <w:shd w:val="clear" w:color="auto" w:fill="FFFFFF"/>
              <w:spacing w:before="20" w:after="40"/>
              <w:ind w:right="33"/>
              <w:rPr>
                <w:rFonts w:ascii="Calibri" w:hAnsi="Calibri" w:cs="Calibri"/>
                <w:color w:val="000000" w:themeColor="text1"/>
                <w:sz w:val="18"/>
                <w:szCs w:val="18"/>
              </w:rPr>
            </w:pPr>
            <w:r w:rsidRPr="00D359CF">
              <w:rPr>
                <w:rFonts w:ascii="Calibri" w:hAnsi="Calibri" w:cs="Calibri"/>
                <w:color w:val="000000" w:themeColor="text1"/>
                <w:sz w:val="18"/>
                <w:szCs w:val="18"/>
              </w:rPr>
              <w:t>Enhancing the Development of Standards and Frameworks for Critical Technologies in Southeast Asia</w:t>
            </w:r>
          </w:p>
        </w:tc>
        <w:tc>
          <w:tcPr>
            <w:tcW w:w="1080" w:type="dxa"/>
            <w:shd w:val="clear" w:color="auto" w:fill="auto"/>
          </w:tcPr>
          <w:p w14:paraId="5EB6B126" w14:textId="77777777" w:rsidR="00175F8B" w:rsidRPr="00D359CF" w:rsidRDefault="00175F8B" w:rsidP="00175F8B">
            <w:pPr>
              <w:shd w:val="clear" w:color="auto" w:fill="FFFFFF"/>
              <w:spacing w:before="20" w:after="40"/>
              <w:ind w:right="33"/>
              <w:rPr>
                <w:rFonts w:cstheme="minorHAnsi"/>
                <w:color w:val="000000" w:themeColor="text1"/>
                <w:sz w:val="18"/>
                <w:szCs w:val="18"/>
                <w:lang w:eastAsia="fr-FR"/>
              </w:rPr>
            </w:pPr>
            <w:r w:rsidRPr="00D359CF">
              <w:rPr>
                <w:rFonts w:ascii="Calibri" w:hAnsi="Calibri" w:cs="Calibri"/>
                <w:color w:val="000000" w:themeColor="text1"/>
                <w:sz w:val="18"/>
                <w:szCs w:val="18"/>
              </w:rPr>
              <w:t>04</w:t>
            </w:r>
            <w:r>
              <w:rPr>
                <w:rFonts w:ascii="Calibri" w:hAnsi="Calibri" w:cs="Calibri"/>
                <w:color w:val="000000" w:themeColor="text1"/>
                <w:sz w:val="18"/>
                <w:szCs w:val="18"/>
              </w:rPr>
              <w:t>.</w:t>
            </w:r>
            <w:r w:rsidRPr="00D359CF">
              <w:rPr>
                <w:rFonts w:ascii="Calibri" w:hAnsi="Calibri" w:cs="Calibri"/>
                <w:color w:val="000000" w:themeColor="text1"/>
                <w:sz w:val="18"/>
                <w:szCs w:val="18"/>
              </w:rPr>
              <w:t>06</w:t>
            </w:r>
            <w:r>
              <w:rPr>
                <w:rFonts w:ascii="Calibri" w:hAnsi="Calibri" w:cs="Calibri"/>
                <w:color w:val="000000" w:themeColor="text1"/>
                <w:sz w:val="18"/>
                <w:szCs w:val="18"/>
              </w:rPr>
              <w:t>.</w:t>
            </w:r>
            <w:r w:rsidRPr="00D359CF">
              <w:rPr>
                <w:rFonts w:ascii="Calibri" w:hAnsi="Calibri" w:cs="Calibri"/>
                <w:color w:val="000000" w:themeColor="text1"/>
                <w:sz w:val="18"/>
                <w:szCs w:val="18"/>
              </w:rPr>
              <w:t>2021</w:t>
            </w:r>
          </w:p>
        </w:tc>
        <w:tc>
          <w:tcPr>
            <w:tcW w:w="1170" w:type="dxa"/>
            <w:shd w:val="clear" w:color="auto" w:fill="auto"/>
          </w:tcPr>
          <w:p w14:paraId="21B6ECA7" w14:textId="77777777" w:rsidR="00175F8B" w:rsidRPr="00D359CF" w:rsidRDefault="00175F8B" w:rsidP="00175F8B">
            <w:pPr>
              <w:shd w:val="clear" w:color="auto" w:fill="FFFFFF"/>
              <w:spacing w:before="20" w:after="40"/>
              <w:jc w:val="right"/>
              <w:rPr>
                <w:rFonts w:cstheme="minorHAnsi"/>
                <w:color w:val="000000" w:themeColor="text1"/>
                <w:sz w:val="18"/>
                <w:szCs w:val="18"/>
                <w:lang w:eastAsia="fr-FR"/>
              </w:rPr>
            </w:pPr>
            <w:r w:rsidRPr="00D359CF">
              <w:rPr>
                <w:rFonts w:cstheme="minorHAnsi"/>
                <w:color w:val="000000" w:themeColor="text1"/>
                <w:sz w:val="18"/>
                <w:szCs w:val="18"/>
                <w:lang w:eastAsia="fr-FR"/>
              </w:rPr>
              <w:t>-</w:t>
            </w:r>
          </w:p>
        </w:tc>
        <w:tc>
          <w:tcPr>
            <w:tcW w:w="1350" w:type="dxa"/>
          </w:tcPr>
          <w:p w14:paraId="01A18116" w14:textId="77777777" w:rsidR="00175F8B" w:rsidRPr="00D359CF" w:rsidRDefault="00175F8B" w:rsidP="00175F8B">
            <w:pPr>
              <w:shd w:val="clear" w:color="auto" w:fill="FFFFFF"/>
              <w:spacing w:before="20" w:after="40"/>
              <w:ind w:right="33"/>
              <w:jc w:val="right"/>
              <w:rPr>
                <w:rFonts w:cstheme="minorHAnsi"/>
                <w:color w:val="000000" w:themeColor="text1"/>
                <w:sz w:val="18"/>
                <w:szCs w:val="18"/>
                <w:lang w:eastAsia="fr-FR"/>
              </w:rPr>
            </w:pPr>
            <w:r w:rsidRPr="00D359CF">
              <w:rPr>
                <w:rFonts w:ascii="Calibri" w:hAnsi="Calibri" w:cs="Calibri"/>
                <w:color w:val="000000" w:themeColor="text1"/>
                <w:sz w:val="18"/>
                <w:szCs w:val="18"/>
              </w:rPr>
              <w:t>AUD 500 000</w:t>
            </w:r>
          </w:p>
        </w:tc>
        <w:tc>
          <w:tcPr>
            <w:tcW w:w="5310" w:type="dxa"/>
            <w:tcBorders>
              <w:top w:val="single" w:sz="4" w:space="0" w:color="8DB3E2" w:themeColor="text2" w:themeTint="66"/>
            </w:tcBorders>
          </w:tcPr>
          <w:p w14:paraId="2BE1E83C" w14:textId="77777777" w:rsidR="00175F8B" w:rsidRPr="00D359CF" w:rsidRDefault="00175F8B" w:rsidP="00175F8B">
            <w:pPr>
              <w:shd w:val="clear" w:color="auto" w:fill="FFFFFF"/>
              <w:spacing w:before="20" w:after="40"/>
              <w:ind w:right="34"/>
              <w:rPr>
                <w:rFonts w:cstheme="minorHAnsi"/>
                <w:color w:val="000000" w:themeColor="text1"/>
                <w:sz w:val="18"/>
                <w:szCs w:val="18"/>
                <w:lang w:eastAsia="fr-FR"/>
              </w:rPr>
            </w:pPr>
            <w:r w:rsidRPr="00D359CF">
              <w:rPr>
                <w:rFonts w:cstheme="minorHAnsi"/>
                <w:color w:val="000000" w:themeColor="text1"/>
                <w:sz w:val="18"/>
                <w:szCs w:val="18"/>
                <w:lang w:eastAsia="fr-FR"/>
              </w:rPr>
              <w:t>To enhance the development and implementation of internationally recommended and industry-led critical technology standards, frameworks, policies, and initiatives at regional and national levels across Southeast Asia, which take into account diverse stakeholders needs. Initially, the project will focus on Thailand, Malaysia, Indonesia, and the Philippines to facilitate the development and implementation of regional frameworks, which countries can apply to their own national contexts while fostering harmony and cooperation through the region.</w:t>
            </w:r>
          </w:p>
        </w:tc>
        <w:tc>
          <w:tcPr>
            <w:tcW w:w="1114" w:type="dxa"/>
            <w:tcBorders>
              <w:top w:val="single" w:sz="4" w:space="0" w:color="8DB3E2" w:themeColor="text2" w:themeTint="66"/>
            </w:tcBorders>
          </w:tcPr>
          <w:p w14:paraId="149704F7" w14:textId="5CB74CD0" w:rsidR="00175F8B" w:rsidRPr="00D359CF" w:rsidRDefault="00B93AF3" w:rsidP="00175F8B">
            <w:pPr>
              <w:shd w:val="clear" w:color="auto" w:fill="FFFFFF"/>
              <w:spacing w:before="20" w:after="40"/>
              <w:ind w:right="33"/>
              <w:rPr>
                <w:color w:val="000000" w:themeColor="text1"/>
              </w:rPr>
            </w:pPr>
            <w:hyperlink r:id="rId27" w:history="1">
              <w:r w:rsidR="00175F8B" w:rsidRPr="00DF21D0">
                <w:rPr>
                  <w:rStyle w:val="Hyperlink"/>
                  <w:rFonts w:cstheme="minorHAnsi"/>
                  <w:sz w:val="18"/>
                  <w:szCs w:val="18"/>
                </w:rPr>
                <w:t>Link</w:t>
              </w:r>
            </w:hyperlink>
          </w:p>
        </w:tc>
      </w:tr>
      <w:tr w:rsidR="00175F8B" w:rsidRPr="00E912EE" w14:paraId="3A5FB35B" w14:textId="77777777" w:rsidTr="005F24F7">
        <w:trPr>
          <w:trHeight w:val="678"/>
        </w:trPr>
        <w:tc>
          <w:tcPr>
            <w:tcW w:w="2269" w:type="dxa"/>
            <w:shd w:val="clear" w:color="auto" w:fill="auto"/>
          </w:tcPr>
          <w:p w14:paraId="0442B5EE" w14:textId="77777777" w:rsidR="00175F8B" w:rsidRPr="00D359CF" w:rsidRDefault="00175F8B" w:rsidP="00175F8B">
            <w:pPr>
              <w:shd w:val="clear" w:color="auto" w:fill="FFFFFF"/>
              <w:spacing w:before="20" w:after="40"/>
              <w:ind w:right="34"/>
              <w:rPr>
                <w:rFonts w:cstheme="minorHAnsi"/>
                <w:color w:val="000000" w:themeColor="text1"/>
                <w:sz w:val="18"/>
                <w:szCs w:val="18"/>
                <w:lang w:val="es-ES" w:eastAsia="fr-FR"/>
              </w:rPr>
            </w:pPr>
            <w:r w:rsidRPr="00D359CF">
              <w:rPr>
                <w:rFonts w:ascii="Calibri" w:hAnsi="Calibri" w:cs="Calibri"/>
                <w:color w:val="000000" w:themeColor="text1"/>
                <w:sz w:val="18"/>
                <w:szCs w:val="18"/>
              </w:rPr>
              <w:t>ITU - Oslo Metropolitan University</w:t>
            </w:r>
          </w:p>
        </w:tc>
        <w:tc>
          <w:tcPr>
            <w:tcW w:w="3300" w:type="dxa"/>
          </w:tcPr>
          <w:p w14:paraId="0E4A27D2" w14:textId="77777777" w:rsidR="00175F8B" w:rsidRPr="00D359CF" w:rsidRDefault="00175F8B" w:rsidP="00175F8B">
            <w:pPr>
              <w:shd w:val="clear" w:color="auto" w:fill="FFFFFF"/>
              <w:spacing w:before="20" w:after="40"/>
              <w:ind w:right="33"/>
              <w:rPr>
                <w:rFonts w:ascii="Calibri" w:hAnsi="Calibri" w:cs="Calibri"/>
                <w:color w:val="000000" w:themeColor="text1"/>
                <w:sz w:val="18"/>
                <w:szCs w:val="18"/>
              </w:rPr>
            </w:pPr>
            <w:r w:rsidRPr="00D359CF">
              <w:rPr>
                <w:rFonts w:ascii="Calibri" w:hAnsi="Calibri" w:cs="Calibri"/>
                <w:color w:val="000000" w:themeColor="text1"/>
                <w:sz w:val="18"/>
                <w:szCs w:val="18"/>
              </w:rPr>
              <w:t>Supporting activities related to the empowerment and support of women and girls in ICTs</w:t>
            </w:r>
          </w:p>
        </w:tc>
        <w:tc>
          <w:tcPr>
            <w:tcW w:w="1080" w:type="dxa"/>
            <w:shd w:val="clear" w:color="auto" w:fill="auto"/>
          </w:tcPr>
          <w:p w14:paraId="4DE65B08" w14:textId="77777777" w:rsidR="00175F8B" w:rsidRPr="00D359CF" w:rsidRDefault="00175F8B" w:rsidP="00175F8B">
            <w:pPr>
              <w:shd w:val="clear" w:color="auto" w:fill="FFFFFF"/>
              <w:spacing w:before="20" w:after="40"/>
              <w:ind w:right="33"/>
              <w:rPr>
                <w:rFonts w:cstheme="minorHAnsi"/>
                <w:color w:val="000000" w:themeColor="text1"/>
                <w:sz w:val="18"/>
                <w:szCs w:val="18"/>
                <w:lang w:eastAsia="fr-FR"/>
              </w:rPr>
            </w:pPr>
            <w:r w:rsidRPr="00D359CF">
              <w:rPr>
                <w:rFonts w:ascii="Calibri" w:hAnsi="Calibri" w:cs="Calibri"/>
                <w:color w:val="000000" w:themeColor="text1"/>
                <w:sz w:val="18"/>
                <w:szCs w:val="18"/>
              </w:rPr>
              <w:t>18</w:t>
            </w:r>
            <w:r>
              <w:rPr>
                <w:rFonts w:ascii="Calibri" w:hAnsi="Calibri" w:cs="Calibri"/>
                <w:color w:val="000000" w:themeColor="text1"/>
                <w:sz w:val="18"/>
                <w:szCs w:val="18"/>
              </w:rPr>
              <w:t>.</w:t>
            </w:r>
            <w:r w:rsidRPr="00D359CF">
              <w:rPr>
                <w:rFonts w:ascii="Calibri" w:hAnsi="Calibri" w:cs="Calibri"/>
                <w:color w:val="000000" w:themeColor="text1"/>
                <w:sz w:val="18"/>
                <w:szCs w:val="18"/>
              </w:rPr>
              <w:t>05</w:t>
            </w:r>
            <w:r>
              <w:rPr>
                <w:rFonts w:ascii="Calibri" w:hAnsi="Calibri" w:cs="Calibri"/>
                <w:color w:val="000000" w:themeColor="text1"/>
                <w:sz w:val="18"/>
                <w:szCs w:val="18"/>
              </w:rPr>
              <w:t>.</w:t>
            </w:r>
            <w:r w:rsidRPr="00D359CF">
              <w:rPr>
                <w:rFonts w:ascii="Calibri" w:hAnsi="Calibri" w:cs="Calibri"/>
                <w:color w:val="000000" w:themeColor="text1"/>
                <w:sz w:val="18"/>
                <w:szCs w:val="18"/>
              </w:rPr>
              <w:t>2021</w:t>
            </w:r>
          </w:p>
        </w:tc>
        <w:tc>
          <w:tcPr>
            <w:tcW w:w="1170" w:type="dxa"/>
            <w:shd w:val="clear" w:color="auto" w:fill="auto"/>
          </w:tcPr>
          <w:p w14:paraId="193F1985" w14:textId="77777777" w:rsidR="00175F8B" w:rsidRPr="00D359CF" w:rsidRDefault="00175F8B" w:rsidP="00175F8B">
            <w:pPr>
              <w:shd w:val="clear" w:color="auto" w:fill="FFFFFF"/>
              <w:spacing w:before="20" w:after="40"/>
              <w:jc w:val="right"/>
              <w:rPr>
                <w:rFonts w:cstheme="minorHAnsi"/>
                <w:color w:val="000000" w:themeColor="text1"/>
                <w:sz w:val="18"/>
                <w:szCs w:val="18"/>
                <w:lang w:eastAsia="fr-FR"/>
              </w:rPr>
            </w:pPr>
            <w:r w:rsidRPr="00D359CF">
              <w:rPr>
                <w:rFonts w:cstheme="minorHAnsi"/>
                <w:color w:val="000000" w:themeColor="text1"/>
                <w:sz w:val="18"/>
                <w:szCs w:val="18"/>
                <w:lang w:eastAsia="fr-FR"/>
              </w:rPr>
              <w:t>-</w:t>
            </w:r>
          </w:p>
        </w:tc>
        <w:tc>
          <w:tcPr>
            <w:tcW w:w="1350" w:type="dxa"/>
          </w:tcPr>
          <w:p w14:paraId="24C2BBE4" w14:textId="77777777" w:rsidR="00175F8B" w:rsidRPr="00D359CF" w:rsidRDefault="00175F8B" w:rsidP="00175F8B">
            <w:pPr>
              <w:shd w:val="clear" w:color="auto" w:fill="FFFFFF"/>
              <w:spacing w:before="20" w:after="40"/>
              <w:ind w:right="33"/>
              <w:jc w:val="right"/>
              <w:rPr>
                <w:rFonts w:cstheme="minorHAnsi"/>
                <w:color w:val="000000" w:themeColor="text1"/>
                <w:sz w:val="18"/>
                <w:szCs w:val="18"/>
                <w:lang w:eastAsia="fr-FR"/>
              </w:rPr>
            </w:pPr>
            <w:r w:rsidRPr="00D359CF">
              <w:rPr>
                <w:rFonts w:ascii="Calibri" w:hAnsi="Calibri" w:cs="Calibri"/>
                <w:color w:val="000000" w:themeColor="text1"/>
                <w:sz w:val="18"/>
                <w:szCs w:val="18"/>
              </w:rPr>
              <w:t>EUR 14 500</w:t>
            </w:r>
          </w:p>
        </w:tc>
        <w:tc>
          <w:tcPr>
            <w:tcW w:w="5310" w:type="dxa"/>
            <w:tcBorders>
              <w:top w:val="single" w:sz="4" w:space="0" w:color="8DB3E2" w:themeColor="text2" w:themeTint="66"/>
            </w:tcBorders>
          </w:tcPr>
          <w:p w14:paraId="5DAED29F" w14:textId="77777777" w:rsidR="00175F8B" w:rsidRPr="00D359CF" w:rsidRDefault="00175F8B" w:rsidP="00175F8B">
            <w:pPr>
              <w:shd w:val="clear" w:color="auto" w:fill="FFFFFF"/>
              <w:spacing w:before="20" w:after="40"/>
              <w:ind w:right="34"/>
              <w:rPr>
                <w:rFonts w:cstheme="minorHAnsi"/>
                <w:color w:val="000000" w:themeColor="text1"/>
                <w:sz w:val="18"/>
                <w:szCs w:val="18"/>
                <w:lang w:eastAsia="fr-FR"/>
              </w:rPr>
            </w:pPr>
            <w:r w:rsidRPr="00D359CF">
              <w:rPr>
                <w:rFonts w:cstheme="minorHAnsi"/>
                <w:color w:val="000000" w:themeColor="text1"/>
                <w:sz w:val="18"/>
                <w:szCs w:val="18"/>
                <w:lang w:eastAsia="fr-FR"/>
              </w:rPr>
              <w:t xml:space="preserve">To support activities related to the empowerment and support of women and girls in ICTs.  </w:t>
            </w:r>
          </w:p>
        </w:tc>
        <w:tc>
          <w:tcPr>
            <w:tcW w:w="1114" w:type="dxa"/>
            <w:tcBorders>
              <w:top w:val="single" w:sz="4" w:space="0" w:color="8DB3E2" w:themeColor="text2" w:themeTint="66"/>
            </w:tcBorders>
          </w:tcPr>
          <w:p w14:paraId="16D311D4" w14:textId="5FE5D97D" w:rsidR="00175F8B" w:rsidRPr="00D359CF" w:rsidRDefault="00B93AF3" w:rsidP="00175F8B">
            <w:pPr>
              <w:shd w:val="clear" w:color="auto" w:fill="FFFFFF"/>
              <w:spacing w:before="20" w:after="40"/>
              <w:ind w:right="33"/>
              <w:rPr>
                <w:color w:val="000000" w:themeColor="text1"/>
              </w:rPr>
            </w:pPr>
            <w:hyperlink r:id="rId28" w:history="1">
              <w:r w:rsidR="00175F8B" w:rsidRPr="000A134B">
                <w:rPr>
                  <w:rStyle w:val="Hyperlink"/>
                  <w:rFonts w:cstheme="minorHAnsi"/>
                  <w:sz w:val="18"/>
                  <w:szCs w:val="18"/>
                </w:rPr>
                <w:t>Link</w:t>
              </w:r>
            </w:hyperlink>
          </w:p>
        </w:tc>
      </w:tr>
      <w:tr w:rsidR="00175F8B" w:rsidRPr="00E912EE" w14:paraId="3DC9F902" w14:textId="77777777" w:rsidTr="004A4E26">
        <w:trPr>
          <w:trHeight w:val="943"/>
        </w:trPr>
        <w:tc>
          <w:tcPr>
            <w:tcW w:w="2269" w:type="dxa"/>
            <w:shd w:val="clear" w:color="auto" w:fill="auto"/>
          </w:tcPr>
          <w:p w14:paraId="04706C86" w14:textId="77777777" w:rsidR="00175F8B" w:rsidRPr="00D359CF" w:rsidRDefault="00175F8B" w:rsidP="00175F8B">
            <w:pPr>
              <w:shd w:val="clear" w:color="auto" w:fill="FFFFFF"/>
              <w:spacing w:before="20" w:after="40"/>
              <w:ind w:right="34"/>
              <w:rPr>
                <w:rFonts w:cstheme="minorHAnsi"/>
                <w:color w:val="000000" w:themeColor="text1"/>
                <w:sz w:val="18"/>
                <w:szCs w:val="18"/>
                <w:lang w:val="es-ES" w:eastAsia="fr-FR"/>
              </w:rPr>
            </w:pPr>
            <w:r w:rsidRPr="00D359CF">
              <w:rPr>
                <w:rFonts w:ascii="Calibri" w:hAnsi="Calibri" w:cs="Calibri"/>
                <w:color w:val="000000" w:themeColor="text1"/>
                <w:sz w:val="18"/>
                <w:szCs w:val="18"/>
              </w:rPr>
              <w:t>ITU - United Kingdom Home Office</w:t>
            </w:r>
          </w:p>
        </w:tc>
        <w:tc>
          <w:tcPr>
            <w:tcW w:w="3300" w:type="dxa"/>
          </w:tcPr>
          <w:p w14:paraId="68000893" w14:textId="77777777" w:rsidR="00175F8B" w:rsidRPr="00D359CF" w:rsidRDefault="00175F8B" w:rsidP="00175F8B">
            <w:pPr>
              <w:shd w:val="clear" w:color="auto" w:fill="FFFFFF"/>
              <w:spacing w:before="20" w:after="40"/>
              <w:ind w:right="33"/>
              <w:rPr>
                <w:rFonts w:ascii="Calibri" w:hAnsi="Calibri" w:cs="Calibri"/>
                <w:color w:val="000000" w:themeColor="text1"/>
                <w:sz w:val="18"/>
                <w:szCs w:val="18"/>
              </w:rPr>
            </w:pPr>
            <w:r w:rsidRPr="00D359CF">
              <w:rPr>
                <w:rFonts w:ascii="Calibri" w:hAnsi="Calibri" w:cs="Calibri"/>
                <w:color w:val="000000" w:themeColor="text1"/>
                <w:sz w:val="18"/>
                <w:szCs w:val="18"/>
              </w:rPr>
              <w:t>Support for developing National Cyber Security Strategies</w:t>
            </w:r>
          </w:p>
        </w:tc>
        <w:tc>
          <w:tcPr>
            <w:tcW w:w="1080" w:type="dxa"/>
            <w:shd w:val="clear" w:color="auto" w:fill="auto"/>
          </w:tcPr>
          <w:p w14:paraId="6455DC92" w14:textId="77777777" w:rsidR="00175F8B" w:rsidRPr="00D359CF" w:rsidRDefault="00175F8B" w:rsidP="00175F8B">
            <w:pPr>
              <w:shd w:val="clear" w:color="auto" w:fill="FFFFFF"/>
              <w:spacing w:before="20" w:after="40"/>
              <w:ind w:right="33"/>
              <w:rPr>
                <w:rFonts w:cstheme="minorHAnsi"/>
                <w:color w:val="000000" w:themeColor="text1"/>
                <w:sz w:val="18"/>
                <w:szCs w:val="18"/>
                <w:lang w:eastAsia="fr-FR"/>
              </w:rPr>
            </w:pPr>
            <w:r w:rsidRPr="00D359CF">
              <w:rPr>
                <w:rFonts w:ascii="Calibri" w:hAnsi="Calibri" w:cs="Calibri"/>
                <w:color w:val="000000" w:themeColor="text1"/>
                <w:sz w:val="18"/>
                <w:szCs w:val="18"/>
              </w:rPr>
              <w:t>12</w:t>
            </w:r>
            <w:r>
              <w:rPr>
                <w:rFonts w:ascii="Calibri" w:hAnsi="Calibri" w:cs="Calibri"/>
                <w:color w:val="000000" w:themeColor="text1"/>
                <w:sz w:val="18"/>
                <w:szCs w:val="18"/>
              </w:rPr>
              <w:t>.</w:t>
            </w:r>
            <w:r w:rsidRPr="00D359CF">
              <w:rPr>
                <w:rFonts w:ascii="Calibri" w:hAnsi="Calibri" w:cs="Calibri"/>
                <w:color w:val="000000" w:themeColor="text1"/>
                <w:sz w:val="18"/>
                <w:szCs w:val="18"/>
              </w:rPr>
              <w:t>05</w:t>
            </w:r>
            <w:r>
              <w:rPr>
                <w:rFonts w:ascii="Calibri" w:hAnsi="Calibri" w:cs="Calibri"/>
                <w:color w:val="000000" w:themeColor="text1"/>
                <w:sz w:val="18"/>
                <w:szCs w:val="18"/>
              </w:rPr>
              <w:t>.</w:t>
            </w:r>
            <w:r w:rsidRPr="00D359CF">
              <w:rPr>
                <w:rFonts w:ascii="Calibri" w:hAnsi="Calibri" w:cs="Calibri"/>
                <w:color w:val="000000" w:themeColor="text1"/>
                <w:sz w:val="18"/>
                <w:szCs w:val="18"/>
              </w:rPr>
              <w:t>2021</w:t>
            </w:r>
          </w:p>
        </w:tc>
        <w:tc>
          <w:tcPr>
            <w:tcW w:w="1170" w:type="dxa"/>
            <w:shd w:val="clear" w:color="auto" w:fill="auto"/>
          </w:tcPr>
          <w:p w14:paraId="4CFBBFD4" w14:textId="77777777" w:rsidR="00175F8B" w:rsidRPr="00D359CF" w:rsidRDefault="00175F8B" w:rsidP="00175F8B">
            <w:pPr>
              <w:shd w:val="clear" w:color="auto" w:fill="FFFFFF"/>
              <w:spacing w:before="20" w:after="40"/>
              <w:jc w:val="right"/>
              <w:rPr>
                <w:rFonts w:cstheme="minorHAnsi"/>
                <w:color w:val="000000" w:themeColor="text1"/>
                <w:sz w:val="18"/>
                <w:szCs w:val="18"/>
                <w:lang w:eastAsia="fr-FR"/>
              </w:rPr>
            </w:pPr>
            <w:r w:rsidRPr="00D359CF">
              <w:rPr>
                <w:rFonts w:cstheme="minorHAnsi"/>
                <w:color w:val="000000" w:themeColor="text1"/>
                <w:sz w:val="18"/>
                <w:szCs w:val="18"/>
                <w:lang w:eastAsia="fr-FR"/>
              </w:rPr>
              <w:t>-</w:t>
            </w:r>
          </w:p>
        </w:tc>
        <w:tc>
          <w:tcPr>
            <w:tcW w:w="1350" w:type="dxa"/>
          </w:tcPr>
          <w:p w14:paraId="70FB0C58" w14:textId="77777777" w:rsidR="00175F8B" w:rsidRPr="00D359CF" w:rsidRDefault="00175F8B" w:rsidP="00175F8B">
            <w:pPr>
              <w:shd w:val="clear" w:color="auto" w:fill="FFFFFF"/>
              <w:spacing w:before="20" w:after="40"/>
              <w:ind w:right="33"/>
              <w:jc w:val="right"/>
              <w:rPr>
                <w:rFonts w:cstheme="minorHAnsi"/>
                <w:color w:val="000000" w:themeColor="text1"/>
                <w:sz w:val="18"/>
                <w:szCs w:val="18"/>
                <w:lang w:eastAsia="fr-FR"/>
              </w:rPr>
            </w:pPr>
            <w:r w:rsidRPr="00D359CF">
              <w:rPr>
                <w:rFonts w:ascii="Calibri" w:hAnsi="Calibri" w:cs="Calibri"/>
                <w:color w:val="000000" w:themeColor="text1"/>
                <w:sz w:val="18"/>
                <w:szCs w:val="18"/>
              </w:rPr>
              <w:t>GBP 80 000</w:t>
            </w:r>
          </w:p>
        </w:tc>
        <w:tc>
          <w:tcPr>
            <w:tcW w:w="5310" w:type="dxa"/>
            <w:tcBorders>
              <w:top w:val="single" w:sz="4" w:space="0" w:color="8DB3E2" w:themeColor="text2" w:themeTint="66"/>
            </w:tcBorders>
          </w:tcPr>
          <w:p w14:paraId="6A156E1F" w14:textId="77777777" w:rsidR="00175F8B" w:rsidRPr="00D359CF" w:rsidRDefault="00175F8B" w:rsidP="00175F8B">
            <w:pPr>
              <w:shd w:val="clear" w:color="auto" w:fill="FFFFFF"/>
              <w:spacing w:before="20" w:after="40"/>
              <w:ind w:right="29"/>
              <w:rPr>
                <w:rFonts w:cstheme="minorHAnsi"/>
                <w:color w:val="000000" w:themeColor="text1"/>
                <w:sz w:val="18"/>
                <w:szCs w:val="18"/>
                <w:lang w:eastAsia="fr-FR"/>
              </w:rPr>
            </w:pPr>
            <w:r w:rsidRPr="00D359CF">
              <w:rPr>
                <w:rFonts w:cstheme="minorHAnsi"/>
                <w:color w:val="000000" w:themeColor="text1"/>
                <w:sz w:val="18"/>
                <w:szCs w:val="18"/>
                <w:lang w:eastAsia="fr-FR"/>
              </w:rPr>
              <w:t xml:space="preserve">To </w:t>
            </w:r>
            <w:r>
              <w:rPr>
                <w:rFonts w:cstheme="minorHAnsi"/>
                <w:color w:val="000000" w:themeColor="text1"/>
                <w:sz w:val="18"/>
                <w:szCs w:val="18"/>
                <w:lang w:eastAsia="fr-FR"/>
              </w:rPr>
              <w:t xml:space="preserve">provide policy and technical assistance to developing countries to strengthen their national cybersecurity strategies to </w:t>
            </w:r>
            <w:r w:rsidRPr="00D359CF">
              <w:rPr>
                <w:rFonts w:cstheme="minorHAnsi"/>
                <w:color w:val="000000" w:themeColor="text1"/>
                <w:sz w:val="18"/>
                <w:szCs w:val="18"/>
                <w:lang w:eastAsia="fr-FR"/>
              </w:rPr>
              <w:t xml:space="preserve">ensure they can better protect their socio-economic development from cyber risks as well as supporting a prosperous cyber ecosystem development. </w:t>
            </w:r>
          </w:p>
        </w:tc>
        <w:tc>
          <w:tcPr>
            <w:tcW w:w="1114" w:type="dxa"/>
            <w:tcBorders>
              <w:top w:val="single" w:sz="4" w:space="0" w:color="8DB3E2" w:themeColor="text2" w:themeTint="66"/>
            </w:tcBorders>
          </w:tcPr>
          <w:p w14:paraId="532E99AA" w14:textId="0FD57EEF" w:rsidR="00175F8B" w:rsidRPr="00D359CF" w:rsidRDefault="00B93AF3" w:rsidP="00175F8B">
            <w:pPr>
              <w:shd w:val="clear" w:color="auto" w:fill="FFFFFF"/>
              <w:spacing w:before="20" w:after="40"/>
              <w:ind w:right="33"/>
              <w:rPr>
                <w:color w:val="000000" w:themeColor="text1"/>
              </w:rPr>
            </w:pPr>
            <w:hyperlink r:id="rId29" w:history="1">
              <w:r w:rsidR="00175F8B" w:rsidRPr="000A134B">
                <w:rPr>
                  <w:rStyle w:val="Hyperlink"/>
                  <w:rFonts w:cstheme="minorHAnsi"/>
                  <w:sz w:val="18"/>
                  <w:szCs w:val="18"/>
                </w:rPr>
                <w:t>Link</w:t>
              </w:r>
            </w:hyperlink>
          </w:p>
        </w:tc>
      </w:tr>
      <w:tr w:rsidR="00175F8B" w:rsidRPr="00E912EE" w14:paraId="68895AC6" w14:textId="77777777" w:rsidTr="004A4E26">
        <w:trPr>
          <w:trHeight w:val="682"/>
        </w:trPr>
        <w:tc>
          <w:tcPr>
            <w:tcW w:w="2269" w:type="dxa"/>
            <w:shd w:val="clear" w:color="auto" w:fill="auto"/>
          </w:tcPr>
          <w:p w14:paraId="08628AEF" w14:textId="5B6A3252" w:rsidR="00175F8B" w:rsidRPr="00D359CF" w:rsidRDefault="00175F8B" w:rsidP="00175F8B">
            <w:pPr>
              <w:shd w:val="clear" w:color="auto" w:fill="FFFFFF"/>
              <w:spacing w:before="20" w:after="40"/>
              <w:ind w:right="34"/>
              <w:rPr>
                <w:rFonts w:ascii="Calibri" w:hAnsi="Calibri" w:cs="Calibri"/>
                <w:color w:val="000000" w:themeColor="text1"/>
                <w:sz w:val="18"/>
                <w:szCs w:val="18"/>
              </w:rPr>
            </w:pPr>
            <w:r w:rsidRPr="00D359CF">
              <w:rPr>
                <w:rFonts w:cstheme="minorHAnsi"/>
                <w:color w:val="000000" w:themeColor="text1"/>
                <w:sz w:val="20"/>
                <w:lang w:val="en-US"/>
              </w:rPr>
              <w:t xml:space="preserve">ITU - </w:t>
            </w:r>
            <w:r w:rsidRPr="00D359CF">
              <w:rPr>
                <w:rFonts w:ascii="Calibri" w:hAnsi="Calibri" w:cs="Calibri"/>
                <w:color w:val="000000" w:themeColor="text1"/>
                <w:sz w:val="18"/>
                <w:szCs w:val="18"/>
              </w:rPr>
              <w:t>United Nations Children's Fund (UNICEF)</w:t>
            </w:r>
          </w:p>
        </w:tc>
        <w:tc>
          <w:tcPr>
            <w:tcW w:w="3300" w:type="dxa"/>
          </w:tcPr>
          <w:p w14:paraId="4778B80F" w14:textId="77777777" w:rsidR="00175F8B" w:rsidRPr="00D359CF" w:rsidRDefault="00175F8B" w:rsidP="00175F8B">
            <w:pPr>
              <w:shd w:val="clear" w:color="auto" w:fill="FFFFFF"/>
              <w:spacing w:before="20" w:after="40"/>
              <w:ind w:right="33"/>
              <w:rPr>
                <w:rFonts w:ascii="Calibri" w:hAnsi="Calibri" w:cs="Calibri"/>
                <w:color w:val="000000" w:themeColor="text1"/>
                <w:sz w:val="18"/>
                <w:szCs w:val="18"/>
              </w:rPr>
            </w:pPr>
            <w:r w:rsidRPr="00D359CF">
              <w:rPr>
                <w:rFonts w:ascii="Calibri" w:hAnsi="Calibri" w:cs="Calibri"/>
                <w:color w:val="000000" w:themeColor="text1"/>
                <w:sz w:val="18"/>
                <w:szCs w:val="18"/>
              </w:rPr>
              <w:t>Giga and Connect2Recover in Rwanda</w:t>
            </w:r>
          </w:p>
        </w:tc>
        <w:tc>
          <w:tcPr>
            <w:tcW w:w="1080" w:type="dxa"/>
            <w:shd w:val="clear" w:color="auto" w:fill="auto"/>
          </w:tcPr>
          <w:p w14:paraId="7D39EAFE" w14:textId="77777777" w:rsidR="00175F8B" w:rsidRPr="00D359CF" w:rsidRDefault="00175F8B" w:rsidP="00175F8B">
            <w:pPr>
              <w:shd w:val="clear" w:color="auto" w:fill="FFFFFF"/>
              <w:spacing w:before="20" w:after="40"/>
              <w:ind w:right="33"/>
              <w:rPr>
                <w:rFonts w:ascii="Calibri" w:hAnsi="Calibri" w:cs="Calibri"/>
                <w:color w:val="000000" w:themeColor="text1"/>
                <w:sz w:val="18"/>
                <w:szCs w:val="18"/>
              </w:rPr>
            </w:pPr>
            <w:r w:rsidRPr="00D359CF">
              <w:rPr>
                <w:rFonts w:ascii="Calibri" w:hAnsi="Calibri" w:cs="Calibri"/>
                <w:color w:val="000000" w:themeColor="text1"/>
                <w:sz w:val="18"/>
                <w:szCs w:val="18"/>
              </w:rPr>
              <w:t>29.04.2021</w:t>
            </w:r>
          </w:p>
        </w:tc>
        <w:tc>
          <w:tcPr>
            <w:tcW w:w="1170" w:type="dxa"/>
            <w:shd w:val="clear" w:color="auto" w:fill="auto"/>
          </w:tcPr>
          <w:p w14:paraId="31F9006B" w14:textId="77777777" w:rsidR="00175F8B" w:rsidRPr="00D359CF" w:rsidRDefault="00175F8B" w:rsidP="00175F8B">
            <w:pPr>
              <w:shd w:val="clear" w:color="auto" w:fill="FFFFFF"/>
              <w:spacing w:before="20" w:after="40"/>
              <w:jc w:val="right"/>
              <w:rPr>
                <w:rFonts w:cstheme="minorHAnsi"/>
                <w:color w:val="000000" w:themeColor="text1"/>
                <w:sz w:val="18"/>
                <w:szCs w:val="18"/>
                <w:lang w:eastAsia="fr-FR"/>
              </w:rPr>
            </w:pPr>
            <w:r w:rsidRPr="00D359CF">
              <w:rPr>
                <w:rFonts w:ascii="Calibri" w:hAnsi="Calibri" w:cs="Calibri"/>
                <w:color w:val="000000" w:themeColor="text1"/>
                <w:sz w:val="18"/>
                <w:szCs w:val="18"/>
              </w:rPr>
              <w:t>USD 50 000</w:t>
            </w:r>
          </w:p>
        </w:tc>
        <w:tc>
          <w:tcPr>
            <w:tcW w:w="1350" w:type="dxa"/>
          </w:tcPr>
          <w:p w14:paraId="3891E34F" w14:textId="77777777" w:rsidR="00175F8B" w:rsidRPr="00D359CF" w:rsidRDefault="00175F8B" w:rsidP="00175F8B">
            <w:pPr>
              <w:shd w:val="clear" w:color="auto" w:fill="FFFFFF"/>
              <w:spacing w:before="20" w:after="40"/>
              <w:ind w:right="33"/>
              <w:jc w:val="right"/>
              <w:rPr>
                <w:rFonts w:ascii="Calibri" w:hAnsi="Calibri" w:cs="Calibri"/>
                <w:color w:val="000000" w:themeColor="text1"/>
                <w:sz w:val="18"/>
                <w:szCs w:val="18"/>
              </w:rPr>
            </w:pPr>
            <w:r w:rsidRPr="00D359CF">
              <w:rPr>
                <w:rFonts w:ascii="Calibri" w:hAnsi="Calibri" w:cs="Calibri"/>
                <w:color w:val="000000" w:themeColor="text1"/>
                <w:sz w:val="18"/>
                <w:szCs w:val="18"/>
              </w:rPr>
              <w:t>-</w:t>
            </w:r>
          </w:p>
        </w:tc>
        <w:tc>
          <w:tcPr>
            <w:tcW w:w="5310" w:type="dxa"/>
            <w:tcBorders>
              <w:top w:val="single" w:sz="4" w:space="0" w:color="8DB3E2" w:themeColor="text2" w:themeTint="66"/>
            </w:tcBorders>
          </w:tcPr>
          <w:p w14:paraId="4FCA30C1" w14:textId="77777777" w:rsidR="00175F8B" w:rsidRPr="00D359CF" w:rsidRDefault="00175F8B" w:rsidP="00175F8B">
            <w:pPr>
              <w:shd w:val="clear" w:color="auto" w:fill="FFFFFF"/>
              <w:spacing w:before="20" w:after="40"/>
              <w:ind w:right="29"/>
              <w:rPr>
                <w:rFonts w:cstheme="minorHAnsi"/>
                <w:color w:val="000000" w:themeColor="text1"/>
                <w:sz w:val="18"/>
                <w:szCs w:val="18"/>
                <w:lang w:eastAsia="fr-FR"/>
              </w:rPr>
            </w:pPr>
            <w:r w:rsidRPr="00D359CF">
              <w:rPr>
                <w:rFonts w:cstheme="minorHAnsi"/>
                <w:color w:val="000000" w:themeColor="text1"/>
                <w:sz w:val="18"/>
                <w:szCs w:val="18"/>
                <w:lang w:eastAsia="fr-FR"/>
              </w:rPr>
              <w:t>To provide internet connectivity services to schools in Rwanda to increase digital learning as part of the Connect2Recover and Giga Accelerate initiatives</w:t>
            </w:r>
            <w:r>
              <w:rPr>
                <w:rFonts w:cstheme="minorHAnsi"/>
                <w:color w:val="000000" w:themeColor="text1"/>
                <w:sz w:val="18"/>
                <w:szCs w:val="18"/>
                <w:lang w:eastAsia="fr-FR"/>
              </w:rPr>
              <w:t>.</w:t>
            </w:r>
          </w:p>
        </w:tc>
        <w:tc>
          <w:tcPr>
            <w:tcW w:w="1114" w:type="dxa"/>
            <w:tcBorders>
              <w:top w:val="single" w:sz="4" w:space="0" w:color="8DB3E2" w:themeColor="text2" w:themeTint="66"/>
            </w:tcBorders>
          </w:tcPr>
          <w:p w14:paraId="1ABD3AE6" w14:textId="738AC3B9" w:rsidR="00175F8B" w:rsidRPr="00D359CF" w:rsidRDefault="00B93AF3" w:rsidP="00175F8B">
            <w:pPr>
              <w:shd w:val="clear" w:color="auto" w:fill="FFFFFF"/>
              <w:spacing w:before="20" w:after="40"/>
              <w:ind w:right="33"/>
              <w:rPr>
                <w:color w:val="000000" w:themeColor="text1"/>
              </w:rPr>
            </w:pPr>
            <w:hyperlink r:id="rId30" w:history="1">
              <w:r w:rsidR="00175F8B" w:rsidRPr="00B34DA8">
                <w:rPr>
                  <w:rStyle w:val="Hyperlink"/>
                  <w:rFonts w:cstheme="minorHAnsi"/>
                  <w:sz w:val="18"/>
                  <w:szCs w:val="18"/>
                </w:rPr>
                <w:t>Link</w:t>
              </w:r>
            </w:hyperlink>
          </w:p>
        </w:tc>
      </w:tr>
      <w:tr w:rsidR="00175F8B" w:rsidRPr="00E912EE" w14:paraId="071EA161" w14:textId="77777777" w:rsidTr="004A4E26">
        <w:trPr>
          <w:trHeight w:val="952"/>
        </w:trPr>
        <w:tc>
          <w:tcPr>
            <w:tcW w:w="2269" w:type="dxa"/>
            <w:shd w:val="clear" w:color="auto" w:fill="auto"/>
          </w:tcPr>
          <w:p w14:paraId="786C5A3C" w14:textId="51AB00B8" w:rsidR="00175F8B" w:rsidRPr="00D359CF" w:rsidRDefault="00175F8B" w:rsidP="00175F8B">
            <w:pPr>
              <w:shd w:val="clear" w:color="auto" w:fill="FFFFFF"/>
              <w:spacing w:before="20" w:after="40"/>
              <w:ind w:right="34"/>
              <w:rPr>
                <w:rFonts w:cstheme="minorHAnsi"/>
                <w:color w:val="000000" w:themeColor="text1"/>
                <w:sz w:val="18"/>
                <w:szCs w:val="18"/>
                <w:lang w:val="es-ES" w:eastAsia="fr-FR"/>
              </w:rPr>
            </w:pPr>
            <w:r w:rsidRPr="00162028">
              <w:rPr>
                <w:rFonts w:ascii="Calibri" w:hAnsi="Calibri" w:cs="Calibri"/>
                <w:color w:val="000000" w:themeColor="text1"/>
                <w:sz w:val="18"/>
                <w:szCs w:val="18"/>
                <w:lang w:val="fr-CH"/>
              </w:rPr>
              <w:t>ITU</w:t>
            </w:r>
            <w:r w:rsidRPr="00162028">
              <w:rPr>
                <w:rFonts w:cstheme="minorHAnsi"/>
                <w:color w:val="000000" w:themeColor="text1"/>
                <w:sz w:val="20"/>
                <w:lang w:val="fr-CH"/>
              </w:rPr>
              <w:t xml:space="preserve"> - </w:t>
            </w:r>
            <w:r w:rsidRPr="00162028">
              <w:rPr>
                <w:rFonts w:ascii="Calibri" w:hAnsi="Calibri" w:cs="Calibri"/>
                <w:color w:val="000000" w:themeColor="text1"/>
                <w:sz w:val="18"/>
                <w:szCs w:val="18"/>
                <w:lang w:val="fr-CH"/>
              </w:rPr>
              <w:t xml:space="preserve">Agence Nationale de Sécurité Informatique et de Certification Electronique (ANSICE), </w:t>
            </w:r>
            <w:r>
              <w:rPr>
                <w:rFonts w:ascii="Calibri" w:hAnsi="Calibri" w:cs="Calibri"/>
                <w:color w:val="000000" w:themeColor="text1"/>
                <w:sz w:val="18"/>
                <w:szCs w:val="18"/>
                <w:lang w:val="fr-CH"/>
              </w:rPr>
              <w:t>C</w:t>
            </w:r>
            <w:r w:rsidRPr="00162028">
              <w:rPr>
                <w:rFonts w:ascii="Calibri" w:hAnsi="Calibri" w:cs="Calibri"/>
                <w:color w:val="000000" w:themeColor="text1"/>
                <w:sz w:val="18"/>
                <w:szCs w:val="18"/>
                <w:lang w:val="fr-CH"/>
              </w:rPr>
              <w:t>had</w:t>
            </w:r>
          </w:p>
        </w:tc>
        <w:tc>
          <w:tcPr>
            <w:tcW w:w="3300" w:type="dxa"/>
          </w:tcPr>
          <w:p w14:paraId="6FCE96BF" w14:textId="77777777" w:rsidR="00175F8B" w:rsidRPr="00D359CF" w:rsidRDefault="00175F8B" w:rsidP="00175F8B">
            <w:pPr>
              <w:shd w:val="clear" w:color="auto" w:fill="FFFFFF"/>
              <w:spacing w:before="20" w:after="40"/>
              <w:ind w:right="33"/>
              <w:rPr>
                <w:rFonts w:ascii="Calibri" w:hAnsi="Calibri" w:cs="Calibri"/>
                <w:color w:val="000000" w:themeColor="text1"/>
                <w:sz w:val="18"/>
                <w:szCs w:val="18"/>
              </w:rPr>
            </w:pPr>
            <w:r w:rsidRPr="00D359CF">
              <w:rPr>
                <w:rFonts w:ascii="Calibri" w:hAnsi="Calibri" w:cs="Calibri"/>
                <w:color w:val="000000" w:themeColor="text1"/>
                <w:sz w:val="18"/>
                <w:szCs w:val="18"/>
              </w:rPr>
              <w:t>Technical assistance for cybersecurity assessment and national cybersecurity strategy development</w:t>
            </w:r>
          </w:p>
        </w:tc>
        <w:tc>
          <w:tcPr>
            <w:tcW w:w="1080" w:type="dxa"/>
            <w:shd w:val="clear" w:color="auto" w:fill="auto"/>
          </w:tcPr>
          <w:p w14:paraId="637A0D67" w14:textId="77777777" w:rsidR="00175F8B" w:rsidRPr="00D359CF" w:rsidRDefault="00175F8B" w:rsidP="00175F8B">
            <w:pPr>
              <w:shd w:val="clear" w:color="auto" w:fill="FFFFFF"/>
              <w:spacing w:before="20" w:after="40"/>
              <w:ind w:right="33"/>
              <w:rPr>
                <w:rFonts w:cstheme="minorHAnsi"/>
                <w:color w:val="000000" w:themeColor="text1"/>
                <w:sz w:val="18"/>
                <w:szCs w:val="18"/>
                <w:lang w:eastAsia="fr-FR"/>
              </w:rPr>
            </w:pPr>
            <w:r w:rsidRPr="00D359CF">
              <w:rPr>
                <w:rFonts w:ascii="Calibri" w:hAnsi="Calibri" w:cs="Calibri"/>
                <w:color w:val="000000" w:themeColor="text1"/>
                <w:sz w:val="18"/>
                <w:szCs w:val="18"/>
              </w:rPr>
              <w:t>23</w:t>
            </w:r>
            <w:r w:rsidRPr="00D359CF">
              <w:rPr>
                <w:rFonts w:ascii="Calibri" w:hAnsi="Calibri" w:cs="Calibri"/>
                <w:color w:val="000000" w:themeColor="text1"/>
                <w:sz w:val="18"/>
                <w:szCs w:val="18"/>
                <w:lang w:val="en-US"/>
              </w:rPr>
              <w:t>.</w:t>
            </w:r>
            <w:r w:rsidRPr="00D359CF">
              <w:rPr>
                <w:rFonts w:ascii="Calibri" w:hAnsi="Calibri" w:cs="Calibri"/>
                <w:color w:val="000000" w:themeColor="text1"/>
                <w:sz w:val="18"/>
                <w:szCs w:val="18"/>
              </w:rPr>
              <w:t>04.2021</w:t>
            </w:r>
          </w:p>
        </w:tc>
        <w:tc>
          <w:tcPr>
            <w:tcW w:w="1170" w:type="dxa"/>
            <w:shd w:val="clear" w:color="auto" w:fill="auto"/>
          </w:tcPr>
          <w:p w14:paraId="5C611789" w14:textId="77777777" w:rsidR="00175F8B" w:rsidRPr="00D359CF" w:rsidRDefault="00175F8B" w:rsidP="00175F8B">
            <w:pPr>
              <w:shd w:val="clear" w:color="auto" w:fill="FFFFFF"/>
              <w:spacing w:before="20" w:after="40"/>
              <w:jc w:val="right"/>
              <w:rPr>
                <w:rFonts w:cstheme="minorHAnsi"/>
                <w:color w:val="000000" w:themeColor="text1"/>
                <w:sz w:val="18"/>
                <w:szCs w:val="18"/>
                <w:lang w:eastAsia="fr-FR"/>
              </w:rPr>
            </w:pPr>
            <w:r w:rsidRPr="00D359CF">
              <w:rPr>
                <w:rFonts w:cstheme="minorHAnsi"/>
                <w:color w:val="000000" w:themeColor="text1"/>
                <w:sz w:val="18"/>
                <w:szCs w:val="18"/>
                <w:lang w:eastAsia="fr-FR"/>
              </w:rPr>
              <w:t>-</w:t>
            </w:r>
          </w:p>
        </w:tc>
        <w:tc>
          <w:tcPr>
            <w:tcW w:w="1350" w:type="dxa"/>
          </w:tcPr>
          <w:p w14:paraId="13D0CAEC" w14:textId="77777777" w:rsidR="00175F8B" w:rsidRPr="00D359CF" w:rsidRDefault="00175F8B" w:rsidP="00175F8B">
            <w:pPr>
              <w:shd w:val="clear" w:color="auto" w:fill="FFFFFF"/>
              <w:spacing w:before="20" w:after="40"/>
              <w:ind w:right="33"/>
              <w:jc w:val="right"/>
              <w:rPr>
                <w:rFonts w:cstheme="minorHAnsi"/>
                <w:color w:val="000000" w:themeColor="text1"/>
                <w:sz w:val="18"/>
                <w:szCs w:val="18"/>
                <w:lang w:eastAsia="fr-FR"/>
              </w:rPr>
            </w:pPr>
            <w:r w:rsidRPr="00D359CF">
              <w:rPr>
                <w:rFonts w:ascii="Calibri" w:hAnsi="Calibri" w:cs="Calibri"/>
                <w:color w:val="000000" w:themeColor="text1"/>
                <w:sz w:val="18"/>
                <w:szCs w:val="18"/>
              </w:rPr>
              <w:t>CHF 25 000</w:t>
            </w:r>
          </w:p>
        </w:tc>
        <w:tc>
          <w:tcPr>
            <w:tcW w:w="5310" w:type="dxa"/>
            <w:tcBorders>
              <w:top w:val="single" w:sz="4" w:space="0" w:color="8DB3E2" w:themeColor="text2" w:themeTint="66"/>
            </w:tcBorders>
          </w:tcPr>
          <w:p w14:paraId="4C0585A4" w14:textId="77777777" w:rsidR="00175F8B" w:rsidRPr="00D359CF" w:rsidRDefault="00175F8B" w:rsidP="00175F8B">
            <w:pPr>
              <w:shd w:val="clear" w:color="auto" w:fill="FFFFFF"/>
              <w:spacing w:before="20" w:after="40"/>
              <w:ind w:right="34"/>
              <w:rPr>
                <w:rFonts w:cstheme="minorHAnsi"/>
                <w:color w:val="000000" w:themeColor="text1"/>
                <w:sz w:val="18"/>
                <w:szCs w:val="18"/>
                <w:lang w:eastAsia="fr-FR"/>
              </w:rPr>
            </w:pPr>
            <w:r w:rsidRPr="00D359CF">
              <w:rPr>
                <w:rFonts w:cstheme="minorHAnsi"/>
                <w:color w:val="000000" w:themeColor="text1"/>
                <w:sz w:val="18"/>
                <w:szCs w:val="18"/>
                <w:lang w:eastAsia="fr-FR"/>
              </w:rPr>
              <w:t xml:space="preserve">To </w:t>
            </w:r>
            <w:r>
              <w:rPr>
                <w:rFonts w:cstheme="minorHAnsi"/>
                <w:color w:val="000000" w:themeColor="text1"/>
                <w:sz w:val="18"/>
                <w:szCs w:val="18"/>
                <w:lang w:eastAsia="fr-FR"/>
              </w:rPr>
              <w:t xml:space="preserve">provide support to the Agence </w:t>
            </w:r>
            <w:r w:rsidRPr="00AF5AC8">
              <w:rPr>
                <w:rFonts w:ascii="Calibri" w:hAnsi="Calibri" w:cs="Calibri"/>
                <w:color w:val="000000" w:themeColor="text1"/>
                <w:sz w:val="18"/>
                <w:szCs w:val="18"/>
              </w:rPr>
              <w:t xml:space="preserve">Nationale de Sécurité Informatique et de Certification Electronique </w:t>
            </w:r>
            <w:r>
              <w:rPr>
                <w:rFonts w:ascii="Calibri" w:hAnsi="Calibri" w:cs="Calibri"/>
                <w:color w:val="000000" w:themeColor="text1"/>
                <w:sz w:val="18"/>
                <w:szCs w:val="18"/>
              </w:rPr>
              <w:t xml:space="preserve">of Tchad </w:t>
            </w:r>
            <w:r>
              <w:rPr>
                <w:rFonts w:cstheme="minorHAnsi"/>
                <w:color w:val="000000" w:themeColor="text1"/>
                <w:sz w:val="18"/>
                <w:szCs w:val="18"/>
                <w:lang w:eastAsia="fr-FR"/>
              </w:rPr>
              <w:t xml:space="preserve">to develop the national cybersecurity strategy </w:t>
            </w:r>
            <w:r w:rsidRPr="00D359CF">
              <w:rPr>
                <w:rFonts w:cstheme="minorHAnsi"/>
                <w:color w:val="000000" w:themeColor="text1"/>
                <w:sz w:val="18"/>
                <w:szCs w:val="18"/>
                <w:lang w:eastAsia="fr-FR"/>
              </w:rPr>
              <w:t xml:space="preserve">of the Republic of Chad.  </w:t>
            </w:r>
          </w:p>
        </w:tc>
        <w:tc>
          <w:tcPr>
            <w:tcW w:w="1114" w:type="dxa"/>
            <w:tcBorders>
              <w:top w:val="single" w:sz="4" w:space="0" w:color="8DB3E2" w:themeColor="text2" w:themeTint="66"/>
            </w:tcBorders>
          </w:tcPr>
          <w:p w14:paraId="0AE4D07A" w14:textId="05149FBC" w:rsidR="00175F8B" w:rsidRPr="00D359CF" w:rsidRDefault="00B93AF3" w:rsidP="00175F8B">
            <w:pPr>
              <w:shd w:val="clear" w:color="auto" w:fill="FFFFFF"/>
              <w:spacing w:before="20" w:after="40"/>
              <w:ind w:right="33"/>
              <w:rPr>
                <w:color w:val="000000" w:themeColor="text1"/>
              </w:rPr>
            </w:pPr>
            <w:hyperlink r:id="rId31" w:history="1">
              <w:r w:rsidR="00175F8B" w:rsidRPr="00C75560">
                <w:rPr>
                  <w:rStyle w:val="Hyperlink"/>
                  <w:rFonts w:cstheme="minorHAnsi"/>
                  <w:sz w:val="18"/>
                  <w:szCs w:val="18"/>
                </w:rPr>
                <w:t>Link</w:t>
              </w:r>
            </w:hyperlink>
          </w:p>
        </w:tc>
      </w:tr>
      <w:tr w:rsidR="00175F8B" w:rsidRPr="00E912EE" w14:paraId="64A3557E" w14:textId="77777777" w:rsidTr="004A4E26">
        <w:trPr>
          <w:trHeight w:val="1116"/>
        </w:trPr>
        <w:tc>
          <w:tcPr>
            <w:tcW w:w="2269" w:type="dxa"/>
            <w:shd w:val="clear" w:color="auto" w:fill="auto"/>
          </w:tcPr>
          <w:p w14:paraId="3D21BD89" w14:textId="77777777" w:rsidR="00175F8B" w:rsidRPr="00D359CF" w:rsidRDefault="00175F8B" w:rsidP="00175F8B">
            <w:pPr>
              <w:shd w:val="clear" w:color="auto" w:fill="FFFFFF"/>
              <w:spacing w:before="20" w:after="40"/>
              <w:ind w:right="34"/>
              <w:rPr>
                <w:rFonts w:cstheme="minorHAnsi"/>
                <w:color w:val="000000" w:themeColor="text1"/>
                <w:sz w:val="18"/>
                <w:szCs w:val="18"/>
                <w:lang w:val="es-ES" w:eastAsia="fr-FR"/>
              </w:rPr>
            </w:pPr>
            <w:r w:rsidRPr="00D359CF">
              <w:rPr>
                <w:rFonts w:ascii="Calibri" w:hAnsi="Calibri" w:cs="Calibri"/>
                <w:color w:val="000000" w:themeColor="text1"/>
                <w:sz w:val="18"/>
                <w:szCs w:val="18"/>
              </w:rPr>
              <w:lastRenderedPageBreak/>
              <w:t>ITU</w:t>
            </w:r>
            <w:r w:rsidRPr="00D359CF">
              <w:rPr>
                <w:rFonts w:cstheme="minorHAnsi"/>
                <w:color w:val="000000" w:themeColor="text1"/>
                <w:sz w:val="20"/>
                <w:lang w:val="en-US"/>
              </w:rPr>
              <w:t xml:space="preserve"> - </w:t>
            </w:r>
            <w:r w:rsidRPr="00D359CF">
              <w:rPr>
                <w:rFonts w:ascii="Calibri" w:hAnsi="Calibri" w:cs="Calibri"/>
                <w:color w:val="000000" w:themeColor="text1"/>
                <w:sz w:val="18"/>
                <w:szCs w:val="18"/>
              </w:rPr>
              <w:t>Telecommunication</w:t>
            </w:r>
            <w:r>
              <w:rPr>
                <w:rFonts w:ascii="Calibri" w:hAnsi="Calibri" w:cs="Calibri"/>
                <w:color w:val="000000" w:themeColor="text1"/>
                <w:sz w:val="18"/>
                <w:szCs w:val="18"/>
              </w:rPr>
              <w:t>s</w:t>
            </w:r>
            <w:r w:rsidRPr="00D359CF">
              <w:rPr>
                <w:rFonts w:ascii="Calibri" w:hAnsi="Calibri" w:cs="Calibri"/>
                <w:color w:val="000000" w:themeColor="text1"/>
                <w:sz w:val="18"/>
                <w:szCs w:val="18"/>
              </w:rPr>
              <w:t xml:space="preserve"> Authority of Trinidad and Tobago (TATT)</w:t>
            </w:r>
            <w:r w:rsidRPr="00D359CF">
              <w:rPr>
                <w:rFonts w:cstheme="minorHAnsi"/>
                <w:color w:val="000000" w:themeColor="text1"/>
                <w:sz w:val="20"/>
                <w:lang w:val="en-US"/>
              </w:rPr>
              <w:t xml:space="preserve"> - </w:t>
            </w:r>
            <w:r w:rsidRPr="00D359CF">
              <w:rPr>
                <w:rFonts w:ascii="Calibri" w:hAnsi="Calibri" w:cs="Calibri"/>
                <w:color w:val="000000" w:themeColor="text1"/>
                <w:sz w:val="18"/>
                <w:szCs w:val="18"/>
              </w:rPr>
              <w:t>Caribbean Telecommunication Union (CTU)</w:t>
            </w:r>
          </w:p>
        </w:tc>
        <w:tc>
          <w:tcPr>
            <w:tcW w:w="3300" w:type="dxa"/>
          </w:tcPr>
          <w:p w14:paraId="52710C8E" w14:textId="77777777" w:rsidR="00175F8B" w:rsidRPr="00D359CF" w:rsidRDefault="00175F8B" w:rsidP="00175F8B">
            <w:pPr>
              <w:shd w:val="clear" w:color="auto" w:fill="FFFFFF"/>
              <w:spacing w:before="20" w:after="40"/>
              <w:ind w:right="33"/>
              <w:rPr>
                <w:rFonts w:ascii="Calibri" w:hAnsi="Calibri" w:cs="Calibri"/>
                <w:color w:val="000000" w:themeColor="text1"/>
                <w:sz w:val="18"/>
                <w:szCs w:val="18"/>
              </w:rPr>
            </w:pPr>
            <w:r w:rsidRPr="00D359CF">
              <w:rPr>
                <w:rFonts w:ascii="Calibri" w:hAnsi="Calibri" w:cs="Calibri"/>
                <w:color w:val="000000" w:themeColor="text1"/>
                <w:sz w:val="18"/>
                <w:szCs w:val="18"/>
              </w:rPr>
              <w:t>Smart Seas Toolkit (SST) for Disaster Resilience</w:t>
            </w:r>
          </w:p>
        </w:tc>
        <w:tc>
          <w:tcPr>
            <w:tcW w:w="1080" w:type="dxa"/>
            <w:shd w:val="clear" w:color="auto" w:fill="auto"/>
          </w:tcPr>
          <w:p w14:paraId="55FB90FB" w14:textId="77777777" w:rsidR="00175F8B" w:rsidRPr="00D359CF" w:rsidRDefault="00175F8B" w:rsidP="00175F8B">
            <w:pPr>
              <w:shd w:val="clear" w:color="auto" w:fill="FFFFFF"/>
              <w:spacing w:before="20" w:after="40"/>
              <w:ind w:right="33"/>
              <w:rPr>
                <w:rFonts w:cstheme="minorHAnsi"/>
                <w:color w:val="000000" w:themeColor="text1"/>
                <w:sz w:val="18"/>
                <w:szCs w:val="18"/>
                <w:lang w:eastAsia="fr-FR"/>
              </w:rPr>
            </w:pPr>
            <w:r w:rsidRPr="00D359CF">
              <w:rPr>
                <w:rFonts w:ascii="Calibri" w:hAnsi="Calibri" w:cs="Calibri"/>
                <w:color w:val="000000" w:themeColor="text1"/>
                <w:sz w:val="18"/>
                <w:szCs w:val="18"/>
              </w:rPr>
              <w:t>21.04.2021</w:t>
            </w:r>
          </w:p>
        </w:tc>
        <w:tc>
          <w:tcPr>
            <w:tcW w:w="1170" w:type="dxa"/>
            <w:shd w:val="clear" w:color="auto" w:fill="auto"/>
          </w:tcPr>
          <w:p w14:paraId="2EF5CE84" w14:textId="77777777" w:rsidR="00175F8B" w:rsidRPr="00D359CF" w:rsidRDefault="00175F8B" w:rsidP="00175F8B">
            <w:pPr>
              <w:shd w:val="clear" w:color="auto" w:fill="FFFFFF"/>
              <w:spacing w:before="20" w:after="40"/>
              <w:jc w:val="right"/>
              <w:rPr>
                <w:rFonts w:cstheme="minorHAnsi"/>
                <w:color w:val="000000" w:themeColor="text1"/>
                <w:sz w:val="18"/>
                <w:szCs w:val="18"/>
                <w:lang w:eastAsia="fr-FR"/>
              </w:rPr>
            </w:pPr>
            <w:r w:rsidRPr="00D359CF">
              <w:rPr>
                <w:rFonts w:ascii="Calibri" w:hAnsi="Calibri" w:cs="Calibri"/>
                <w:color w:val="000000" w:themeColor="text1"/>
                <w:sz w:val="18"/>
                <w:szCs w:val="18"/>
              </w:rPr>
              <w:t>USD 200 000</w:t>
            </w:r>
          </w:p>
        </w:tc>
        <w:tc>
          <w:tcPr>
            <w:tcW w:w="1350" w:type="dxa"/>
          </w:tcPr>
          <w:p w14:paraId="270075EC" w14:textId="77777777" w:rsidR="00175F8B" w:rsidRPr="00D359CF" w:rsidRDefault="00175F8B" w:rsidP="00175F8B">
            <w:pPr>
              <w:shd w:val="clear" w:color="auto" w:fill="FFFFFF"/>
              <w:spacing w:before="20" w:after="40"/>
              <w:ind w:right="33"/>
              <w:jc w:val="right"/>
              <w:rPr>
                <w:rFonts w:cstheme="minorHAnsi"/>
                <w:color w:val="000000" w:themeColor="text1"/>
                <w:sz w:val="18"/>
                <w:szCs w:val="18"/>
                <w:lang w:eastAsia="fr-FR"/>
              </w:rPr>
            </w:pPr>
            <w:r w:rsidRPr="00D359CF">
              <w:rPr>
                <w:rFonts w:ascii="Calibri" w:hAnsi="Calibri" w:cs="Calibri"/>
                <w:color w:val="000000" w:themeColor="text1"/>
                <w:sz w:val="18"/>
                <w:szCs w:val="18"/>
              </w:rPr>
              <w:t>USD 200 000</w:t>
            </w:r>
          </w:p>
        </w:tc>
        <w:tc>
          <w:tcPr>
            <w:tcW w:w="5310" w:type="dxa"/>
            <w:tcBorders>
              <w:top w:val="single" w:sz="4" w:space="0" w:color="8DB3E2" w:themeColor="text2" w:themeTint="66"/>
            </w:tcBorders>
          </w:tcPr>
          <w:p w14:paraId="57B89BA6" w14:textId="77777777" w:rsidR="00175F8B" w:rsidRPr="00D359CF" w:rsidRDefault="00175F8B" w:rsidP="00175F8B">
            <w:pPr>
              <w:shd w:val="clear" w:color="auto" w:fill="FFFFFF"/>
              <w:spacing w:before="20" w:after="40"/>
              <w:ind w:right="34"/>
              <w:rPr>
                <w:rFonts w:cstheme="minorHAnsi"/>
                <w:color w:val="000000" w:themeColor="text1"/>
                <w:sz w:val="18"/>
                <w:szCs w:val="18"/>
                <w:lang w:eastAsia="fr-FR"/>
              </w:rPr>
            </w:pPr>
            <w:r w:rsidRPr="00D359CF">
              <w:rPr>
                <w:rFonts w:cstheme="minorHAnsi"/>
                <w:color w:val="000000" w:themeColor="text1"/>
                <w:sz w:val="18"/>
                <w:szCs w:val="18"/>
                <w:lang w:eastAsia="fr-FR"/>
              </w:rPr>
              <w:t xml:space="preserve">To preserve the lives of highly vulnerable small-scale fishermen in the Caribbean through improved emergency communications at the sea. </w:t>
            </w:r>
          </w:p>
        </w:tc>
        <w:tc>
          <w:tcPr>
            <w:tcW w:w="1114" w:type="dxa"/>
            <w:tcBorders>
              <w:top w:val="single" w:sz="4" w:space="0" w:color="8DB3E2" w:themeColor="text2" w:themeTint="66"/>
            </w:tcBorders>
          </w:tcPr>
          <w:p w14:paraId="2F234744" w14:textId="77777777" w:rsidR="00175F8B" w:rsidRPr="005078DD" w:rsidRDefault="00175F8B" w:rsidP="00175F8B">
            <w:pPr>
              <w:shd w:val="clear" w:color="auto" w:fill="FFFFFF"/>
              <w:spacing w:before="0"/>
              <w:ind w:right="33"/>
              <w:rPr>
                <w:rStyle w:val="Hyperlink"/>
                <w:rFonts w:cstheme="minorHAnsi"/>
                <w:sz w:val="18"/>
                <w:szCs w:val="18"/>
              </w:rPr>
            </w:pPr>
            <w:r>
              <w:rPr>
                <w:rFonts w:cstheme="minorHAnsi"/>
                <w:sz w:val="18"/>
                <w:szCs w:val="18"/>
              </w:rPr>
              <w:fldChar w:fldCharType="begin"/>
            </w:r>
            <w:r>
              <w:rPr>
                <w:rFonts w:cstheme="minorHAnsi"/>
                <w:sz w:val="18"/>
                <w:szCs w:val="18"/>
              </w:rPr>
              <w:instrText xml:space="preserve"> HYPERLINK "https://www.itu.int/en/ITU-D/MembersPartners/Pages/Partners/Our-common-work-with-selected-Partners.aspx?pi=47841&amp;nb=1" </w:instrText>
            </w:r>
            <w:r>
              <w:rPr>
                <w:rFonts w:cstheme="minorHAnsi"/>
                <w:sz w:val="18"/>
                <w:szCs w:val="18"/>
              </w:rPr>
              <w:fldChar w:fldCharType="separate"/>
            </w:r>
            <w:r w:rsidRPr="005078DD">
              <w:rPr>
                <w:rStyle w:val="Hyperlink"/>
                <w:rFonts w:cstheme="minorHAnsi"/>
                <w:sz w:val="18"/>
                <w:szCs w:val="18"/>
              </w:rPr>
              <w:t>Link</w:t>
            </w:r>
          </w:p>
          <w:p w14:paraId="7771D4DD" w14:textId="77777777" w:rsidR="00175F8B" w:rsidRDefault="00175F8B" w:rsidP="00175F8B">
            <w:pPr>
              <w:shd w:val="clear" w:color="auto" w:fill="FFFFFF"/>
              <w:spacing w:before="0"/>
              <w:ind w:right="33"/>
              <w:rPr>
                <w:rStyle w:val="Hyperlink"/>
                <w:rFonts w:cstheme="minorHAnsi"/>
                <w:color w:val="000000" w:themeColor="text1"/>
                <w:sz w:val="18"/>
                <w:szCs w:val="18"/>
                <w:u w:val="none"/>
              </w:rPr>
            </w:pPr>
            <w:r>
              <w:rPr>
                <w:rFonts w:cstheme="minorHAnsi"/>
                <w:sz w:val="18"/>
                <w:szCs w:val="18"/>
              </w:rPr>
              <w:fldChar w:fldCharType="end"/>
            </w:r>
          </w:p>
          <w:p w14:paraId="603822FE" w14:textId="65002854" w:rsidR="00175F8B" w:rsidRPr="00D359CF" w:rsidRDefault="00B93AF3" w:rsidP="00175F8B">
            <w:pPr>
              <w:shd w:val="clear" w:color="auto" w:fill="FFFFFF"/>
              <w:spacing w:before="20" w:after="40"/>
              <w:ind w:right="33"/>
              <w:rPr>
                <w:color w:val="000000" w:themeColor="text1"/>
              </w:rPr>
            </w:pPr>
            <w:hyperlink r:id="rId32" w:history="1">
              <w:r w:rsidR="00175F8B" w:rsidRPr="007E455B">
                <w:rPr>
                  <w:rStyle w:val="Hyperlink"/>
                  <w:rFonts w:cstheme="minorHAnsi"/>
                  <w:sz w:val="18"/>
                  <w:szCs w:val="18"/>
                </w:rPr>
                <w:t>Link</w:t>
              </w:r>
            </w:hyperlink>
            <w:r w:rsidR="00175F8B">
              <w:rPr>
                <w:rStyle w:val="Hyperlink"/>
                <w:rFonts w:cstheme="minorHAnsi"/>
                <w:color w:val="000000" w:themeColor="text1"/>
                <w:sz w:val="18"/>
                <w:szCs w:val="18"/>
                <w:u w:val="none"/>
              </w:rPr>
              <w:t xml:space="preserve"> </w:t>
            </w:r>
          </w:p>
        </w:tc>
      </w:tr>
      <w:tr w:rsidR="00175F8B" w:rsidRPr="00E912EE" w14:paraId="3F7653C2" w14:textId="77777777" w:rsidTr="004A4E26">
        <w:trPr>
          <w:trHeight w:val="1116"/>
        </w:trPr>
        <w:tc>
          <w:tcPr>
            <w:tcW w:w="2269" w:type="dxa"/>
            <w:shd w:val="clear" w:color="auto" w:fill="auto"/>
          </w:tcPr>
          <w:p w14:paraId="6913C034" w14:textId="77777777" w:rsidR="00175F8B" w:rsidRPr="00D359CF" w:rsidRDefault="00175F8B" w:rsidP="00175F8B">
            <w:pPr>
              <w:shd w:val="clear" w:color="auto" w:fill="FFFFFF"/>
              <w:spacing w:before="20" w:after="40"/>
              <w:ind w:right="34"/>
              <w:rPr>
                <w:rFonts w:cstheme="minorHAnsi"/>
                <w:color w:val="000000" w:themeColor="text1"/>
                <w:sz w:val="18"/>
                <w:szCs w:val="18"/>
                <w:lang w:val="es-ES" w:eastAsia="fr-FR"/>
              </w:rPr>
            </w:pPr>
            <w:r w:rsidRPr="00162028">
              <w:rPr>
                <w:rFonts w:cstheme="minorHAnsi"/>
                <w:color w:val="000000" w:themeColor="text1"/>
                <w:sz w:val="18"/>
                <w:szCs w:val="18"/>
                <w:lang w:val="fr-CH" w:eastAsia="fr-FR"/>
              </w:rPr>
              <w:t>ITU  – Autoridade Nacional de Comunicações (ANACOM), Portugal</w:t>
            </w:r>
          </w:p>
        </w:tc>
        <w:tc>
          <w:tcPr>
            <w:tcW w:w="3300" w:type="dxa"/>
          </w:tcPr>
          <w:p w14:paraId="35C16747" w14:textId="77777777" w:rsidR="00175F8B" w:rsidRPr="00D359CF" w:rsidRDefault="00175F8B" w:rsidP="00175F8B">
            <w:pPr>
              <w:shd w:val="clear" w:color="auto" w:fill="FFFFFF"/>
              <w:spacing w:before="20" w:after="40"/>
              <w:ind w:right="33"/>
              <w:rPr>
                <w:rFonts w:ascii="Calibri" w:hAnsi="Calibri" w:cs="Calibri"/>
                <w:color w:val="000000" w:themeColor="text1"/>
                <w:sz w:val="18"/>
                <w:szCs w:val="18"/>
              </w:rPr>
            </w:pPr>
            <w:r w:rsidRPr="00D359CF">
              <w:rPr>
                <w:rFonts w:ascii="Calibri" w:hAnsi="Calibri" w:cs="Calibri"/>
                <w:color w:val="000000" w:themeColor="text1"/>
                <w:sz w:val="18"/>
                <w:szCs w:val="18"/>
              </w:rPr>
              <w:t>Support to the Accessible Europe 2021 Activity</w:t>
            </w:r>
          </w:p>
        </w:tc>
        <w:tc>
          <w:tcPr>
            <w:tcW w:w="1080" w:type="dxa"/>
            <w:shd w:val="clear" w:color="auto" w:fill="auto"/>
          </w:tcPr>
          <w:p w14:paraId="57A3E735" w14:textId="77777777" w:rsidR="00175F8B" w:rsidRPr="00D359CF" w:rsidRDefault="00175F8B" w:rsidP="00175F8B">
            <w:pPr>
              <w:shd w:val="clear" w:color="auto" w:fill="FFFFFF"/>
              <w:spacing w:before="20" w:after="40"/>
              <w:ind w:right="33"/>
              <w:rPr>
                <w:rFonts w:cstheme="minorHAnsi"/>
                <w:color w:val="000000" w:themeColor="text1"/>
                <w:sz w:val="18"/>
                <w:szCs w:val="18"/>
                <w:lang w:eastAsia="fr-FR"/>
              </w:rPr>
            </w:pPr>
            <w:r w:rsidRPr="00D359CF">
              <w:rPr>
                <w:rFonts w:cstheme="minorHAnsi"/>
                <w:color w:val="000000" w:themeColor="text1"/>
                <w:sz w:val="18"/>
                <w:szCs w:val="18"/>
                <w:lang w:eastAsia="fr-FR"/>
              </w:rPr>
              <w:t>13.04.2021</w:t>
            </w:r>
          </w:p>
        </w:tc>
        <w:tc>
          <w:tcPr>
            <w:tcW w:w="1170" w:type="dxa"/>
            <w:shd w:val="clear" w:color="auto" w:fill="auto"/>
          </w:tcPr>
          <w:p w14:paraId="45E9C2FB" w14:textId="77777777" w:rsidR="00175F8B" w:rsidRPr="00D359CF" w:rsidRDefault="00175F8B" w:rsidP="00175F8B">
            <w:pPr>
              <w:shd w:val="clear" w:color="auto" w:fill="FFFFFF"/>
              <w:spacing w:before="20" w:after="40"/>
              <w:jc w:val="right"/>
              <w:rPr>
                <w:rFonts w:cstheme="minorHAnsi"/>
                <w:color w:val="000000" w:themeColor="text1"/>
                <w:sz w:val="18"/>
                <w:szCs w:val="18"/>
                <w:lang w:eastAsia="fr-FR"/>
              </w:rPr>
            </w:pPr>
            <w:r w:rsidRPr="00D359CF">
              <w:rPr>
                <w:rFonts w:cstheme="minorHAnsi"/>
                <w:color w:val="000000" w:themeColor="text1"/>
                <w:sz w:val="18"/>
                <w:szCs w:val="18"/>
                <w:lang w:eastAsia="fr-FR"/>
              </w:rPr>
              <w:t>-</w:t>
            </w:r>
          </w:p>
        </w:tc>
        <w:tc>
          <w:tcPr>
            <w:tcW w:w="1350" w:type="dxa"/>
          </w:tcPr>
          <w:p w14:paraId="33E9F226" w14:textId="133C1544" w:rsidR="00175F8B" w:rsidRPr="00D359CF" w:rsidRDefault="00175F8B" w:rsidP="00175F8B">
            <w:pPr>
              <w:shd w:val="clear" w:color="auto" w:fill="FFFFFF"/>
              <w:spacing w:before="20" w:after="40"/>
              <w:ind w:right="33"/>
              <w:jc w:val="right"/>
              <w:rPr>
                <w:rFonts w:cstheme="minorHAnsi"/>
                <w:color w:val="000000" w:themeColor="text1"/>
                <w:sz w:val="18"/>
                <w:szCs w:val="18"/>
                <w:lang w:eastAsia="fr-FR"/>
              </w:rPr>
            </w:pPr>
            <w:r w:rsidRPr="00D359CF">
              <w:rPr>
                <w:rFonts w:cstheme="minorHAnsi"/>
                <w:color w:val="000000" w:themeColor="text1"/>
                <w:sz w:val="18"/>
                <w:szCs w:val="18"/>
                <w:lang w:eastAsia="fr-FR"/>
              </w:rPr>
              <w:t>EUR 9</w:t>
            </w:r>
            <w:r>
              <w:rPr>
                <w:rFonts w:cstheme="minorHAnsi"/>
                <w:color w:val="000000" w:themeColor="text1"/>
                <w:sz w:val="18"/>
                <w:szCs w:val="18"/>
                <w:lang w:eastAsia="fr-FR"/>
              </w:rPr>
              <w:t xml:space="preserve"> </w:t>
            </w:r>
            <w:r w:rsidRPr="00D359CF">
              <w:rPr>
                <w:rFonts w:cstheme="minorHAnsi"/>
                <w:color w:val="000000" w:themeColor="text1"/>
                <w:sz w:val="18"/>
                <w:szCs w:val="18"/>
                <w:lang w:eastAsia="fr-FR"/>
              </w:rPr>
              <w:t>260</w:t>
            </w:r>
          </w:p>
        </w:tc>
        <w:tc>
          <w:tcPr>
            <w:tcW w:w="5310" w:type="dxa"/>
            <w:tcBorders>
              <w:top w:val="single" w:sz="4" w:space="0" w:color="8DB3E2" w:themeColor="text2" w:themeTint="66"/>
            </w:tcBorders>
          </w:tcPr>
          <w:p w14:paraId="30FB62EA" w14:textId="77777777" w:rsidR="00175F8B" w:rsidRPr="00D359CF" w:rsidRDefault="00175F8B" w:rsidP="00175F8B">
            <w:pPr>
              <w:shd w:val="clear" w:color="auto" w:fill="FFFFFF"/>
              <w:spacing w:before="20" w:after="40"/>
              <w:ind w:right="34"/>
              <w:rPr>
                <w:rFonts w:cstheme="minorHAnsi"/>
                <w:color w:val="000000" w:themeColor="text1"/>
                <w:sz w:val="18"/>
                <w:szCs w:val="18"/>
                <w:lang w:eastAsia="fr-FR"/>
              </w:rPr>
            </w:pPr>
            <w:r w:rsidRPr="00D359CF">
              <w:rPr>
                <w:rFonts w:cstheme="minorHAnsi"/>
                <w:color w:val="000000" w:themeColor="text1"/>
                <w:sz w:val="18"/>
                <w:szCs w:val="18"/>
                <w:lang w:eastAsia="fr-FR"/>
              </w:rPr>
              <w:t xml:space="preserve">To support the costs of the international sign language interpretation </w:t>
            </w:r>
            <w:r>
              <w:rPr>
                <w:rFonts w:cstheme="minorHAnsi"/>
                <w:color w:val="000000" w:themeColor="text1"/>
                <w:sz w:val="18"/>
                <w:szCs w:val="18"/>
                <w:lang w:eastAsia="fr-FR"/>
              </w:rPr>
              <w:t xml:space="preserve">as well as for the prizes given to the winner of the regional competition in the context of </w:t>
            </w:r>
            <w:r w:rsidRPr="00D359CF">
              <w:rPr>
                <w:rFonts w:cstheme="minorHAnsi"/>
                <w:color w:val="000000" w:themeColor="text1"/>
                <w:sz w:val="18"/>
                <w:szCs w:val="18"/>
                <w:lang w:eastAsia="fr-FR"/>
              </w:rPr>
              <w:t xml:space="preserve">the Accessible Europe 2021 Activity, </w:t>
            </w:r>
            <w:r w:rsidRPr="00D359CF">
              <w:rPr>
                <w:rFonts w:eastAsiaTheme="minorHAnsi" w:cstheme="minorHAnsi"/>
                <w:color w:val="000000" w:themeColor="text1"/>
                <w:sz w:val="18"/>
                <w:szCs w:val="18"/>
                <w:lang w:eastAsia="fr-FR"/>
              </w:rPr>
              <w:t>under the ITU Regional Initiative for Europe on “Accessibility, Affordability, and Skills development for All to Ensure Digital Inclusion and Sustainable Development</w:t>
            </w:r>
            <w:r w:rsidRPr="00D359CF">
              <w:rPr>
                <w:rFonts w:cstheme="minorHAnsi"/>
                <w:color w:val="000000" w:themeColor="text1"/>
                <w:sz w:val="18"/>
                <w:szCs w:val="18"/>
                <w:lang w:eastAsia="fr-FR"/>
              </w:rPr>
              <w:t xml:space="preserve"> (23-25 March 2021) jointly organized by ITU and the European Commission.</w:t>
            </w:r>
          </w:p>
        </w:tc>
        <w:tc>
          <w:tcPr>
            <w:tcW w:w="1114" w:type="dxa"/>
            <w:tcBorders>
              <w:top w:val="single" w:sz="4" w:space="0" w:color="8DB3E2" w:themeColor="text2" w:themeTint="66"/>
            </w:tcBorders>
          </w:tcPr>
          <w:p w14:paraId="370E6CF2" w14:textId="51078600" w:rsidR="00175F8B" w:rsidRPr="00D359CF" w:rsidRDefault="00B93AF3" w:rsidP="00175F8B">
            <w:pPr>
              <w:shd w:val="clear" w:color="auto" w:fill="FFFFFF"/>
              <w:spacing w:before="20" w:after="40"/>
              <w:ind w:right="33"/>
              <w:rPr>
                <w:color w:val="000000" w:themeColor="text1"/>
              </w:rPr>
            </w:pPr>
            <w:hyperlink r:id="rId33" w:history="1">
              <w:r w:rsidR="00175F8B" w:rsidRPr="005078DD">
                <w:rPr>
                  <w:rStyle w:val="Hyperlink"/>
                  <w:rFonts w:cstheme="minorHAnsi"/>
                  <w:sz w:val="18"/>
                  <w:szCs w:val="18"/>
                </w:rPr>
                <w:t>Link</w:t>
              </w:r>
            </w:hyperlink>
          </w:p>
        </w:tc>
      </w:tr>
      <w:tr w:rsidR="00175F8B" w:rsidRPr="00E912EE" w14:paraId="29453EFB" w14:textId="77777777" w:rsidTr="004A4E26">
        <w:trPr>
          <w:trHeight w:val="1116"/>
        </w:trPr>
        <w:tc>
          <w:tcPr>
            <w:tcW w:w="2269" w:type="dxa"/>
            <w:shd w:val="clear" w:color="auto" w:fill="auto"/>
          </w:tcPr>
          <w:p w14:paraId="39781D22" w14:textId="77777777" w:rsidR="00175F8B" w:rsidRPr="00D359CF" w:rsidRDefault="00175F8B" w:rsidP="00175F8B">
            <w:pPr>
              <w:shd w:val="clear" w:color="auto" w:fill="FFFFFF"/>
              <w:spacing w:before="20" w:after="40"/>
              <w:ind w:right="33"/>
              <w:rPr>
                <w:rFonts w:ascii="Calibri" w:hAnsi="Calibri" w:cs="Calibri"/>
                <w:color w:val="000000" w:themeColor="text1"/>
                <w:sz w:val="18"/>
                <w:szCs w:val="18"/>
              </w:rPr>
            </w:pPr>
            <w:r w:rsidRPr="00D359CF">
              <w:rPr>
                <w:rFonts w:ascii="Calibri" w:hAnsi="Calibri" w:cs="Calibri"/>
                <w:color w:val="000000" w:themeColor="text1"/>
                <w:sz w:val="18"/>
                <w:szCs w:val="18"/>
              </w:rPr>
              <w:t>ITU - National Broadcasting and Telecommunications Commission (NBTC), Thailand</w:t>
            </w:r>
          </w:p>
        </w:tc>
        <w:tc>
          <w:tcPr>
            <w:tcW w:w="3300" w:type="dxa"/>
          </w:tcPr>
          <w:p w14:paraId="50026B28" w14:textId="77777777" w:rsidR="00175F8B" w:rsidRPr="00D359CF" w:rsidRDefault="00175F8B" w:rsidP="00175F8B">
            <w:pPr>
              <w:shd w:val="clear" w:color="auto" w:fill="FFFFFF"/>
              <w:spacing w:before="20" w:after="40"/>
              <w:ind w:right="33"/>
              <w:rPr>
                <w:rFonts w:ascii="Calibri" w:hAnsi="Calibri" w:cs="Calibri"/>
                <w:color w:val="000000" w:themeColor="text1"/>
                <w:sz w:val="18"/>
                <w:szCs w:val="18"/>
              </w:rPr>
            </w:pPr>
            <w:r w:rsidRPr="00D359CF">
              <w:rPr>
                <w:rFonts w:ascii="Calibri" w:hAnsi="Calibri" w:cs="Calibri"/>
                <w:color w:val="000000" w:themeColor="text1"/>
                <w:sz w:val="18"/>
                <w:szCs w:val="18"/>
              </w:rPr>
              <w:t>Co-organizing the Girls in ICT Day 2021 in Thailand</w:t>
            </w:r>
          </w:p>
        </w:tc>
        <w:tc>
          <w:tcPr>
            <w:tcW w:w="1080" w:type="dxa"/>
            <w:shd w:val="clear" w:color="auto" w:fill="auto"/>
          </w:tcPr>
          <w:p w14:paraId="07D5B427" w14:textId="77777777" w:rsidR="00175F8B" w:rsidRPr="00D359CF" w:rsidRDefault="00175F8B" w:rsidP="00175F8B">
            <w:pPr>
              <w:shd w:val="clear" w:color="auto" w:fill="FFFFFF"/>
              <w:spacing w:before="20" w:after="40"/>
              <w:ind w:right="33"/>
              <w:rPr>
                <w:rFonts w:cstheme="minorHAnsi"/>
                <w:color w:val="000000" w:themeColor="text1"/>
                <w:sz w:val="18"/>
                <w:szCs w:val="18"/>
                <w:lang w:eastAsia="fr-FR"/>
              </w:rPr>
            </w:pPr>
            <w:r w:rsidRPr="00D359CF">
              <w:rPr>
                <w:rFonts w:ascii="Calibri" w:hAnsi="Calibri" w:cs="Calibri"/>
                <w:color w:val="000000" w:themeColor="text1"/>
                <w:sz w:val="18"/>
                <w:szCs w:val="18"/>
              </w:rPr>
              <w:t>09.04.2021</w:t>
            </w:r>
          </w:p>
        </w:tc>
        <w:tc>
          <w:tcPr>
            <w:tcW w:w="1170" w:type="dxa"/>
            <w:shd w:val="clear" w:color="auto" w:fill="auto"/>
          </w:tcPr>
          <w:p w14:paraId="2C6CEEBF" w14:textId="77777777" w:rsidR="00175F8B" w:rsidRPr="00D359CF" w:rsidRDefault="00175F8B" w:rsidP="00175F8B">
            <w:pPr>
              <w:shd w:val="clear" w:color="auto" w:fill="FFFFFF"/>
              <w:spacing w:before="20" w:after="40"/>
              <w:jc w:val="right"/>
              <w:rPr>
                <w:rFonts w:cstheme="minorHAnsi"/>
                <w:color w:val="000000" w:themeColor="text1"/>
                <w:sz w:val="18"/>
                <w:szCs w:val="18"/>
                <w:lang w:eastAsia="fr-FR"/>
              </w:rPr>
            </w:pPr>
            <w:r w:rsidRPr="00D359CF">
              <w:rPr>
                <w:rFonts w:cstheme="minorHAnsi"/>
                <w:color w:val="000000" w:themeColor="text1"/>
                <w:sz w:val="18"/>
                <w:szCs w:val="18"/>
                <w:lang w:eastAsia="fr-FR"/>
              </w:rPr>
              <w:t>-</w:t>
            </w:r>
          </w:p>
        </w:tc>
        <w:tc>
          <w:tcPr>
            <w:tcW w:w="1350" w:type="dxa"/>
          </w:tcPr>
          <w:p w14:paraId="6A0FE02A" w14:textId="77777777" w:rsidR="00175F8B" w:rsidRPr="00D359CF" w:rsidRDefault="00175F8B" w:rsidP="00175F8B">
            <w:pPr>
              <w:shd w:val="clear" w:color="auto" w:fill="FFFFFF"/>
              <w:spacing w:before="20" w:after="40"/>
              <w:ind w:right="33"/>
              <w:jc w:val="right"/>
              <w:rPr>
                <w:rFonts w:cstheme="minorHAnsi"/>
                <w:color w:val="000000" w:themeColor="text1"/>
                <w:sz w:val="18"/>
                <w:szCs w:val="18"/>
                <w:lang w:eastAsia="fr-FR"/>
              </w:rPr>
            </w:pPr>
            <w:r w:rsidRPr="00D359CF">
              <w:rPr>
                <w:rFonts w:cstheme="minorHAnsi"/>
                <w:color w:val="000000" w:themeColor="text1"/>
                <w:sz w:val="18"/>
                <w:szCs w:val="18"/>
                <w:lang w:eastAsia="fr-FR"/>
              </w:rPr>
              <w:t>USD 17 500</w:t>
            </w:r>
          </w:p>
        </w:tc>
        <w:tc>
          <w:tcPr>
            <w:tcW w:w="5310" w:type="dxa"/>
            <w:tcBorders>
              <w:top w:val="single" w:sz="4" w:space="0" w:color="8DB3E2" w:themeColor="text2" w:themeTint="66"/>
            </w:tcBorders>
          </w:tcPr>
          <w:p w14:paraId="7E178FBC" w14:textId="0B15A9A1" w:rsidR="00175F8B" w:rsidRPr="00D359CF" w:rsidRDefault="00175F8B" w:rsidP="00175F8B">
            <w:pPr>
              <w:shd w:val="clear" w:color="auto" w:fill="FFFFFF"/>
              <w:spacing w:before="20" w:after="40"/>
              <w:ind w:right="34"/>
              <w:rPr>
                <w:rFonts w:cstheme="minorHAnsi"/>
                <w:color w:val="000000" w:themeColor="text1"/>
                <w:sz w:val="18"/>
                <w:szCs w:val="18"/>
                <w:lang w:eastAsia="fr-FR"/>
              </w:rPr>
            </w:pPr>
            <w:r w:rsidRPr="00D359CF">
              <w:rPr>
                <w:rFonts w:ascii="Calibri" w:hAnsi="Calibri" w:cs="Calibri"/>
                <w:color w:val="000000" w:themeColor="text1"/>
                <w:sz w:val="18"/>
                <w:szCs w:val="18"/>
              </w:rPr>
              <w:t>To co-organize the Girls in ICT Day 2021 in Thailand</w:t>
            </w:r>
            <w:r>
              <w:rPr>
                <w:rFonts w:ascii="Calibri" w:hAnsi="Calibri" w:cs="Calibri"/>
                <w:color w:val="000000" w:themeColor="text1"/>
                <w:sz w:val="18"/>
                <w:szCs w:val="18"/>
              </w:rPr>
              <w:t xml:space="preserve"> that </w:t>
            </w:r>
            <w:r w:rsidRPr="00D359CF">
              <w:rPr>
                <w:rFonts w:ascii="Calibri" w:hAnsi="Calibri" w:cs="Calibri"/>
                <w:color w:val="000000" w:themeColor="text1"/>
                <w:sz w:val="18"/>
                <w:szCs w:val="18"/>
              </w:rPr>
              <w:t xml:space="preserve">aims to i) support and enhance digital literacy and skills of girls and young women in Thailand aimed at enhancing their career progression; ii) encourage girls and young women to utilize ICT meaningfully and strengthen the Girls in ICT Day online community in Thailand; iii) explore partnerships with various government and UN agencies to continue the support to digital literacy and digital skills development after the event.  </w:t>
            </w:r>
          </w:p>
        </w:tc>
        <w:tc>
          <w:tcPr>
            <w:tcW w:w="1114" w:type="dxa"/>
            <w:tcBorders>
              <w:top w:val="single" w:sz="4" w:space="0" w:color="8DB3E2" w:themeColor="text2" w:themeTint="66"/>
            </w:tcBorders>
          </w:tcPr>
          <w:p w14:paraId="68F20F63" w14:textId="46AEBF40" w:rsidR="00175F8B" w:rsidRPr="00D359CF" w:rsidRDefault="00B93AF3" w:rsidP="00175F8B">
            <w:pPr>
              <w:shd w:val="clear" w:color="auto" w:fill="FFFFFF"/>
              <w:spacing w:before="20" w:after="40"/>
              <w:ind w:right="33"/>
              <w:rPr>
                <w:color w:val="000000" w:themeColor="text1"/>
              </w:rPr>
            </w:pPr>
            <w:hyperlink r:id="rId34" w:history="1">
              <w:r w:rsidR="00175F8B" w:rsidRPr="005078DD">
                <w:rPr>
                  <w:rStyle w:val="Hyperlink"/>
                  <w:rFonts w:cstheme="minorHAnsi"/>
                  <w:sz w:val="18"/>
                  <w:szCs w:val="18"/>
                </w:rPr>
                <w:t>Link</w:t>
              </w:r>
            </w:hyperlink>
          </w:p>
        </w:tc>
      </w:tr>
    </w:tbl>
    <w:p w14:paraId="608DD9E1" w14:textId="77777777" w:rsidR="006F47A4" w:rsidRDefault="006F47A4" w:rsidP="004A4E26">
      <w:pPr>
        <w:spacing w:before="20" w:after="40" w:line="276" w:lineRule="auto"/>
        <w:rPr>
          <w:b/>
          <w:szCs w:val="24"/>
        </w:rPr>
      </w:pPr>
    </w:p>
    <w:p w14:paraId="3CEC7D82" w14:textId="77777777" w:rsidR="006F47A4" w:rsidRDefault="006F47A4" w:rsidP="004A4E26">
      <w:pPr>
        <w:tabs>
          <w:tab w:val="clear" w:pos="794"/>
          <w:tab w:val="clear" w:pos="1191"/>
          <w:tab w:val="clear" w:pos="1588"/>
          <w:tab w:val="clear" w:pos="1985"/>
        </w:tabs>
        <w:overflowPunct/>
        <w:autoSpaceDE/>
        <w:autoSpaceDN/>
        <w:adjustRightInd/>
        <w:spacing w:before="20" w:after="40"/>
        <w:textAlignment w:val="auto"/>
        <w:rPr>
          <w:b/>
          <w:szCs w:val="24"/>
        </w:rPr>
      </w:pPr>
      <w:r>
        <w:rPr>
          <w:b/>
          <w:szCs w:val="24"/>
        </w:rPr>
        <w:br w:type="page"/>
      </w:r>
    </w:p>
    <w:tbl>
      <w:tblPr>
        <w:tblStyle w:val="TableGrid"/>
        <w:tblW w:w="15451" w:type="dxa"/>
        <w:tblInd w:w="-714" w:type="dxa"/>
        <w:tblLook w:val="04A0" w:firstRow="1" w:lastRow="0" w:firstColumn="1" w:lastColumn="0" w:noHBand="0" w:noVBand="1"/>
      </w:tblPr>
      <w:tblGrid>
        <w:gridCol w:w="15451"/>
      </w:tblGrid>
      <w:tr w:rsidR="006F47A4" w14:paraId="2422BA8A" w14:textId="77777777" w:rsidTr="00861E54">
        <w:tc>
          <w:tcPr>
            <w:tcW w:w="15451" w:type="dxa"/>
          </w:tcPr>
          <w:p w14:paraId="6FC2ED9E" w14:textId="620DB111" w:rsidR="006F47A4" w:rsidRPr="00596A87" w:rsidRDefault="006F47A4" w:rsidP="004A4E26">
            <w:pPr>
              <w:spacing w:beforeLines="30" w:before="72" w:afterLines="30" w:after="72"/>
              <w:jc w:val="center"/>
              <w:rPr>
                <w:rFonts w:cs="Calibri"/>
                <w:b/>
                <w:bCs/>
                <w:szCs w:val="24"/>
                <w:lang w:val="en-US"/>
              </w:rPr>
            </w:pPr>
            <w:r>
              <w:rPr>
                <w:b/>
                <w:szCs w:val="24"/>
              </w:rPr>
              <w:lastRenderedPageBreak/>
              <w:br w:type="page"/>
            </w:r>
            <w:r w:rsidRPr="00596A87">
              <w:rPr>
                <w:rFonts w:cs="Calibri"/>
                <w:b/>
                <w:color w:val="548DD4" w:themeColor="text2" w:themeTint="99"/>
                <w:sz w:val="28"/>
                <w:szCs w:val="28"/>
                <w:lang w:val="en-US"/>
              </w:rPr>
              <w:t xml:space="preserve">Partnership Agreements signed </w:t>
            </w:r>
            <w:r w:rsidR="00196EDC">
              <w:rPr>
                <w:rFonts w:cs="Calibri"/>
                <w:b/>
                <w:color w:val="548DD4" w:themeColor="text2" w:themeTint="99"/>
                <w:sz w:val="28"/>
                <w:szCs w:val="28"/>
                <w:lang w:val="en-US"/>
              </w:rPr>
              <w:t>(1 April and 31 August 2021)</w:t>
            </w:r>
            <w:r w:rsidRPr="00596A87">
              <w:rPr>
                <w:rFonts w:cs="Calibri"/>
                <w:b/>
                <w:color w:val="548DD4" w:themeColor="text2" w:themeTint="99"/>
                <w:sz w:val="28"/>
                <w:szCs w:val="28"/>
                <w:lang w:val="en-US"/>
              </w:rPr>
              <w:t xml:space="preserve"> with</w:t>
            </w:r>
            <w:r>
              <w:rPr>
                <w:rFonts w:cs="Calibri"/>
                <w:b/>
                <w:color w:val="548DD4" w:themeColor="text2" w:themeTint="99"/>
                <w:sz w:val="28"/>
                <w:szCs w:val="28"/>
                <w:lang w:val="en-US"/>
              </w:rPr>
              <w:t>out</w:t>
            </w:r>
            <w:r w:rsidRPr="00596A87">
              <w:rPr>
                <w:rFonts w:cs="Calibri"/>
                <w:b/>
                <w:color w:val="548DD4" w:themeColor="text2" w:themeTint="99"/>
                <w:sz w:val="28"/>
                <w:szCs w:val="28"/>
                <w:lang w:val="en-US"/>
              </w:rPr>
              <w:t xml:space="preserve"> financial contributions</w:t>
            </w:r>
          </w:p>
        </w:tc>
      </w:tr>
    </w:tbl>
    <w:p w14:paraId="635B0896" w14:textId="77777777" w:rsidR="006F47A4" w:rsidRDefault="006F47A4" w:rsidP="004A4E26">
      <w:pPr>
        <w:spacing w:before="20" w:after="40" w:line="276" w:lineRule="auto"/>
        <w:rPr>
          <w:b/>
          <w:szCs w:val="24"/>
        </w:rPr>
      </w:pPr>
    </w:p>
    <w:tbl>
      <w:tblPr>
        <w:tblW w:w="15451" w:type="dxa"/>
        <w:tblInd w:w="-719" w:type="dxa"/>
        <w:tblBorders>
          <w:top w:val="single" w:sz="8" w:space="0" w:color="8AB1EC"/>
          <w:left w:val="single" w:sz="8" w:space="0" w:color="8AB1EC"/>
          <w:bottom w:val="single" w:sz="8" w:space="0" w:color="8AB1EC"/>
          <w:right w:val="single" w:sz="8" w:space="0" w:color="8AB1EC"/>
          <w:insideH w:val="single" w:sz="8" w:space="0" w:color="8AB1EC"/>
          <w:insideV w:val="single" w:sz="8" w:space="0" w:color="8AB1EC"/>
        </w:tblBorders>
        <w:tblLayout w:type="fixed"/>
        <w:tblCellMar>
          <w:top w:w="108" w:type="dxa"/>
        </w:tblCellMar>
        <w:tblLook w:val="04A0" w:firstRow="1" w:lastRow="0" w:firstColumn="1" w:lastColumn="0" w:noHBand="0" w:noVBand="1"/>
      </w:tblPr>
      <w:tblGrid>
        <w:gridCol w:w="3499"/>
        <w:gridCol w:w="1980"/>
        <w:gridCol w:w="1350"/>
        <w:gridCol w:w="7470"/>
        <w:gridCol w:w="1152"/>
      </w:tblGrid>
      <w:tr w:rsidR="003929C8" w:rsidRPr="00E912EE" w14:paraId="4461BDE1" w14:textId="77777777" w:rsidTr="00573383">
        <w:trPr>
          <w:trHeight w:val="293"/>
          <w:tblHeader/>
        </w:trPr>
        <w:tc>
          <w:tcPr>
            <w:tcW w:w="3499" w:type="dxa"/>
            <w:vMerge w:val="restart"/>
            <w:shd w:val="clear" w:color="auto" w:fill="C6D9F1" w:themeFill="text2" w:themeFillTint="33"/>
            <w:hideMark/>
          </w:tcPr>
          <w:p w14:paraId="36655522" w14:textId="77777777" w:rsidR="006F47A4" w:rsidRPr="00E912EE" w:rsidRDefault="006F47A4" w:rsidP="004A4E26">
            <w:pPr>
              <w:spacing w:before="20" w:after="40"/>
              <w:rPr>
                <w:rFonts w:ascii="Calibri" w:hAnsi="Calibri" w:cs="Calibri"/>
                <w:b/>
                <w:sz w:val="18"/>
                <w:szCs w:val="18"/>
              </w:rPr>
            </w:pPr>
            <w:r w:rsidRPr="00E912EE">
              <w:rPr>
                <w:rFonts w:ascii="Calibri" w:hAnsi="Calibri" w:cs="Calibri"/>
                <w:b/>
                <w:sz w:val="18"/>
                <w:szCs w:val="18"/>
              </w:rPr>
              <w:t>Signatories</w:t>
            </w:r>
          </w:p>
        </w:tc>
        <w:tc>
          <w:tcPr>
            <w:tcW w:w="1980" w:type="dxa"/>
            <w:vMerge w:val="restart"/>
            <w:shd w:val="clear" w:color="auto" w:fill="C6D9F1" w:themeFill="text2" w:themeFillTint="33"/>
          </w:tcPr>
          <w:p w14:paraId="687FCFBE" w14:textId="77777777" w:rsidR="006F47A4" w:rsidRPr="00E912EE" w:rsidRDefault="006F47A4" w:rsidP="004A4E26">
            <w:pPr>
              <w:spacing w:before="20" w:after="40"/>
              <w:rPr>
                <w:rFonts w:ascii="Calibri" w:hAnsi="Calibri" w:cs="Calibri"/>
                <w:b/>
                <w:sz w:val="18"/>
                <w:szCs w:val="18"/>
              </w:rPr>
            </w:pPr>
            <w:r w:rsidRPr="00E912EE">
              <w:rPr>
                <w:rFonts w:ascii="Calibri" w:hAnsi="Calibri" w:cs="Calibri"/>
                <w:b/>
                <w:sz w:val="18"/>
                <w:szCs w:val="18"/>
              </w:rPr>
              <w:t>Document Title</w:t>
            </w:r>
          </w:p>
        </w:tc>
        <w:tc>
          <w:tcPr>
            <w:tcW w:w="1350" w:type="dxa"/>
            <w:vMerge w:val="restart"/>
            <w:shd w:val="clear" w:color="auto" w:fill="C6D9F1" w:themeFill="text2" w:themeFillTint="33"/>
            <w:hideMark/>
          </w:tcPr>
          <w:p w14:paraId="0A51966D" w14:textId="77777777" w:rsidR="006F47A4" w:rsidRPr="00E912EE" w:rsidRDefault="006F47A4" w:rsidP="004A4E26">
            <w:pPr>
              <w:spacing w:before="20" w:after="40"/>
              <w:rPr>
                <w:rFonts w:ascii="Calibri" w:hAnsi="Calibri" w:cs="Calibri"/>
                <w:b/>
                <w:sz w:val="18"/>
                <w:szCs w:val="18"/>
              </w:rPr>
            </w:pPr>
            <w:r w:rsidRPr="00E912EE">
              <w:rPr>
                <w:rFonts w:ascii="Calibri" w:hAnsi="Calibri" w:cs="Calibri"/>
                <w:b/>
                <w:sz w:val="18"/>
                <w:szCs w:val="18"/>
              </w:rPr>
              <w:t>Entry into Force</w:t>
            </w:r>
          </w:p>
        </w:tc>
        <w:tc>
          <w:tcPr>
            <w:tcW w:w="7470" w:type="dxa"/>
            <w:vMerge w:val="restart"/>
            <w:shd w:val="clear" w:color="auto" w:fill="C6D9F1" w:themeFill="text2" w:themeFillTint="33"/>
          </w:tcPr>
          <w:p w14:paraId="7704845F" w14:textId="77777777" w:rsidR="006F47A4" w:rsidRPr="00E912EE" w:rsidRDefault="006F47A4" w:rsidP="004A4E26">
            <w:pPr>
              <w:spacing w:before="20" w:after="40"/>
              <w:rPr>
                <w:rFonts w:ascii="Calibri" w:hAnsi="Calibri" w:cs="Calibri"/>
                <w:b/>
                <w:sz w:val="18"/>
                <w:szCs w:val="18"/>
              </w:rPr>
            </w:pPr>
            <w:r w:rsidRPr="00E912EE">
              <w:rPr>
                <w:rFonts w:ascii="Calibri" w:hAnsi="Calibri" w:cs="Calibri"/>
                <w:b/>
                <w:sz w:val="18"/>
                <w:szCs w:val="18"/>
              </w:rPr>
              <w:t>Objective</w:t>
            </w:r>
          </w:p>
        </w:tc>
        <w:tc>
          <w:tcPr>
            <w:tcW w:w="1152" w:type="dxa"/>
            <w:vMerge w:val="restart"/>
            <w:shd w:val="clear" w:color="auto" w:fill="C6D9F1" w:themeFill="text2" w:themeFillTint="33"/>
          </w:tcPr>
          <w:p w14:paraId="03573A3C" w14:textId="77777777" w:rsidR="006F47A4" w:rsidRPr="00E912EE" w:rsidRDefault="006F47A4" w:rsidP="004A4E26">
            <w:pPr>
              <w:spacing w:before="20" w:after="40"/>
              <w:rPr>
                <w:rFonts w:ascii="Calibri" w:hAnsi="Calibri" w:cs="Calibri"/>
                <w:b/>
                <w:sz w:val="18"/>
                <w:szCs w:val="18"/>
              </w:rPr>
            </w:pPr>
            <w:r>
              <w:rPr>
                <w:rFonts w:ascii="Calibri" w:hAnsi="Calibri" w:cs="Calibri"/>
                <w:b/>
                <w:sz w:val="18"/>
                <w:szCs w:val="18"/>
              </w:rPr>
              <w:t>More Information</w:t>
            </w:r>
          </w:p>
        </w:tc>
      </w:tr>
      <w:tr w:rsidR="007D503F" w:rsidRPr="00E912EE" w14:paraId="68DC3F29" w14:textId="77777777" w:rsidTr="00573383">
        <w:trPr>
          <w:trHeight w:val="300"/>
          <w:tblHeader/>
        </w:trPr>
        <w:tc>
          <w:tcPr>
            <w:tcW w:w="3499" w:type="dxa"/>
            <w:vMerge/>
          </w:tcPr>
          <w:p w14:paraId="74BE2F69" w14:textId="77777777" w:rsidR="006F47A4" w:rsidRPr="00E912EE" w:rsidRDefault="006F47A4" w:rsidP="004A4E26">
            <w:pPr>
              <w:spacing w:before="20" w:after="40"/>
              <w:rPr>
                <w:rFonts w:ascii="Calibri" w:hAnsi="Calibri" w:cs="Calibri"/>
                <w:b/>
                <w:sz w:val="18"/>
                <w:szCs w:val="18"/>
              </w:rPr>
            </w:pPr>
          </w:p>
        </w:tc>
        <w:tc>
          <w:tcPr>
            <w:tcW w:w="1980" w:type="dxa"/>
            <w:vMerge/>
          </w:tcPr>
          <w:p w14:paraId="3F2DC4B5" w14:textId="77777777" w:rsidR="006F47A4" w:rsidRPr="00E912EE" w:rsidRDefault="006F47A4" w:rsidP="004A4E26">
            <w:pPr>
              <w:spacing w:before="20" w:after="40"/>
              <w:rPr>
                <w:rFonts w:ascii="Calibri" w:hAnsi="Calibri" w:cs="Calibri"/>
                <w:b/>
                <w:sz w:val="18"/>
                <w:szCs w:val="18"/>
              </w:rPr>
            </w:pPr>
          </w:p>
        </w:tc>
        <w:tc>
          <w:tcPr>
            <w:tcW w:w="1350" w:type="dxa"/>
            <w:vMerge/>
          </w:tcPr>
          <w:p w14:paraId="59E02D71" w14:textId="77777777" w:rsidR="006F47A4" w:rsidRPr="00E912EE" w:rsidRDefault="006F47A4" w:rsidP="004A4E26">
            <w:pPr>
              <w:spacing w:before="20" w:after="40"/>
              <w:rPr>
                <w:rFonts w:ascii="Calibri" w:hAnsi="Calibri" w:cs="Calibri"/>
                <w:b/>
                <w:sz w:val="18"/>
                <w:szCs w:val="18"/>
              </w:rPr>
            </w:pPr>
          </w:p>
        </w:tc>
        <w:tc>
          <w:tcPr>
            <w:tcW w:w="7470" w:type="dxa"/>
            <w:vMerge/>
          </w:tcPr>
          <w:p w14:paraId="083C3227" w14:textId="77777777" w:rsidR="006F47A4" w:rsidRPr="00E912EE" w:rsidRDefault="006F47A4" w:rsidP="004A4E26">
            <w:pPr>
              <w:spacing w:before="20" w:after="40"/>
              <w:rPr>
                <w:rFonts w:ascii="Calibri" w:hAnsi="Calibri" w:cs="Calibri"/>
                <w:b/>
                <w:sz w:val="18"/>
                <w:szCs w:val="18"/>
              </w:rPr>
            </w:pPr>
          </w:p>
        </w:tc>
        <w:tc>
          <w:tcPr>
            <w:tcW w:w="1152" w:type="dxa"/>
            <w:vMerge/>
          </w:tcPr>
          <w:p w14:paraId="085CBD71" w14:textId="77777777" w:rsidR="006F47A4" w:rsidRPr="00E912EE" w:rsidRDefault="006F47A4" w:rsidP="004A4E26">
            <w:pPr>
              <w:spacing w:before="20" w:after="40"/>
              <w:rPr>
                <w:rFonts w:ascii="Calibri" w:hAnsi="Calibri" w:cs="Calibri"/>
                <w:b/>
                <w:sz w:val="18"/>
                <w:szCs w:val="18"/>
              </w:rPr>
            </w:pPr>
          </w:p>
        </w:tc>
      </w:tr>
      <w:tr w:rsidR="004B2709" w:rsidRPr="00E912EE" w14:paraId="7A93F041" w14:textId="77777777" w:rsidTr="00573383">
        <w:trPr>
          <w:trHeight w:val="1022"/>
        </w:trPr>
        <w:tc>
          <w:tcPr>
            <w:tcW w:w="3499" w:type="dxa"/>
            <w:shd w:val="clear" w:color="auto" w:fill="auto"/>
          </w:tcPr>
          <w:p w14:paraId="2E5D484A" w14:textId="53C52D14" w:rsidR="004B2709" w:rsidRPr="00D359CF" w:rsidRDefault="004B2709" w:rsidP="004A4E26">
            <w:pPr>
              <w:shd w:val="clear" w:color="auto" w:fill="FFFFFF"/>
              <w:spacing w:before="20" w:after="40"/>
              <w:ind w:right="33"/>
              <w:rPr>
                <w:rFonts w:ascii="Calibri" w:hAnsi="Calibri" w:cs="Calibri"/>
                <w:color w:val="000000"/>
                <w:sz w:val="18"/>
                <w:szCs w:val="18"/>
              </w:rPr>
            </w:pPr>
            <w:r w:rsidRPr="00B67680">
              <w:rPr>
                <w:rFonts w:cstheme="minorHAnsi"/>
                <w:color w:val="000000" w:themeColor="text1"/>
                <w:sz w:val="18"/>
                <w:szCs w:val="18"/>
              </w:rPr>
              <w:t>ITU - American Towers LLC</w:t>
            </w:r>
          </w:p>
        </w:tc>
        <w:tc>
          <w:tcPr>
            <w:tcW w:w="1980" w:type="dxa"/>
          </w:tcPr>
          <w:p w14:paraId="4BAB0730" w14:textId="5BF33F2C" w:rsidR="004B2709" w:rsidRPr="00D359CF" w:rsidRDefault="004B2709" w:rsidP="004A4E26">
            <w:pPr>
              <w:shd w:val="clear" w:color="auto" w:fill="FFFFFF"/>
              <w:spacing w:before="20" w:after="40"/>
              <w:ind w:right="33"/>
              <w:rPr>
                <w:rFonts w:ascii="Calibri" w:hAnsi="Calibri" w:cs="Calibri"/>
                <w:color w:val="000000"/>
                <w:sz w:val="18"/>
                <w:szCs w:val="18"/>
              </w:rPr>
            </w:pPr>
            <w:r w:rsidRPr="00B67680">
              <w:rPr>
                <w:rFonts w:cstheme="minorHAnsi"/>
                <w:color w:val="000000" w:themeColor="text1"/>
                <w:sz w:val="18"/>
                <w:szCs w:val="18"/>
              </w:rPr>
              <w:t>Non-disclosure agreement</w:t>
            </w:r>
          </w:p>
        </w:tc>
        <w:tc>
          <w:tcPr>
            <w:tcW w:w="1350" w:type="dxa"/>
            <w:shd w:val="clear" w:color="auto" w:fill="auto"/>
          </w:tcPr>
          <w:p w14:paraId="7B3FA123" w14:textId="355FAEDA" w:rsidR="004B2709" w:rsidRPr="00D359CF" w:rsidRDefault="004B2709" w:rsidP="004A4E26">
            <w:pPr>
              <w:shd w:val="clear" w:color="auto" w:fill="FFFFFF"/>
              <w:spacing w:before="20" w:after="40"/>
              <w:ind w:right="33"/>
              <w:rPr>
                <w:rFonts w:ascii="Calibri" w:hAnsi="Calibri" w:cs="Calibri"/>
                <w:color w:val="000000"/>
                <w:sz w:val="18"/>
                <w:szCs w:val="18"/>
              </w:rPr>
            </w:pPr>
            <w:r>
              <w:rPr>
                <w:rFonts w:cstheme="minorHAnsi"/>
                <w:color w:val="000000" w:themeColor="text1"/>
                <w:sz w:val="18"/>
                <w:szCs w:val="18"/>
              </w:rPr>
              <w:t>13.09.2021</w:t>
            </w:r>
          </w:p>
        </w:tc>
        <w:tc>
          <w:tcPr>
            <w:tcW w:w="7470" w:type="dxa"/>
          </w:tcPr>
          <w:p w14:paraId="5315C0B6" w14:textId="0C732AD8" w:rsidR="004B2709" w:rsidRPr="00D359CF" w:rsidRDefault="00AE3E7A" w:rsidP="00E51989">
            <w:pPr>
              <w:shd w:val="clear" w:color="auto" w:fill="FFFFFF"/>
              <w:spacing w:before="20" w:after="40"/>
              <w:ind w:right="33"/>
              <w:rPr>
                <w:rFonts w:ascii="Calibri" w:hAnsi="Calibri" w:cs="Calibri"/>
                <w:color w:val="000000"/>
                <w:sz w:val="18"/>
                <w:szCs w:val="18"/>
              </w:rPr>
            </w:pPr>
            <w:r w:rsidRPr="00AE3E7A">
              <w:rPr>
                <w:rFonts w:ascii="Calibri" w:hAnsi="Calibri" w:cs="Calibri"/>
                <w:color w:val="000000"/>
                <w:sz w:val="18"/>
                <w:szCs w:val="18"/>
              </w:rPr>
              <w:t>To allow both parties to have open discussions while affording protection against unauthorized disclosure or use of confidential information.</w:t>
            </w:r>
          </w:p>
        </w:tc>
        <w:tc>
          <w:tcPr>
            <w:tcW w:w="1152" w:type="dxa"/>
          </w:tcPr>
          <w:p w14:paraId="048EEFD8" w14:textId="77777777" w:rsidR="004B2709" w:rsidRDefault="004B2709" w:rsidP="004A4E26">
            <w:pPr>
              <w:shd w:val="clear" w:color="auto" w:fill="FFFFFF"/>
              <w:spacing w:before="20" w:after="40"/>
              <w:ind w:right="33"/>
            </w:pPr>
          </w:p>
        </w:tc>
      </w:tr>
      <w:tr w:rsidR="007D503F" w:rsidRPr="00E912EE" w14:paraId="637CFEC2" w14:textId="77777777" w:rsidTr="00573383">
        <w:trPr>
          <w:trHeight w:val="1022"/>
        </w:trPr>
        <w:tc>
          <w:tcPr>
            <w:tcW w:w="3499" w:type="dxa"/>
            <w:shd w:val="clear" w:color="auto" w:fill="auto"/>
          </w:tcPr>
          <w:p w14:paraId="6470010D" w14:textId="77777777" w:rsidR="006F47A4" w:rsidRPr="00D359CF" w:rsidRDefault="006F47A4" w:rsidP="004A4E26">
            <w:pPr>
              <w:shd w:val="clear" w:color="auto" w:fill="FFFFFF"/>
              <w:spacing w:before="20" w:after="40"/>
              <w:ind w:right="33"/>
              <w:rPr>
                <w:rStyle w:val="normaltextrun"/>
                <w:rFonts w:ascii="Calibri" w:hAnsi="Calibri" w:cs="Calibri"/>
                <w:color w:val="000000"/>
                <w:sz w:val="18"/>
                <w:szCs w:val="18"/>
              </w:rPr>
            </w:pPr>
            <w:r w:rsidRPr="00D359CF">
              <w:rPr>
                <w:rFonts w:ascii="Calibri" w:hAnsi="Calibri" w:cs="Calibri"/>
                <w:color w:val="000000"/>
                <w:sz w:val="18"/>
                <w:szCs w:val="18"/>
              </w:rPr>
              <w:t>ITU - The Global Fund to fight AIDS, Tuberculosis and Malaria, Switzerland</w:t>
            </w:r>
          </w:p>
        </w:tc>
        <w:tc>
          <w:tcPr>
            <w:tcW w:w="1980" w:type="dxa"/>
          </w:tcPr>
          <w:p w14:paraId="37E544E9" w14:textId="77777777" w:rsidR="006F47A4" w:rsidRPr="00D359CF" w:rsidRDefault="006F47A4" w:rsidP="004A4E26">
            <w:pPr>
              <w:shd w:val="clear" w:color="auto" w:fill="FFFFFF"/>
              <w:spacing w:before="20" w:after="40"/>
              <w:ind w:right="33"/>
              <w:rPr>
                <w:rFonts w:cstheme="minorHAnsi"/>
                <w:color w:val="000000"/>
                <w:sz w:val="18"/>
                <w:szCs w:val="18"/>
                <w:lang w:eastAsia="fr-FR"/>
              </w:rPr>
            </w:pPr>
            <w:r w:rsidRPr="00D359CF">
              <w:rPr>
                <w:rFonts w:ascii="Calibri" w:hAnsi="Calibri" w:cs="Calibri"/>
                <w:color w:val="000000"/>
                <w:sz w:val="18"/>
                <w:szCs w:val="18"/>
              </w:rPr>
              <w:t>In-country connectivity facilitating access to health-based services</w:t>
            </w:r>
          </w:p>
        </w:tc>
        <w:tc>
          <w:tcPr>
            <w:tcW w:w="1350" w:type="dxa"/>
            <w:shd w:val="clear" w:color="auto" w:fill="auto"/>
          </w:tcPr>
          <w:p w14:paraId="71917BC7" w14:textId="77777777" w:rsidR="006F47A4" w:rsidRPr="00D359CF" w:rsidRDefault="006F47A4" w:rsidP="004A4E26">
            <w:pPr>
              <w:shd w:val="clear" w:color="auto" w:fill="FFFFFF"/>
              <w:spacing w:before="20" w:after="40"/>
              <w:ind w:right="33"/>
              <w:rPr>
                <w:rFonts w:ascii="Calibri" w:hAnsi="Calibri" w:cs="Calibri"/>
                <w:color w:val="000000"/>
                <w:sz w:val="18"/>
                <w:szCs w:val="18"/>
              </w:rPr>
            </w:pPr>
            <w:r w:rsidRPr="00D359CF">
              <w:rPr>
                <w:rFonts w:ascii="Calibri" w:hAnsi="Calibri" w:cs="Calibri"/>
                <w:color w:val="000000"/>
                <w:sz w:val="18"/>
                <w:szCs w:val="18"/>
              </w:rPr>
              <w:t>11</w:t>
            </w:r>
            <w:r>
              <w:rPr>
                <w:rFonts w:ascii="Calibri" w:hAnsi="Calibri" w:cs="Calibri"/>
                <w:color w:val="000000"/>
                <w:sz w:val="18"/>
                <w:szCs w:val="18"/>
              </w:rPr>
              <w:t>.</w:t>
            </w:r>
            <w:r w:rsidRPr="00D359CF">
              <w:rPr>
                <w:rFonts w:ascii="Calibri" w:hAnsi="Calibri" w:cs="Calibri"/>
                <w:color w:val="000000"/>
                <w:sz w:val="18"/>
                <w:szCs w:val="18"/>
              </w:rPr>
              <w:t>08</w:t>
            </w:r>
            <w:r>
              <w:rPr>
                <w:rFonts w:ascii="Calibri" w:hAnsi="Calibri" w:cs="Calibri"/>
                <w:color w:val="000000"/>
                <w:sz w:val="18"/>
                <w:szCs w:val="18"/>
              </w:rPr>
              <w:t>.</w:t>
            </w:r>
            <w:r w:rsidRPr="00D359CF">
              <w:rPr>
                <w:rFonts w:ascii="Calibri" w:hAnsi="Calibri" w:cs="Calibri"/>
                <w:color w:val="000000"/>
                <w:sz w:val="18"/>
                <w:szCs w:val="18"/>
              </w:rPr>
              <w:t>2021</w:t>
            </w:r>
          </w:p>
        </w:tc>
        <w:tc>
          <w:tcPr>
            <w:tcW w:w="7470" w:type="dxa"/>
          </w:tcPr>
          <w:p w14:paraId="75467907" w14:textId="77777777" w:rsidR="006F47A4" w:rsidRPr="00737115" w:rsidRDefault="006F47A4" w:rsidP="00E51989">
            <w:pPr>
              <w:shd w:val="clear" w:color="auto" w:fill="FFFFFF"/>
              <w:spacing w:before="20" w:after="40"/>
              <w:ind w:right="33"/>
              <w:rPr>
                <w:rFonts w:ascii="Calibri" w:hAnsi="Calibri" w:cs="Calibri"/>
                <w:color w:val="000000"/>
                <w:sz w:val="18"/>
                <w:szCs w:val="18"/>
              </w:rPr>
            </w:pPr>
            <w:r w:rsidRPr="00D359CF">
              <w:rPr>
                <w:rFonts w:ascii="Calibri" w:hAnsi="Calibri" w:cs="Calibri"/>
                <w:color w:val="000000"/>
                <w:sz w:val="18"/>
                <w:szCs w:val="18"/>
              </w:rPr>
              <w:t>To explore and develop opportunities to expand connectivity to health facilities and health workers, and promote digital health, cyber security, and digital innovation. In particular, the cooperation will focus on the in-country connectivity facilitating access to health-based services primarily for rural and difficult to access areas within the Global Fund supported countries, as a key enabler in the provision of equitable access to digital health services, in line with SDG 3.</w:t>
            </w:r>
          </w:p>
        </w:tc>
        <w:tc>
          <w:tcPr>
            <w:tcW w:w="1152" w:type="dxa"/>
          </w:tcPr>
          <w:p w14:paraId="2B9DE593" w14:textId="1EF03171" w:rsidR="006F47A4" w:rsidRPr="00D359CF" w:rsidRDefault="00295EB8" w:rsidP="004A4E26">
            <w:pPr>
              <w:shd w:val="clear" w:color="auto" w:fill="FFFFFF"/>
              <w:spacing w:before="20" w:after="40"/>
              <w:ind w:right="33"/>
            </w:pPr>
            <w:hyperlink r:id="rId35" w:history="1">
              <w:r w:rsidR="002B1D10" w:rsidRPr="005078DD">
                <w:rPr>
                  <w:rStyle w:val="Hyperlink"/>
                  <w:rFonts w:cstheme="minorHAnsi"/>
                  <w:sz w:val="18"/>
                  <w:szCs w:val="18"/>
                </w:rPr>
                <w:t>Link</w:t>
              </w:r>
            </w:hyperlink>
          </w:p>
        </w:tc>
      </w:tr>
      <w:tr w:rsidR="007D503F" w:rsidRPr="00E912EE" w14:paraId="62FF0824" w14:textId="77777777" w:rsidTr="00573383">
        <w:trPr>
          <w:trHeight w:val="1022"/>
        </w:trPr>
        <w:tc>
          <w:tcPr>
            <w:tcW w:w="3499" w:type="dxa"/>
            <w:shd w:val="clear" w:color="auto" w:fill="auto"/>
          </w:tcPr>
          <w:p w14:paraId="4D4647D2" w14:textId="77777777" w:rsidR="006F47A4" w:rsidRPr="00D359CF" w:rsidRDefault="006F47A4" w:rsidP="004A4E26">
            <w:pPr>
              <w:shd w:val="clear" w:color="auto" w:fill="FFFFFF"/>
              <w:spacing w:before="20" w:after="40"/>
              <w:ind w:right="33"/>
              <w:rPr>
                <w:rStyle w:val="normaltextrun"/>
                <w:rFonts w:ascii="Calibri" w:hAnsi="Calibri" w:cs="Calibri"/>
                <w:color w:val="000000"/>
                <w:sz w:val="18"/>
                <w:szCs w:val="18"/>
              </w:rPr>
            </w:pPr>
            <w:r w:rsidRPr="00D359CF">
              <w:rPr>
                <w:rFonts w:ascii="Calibri" w:hAnsi="Calibri" w:cs="Calibri"/>
                <w:color w:val="000000"/>
                <w:sz w:val="18"/>
                <w:szCs w:val="18"/>
              </w:rPr>
              <w:t>ITU</w:t>
            </w:r>
            <w:r>
              <w:rPr>
                <w:rFonts w:ascii="Calibri" w:hAnsi="Calibri" w:cs="Calibri"/>
                <w:color w:val="000000"/>
                <w:sz w:val="18"/>
                <w:szCs w:val="18"/>
              </w:rPr>
              <w:t xml:space="preserve"> </w:t>
            </w:r>
            <w:r w:rsidRPr="00D359CF">
              <w:rPr>
                <w:rFonts w:ascii="Calibri" w:hAnsi="Calibri" w:cs="Calibri"/>
                <w:color w:val="000000"/>
                <w:sz w:val="18"/>
                <w:szCs w:val="18"/>
              </w:rPr>
              <w:t>-</w:t>
            </w:r>
            <w:r>
              <w:rPr>
                <w:rFonts w:ascii="Calibri" w:hAnsi="Calibri" w:cs="Calibri"/>
                <w:color w:val="000000"/>
                <w:sz w:val="18"/>
                <w:szCs w:val="18"/>
              </w:rPr>
              <w:t xml:space="preserve"> </w:t>
            </w:r>
            <w:r w:rsidRPr="00D359CF">
              <w:rPr>
                <w:rFonts w:ascii="Calibri" w:hAnsi="Calibri" w:cs="Calibri"/>
                <w:color w:val="000000"/>
                <w:sz w:val="18"/>
                <w:szCs w:val="18"/>
              </w:rPr>
              <w:t>Agency for Research and Human Resources Development on Communications and Informatics</w:t>
            </w:r>
            <w:r>
              <w:rPr>
                <w:rFonts w:ascii="Calibri" w:hAnsi="Calibri" w:cs="Calibri"/>
                <w:color w:val="000000"/>
                <w:sz w:val="18"/>
                <w:szCs w:val="18"/>
              </w:rPr>
              <w:t>,</w:t>
            </w:r>
            <w:r w:rsidRPr="00D359CF">
              <w:rPr>
                <w:rFonts w:ascii="Calibri" w:hAnsi="Calibri" w:cs="Calibri"/>
                <w:color w:val="000000"/>
                <w:sz w:val="18"/>
                <w:szCs w:val="18"/>
              </w:rPr>
              <w:t xml:space="preserve"> Ministry of Communications and Informatics, Indonesia</w:t>
            </w:r>
          </w:p>
        </w:tc>
        <w:tc>
          <w:tcPr>
            <w:tcW w:w="1980" w:type="dxa"/>
          </w:tcPr>
          <w:p w14:paraId="1C3E19FC" w14:textId="77777777" w:rsidR="006F47A4" w:rsidRPr="00D359CF" w:rsidRDefault="006F47A4" w:rsidP="004A4E26">
            <w:pPr>
              <w:shd w:val="clear" w:color="auto" w:fill="FFFFFF"/>
              <w:spacing w:before="20" w:after="40"/>
              <w:ind w:right="33"/>
              <w:rPr>
                <w:rFonts w:cstheme="minorHAnsi"/>
                <w:color w:val="000000"/>
                <w:sz w:val="18"/>
                <w:szCs w:val="18"/>
                <w:lang w:eastAsia="fr-FR"/>
              </w:rPr>
            </w:pPr>
            <w:r w:rsidRPr="00D359CF">
              <w:rPr>
                <w:rFonts w:ascii="Calibri" w:hAnsi="Calibri" w:cs="Calibri"/>
                <w:color w:val="000000"/>
                <w:sz w:val="18"/>
                <w:szCs w:val="18"/>
              </w:rPr>
              <w:t>Capacity-</w:t>
            </w:r>
            <w:r>
              <w:rPr>
                <w:rFonts w:ascii="Calibri" w:hAnsi="Calibri" w:cs="Calibri"/>
                <w:color w:val="000000"/>
                <w:sz w:val="18"/>
                <w:szCs w:val="18"/>
              </w:rPr>
              <w:t>d</w:t>
            </w:r>
            <w:r w:rsidRPr="00D359CF">
              <w:rPr>
                <w:rFonts w:ascii="Calibri" w:hAnsi="Calibri" w:cs="Calibri"/>
                <w:color w:val="000000"/>
                <w:sz w:val="18"/>
                <w:szCs w:val="18"/>
              </w:rPr>
              <w:t xml:space="preserve">evelopment activities under the ITU Digital </w:t>
            </w:r>
            <w:r>
              <w:rPr>
                <w:rFonts w:ascii="Calibri" w:hAnsi="Calibri" w:cs="Calibri"/>
                <w:color w:val="000000"/>
                <w:sz w:val="18"/>
                <w:szCs w:val="18"/>
              </w:rPr>
              <w:t>T</w:t>
            </w:r>
            <w:r w:rsidRPr="00D359CF">
              <w:rPr>
                <w:rFonts w:ascii="Calibri" w:hAnsi="Calibri" w:cs="Calibri"/>
                <w:color w:val="000000"/>
                <w:sz w:val="18"/>
                <w:szCs w:val="18"/>
              </w:rPr>
              <w:t>ransformation Centres Initiative</w:t>
            </w:r>
          </w:p>
        </w:tc>
        <w:tc>
          <w:tcPr>
            <w:tcW w:w="1350" w:type="dxa"/>
            <w:shd w:val="clear" w:color="auto" w:fill="auto"/>
          </w:tcPr>
          <w:p w14:paraId="15779218" w14:textId="77777777" w:rsidR="006F47A4" w:rsidRPr="00D359CF" w:rsidRDefault="006F47A4" w:rsidP="004A4E26">
            <w:pPr>
              <w:shd w:val="clear" w:color="auto" w:fill="FFFFFF"/>
              <w:spacing w:before="20" w:after="40"/>
              <w:ind w:right="33"/>
              <w:rPr>
                <w:rFonts w:ascii="Calibri" w:hAnsi="Calibri" w:cs="Calibri"/>
                <w:color w:val="000000"/>
                <w:sz w:val="18"/>
                <w:szCs w:val="18"/>
              </w:rPr>
            </w:pPr>
            <w:r w:rsidRPr="00D359CF">
              <w:rPr>
                <w:rFonts w:ascii="Calibri" w:hAnsi="Calibri" w:cs="Calibri"/>
                <w:color w:val="000000"/>
                <w:sz w:val="18"/>
                <w:szCs w:val="18"/>
              </w:rPr>
              <w:t>29</w:t>
            </w:r>
            <w:r>
              <w:rPr>
                <w:rFonts w:ascii="Calibri" w:hAnsi="Calibri" w:cs="Calibri"/>
                <w:color w:val="000000"/>
                <w:sz w:val="18"/>
                <w:szCs w:val="18"/>
              </w:rPr>
              <w:t>.</w:t>
            </w:r>
            <w:r w:rsidRPr="00D359CF">
              <w:rPr>
                <w:rFonts w:ascii="Calibri" w:hAnsi="Calibri" w:cs="Calibri"/>
                <w:color w:val="000000"/>
                <w:sz w:val="18"/>
                <w:szCs w:val="18"/>
              </w:rPr>
              <w:t>07</w:t>
            </w:r>
            <w:r>
              <w:rPr>
                <w:rFonts w:ascii="Calibri" w:hAnsi="Calibri" w:cs="Calibri"/>
                <w:color w:val="000000"/>
                <w:sz w:val="18"/>
                <w:szCs w:val="18"/>
              </w:rPr>
              <w:t>.</w:t>
            </w:r>
            <w:r w:rsidRPr="00D359CF">
              <w:rPr>
                <w:rFonts w:ascii="Calibri" w:hAnsi="Calibri" w:cs="Calibri"/>
                <w:color w:val="000000"/>
                <w:sz w:val="18"/>
                <w:szCs w:val="18"/>
              </w:rPr>
              <w:t>2021</w:t>
            </w:r>
          </w:p>
        </w:tc>
        <w:tc>
          <w:tcPr>
            <w:tcW w:w="7470" w:type="dxa"/>
          </w:tcPr>
          <w:p w14:paraId="272C6961" w14:textId="77777777" w:rsidR="006F47A4" w:rsidRPr="00D359CF" w:rsidRDefault="006F47A4" w:rsidP="00E51989">
            <w:pPr>
              <w:shd w:val="clear" w:color="auto" w:fill="FFFFFF"/>
              <w:spacing w:before="20" w:after="40"/>
              <w:ind w:right="33"/>
              <w:rPr>
                <w:rFonts w:cstheme="minorHAnsi"/>
                <w:color w:val="000000"/>
                <w:sz w:val="18"/>
                <w:szCs w:val="18"/>
                <w:lang w:eastAsia="fr-FR"/>
              </w:rPr>
            </w:pPr>
            <w:r w:rsidRPr="00D359CF">
              <w:rPr>
                <w:rFonts w:ascii="Calibri" w:hAnsi="Calibri" w:cs="Calibri"/>
                <w:color w:val="000000"/>
                <w:sz w:val="18"/>
                <w:szCs w:val="18"/>
              </w:rPr>
              <w:t xml:space="preserve">To </w:t>
            </w:r>
            <w:r>
              <w:rPr>
                <w:rFonts w:ascii="Calibri" w:hAnsi="Calibri" w:cs="Calibri"/>
                <w:color w:val="000000"/>
                <w:sz w:val="18"/>
                <w:szCs w:val="18"/>
              </w:rPr>
              <w:t xml:space="preserve">implement </w:t>
            </w:r>
            <w:r w:rsidRPr="00D359CF">
              <w:rPr>
                <w:rFonts w:ascii="Calibri" w:hAnsi="Calibri" w:cs="Calibri"/>
                <w:color w:val="000000"/>
                <w:sz w:val="18"/>
                <w:szCs w:val="18"/>
              </w:rPr>
              <w:t xml:space="preserve">capacity </w:t>
            </w:r>
            <w:r>
              <w:rPr>
                <w:rFonts w:ascii="Calibri" w:hAnsi="Calibri" w:cs="Calibri"/>
                <w:color w:val="000000"/>
                <w:sz w:val="18"/>
                <w:szCs w:val="18"/>
              </w:rPr>
              <w:t xml:space="preserve">development and training activities for population requiring basic and intermediate skills as well as for policymakers requiring to improve their capacity to design and implement </w:t>
            </w:r>
            <w:r w:rsidRPr="00D359CF">
              <w:rPr>
                <w:rFonts w:ascii="Calibri" w:hAnsi="Calibri" w:cs="Calibri"/>
                <w:color w:val="000000"/>
                <w:sz w:val="18"/>
                <w:szCs w:val="18"/>
              </w:rPr>
              <w:t xml:space="preserve">digital skill </w:t>
            </w:r>
            <w:r>
              <w:rPr>
                <w:rFonts w:ascii="Calibri" w:hAnsi="Calibri" w:cs="Calibri"/>
                <w:color w:val="000000"/>
                <w:sz w:val="18"/>
                <w:szCs w:val="18"/>
              </w:rPr>
              <w:t xml:space="preserve">programmes </w:t>
            </w:r>
            <w:r w:rsidRPr="00D359CF">
              <w:rPr>
                <w:rFonts w:ascii="Calibri" w:hAnsi="Calibri" w:cs="Calibri"/>
                <w:color w:val="000000"/>
                <w:sz w:val="18"/>
                <w:szCs w:val="18"/>
              </w:rPr>
              <w:t xml:space="preserve">to </w:t>
            </w:r>
            <w:r>
              <w:rPr>
                <w:rFonts w:ascii="Calibri" w:hAnsi="Calibri" w:cs="Calibri"/>
                <w:color w:val="000000"/>
                <w:sz w:val="18"/>
                <w:szCs w:val="18"/>
              </w:rPr>
              <w:t xml:space="preserve">ultimately enhance the digital skills and competencies of citizens and to enable them to participate in and benefit from </w:t>
            </w:r>
            <w:r w:rsidRPr="00D359CF">
              <w:rPr>
                <w:rFonts w:ascii="Calibri" w:hAnsi="Calibri" w:cs="Calibri"/>
                <w:color w:val="000000"/>
                <w:sz w:val="18"/>
                <w:szCs w:val="18"/>
              </w:rPr>
              <w:t>the digital economy</w:t>
            </w:r>
            <w:r>
              <w:rPr>
                <w:rFonts w:ascii="Calibri" w:hAnsi="Calibri" w:cs="Calibri"/>
                <w:color w:val="000000"/>
                <w:sz w:val="18"/>
                <w:szCs w:val="18"/>
              </w:rPr>
              <w:t xml:space="preserve"> and society</w:t>
            </w:r>
            <w:r w:rsidRPr="00D359CF">
              <w:rPr>
                <w:rFonts w:ascii="Calibri" w:hAnsi="Calibri" w:cs="Calibri"/>
                <w:color w:val="000000"/>
                <w:sz w:val="18"/>
                <w:szCs w:val="18"/>
              </w:rPr>
              <w:t>.</w:t>
            </w:r>
          </w:p>
        </w:tc>
        <w:tc>
          <w:tcPr>
            <w:tcW w:w="1152" w:type="dxa"/>
          </w:tcPr>
          <w:p w14:paraId="6DD36CBA" w14:textId="38B07731" w:rsidR="006F47A4" w:rsidRPr="00D359CF" w:rsidRDefault="00295EB8" w:rsidP="004A4E26">
            <w:pPr>
              <w:shd w:val="clear" w:color="auto" w:fill="FFFFFF"/>
              <w:spacing w:before="20" w:after="40"/>
              <w:ind w:right="33"/>
            </w:pPr>
            <w:hyperlink r:id="rId36" w:history="1">
              <w:r w:rsidR="00AD501A" w:rsidRPr="005078DD">
                <w:rPr>
                  <w:rStyle w:val="Hyperlink"/>
                  <w:rFonts w:cstheme="minorHAnsi"/>
                  <w:sz w:val="18"/>
                  <w:szCs w:val="18"/>
                </w:rPr>
                <w:t>Link</w:t>
              </w:r>
            </w:hyperlink>
          </w:p>
        </w:tc>
      </w:tr>
      <w:tr w:rsidR="007D503F" w:rsidRPr="00E912EE" w14:paraId="24553906" w14:textId="77777777" w:rsidTr="00573383">
        <w:trPr>
          <w:trHeight w:val="691"/>
        </w:trPr>
        <w:tc>
          <w:tcPr>
            <w:tcW w:w="3499" w:type="dxa"/>
            <w:shd w:val="clear" w:color="auto" w:fill="auto"/>
          </w:tcPr>
          <w:p w14:paraId="6CE82E8F" w14:textId="77777777" w:rsidR="006F47A4" w:rsidRPr="00D359CF" w:rsidRDefault="006F47A4" w:rsidP="004A4E26">
            <w:pPr>
              <w:shd w:val="clear" w:color="auto" w:fill="FFFFFF"/>
              <w:spacing w:before="20" w:after="40"/>
              <w:ind w:right="33"/>
              <w:rPr>
                <w:rStyle w:val="normaltextrun"/>
                <w:rFonts w:ascii="Calibri" w:hAnsi="Calibri" w:cs="Calibri"/>
                <w:color w:val="000000"/>
                <w:sz w:val="18"/>
                <w:szCs w:val="18"/>
              </w:rPr>
            </w:pPr>
            <w:r w:rsidRPr="00D359CF">
              <w:rPr>
                <w:rFonts w:ascii="Calibri" w:hAnsi="Calibri" w:cs="Calibri"/>
                <w:color w:val="000000"/>
                <w:sz w:val="18"/>
                <w:szCs w:val="18"/>
              </w:rPr>
              <w:t>ITU – Alliance for Affordable Internet (A4AI), an Initiative of the World Wide Web Foundations (WWWF)</w:t>
            </w:r>
          </w:p>
        </w:tc>
        <w:tc>
          <w:tcPr>
            <w:tcW w:w="1980" w:type="dxa"/>
          </w:tcPr>
          <w:p w14:paraId="224F09DB" w14:textId="77777777" w:rsidR="006F47A4" w:rsidRPr="00D359CF" w:rsidRDefault="006F47A4" w:rsidP="004A4E26">
            <w:pPr>
              <w:shd w:val="clear" w:color="auto" w:fill="FFFFFF"/>
              <w:spacing w:before="20" w:after="40"/>
              <w:ind w:right="33"/>
              <w:rPr>
                <w:rFonts w:cstheme="minorHAnsi"/>
                <w:color w:val="000000"/>
                <w:sz w:val="18"/>
                <w:szCs w:val="18"/>
                <w:lang w:eastAsia="fr-FR"/>
              </w:rPr>
            </w:pPr>
            <w:r w:rsidRPr="00D359CF">
              <w:rPr>
                <w:rFonts w:ascii="Calibri" w:hAnsi="Calibri" w:cs="Calibri"/>
                <w:color w:val="000000"/>
                <w:sz w:val="18"/>
                <w:szCs w:val="18"/>
              </w:rPr>
              <w:t>Collection and Research of Broadband Prices</w:t>
            </w:r>
          </w:p>
        </w:tc>
        <w:tc>
          <w:tcPr>
            <w:tcW w:w="1350" w:type="dxa"/>
            <w:shd w:val="clear" w:color="auto" w:fill="auto"/>
          </w:tcPr>
          <w:p w14:paraId="4D39CB3C" w14:textId="77777777" w:rsidR="006F47A4" w:rsidRPr="00D359CF" w:rsidRDefault="006F47A4" w:rsidP="004A4E26">
            <w:pPr>
              <w:shd w:val="clear" w:color="auto" w:fill="FFFFFF"/>
              <w:spacing w:before="20" w:after="40"/>
              <w:ind w:right="33"/>
              <w:rPr>
                <w:rFonts w:ascii="Calibri" w:hAnsi="Calibri" w:cs="Calibri"/>
                <w:color w:val="000000"/>
                <w:sz w:val="18"/>
                <w:szCs w:val="18"/>
              </w:rPr>
            </w:pPr>
            <w:r w:rsidRPr="00D359CF">
              <w:rPr>
                <w:rFonts w:ascii="Calibri" w:hAnsi="Calibri" w:cs="Calibri"/>
                <w:color w:val="000000"/>
                <w:sz w:val="18"/>
                <w:szCs w:val="18"/>
              </w:rPr>
              <w:t>18</w:t>
            </w:r>
            <w:r>
              <w:rPr>
                <w:rFonts w:ascii="Calibri" w:hAnsi="Calibri" w:cs="Calibri"/>
                <w:color w:val="000000"/>
                <w:sz w:val="18"/>
                <w:szCs w:val="18"/>
              </w:rPr>
              <w:t>.</w:t>
            </w:r>
            <w:r w:rsidRPr="00D359CF">
              <w:rPr>
                <w:rFonts w:ascii="Calibri" w:hAnsi="Calibri" w:cs="Calibri"/>
                <w:color w:val="000000"/>
                <w:sz w:val="18"/>
                <w:szCs w:val="18"/>
              </w:rPr>
              <w:t>06</w:t>
            </w:r>
            <w:r>
              <w:rPr>
                <w:rFonts w:ascii="Calibri" w:hAnsi="Calibri" w:cs="Calibri"/>
                <w:color w:val="000000"/>
                <w:sz w:val="18"/>
                <w:szCs w:val="18"/>
              </w:rPr>
              <w:t>.</w:t>
            </w:r>
            <w:r w:rsidRPr="00D359CF">
              <w:rPr>
                <w:rFonts w:ascii="Calibri" w:hAnsi="Calibri" w:cs="Calibri"/>
                <w:color w:val="000000"/>
                <w:sz w:val="18"/>
                <w:szCs w:val="18"/>
              </w:rPr>
              <w:t>2021</w:t>
            </w:r>
          </w:p>
        </w:tc>
        <w:tc>
          <w:tcPr>
            <w:tcW w:w="7470" w:type="dxa"/>
          </w:tcPr>
          <w:p w14:paraId="3D368ADF" w14:textId="77777777" w:rsidR="006F47A4" w:rsidRPr="00D359CF" w:rsidRDefault="006F47A4" w:rsidP="00E51989">
            <w:pPr>
              <w:shd w:val="clear" w:color="auto" w:fill="FFFFFF"/>
              <w:spacing w:before="20" w:after="40"/>
              <w:ind w:right="33"/>
              <w:rPr>
                <w:rFonts w:cstheme="minorHAnsi"/>
                <w:color w:val="000000"/>
                <w:sz w:val="18"/>
                <w:szCs w:val="18"/>
                <w:lang w:eastAsia="fr-FR"/>
              </w:rPr>
            </w:pPr>
            <w:r w:rsidRPr="00D359CF">
              <w:rPr>
                <w:rFonts w:ascii="Calibri" w:hAnsi="Calibri" w:cs="Calibri"/>
                <w:color w:val="000000"/>
                <w:sz w:val="18"/>
                <w:szCs w:val="18"/>
              </w:rPr>
              <w:t xml:space="preserve">To implement activities aimed at a global broadband pricing data collection and research. </w:t>
            </w:r>
          </w:p>
        </w:tc>
        <w:tc>
          <w:tcPr>
            <w:tcW w:w="1152" w:type="dxa"/>
          </w:tcPr>
          <w:p w14:paraId="707A7130" w14:textId="37E68014" w:rsidR="006F47A4" w:rsidRPr="00D359CF" w:rsidRDefault="00295EB8" w:rsidP="004A4E26">
            <w:pPr>
              <w:shd w:val="clear" w:color="auto" w:fill="FFFFFF"/>
              <w:spacing w:before="20" w:after="40"/>
              <w:ind w:right="33"/>
            </w:pPr>
            <w:hyperlink r:id="rId37" w:history="1">
              <w:r w:rsidR="003F287B" w:rsidRPr="00364B6E">
                <w:rPr>
                  <w:rStyle w:val="Hyperlink"/>
                  <w:rFonts w:cstheme="minorHAnsi"/>
                  <w:sz w:val="18"/>
                  <w:szCs w:val="18"/>
                </w:rPr>
                <w:t>Link</w:t>
              </w:r>
            </w:hyperlink>
          </w:p>
        </w:tc>
      </w:tr>
      <w:tr w:rsidR="007D503F" w:rsidRPr="00E912EE" w14:paraId="1C0D04D9" w14:textId="77777777" w:rsidTr="00573383">
        <w:trPr>
          <w:trHeight w:val="682"/>
        </w:trPr>
        <w:tc>
          <w:tcPr>
            <w:tcW w:w="3499" w:type="dxa"/>
            <w:shd w:val="clear" w:color="auto" w:fill="auto"/>
          </w:tcPr>
          <w:p w14:paraId="747954F2" w14:textId="77777777" w:rsidR="006F47A4" w:rsidRPr="00162028" w:rsidRDefault="006F47A4" w:rsidP="004A4E26">
            <w:pPr>
              <w:shd w:val="clear" w:color="auto" w:fill="FFFFFF"/>
              <w:spacing w:before="20" w:after="40"/>
              <w:ind w:right="33"/>
              <w:rPr>
                <w:rStyle w:val="normaltextrun"/>
                <w:rFonts w:ascii="Calibri" w:hAnsi="Calibri" w:cs="Calibri"/>
                <w:color w:val="000000"/>
                <w:sz w:val="18"/>
                <w:szCs w:val="18"/>
                <w:lang w:val="fr-CH"/>
              </w:rPr>
            </w:pPr>
            <w:r w:rsidRPr="00E469FF">
              <w:rPr>
                <w:rFonts w:ascii="Calibri" w:hAnsi="Calibri" w:cs="Calibri"/>
                <w:color w:val="000000"/>
                <w:sz w:val="18"/>
                <w:szCs w:val="18"/>
                <w:lang w:val="fr-CH"/>
              </w:rPr>
              <w:t>ITU-Oficina Nacional de Tecnologías de Información de la Secretaría de Innovación Pública, Argentina</w:t>
            </w:r>
          </w:p>
        </w:tc>
        <w:tc>
          <w:tcPr>
            <w:tcW w:w="1980" w:type="dxa"/>
          </w:tcPr>
          <w:p w14:paraId="6DBCC9D6" w14:textId="77777777" w:rsidR="006F47A4" w:rsidRPr="00D359CF" w:rsidRDefault="006F47A4" w:rsidP="004A4E26">
            <w:pPr>
              <w:shd w:val="clear" w:color="auto" w:fill="FFFFFF"/>
              <w:spacing w:before="20" w:after="40"/>
              <w:ind w:right="33"/>
              <w:rPr>
                <w:rFonts w:cstheme="minorHAnsi"/>
                <w:color w:val="000000"/>
                <w:sz w:val="18"/>
                <w:szCs w:val="18"/>
                <w:lang w:eastAsia="fr-FR"/>
              </w:rPr>
            </w:pPr>
            <w:r w:rsidRPr="002A1477">
              <w:rPr>
                <w:rFonts w:ascii="Calibri" w:hAnsi="Calibri" w:cs="Calibri"/>
                <w:color w:val="000000"/>
                <w:sz w:val="18"/>
                <w:szCs w:val="18"/>
              </w:rPr>
              <w:t>Overcoming Barriers to Digital Inclusion: Americas Girls Can Code</w:t>
            </w:r>
          </w:p>
        </w:tc>
        <w:tc>
          <w:tcPr>
            <w:tcW w:w="1350" w:type="dxa"/>
            <w:shd w:val="clear" w:color="auto" w:fill="auto"/>
          </w:tcPr>
          <w:p w14:paraId="7E9815BE" w14:textId="77777777" w:rsidR="006F47A4" w:rsidRPr="00D359CF" w:rsidRDefault="006F47A4" w:rsidP="004A4E26">
            <w:pPr>
              <w:shd w:val="clear" w:color="auto" w:fill="FFFFFF"/>
              <w:spacing w:before="20" w:after="40"/>
              <w:ind w:right="33"/>
              <w:rPr>
                <w:rFonts w:ascii="Calibri" w:hAnsi="Calibri" w:cs="Calibri"/>
                <w:color w:val="000000"/>
                <w:sz w:val="18"/>
                <w:szCs w:val="18"/>
              </w:rPr>
            </w:pPr>
            <w:r w:rsidRPr="00D359CF">
              <w:rPr>
                <w:rFonts w:ascii="Calibri" w:hAnsi="Calibri" w:cs="Calibri"/>
                <w:color w:val="000000"/>
                <w:sz w:val="18"/>
                <w:szCs w:val="18"/>
              </w:rPr>
              <w:t>17</w:t>
            </w:r>
            <w:r>
              <w:rPr>
                <w:rFonts w:ascii="Calibri" w:hAnsi="Calibri" w:cs="Calibri"/>
                <w:color w:val="000000"/>
                <w:sz w:val="18"/>
                <w:szCs w:val="18"/>
              </w:rPr>
              <w:t>.</w:t>
            </w:r>
            <w:r w:rsidRPr="00D359CF">
              <w:rPr>
                <w:rFonts w:ascii="Calibri" w:hAnsi="Calibri" w:cs="Calibri"/>
                <w:color w:val="000000"/>
                <w:sz w:val="18"/>
                <w:szCs w:val="18"/>
              </w:rPr>
              <w:t>06</w:t>
            </w:r>
            <w:r>
              <w:rPr>
                <w:rFonts w:ascii="Calibri" w:hAnsi="Calibri" w:cs="Calibri"/>
                <w:color w:val="000000"/>
                <w:sz w:val="18"/>
                <w:szCs w:val="18"/>
              </w:rPr>
              <w:t>.</w:t>
            </w:r>
            <w:r w:rsidRPr="00D359CF">
              <w:rPr>
                <w:rFonts w:ascii="Calibri" w:hAnsi="Calibri" w:cs="Calibri"/>
                <w:color w:val="000000"/>
                <w:sz w:val="18"/>
                <w:szCs w:val="18"/>
              </w:rPr>
              <w:t>2021</w:t>
            </w:r>
          </w:p>
        </w:tc>
        <w:tc>
          <w:tcPr>
            <w:tcW w:w="7470" w:type="dxa"/>
          </w:tcPr>
          <w:p w14:paraId="2B8715BB" w14:textId="77777777" w:rsidR="006F47A4" w:rsidRPr="00D359CF" w:rsidRDefault="006F47A4" w:rsidP="00E51989">
            <w:pPr>
              <w:shd w:val="clear" w:color="auto" w:fill="FFFFFF"/>
              <w:spacing w:before="20" w:after="40"/>
              <w:ind w:right="33"/>
              <w:rPr>
                <w:rFonts w:cstheme="minorHAnsi"/>
                <w:color w:val="000000"/>
                <w:sz w:val="18"/>
                <w:szCs w:val="18"/>
                <w:lang w:eastAsia="fr-FR"/>
              </w:rPr>
            </w:pPr>
            <w:r w:rsidRPr="00D359CF">
              <w:rPr>
                <w:rFonts w:ascii="Calibri" w:hAnsi="Calibri" w:cs="Calibri"/>
                <w:color w:val="000000"/>
                <w:sz w:val="18"/>
                <w:szCs w:val="18"/>
              </w:rPr>
              <w:t>T</w:t>
            </w:r>
            <w:r>
              <w:rPr>
                <w:rFonts w:ascii="Calibri" w:hAnsi="Calibri" w:cs="Calibri"/>
                <w:color w:val="000000"/>
                <w:sz w:val="18"/>
                <w:szCs w:val="18"/>
              </w:rPr>
              <w:t xml:space="preserve">o promote the development of digital skills activities in benefit of girls and young women in Argentina in the framework of the </w:t>
            </w:r>
            <w:r w:rsidRPr="00FE2442">
              <w:rPr>
                <w:rFonts w:cstheme="minorHAnsi"/>
                <w:color w:val="000000"/>
                <w:sz w:val="18"/>
                <w:szCs w:val="18"/>
                <w:lang w:eastAsia="fr-FR"/>
              </w:rPr>
              <w:t xml:space="preserve">Americas Girls Can Code initiative, with special focus on coding and other STEM related activities </w:t>
            </w:r>
          </w:p>
        </w:tc>
        <w:tc>
          <w:tcPr>
            <w:tcW w:w="1152" w:type="dxa"/>
          </w:tcPr>
          <w:p w14:paraId="78597C93" w14:textId="48EC2EB9" w:rsidR="006F47A4" w:rsidRPr="00D359CF" w:rsidRDefault="00295EB8" w:rsidP="004A4E26">
            <w:pPr>
              <w:shd w:val="clear" w:color="auto" w:fill="FFFFFF"/>
              <w:spacing w:before="20" w:after="40"/>
              <w:ind w:right="33"/>
            </w:pPr>
            <w:hyperlink r:id="rId38" w:history="1">
              <w:r w:rsidR="00770B3D" w:rsidRPr="006A3AEF">
                <w:rPr>
                  <w:rStyle w:val="Hyperlink"/>
                  <w:rFonts w:cstheme="minorHAnsi"/>
                  <w:sz w:val="18"/>
                  <w:szCs w:val="18"/>
                </w:rPr>
                <w:t>Link</w:t>
              </w:r>
            </w:hyperlink>
          </w:p>
        </w:tc>
      </w:tr>
      <w:tr w:rsidR="00183920" w:rsidRPr="00E912EE" w14:paraId="166389D8" w14:textId="77777777" w:rsidTr="00573383">
        <w:trPr>
          <w:trHeight w:val="700"/>
        </w:trPr>
        <w:tc>
          <w:tcPr>
            <w:tcW w:w="3499" w:type="dxa"/>
            <w:shd w:val="clear" w:color="auto" w:fill="auto"/>
          </w:tcPr>
          <w:p w14:paraId="3A7FAC9C" w14:textId="77777777" w:rsidR="00183920" w:rsidRPr="00D359CF" w:rsidRDefault="00183920" w:rsidP="00183920">
            <w:pPr>
              <w:shd w:val="clear" w:color="auto" w:fill="FFFFFF"/>
              <w:spacing w:before="20" w:after="40"/>
              <w:ind w:right="33"/>
              <w:rPr>
                <w:rStyle w:val="normaltextrun"/>
                <w:rFonts w:ascii="Calibri" w:hAnsi="Calibri" w:cs="Calibri"/>
                <w:color w:val="000000"/>
                <w:sz w:val="18"/>
                <w:szCs w:val="18"/>
              </w:rPr>
            </w:pPr>
            <w:r w:rsidRPr="00D359CF">
              <w:rPr>
                <w:rFonts w:ascii="Calibri" w:hAnsi="Calibri" w:cs="Calibri"/>
                <w:color w:val="000000"/>
                <w:sz w:val="18"/>
                <w:szCs w:val="18"/>
              </w:rPr>
              <w:t>ITU – The Boston Consulting Group</w:t>
            </w:r>
          </w:p>
        </w:tc>
        <w:tc>
          <w:tcPr>
            <w:tcW w:w="1980" w:type="dxa"/>
          </w:tcPr>
          <w:p w14:paraId="4F0DA3DA" w14:textId="77777777" w:rsidR="00183920" w:rsidRPr="00D359CF" w:rsidRDefault="00183920" w:rsidP="00183920">
            <w:pPr>
              <w:shd w:val="clear" w:color="auto" w:fill="FFFFFF"/>
              <w:spacing w:before="20" w:after="40"/>
              <w:ind w:right="33"/>
              <w:rPr>
                <w:rFonts w:cstheme="minorHAnsi"/>
                <w:color w:val="000000"/>
                <w:sz w:val="18"/>
                <w:szCs w:val="18"/>
                <w:lang w:eastAsia="fr-FR"/>
              </w:rPr>
            </w:pPr>
            <w:r w:rsidRPr="00D359CF">
              <w:rPr>
                <w:rFonts w:ascii="Calibri" w:hAnsi="Calibri" w:cs="Calibri"/>
                <w:color w:val="000000"/>
                <w:sz w:val="18"/>
                <w:szCs w:val="18"/>
              </w:rPr>
              <w:t>Giga – An Initiative to Connect Every School to the Internet</w:t>
            </w:r>
          </w:p>
        </w:tc>
        <w:tc>
          <w:tcPr>
            <w:tcW w:w="1350" w:type="dxa"/>
            <w:shd w:val="clear" w:color="auto" w:fill="auto"/>
          </w:tcPr>
          <w:p w14:paraId="5953D176" w14:textId="77777777" w:rsidR="00183920" w:rsidRPr="00D359CF" w:rsidRDefault="00183920" w:rsidP="00183920">
            <w:pPr>
              <w:shd w:val="clear" w:color="auto" w:fill="FFFFFF"/>
              <w:spacing w:before="20" w:after="40"/>
              <w:ind w:right="33"/>
              <w:rPr>
                <w:rFonts w:ascii="Calibri" w:hAnsi="Calibri" w:cs="Calibri"/>
                <w:color w:val="000000"/>
                <w:sz w:val="18"/>
                <w:szCs w:val="18"/>
              </w:rPr>
            </w:pPr>
            <w:r w:rsidRPr="00D359CF">
              <w:rPr>
                <w:rFonts w:ascii="Calibri" w:hAnsi="Calibri" w:cs="Calibri"/>
                <w:color w:val="000000"/>
                <w:sz w:val="18"/>
                <w:szCs w:val="18"/>
              </w:rPr>
              <w:t>19</w:t>
            </w:r>
            <w:r>
              <w:rPr>
                <w:rFonts w:ascii="Calibri" w:hAnsi="Calibri" w:cs="Calibri"/>
                <w:color w:val="000000"/>
                <w:sz w:val="18"/>
                <w:szCs w:val="18"/>
              </w:rPr>
              <w:t>.</w:t>
            </w:r>
            <w:r w:rsidRPr="00D359CF">
              <w:rPr>
                <w:rFonts w:ascii="Calibri" w:hAnsi="Calibri" w:cs="Calibri"/>
                <w:color w:val="000000"/>
                <w:sz w:val="18"/>
                <w:szCs w:val="18"/>
              </w:rPr>
              <w:t>04</w:t>
            </w:r>
            <w:r>
              <w:rPr>
                <w:rFonts w:ascii="Calibri" w:hAnsi="Calibri" w:cs="Calibri"/>
                <w:color w:val="000000"/>
                <w:sz w:val="18"/>
                <w:szCs w:val="18"/>
              </w:rPr>
              <w:t>.</w:t>
            </w:r>
            <w:r w:rsidRPr="00D359CF">
              <w:rPr>
                <w:rFonts w:ascii="Calibri" w:hAnsi="Calibri" w:cs="Calibri"/>
                <w:color w:val="000000"/>
                <w:sz w:val="18"/>
                <w:szCs w:val="18"/>
              </w:rPr>
              <w:t>2021</w:t>
            </w:r>
          </w:p>
        </w:tc>
        <w:tc>
          <w:tcPr>
            <w:tcW w:w="7470" w:type="dxa"/>
          </w:tcPr>
          <w:p w14:paraId="7F9791F3" w14:textId="77777777" w:rsidR="00183920" w:rsidRPr="00D359CF" w:rsidRDefault="00183920" w:rsidP="00183920">
            <w:pPr>
              <w:shd w:val="clear" w:color="auto" w:fill="FFFFFF"/>
              <w:spacing w:before="20" w:after="40"/>
              <w:ind w:right="33"/>
              <w:rPr>
                <w:rFonts w:cstheme="minorHAnsi"/>
                <w:color w:val="000000"/>
                <w:sz w:val="18"/>
                <w:szCs w:val="18"/>
                <w:lang w:eastAsia="fr-FR"/>
              </w:rPr>
            </w:pPr>
            <w:r w:rsidRPr="00D359CF">
              <w:rPr>
                <w:rFonts w:ascii="Calibri" w:hAnsi="Calibri" w:cs="Calibri"/>
                <w:color w:val="000000"/>
                <w:sz w:val="18"/>
                <w:szCs w:val="18"/>
              </w:rPr>
              <w:t xml:space="preserve">To </w:t>
            </w:r>
            <w:r>
              <w:rPr>
                <w:rFonts w:ascii="Calibri" w:hAnsi="Calibri" w:cs="Calibri"/>
                <w:color w:val="000000"/>
                <w:sz w:val="18"/>
                <w:szCs w:val="18"/>
              </w:rPr>
              <w:t>carry out activities aiming to close the digital divide and catalyse actions to achieve universal meaningful connectivity, with a specific focus on the Giga initiative that aims to “c</w:t>
            </w:r>
            <w:r w:rsidRPr="00D359CF">
              <w:rPr>
                <w:rFonts w:ascii="Calibri" w:hAnsi="Calibri" w:cs="Calibri"/>
                <w:color w:val="000000"/>
                <w:sz w:val="18"/>
                <w:szCs w:val="18"/>
              </w:rPr>
              <w:t xml:space="preserve">onnect </w:t>
            </w:r>
            <w:r>
              <w:rPr>
                <w:rFonts w:ascii="Calibri" w:hAnsi="Calibri" w:cs="Calibri"/>
                <w:color w:val="000000"/>
                <w:sz w:val="18"/>
                <w:szCs w:val="18"/>
              </w:rPr>
              <w:t>e</w:t>
            </w:r>
            <w:r w:rsidRPr="00D359CF">
              <w:rPr>
                <w:rFonts w:ascii="Calibri" w:hAnsi="Calibri" w:cs="Calibri"/>
                <w:color w:val="000000"/>
                <w:sz w:val="18"/>
                <w:szCs w:val="18"/>
              </w:rPr>
              <w:t xml:space="preserve">very </w:t>
            </w:r>
            <w:r>
              <w:rPr>
                <w:rFonts w:ascii="Calibri" w:hAnsi="Calibri" w:cs="Calibri"/>
                <w:color w:val="000000"/>
                <w:sz w:val="18"/>
                <w:szCs w:val="18"/>
              </w:rPr>
              <w:t>s</w:t>
            </w:r>
            <w:r w:rsidRPr="00D359CF">
              <w:rPr>
                <w:rFonts w:ascii="Calibri" w:hAnsi="Calibri" w:cs="Calibri"/>
                <w:color w:val="000000"/>
                <w:sz w:val="18"/>
                <w:szCs w:val="18"/>
              </w:rPr>
              <w:t xml:space="preserve">chool to the </w:t>
            </w:r>
            <w:r>
              <w:rPr>
                <w:rFonts w:ascii="Calibri" w:hAnsi="Calibri" w:cs="Calibri"/>
                <w:color w:val="000000"/>
                <w:sz w:val="18"/>
                <w:szCs w:val="18"/>
              </w:rPr>
              <w:t>i</w:t>
            </w:r>
            <w:r w:rsidRPr="00D359CF">
              <w:rPr>
                <w:rFonts w:ascii="Calibri" w:hAnsi="Calibri" w:cs="Calibri"/>
                <w:color w:val="000000"/>
                <w:sz w:val="18"/>
                <w:szCs w:val="18"/>
              </w:rPr>
              <w:t xml:space="preserve">nternet </w:t>
            </w:r>
            <w:r>
              <w:rPr>
                <w:rFonts w:ascii="Calibri" w:hAnsi="Calibri" w:cs="Calibri"/>
                <w:color w:val="000000"/>
                <w:sz w:val="18"/>
                <w:szCs w:val="18"/>
              </w:rPr>
              <w:t>and every young person to information, opportunity and choice”.</w:t>
            </w:r>
            <w:r w:rsidRPr="00D359CF">
              <w:rPr>
                <w:rFonts w:ascii="Calibri" w:hAnsi="Calibri" w:cs="Calibri"/>
                <w:color w:val="000000"/>
                <w:sz w:val="18"/>
                <w:szCs w:val="18"/>
              </w:rPr>
              <w:t xml:space="preserve"> </w:t>
            </w:r>
          </w:p>
        </w:tc>
        <w:tc>
          <w:tcPr>
            <w:tcW w:w="1152" w:type="dxa"/>
          </w:tcPr>
          <w:p w14:paraId="74C721AB" w14:textId="755B3594" w:rsidR="00183920" w:rsidRPr="00D359CF" w:rsidRDefault="00295EB8" w:rsidP="00183920">
            <w:pPr>
              <w:shd w:val="clear" w:color="auto" w:fill="FFFFFF"/>
              <w:spacing w:before="20" w:after="40"/>
              <w:ind w:right="33"/>
            </w:pPr>
            <w:hyperlink r:id="rId39" w:history="1">
              <w:r w:rsidR="00183920" w:rsidRPr="00304179">
                <w:rPr>
                  <w:rStyle w:val="Hyperlink"/>
                  <w:rFonts w:cstheme="minorHAnsi"/>
                  <w:sz w:val="18"/>
                  <w:szCs w:val="18"/>
                </w:rPr>
                <w:t>Link</w:t>
              </w:r>
            </w:hyperlink>
          </w:p>
        </w:tc>
      </w:tr>
      <w:tr w:rsidR="00183920" w:rsidRPr="00E912EE" w14:paraId="611959FD" w14:textId="77777777" w:rsidTr="00573383">
        <w:trPr>
          <w:trHeight w:val="1022"/>
        </w:trPr>
        <w:tc>
          <w:tcPr>
            <w:tcW w:w="3499" w:type="dxa"/>
            <w:shd w:val="clear" w:color="auto" w:fill="auto"/>
          </w:tcPr>
          <w:p w14:paraId="03ABEC87" w14:textId="77777777" w:rsidR="00183920" w:rsidRPr="00D359CF" w:rsidRDefault="00183920" w:rsidP="00183920">
            <w:pPr>
              <w:shd w:val="clear" w:color="auto" w:fill="FFFFFF"/>
              <w:spacing w:before="20" w:after="40"/>
              <w:ind w:right="33"/>
              <w:rPr>
                <w:rStyle w:val="normaltextrun"/>
                <w:rFonts w:ascii="Calibri" w:hAnsi="Calibri" w:cs="Calibri"/>
                <w:color w:val="000000"/>
                <w:sz w:val="18"/>
                <w:szCs w:val="18"/>
              </w:rPr>
            </w:pPr>
            <w:r w:rsidRPr="00D359CF">
              <w:rPr>
                <w:rFonts w:ascii="Calibri" w:hAnsi="Calibri" w:cs="Calibri"/>
                <w:color w:val="000000"/>
                <w:sz w:val="18"/>
                <w:szCs w:val="18"/>
              </w:rPr>
              <w:t xml:space="preserve">ITU </w:t>
            </w:r>
            <w:r w:rsidRPr="00D359CF">
              <w:rPr>
                <w:rStyle w:val="normaltextrun"/>
                <w:rFonts w:ascii="Calibri" w:hAnsi="Calibri" w:cs="Calibri"/>
                <w:color w:val="000000"/>
                <w:sz w:val="18"/>
                <w:szCs w:val="18"/>
              </w:rPr>
              <w:t xml:space="preserve">– </w:t>
            </w:r>
            <w:r w:rsidRPr="00D359CF">
              <w:rPr>
                <w:rFonts w:ascii="Calibri" w:hAnsi="Calibri" w:cs="Calibri"/>
                <w:color w:val="000000"/>
                <w:sz w:val="18"/>
                <w:szCs w:val="18"/>
              </w:rPr>
              <w:t xml:space="preserve">Rwanda Information Society Authority (RISA), Republic of Rwanda </w:t>
            </w:r>
          </w:p>
        </w:tc>
        <w:tc>
          <w:tcPr>
            <w:tcW w:w="1980" w:type="dxa"/>
          </w:tcPr>
          <w:p w14:paraId="759DAE56" w14:textId="77777777" w:rsidR="00183920" w:rsidRPr="00D359CF" w:rsidRDefault="00183920" w:rsidP="00183920">
            <w:pPr>
              <w:shd w:val="clear" w:color="auto" w:fill="FFFFFF"/>
              <w:spacing w:before="20" w:after="40"/>
              <w:ind w:right="33"/>
              <w:rPr>
                <w:rFonts w:cstheme="minorHAnsi"/>
                <w:color w:val="000000"/>
                <w:sz w:val="18"/>
                <w:szCs w:val="18"/>
                <w:lang w:eastAsia="fr-FR"/>
              </w:rPr>
            </w:pPr>
            <w:r w:rsidRPr="00D359CF">
              <w:rPr>
                <w:rFonts w:ascii="Calibri" w:hAnsi="Calibri" w:cs="Calibri"/>
                <w:color w:val="000000"/>
                <w:sz w:val="18"/>
                <w:szCs w:val="18"/>
              </w:rPr>
              <w:t xml:space="preserve">Capacity-Development activities under the ITU Digital </w:t>
            </w:r>
            <w:r>
              <w:rPr>
                <w:rFonts w:ascii="Calibri" w:hAnsi="Calibri" w:cs="Calibri"/>
                <w:color w:val="000000"/>
                <w:sz w:val="18"/>
                <w:szCs w:val="18"/>
              </w:rPr>
              <w:t>T</w:t>
            </w:r>
            <w:r w:rsidRPr="00D359CF">
              <w:rPr>
                <w:rFonts w:ascii="Calibri" w:hAnsi="Calibri" w:cs="Calibri"/>
                <w:color w:val="000000"/>
                <w:sz w:val="18"/>
                <w:szCs w:val="18"/>
              </w:rPr>
              <w:t>ransformation Centres Initiative</w:t>
            </w:r>
          </w:p>
        </w:tc>
        <w:tc>
          <w:tcPr>
            <w:tcW w:w="1350" w:type="dxa"/>
            <w:shd w:val="clear" w:color="auto" w:fill="auto"/>
          </w:tcPr>
          <w:p w14:paraId="3D361B65" w14:textId="77777777" w:rsidR="00183920" w:rsidRPr="00D359CF" w:rsidRDefault="00183920" w:rsidP="00183920">
            <w:pPr>
              <w:shd w:val="clear" w:color="auto" w:fill="FFFFFF"/>
              <w:spacing w:before="20" w:after="40"/>
              <w:ind w:right="33"/>
              <w:rPr>
                <w:rFonts w:ascii="Calibri" w:hAnsi="Calibri" w:cs="Calibri"/>
                <w:color w:val="000000"/>
                <w:sz w:val="18"/>
                <w:szCs w:val="18"/>
              </w:rPr>
            </w:pPr>
            <w:r w:rsidRPr="00D359CF">
              <w:rPr>
                <w:rFonts w:ascii="Calibri" w:hAnsi="Calibri" w:cs="Calibri"/>
                <w:color w:val="000000"/>
                <w:sz w:val="18"/>
                <w:szCs w:val="18"/>
              </w:rPr>
              <w:t>09.04.2021</w:t>
            </w:r>
          </w:p>
        </w:tc>
        <w:tc>
          <w:tcPr>
            <w:tcW w:w="7470" w:type="dxa"/>
          </w:tcPr>
          <w:p w14:paraId="5FC5B8CC" w14:textId="77777777" w:rsidR="00183920" w:rsidRPr="00D359CF" w:rsidRDefault="00183920" w:rsidP="00183920">
            <w:pPr>
              <w:shd w:val="clear" w:color="auto" w:fill="FFFFFF"/>
              <w:spacing w:before="20" w:after="40"/>
              <w:ind w:right="34"/>
              <w:rPr>
                <w:rFonts w:cstheme="minorHAnsi"/>
                <w:color w:val="000000"/>
                <w:sz w:val="18"/>
                <w:szCs w:val="18"/>
                <w:lang w:eastAsia="fr-FR"/>
              </w:rPr>
            </w:pPr>
            <w:r w:rsidRPr="00D359CF">
              <w:rPr>
                <w:rFonts w:ascii="Calibri" w:hAnsi="Calibri" w:cs="Calibri"/>
                <w:color w:val="000000"/>
                <w:sz w:val="18"/>
                <w:szCs w:val="18"/>
              </w:rPr>
              <w:t xml:space="preserve">To </w:t>
            </w:r>
            <w:r>
              <w:rPr>
                <w:rFonts w:ascii="Calibri" w:hAnsi="Calibri" w:cs="Calibri"/>
                <w:color w:val="000000"/>
                <w:sz w:val="18"/>
                <w:szCs w:val="18"/>
              </w:rPr>
              <w:t xml:space="preserve">implement </w:t>
            </w:r>
            <w:r w:rsidRPr="00D359CF">
              <w:rPr>
                <w:rFonts w:ascii="Calibri" w:hAnsi="Calibri" w:cs="Calibri"/>
                <w:color w:val="000000"/>
                <w:sz w:val="18"/>
                <w:szCs w:val="18"/>
              </w:rPr>
              <w:t xml:space="preserve">capacity </w:t>
            </w:r>
            <w:r>
              <w:rPr>
                <w:rFonts w:ascii="Calibri" w:hAnsi="Calibri" w:cs="Calibri"/>
                <w:color w:val="000000"/>
                <w:sz w:val="18"/>
                <w:szCs w:val="18"/>
              </w:rPr>
              <w:t xml:space="preserve">development and training activities for population requiring basic and intermediate skills as well as for policymakers requiring to improve their capacity to design and implement </w:t>
            </w:r>
            <w:r w:rsidRPr="00D359CF">
              <w:rPr>
                <w:rFonts w:ascii="Calibri" w:hAnsi="Calibri" w:cs="Calibri"/>
                <w:color w:val="000000"/>
                <w:sz w:val="18"/>
                <w:szCs w:val="18"/>
              </w:rPr>
              <w:t xml:space="preserve">digital skill </w:t>
            </w:r>
            <w:r>
              <w:rPr>
                <w:rFonts w:ascii="Calibri" w:hAnsi="Calibri" w:cs="Calibri"/>
                <w:color w:val="000000"/>
                <w:sz w:val="18"/>
                <w:szCs w:val="18"/>
              </w:rPr>
              <w:t xml:space="preserve">programmes </w:t>
            </w:r>
            <w:r w:rsidRPr="00D359CF">
              <w:rPr>
                <w:rFonts w:ascii="Calibri" w:hAnsi="Calibri" w:cs="Calibri"/>
                <w:color w:val="000000"/>
                <w:sz w:val="18"/>
                <w:szCs w:val="18"/>
              </w:rPr>
              <w:t xml:space="preserve">to </w:t>
            </w:r>
            <w:r>
              <w:rPr>
                <w:rFonts w:ascii="Calibri" w:hAnsi="Calibri" w:cs="Calibri"/>
                <w:color w:val="000000"/>
                <w:sz w:val="18"/>
                <w:szCs w:val="18"/>
              </w:rPr>
              <w:t xml:space="preserve">ultimately enhance the digital skills and competencies of citizens and to enable them to participate in and benefit from </w:t>
            </w:r>
            <w:r w:rsidRPr="00D359CF">
              <w:rPr>
                <w:rFonts w:ascii="Calibri" w:hAnsi="Calibri" w:cs="Calibri"/>
                <w:color w:val="000000"/>
                <w:sz w:val="18"/>
                <w:szCs w:val="18"/>
              </w:rPr>
              <w:t>the digital economy</w:t>
            </w:r>
            <w:r>
              <w:rPr>
                <w:rFonts w:ascii="Calibri" w:hAnsi="Calibri" w:cs="Calibri"/>
                <w:color w:val="000000"/>
                <w:sz w:val="18"/>
                <w:szCs w:val="18"/>
              </w:rPr>
              <w:t xml:space="preserve"> and society</w:t>
            </w:r>
            <w:r w:rsidRPr="00D359CF">
              <w:rPr>
                <w:rFonts w:ascii="Calibri" w:hAnsi="Calibri" w:cs="Calibri"/>
                <w:color w:val="000000"/>
                <w:sz w:val="18"/>
                <w:szCs w:val="18"/>
              </w:rPr>
              <w:t>.</w:t>
            </w:r>
          </w:p>
        </w:tc>
        <w:tc>
          <w:tcPr>
            <w:tcW w:w="1152" w:type="dxa"/>
          </w:tcPr>
          <w:p w14:paraId="3F4F5269" w14:textId="3B9C0B82" w:rsidR="00183920" w:rsidRPr="00D359CF" w:rsidRDefault="00295EB8" w:rsidP="00183920">
            <w:pPr>
              <w:shd w:val="clear" w:color="auto" w:fill="FFFFFF"/>
              <w:spacing w:before="20" w:after="40"/>
              <w:ind w:right="33"/>
            </w:pPr>
            <w:hyperlink r:id="rId40" w:history="1">
              <w:r w:rsidR="00183920" w:rsidRPr="00336980">
                <w:rPr>
                  <w:rStyle w:val="Hyperlink"/>
                  <w:rFonts w:cstheme="minorHAnsi"/>
                  <w:sz w:val="18"/>
                  <w:szCs w:val="18"/>
                </w:rPr>
                <w:t>Link</w:t>
              </w:r>
            </w:hyperlink>
          </w:p>
        </w:tc>
      </w:tr>
      <w:tr w:rsidR="00183920" w:rsidRPr="00E912EE" w14:paraId="7CBCFB5E" w14:textId="77777777" w:rsidTr="00573383">
        <w:trPr>
          <w:trHeight w:val="1022"/>
        </w:trPr>
        <w:tc>
          <w:tcPr>
            <w:tcW w:w="3499" w:type="dxa"/>
            <w:shd w:val="clear" w:color="auto" w:fill="auto"/>
          </w:tcPr>
          <w:p w14:paraId="249E2291" w14:textId="77777777" w:rsidR="00183920" w:rsidRPr="00D359CF" w:rsidRDefault="00183920" w:rsidP="00183920">
            <w:pPr>
              <w:shd w:val="clear" w:color="auto" w:fill="FFFFFF"/>
              <w:spacing w:before="20" w:after="40"/>
              <w:ind w:right="33"/>
              <w:rPr>
                <w:rFonts w:ascii="Calibri" w:hAnsi="Calibri" w:cs="Calibri"/>
                <w:color w:val="000000"/>
                <w:sz w:val="18"/>
                <w:szCs w:val="18"/>
              </w:rPr>
            </w:pPr>
            <w:r w:rsidRPr="00D359CF">
              <w:rPr>
                <w:rFonts w:ascii="Calibri" w:hAnsi="Calibri" w:cs="Calibri"/>
                <w:color w:val="000000"/>
                <w:sz w:val="18"/>
                <w:szCs w:val="18"/>
              </w:rPr>
              <w:lastRenderedPageBreak/>
              <w:t>ITU – Scort Foundation</w:t>
            </w:r>
          </w:p>
        </w:tc>
        <w:tc>
          <w:tcPr>
            <w:tcW w:w="1980" w:type="dxa"/>
          </w:tcPr>
          <w:p w14:paraId="61A0DE7A" w14:textId="77777777" w:rsidR="00183920" w:rsidRPr="00D359CF" w:rsidRDefault="00183920" w:rsidP="00183920">
            <w:pPr>
              <w:shd w:val="clear" w:color="auto" w:fill="FFFFFF"/>
              <w:spacing w:before="20" w:after="40"/>
              <w:ind w:right="33"/>
              <w:rPr>
                <w:rFonts w:ascii="Calibri" w:hAnsi="Calibri" w:cs="Calibri"/>
                <w:color w:val="000000"/>
                <w:sz w:val="18"/>
                <w:szCs w:val="18"/>
              </w:rPr>
            </w:pPr>
            <w:r w:rsidRPr="00D359CF">
              <w:rPr>
                <w:rFonts w:ascii="Calibri" w:hAnsi="Calibri" w:cs="Calibri"/>
                <w:color w:val="000000"/>
                <w:sz w:val="18"/>
                <w:szCs w:val="18"/>
              </w:rPr>
              <w:t>Child Online Protection, Child/Youth empowerment and Sport</w:t>
            </w:r>
          </w:p>
        </w:tc>
        <w:tc>
          <w:tcPr>
            <w:tcW w:w="1350" w:type="dxa"/>
            <w:shd w:val="clear" w:color="auto" w:fill="auto"/>
          </w:tcPr>
          <w:p w14:paraId="7383EB4C" w14:textId="77777777" w:rsidR="00183920" w:rsidRPr="00D359CF" w:rsidRDefault="00183920" w:rsidP="00183920">
            <w:pPr>
              <w:shd w:val="clear" w:color="auto" w:fill="FFFFFF"/>
              <w:spacing w:before="20" w:after="40"/>
              <w:ind w:right="33"/>
              <w:rPr>
                <w:rFonts w:ascii="Calibri" w:hAnsi="Calibri" w:cs="Calibri"/>
                <w:color w:val="000000"/>
                <w:sz w:val="18"/>
                <w:szCs w:val="18"/>
              </w:rPr>
            </w:pPr>
            <w:r w:rsidRPr="00D359CF">
              <w:rPr>
                <w:rFonts w:ascii="Calibri" w:hAnsi="Calibri" w:cs="Calibri"/>
                <w:color w:val="000000"/>
                <w:sz w:val="18"/>
                <w:szCs w:val="18"/>
              </w:rPr>
              <w:t>04.04.</w:t>
            </w:r>
            <w:r>
              <w:rPr>
                <w:rFonts w:ascii="Calibri" w:hAnsi="Calibri" w:cs="Calibri"/>
                <w:color w:val="000000"/>
                <w:sz w:val="18"/>
                <w:szCs w:val="18"/>
              </w:rPr>
              <w:t>20</w:t>
            </w:r>
            <w:r w:rsidRPr="00D359CF">
              <w:rPr>
                <w:rFonts w:ascii="Calibri" w:hAnsi="Calibri" w:cs="Calibri"/>
                <w:color w:val="000000"/>
                <w:sz w:val="18"/>
                <w:szCs w:val="18"/>
              </w:rPr>
              <w:t>21</w:t>
            </w:r>
          </w:p>
        </w:tc>
        <w:tc>
          <w:tcPr>
            <w:tcW w:w="7470" w:type="dxa"/>
          </w:tcPr>
          <w:p w14:paraId="26E6C1EA" w14:textId="77777777" w:rsidR="00183920" w:rsidRPr="00D359CF" w:rsidRDefault="00183920" w:rsidP="00183920">
            <w:pPr>
              <w:shd w:val="clear" w:color="auto" w:fill="FFFFFF"/>
              <w:spacing w:before="20" w:after="40"/>
              <w:ind w:right="34"/>
              <w:rPr>
                <w:rFonts w:cstheme="minorHAnsi"/>
                <w:color w:val="000000"/>
                <w:sz w:val="18"/>
                <w:szCs w:val="18"/>
                <w:lang w:eastAsia="fr-FR"/>
              </w:rPr>
            </w:pPr>
            <w:r w:rsidRPr="00D359CF">
              <w:rPr>
                <w:rFonts w:cstheme="minorHAnsi"/>
                <w:color w:val="000000"/>
                <w:sz w:val="18"/>
                <w:szCs w:val="18"/>
                <w:lang w:eastAsia="fr-FR"/>
              </w:rPr>
              <w:t xml:space="preserve">To </w:t>
            </w:r>
            <w:r>
              <w:rPr>
                <w:rFonts w:cstheme="minorHAnsi"/>
                <w:color w:val="000000"/>
                <w:sz w:val="18"/>
                <w:szCs w:val="18"/>
                <w:lang w:eastAsia="fr-FR"/>
              </w:rPr>
              <w:t xml:space="preserve">raise </w:t>
            </w:r>
            <w:r w:rsidRPr="00D359CF">
              <w:rPr>
                <w:rFonts w:cstheme="minorHAnsi"/>
                <w:color w:val="000000"/>
                <w:sz w:val="18"/>
                <w:szCs w:val="18"/>
                <w:lang w:eastAsia="fr-FR"/>
              </w:rPr>
              <w:t xml:space="preserve">awareness, </w:t>
            </w:r>
            <w:r>
              <w:rPr>
                <w:rFonts w:cstheme="minorHAnsi"/>
                <w:color w:val="000000"/>
                <w:sz w:val="18"/>
                <w:szCs w:val="18"/>
                <w:lang w:eastAsia="fr-FR"/>
              </w:rPr>
              <w:t xml:space="preserve">provide </w:t>
            </w:r>
            <w:r w:rsidRPr="00D359CF">
              <w:rPr>
                <w:rFonts w:cstheme="minorHAnsi"/>
                <w:color w:val="000000"/>
                <w:sz w:val="18"/>
                <w:szCs w:val="18"/>
                <w:lang w:eastAsia="fr-FR"/>
              </w:rPr>
              <w:t xml:space="preserve">education and capacity building on child online protection and child/youth empowerment of all relevant stakeholders in the context of sport through a series of joint webinars, trainings among others, to engage with the sport environment, support interested stakeholders in their child online protection efforts and promote child online protection through sport.  </w:t>
            </w:r>
          </w:p>
        </w:tc>
        <w:tc>
          <w:tcPr>
            <w:tcW w:w="1152" w:type="dxa"/>
          </w:tcPr>
          <w:p w14:paraId="7DA9F8DC" w14:textId="103C4387" w:rsidR="00183920" w:rsidRPr="00D359CF" w:rsidRDefault="00295EB8" w:rsidP="00183920">
            <w:pPr>
              <w:shd w:val="clear" w:color="auto" w:fill="FFFFFF"/>
              <w:spacing w:before="20" w:after="40"/>
              <w:ind w:right="33"/>
              <w:rPr>
                <w:rStyle w:val="Hyperlink"/>
                <w:rFonts w:cstheme="minorHAnsi"/>
                <w:sz w:val="18"/>
                <w:szCs w:val="18"/>
              </w:rPr>
            </w:pPr>
            <w:hyperlink r:id="rId41" w:history="1">
              <w:r w:rsidR="00183920" w:rsidRPr="00463B35">
                <w:rPr>
                  <w:rStyle w:val="Hyperlink"/>
                  <w:rFonts w:cstheme="minorHAnsi"/>
                  <w:sz w:val="18"/>
                  <w:szCs w:val="18"/>
                </w:rPr>
                <w:t>Link</w:t>
              </w:r>
            </w:hyperlink>
          </w:p>
        </w:tc>
      </w:tr>
    </w:tbl>
    <w:p w14:paraId="6E296660" w14:textId="77777777" w:rsidR="006F47A4" w:rsidRDefault="006F47A4" w:rsidP="004A4E26">
      <w:pPr>
        <w:tabs>
          <w:tab w:val="clear" w:pos="794"/>
          <w:tab w:val="clear" w:pos="1191"/>
          <w:tab w:val="clear" w:pos="1588"/>
          <w:tab w:val="clear" w:pos="1985"/>
        </w:tabs>
        <w:overflowPunct/>
        <w:autoSpaceDE/>
        <w:autoSpaceDN/>
        <w:adjustRightInd/>
        <w:spacing w:before="20" w:after="40"/>
        <w:jc w:val="center"/>
        <w:textAlignment w:val="auto"/>
      </w:pPr>
    </w:p>
    <w:p w14:paraId="7A297892" w14:textId="5FEDC1A6" w:rsidR="00B026B7" w:rsidRDefault="006F47A4" w:rsidP="0035086C">
      <w:pPr>
        <w:tabs>
          <w:tab w:val="clear" w:pos="794"/>
          <w:tab w:val="clear" w:pos="1191"/>
          <w:tab w:val="clear" w:pos="1588"/>
          <w:tab w:val="clear" w:pos="1985"/>
        </w:tabs>
        <w:overflowPunct/>
        <w:autoSpaceDE/>
        <w:autoSpaceDN/>
        <w:adjustRightInd/>
        <w:spacing w:before="20" w:after="40"/>
        <w:jc w:val="center"/>
        <w:textAlignment w:val="auto"/>
      </w:pPr>
      <w:r>
        <w:t>_____________</w:t>
      </w:r>
    </w:p>
    <w:sectPr w:rsidR="00B026B7" w:rsidSect="00B026B7">
      <w:headerReference w:type="default" r:id="rId42"/>
      <w:headerReference w:type="first" r:id="rId43"/>
      <w:pgSz w:w="16834" w:h="11907" w:orient="landscape" w:code="9"/>
      <w:pgMar w:top="1138" w:right="1411" w:bottom="1138" w:left="141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72E19" w14:textId="77777777" w:rsidR="007F1FE8" w:rsidRDefault="007F1FE8">
      <w:r>
        <w:separator/>
      </w:r>
    </w:p>
  </w:endnote>
  <w:endnote w:type="continuationSeparator" w:id="0">
    <w:p w14:paraId="53A96115" w14:textId="77777777" w:rsidR="007F1FE8" w:rsidRDefault="007F1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ADF13" w14:textId="77777777" w:rsidR="00B026B7" w:rsidRDefault="00B026B7">
    <w:pPr>
      <w:pStyle w:val="Footer"/>
    </w:pPr>
  </w:p>
  <w:p w14:paraId="12FC8CFC" w14:textId="77777777" w:rsidR="00B026B7" w:rsidRDefault="00B02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BCAF6" w14:textId="77777777" w:rsidR="007F1FE8" w:rsidRDefault="007F1FE8">
      <w:r>
        <w:t>____________________</w:t>
      </w:r>
    </w:p>
  </w:footnote>
  <w:footnote w:type="continuationSeparator" w:id="0">
    <w:p w14:paraId="2A1725B1" w14:textId="77777777" w:rsidR="007F1FE8" w:rsidRDefault="007F1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EE364" w14:textId="77777777" w:rsidR="0035086C" w:rsidRDefault="0035086C" w:rsidP="0035086C">
    <w:pPr>
      <w:tabs>
        <w:tab w:val="clear" w:pos="794"/>
        <w:tab w:val="clear" w:pos="1191"/>
        <w:tab w:val="clear" w:pos="1588"/>
        <w:tab w:val="clear" w:pos="1985"/>
        <w:tab w:val="center" w:pos="7088"/>
        <w:tab w:val="right" w:pos="14011"/>
      </w:tabs>
      <w:ind w:right="1"/>
      <w:rPr>
        <w:sz w:val="22"/>
        <w:szCs w:val="22"/>
      </w:rPr>
    </w:pPr>
    <w:r w:rsidRPr="00972BCD">
      <w:rPr>
        <w:sz w:val="22"/>
        <w:szCs w:val="22"/>
      </w:rPr>
      <w:tab/>
    </w:r>
    <w:r w:rsidRPr="00C53BAD">
      <w:rPr>
        <w:sz w:val="22"/>
        <w:szCs w:val="22"/>
        <w:lang w:val="de-CH"/>
      </w:rPr>
      <w:t>TDAG-21/</w:t>
    </w:r>
    <w:r>
      <w:rPr>
        <w:sz w:val="22"/>
        <w:szCs w:val="22"/>
        <w:lang w:val="de-CH"/>
      </w:rPr>
      <w:t>2/INF/2</w:t>
    </w:r>
    <w:r w:rsidRPr="00C53BAD">
      <w:rPr>
        <w:sz w:val="22"/>
        <w:szCs w:val="22"/>
        <w:lang w:val="de-CH"/>
      </w:rPr>
      <w:t>-E</w:t>
    </w:r>
    <w:r w:rsidRPr="00C53BAD">
      <w:rPr>
        <w:sz w:val="22"/>
        <w:szCs w:val="22"/>
        <w:lang w:val="de-CH"/>
      </w:rPr>
      <w:tab/>
      <w:t xml:space="preserve">Page </w:t>
    </w:r>
    <w:r w:rsidRPr="00C53BAD">
      <w:rPr>
        <w:sz w:val="22"/>
        <w:szCs w:val="22"/>
      </w:rPr>
      <w:fldChar w:fldCharType="begin"/>
    </w:r>
    <w:r w:rsidRPr="00C53BAD">
      <w:rPr>
        <w:sz w:val="22"/>
        <w:szCs w:val="22"/>
        <w:lang w:val="de-CH"/>
      </w:rPr>
      <w:instrText xml:space="preserve"> PAGE </w:instrText>
    </w:r>
    <w:r w:rsidRPr="00C53BAD">
      <w:rPr>
        <w:sz w:val="22"/>
        <w:szCs w:val="22"/>
      </w:rPr>
      <w:fldChar w:fldCharType="separate"/>
    </w:r>
    <w:r>
      <w:rPr>
        <w:sz w:val="22"/>
        <w:szCs w:val="22"/>
      </w:rPr>
      <w:t>2</w:t>
    </w:r>
    <w:r w:rsidRPr="00C53BAD">
      <w:rPr>
        <w:sz w:val="22"/>
        <w:szCs w:val="22"/>
      </w:rPr>
      <w:fldChar w:fldCharType="end"/>
    </w:r>
  </w:p>
  <w:p w14:paraId="74C63D5B" w14:textId="77777777" w:rsidR="0035086C" w:rsidRPr="0035086C" w:rsidRDefault="0035086C" w:rsidP="0035086C">
    <w:pPr>
      <w:tabs>
        <w:tab w:val="clear" w:pos="794"/>
        <w:tab w:val="clear" w:pos="1191"/>
        <w:tab w:val="clear" w:pos="1588"/>
        <w:tab w:val="clear" w:pos="1985"/>
        <w:tab w:val="center" w:pos="7088"/>
        <w:tab w:val="right" w:pos="14011"/>
      </w:tabs>
      <w:spacing w:before="0"/>
      <w:rPr>
        <w:sz w:val="14"/>
        <w:szCs w:val="10"/>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BE972" w14:textId="6DAE20FF" w:rsidR="00B026B7" w:rsidRPr="0035086C" w:rsidRDefault="00B026B7" w:rsidP="0035086C">
    <w:pPr>
      <w:tabs>
        <w:tab w:val="clear" w:pos="794"/>
        <w:tab w:val="clear" w:pos="1191"/>
        <w:tab w:val="clear" w:pos="1588"/>
        <w:tab w:val="clear" w:pos="1985"/>
        <w:tab w:val="center" w:pos="4820"/>
        <w:tab w:val="right" w:pos="9639"/>
      </w:tabs>
      <w:ind w:right="1"/>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69244" w14:textId="05D19984" w:rsidR="0035086C" w:rsidRDefault="0035086C" w:rsidP="0035086C">
    <w:pPr>
      <w:tabs>
        <w:tab w:val="clear" w:pos="794"/>
        <w:tab w:val="clear" w:pos="1191"/>
        <w:tab w:val="clear" w:pos="1588"/>
        <w:tab w:val="clear" w:pos="1985"/>
        <w:tab w:val="center" w:pos="7088"/>
        <w:tab w:val="right" w:pos="14011"/>
      </w:tabs>
      <w:ind w:right="1"/>
      <w:rPr>
        <w:sz w:val="22"/>
        <w:szCs w:val="22"/>
      </w:rPr>
    </w:pPr>
    <w:r w:rsidRPr="00972BCD">
      <w:rPr>
        <w:sz w:val="22"/>
        <w:szCs w:val="22"/>
      </w:rPr>
      <w:tab/>
    </w:r>
    <w:r w:rsidRPr="00C53BAD">
      <w:rPr>
        <w:sz w:val="22"/>
        <w:szCs w:val="22"/>
        <w:lang w:val="de-CH"/>
      </w:rPr>
      <w:t>TDAG-21/</w:t>
    </w:r>
    <w:r>
      <w:rPr>
        <w:sz w:val="22"/>
        <w:szCs w:val="22"/>
        <w:lang w:val="de-CH"/>
      </w:rPr>
      <w:t>2/INF/2</w:t>
    </w:r>
    <w:r w:rsidR="00573383">
      <w:rPr>
        <w:sz w:val="22"/>
        <w:szCs w:val="22"/>
        <w:lang w:val="de-CH"/>
      </w:rPr>
      <w:t>(Rev.1)</w:t>
    </w:r>
    <w:r w:rsidRPr="00C53BAD">
      <w:rPr>
        <w:sz w:val="22"/>
        <w:szCs w:val="22"/>
        <w:lang w:val="de-CH"/>
      </w:rPr>
      <w:t>-E</w:t>
    </w:r>
    <w:r w:rsidRPr="00C53BAD">
      <w:rPr>
        <w:sz w:val="22"/>
        <w:szCs w:val="22"/>
        <w:lang w:val="de-CH"/>
      </w:rPr>
      <w:tab/>
      <w:t xml:space="preserve">Page </w:t>
    </w:r>
    <w:r w:rsidRPr="00C53BAD">
      <w:rPr>
        <w:sz w:val="22"/>
        <w:szCs w:val="22"/>
      </w:rPr>
      <w:fldChar w:fldCharType="begin"/>
    </w:r>
    <w:r w:rsidRPr="00C53BAD">
      <w:rPr>
        <w:sz w:val="22"/>
        <w:szCs w:val="22"/>
        <w:lang w:val="de-CH"/>
      </w:rPr>
      <w:instrText xml:space="preserve"> PAGE </w:instrText>
    </w:r>
    <w:r w:rsidRPr="00C53BAD">
      <w:rPr>
        <w:sz w:val="22"/>
        <w:szCs w:val="22"/>
      </w:rPr>
      <w:fldChar w:fldCharType="separate"/>
    </w:r>
    <w:r>
      <w:rPr>
        <w:sz w:val="22"/>
        <w:szCs w:val="22"/>
      </w:rPr>
      <w:t>2</w:t>
    </w:r>
    <w:r w:rsidRPr="00C53BAD">
      <w:rPr>
        <w:sz w:val="22"/>
        <w:szCs w:val="22"/>
      </w:rPr>
      <w:fldChar w:fldCharType="end"/>
    </w:r>
  </w:p>
  <w:p w14:paraId="7B35F465" w14:textId="77777777" w:rsidR="0035086C" w:rsidRPr="0035086C" w:rsidRDefault="0035086C" w:rsidP="0035086C">
    <w:pPr>
      <w:tabs>
        <w:tab w:val="clear" w:pos="794"/>
        <w:tab w:val="clear" w:pos="1191"/>
        <w:tab w:val="clear" w:pos="1588"/>
        <w:tab w:val="clear" w:pos="1985"/>
        <w:tab w:val="center" w:pos="7088"/>
        <w:tab w:val="right" w:pos="14011"/>
      </w:tabs>
      <w:spacing w:before="0"/>
      <w:rPr>
        <w:sz w:val="14"/>
        <w:szCs w:val="10"/>
        <w:lang w:val="de-D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D15E7" w14:textId="34792E70" w:rsidR="0035086C" w:rsidRDefault="0035086C" w:rsidP="0035086C">
    <w:pPr>
      <w:tabs>
        <w:tab w:val="clear" w:pos="794"/>
        <w:tab w:val="clear" w:pos="1191"/>
        <w:tab w:val="clear" w:pos="1588"/>
        <w:tab w:val="clear" w:pos="1985"/>
        <w:tab w:val="center" w:pos="7088"/>
        <w:tab w:val="right" w:pos="14011"/>
      </w:tabs>
      <w:ind w:right="1"/>
      <w:rPr>
        <w:sz w:val="22"/>
        <w:szCs w:val="22"/>
      </w:rPr>
    </w:pPr>
    <w:r w:rsidRPr="00972BCD">
      <w:rPr>
        <w:sz w:val="22"/>
        <w:szCs w:val="22"/>
      </w:rPr>
      <w:tab/>
    </w:r>
    <w:r w:rsidR="00573383" w:rsidRPr="00C53BAD">
      <w:rPr>
        <w:sz w:val="22"/>
        <w:szCs w:val="22"/>
        <w:lang w:val="de-CH"/>
      </w:rPr>
      <w:t>TDAG-21/</w:t>
    </w:r>
    <w:r w:rsidR="00573383">
      <w:rPr>
        <w:sz w:val="22"/>
        <w:szCs w:val="22"/>
        <w:lang w:val="de-CH"/>
      </w:rPr>
      <w:t>2/INF/2(Rev.1)</w:t>
    </w:r>
    <w:r w:rsidR="00573383" w:rsidRPr="00C53BAD">
      <w:rPr>
        <w:sz w:val="22"/>
        <w:szCs w:val="22"/>
        <w:lang w:val="de-CH"/>
      </w:rPr>
      <w:t>-E</w:t>
    </w:r>
    <w:r w:rsidRPr="00C53BAD">
      <w:rPr>
        <w:sz w:val="22"/>
        <w:szCs w:val="22"/>
        <w:lang w:val="de-CH"/>
      </w:rPr>
      <w:tab/>
      <w:t xml:space="preserve">Page </w:t>
    </w:r>
    <w:r w:rsidRPr="00C53BAD">
      <w:rPr>
        <w:sz w:val="22"/>
        <w:szCs w:val="22"/>
      </w:rPr>
      <w:fldChar w:fldCharType="begin"/>
    </w:r>
    <w:r w:rsidRPr="00C53BAD">
      <w:rPr>
        <w:sz w:val="22"/>
        <w:szCs w:val="22"/>
        <w:lang w:val="de-CH"/>
      </w:rPr>
      <w:instrText xml:space="preserve"> PAGE </w:instrText>
    </w:r>
    <w:r w:rsidRPr="00C53BAD">
      <w:rPr>
        <w:sz w:val="22"/>
        <w:szCs w:val="22"/>
      </w:rPr>
      <w:fldChar w:fldCharType="separate"/>
    </w:r>
    <w:r>
      <w:rPr>
        <w:sz w:val="22"/>
        <w:szCs w:val="22"/>
      </w:rPr>
      <w:t>2</w:t>
    </w:r>
    <w:r w:rsidRPr="00C53BAD">
      <w:rPr>
        <w:sz w:val="22"/>
        <w:szCs w:val="22"/>
      </w:rPr>
      <w:fldChar w:fldCharType="end"/>
    </w:r>
  </w:p>
  <w:p w14:paraId="1F356A4D" w14:textId="77777777" w:rsidR="0035086C" w:rsidRPr="0035086C" w:rsidRDefault="0035086C" w:rsidP="0035086C">
    <w:pPr>
      <w:tabs>
        <w:tab w:val="clear" w:pos="794"/>
        <w:tab w:val="clear" w:pos="1191"/>
        <w:tab w:val="clear" w:pos="1588"/>
        <w:tab w:val="clear" w:pos="1985"/>
        <w:tab w:val="center" w:pos="7088"/>
        <w:tab w:val="right" w:pos="14011"/>
      </w:tabs>
      <w:spacing w:before="0"/>
      <w:rPr>
        <w:sz w:val="14"/>
        <w:szCs w:val="10"/>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0A9"/>
    <w:rsid w:val="00005791"/>
    <w:rsid w:val="00010827"/>
    <w:rsid w:val="00015089"/>
    <w:rsid w:val="0002520B"/>
    <w:rsid w:val="00035F9E"/>
    <w:rsid w:val="00037A9E"/>
    <w:rsid w:val="00037F91"/>
    <w:rsid w:val="00051A63"/>
    <w:rsid w:val="000539F1"/>
    <w:rsid w:val="00054747"/>
    <w:rsid w:val="00055A2A"/>
    <w:rsid w:val="0005699E"/>
    <w:rsid w:val="000615C1"/>
    <w:rsid w:val="00061675"/>
    <w:rsid w:val="000743AA"/>
    <w:rsid w:val="0009076F"/>
    <w:rsid w:val="0009225C"/>
    <w:rsid w:val="000A17C4"/>
    <w:rsid w:val="000A36A4"/>
    <w:rsid w:val="000A3CA2"/>
    <w:rsid w:val="000B2352"/>
    <w:rsid w:val="000C7B84"/>
    <w:rsid w:val="000D261B"/>
    <w:rsid w:val="000D2FB9"/>
    <w:rsid w:val="000D58A3"/>
    <w:rsid w:val="000E2A1F"/>
    <w:rsid w:val="000E3ED4"/>
    <w:rsid w:val="000E3F9C"/>
    <w:rsid w:val="000F044B"/>
    <w:rsid w:val="000F081C"/>
    <w:rsid w:val="000F1550"/>
    <w:rsid w:val="000F251B"/>
    <w:rsid w:val="000F5FE8"/>
    <w:rsid w:val="000F6644"/>
    <w:rsid w:val="00100833"/>
    <w:rsid w:val="00102F72"/>
    <w:rsid w:val="00107E85"/>
    <w:rsid w:val="00113EE8"/>
    <w:rsid w:val="0011455A"/>
    <w:rsid w:val="00114A65"/>
    <w:rsid w:val="00133061"/>
    <w:rsid w:val="00141699"/>
    <w:rsid w:val="00143F44"/>
    <w:rsid w:val="00147000"/>
    <w:rsid w:val="00163091"/>
    <w:rsid w:val="001645CB"/>
    <w:rsid w:val="001649C0"/>
    <w:rsid w:val="00166305"/>
    <w:rsid w:val="00167545"/>
    <w:rsid w:val="001703C6"/>
    <w:rsid w:val="00173781"/>
    <w:rsid w:val="00175ADF"/>
    <w:rsid w:val="00175CAE"/>
    <w:rsid w:val="00175F8B"/>
    <w:rsid w:val="001828DB"/>
    <w:rsid w:val="00183920"/>
    <w:rsid w:val="001850FE"/>
    <w:rsid w:val="00185135"/>
    <w:rsid w:val="0019037C"/>
    <w:rsid w:val="001905A9"/>
    <w:rsid w:val="00191273"/>
    <w:rsid w:val="001932AF"/>
    <w:rsid w:val="001942A7"/>
    <w:rsid w:val="0019587B"/>
    <w:rsid w:val="00196EDC"/>
    <w:rsid w:val="001A163D"/>
    <w:rsid w:val="001A441E"/>
    <w:rsid w:val="001A6733"/>
    <w:rsid w:val="001B357F"/>
    <w:rsid w:val="001B58B3"/>
    <w:rsid w:val="001C3444"/>
    <w:rsid w:val="001C3702"/>
    <w:rsid w:val="001C4656"/>
    <w:rsid w:val="001C46BC"/>
    <w:rsid w:val="001C540B"/>
    <w:rsid w:val="001C66D4"/>
    <w:rsid w:val="001D1E06"/>
    <w:rsid w:val="001E0DAA"/>
    <w:rsid w:val="001F23E6"/>
    <w:rsid w:val="001F4238"/>
    <w:rsid w:val="001F53CA"/>
    <w:rsid w:val="00200A38"/>
    <w:rsid w:val="00200A46"/>
    <w:rsid w:val="00211B6F"/>
    <w:rsid w:val="00217CC3"/>
    <w:rsid w:val="00220AB6"/>
    <w:rsid w:val="0022120F"/>
    <w:rsid w:val="0022754A"/>
    <w:rsid w:val="00233C3B"/>
    <w:rsid w:val="00236560"/>
    <w:rsid w:val="0023662E"/>
    <w:rsid w:val="00240601"/>
    <w:rsid w:val="00245D0F"/>
    <w:rsid w:val="002548C3"/>
    <w:rsid w:val="00257ACD"/>
    <w:rsid w:val="00262908"/>
    <w:rsid w:val="002650F4"/>
    <w:rsid w:val="002715FD"/>
    <w:rsid w:val="002770B1"/>
    <w:rsid w:val="0027755D"/>
    <w:rsid w:val="00285B33"/>
    <w:rsid w:val="00287A3C"/>
    <w:rsid w:val="00295097"/>
    <w:rsid w:val="00295EB8"/>
    <w:rsid w:val="002A2FC6"/>
    <w:rsid w:val="002B1D10"/>
    <w:rsid w:val="002B379C"/>
    <w:rsid w:val="002B556E"/>
    <w:rsid w:val="002C1EC7"/>
    <w:rsid w:val="002C3015"/>
    <w:rsid w:val="002C4342"/>
    <w:rsid w:val="002C7EA3"/>
    <w:rsid w:val="002D20AE"/>
    <w:rsid w:val="002D6C61"/>
    <w:rsid w:val="002E2104"/>
    <w:rsid w:val="002E2DAC"/>
    <w:rsid w:val="002E6963"/>
    <w:rsid w:val="002E6F8F"/>
    <w:rsid w:val="002F05D8"/>
    <w:rsid w:val="002F248B"/>
    <w:rsid w:val="002F2DE0"/>
    <w:rsid w:val="002F5E25"/>
    <w:rsid w:val="00302869"/>
    <w:rsid w:val="0030353C"/>
    <w:rsid w:val="0030580E"/>
    <w:rsid w:val="003125C3"/>
    <w:rsid w:val="00312AE6"/>
    <w:rsid w:val="00312E42"/>
    <w:rsid w:val="00317D1A"/>
    <w:rsid w:val="003211FF"/>
    <w:rsid w:val="003242AB"/>
    <w:rsid w:val="00327247"/>
    <w:rsid w:val="00327A9D"/>
    <w:rsid w:val="0033130E"/>
    <w:rsid w:val="0033269C"/>
    <w:rsid w:val="0035086C"/>
    <w:rsid w:val="00351C79"/>
    <w:rsid w:val="00353A5D"/>
    <w:rsid w:val="0035516C"/>
    <w:rsid w:val="00355A4C"/>
    <w:rsid w:val="003604FB"/>
    <w:rsid w:val="00360B73"/>
    <w:rsid w:val="00372B79"/>
    <w:rsid w:val="00380B71"/>
    <w:rsid w:val="0038365A"/>
    <w:rsid w:val="00386A89"/>
    <w:rsid w:val="003929C8"/>
    <w:rsid w:val="0039648E"/>
    <w:rsid w:val="003A5AFE"/>
    <w:rsid w:val="003A5D5F"/>
    <w:rsid w:val="003A7FFE"/>
    <w:rsid w:val="003B0A63"/>
    <w:rsid w:val="003B50E1"/>
    <w:rsid w:val="003C1746"/>
    <w:rsid w:val="003C284B"/>
    <w:rsid w:val="003C2AA9"/>
    <w:rsid w:val="003C58BF"/>
    <w:rsid w:val="003D451D"/>
    <w:rsid w:val="003F1C98"/>
    <w:rsid w:val="003F287B"/>
    <w:rsid w:val="003F2DD8"/>
    <w:rsid w:val="003F3F2D"/>
    <w:rsid w:val="003F50B2"/>
    <w:rsid w:val="00400CCF"/>
    <w:rsid w:val="00401BFF"/>
    <w:rsid w:val="00404424"/>
    <w:rsid w:val="0041156B"/>
    <w:rsid w:val="004122C5"/>
    <w:rsid w:val="00413B78"/>
    <w:rsid w:val="00413F0D"/>
    <w:rsid w:val="00416DDE"/>
    <w:rsid w:val="00423A44"/>
    <w:rsid w:val="0044411E"/>
    <w:rsid w:val="00453435"/>
    <w:rsid w:val="00460089"/>
    <w:rsid w:val="00466398"/>
    <w:rsid w:val="00466F27"/>
    <w:rsid w:val="0047306D"/>
    <w:rsid w:val="00473791"/>
    <w:rsid w:val="00476E48"/>
    <w:rsid w:val="00481DE9"/>
    <w:rsid w:val="0049128B"/>
    <w:rsid w:val="004934C8"/>
    <w:rsid w:val="00493B49"/>
    <w:rsid w:val="00495501"/>
    <w:rsid w:val="004A070A"/>
    <w:rsid w:val="004A320E"/>
    <w:rsid w:val="004A4E26"/>
    <w:rsid w:val="004A4E9C"/>
    <w:rsid w:val="004B1A3C"/>
    <w:rsid w:val="004B2709"/>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153F3"/>
    <w:rsid w:val="0054420E"/>
    <w:rsid w:val="00544D1B"/>
    <w:rsid w:val="00545DC0"/>
    <w:rsid w:val="00545F6C"/>
    <w:rsid w:val="00546FE9"/>
    <w:rsid w:val="005477D9"/>
    <w:rsid w:val="0055720C"/>
    <w:rsid w:val="00561796"/>
    <w:rsid w:val="005632DD"/>
    <w:rsid w:val="0056423B"/>
    <w:rsid w:val="0056452C"/>
    <w:rsid w:val="00573383"/>
    <w:rsid w:val="00573424"/>
    <w:rsid w:val="0057402F"/>
    <w:rsid w:val="00581653"/>
    <w:rsid w:val="005849D6"/>
    <w:rsid w:val="00585362"/>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4B40"/>
    <w:rsid w:val="005E67B0"/>
    <w:rsid w:val="005E7047"/>
    <w:rsid w:val="005E777F"/>
    <w:rsid w:val="005F1CA7"/>
    <w:rsid w:val="005F24F7"/>
    <w:rsid w:val="005F43DD"/>
    <w:rsid w:val="005F51A9"/>
    <w:rsid w:val="005F5F13"/>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1BAC"/>
    <w:rsid w:val="006A225F"/>
    <w:rsid w:val="006A5A7E"/>
    <w:rsid w:val="006A6549"/>
    <w:rsid w:val="006A7710"/>
    <w:rsid w:val="006A7A61"/>
    <w:rsid w:val="006B1E59"/>
    <w:rsid w:val="006B2FFB"/>
    <w:rsid w:val="006C10A2"/>
    <w:rsid w:val="006C1F18"/>
    <w:rsid w:val="006C4E16"/>
    <w:rsid w:val="006D40D5"/>
    <w:rsid w:val="006F009A"/>
    <w:rsid w:val="006F3D93"/>
    <w:rsid w:val="006F47A4"/>
    <w:rsid w:val="007019B1"/>
    <w:rsid w:val="007145CC"/>
    <w:rsid w:val="00721657"/>
    <w:rsid w:val="007279A8"/>
    <w:rsid w:val="00727B1A"/>
    <w:rsid w:val="00741337"/>
    <w:rsid w:val="00752258"/>
    <w:rsid w:val="007529E1"/>
    <w:rsid w:val="007546AA"/>
    <w:rsid w:val="007559E8"/>
    <w:rsid w:val="00762880"/>
    <w:rsid w:val="00762AD6"/>
    <w:rsid w:val="00762E02"/>
    <w:rsid w:val="00770B3D"/>
    <w:rsid w:val="00772290"/>
    <w:rsid w:val="0077699E"/>
    <w:rsid w:val="00777265"/>
    <w:rsid w:val="007805E7"/>
    <w:rsid w:val="0078222A"/>
    <w:rsid w:val="00787D48"/>
    <w:rsid w:val="00795294"/>
    <w:rsid w:val="007A4E50"/>
    <w:rsid w:val="007B18A7"/>
    <w:rsid w:val="007B250E"/>
    <w:rsid w:val="007B2A69"/>
    <w:rsid w:val="007C27FC"/>
    <w:rsid w:val="007C51FF"/>
    <w:rsid w:val="007D39F7"/>
    <w:rsid w:val="007D503F"/>
    <w:rsid w:val="007D50E4"/>
    <w:rsid w:val="007D7FAA"/>
    <w:rsid w:val="007E2DC5"/>
    <w:rsid w:val="007E3B50"/>
    <w:rsid w:val="007E5945"/>
    <w:rsid w:val="007F1CC7"/>
    <w:rsid w:val="007F1FE8"/>
    <w:rsid w:val="007F47A9"/>
    <w:rsid w:val="008012EA"/>
    <w:rsid w:val="008027AC"/>
    <w:rsid w:val="008028CE"/>
    <w:rsid w:val="0080332E"/>
    <w:rsid w:val="00810E68"/>
    <w:rsid w:val="008141E0"/>
    <w:rsid w:val="00816EE1"/>
    <w:rsid w:val="00816F88"/>
    <w:rsid w:val="00820AC3"/>
    <w:rsid w:val="00821996"/>
    <w:rsid w:val="00821D64"/>
    <w:rsid w:val="00822323"/>
    <w:rsid w:val="00827BC6"/>
    <w:rsid w:val="008300AD"/>
    <w:rsid w:val="00833024"/>
    <w:rsid w:val="008419B1"/>
    <w:rsid w:val="00844A56"/>
    <w:rsid w:val="00845B11"/>
    <w:rsid w:val="00852081"/>
    <w:rsid w:val="00856448"/>
    <w:rsid w:val="00857291"/>
    <w:rsid w:val="00872B6E"/>
    <w:rsid w:val="00874DFD"/>
    <w:rsid w:val="00877176"/>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2615"/>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6201B"/>
    <w:rsid w:val="00962081"/>
    <w:rsid w:val="00966CB5"/>
    <w:rsid w:val="00975786"/>
    <w:rsid w:val="00981CB7"/>
    <w:rsid w:val="00983E1F"/>
    <w:rsid w:val="009909C9"/>
    <w:rsid w:val="00993F46"/>
    <w:rsid w:val="00997358"/>
    <w:rsid w:val="009A2280"/>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2254C"/>
    <w:rsid w:val="00A3158C"/>
    <w:rsid w:val="00A32DF3"/>
    <w:rsid w:val="00A33E32"/>
    <w:rsid w:val="00A35E20"/>
    <w:rsid w:val="00A36F6D"/>
    <w:rsid w:val="00A50CA0"/>
    <w:rsid w:val="00A525CC"/>
    <w:rsid w:val="00A53E7C"/>
    <w:rsid w:val="00A57683"/>
    <w:rsid w:val="00A60087"/>
    <w:rsid w:val="00A6146D"/>
    <w:rsid w:val="00A705E8"/>
    <w:rsid w:val="00A721F4"/>
    <w:rsid w:val="00A9392C"/>
    <w:rsid w:val="00A9462B"/>
    <w:rsid w:val="00A97D59"/>
    <w:rsid w:val="00AA3E09"/>
    <w:rsid w:val="00AA4BEF"/>
    <w:rsid w:val="00AB1659"/>
    <w:rsid w:val="00AB4962"/>
    <w:rsid w:val="00AB734E"/>
    <w:rsid w:val="00AB740F"/>
    <w:rsid w:val="00AC3040"/>
    <w:rsid w:val="00AC6F14"/>
    <w:rsid w:val="00AC7221"/>
    <w:rsid w:val="00AD4677"/>
    <w:rsid w:val="00AD501A"/>
    <w:rsid w:val="00AE3E7A"/>
    <w:rsid w:val="00AE5961"/>
    <w:rsid w:val="00AE7DAA"/>
    <w:rsid w:val="00AF0745"/>
    <w:rsid w:val="00AF4971"/>
    <w:rsid w:val="00AF5276"/>
    <w:rsid w:val="00AF7C86"/>
    <w:rsid w:val="00B01046"/>
    <w:rsid w:val="00B026B7"/>
    <w:rsid w:val="00B25860"/>
    <w:rsid w:val="00B310F9"/>
    <w:rsid w:val="00B356F8"/>
    <w:rsid w:val="00B37866"/>
    <w:rsid w:val="00B412FB"/>
    <w:rsid w:val="00B4576B"/>
    <w:rsid w:val="00B46350"/>
    <w:rsid w:val="00B46DF3"/>
    <w:rsid w:val="00B648C7"/>
    <w:rsid w:val="00B66E8F"/>
    <w:rsid w:val="00B67680"/>
    <w:rsid w:val="00B7799F"/>
    <w:rsid w:val="00B80157"/>
    <w:rsid w:val="00B83D5E"/>
    <w:rsid w:val="00B8460A"/>
    <w:rsid w:val="00B8650D"/>
    <w:rsid w:val="00B879B4"/>
    <w:rsid w:val="00B901F0"/>
    <w:rsid w:val="00B90F07"/>
    <w:rsid w:val="00B93AF3"/>
    <w:rsid w:val="00B97BB9"/>
    <w:rsid w:val="00BA0009"/>
    <w:rsid w:val="00BB02B5"/>
    <w:rsid w:val="00BB1863"/>
    <w:rsid w:val="00BB25EE"/>
    <w:rsid w:val="00BB363A"/>
    <w:rsid w:val="00BC10A0"/>
    <w:rsid w:val="00BC7BA2"/>
    <w:rsid w:val="00BD426B"/>
    <w:rsid w:val="00BD79F0"/>
    <w:rsid w:val="00BE2B4D"/>
    <w:rsid w:val="00BE6FC6"/>
    <w:rsid w:val="00BF57C8"/>
    <w:rsid w:val="00C015F8"/>
    <w:rsid w:val="00C02C2A"/>
    <w:rsid w:val="00C03372"/>
    <w:rsid w:val="00C07E26"/>
    <w:rsid w:val="00C1011C"/>
    <w:rsid w:val="00C12F94"/>
    <w:rsid w:val="00C177C5"/>
    <w:rsid w:val="00C23266"/>
    <w:rsid w:val="00C34EC3"/>
    <w:rsid w:val="00C35C92"/>
    <w:rsid w:val="00C4038C"/>
    <w:rsid w:val="00C42BA2"/>
    <w:rsid w:val="00C44066"/>
    <w:rsid w:val="00C44E13"/>
    <w:rsid w:val="00C60A41"/>
    <w:rsid w:val="00C62878"/>
    <w:rsid w:val="00C62DE8"/>
    <w:rsid w:val="00C62DFB"/>
    <w:rsid w:val="00C630E6"/>
    <w:rsid w:val="00C63812"/>
    <w:rsid w:val="00C6447D"/>
    <w:rsid w:val="00C64AF3"/>
    <w:rsid w:val="00C66F4D"/>
    <w:rsid w:val="00C67BB5"/>
    <w:rsid w:val="00C72713"/>
    <w:rsid w:val="00C848EF"/>
    <w:rsid w:val="00C86600"/>
    <w:rsid w:val="00C87BCA"/>
    <w:rsid w:val="00C87EED"/>
    <w:rsid w:val="00C94506"/>
    <w:rsid w:val="00C954BC"/>
    <w:rsid w:val="00C963BC"/>
    <w:rsid w:val="00CA1F0B"/>
    <w:rsid w:val="00CA2C44"/>
    <w:rsid w:val="00CB110F"/>
    <w:rsid w:val="00CB2A2E"/>
    <w:rsid w:val="00CB32C6"/>
    <w:rsid w:val="00CB338A"/>
    <w:rsid w:val="00CB79C5"/>
    <w:rsid w:val="00CC411F"/>
    <w:rsid w:val="00CC4800"/>
    <w:rsid w:val="00CC4B75"/>
    <w:rsid w:val="00CC732E"/>
    <w:rsid w:val="00CD2C90"/>
    <w:rsid w:val="00CD2FCD"/>
    <w:rsid w:val="00CD400D"/>
    <w:rsid w:val="00CD42CF"/>
    <w:rsid w:val="00CD7207"/>
    <w:rsid w:val="00CE0422"/>
    <w:rsid w:val="00CE0DBE"/>
    <w:rsid w:val="00CE5E4D"/>
    <w:rsid w:val="00CF02C4"/>
    <w:rsid w:val="00CF167F"/>
    <w:rsid w:val="00CF584F"/>
    <w:rsid w:val="00CF72E5"/>
    <w:rsid w:val="00D013EE"/>
    <w:rsid w:val="00D01F54"/>
    <w:rsid w:val="00D040F7"/>
    <w:rsid w:val="00D04A76"/>
    <w:rsid w:val="00D10FC7"/>
    <w:rsid w:val="00D1519F"/>
    <w:rsid w:val="00D20E99"/>
    <w:rsid w:val="00D21C83"/>
    <w:rsid w:val="00D27297"/>
    <w:rsid w:val="00D35BDD"/>
    <w:rsid w:val="00D43F79"/>
    <w:rsid w:val="00D63006"/>
    <w:rsid w:val="00D70857"/>
    <w:rsid w:val="00D72301"/>
    <w:rsid w:val="00D911DE"/>
    <w:rsid w:val="00D91B97"/>
    <w:rsid w:val="00D93ACC"/>
    <w:rsid w:val="00D93C08"/>
    <w:rsid w:val="00D9552A"/>
    <w:rsid w:val="00D95DAC"/>
    <w:rsid w:val="00DA0B53"/>
    <w:rsid w:val="00DB1171"/>
    <w:rsid w:val="00DB1519"/>
    <w:rsid w:val="00DB2840"/>
    <w:rsid w:val="00DC1BD3"/>
    <w:rsid w:val="00DC2C1A"/>
    <w:rsid w:val="00DC6F16"/>
    <w:rsid w:val="00DD66B4"/>
    <w:rsid w:val="00DD6FFE"/>
    <w:rsid w:val="00DE0E16"/>
    <w:rsid w:val="00DE1972"/>
    <w:rsid w:val="00DE27AB"/>
    <w:rsid w:val="00DF2AB3"/>
    <w:rsid w:val="00DF7250"/>
    <w:rsid w:val="00E00CAA"/>
    <w:rsid w:val="00E03EBF"/>
    <w:rsid w:val="00E05209"/>
    <w:rsid w:val="00E05AC1"/>
    <w:rsid w:val="00E11BCF"/>
    <w:rsid w:val="00E2258E"/>
    <w:rsid w:val="00E260C2"/>
    <w:rsid w:val="00E27F6A"/>
    <w:rsid w:val="00E32596"/>
    <w:rsid w:val="00E368F7"/>
    <w:rsid w:val="00E36EB8"/>
    <w:rsid w:val="00E37FB8"/>
    <w:rsid w:val="00E40B07"/>
    <w:rsid w:val="00E4162B"/>
    <w:rsid w:val="00E42326"/>
    <w:rsid w:val="00E43544"/>
    <w:rsid w:val="00E44D89"/>
    <w:rsid w:val="00E477EA"/>
    <w:rsid w:val="00E51989"/>
    <w:rsid w:val="00E55807"/>
    <w:rsid w:val="00E63303"/>
    <w:rsid w:val="00E63B14"/>
    <w:rsid w:val="00E65CA0"/>
    <w:rsid w:val="00E70D9F"/>
    <w:rsid w:val="00E83810"/>
    <w:rsid w:val="00E86933"/>
    <w:rsid w:val="00E9605B"/>
    <w:rsid w:val="00E97298"/>
    <w:rsid w:val="00E97753"/>
    <w:rsid w:val="00EA0C51"/>
    <w:rsid w:val="00EA7DE7"/>
    <w:rsid w:val="00EB2327"/>
    <w:rsid w:val="00EB7A8A"/>
    <w:rsid w:val="00EC6FED"/>
    <w:rsid w:val="00EC7F3B"/>
    <w:rsid w:val="00ED5299"/>
    <w:rsid w:val="00EE3A64"/>
    <w:rsid w:val="00EE50E5"/>
    <w:rsid w:val="00EF01CF"/>
    <w:rsid w:val="00EF3EEE"/>
    <w:rsid w:val="00F03590"/>
    <w:rsid w:val="00F03622"/>
    <w:rsid w:val="00F077FD"/>
    <w:rsid w:val="00F204F3"/>
    <w:rsid w:val="00F218AB"/>
    <w:rsid w:val="00F238B3"/>
    <w:rsid w:val="00F24FED"/>
    <w:rsid w:val="00F25586"/>
    <w:rsid w:val="00F2651D"/>
    <w:rsid w:val="00F27362"/>
    <w:rsid w:val="00F31498"/>
    <w:rsid w:val="00F32FEF"/>
    <w:rsid w:val="00F3799C"/>
    <w:rsid w:val="00F41B1C"/>
    <w:rsid w:val="00F42E13"/>
    <w:rsid w:val="00F42F1C"/>
    <w:rsid w:val="00F43B44"/>
    <w:rsid w:val="00F440E5"/>
    <w:rsid w:val="00F448F6"/>
    <w:rsid w:val="00F51E9F"/>
    <w:rsid w:val="00F52741"/>
    <w:rsid w:val="00F53D8A"/>
    <w:rsid w:val="00F54099"/>
    <w:rsid w:val="00F626F7"/>
    <w:rsid w:val="00F736F9"/>
    <w:rsid w:val="00F73833"/>
    <w:rsid w:val="00F8373C"/>
    <w:rsid w:val="00F91F90"/>
    <w:rsid w:val="00F9211C"/>
    <w:rsid w:val="00F97987"/>
    <w:rsid w:val="00FA095D"/>
    <w:rsid w:val="00FA6C8B"/>
    <w:rsid w:val="00FA6CDA"/>
    <w:rsid w:val="00FA7C89"/>
    <w:rsid w:val="00FB4139"/>
    <w:rsid w:val="00FB476E"/>
    <w:rsid w:val="00FC0D90"/>
    <w:rsid w:val="00FC7D8C"/>
    <w:rsid w:val="00FD3980"/>
    <w:rsid w:val="00FD431E"/>
    <w:rsid w:val="00FD5A2C"/>
    <w:rsid w:val="00FD69F3"/>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CommentReference">
    <w:name w:val="annotation reference"/>
    <w:basedOn w:val="DefaultParagraphFont"/>
    <w:uiPriority w:val="99"/>
    <w:unhideWhenUsed/>
    <w:rsid w:val="00B026B7"/>
    <w:rPr>
      <w:sz w:val="16"/>
      <w:szCs w:val="16"/>
    </w:rPr>
  </w:style>
  <w:style w:type="paragraph" w:styleId="CommentText">
    <w:name w:val="annotation text"/>
    <w:basedOn w:val="Normal"/>
    <w:link w:val="CommentTextChar"/>
    <w:uiPriority w:val="99"/>
    <w:unhideWhenUsed/>
    <w:rsid w:val="00B026B7"/>
    <w:pPr>
      <w:tabs>
        <w:tab w:val="clear" w:pos="794"/>
        <w:tab w:val="clear" w:pos="1191"/>
        <w:tab w:val="clear" w:pos="1588"/>
        <w:tab w:val="clear" w:pos="1985"/>
      </w:tabs>
      <w:overflowPunct/>
      <w:autoSpaceDE/>
      <w:autoSpaceDN/>
      <w:adjustRightInd/>
      <w:spacing w:before="0" w:after="200"/>
      <w:textAlignment w:val="auto"/>
    </w:pPr>
    <w:rPr>
      <w:rFonts w:eastAsiaTheme="minorEastAsia" w:cstheme="minorBidi"/>
      <w:sz w:val="20"/>
      <w:lang w:val="en-US" w:eastAsia="zh-CN"/>
    </w:rPr>
  </w:style>
  <w:style w:type="character" w:customStyle="1" w:styleId="CommentTextChar">
    <w:name w:val="Comment Text Char"/>
    <w:basedOn w:val="DefaultParagraphFont"/>
    <w:link w:val="CommentText"/>
    <w:uiPriority w:val="99"/>
    <w:rsid w:val="00B026B7"/>
    <w:rPr>
      <w:rFonts w:asciiTheme="minorHAnsi" w:eastAsiaTheme="minorEastAsia" w:hAnsiTheme="minorHAnsi" w:cstheme="minorBidi"/>
    </w:rPr>
  </w:style>
  <w:style w:type="character" w:customStyle="1" w:styleId="normaltextrun">
    <w:name w:val="normaltextrun"/>
    <w:basedOn w:val="DefaultParagraphFont"/>
    <w:rsid w:val="00B026B7"/>
  </w:style>
  <w:style w:type="character" w:styleId="UnresolvedMention">
    <w:name w:val="Unresolved Mention"/>
    <w:basedOn w:val="DefaultParagraphFont"/>
    <w:uiPriority w:val="99"/>
    <w:semiHidden/>
    <w:unhideWhenUsed/>
    <w:rsid w:val="00B026B7"/>
    <w:rPr>
      <w:color w:val="605E5C"/>
      <w:shd w:val="clear" w:color="auto" w:fill="E1DFDD"/>
    </w:rPr>
  </w:style>
  <w:style w:type="paragraph" w:styleId="CommentSubject">
    <w:name w:val="annotation subject"/>
    <w:basedOn w:val="CommentText"/>
    <w:next w:val="CommentText"/>
    <w:link w:val="CommentSubjectChar"/>
    <w:semiHidden/>
    <w:unhideWhenUsed/>
    <w:rsid w:val="00B026B7"/>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cs="Times New Roman"/>
      <w:b/>
      <w:bCs/>
      <w:lang w:val="en-GB" w:eastAsia="en-US"/>
    </w:rPr>
  </w:style>
  <w:style w:type="character" w:customStyle="1" w:styleId="CommentSubjectChar">
    <w:name w:val="Comment Subject Char"/>
    <w:basedOn w:val="CommentTextChar"/>
    <w:link w:val="CommentSubject"/>
    <w:semiHidden/>
    <w:rsid w:val="00B026B7"/>
    <w:rPr>
      <w:rFonts w:asciiTheme="minorHAnsi" w:eastAsiaTheme="minorEastAsia" w:hAnsiTheme="minorHAnsi" w:cstheme="minorBidi"/>
      <w:b/>
      <w:bCs/>
      <w:lang w:val="en-GB" w:eastAsia="en-US"/>
    </w:rPr>
  </w:style>
  <w:style w:type="paragraph" w:customStyle="1" w:styleId="Default">
    <w:name w:val="Default"/>
    <w:rsid w:val="00B026B7"/>
    <w:pPr>
      <w:autoSpaceDE w:val="0"/>
      <w:autoSpaceDN w:val="0"/>
      <w:adjustRightInd w:val="0"/>
    </w:pPr>
    <w:rPr>
      <w:rFonts w:ascii="Arial" w:eastAsiaTheme="minorHAnsi" w:hAnsi="Arial" w:cs="Arial"/>
      <w:color w:val="000000"/>
      <w:sz w:val="24"/>
      <w:szCs w:val="24"/>
      <w:lang w:val="en-GB" w:eastAsia="en-US"/>
    </w:rPr>
  </w:style>
  <w:style w:type="paragraph" w:styleId="Revision">
    <w:name w:val="Revision"/>
    <w:hidden/>
    <w:uiPriority w:val="99"/>
    <w:semiHidden/>
    <w:rsid w:val="00B026B7"/>
    <w:rPr>
      <w:rFonts w:asciiTheme="minorHAnsi" w:hAnsiTheme="minorHAnsi"/>
      <w:sz w:val="24"/>
      <w:lang w:val="en-GB" w:eastAsia="en-US"/>
    </w:rPr>
  </w:style>
  <w:style w:type="paragraph" w:styleId="NormalWeb">
    <w:name w:val="Normal (Web)"/>
    <w:basedOn w:val="Normal"/>
    <w:uiPriority w:val="99"/>
    <w:unhideWhenUsed/>
    <w:rsid w:val="00B026B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styleId="HTMLPreformatted">
    <w:name w:val="HTML Preformatted"/>
    <w:basedOn w:val="Normal"/>
    <w:link w:val="HTMLPreformattedChar"/>
    <w:uiPriority w:val="99"/>
    <w:semiHidden/>
    <w:unhideWhenUsed/>
    <w:rsid w:val="006F47A4"/>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en-GB"/>
    </w:rPr>
  </w:style>
  <w:style w:type="character" w:customStyle="1" w:styleId="HTMLPreformattedChar">
    <w:name w:val="HTML Preformatted Char"/>
    <w:basedOn w:val="DefaultParagraphFont"/>
    <w:link w:val="HTMLPreformatted"/>
    <w:uiPriority w:val="99"/>
    <w:semiHidden/>
    <w:rsid w:val="006F47A4"/>
    <w:rPr>
      <w:rFonts w:ascii="Courier New" w:hAnsi="Courier New" w:cs="Courier New"/>
      <w:lang w:val="en-GB" w:eastAsia="en-GB"/>
    </w:rPr>
  </w:style>
  <w:style w:type="paragraph" w:styleId="BalloonText">
    <w:name w:val="Balloon Text"/>
    <w:basedOn w:val="Normal"/>
    <w:link w:val="BalloonTextChar"/>
    <w:semiHidden/>
    <w:unhideWhenUsed/>
    <w:rsid w:val="0057338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73383"/>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648499">
      <w:bodyDiv w:val="1"/>
      <w:marLeft w:val="0"/>
      <w:marRight w:val="0"/>
      <w:marTop w:val="0"/>
      <w:marBottom w:val="0"/>
      <w:divBdr>
        <w:top w:val="none" w:sz="0" w:space="0" w:color="auto"/>
        <w:left w:val="none" w:sz="0" w:space="0" w:color="auto"/>
        <w:bottom w:val="none" w:sz="0" w:space="0" w:color="auto"/>
        <w:right w:val="none" w:sz="0" w:space="0" w:color="auto"/>
      </w:divBdr>
      <w:divsChild>
        <w:div w:id="59448550">
          <w:marLeft w:val="0"/>
          <w:marRight w:val="0"/>
          <w:marTop w:val="0"/>
          <w:marBottom w:val="0"/>
          <w:divBdr>
            <w:top w:val="none" w:sz="0" w:space="0" w:color="auto"/>
            <w:left w:val="none" w:sz="0" w:space="0" w:color="auto"/>
            <w:bottom w:val="none" w:sz="0" w:space="0" w:color="auto"/>
            <w:right w:val="none" w:sz="0" w:space="0" w:color="auto"/>
          </w:divBdr>
        </w:div>
      </w:divsChild>
    </w:div>
    <w:div w:id="2001542266">
      <w:bodyDiv w:val="1"/>
      <w:marLeft w:val="0"/>
      <w:marRight w:val="0"/>
      <w:marTop w:val="0"/>
      <w:marBottom w:val="0"/>
      <w:divBdr>
        <w:top w:val="none" w:sz="0" w:space="0" w:color="auto"/>
        <w:left w:val="none" w:sz="0" w:space="0" w:color="auto"/>
        <w:bottom w:val="none" w:sz="0" w:space="0" w:color="auto"/>
        <w:right w:val="none" w:sz="0" w:space="0" w:color="auto"/>
      </w:divBdr>
      <w:divsChild>
        <w:div w:id="530341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itu.int/en/ITU-D/MembersPartners/Pages/Partners/Our-common-work-with-selected-Partners.aspx?pi=12478&amp;nb=1" TargetMode="External"/><Relationship Id="rId26" Type="http://schemas.openxmlformats.org/officeDocument/2006/relationships/hyperlink" Target="https://www.itu.int/en/ITU-D/MembersPartners/Pages/Partners/Our-common-work-with-selected-Partners.aspx?pi=6999&amp;nb=2" TargetMode="External"/><Relationship Id="rId39" Type="http://schemas.openxmlformats.org/officeDocument/2006/relationships/hyperlink" Target="https://www.itu.int/en/ITU-D/MembersPartners/Pages/Partners/Our-common-work-with-selected-Partners.aspx?pi=47850&amp;nb=1" TargetMode="External"/><Relationship Id="rId21" Type="http://schemas.openxmlformats.org/officeDocument/2006/relationships/hyperlink" Target="https://www.itu.int/en/ITU-D/MembersPartners/Pages/Partners/Our-common-work-with-selected-Partners.aspx?pi=47855&amp;nb=1" TargetMode="External"/><Relationship Id="rId34" Type="http://schemas.openxmlformats.org/officeDocument/2006/relationships/hyperlink" Target="https://www.itu.int/en/ITU-D/MembersPartners/Pages/Partners/Our-common-work-with-selected-Partners.aspx?pi=7266&amp;nb=4" TargetMode="External"/><Relationship Id="rId42"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en/ITU-D/MembersPartners/Pages/Partners/Our-common-work-with-selected-Partners.aspx?pi=41067&amp;nb=2" TargetMode="External"/><Relationship Id="rId29" Type="http://schemas.openxmlformats.org/officeDocument/2006/relationships/hyperlink" Target="https://www.itu.int/en/ITU-D/MembersPartners/Pages/Partners/Our-common-work-with-selected-Partners.aspx?pi=47842&amp;nb=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en/ITU-D/MembersPartners/Pages/Partners/Our-common-work-with-selected-Partners.aspx?pi=7124&amp;nb=3" TargetMode="External"/><Relationship Id="rId32" Type="http://schemas.openxmlformats.org/officeDocument/2006/relationships/hyperlink" Target="https://www.itu.int/en/ITU-D/MembersPartners/Pages/Partners/Our-common-work-with-selected-Partners.aspx?pi=7082&amp;nb=1" TargetMode="External"/><Relationship Id="rId37" Type="http://schemas.openxmlformats.org/officeDocument/2006/relationships/hyperlink" Target="https://www.itu.int/en/ITU-D/MembersPartners/Pages/Partners/Our-common-work-with-selected-Partners.aspx?pi=46805&amp;nb=2" TargetMode="External"/><Relationship Id="rId40" Type="http://schemas.openxmlformats.org/officeDocument/2006/relationships/hyperlink" Target="https://www.itu.int/en/ITU-D/MembersPartners/Pages/Partners/Our-common-work-with-selected-Partners.aspx?pi=47837&amp;nb=1"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itu.int/en/ITU-D/MembersPartners/Pages/Partners/Our-common-work-with-selected-Partners.aspx?pi=14498&amp;nb=1" TargetMode="External"/><Relationship Id="rId28" Type="http://schemas.openxmlformats.org/officeDocument/2006/relationships/hyperlink" Target="https://www.itu.int/en/ITU-D/MembersPartners/Pages/Partners/Our-common-work-with-selected-Partners.aspx?pi=47844&amp;nb=1" TargetMode="External"/><Relationship Id="rId36" Type="http://schemas.openxmlformats.org/officeDocument/2006/relationships/hyperlink" Target="https://www.itu.int/en/ITU-D/MembersPartners/Pages/Partners/Our-common-work-with-selected-Partners.aspx?pi=47851&amp;nb=1" TargetMode="External"/><Relationship Id="rId10" Type="http://schemas.openxmlformats.org/officeDocument/2006/relationships/endnotes" Target="endnotes.xml"/><Relationship Id="rId19" Type="http://schemas.openxmlformats.org/officeDocument/2006/relationships/hyperlink" Target="https://www.itu.int/en/ITU-D/MembersPartners/Pages/Partners/Our-common-work-with-selected-Partners.aspx?pi=45985&amp;nb=3" TargetMode="External"/><Relationship Id="rId31" Type="http://schemas.openxmlformats.org/officeDocument/2006/relationships/hyperlink" Target="https://www.itu.int/en/ITU-D/MembersPartners/Pages/Partners/Our-common-work-with-selected-Partners.aspx?pi=47854&amp;nb=1"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itu.int/en/ITU-D/MembersPartners/Pages/Partners/Our-common-work-with-selected-Partners.aspx?pi=7153&amp;nb=3" TargetMode="External"/><Relationship Id="rId27" Type="http://schemas.openxmlformats.org/officeDocument/2006/relationships/hyperlink" Target="https://www.itu.int/en/ITU-D/MembersPartners/Pages/Partners/Our-common-work-with-selected-Partners.aspx?pi=47845&amp;nb=1" TargetMode="External"/><Relationship Id="rId30" Type="http://schemas.openxmlformats.org/officeDocument/2006/relationships/hyperlink" Target="https://www.itu.int/en/ITU-D/MembersPartners/Pages/Partners/Our-common-work-with-selected-Partners.aspx?pi=46719&amp;nb=3" TargetMode="External"/><Relationship Id="rId35" Type="http://schemas.openxmlformats.org/officeDocument/2006/relationships/hyperlink" Target="https://www.itu.int/en/ITU-D/MembersPartners/Pages/Partners/Our-common-work-with-selected-Partners.aspx?pi=47852&amp;nb=1" TargetMode="External"/><Relationship Id="rId43" Type="http://schemas.openxmlformats.org/officeDocument/2006/relationships/header" Target="header4.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tu.int/en/ITU-D/MembersPartners/Pages/Partners/Our-common-work-with-selected-Partners.aspx?pi=7107&amp;nb=1" TargetMode="External"/><Relationship Id="rId25" Type="http://schemas.openxmlformats.org/officeDocument/2006/relationships/hyperlink" Target="https://www.itu.int/en/ITU-D/MembersPartners/Pages/Partners/Our-common-work-with-selected-Partners.aspx?pi=46724&amp;nb=5" TargetMode="External"/><Relationship Id="rId33" Type="http://schemas.openxmlformats.org/officeDocument/2006/relationships/hyperlink" Target="https://www.itu.int/en/ITU-D/MembersPartners/Pages/Partners/Our-common-work-with-selected-Partners.aspx?pi=7155&amp;nb=1" TargetMode="External"/><Relationship Id="rId38" Type="http://schemas.openxmlformats.org/officeDocument/2006/relationships/hyperlink" Target="https://www.itu.int/en/ITU-D/MembersPartners/Pages/Partners/Our-common-work-with-selected-Partners.aspx?pi=47847&amp;nb=1" TargetMode="External"/><Relationship Id="rId20" Type="http://schemas.openxmlformats.org/officeDocument/2006/relationships/hyperlink" Target="https://www.itu.int/en/ITU-D/MembersPartners/Pages/Partners/Our-common-work-with-selected-Partners.aspx?pi=46719&amp;nb=3" TargetMode="External"/><Relationship Id="rId41" Type="http://schemas.openxmlformats.org/officeDocument/2006/relationships/hyperlink" Target="https://www.itu.int/en/ITU-D/MembersPartners/Pages/Partners/Our-common-work-with-selected-Partners.aspx?pi=47839&amp;n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4" ma:contentTypeDescription="Create a new document." ma:contentTypeScope="" ma:versionID="676e86ca681381ac488cae9981ed9d9a">
  <xsd:schema xmlns:xsd="http://www.w3.org/2001/XMLSchema" xmlns:xs="http://www.w3.org/2001/XMLSchema" xmlns:p="http://schemas.microsoft.com/office/2006/metadata/properties" xmlns:ns2="d4ea696a-cca3-460b-a983-57ac2621983a" targetNamespace="http://schemas.microsoft.com/office/2006/metadata/properties" ma:root="true" ma:fieldsID="22b671f61671e000d241c341587c1af1" ns2:_="">
    <xsd:import namespace="d4ea696a-cca3-460b-a983-57ac262198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46659-6560-4B68-BCCC-C57871FCEFE5}">
  <ds:schemaRefs>
    <ds:schemaRef ds:uri="http://schemas.microsoft.com/sharepoint/v3/contenttype/forms"/>
  </ds:schemaRefs>
</ds:datastoreItem>
</file>

<file path=customXml/itemProps2.xml><?xml version="1.0" encoding="utf-8"?>
<ds:datastoreItem xmlns:ds="http://schemas.openxmlformats.org/officeDocument/2006/customXml" ds:itemID="{16928B69-96BF-452E-B12F-52BCEA6884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CEDA0D-73FD-4CBF-AE6E-E3FC422C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47E0F1-BCC9-483E-9D71-43531E4E6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1978</Words>
  <Characters>15584</Characters>
  <Application>Microsoft Office Word</Application>
  <DocSecurity>0</DocSecurity>
  <Lines>129</Lines>
  <Paragraphs>35</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BDT-nd</cp:lastModifiedBy>
  <cp:revision>3</cp:revision>
  <cp:lastPrinted>2014-11-04T09:22:00Z</cp:lastPrinted>
  <dcterms:created xsi:type="dcterms:W3CDTF">2021-11-02T13:15:00Z</dcterms:created>
  <dcterms:modified xsi:type="dcterms:W3CDTF">2021-11-02T13:15:00Z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