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4253"/>
        <w:gridCol w:w="1190"/>
        <w:gridCol w:w="2035"/>
      </w:tblGrid>
      <w:tr w:rsidR="00C85582" w:rsidRPr="0015704C" w14:paraId="2288E1BC" w14:textId="77777777" w:rsidTr="000446A5">
        <w:trPr>
          <w:cantSplit/>
          <w:trHeight w:val="1134"/>
        </w:trPr>
        <w:tc>
          <w:tcPr>
            <w:tcW w:w="2410" w:type="dxa"/>
            <w:tcBorders>
              <w:bottom w:val="single" w:sz="12" w:space="0" w:color="auto"/>
            </w:tcBorders>
          </w:tcPr>
          <w:p w14:paraId="406D4318" w14:textId="77777777" w:rsidR="00C85582" w:rsidRPr="0015704C" w:rsidRDefault="00C85582" w:rsidP="00C85582">
            <w:pPr>
              <w:spacing w:after="120"/>
              <w:rPr>
                <w:b/>
                <w:bCs/>
                <w:sz w:val="32"/>
                <w:szCs w:val="32"/>
                <w:lang w:val="es-ES_tradnl"/>
              </w:rPr>
            </w:pPr>
            <w:r w:rsidRPr="0015704C">
              <w:rPr>
                <w:noProof/>
                <w:lang w:val="es-ES_tradnl"/>
              </w:rPr>
              <w:drawing>
                <wp:inline distT="0" distB="0" distL="0" distR="0" wp14:anchorId="6F57E3F4" wp14:editId="19D0ECF2">
                  <wp:extent cx="1219200" cy="1036320"/>
                  <wp:effectExtent l="0" t="0" r="0" b="0"/>
                  <wp:docPr id="2" name="Picture 2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21"/>
                          <a:stretch/>
                        </pic:blipFill>
                        <pic:spPr bwMode="auto">
                          <a:xfrm>
                            <a:off x="0" y="0"/>
                            <a:ext cx="1219200" cy="103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3" w:type="dxa"/>
            <w:gridSpan w:val="2"/>
            <w:tcBorders>
              <w:bottom w:val="single" w:sz="12" w:space="0" w:color="auto"/>
            </w:tcBorders>
          </w:tcPr>
          <w:p w14:paraId="3AB3BD1F" w14:textId="77777777" w:rsidR="00C85582" w:rsidRPr="0015704C" w:rsidRDefault="00C85582" w:rsidP="00C85582">
            <w:pPr>
              <w:spacing w:before="280" w:after="120"/>
              <w:rPr>
                <w:b/>
                <w:bCs/>
                <w:sz w:val="32"/>
                <w:szCs w:val="32"/>
                <w:lang w:val="es-ES_tradnl"/>
              </w:rPr>
            </w:pPr>
            <w:r w:rsidRPr="0015704C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15704C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1C6B1A17" w14:textId="0947C575" w:rsidR="00C85582" w:rsidRPr="0015704C" w:rsidRDefault="000446A5" w:rsidP="00AA076A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0446A5">
              <w:rPr>
                <w:b/>
                <w:bCs/>
                <w:sz w:val="26"/>
                <w:szCs w:val="26"/>
                <w:lang w:val="es-ES_tradnl"/>
              </w:rPr>
              <w:t>29ª reunión, virtual, 8-12 de noviembre de 2021</w:t>
            </w:r>
          </w:p>
        </w:tc>
        <w:tc>
          <w:tcPr>
            <w:tcW w:w="2035" w:type="dxa"/>
            <w:tcBorders>
              <w:bottom w:val="single" w:sz="12" w:space="0" w:color="auto"/>
            </w:tcBorders>
          </w:tcPr>
          <w:p w14:paraId="53D4B74D" w14:textId="77777777" w:rsidR="00C85582" w:rsidRPr="0015704C" w:rsidRDefault="00C85582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15704C">
              <w:rPr>
                <w:noProof/>
                <w:color w:val="3399FF"/>
                <w:lang w:val="es-ES_tradnl" w:eastAsia="en-GB"/>
              </w:rPr>
              <w:drawing>
                <wp:inline distT="0" distB="0" distL="0" distR="0" wp14:anchorId="7F1EC991" wp14:editId="5B27AEB8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15704C" w14:paraId="56FC4D92" w14:textId="77777777" w:rsidTr="000446A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848BE30" w14:textId="77777777" w:rsidR="004B7893" w:rsidRPr="0015704C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</w:tcBorders>
          </w:tcPr>
          <w:p w14:paraId="19B52FED" w14:textId="77777777" w:rsidR="004B7893" w:rsidRPr="0015704C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15704C" w14:paraId="02731096" w14:textId="77777777" w:rsidTr="000446A5">
        <w:trPr>
          <w:cantSplit/>
        </w:trPr>
        <w:tc>
          <w:tcPr>
            <w:tcW w:w="6663" w:type="dxa"/>
            <w:gridSpan w:val="2"/>
          </w:tcPr>
          <w:p w14:paraId="2838B5E7" w14:textId="77777777" w:rsidR="004B7893" w:rsidRPr="0015704C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2A6FF09C" w14:textId="77777777" w:rsidR="0015704C" w:rsidRPr="0015704C" w:rsidRDefault="0015704C" w:rsidP="00AA076A">
            <w:pPr>
              <w:spacing w:before="0"/>
              <w:rPr>
                <w:b/>
                <w:bCs/>
                <w:lang w:val="es-ES_tradnl"/>
              </w:rPr>
            </w:pPr>
            <w:r w:rsidRPr="0015704C">
              <w:rPr>
                <w:b/>
                <w:bCs/>
                <w:lang w:val="es-ES_tradnl"/>
              </w:rPr>
              <w:t>Revisión 1 del</w:t>
            </w:r>
          </w:p>
          <w:p w14:paraId="22A72CEC" w14:textId="40377428" w:rsidR="004B7893" w:rsidRPr="0015704C" w:rsidRDefault="005637B9" w:rsidP="00AA076A">
            <w:pPr>
              <w:spacing w:before="0"/>
              <w:rPr>
                <w:bCs/>
                <w:lang w:val="es-ES_tradnl"/>
              </w:rPr>
            </w:pPr>
            <w:r w:rsidRPr="0015704C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15704C">
              <w:rPr>
                <w:b/>
                <w:bCs/>
                <w:lang w:val="es-ES_tradnl"/>
              </w:rPr>
              <w:t>TDAG</w:t>
            </w:r>
            <w:r w:rsidR="00602B27" w:rsidRPr="0015704C">
              <w:rPr>
                <w:b/>
                <w:bCs/>
                <w:lang w:val="es-ES_tradnl"/>
              </w:rPr>
              <w:t>-</w:t>
            </w:r>
            <w:r w:rsidR="00AA076A" w:rsidRPr="0015704C">
              <w:rPr>
                <w:b/>
                <w:bCs/>
                <w:lang w:val="es-ES_tradnl"/>
              </w:rPr>
              <w:t>2</w:t>
            </w:r>
            <w:r w:rsidR="00C85582" w:rsidRPr="0015704C">
              <w:rPr>
                <w:b/>
                <w:bCs/>
                <w:lang w:val="es-ES_tradnl"/>
              </w:rPr>
              <w:t>1</w:t>
            </w:r>
            <w:r w:rsidRPr="0015704C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A619ED" w:rsidRPr="0015704C">
              <w:rPr>
                <w:b/>
                <w:bCs/>
                <w:lang w:val="es-ES_tradnl"/>
              </w:rPr>
              <w:t>2/8</w:t>
            </w:r>
            <w:r w:rsidRPr="0015704C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15704C" w14:paraId="44AADDC8" w14:textId="77777777" w:rsidTr="000446A5">
        <w:trPr>
          <w:cantSplit/>
        </w:trPr>
        <w:tc>
          <w:tcPr>
            <w:tcW w:w="6663" w:type="dxa"/>
            <w:gridSpan w:val="2"/>
          </w:tcPr>
          <w:p w14:paraId="134FFC79" w14:textId="77777777" w:rsidR="004B7893" w:rsidRPr="0015704C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7E95675A" w14:textId="7606C7B6" w:rsidR="004B7893" w:rsidRPr="0015704C" w:rsidRDefault="0015704C" w:rsidP="00AA076A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15704C">
              <w:rPr>
                <w:b/>
                <w:bCs/>
                <w:szCs w:val="28"/>
                <w:lang w:val="es-ES_tradnl"/>
              </w:rPr>
              <w:t xml:space="preserve">27 </w:t>
            </w:r>
            <w:r w:rsidR="00F015A1" w:rsidRPr="0015704C">
              <w:rPr>
                <w:b/>
                <w:bCs/>
                <w:szCs w:val="28"/>
                <w:lang w:val="es-ES_tradnl"/>
              </w:rPr>
              <w:t xml:space="preserve">de </w:t>
            </w:r>
            <w:r w:rsidR="00A619ED" w:rsidRPr="0015704C">
              <w:rPr>
                <w:b/>
                <w:bCs/>
                <w:szCs w:val="28"/>
                <w:lang w:val="es-ES_tradnl"/>
              </w:rPr>
              <w:t>septiembre</w:t>
            </w:r>
            <w:r w:rsidR="00F015A1" w:rsidRPr="0015704C">
              <w:rPr>
                <w:b/>
                <w:bCs/>
                <w:szCs w:val="28"/>
                <w:lang w:val="es-ES_tradnl"/>
              </w:rPr>
              <w:t xml:space="preserve"> de</w:t>
            </w:r>
            <w:r w:rsidR="00BC7208" w:rsidRPr="0015704C">
              <w:rPr>
                <w:b/>
                <w:bCs/>
                <w:szCs w:val="28"/>
                <w:lang w:val="es-ES_tradnl"/>
              </w:rPr>
              <w:t xml:space="preserve"> 20</w:t>
            </w:r>
            <w:r w:rsidR="00AA076A" w:rsidRPr="0015704C">
              <w:rPr>
                <w:b/>
                <w:bCs/>
                <w:szCs w:val="28"/>
                <w:lang w:val="es-ES_tradnl"/>
              </w:rPr>
              <w:t>2</w:t>
            </w:r>
            <w:r w:rsidR="00C85582" w:rsidRPr="0015704C">
              <w:rPr>
                <w:b/>
                <w:bCs/>
                <w:szCs w:val="28"/>
                <w:lang w:val="es-ES_tradnl"/>
              </w:rPr>
              <w:t>1</w:t>
            </w:r>
          </w:p>
        </w:tc>
      </w:tr>
      <w:tr w:rsidR="004B7893" w:rsidRPr="0015704C" w14:paraId="600327B8" w14:textId="77777777" w:rsidTr="000446A5">
        <w:trPr>
          <w:cantSplit/>
        </w:trPr>
        <w:tc>
          <w:tcPr>
            <w:tcW w:w="6663" w:type="dxa"/>
            <w:gridSpan w:val="2"/>
          </w:tcPr>
          <w:p w14:paraId="6A0B25AF" w14:textId="77777777" w:rsidR="004B7893" w:rsidRPr="0015704C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48B19738" w14:textId="49C62D4B" w:rsidR="004B7893" w:rsidRPr="0015704C" w:rsidRDefault="005637B9" w:rsidP="004B7893">
            <w:pPr>
              <w:spacing w:before="0"/>
              <w:rPr>
                <w:szCs w:val="24"/>
                <w:lang w:val="es-ES_tradnl"/>
              </w:rPr>
            </w:pPr>
            <w:r w:rsidRPr="0015704C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15704C">
              <w:rPr>
                <w:b/>
                <w:lang w:val="es-ES_tradnl"/>
              </w:rPr>
              <w:t xml:space="preserve"> </w:t>
            </w:r>
            <w:r w:rsidR="00F015A1" w:rsidRPr="0015704C">
              <w:rPr>
                <w:b/>
                <w:lang w:val="es-ES_tradnl"/>
              </w:rPr>
              <w:t>inglés</w:t>
            </w:r>
          </w:p>
        </w:tc>
      </w:tr>
      <w:tr w:rsidR="004B7893" w:rsidRPr="0015704C" w14:paraId="48484491" w14:textId="77777777" w:rsidTr="000446A5">
        <w:trPr>
          <w:cantSplit/>
          <w:trHeight w:val="852"/>
        </w:trPr>
        <w:tc>
          <w:tcPr>
            <w:tcW w:w="9888" w:type="dxa"/>
            <w:gridSpan w:val="4"/>
          </w:tcPr>
          <w:p w14:paraId="741798A7" w14:textId="50A9E4BD" w:rsidR="004B7893" w:rsidRPr="0015704C" w:rsidRDefault="00F015A1" w:rsidP="004B7893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15704C">
              <w:rPr>
                <w:lang w:val="es-ES_tradnl"/>
              </w:rPr>
              <w:t>Director</w:t>
            </w:r>
            <w:r w:rsidR="00A619ED" w:rsidRPr="0015704C">
              <w:rPr>
                <w:lang w:val="es-ES_tradnl"/>
              </w:rPr>
              <w:t>a</w:t>
            </w:r>
            <w:r w:rsidRPr="0015704C">
              <w:rPr>
                <w:lang w:val="es-ES_tradnl"/>
              </w:rPr>
              <w:t xml:space="preserve"> de la Oficina de Desarrollo de las Telecomunicaciones</w:t>
            </w:r>
          </w:p>
        </w:tc>
      </w:tr>
      <w:tr w:rsidR="004B7893" w:rsidRPr="0015704C" w14:paraId="6D43DC86" w14:textId="77777777" w:rsidTr="000446A5">
        <w:trPr>
          <w:cantSplit/>
        </w:trPr>
        <w:tc>
          <w:tcPr>
            <w:tcW w:w="9888" w:type="dxa"/>
            <w:gridSpan w:val="4"/>
          </w:tcPr>
          <w:p w14:paraId="177B38EF" w14:textId="40A33D28" w:rsidR="004B7893" w:rsidRPr="0015704C" w:rsidRDefault="00F015A1" w:rsidP="004B7893">
            <w:pPr>
              <w:pStyle w:val="Title1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15704C">
              <w:rPr>
                <w:lang w:val="es-ES_tradnl"/>
              </w:rPr>
              <w:t>Miembros de Sector, Asociados e Instituciones Académicas</w:t>
            </w:r>
            <w:r w:rsidR="000446A5">
              <w:rPr>
                <w:lang w:val="es-ES_tradnl"/>
              </w:rPr>
              <w:br/>
            </w:r>
            <w:r w:rsidRPr="0015704C">
              <w:rPr>
                <w:lang w:val="es-ES_tradnl"/>
              </w:rPr>
              <w:t>del UIT-D</w:t>
            </w:r>
          </w:p>
        </w:tc>
      </w:tr>
      <w:tr w:rsidR="004B7893" w:rsidRPr="0015704C" w14:paraId="63079C13" w14:textId="77777777" w:rsidTr="000446A5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5F6FE741" w14:textId="77777777" w:rsidR="004B7893" w:rsidRPr="0015704C" w:rsidRDefault="004B7893" w:rsidP="00BC7208">
            <w:pPr>
              <w:rPr>
                <w:lang w:val="es-ES_tradnl"/>
              </w:rPr>
            </w:pPr>
          </w:p>
        </w:tc>
      </w:tr>
      <w:tr w:rsidR="004B7893" w:rsidRPr="0015704C" w14:paraId="61787CD6" w14:textId="77777777" w:rsidTr="000446A5">
        <w:trPr>
          <w:cantSplit/>
          <w:trHeight w:val="70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8195" w14:textId="77777777" w:rsidR="004B7893" w:rsidRPr="0015704C" w:rsidRDefault="004B7893" w:rsidP="004B7893">
            <w:pPr>
              <w:spacing w:before="240"/>
              <w:rPr>
                <w:b/>
                <w:bCs/>
                <w:lang w:val="es-ES_tradnl"/>
              </w:rPr>
            </w:pPr>
            <w:r w:rsidRPr="0015704C">
              <w:rPr>
                <w:b/>
                <w:bCs/>
                <w:lang w:val="es-ES_tradnl"/>
              </w:rPr>
              <w:t>Resumen:</w:t>
            </w:r>
          </w:p>
          <w:p w14:paraId="0CA71490" w14:textId="6FED7407" w:rsidR="004B7893" w:rsidRPr="0015704C" w:rsidRDefault="00F015A1" w:rsidP="004B7893">
            <w:pPr>
              <w:rPr>
                <w:b/>
                <w:bCs/>
                <w:lang w:val="es-ES_tradnl"/>
              </w:rPr>
            </w:pPr>
            <w:r w:rsidRPr="0015704C">
              <w:rPr>
                <w:lang w:val="es-ES_tradnl"/>
              </w:rPr>
              <w:t xml:space="preserve">En el presente documento se </w:t>
            </w:r>
            <w:r w:rsidR="00A619ED" w:rsidRPr="0015704C">
              <w:rPr>
                <w:lang w:val="es-ES_tradnl"/>
              </w:rPr>
              <w:t xml:space="preserve">basa en el Informe presentado a la reunión del GADT celebrada del 24 al 28 de mayo de 2021, que se reproduce en el Documento </w:t>
            </w:r>
            <w:hyperlink r:id="rId10" w:history="1">
              <w:r w:rsidR="00A619ED" w:rsidRPr="002B14F4">
                <w:rPr>
                  <w:rStyle w:val="Hyperlink"/>
                  <w:lang w:val="es-ES_tradnl"/>
                </w:rPr>
                <w:t>TDAG-21/12</w:t>
              </w:r>
            </w:hyperlink>
            <w:r w:rsidR="00A619ED" w:rsidRPr="002B14F4">
              <w:rPr>
                <w:lang w:val="es-ES_tradnl"/>
              </w:rPr>
              <w:t xml:space="preserve">. Se </w:t>
            </w:r>
            <w:r w:rsidRPr="0015704C">
              <w:rPr>
                <w:lang w:val="es-ES_tradnl"/>
              </w:rPr>
              <w:t xml:space="preserve">proporciona </w:t>
            </w:r>
            <w:r w:rsidR="00A619ED" w:rsidRPr="0015704C">
              <w:rPr>
                <w:lang w:val="es-ES_tradnl"/>
              </w:rPr>
              <w:t xml:space="preserve">aquí </w:t>
            </w:r>
            <w:r w:rsidRPr="0015704C">
              <w:rPr>
                <w:lang w:val="es-ES_tradnl"/>
              </w:rPr>
              <w:t>una visión general de la evolución de l</w:t>
            </w:r>
            <w:r w:rsidR="00A619ED" w:rsidRPr="0015704C">
              <w:rPr>
                <w:lang w:val="es-ES_tradnl"/>
              </w:rPr>
              <w:t>os</w:t>
            </w:r>
            <w:r w:rsidRPr="0015704C">
              <w:rPr>
                <w:lang w:val="es-ES_tradnl"/>
              </w:rPr>
              <w:t xml:space="preserve"> Miembros del UIT-D</w:t>
            </w:r>
            <w:r w:rsidR="00A619ED" w:rsidRPr="0015704C">
              <w:rPr>
                <w:lang w:val="es-ES_tradnl"/>
              </w:rPr>
              <w:t xml:space="preserve"> en 2021</w:t>
            </w:r>
            <w:r w:rsidRPr="0015704C">
              <w:rPr>
                <w:lang w:val="es-ES_tradnl"/>
              </w:rPr>
              <w:t xml:space="preserve">. También se recomiendan varias medidas </w:t>
            </w:r>
            <w:r w:rsidR="00A619ED" w:rsidRPr="0015704C">
              <w:rPr>
                <w:lang w:val="es-ES_tradnl"/>
              </w:rPr>
              <w:t>destinadas a proseguir los esfuerzos para captar y conservar a más Miembros</w:t>
            </w:r>
            <w:r w:rsidRPr="0015704C">
              <w:rPr>
                <w:lang w:val="es-ES_tradnl"/>
              </w:rPr>
              <w:t>. Los Miembros del UIT-D incluyen Miembros de Sector, Asociados e Instituciones Académicas</w:t>
            </w:r>
            <w:bookmarkStart w:id="6" w:name="dorlang"/>
            <w:bookmarkEnd w:id="6"/>
            <w:r w:rsidRPr="0015704C">
              <w:rPr>
                <w:rFonts w:ascii="Calibri" w:hAnsi="Calibri"/>
                <w:szCs w:val="24"/>
                <w:vertAlign w:val="superscript"/>
                <w:lang w:val="es-ES_tradnl"/>
              </w:rPr>
              <w:footnoteReference w:id="1"/>
            </w:r>
            <w:r w:rsidRPr="0015704C">
              <w:rPr>
                <w:rFonts w:ascii="Calibri" w:hAnsi="Calibri"/>
                <w:szCs w:val="24"/>
                <w:lang w:val="es-ES_tradnl"/>
              </w:rPr>
              <w:t>.</w:t>
            </w:r>
          </w:p>
          <w:p w14:paraId="00CC8D37" w14:textId="08A00EE9" w:rsidR="004B7893" w:rsidRPr="0015704C" w:rsidRDefault="004B7893" w:rsidP="004B7893">
            <w:pPr>
              <w:rPr>
                <w:b/>
                <w:bCs/>
                <w:lang w:val="es-ES_tradnl"/>
              </w:rPr>
            </w:pPr>
            <w:r w:rsidRPr="0015704C">
              <w:rPr>
                <w:b/>
                <w:bCs/>
                <w:lang w:val="es-ES_tradnl"/>
              </w:rPr>
              <w:t>Acción solicitada:</w:t>
            </w:r>
          </w:p>
          <w:p w14:paraId="42523399" w14:textId="3F6546DA" w:rsidR="004B7893" w:rsidRPr="0015704C" w:rsidRDefault="00F015A1" w:rsidP="004B7893">
            <w:pPr>
              <w:rPr>
                <w:b/>
                <w:bCs/>
                <w:lang w:val="es-ES_tradnl"/>
              </w:rPr>
            </w:pPr>
            <w:r w:rsidRPr="0015704C">
              <w:rPr>
                <w:lang w:val="es-ES_tradnl"/>
              </w:rPr>
              <w:t>Se invita al GADT a que tome nota del presente documento y formule las observaciones que estime oportunas</w:t>
            </w:r>
            <w:r w:rsidRPr="0015704C">
              <w:rPr>
                <w:rFonts w:ascii="Calibri" w:hAnsi="Calibri"/>
                <w:szCs w:val="24"/>
                <w:lang w:val="es-ES_tradnl"/>
              </w:rPr>
              <w:t>.</w:t>
            </w:r>
          </w:p>
          <w:p w14:paraId="66924C66" w14:textId="77777777" w:rsidR="004B7893" w:rsidRPr="0015704C" w:rsidRDefault="004B7893" w:rsidP="004B7893">
            <w:pPr>
              <w:rPr>
                <w:b/>
                <w:bCs/>
                <w:lang w:val="es-ES_tradnl"/>
              </w:rPr>
            </w:pPr>
            <w:r w:rsidRPr="0015704C">
              <w:rPr>
                <w:b/>
                <w:bCs/>
                <w:lang w:val="es-ES_tradnl"/>
              </w:rPr>
              <w:t>Referencias:</w:t>
            </w:r>
          </w:p>
          <w:p w14:paraId="1589C5DD" w14:textId="534AA518" w:rsidR="002160ED" w:rsidRPr="0015704C" w:rsidRDefault="00682ABE" w:rsidP="002160ED">
            <w:pPr>
              <w:spacing w:after="120"/>
              <w:rPr>
                <w:rFonts w:ascii="Calibri" w:hAnsi="Calibri"/>
                <w:lang w:val="es-ES_tradnl"/>
              </w:rPr>
            </w:pPr>
            <w:r>
              <w:rPr>
                <w:lang w:val="es-ES_tradnl"/>
              </w:rPr>
              <w:t>Resolución </w:t>
            </w:r>
            <w:r w:rsidR="00F015A1" w:rsidRPr="0015704C">
              <w:rPr>
                <w:lang w:val="es-ES_tradnl"/>
              </w:rPr>
              <w:t>71 (Rev. Buenos Aires, 2017) de la CMDT; Resoluciones 169 (Rev. Dubái, 2018), 205 (Dubái, 2018) y 209 (Dubái, 2018) de la Conferencia de Plenipotenciarios</w:t>
            </w:r>
            <w:r w:rsidR="00F015A1" w:rsidRPr="0015704C">
              <w:rPr>
                <w:rFonts w:ascii="Calibri" w:hAnsi="Calibri"/>
                <w:lang w:val="es-ES_tradnl"/>
              </w:rPr>
              <w:t>.</w:t>
            </w:r>
          </w:p>
        </w:tc>
      </w:tr>
    </w:tbl>
    <w:p w14:paraId="10E38AFA" w14:textId="77777777" w:rsidR="00AA076A" w:rsidRPr="0015704C" w:rsidRDefault="00AA076A" w:rsidP="00991B13">
      <w:pPr>
        <w:rPr>
          <w:lang w:val="es-ES_tradnl"/>
        </w:rPr>
      </w:pPr>
    </w:p>
    <w:p w14:paraId="0457530B" w14:textId="77777777" w:rsidR="00AA076A" w:rsidRPr="0015704C" w:rsidRDefault="00AA07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s-ES_tradnl"/>
        </w:rPr>
      </w:pPr>
      <w:r w:rsidRPr="0015704C">
        <w:rPr>
          <w:lang w:val="es-ES_tradnl"/>
        </w:rPr>
        <w:br w:type="page"/>
      </w:r>
    </w:p>
    <w:p w14:paraId="2671A662" w14:textId="6244D976" w:rsidR="00F015A1" w:rsidRPr="0015704C" w:rsidRDefault="002160ED" w:rsidP="002160ED">
      <w:pPr>
        <w:pStyle w:val="Heading1"/>
        <w:rPr>
          <w:rFonts w:eastAsia="SimSun"/>
          <w:lang w:val="es-ES_tradnl" w:eastAsia="zh-CN"/>
        </w:rPr>
      </w:pPr>
      <w:r w:rsidRPr="0015704C">
        <w:rPr>
          <w:rFonts w:eastAsia="SimSun"/>
          <w:lang w:val="es-ES_tradnl" w:eastAsia="zh-CN"/>
        </w:rPr>
        <w:lastRenderedPageBreak/>
        <w:t>1</w:t>
      </w:r>
      <w:r w:rsidRPr="0015704C">
        <w:rPr>
          <w:rFonts w:eastAsia="SimSun"/>
          <w:lang w:val="es-ES_tradnl" w:eastAsia="zh-CN"/>
        </w:rPr>
        <w:tab/>
      </w:r>
      <w:r w:rsidR="00F015A1" w:rsidRPr="0015704C">
        <w:rPr>
          <w:rFonts w:eastAsia="SimSun"/>
          <w:lang w:val="es-ES_tradnl" w:eastAsia="zh-CN"/>
        </w:rPr>
        <w:t>Antecedentes</w:t>
      </w:r>
    </w:p>
    <w:p w14:paraId="7108B9EB" w14:textId="7C07270B" w:rsidR="00F015A1" w:rsidRPr="0015704C" w:rsidRDefault="00F015A1" w:rsidP="002160ED">
      <w:pPr>
        <w:rPr>
          <w:lang w:val="es-ES_tradnl"/>
        </w:rPr>
      </w:pPr>
      <w:r w:rsidRPr="0015704C">
        <w:rPr>
          <w:lang w:val="es-ES_tradnl"/>
        </w:rPr>
        <w:t xml:space="preserve">En la Conferencia Mundial de Desarrollo de las Telecomunicaciones de 2017 (CMDT-17) se revisó y aprobó la </w:t>
      </w:r>
      <w:r w:rsidR="00682ABE">
        <w:rPr>
          <w:lang w:val="es-ES_tradnl"/>
        </w:rPr>
        <w:t>Resolución </w:t>
      </w:r>
      <w:r w:rsidRPr="0015704C">
        <w:rPr>
          <w:lang w:val="es-ES_tradnl"/>
        </w:rPr>
        <w:t>71 (Rev. Buenos Aires, 2017</w:t>
      </w:r>
      <w:r w:rsidR="00366323" w:rsidRPr="0015704C">
        <w:rPr>
          <w:rStyle w:val="FootnoteReference"/>
          <w:lang w:val="es-ES_tradnl"/>
        </w:rPr>
        <w:footnoteReference w:id="2"/>
      </w:r>
      <w:r w:rsidRPr="0015704C">
        <w:rPr>
          <w:lang w:val="es-ES_tradnl"/>
        </w:rPr>
        <w:t>) a fin de promover la participación eficaz de los actuales Miembros de Sector, Asociados e Instituciones Académicas en las actividades del UIT-D, incluida su participación en la labor de las Comisiones de Estudio del UIT-D, y atraer a nuevos miembros de los sectores público, privado y académico.</w:t>
      </w:r>
    </w:p>
    <w:p w14:paraId="76D14EAD" w14:textId="448304D7" w:rsidR="00F015A1" w:rsidRPr="0015704C" w:rsidRDefault="00A619ED" w:rsidP="002160ED">
      <w:pPr>
        <w:rPr>
          <w:lang w:val="es-ES_tradnl"/>
        </w:rPr>
      </w:pPr>
      <w:r w:rsidRPr="0015704C">
        <w:rPr>
          <w:lang w:val="es-ES_tradnl"/>
        </w:rPr>
        <w:t>En l</w:t>
      </w:r>
      <w:r w:rsidR="00F015A1" w:rsidRPr="0015704C">
        <w:rPr>
          <w:lang w:val="es-ES_tradnl"/>
        </w:rPr>
        <w:t xml:space="preserve">a </w:t>
      </w:r>
      <w:r w:rsidR="00682ABE">
        <w:rPr>
          <w:lang w:val="es-ES_tradnl"/>
        </w:rPr>
        <w:t>Resolución </w:t>
      </w:r>
      <w:r w:rsidR="00F015A1" w:rsidRPr="0015704C">
        <w:rPr>
          <w:lang w:val="es-ES_tradnl"/>
        </w:rPr>
        <w:t>71 (Rev. Buenos Aires, 2017)</w:t>
      </w:r>
      <w:r w:rsidRPr="0015704C">
        <w:rPr>
          <w:lang w:val="es-ES_tradnl"/>
        </w:rPr>
        <w:t xml:space="preserve"> se destaca</w:t>
      </w:r>
      <w:r w:rsidR="00F015A1" w:rsidRPr="0015704C">
        <w:rPr>
          <w:lang w:val="es-ES_tradnl"/>
        </w:rPr>
        <w:t xml:space="preserve"> la función del sector privado en el UIT-D</w:t>
      </w:r>
      <w:r w:rsidRPr="0015704C">
        <w:rPr>
          <w:lang w:val="es-ES_tradnl"/>
        </w:rPr>
        <w:t xml:space="preserve"> y se</w:t>
      </w:r>
      <w:r w:rsidR="00F015A1" w:rsidRPr="0015704C">
        <w:rPr>
          <w:lang w:val="es-ES_tradnl"/>
        </w:rPr>
        <w:t xml:space="preserve"> encarga a la BDT que siga organizando reuniones destinadas a altos ejecutivos del sector industrial, </w:t>
      </w:r>
      <w:r w:rsidRPr="0015704C">
        <w:rPr>
          <w:lang w:val="es-ES_tradnl"/>
        </w:rPr>
        <w:t>por ejemplo,</w:t>
      </w:r>
      <w:r w:rsidR="00F015A1" w:rsidRPr="0015704C">
        <w:rPr>
          <w:lang w:val="es-ES_tradnl"/>
        </w:rPr>
        <w:t xml:space="preserve"> el Grupo Asesor de la Industria para Cuestiones de Desarrollo (IAGDI)</w:t>
      </w:r>
      <w:r w:rsidRPr="0015704C">
        <w:rPr>
          <w:lang w:val="es-ES_tradnl"/>
        </w:rPr>
        <w:t xml:space="preserve"> y la reunión</w:t>
      </w:r>
      <w:r w:rsidR="00F015A1" w:rsidRPr="0015704C">
        <w:rPr>
          <w:lang w:val="es-ES_tradnl"/>
        </w:rPr>
        <w:t xml:space="preserve"> de los Directores de Reglamentación (CRO).</w:t>
      </w:r>
    </w:p>
    <w:p w14:paraId="56C428AD" w14:textId="18EEB2B1" w:rsidR="00F015A1" w:rsidRPr="0015704C" w:rsidRDefault="002160ED" w:rsidP="002160ED">
      <w:pPr>
        <w:pStyle w:val="Heading1"/>
        <w:rPr>
          <w:rFonts w:ascii="Calibri" w:eastAsia="SimSun" w:hAnsi="Calibri" w:cs="Arial"/>
          <w:bCs/>
          <w:szCs w:val="24"/>
          <w:lang w:val="es-ES_tradnl" w:eastAsia="zh-CN"/>
        </w:rPr>
      </w:pPr>
      <w:r w:rsidRPr="0015704C">
        <w:rPr>
          <w:lang w:val="es-ES_tradnl"/>
        </w:rPr>
        <w:t>2</w:t>
      </w:r>
      <w:r w:rsidRPr="0015704C">
        <w:rPr>
          <w:lang w:val="es-ES_tradnl"/>
        </w:rPr>
        <w:tab/>
      </w:r>
      <w:r w:rsidR="00A34ECD" w:rsidRPr="0015704C">
        <w:rPr>
          <w:lang w:val="es-ES_tradnl"/>
        </w:rPr>
        <w:t>Evolución</w:t>
      </w:r>
      <w:r w:rsidR="00F015A1" w:rsidRPr="0015704C">
        <w:rPr>
          <w:lang w:val="es-ES_tradnl"/>
        </w:rPr>
        <w:t xml:space="preserve"> de los Miembros del UIT-D</w:t>
      </w:r>
    </w:p>
    <w:p w14:paraId="3E5948FE" w14:textId="2DBACC45" w:rsidR="00F015A1" w:rsidRDefault="00F015A1" w:rsidP="002160ED">
      <w:pPr>
        <w:rPr>
          <w:rFonts w:eastAsia="SimSun"/>
          <w:lang w:val="es-ES_tradnl"/>
        </w:rPr>
      </w:pPr>
      <w:r w:rsidRPr="0015704C">
        <w:rPr>
          <w:lang w:val="es-ES_tradnl"/>
        </w:rPr>
        <w:t xml:space="preserve">En el </w:t>
      </w:r>
      <w:r w:rsidR="00A34ECD" w:rsidRPr="0015704C">
        <w:rPr>
          <w:b/>
          <w:bCs/>
          <w:lang w:val="es-ES_tradnl"/>
        </w:rPr>
        <w:t>Gráfico 1</w:t>
      </w:r>
      <w:r w:rsidRPr="0015704C">
        <w:rPr>
          <w:lang w:val="es-ES_tradnl"/>
        </w:rPr>
        <w:t xml:space="preserve"> que figura a continuación se representa la evolución de l</w:t>
      </w:r>
      <w:r w:rsidR="00A34ECD" w:rsidRPr="0015704C">
        <w:rPr>
          <w:lang w:val="es-ES_tradnl"/>
        </w:rPr>
        <w:t>os</w:t>
      </w:r>
      <w:r w:rsidRPr="0015704C">
        <w:rPr>
          <w:lang w:val="es-ES_tradnl"/>
        </w:rPr>
        <w:t xml:space="preserve"> </w:t>
      </w:r>
      <w:r w:rsidR="00F97132" w:rsidRPr="0015704C">
        <w:rPr>
          <w:lang w:val="es-ES_tradnl"/>
        </w:rPr>
        <w:t xml:space="preserve">Miembros </w:t>
      </w:r>
      <w:r w:rsidRPr="0015704C">
        <w:rPr>
          <w:lang w:val="es-ES_tradnl"/>
        </w:rPr>
        <w:t xml:space="preserve">del UIT-D (Miembros de Sector, Asociados e </w:t>
      </w:r>
      <w:r w:rsidR="00F97132" w:rsidRPr="0015704C">
        <w:rPr>
          <w:lang w:val="es-ES_tradnl"/>
        </w:rPr>
        <w:t xml:space="preserve">Instituciones </w:t>
      </w:r>
      <w:r w:rsidRPr="0015704C">
        <w:rPr>
          <w:lang w:val="es-ES_tradnl"/>
        </w:rPr>
        <w:t>Académicas</w:t>
      </w:r>
      <w:r w:rsidRPr="0015704C">
        <w:rPr>
          <w:rFonts w:eastAsia="SimSun"/>
          <w:lang w:val="es-ES_tradnl"/>
        </w:rPr>
        <w:t>)</w:t>
      </w:r>
      <w:r w:rsidR="00A34ECD" w:rsidRPr="0015704C">
        <w:rPr>
          <w:rFonts w:eastAsia="SimSun"/>
          <w:lang w:val="es-ES_tradnl"/>
        </w:rPr>
        <w:t>. En el gráfico se muestran las cifras absolutas de nuevos Miembros del Sector</w:t>
      </w:r>
      <w:r w:rsidRPr="0015704C">
        <w:rPr>
          <w:rFonts w:eastAsia="SimSun"/>
          <w:lang w:val="es-ES_tradnl"/>
        </w:rPr>
        <w:t xml:space="preserve"> UIT-D</w:t>
      </w:r>
      <w:r w:rsidR="00A34ECD" w:rsidRPr="0015704C">
        <w:rPr>
          <w:rFonts w:eastAsia="SimSun"/>
          <w:lang w:val="es-ES_tradnl"/>
        </w:rPr>
        <w:t xml:space="preserve"> a finales de diciembre de </w:t>
      </w:r>
      <w:r w:rsidRPr="0015704C">
        <w:rPr>
          <w:rFonts w:eastAsia="SimSun"/>
          <w:lang w:val="es-ES_tradnl"/>
        </w:rPr>
        <w:t xml:space="preserve">2020 y </w:t>
      </w:r>
      <w:r w:rsidR="00A34ECD" w:rsidRPr="0015704C">
        <w:rPr>
          <w:rFonts w:eastAsia="SimSun"/>
          <w:lang w:val="es-ES_tradnl"/>
        </w:rPr>
        <w:t xml:space="preserve">en </w:t>
      </w:r>
      <w:r w:rsidRPr="0015704C">
        <w:rPr>
          <w:rFonts w:eastAsia="SimSun"/>
          <w:lang w:val="es-ES_tradnl"/>
        </w:rPr>
        <w:t xml:space="preserve">2021 </w:t>
      </w:r>
      <w:r w:rsidR="00A34ECD" w:rsidRPr="0015704C">
        <w:rPr>
          <w:rFonts w:eastAsia="SimSun"/>
          <w:lang w:val="es-ES_tradnl"/>
        </w:rPr>
        <w:t>(enero</w:t>
      </w:r>
      <w:r w:rsidR="000446A5">
        <w:rPr>
          <w:rFonts w:eastAsia="SimSun"/>
          <w:lang w:val="es-ES_tradnl"/>
        </w:rPr>
        <w:noBreakHyphen/>
      </w:r>
      <w:r w:rsidR="00A34ECD" w:rsidRPr="0015704C">
        <w:rPr>
          <w:rFonts w:eastAsia="SimSun"/>
          <w:lang w:val="es-ES_tradnl"/>
        </w:rPr>
        <w:t>septiembre)</w:t>
      </w:r>
      <w:r w:rsidR="00896E2C">
        <w:rPr>
          <w:rFonts w:eastAsia="SimSun"/>
          <w:lang w:val="es-ES_tradnl"/>
        </w:rPr>
        <w:t>.</w:t>
      </w:r>
    </w:p>
    <w:p w14:paraId="731873E5" w14:textId="70BEBEF6" w:rsidR="00896E2C" w:rsidRDefault="00896E2C" w:rsidP="002160ED">
      <w:pPr>
        <w:rPr>
          <w:rFonts w:eastAsia="SimSun"/>
          <w:lang w:val="es-ES_tradnl"/>
        </w:rPr>
      </w:pPr>
      <w:r w:rsidRPr="000F2E68">
        <w:rPr>
          <w:rFonts w:ascii="Calibri" w:hAnsi="Calibri" w:cs="Arial"/>
          <w:noProof/>
          <w:sz w:val="18"/>
          <w:szCs w:val="1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1BD2D6" wp14:editId="7D32B282">
                <wp:simplePos x="0" y="0"/>
                <wp:positionH relativeFrom="column">
                  <wp:posOffset>786130</wp:posOffset>
                </wp:positionH>
                <wp:positionV relativeFrom="paragraph">
                  <wp:posOffset>103200</wp:posOffset>
                </wp:positionV>
                <wp:extent cx="4572000" cy="680085"/>
                <wp:effectExtent l="0" t="0" r="0" b="5715"/>
                <wp:wrapThrough wrapText="bothSides">
                  <wp:wrapPolygon edited="0">
                    <wp:start x="0" y="0"/>
                    <wp:lineTo x="0" y="21176"/>
                    <wp:lineTo x="21510" y="21176"/>
                    <wp:lineTo x="2151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B9FBA" w14:textId="77777777" w:rsidR="00896E2C" w:rsidRDefault="00896E2C" w:rsidP="00896E2C">
                            <w:pPr>
                              <w:spacing w:before="0"/>
                              <w:jc w:val="center"/>
                            </w:pPr>
                            <w:r w:rsidRPr="000F2E68">
                              <w:rPr>
                                <w:b/>
                                <w:bCs/>
                                <w:lang w:val="es-ES"/>
                              </w:rPr>
                              <w:t>Gráfico 1. Evolución de los Miembros de Sector y Asociados del UIT-D</w:t>
                            </w:r>
                            <w:r w:rsidRPr="000F2E68">
                              <w:rPr>
                                <w:b/>
                                <w:bCs/>
                                <w:lang w:val="es-ES"/>
                              </w:rPr>
                              <w:br/>
                              <w:t>y las Instituciones Académicas – Crecimiento absoluto</w:t>
                            </w:r>
                            <w:r w:rsidRPr="000F2E68">
                              <w:rPr>
                                <w:b/>
                                <w:bCs/>
                                <w:lang w:val="es-ES"/>
                              </w:rPr>
                              <w:br/>
                            </w:r>
                            <w:r w:rsidRPr="00304EFE"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(diciembre de 2020 y septiembre de 2021)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BD2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9pt;margin-top:8.15pt;width:5in;height:5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" stroked="f">
                <v:textbox>
                  <w:txbxContent>
                    <w:p w14:paraId="3EAB9FBA" w14:textId="77777777" w:rsidR="00896E2C" w:rsidRDefault="00896E2C" w:rsidP="00896E2C">
                      <w:pPr>
                        <w:spacing w:before="0"/>
                        <w:jc w:val="center"/>
                      </w:pPr>
                      <w:r w:rsidRPr="000F2E68">
                        <w:rPr>
                          <w:b/>
                          <w:bCs/>
                          <w:lang w:val="es-ES"/>
                        </w:rPr>
                        <w:t>Gráfico 1. Evolución de los Miembros de Sector y Asociados del UIT-D</w:t>
                      </w:r>
                      <w:r w:rsidRPr="000F2E68">
                        <w:rPr>
                          <w:b/>
                          <w:bCs/>
                          <w:lang w:val="es-ES"/>
                        </w:rPr>
                        <w:br/>
                        <w:t>y las Instituciones Académicas – Crecimiento absoluto</w:t>
                      </w:r>
                      <w:r w:rsidRPr="000F2E68">
                        <w:rPr>
                          <w:b/>
                          <w:bCs/>
                          <w:lang w:val="es-ES"/>
                        </w:rPr>
                        <w:br/>
                      </w:r>
                      <w:r w:rsidRPr="00304EFE"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>(diciembre de 2020 y septiembre de 2021)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4A67A38" w14:textId="36BD13CB" w:rsidR="00896E2C" w:rsidRDefault="00C03BE1" w:rsidP="00EA4DCD">
      <w:pPr>
        <w:spacing w:before="0"/>
        <w:rPr>
          <w:rFonts w:eastAsia="SimSun"/>
          <w:lang w:val="es-ES_tradnl"/>
        </w:rPr>
      </w:pPr>
      <w:r w:rsidRPr="000F2E68">
        <w:rPr>
          <w:rFonts w:ascii="Calibri" w:hAnsi="Calibri" w:cs="Arial"/>
          <w:noProof/>
          <w:sz w:val="18"/>
          <w:szCs w:val="1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1A498D" wp14:editId="1903EFA8">
                <wp:simplePos x="0" y="0"/>
                <wp:positionH relativeFrom="column">
                  <wp:posOffset>3928110</wp:posOffset>
                </wp:positionH>
                <wp:positionV relativeFrom="paragraph">
                  <wp:posOffset>2985465</wp:posOffset>
                </wp:positionV>
                <wp:extent cx="1463040" cy="248285"/>
                <wp:effectExtent l="0" t="0" r="3810" b="0"/>
                <wp:wrapThrough wrapText="bothSides">
                  <wp:wrapPolygon edited="0">
                    <wp:start x="0" y="0"/>
                    <wp:lineTo x="0" y="19887"/>
                    <wp:lineTo x="21375" y="19887"/>
                    <wp:lineTo x="21375" y="0"/>
                    <wp:lineTo x="0" y="0"/>
                  </wp:wrapPolygon>
                </wp:wrapThrough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A2191" w14:textId="6988C4D2" w:rsidR="00896E2C" w:rsidRPr="00896E2C" w:rsidRDefault="00896E2C" w:rsidP="00896E2C">
                            <w:pPr>
                              <w:spacing w:before="0"/>
                              <w:ind w:left="-57" w:right="-57"/>
                              <w:rPr>
                                <w:sz w:val="20"/>
                              </w:rPr>
                            </w:pPr>
                            <w:r w:rsidRPr="00896E2C">
                              <w:rPr>
                                <w:b/>
                                <w:bCs/>
                                <w:sz w:val="20"/>
                                <w:lang w:val="es-ES"/>
                              </w:rPr>
                              <w:t>Instituciones Académicas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A498D" id="_x0000_s1027" type="#_x0000_t202" style="position:absolute;margin-left:309.3pt;margin-top:235.1pt;width:115.2pt;height:1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" stroked="f">
                <v:textbox>
                  <w:txbxContent>
                    <w:p w14:paraId="661A2191" w14:textId="6988C4D2" w:rsidR="00896E2C" w:rsidRPr="00896E2C" w:rsidRDefault="00896E2C" w:rsidP="00896E2C">
                      <w:pPr>
                        <w:spacing w:before="0"/>
                        <w:ind w:left="-57" w:right="-57"/>
                        <w:rPr>
                          <w:sz w:val="20"/>
                        </w:rPr>
                      </w:pPr>
                      <w:r w:rsidRPr="00896E2C">
                        <w:rPr>
                          <w:b/>
                          <w:bCs/>
                          <w:sz w:val="20"/>
                          <w:lang w:val="es-ES"/>
                        </w:rPr>
                        <w:t>Instituciones Académicas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F2E68">
        <w:rPr>
          <w:rFonts w:ascii="Calibri" w:hAnsi="Calibri" w:cs="Arial"/>
          <w:noProof/>
          <w:sz w:val="18"/>
          <w:szCs w:val="1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4B73BD" wp14:editId="1F9E05AD">
                <wp:simplePos x="0" y="0"/>
                <wp:positionH relativeFrom="column">
                  <wp:posOffset>632765</wp:posOffset>
                </wp:positionH>
                <wp:positionV relativeFrom="paragraph">
                  <wp:posOffset>2992755</wp:posOffset>
                </wp:positionV>
                <wp:extent cx="1191895" cy="248285"/>
                <wp:effectExtent l="0" t="0" r="8255" b="0"/>
                <wp:wrapThrough wrapText="bothSides">
                  <wp:wrapPolygon edited="0">
                    <wp:start x="0" y="0"/>
                    <wp:lineTo x="0" y="19887"/>
                    <wp:lineTo x="21404" y="19887"/>
                    <wp:lineTo x="21404" y="0"/>
                    <wp:lineTo x="0" y="0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FEE89" w14:textId="77777777" w:rsidR="00896E2C" w:rsidRPr="00896E2C" w:rsidRDefault="00896E2C" w:rsidP="00896E2C">
                            <w:pPr>
                              <w:spacing w:before="0"/>
                              <w:ind w:left="-57" w:right="-57"/>
                              <w:rPr>
                                <w:sz w:val="20"/>
                              </w:rPr>
                            </w:pPr>
                            <w:r w:rsidRPr="00896E2C">
                              <w:rPr>
                                <w:b/>
                                <w:bCs/>
                                <w:sz w:val="20"/>
                                <w:lang w:val="es-ES"/>
                              </w:rPr>
                              <w:t>Miembros de Sector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B73BD" id="_x0000_s1028" type="#_x0000_t202" style="position:absolute;margin-left:49.8pt;margin-top:235.65pt;width:93.85pt;height:1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" stroked="f">
                <v:textbox>
                  <w:txbxContent>
                    <w:p w14:paraId="67BFEE89" w14:textId="77777777" w:rsidR="00896E2C" w:rsidRPr="00896E2C" w:rsidRDefault="00896E2C" w:rsidP="00896E2C">
                      <w:pPr>
                        <w:spacing w:before="0"/>
                        <w:ind w:left="-57" w:right="-57"/>
                        <w:rPr>
                          <w:sz w:val="20"/>
                        </w:rPr>
                      </w:pPr>
                      <w:r w:rsidRPr="00896E2C">
                        <w:rPr>
                          <w:b/>
                          <w:bCs/>
                          <w:sz w:val="20"/>
                          <w:lang w:val="es-ES"/>
                        </w:rPr>
                        <w:t>Miembros de Sector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97132" w:rsidRPr="000F2E68">
        <w:rPr>
          <w:rFonts w:ascii="Calibri" w:hAnsi="Calibri" w:cs="Arial"/>
          <w:noProof/>
          <w:sz w:val="18"/>
          <w:szCs w:val="1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F867B1" wp14:editId="0EAD21CC">
                <wp:simplePos x="0" y="0"/>
                <wp:positionH relativeFrom="column">
                  <wp:posOffset>1971675</wp:posOffset>
                </wp:positionH>
                <wp:positionV relativeFrom="paragraph">
                  <wp:posOffset>2985770</wp:posOffset>
                </wp:positionV>
                <wp:extent cx="1067435" cy="284480"/>
                <wp:effectExtent l="0" t="0" r="0" b="1270"/>
                <wp:wrapThrough wrapText="bothSides">
                  <wp:wrapPolygon edited="0">
                    <wp:start x="0" y="0"/>
                    <wp:lineTo x="0" y="20250"/>
                    <wp:lineTo x="21202" y="20250"/>
                    <wp:lineTo x="21202" y="0"/>
                    <wp:lineTo x="0" y="0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45255" w14:textId="6DF295C2" w:rsidR="00896E2C" w:rsidRPr="00896E2C" w:rsidRDefault="00896E2C" w:rsidP="00896E2C">
                            <w:pPr>
                              <w:spacing w:before="0"/>
                              <w:ind w:left="-57" w:right="-57"/>
                              <w:rPr>
                                <w:sz w:val="20"/>
                              </w:rPr>
                            </w:pPr>
                            <w:r w:rsidRPr="00896E2C">
                              <w:rPr>
                                <w:b/>
                                <w:bCs/>
                                <w:sz w:val="20"/>
                                <w:lang w:val="es-ES"/>
                              </w:rPr>
                              <w:t>Asociados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867B1" id="_x0000_s1029" type="#_x0000_t202" style="position:absolute;margin-left:155.25pt;margin-top:235.1pt;width:84.05pt;height:2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" stroked="f">
                <v:textbox>
                  <w:txbxContent>
                    <w:p w14:paraId="31645255" w14:textId="6DF295C2" w:rsidR="00896E2C" w:rsidRPr="00896E2C" w:rsidRDefault="00896E2C" w:rsidP="00896E2C">
                      <w:pPr>
                        <w:spacing w:before="0"/>
                        <w:ind w:left="-57" w:right="-57"/>
                        <w:rPr>
                          <w:sz w:val="20"/>
                        </w:rPr>
                      </w:pPr>
                      <w:r w:rsidRPr="00896E2C">
                        <w:rPr>
                          <w:b/>
                          <w:bCs/>
                          <w:sz w:val="20"/>
                          <w:lang w:val="es-ES"/>
                        </w:rPr>
                        <w:t>Asociados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96E2C">
        <w:rPr>
          <w:rFonts w:eastAsia="SimSun"/>
          <w:lang w:val="es-ES_tradnl"/>
        </w:rPr>
        <w:br/>
      </w:r>
      <w:r w:rsidR="00896E2C">
        <w:rPr>
          <w:rFonts w:eastAsia="SimSun"/>
          <w:lang w:val="es-ES_tradnl"/>
        </w:rPr>
        <w:br/>
      </w:r>
      <w:r w:rsidR="00896E2C">
        <w:rPr>
          <w:rFonts w:eastAsia="SimSun"/>
          <w:lang w:val="es-ES_tradnl"/>
        </w:rPr>
        <w:br/>
      </w:r>
      <w:r w:rsidR="00896E2C">
        <w:rPr>
          <w:rFonts w:eastAsia="SimSun"/>
          <w:lang w:val="es-ES_tradnl"/>
        </w:rPr>
        <w:br/>
      </w:r>
      <w:r w:rsidR="00896E2C">
        <w:rPr>
          <w:rFonts w:eastAsia="SimSun"/>
          <w:lang w:val="es-ES_tradnl"/>
        </w:rPr>
        <w:br/>
      </w:r>
      <w:r w:rsidR="00896E2C">
        <w:rPr>
          <w:rFonts w:eastAsia="SimSun"/>
          <w:lang w:val="es-ES_tradnl"/>
        </w:rPr>
        <w:br/>
      </w:r>
      <w:r w:rsidR="00896E2C">
        <w:rPr>
          <w:rFonts w:eastAsia="SimSun"/>
          <w:lang w:val="es-ES_tradnl"/>
        </w:rPr>
        <w:br/>
      </w:r>
      <w:r w:rsidR="00896E2C">
        <w:rPr>
          <w:rFonts w:eastAsia="SimSun"/>
          <w:lang w:val="es-ES_tradnl"/>
        </w:rPr>
        <w:br/>
      </w:r>
      <w:r w:rsidR="00896E2C">
        <w:rPr>
          <w:rFonts w:eastAsia="SimSun"/>
          <w:lang w:val="es-ES_tradnl"/>
        </w:rPr>
        <w:br/>
      </w:r>
      <w:r w:rsidR="00896E2C">
        <w:rPr>
          <w:rFonts w:eastAsia="SimSun"/>
          <w:lang w:val="es-ES_tradnl"/>
        </w:rPr>
        <w:br/>
      </w:r>
      <w:r w:rsidR="00896E2C">
        <w:rPr>
          <w:rFonts w:eastAsia="SimSun"/>
          <w:lang w:val="es-ES_tradnl"/>
        </w:rPr>
        <w:br/>
      </w:r>
      <w:r w:rsidR="00896E2C">
        <w:rPr>
          <w:rFonts w:eastAsia="SimSun"/>
          <w:lang w:val="es-ES_tradnl"/>
        </w:rPr>
        <w:br/>
      </w:r>
      <w:r w:rsidR="00896E2C">
        <w:rPr>
          <w:rFonts w:eastAsia="SimSun"/>
          <w:lang w:val="es-ES_tradnl"/>
        </w:rPr>
        <w:br/>
      </w:r>
      <w:r w:rsidR="00896E2C">
        <w:rPr>
          <w:rFonts w:eastAsia="SimSun"/>
          <w:lang w:val="es-ES_tradnl"/>
        </w:rPr>
        <w:br/>
      </w:r>
      <w:r w:rsidR="00896E2C">
        <w:rPr>
          <w:rFonts w:eastAsia="SimSun"/>
          <w:lang w:val="es-ES_tradnl"/>
        </w:rPr>
        <w:br/>
      </w:r>
      <w:r w:rsidR="00896E2C">
        <w:rPr>
          <w:rFonts w:eastAsia="SimSun"/>
          <w:lang w:val="es-ES_tradnl"/>
        </w:rPr>
        <w:br/>
      </w:r>
      <w:r w:rsidR="00896E2C">
        <w:rPr>
          <w:rFonts w:eastAsia="SimSun"/>
          <w:lang w:val="es-ES_tradnl"/>
        </w:rPr>
        <w:br/>
      </w:r>
      <w:r w:rsidR="00896E2C">
        <w:rPr>
          <w:rFonts w:eastAsia="SimSun"/>
          <w:lang w:val="es-ES_tradnl"/>
        </w:rPr>
        <w:br/>
      </w:r>
      <w:r w:rsidR="00896E2C">
        <w:rPr>
          <w:rFonts w:eastAsia="SimSun"/>
          <w:lang w:val="es-ES_tradnl"/>
        </w:rPr>
        <w:br/>
      </w:r>
      <w:r w:rsidR="00896E2C" w:rsidRPr="000446A5">
        <w:rPr>
          <w:rFonts w:ascii="Calibri" w:hAnsi="Calibri" w:cs="Arial"/>
          <w:sz w:val="18"/>
          <w:szCs w:val="14"/>
          <w:lang w:val="es-ES_tradnl" w:eastAsia="zh-CN"/>
        </w:rPr>
        <w:t>*</w:t>
      </w:r>
      <w:r w:rsidR="00896E2C">
        <w:rPr>
          <w:rFonts w:ascii="Calibri" w:hAnsi="Calibri" w:cs="Arial"/>
          <w:sz w:val="18"/>
          <w:szCs w:val="14"/>
          <w:lang w:val="es-ES_tradnl" w:eastAsia="zh-CN"/>
        </w:rPr>
        <w:t> </w:t>
      </w:r>
      <w:r w:rsidR="00896E2C" w:rsidRPr="000446A5">
        <w:rPr>
          <w:rFonts w:ascii="Calibri" w:hAnsi="Calibri" w:cs="Arial"/>
          <w:sz w:val="18"/>
          <w:szCs w:val="14"/>
          <w:lang w:val="es-ES_tradnl" w:eastAsia="zh-CN"/>
        </w:rPr>
        <w:t>De acuerdo con la reglamentación de la UIT, la baja causada por tres Miembros de Sector inactivos de larga data tras la reunión del GADT-21 se contabilizaron como pérdidas en 2020. El total oficial de Miembros de Sector en diciembre de 2020 es ahora de</w:t>
      </w:r>
      <w:r w:rsidR="00896E2C">
        <w:rPr>
          <w:rFonts w:ascii="Calibri" w:hAnsi="Calibri" w:cs="Arial"/>
          <w:sz w:val="18"/>
          <w:szCs w:val="14"/>
          <w:lang w:val="es-ES_tradnl" w:eastAsia="zh-CN"/>
        </w:rPr>
        <w:t> </w:t>
      </w:r>
      <w:r w:rsidR="00896E2C" w:rsidRPr="000446A5">
        <w:rPr>
          <w:rFonts w:ascii="Calibri" w:hAnsi="Calibri" w:cs="Arial"/>
          <w:sz w:val="18"/>
          <w:szCs w:val="14"/>
          <w:lang w:val="es-ES_tradnl" w:eastAsia="zh-CN"/>
        </w:rPr>
        <w:t>295.</w:t>
      </w:r>
      <w:r w:rsidR="00896E2C" w:rsidRPr="000446A5">
        <w:rPr>
          <w:noProof/>
          <w:lang w:eastAsia="zh-CN"/>
        </w:rPr>
        <w:drawing>
          <wp:anchor distT="0" distB="0" distL="114300" distR="114300" simplePos="0" relativeHeight="251669504" behindDoc="1" locked="0" layoutInCell="1" allowOverlap="1" wp14:anchorId="29247CB4" wp14:editId="284E81D3">
            <wp:simplePos x="0" y="0"/>
            <wp:positionH relativeFrom="column">
              <wp:posOffset>0</wp:posOffset>
            </wp:positionH>
            <wp:positionV relativeFrom="paragraph">
              <wp:posOffset>263525</wp:posOffset>
            </wp:positionV>
            <wp:extent cx="5581015" cy="3033395"/>
            <wp:effectExtent l="0" t="0" r="635" b="0"/>
            <wp:wrapThrough wrapText="bothSides">
              <wp:wrapPolygon edited="0">
                <wp:start x="0" y="0"/>
                <wp:lineTo x="0" y="21433"/>
                <wp:lineTo x="21529" y="21433"/>
                <wp:lineTo x="21529" y="0"/>
                <wp:lineTo x="0" y="0"/>
              </wp:wrapPolygon>
            </wp:wrapThrough>
            <wp:docPr id="6" name="Picture 6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bar ch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8712F" w14:textId="77777777" w:rsidR="00EA4DCD" w:rsidRDefault="00EA4DCD" w:rsidP="00EA4DCD">
      <w:pPr>
        <w:spacing w:before="0"/>
        <w:rPr>
          <w:lang w:val="es-ES_tradnl" w:eastAsia="zh-CN"/>
        </w:rPr>
      </w:pPr>
    </w:p>
    <w:p w14:paraId="7BD68CD5" w14:textId="3B25B2C8" w:rsidR="00A34ECD" w:rsidRPr="000446A5" w:rsidRDefault="00A34ECD" w:rsidP="00636ECF">
      <w:pPr>
        <w:rPr>
          <w:lang w:val="es-ES_tradnl" w:eastAsia="zh-CN"/>
        </w:rPr>
      </w:pPr>
      <w:r w:rsidRPr="000446A5">
        <w:rPr>
          <w:lang w:val="es-ES_tradnl" w:eastAsia="zh-CN"/>
        </w:rPr>
        <w:t>Cabe señalar que la reducción del número de Asociados se debe principalmente a exclusiones por impago. Tres Asociados han sido excluidos y uno se ha convertido en Miembro de Sector.</w:t>
      </w:r>
    </w:p>
    <w:p w14:paraId="70E5BC7D" w14:textId="756C319C" w:rsidR="00A34ECD" w:rsidRPr="000446A5" w:rsidRDefault="00A34ECD" w:rsidP="000446A5">
      <w:pPr>
        <w:pStyle w:val="Headingb"/>
        <w:rPr>
          <w:lang w:val="es-ES_tradnl" w:eastAsia="zh-CN"/>
        </w:rPr>
      </w:pPr>
      <w:r w:rsidRPr="000446A5">
        <w:rPr>
          <w:lang w:val="es-ES_tradnl" w:eastAsia="zh-CN"/>
        </w:rPr>
        <w:lastRenderedPageBreak/>
        <w:t>Nuevos Miembros:</w:t>
      </w:r>
    </w:p>
    <w:p w14:paraId="387D0404" w14:textId="43436193" w:rsidR="00A34ECD" w:rsidRPr="000446A5" w:rsidRDefault="00A34ECD" w:rsidP="00A34ECD">
      <w:pPr>
        <w:shd w:val="clear" w:color="auto" w:fill="FFFFFF" w:themeFill="background1"/>
        <w:overflowPunct/>
        <w:autoSpaceDE/>
        <w:autoSpaceDN/>
        <w:adjustRightInd/>
        <w:spacing w:after="120"/>
        <w:textAlignment w:val="auto"/>
        <w:rPr>
          <w:rFonts w:ascii="Calibri" w:hAnsi="Calibri" w:cs="Arial"/>
          <w:lang w:val="es-ES_tradnl" w:eastAsia="zh-CN"/>
        </w:rPr>
      </w:pPr>
      <w:r w:rsidRPr="000446A5">
        <w:rPr>
          <w:rFonts w:ascii="Calibri" w:hAnsi="Calibri" w:cs="Arial"/>
          <w:lang w:val="es-ES_tradnl" w:eastAsia="zh-CN"/>
        </w:rPr>
        <w:t xml:space="preserve">En el </w:t>
      </w:r>
      <w:r w:rsidRPr="000446A5">
        <w:rPr>
          <w:rFonts w:ascii="Calibri" w:hAnsi="Calibri" w:cs="Arial"/>
          <w:b/>
          <w:bCs/>
          <w:lang w:val="es-ES_tradnl" w:eastAsia="zh-CN"/>
        </w:rPr>
        <w:t>Gráfico 2</w:t>
      </w:r>
      <w:r w:rsidRPr="000446A5">
        <w:rPr>
          <w:rFonts w:ascii="Calibri" w:hAnsi="Calibri" w:cs="Arial"/>
          <w:lang w:val="es-ES_tradnl" w:eastAsia="zh-CN"/>
        </w:rPr>
        <w:t xml:space="preserve"> siguiente se puede ver que, a septiembre de 2021, el UIT-D había atraído a </w:t>
      </w:r>
      <w:r w:rsidR="0015704C">
        <w:rPr>
          <w:rFonts w:ascii="Calibri" w:hAnsi="Calibri" w:cs="Arial"/>
          <w:b/>
          <w:bCs/>
          <w:lang w:val="es-ES_tradnl" w:eastAsia="zh-CN"/>
        </w:rPr>
        <w:t>dieciséis</w:t>
      </w:r>
      <w:r w:rsidR="0015704C" w:rsidRPr="000446A5">
        <w:rPr>
          <w:rFonts w:ascii="Calibri" w:hAnsi="Calibri" w:cs="Arial"/>
          <w:b/>
          <w:bCs/>
          <w:lang w:val="es-ES_tradnl" w:eastAsia="zh-CN"/>
        </w:rPr>
        <w:t xml:space="preserve"> </w:t>
      </w:r>
      <w:r w:rsidRPr="000446A5">
        <w:rPr>
          <w:rFonts w:ascii="Calibri" w:hAnsi="Calibri" w:cs="Arial"/>
          <w:b/>
          <w:bCs/>
          <w:lang w:val="es-ES_tradnl" w:eastAsia="zh-CN"/>
        </w:rPr>
        <w:t xml:space="preserve">nuevos </w:t>
      </w:r>
      <w:r w:rsidRPr="000446A5">
        <w:rPr>
          <w:rFonts w:ascii="Calibri" w:hAnsi="Calibri" w:cs="Arial"/>
          <w:b/>
          <w:bCs/>
          <w:i/>
          <w:iCs/>
          <w:lang w:val="es-ES_tradnl" w:eastAsia="zh-CN"/>
        </w:rPr>
        <w:t>Miembros de Sector</w:t>
      </w:r>
      <w:r w:rsidRPr="000446A5">
        <w:rPr>
          <w:rStyle w:val="FootnoteReference"/>
          <w:lang w:val="es-ES_tradnl"/>
        </w:rPr>
        <w:footnoteReference w:id="3"/>
      </w:r>
      <w:r w:rsidRPr="000446A5">
        <w:rPr>
          <w:rFonts w:ascii="Calibri" w:hAnsi="Calibri" w:cs="Arial"/>
          <w:lang w:val="es-ES_tradnl" w:eastAsia="zh-CN"/>
        </w:rPr>
        <w:t xml:space="preserve">. Doce de ellos están plenamente activos y </w:t>
      </w:r>
      <w:r w:rsidR="0015704C">
        <w:rPr>
          <w:rFonts w:ascii="Calibri" w:hAnsi="Calibri" w:cs="Arial"/>
          <w:lang w:val="es-ES_tradnl" w:eastAsia="zh-CN"/>
        </w:rPr>
        <w:t>cuatro</w:t>
      </w:r>
      <w:r w:rsidR="0015704C" w:rsidRPr="000446A5">
        <w:rPr>
          <w:rFonts w:ascii="Calibri" w:hAnsi="Calibri" w:cs="Arial"/>
          <w:lang w:val="es-ES_tradnl" w:eastAsia="zh-CN"/>
        </w:rPr>
        <w:t xml:space="preserve"> </w:t>
      </w:r>
      <w:r w:rsidRPr="000446A5">
        <w:rPr>
          <w:rFonts w:ascii="Calibri" w:hAnsi="Calibri" w:cs="Arial"/>
          <w:lang w:val="es-ES_tradnl" w:eastAsia="zh-CN"/>
        </w:rPr>
        <w:t xml:space="preserve">están finalizando el pago. Puede verse que el número de nuevas entidades </w:t>
      </w:r>
      <w:r w:rsidR="00357C1C" w:rsidRPr="000446A5">
        <w:rPr>
          <w:rFonts w:ascii="Calibri" w:hAnsi="Calibri" w:cs="Arial"/>
          <w:lang w:val="es-ES_tradnl" w:eastAsia="zh-CN"/>
        </w:rPr>
        <w:t>en septiembre de 2021 ya es superior al total de nuevos Miembros de todo el año</w:t>
      </w:r>
      <w:r w:rsidRPr="000446A5">
        <w:rPr>
          <w:rFonts w:ascii="Calibri" w:hAnsi="Calibri" w:cs="Arial"/>
          <w:lang w:val="es-ES_tradnl" w:eastAsia="zh-CN"/>
        </w:rPr>
        <w:t xml:space="preserve"> 2020 (10 </w:t>
      </w:r>
      <w:r w:rsidR="00357C1C" w:rsidRPr="000446A5">
        <w:rPr>
          <w:rFonts w:ascii="Calibri" w:hAnsi="Calibri" w:cs="Arial"/>
          <w:lang w:val="es-ES_tradnl" w:eastAsia="zh-CN"/>
        </w:rPr>
        <w:t>Miembros de Sector y 4 Asociados</w:t>
      </w:r>
      <w:r w:rsidRPr="000446A5">
        <w:rPr>
          <w:rFonts w:ascii="Calibri" w:hAnsi="Calibri" w:cs="Arial"/>
          <w:lang w:val="es-ES_tradnl" w:eastAsia="zh-CN"/>
        </w:rPr>
        <w:t xml:space="preserve">). </w:t>
      </w:r>
    </w:p>
    <w:p w14:paraId="2F0FE9FE" w14:textId="1DC55FA7" w:rsidR="00A34ECD" w:rsidRPr="000446A5" w:rsidRDefault="00357C1C" w:rsidP="000446A5">
      <w:pPr>
        <w:keepNext/>
        <w:keepLines/>
        <w:shd w:val="clear" w:color="auto" w:fill="FFFFFF" w:themeFill="background1"/>
        <w:overflowPunct/>
        <w:autoSpaceDE/>
        <w:autoSpaceDN/>
        <w:adjustRightInd/>
        <w:spacing w:after="120"/>
        <w:textAlignment w:val="auto"/>
        <w:rPr>
          <w:rFonts w:ascii="Calibri" w:hAnsi="Calibri" w:cs="Arial"/>
          <w:b/>
          <w:bCs/>
          <w:lang w:val="es-ES_tradnl" w:eastAsia="zh-CN"/>
        </w:rPr>
      </w:pPr>
      <w:r w:rsidRPr="000446A5">
        <w:rPr>
          <w:rFonts w:ascii="Calibri" w:hAnsi="Calibri" w:cs="Arial"/>
          <w:lang w:val="es-ES_tradnl" w:eastAsia="zh-CN"/>
        </w:rPr>
        <w:t xml:space="preserve">Además, a septiembre de 2021, se prevé la adhesión de otras </w:t>
      </w:r>
      <w:r w:rsidR="0015704C">
        <w:rPr>
          <w:rFonts w:ascii="Calibri" w:hAnsi="Calibri" w:cs="Arial"/>
          <w:b/>
          <w:bCs/>
          <w:lang w:val="es-ES_tradnl" w:eastAsia="zh-CN"/>
        </w:rPr>
        <w:t>ocho</w:t>
      </w:r>
      <w:r w:rsidR="0015704C" w:rsidRPr="000446A5">
        <w:rPr>
          <w:rFonts w:ascii="Calibri" w:hAnsi="Calibri" w:cs="Arial"/>
          <w:b/>
          <w:bCs/>
          <w:lang w:val="es-ES_tradnl" w:eastAsia="zh-CN"/>
        </w:rPr>
        <w:t xml:space="preserve"> </w:t>
      </w:r>
      <w:r w:rsidRPr="000446A5">
        <w:rPr>
          <w:rFonts w:ascii="Calibri" w:hAnsi="Calibri" w:cs="Arial"/>
          <w:lang w:val="es-ES_tradnl" w:eastAsia="zh-CN"/>
        </w:rPr>
        <w:t>entidades, que están pendientes de recibir la autorización de sus respectivas administraciones, y son las siguientes</w:t>
      </w:r>
      <w:r w:rsidR="00A34ECD" w:rsidRPr="000446A5">
        <w:rPr>
          <w:rFonts w:ascii="Calibri" w:hAnsi="Calibri" w:cs="Arial"/>
          <w:lang w:val="es-ES_tradnl" w:eastAsia="zh-CN"/>
        </w:rPr>
        <w:t xml:space="preserve">: </w:t>
      </w:r>
    </w:p>
    <w:p w14:paraId="10907544" w14:textId="6E0875ED" w:rsidR="00A34ECD" w:rsidRPr="00896E2C" w:rsidRDefault="00896E2C" w:rsidP="00896E2C">
      <w:pPr>
        <w:pStyle w:val="enumlev1"/>
      </w:pPr>
      <w:r w:rsidRPr="00896E2C">
        <w:t>a)</w:t>
      </w:r>
      <w:r w:rsidRPr="00896E2C">
        <w:tab/>
      </w:r>
      <w:proofErr w:type="spellStart"/>
      <w:r w:rsidR="00A34ECD" w:rsidRPr="00896E2C">
        <w:rPr>
          <w:rFonts w:ascii="Calibri" w:hAnsi="Calibri"/>
          <w:b/>
        </w:rPr>
        <w:t>Tre</w:t>
      </w:r>
      <w:r w:rsidR="00357C1C" w:rsidRPr="00896E2C">
        <w:rPr>
          <w:rFonts w:ascii="Calibri" w:hAnsi="Calibri"/>
          <w:b/>
        </w:rPr>
        <w:t>s</w:t>
      </w:r>
      <w:proofErr w:type="spellEnd"/>
      <w:r w:rsidR="00357C1C" w:rsidRPr="00896E2C">
        <w:rPr>
          <w:rFonts w:ascii="Calibri" w:hAnsi="Calibri"/>
          <w:b/>
        </w:rPr>
        <w:t xml:space="preserve"> </w:t>
      </w:r>
      <w:proofErr w:type="spellStart"/>
      <w:r w:rsidR="00357C1C" w:rsidRPr="00896E2C">
        <w:rPr>
          <w:rFonts w:ascii="Calibri" w:hAnsi="Calibri"/>
          <w:b/>
          <w:i/>
          <w:iCs/>
        </w:rPr>
        <w:t>Miembros</w:t>
      </w:r>
      <w:proofErr w:type="spellEnd"/>
      <w:r w:rsidR="00357C1C" w:rsidRPr="00896E2C">
        <w:rPr>
          <w:rFonts w:ascii="Calibri" w:hAnsi="Calibri"/>
          <w:b/>
          <w:i/>
          <w:iCs/>
        </w:rPr>
        <w:t xml:space="preserve"> de </w:t>
      </w:r>
      <w:proofErr w:type="spellStart"/>
      <w:r w:rsidR="00357C1C" w:rsidRPr="00896E2C">
        <w:rPr>
          <w:rFonts w:ascii="Calibri" w:hAnsi="Calibri"/>
          <w:b/>
          <w:i/>
          <w:iCs/>
        </w:rPr>
        <w:t>Sector</w:t>
      </w:r>
      <w:proofErr w:type="spellEnd"/>
      <w:r w:rsidR="00A34ECD" w:rsidRPr="00896E2C">
        <w:t xml:space="preserve">: Alpha Indo </w:t>
      </w:r>
      <w:proofErr w:type="spellStart"/>
      <w:r w:rsidR="00A34ECD" w:rsidRPr="00896E2C">
        <w:t>Nusa</w:t>
      </w:r>
      <w:proofErr w:type="spellEnd"/>
      <w:r w:rsidR="00A34ECD" w:rsidRPr="00896E2C">
        <w:t xml:space="preserve"> (</w:t>
      </w:r>
      <w:proofErr w:type="spellStart"/>
      <w:r w:rsidR="00A34ECD" w:rsidRPr="00896E2C">
        <w:t>Indonesia</w:t>
      </w:r>
      <w:proofErr w:type="spellEnd"/>
      <w:r w:rsidR="00A34ECD" w:rsidRPr="00896E2C">
        <w:t xml:space="preserve">), Science and Advanced Global Technologies Trust (Zimbabwe), </w:t>
      </w:r>
      <w:proofErr w:type="spellStart"/>
      <w:r w:rsidR="00A34ECD" w:rsidRPr="00896E2C">
        <w:t>Cameroon</w:t>
      </w:r>
      <w:proofErr w:type="spellEnd"/>
      <w:r w:rsidR="00A34ECD" w:rsidRPr="00896E2C">
        <w:t xml:space="preserve"> </w:t>
      </w:r>
      <w:proofErr w:type="spellStart"/>
      <w:r w:rsidR="00A34ECD" w:rsidRPr="00896E2C">
        <w:t>Telecommunications</w:t>
      </w:r>
      <w:proofErr w:type="spellEnd"/>
      <w:r w:rsidR="00A34ECD" w:rsidRPr="00896E2C">
        <w:t xml:space="preserve"> (</w:t>
      </w:r>
      <w:proofErr w:type="spellStart"/>
      <w:r w:rsidR="00A34ECD" w:rsidRPr="00896E2C">
        <w:t>Camer</w:t>
      </w:r>
      <w:r w:rsidR="00357C1C" w:rsidRPr="00896E2C">
        <w:t>ú</w:t>
      </w:r>
      <w:r w:rsidR="00A34ECD" w:rsidRPr="00896E2C">
        <w:t>n</w:t>
      </w:r>
      <w:proofErr w:type="spellEnd"/>
      <w:r w:rsidR="00A34ECD" w:rsidRPr="00896E2C">
        <w:t>).</w:t>
      </w:r>
    </w:p>
    <w:p w14:paraId="10EF69D4" w14:textId="731EE520" w:rsidR="00A34ECD" w:rsidRDefault="00896E2C" w:rsidP="00896E2C">
      <w:pPr>
        <w:pStyle w:val="enumlev1"/>
      </w:pPr>
      <w:r>
        <w:t>b</w:t>
      </w:r>
      <w:r w:rsidRPr="00896E2C">
        <w:t>)</w:t>
      </w:r>
      <w:r w:rsidRPr="00896E2C">
        <w:tab/>
      </w:r>
      <w:proofErr w:type="spellStart"/>
      <w:r w:rsidR="00FB0335" w:rsidRPr="00896E2C">
        <w:rPr>
          <w:rFonts w:ascii="Calibri" w:hAnsi="Calibri" w:cs="Arial"/>
          <w:b/>
          <w:bCs/>
          <w:lang w:eastAsia="zh-CN"/>
        </w:rPr>
        <w:t>Cinco</w:t>
      </w:r>
      <w:proofErr w:type="spellEnd"/>
      <w:r w:rsidR="00FB0335" w:rsidRPr="00896E2C">
        <w:rPr>
          <w:rFonts w:ascii="Calibri" w:hAnsi="Calibri" w:cs="Arial"/>
          <w:lang w:eastAsia="zh-CN"/>
        </w:rPr>
        <w:t xml:space="preserve"> </w:t>
      </w:r>
      <w:proofErr w:type="spellStart"/>
      <w:r w:rsidR="00A34ECD" w:rsidRPr="00896E2C">
        <w:rPr>
          <w:rFonts w:ascii="Calibri" w:hAnsi="Calibri"/>
          <w:b/>
          <w:bCs/>
          <w:i/>
          <w:iCs/>
        </w:rPr>
        <w:t>Asocia</w:t>
      </w:r>
      <w:r w:rsidR="00357C1C" w:rsidRPr="00896E2C">
        <w:rPr>
          <w:rFonts w:ascii="Calibri" w:hAnsi="Calibri"/>
          <w:b/>
          <w:bCs/>
          <w:i/>
          <w:iCs/>
        </w:rPr>
        <w:t>dos</w:t>
      </w:r>
      <w:proofErr w:type="spellEnd"/>
      <w:r w:rsidR="00A34ECD" w:rsidRPr="00896E2C">
        <w:rPr>
          <w:b/>
          <w:bCs/>
          <w:i/>
          <w:iCs/>
        </w:rPr>
        <w:t xml:space="preserve">: </w:t>
      </w:r>
      <w:proofErr w:type="spellStart"/>
      <w:r w:rsidR="00A34ECD" w:rsidRPr="00896E2C">
        <w:t>Acquity</w:t>
      </w:r>
      <w:proofErr w:type="spellEnd"/>
      <w:r w:rsidR="00A34ECD" w:rsidRPr="00896E2C">
        <w:t xml:space="preserve"> Global Services (Nigeria), </w:t>
      </w:r>
      <w:r w:rsidR="009636E1" w:rsidRPr="00896E2C">
        <w:t xml:space="preserve">P2P Network Communications Limited (Trinidad y </w:t>
      </w:r>
      <w:proofErr w:type="spellStart"/>
      <w:r w:rsidR="009636E1" w:rsidRPr="00896E2C">
        <w:t>Tabago</w:t>
      </w:r>
      <w:proofErr w:type="spellEnd"/>
      <w:r w:rsidR="00A34ECD" w:rsidRPr="00896E2C">
        <w:t xml:space="preserve">), Broadband </w:t>
      </w:r>
      <w:proofErr w:type="spellStart"/>
      <w:r w:rsidR="00A34ECD" w:rsidRPr="00896E2C">
        <w:t>India</w:t>
      </w:r>
      <w:proofErr w:type="spellEnd"/>
      <w:r w:rsidR="00A34ECD" w:rsidRPr="00896E2C">
        <w:t xml:space="preserve"> Forum (</w:t>
      </w:r>
      <w:proofErr w:type="spellStart"/>
      <w:r w:rsidR="00A34ECD" w:rsidRPr="00896E2C">
        <w:t>India</w:t>
      </w:r>
      <w:proofErr w:type="spellEnd"/>
      <w:r w:rsidR="00A34ECD" w:rsidRPr="00896E2C">
        <w:t xml:space="preserve">), TELEGLOBAL Group (Liberia), The Town </w:t>
      </w:r>
      <w:proofErr w:type="spellStart"/>
      <w:r w:rsidR="00A34ECD" w:rsidRPr="00896E2C">
        <w:t>Owl</w:t>
      </w:r>
      <w:proofErr w:type="spellEnd"/>
      <w:r w:rsidR="00A34ECD" w:rsidRPr="00896E2C">
        <w:t xml:space="preserve"> (</w:t>
      </w:r>
      <w:proofErr w:type="spellStart"/>
      <w:r w:rsidR="00357C1C" w:rsidRPr="00896E2C">
        <w:t>Estados</w:t>
      </w:r>
      <w:proofErr w:type="spellEnd"/>
      <w:r w:rsidR="00357C1C" w:rsidRPr="00896E2C">
        <w:t xml:space="preserve"> Unidos de </w:t>
      </w:r>
      <w:proofErr w:type="spellStart"/>
      <w:r w:rsidR="00357C1C" w:rsidRPr="00896E2C">
        <w:t>América</w:t>
      </w:r>
      <w:proofErr w:type="spellEnd"/>
      <w:r w:rsidR="00A34ECD" w:rsidRPr="00896E2C">
        <w:t>).</w:t>
      </w:r>
    </w:p>
    <w:p w14:paraId="3B3AB75A" w14:textId="63D35640" w:rsidR="00896E2C" w:rsidRDefault="00EA4DCD" w:rsidP="00896E2C">
      <w:pPr>
        <w:pStyle w:val="Figurewithouttitle"/>
      </w:pPr>
      <w:r w:rsidRPr="000F2E68">
        <w:rPr>
          <w:rFonts w:ascii="Calibri" w:hAnsi="Calibri" w:cs="Arial"/>
          <w:noProof/>
          <w:sz w:val="18"/>
          <w:szCs w:val="1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8E7431" wp14:editId="643C4CFA">
                <wp:simplePos x="0" y="0"/>
                <wp:positionH relativeFrom="column">
                  <wp:posOffset>3163570</wp:posOffset>
                </wp:positionH>
                <wp:positionV relativeFrom="paragraph">
                  <wp:posOffset>2240585</wp:posOffset>
                </wp:positionV>
                <wp:extent cx="2523490" cy="248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DA3" w14:textId="645D2BDB" w:rsidR="009F3D63" w:rsidRPr="00EA4DCD" w:rsidRDefault="009F3D63" w:rsidP="009F3D63">
                            <w:pPr>
                              <w:spacing w:before="0"/>
                              <w:ind w:left="-57" w:right="-57"/>
                              <w:rPr>
                                <w:sz w:val="22"/>
                                <w:szCs w:val="22"/>
                              </w:rPr>
                            </w:pPr>
                            <w:r w:rsidRPr="00EA4DCD">
                              <w:rPr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Pendiente</w:t>
                            </w:r>
                            <w:r w:rsidR="00636ECF" w:rsidRPr="00EA4DCD">
                              <w:rPr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s</w:t>
                            </w:r>
                            <w:r w:rsidRPr="00EA4DCD">
                              <w:rPr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 xml:space="preserve"> de aprobación administrativa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E7431" id="_x0000_s1030" type="#_x0000_t202" style="position:absolute;left:0;text-align:left;margin-left:249.1pt;margin-top:176.4pt;width:198.7pt;height:1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" stroked="f">
                <v:textbox>
                  <w:txbxContent>
                    <w:p w14:paraId="6E094DA3" w14:textId="645D2BDB" w:rsidR="009F3D63" w:rsidRPr="00EA4DCD" w:rsidRDefault="009F3D63" w:rsidP="009F3D63">
                      <w:pPr>
                        <w:spacing w:before="0"/>
                        <w:ind w:left="-57" w:right="-57"/>
                        <w:rPr>
                          <w:sz w:val="22"/>
                          <w:szCs w:val="22"/>
                        </w:rPr>
                      </w:pPr>
                      <w:r w:rsidRPr="00EA4DCD">
                        <w:rPr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Pendiente</w:t>
                      </w:r>
                      <w:r w:rsidR="00636ECF" w:rsidRPr="00EA4DCD">
                        <w:rPr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s</w:t>
                      </w:r>
                      <w:r w:rsidRPr="00EA4DCD">
                        <w:rPr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 xml:space="preserve"> de aprobación administrativa</w:t>
                      </w:r>
                    </w:p>
                  </w:txbxContent>
                </v:textbox>
              </v:shape>
            </w:pict>
          </mc:Fallback>
        </mc:AlternateContent>
      </w:r>
      <w:r w:rsidRPr="000F2E68">
        <w:rPr>
          <w:rFonts w:ascii="Calibri" w:hAnsi="Calibri" w:cs="Arial"/>
          <w:noProof/>
          <w:sz w:val="18"/>
          <w:szCs w:val="1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F1F777" wp14:editId="3DA0CE8F">
                <wp:simplePos x="0" y="0"/>
                <wp:positionH relativeFrom="column">
                  <wp:posOffset>1224915</wp:posOffset>
                </wp:positionH>
                <wp:positionV relativeFrom="paragraph">
                  <wp:posOffset>2244395</wp:posOffset>
                </wp:positionV>
                <wp:extent cx="1191895" cy="248285"/>
                <wp:effectExtent l="0" t="0" r="825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5A20F" w14:textId="33D46E17" w:rsidR="009F3D63" w:rsidRPr="00EA4DCD" w:rsidRDefault="009F3D63" w:rsidP="009F3D63">
                            <w:pPr>
                              <w:spacing w:before="0"/>
                              <w:ind w:left="-57" w:right="-57"/>
                              <w:rPr>
                                <w:sz w:val="22"/>
                                <w:szCs w:val="22"/>
                              </w:rPr>
                            </w:pPr>
                            <w:r w:rsidRPr="00EA4DCD"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Nuevos Miembros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1F777" id="_x0000_s1031" type="#_x0000_t202" style="position:absolute;left:0;text-align:left;margin-left:96.45pt;margin-top:176.7pt;width:93.85pt;height:1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" stroked="f">
                <v:textbox>
                  <w:txbxContent>
                    <w:p w14:paraId="1DE5A20F" w14:textId="33D46E17" w:rsidR="009F3D63" w:rsidRPr="00EA4DCD" w:rsidRDefault="009F3D63" w:rsidP="009F3D63">
                      <w:pPr>
                        <w:spacing w:before="0"/>
                        <w:ind w:left="-57" w:right="-57"/>
                        <w:rPr>
                          <w:sz w:val="22"/>
                          <w:szCs w:val="22"/>
                        </w:rPr>
                      </w:pPr>
                      <w:r w:rsidRPr="00EA4DCD"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>Nuevos Miembros</w:t>
                      </w:r>
                    </w:p>
                  </w:txbxContent>
                </v:textbox>
              </v:shape>
            </w:pict>
          </mc:Fallback>
        </mc:AlternateContent>
      </w:r>
      <w:r w:rsidR="009F3D63" w:rsidRPr="000F2E6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05D974" wp14:editId="743B409E">
                <wp:simplePos x="0" y="0"/>
                <wp:positionH relativeFrom="column">
                  <wp:posOffset>434746</wp:posOffset>
                </wp:positionH>
                <wp:positionV relativeFrom="paragraph">
                  <wp:posOffset>149962</wp:posOffset>
                </wp:positionV>
                <wp:extent cx="5368925" cy="555625"/>
                <wp:effectExtent l="0" t="0" r="317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B1F61" w14:textId="784D942B" w:rsidR="00896E2C" w:rsidRDefault="00896E2C" w:rsidP="00896E2C">
                            <w:pPr>
                              <w:spacing w:before="0"/>
                              <w:jc w:val="center"/>
                            </w:pPr>
                            <w:r w:rsidRPr="00896E2C">
                              <w:rPr>
                                <w:b/>
                                <w:bCs/>
                                <w:lang w:val="es-ES_tradnl"/>
                              </w:rPr>
                              <w:t>Gráfico 2. Crecimiento del número de Miembros de Sector y Asociados del UIT-D:</w:t>
                            </w:r>
                            <w:r w:rsidRPr="00896E2C">
                              <w:rPr>
                                <w:b/>
                                <w:bCs/>
                                <w:lang w:val="es-ES_tradnl"/>
                              </w:rPr>
                              <w:br/>
                            </w:r>
                            <w:r w:rsidRPr="00304EFE">
                              <w:rPr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Comparación entre los años 2020 y 2021 (septiembre)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5D974" id="_x0000_s1032" type="#_x0000_t202" style="position:absolute;left:0;text-align:left;margin-left:34.25pt;margin-top:11.8pt;width:422.75pt;height:4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" stroked="f">
                <v:textbox>
                  <w:txbxContent>
                    <w:p w14:paraId="2E0B1F61" w14:textId="784D942B" w:rsidR="00896E2C" w:rsidRDefault="00896E2C" w:rsidP="00896E2C">
                      <w:pPr>
                        <w:spacing w:before="0"/>
                        <w:jc w:val="center"/>
                      </w:pPr>
                      <w:r w:rsidRPr="00896E2C">
                        <w:rPr>
                          <w:b/>
                          <w:bCs/>
                          <w:lang w:val="es-ES_tradnl"/>
                        </w:rPr>
                        <w:t>Gráfico 2. Crecimiento del número de Miembros de Sector y Asociados del UIT-D:</w:t>
                      </w:r>
                      <w:r w:rsidRPr="00896E2C">
                        <w:rPr>
                          <w:b/>
                          <w:bCs/>
                          <w:lang w:val="es-ES_tradnl"/>
                        </w:rPr>
                        <w:br/>
                      </w:r>
                      <w:r w:rsidRPr="00304EFE">
                        <w:rPr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Comparación entre los años 2020 y 2021 (septiembre)</w:t>
                      </w:r>
                    </w:p>
                  </w:txbxContent>
                </v:textbox>
              </v:shape>
            </w:pict>
          </mc:Fallback>
        </mc:AlternateContent>
      </w:r>
      <w:r w:rsidR="00896E2C">
        <w:rPr>
          <w:noProof/>
        </w:rPr>
        <w:drawing>
          <wp:inline distT="0" distB="0" distL="0" distR="0" wp14:anchorId="59007FCB" wp14:editId="174596AA">
            <wp:extent cx="6120130" cy="2233295"/>
            <wp:effectExtent l="0" t="0" r="0" b="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D9936" w14:textId="60D4818B" w:rsidR="00A34ECD" w:rsidRDefault="00357C1C" w:rsidP="00636ECF">
      <w:pPr>
        <w:rPr>
          <w:lang w:val="es-ES_tradnl"/>
        </w:rPr>
      </w:pPr>
      <w:r w:rsidRPr="000446A5">
        <w:rPr>
          <w:rFonts w:cs="Arial"/>
          <w:lang w:val="es-ES_tradnl" w:eastAsia="zh-CN"/>
        </w:rPr>
        <w:t>En cuanto a las Instituciones Académicas</w:t>
      </w:r>
      <w:r w:rsidR="00A34ECD" w:rsidRPr="000446A5">
        <w:rPr>
          <w:rStyle w:val="FootnoteReference"/>
          <w:rFonts w:cs="Arial"/>
          <w:lang w:val="es-ES_tradnl" w:eastAsia="zh-CN"/>
        </w:rPr>
        <w:footnoteReference w:id="4"/>
      </w:r>
      <w:r w:rsidR="00A34ECD" w:rsidRPr="000446A5">
        <w:rPr>
          <w:rFonts w:cs="Arial"/>
          <w:lang w:val="es-ES_tradnl" w:eastAsia="zh-CN"/>
        </w:rPr>
        <w:t xml:space="preserve">, </w:t>
      </w:r>
      <w:r w:rsidRPr="000446A5">
        <w:rPr>
          <w:rFonts w:cs="Arial"/>
          <w:lang w:val="es-ES_tradnl" w:eastAsia="zh-CN"/>
        </w:rPr>
        <w:t xml:space="preserve">en el </w:t>
      </w:r>
      <w:r w:rsidRPr="000446A5">
        <w:rPr>
          <w:rFonts w:cs="Arial"/>
          <w:b/>
          <w:bCs/>
          <w:lang w:val="es-ES_tradnl" w:eastAsia="zh-CN"/>
        </w:rPr>
        <w:t>Gráfico</w:t>
      </w:r>
      <w:r w:rsidR="00A34ECD" w:rsidRPr="000446A5">
        <w:rPr>
          <w:b/>
          <w:bCs/>
          <w:lang w:val="es-ES_tradnl"/>
        </w:rPr>
        <w:t xml:space="preserve"> 3</w:t>
      </w:r>
      <w:r w:rsidR="00A34ECD" w:rsidRPr="000446A5">
        <w:rPr>
          <w:lang w:val="es-ES_tradnl"/>
        </w:rPr>
        <w:t xml:space="preserve"> s</w:t>
      </w:r>
      <w:r w:rsidRPr="000446A5">
        <w:rPr>
          <w:lang w:val="es-ES_tradnl"/>
        </w:rPr>
        <w:t>e ve que , gracias a los esfuerzos coordinados con la Secretaría General, en</w:t>
      </w:r>
      <w:r w:rsidR="00A34ECD" w:rsidRPr="000446A5">
        <w:rPr>
          <w:lang w:val="es-ES_tradnl"/>
        </w:rPr>
        <w:t xml:space="preserve"> 2021</w:t>
      </w:r>
      <w:r w:rsidRPr="000446A5">
        <w:rPr>
          <w:lang w:val="es-ES_tradnl"/>
        </w:rPr>
        <w:t xml:space="preserve"> se adhirieron </w:t>
      </w:r>
      <w:r w:rsidRPr="000446A5">
        <w:rPr>
          <w:b/>
          <w:bCs/>
          <w:lang w:val="es-ES_tradnl"/>
        </w:rPr>
        <w:t xml:space="preserve">quince </w:t>
      </w:r>
      <w:r w:rsidRPr="000446A5">
        <w:rPr>
          <w:b/>
          <w:bCs/>
          <w:i/>
          <w:iCs/>
          <w:lang w:val="es-ES_tradnl"/>
        </w:rPr>
        <w:t>nuevas Instituciones Académicas</w:t>
      </w:r>
      <w:r w:rsidR="00A34ECD" w:rsidRPr="00304EFE">
        <w:rPr>
          <w:rStyle w:val="FootnoteReference"/>
          <w:i/>
          <w:iCs/>
          <w:lang w:val="es-ES_tradnl"/>
        </w:rPr>
        <w:footnoteReference w:id="5"/>
      </w:r>
      <w:r w:rsidR="00A34ECD" w:rsidRPr="000446A5">
        <w:rPr>
          <w:lang w:val="es-ES_tradnl"/>
        </w:rPr>
        <w:t>.</w:t>
      </w:r>
      <w:r w:rsidR="00A34ECD" w:rsidRPr="000446A5">
        <w:rPr>
          <w:b/>
          <w:bCs/>
          <w:i/>
          <w:iCs/>
          <w:lang w:val="es-ES_tradnl"/>
        </w:rPr>
        <w:t xml:space="preserve"> </w:t>
      </w:r>
      <w:r w:rsidR="00A34ECD" w:rsidRPr="000446A5">
        <w:rPr>
          <w:rFonts w:cs="Arial"/>
          <w:lang w:val="es-ES_tradnl" w:eastAsia="zh-CN"/>
        </w:rPr>
        <w:t>N</w:t>
      </w:r>
      <w:r w:rsidRPr="000446A5">
        <w:rPr>
          <w:rFonts w:cs="Arial"/>
          <w:lang w:val="es-ES_tradnl" w:eastAsia="zh-CN"/>
        </w:rPr>
        <w:t xml:space="preserve">ueve de ellas están plenamente activas y seis finalizando el pago. Hay en la actualidad </w:t>
      </w:r>
      <w:r w:rsidRPr="000446A5">
        <w:rPr>
          <w:rFonts w:cs="Arial"/>
          <w:b/>
          <w:bCs/>
          <w:lang w:val="es-ES_tradnl" w:eastAsia="zh-CN"/>
        </w:rPr>
        <w:t xml:space="preserve">trece </w:t>
      </w:r>
      <w:r w:rsidRPr="000446A5">
        <w:rPr>
          <w:rFonts w:cs="Arial"/>
          <w:lang w:val="es-ES_tradnl" w:eastAsia="zh-CN"/>
        </w:rPr>
        <w:t>instituciones en espera de aprobación administrativa</w:t>
      </w:r>
      <w:r w:rsidR="00A34ECD" w:rsidRPr="000446A5">
        <w:rPr>
          <w:lang w:val="es-ES_tradnl"/>
        </w:rPr>
        <w:t>.</w:t>
      </w:r>
    </w:p>
    <w:p w14:paraId="537A91EE" w14:textId="2C663D33" w:rsidR="009F3D63" w:rsidRPr="00981F45" w:rsidRDefault="00981F45" w:rsidP="00981F45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0"/>
        <w:jc w:val="both"/>
        <w:rPr>
          <w:rFonts w:ascii="Calibri" w:hAnsi="Calibri"/>
          <w:sz w:val="8"/>
          <w:szCs w:val="8"/>
          <w:lang w:val="es-ES_tradnl"/>
        </w:rPr>
      </w:pPr>
      <w:r w:rsidRPr="000F2E68"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F27E2F" wp14:editId="30014D8D">
                <wp:simplePos x="0" y="0"/>
                <wp:positionH relativeFrom="column">
                  <wp:posOffset>822147</wp:posOffset>
                </wp:positionH>
                <wp:positionV relativeFrom="paragraph">
                  <wp:posOffset>-91694</wp:posOffset>
                </wp:positionV>
                <wp:extent cx="4703673" cy="475488"/>
                <wp:effectExtent l="0" t="0" r="1905" b="127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3673" cy="475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BFB05" w14:textId="7A7DEEDE" w:rsidR="009F3D63" w:rsidRDefault="009F3D63" w:rsidP="009F3D63">
                            <w:pPr>
                              <w:spacing w:before="0"/>
                              <w:jc w:val="center"/>
                            </w:pPr>
                            <w:r w:rsidRPr="009F3D63">
                              <w:rPr>
                                <w:b/>
                                <w:bCs/>
                                <w:lang w:val="es-ES_tradnl"/>
                              </w:rPr>
                              <w:t>Gráfico 3. Crecimiento del número de Instituciones Académicas:</w:t>
                            </w:r>
                            <w:r w:rsidRPr="009F3D63">
                              <w:rPr>
                                <w:b/>
                                <w:bCs/>
                                <w:lang w:val="es-ES_tradnl"/>
                              </w:rPr>
                              <w:br/>
                            </w:r>
                            <w:r w:rsidRPr="00981F45">
                              <w:rPr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Comparación entre diciembre de 2020 y septiembre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27E2F" id="_x0000_s1033" type="#_x0000_t202" style="position:absolute;left:0;text-align:left;margin-left:64.75pt;margin-top:-7.2pt;width:370.35pt;height:37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" stroked="f">
                <v:textbox>
                  <w:txbxContent>
                    <w:p w14:paraId="1F4BFB05" w14:textId="7A7DEEDE" w:rsidR="009F3D63" w:rsidRDefault="009F3D63" w:rsidP="009F3D63">
                      <w:pPr>
                        <w:spacing w:before="0"/>
                        <w:jc w:val="center"/>
                      </w:pPr>
                      <w:r w:rsidRPr="009F3D63">
                        <w:rPr>
                          <w:b/>
                          <w:bCs/>
                          <w:lang w:val="es-ES_tradnl"/>
                        </w:rPr>
                        <w:t>Gráfico 3. Crecimiento del número de Instituciones Académicas:</w:t>
                      </w:r>
                      <w:r w:rsidRPr="009F3D63">
                        <w:rPr>
                          <w:b/>
                          <w:bCs/>
                          <w:lang w:val="es-ES_tradnl"/>
                        </w:rPr>
                        <w:br/>
                      </w:r>
                      <w:r w:rsidRPr="00981F45">
                        <w:rPr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Comparación entre diciembre de 2020 y septiembre de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73F0F2C3" w14:textId="11E2D924" w:rsidR="000C2732" w:rsidRDefault="00EA4DCD" w:rsidP="00981F45">
      <w:pPr>
        <w:pStyle w:val="Figurewithouttitle"/>
        <w:spacing w:before="0" w:after="0"/>
        <w:rPr>
          <w:rFonts w:ascii="Calibri" w:hAnsi="Calibri"/>
        </w:rPr>
      </w:pPr>
      <w:r w:rsidRPr="000F2E68">
        <w:rPr>
          <w:rFonts w:ascii="Calibri" w:hAnsi="Calibri" w:cs="Arial"/>
          <w:noProof/>
          <w:sz w:val="18"/>
          <w:szCs w:val="1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B0BCE" wp14:editId="4EEB3A26">
                <wp:simplePos x="0" y="0"/>
                <wp:positionH relativeFrom="column">
                  <wp:posOffset>1525270</wp:posOffset>
                </wp:positionH>
                <wp:positionV relativeFrom="paragraph">
                  <wp:posOffset>1895805</wp:posOffset>
                </wp:positionV>
                <wp:extent cx="1323798" cy="460857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798" cy="460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6241A" w14:textId="1CD1832C" w:rsidR="009F3D63" w:rsidRPr="00EA4DCD" w:rsidRDefault="009F3D63" w:rsidP="009F3D63">
                            <w:pPr>
                              <w:spacing w:before="0"/>
                              <w:ind w:left="-57" w:right="-57"/>
                              <w:rPr>
                                <w:sz w:val="22"/>
                                <w:szCs w:val="22"/>
                              </w:rPr>
                            </w:pPr>
                            <w:r w:rsidRPr="00EA4DCD">
                              <w:rPr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Nuevas Instituciones</w:t>
                            </w:r>
                            <w:r w:rsidRPr="00EA4DCD">
                              <w:rPr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br/>
                              <w:t>Académicas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B0BCE" id="_x0000_s1034" type="#_x0000_t202" style="position:absolute;left:0;text-align:left;margin-left:120.1pt;margin-top:149.3pt;width:104.25pt;height:36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" stroked="f">
                <v:textbox>
                  <w:txbxContent>
                    <w:p w14:paraId="0886241A" w14:textId="1CD1832C" w:rsidR="009F3D63" w:rsidRPr="00EA4DCD" w:rsidRDefault="009F3D63" w:rsidP="009F3D63">
                      <w:pPr>
                        <w:spacing w:before="0"/>
                        <w:ind w:left="-57" w:right="-57"/>
                        <w:rPr>
                          <w:sz w:val="22"/>
                          <w:szCs w:val="22"/>
                        </w:rPr>
                      </w:pPr>
                      <w:r w:rsidRPr="00EA4DCD">
                        <w:rPr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Nuevas Instituciones</w:t>
                      </w:r>
                      <w:r w:rsidRPr="00EA4DCD">
                        <w:rPr>
                          <w:b/>
                          <w:bCs/>
                          <w:sz w:val="22"/>
                          <w:szCs w:val="22"/>
                          <w:lang w:val="es-ES_tradnl"/>
                        </w:rPr>
                        <w:br/>
                        <w:t>Académicas</w:t>
                      </w:r>
                    </w:p>
                  </w:txbxContent>
                </v:textbox>
              </v:shape>
            </w:pict>
          </mc:Fallback>
        </mc:AlternateContent>
      </w:r>
      <w:r w:rsidRPr="000F2E68">
        <w:rPr>
          <w:rFonts w:ascii="Calibri" w:hAnsi="Calibri" w:cs="Arial"/>
          <w:noProof/>
          <w:sz w:val="18"/>
          <w:szCs w:val="1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AB32FC" wp14:editId="16799231">
                <wp:simplePos x="0" y="0"/>
                <wp:positionH relativeFrom="column">
                  <wp:posOffset>3032608</wp:posOffset>
                </wp:positionH>
                <wp:positionV relativeFrom="paragraph">
                  <wp:posOffset>1992681</wp:posOffset>
                </wp:positionV>
                <wp:extent cx="2560320" cy="24828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46C05" w14:textId="7138F962" w:rsidR="009F3D63" w:rsidRPr="00EA4DCD" w:rsidRDefault="009F3D63" w:rsidP="009F3D63">
                            <w:pPr>
                              <w:spacing w:before="0"/>
                              <w:ind w:left="-57" w:right="-57"/>
                              <w:rPr>
                                <w:sz w:val="22"/>
                                <w:szCs w:val="22"/>
                              </w:rPr>
                            </w:pPr>
                            <w:r w:rsidRPr="00EA4DCD">
                              <w:rPr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Pendientes de aprobación administrativa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B32FC" id="_x0000_s1035" type="#_x0000_t202" style="position:absolute;left:0;text-align:left;margin-left:238.8pt;margin-top:156.9pt;width:201.6pt;height:1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" stroked="f">
                <v:textbox>
                  <w:txbxContent>
                    <w:p w14:paraId="11F46C05" w14:textId="7138F962" w:rsidR="009F3D63" w:rsidRPr="00EA4DCD" w:rsidRDefault="009F3D63" w:rsidP="009F3D63">
                      <w:pPr>
                        <w:spacing w:before="0"/>
                        <w:ind w:left="-57" w:right="-57"/>
                        <w:rPr>
                          <w:sz w:val="22"/>
                          <w:szCs w:val="22"/>
                        </w:rPr>
                      </w:pPr>
                      <w:r w:rsidRPr="00EA4DCD">
                        <w:rPr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Pendientes de aprobación administrativa</w:t>
                      </w:r>
                    </w:p>
                  </w:txbxContent>
                </v:textbox>
              </v:shape>
            </w:pict>
          </mc:Fallback>
        </mc:AlternateContent>
      </w:r>
      <w:r w:rsidR="000C2732" w:rsidRPr="000446A5">
        <w:rPr>
          <w:noProof/>
        </w:rPr>
        <w:drawing>
          <wp:inline distT="0" distB="0" distL="0" distR="0" wp14:anchorId="627E1163" wp14:editId="47121320">
            <wp:extent cx="6120765" cy="2177142"/>
            <wp:effectExtent l="0" t="0" r="635" b="0"/>
            <wp:docPr id="4" name="Picture 4" descr="Chart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timeli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9"/>
                    <a:stretch/>
                  </pic:blipFill>
                  <pic:spPr bwMode="auto">
                    <a:xfrm>
                      <a:off x="0" y="0"/>
                      <a:ext cx="6120765" cy="217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9EE01" w14:textId="5B453FD5" w:rsidR="00981F45" w:rsidRPr="0065203D" w:rsidRDefault="00981F45" w:rsidP="0065203D">
      <w:pPr>
        <w:rPr>
          <w:lang w:val="en-GB"/>
        </w:rPr>
      </w:pPr>
    </w:p>
    <w:p w14:paraId="7D9E1673" w14:textId="2C3E1175" w:rsidR="000C2732" w:rsidRPr="00044918" w:rsidRDefault="000C2732" w:rsidP="009F3D63">
      <w:pPr>
        <w:rPr>
          <w:lang w:val="es-ES_tradnl"/>
        </w:rPr>
      </w:pPr>
      <w:r w:rsidRPr="00044918">
        <w:rPr>
          <w:lang w:val="es-ES_tradnl"/>
        </w:rPr>
        <w:t xml:space="preserve">En el </w:t>
      </w:r>
      <w:r w:rsidRPr="00044918">
        <w:rPr>
          <w:b/>
          <w:bCs/>
          <w:lang w:val="es-ES_tradnl"/>
        </w:rPr>
        <w:t>Gráfico 4</w:t>
      </w:r>
      <w:r w:rsidRPr="00044918">
        <w:rPr>
          <w:lang w:val="es-ES_tradnl"/>
        </w:rPr>
        <w:t xml:space="preserve"> siguiente se muestra el número de bajas de Miembros e Instituciones Académicas del UIT-D en comparación con 2020. A pesar </w:t>
      </w:r>
      <w:r w:rsidR="00C55E4D" w:rsidRPr="00044918">
        <w:rPr>
          <w:lang w:val="es-ES_tradnl"/>
        </w:rPr>
        <w:t>de que en 2021 hay un mayor número de cuentas en riesgo por impago, el número total de bajas y exclusiones de Miembros e Instituciones Académicas del UIT-D es inferior al de</w:t>
      </w:r>
      <w:r w:rsidRPr="00044918">
        <w:rPr>
          <w:lang w:val="es-ES_tradnl"/>
        </w:rPr>
        <w:t xml:space="preserve"> 2020.</w:t>
      </w:r>
    </w:p>
    <w:p w14:paraId="34D04478" w14:textId="0F0CC52B" w:rsidR="000C2732" w:rsidRPr="00044918" w:rsidRDefault="00C55E4D" w:rsidP="000C2732">
      <w:pPr>
        <w:rPr>
          <w:lang w:val="es-ES_tradnl"/>
        </w:rPr>
      </w:pPr>
      <w:r w:rsidRPr="00044918">
        <w:rPr>
          <w:lang w:val="es-ES_tradnl"/>
        </w:rPr>
        <w:t>E</w:t>
      </w:r>
      <w:r w:rsidR="000C2732" w:rsidRPr="00044918">
        <w:rPr>
          <w:lang w:val="es-ES_tradnl"/>
        </w:rPr>
        <w:t xml:space="preserve">n 2021 </w:t>
      </w:r>
      <w:r w:rsidRPr="00044918">
        <w:rPr>
          <w:lang w:val="es-ES_tradnl"/>
        </w:rPr>
        <w:t>el UIT</w:t>
      </w:r>
      <w:r w:rsidR="000C2732" w:rsidRPr="00044918">
        <w:rPr>
          <w:lang w:val="es-ES_tradnl"/>
        </w:rPr>
        <w:t xml:space="preserve">-D </w:t>
      </w:r>
      <w:r w:rsidRPr="00044918">
        <w:rPr>
          <w:lang w:val="es-ES_tradnl"/>
        </w:rPr>
        <w:t>perdió en total</w:t>
      </w:r>
      <w:r w:rsidR="000C2732" w:rsidRPr="00044918">
        <w:rPr>
          <w:lang w:val="es-ES_tradnl"/>
        </w:rPr>
        <w:t xml:space="preserve"> </w:t>
      </w:r>
      <w:r w:rsidR="000C2732" w:rsidRPr="00044918">
        <w:rPr>
          <w:b/>
          <w:bCs/>
          <w:lang w:val="es-ES_tradnl"/>
        </w:rPr>
        <w:t xml:space="preserve">13 </w:t>
      </w:r>
      <w:r w:rsidRPr="00044918">
        <w:rPr>
          <w:b/>
          <w:bCs/>
          <w:lang w:val="es-ES_tradnl"/>
        </w:rPr>
        <w:t>cuentas</w:t>
      </w:r>
      <w:r w:rsidR="000C2732" w:rsidRPr="00044918">
        <w:rPr>
          <w:lang w:val="es-ES_tradnl"/>
        </w:rPr>
        <w:t xml:space="preserve">: </w:t>
      </w:r>
      <w:r w:rsidR="000C2732" w:rsidRPr="00044918">
        <w:rPr>
          <w:b/>
          <w:bCs/>
          <w:lang w:val="es-ES_tradnl"/>
        </w:rPr>
        <w:t>s</w:t>
      </w:r>
      <w:r w:rsidRPr="00044918">
        <w:rPr>
          <w:b/>
          <w:bCs/>
          <w:lang w:val="es-ES_tradnl"/>
        </w:rPr>
        <w:t>eis por baja</w:t>
      </w:r>
      <w:r w:rsidR="000C2732" w:rsidRPr="0065203D">
        <w:rPr>
          <w:rStyle w:val="FootnoteReference"/>
          <w:lang w:val="es-ES_tradnl"/>
        </w:rPr>
        <w:footnoteReference w:id="6"/>
      </w:r>
      <w:r w:rsidR="000C2732" w:rsidRPr="00044918">
        <w:rPr>
          <w:b/>
          <w:bCs/>
          <w:lang w:val="es-ES_tradnl"/>
        </w:rPr>
        <w:t xml:space="preserve"> </w:t>
      </w:r>
      <w:r w:rsidRPr="00044918">
        <w:rPr>
          <w:lang w:val="es-ES_tradnl"/>
        </w:rPr>
        <w:t>y</w:t>
      </w:r>
      <w:r w:rsidR="000C2732" w:rsidRPr="00044918">
        <w:rPr>
          <w:b/>
          <w:bCs/>
          <w:lang w:val="es-ES_tradnl"/>
        </w:rPr>
        <w:t xml:space="preserve"> s</w:t>
      </w:r>
      <w:r w:rsidRPr="00044918">
        <w:rPr>
          <w:b/>
          <w:bCs/>
          <w:lang w:val="es-ES_tradnl"/>
        </w:rPr>
        <w:t>iete por exclusión</w:t>
      </w:r>
      <w:r w:rsidR="000C2732" w:rsidRPr="0065203D">
        <w:rPr>
          <w:rStyle w:val="FootnoteReference"/>
          <w:lang w:val="es-ES_tradnl"/>
        </w:rPr>
        <w:footnoteReference w:id="7"/>
      </w:r>
      <w:r w:rsidR="000C2732" w:rsidRPr="00044918">
        <w:rPr>
          <w:b/>
          <w:bCs/>
          <w:lang w:val="es-ES_tradnl"/>
        </w:rPr>
        <w:t xml:space="preserve"> </w:t>
      </w:r>
      <w:r w:rsidR="000C2732" w:rsidRPr="00044918">
        <w:rPr>
          <w:lang w:val="es-ES_tradnl"/>
        </w:rPr>
        <w:t>(</w:t>
      </w:r>
      <w:r w:rsidRPr="00044918">
        <w:rPr>
          <w:lang w:val="es-ES_tradnl"/>
        </w:rPr>
        <w:t xml:space="preserve">por cierre de programas, revisión de la estrategia operacional, dificultades financieras para saldar las tasas o por motivos desconocidos). Gracias al esfuerzo coordinado en el que participó nuestro personal en el terreno se logró retener a </w:t>
      </w:r>
      <w:r w:rsidRPr="00044918">
        <w:rPr>
          <w:b/>
          <w:bCs/>
          <w:lang w:val="es-ES_tradnl"/>
        </w:rPr>
        <w:t xml:space="preserve">diez </w:t>
      </w:r>
      <w:r w:rsidRPr="00044918">
        <w:rPr>
          <w:lang w:val="es-ES_tradnl"/>
        </w:rPr>
        <w:t>Miembros de Sector (por abono de las tasas o retiro de la baja comunicada</w:t>
      </w:r>
      <w:r w:rsidR="000C2732" w:rsidRPr="00044918">
        <w:rPr>
          <w:lang w:val="es-ES_tradnl"/>
        </w:rPr>
        <w:t>).</w:t>
      </w:r>
    </w:p>
    <w:p w14:paraId="7D21F505" w14:textId="0161CFCD" w:rsidR="009F3D63" w:rsidRDefault="00981F45" w:rsidP="000C2732">
      <w:pPr>
        <w:spacing w:after="120"/>
        <w:jc w:val="both"/>
        <w:rPr>
          <w:lang w:val="es-ES_tradnl"/>
        </w:rPr>
      </w:pPr>
      <w:r w:rsidRPr="000F2E68">
        <w:rPr>
          <w:rFonts w:ascii="Calibri" w:hAnsi="Calibri" w:cs="Arial"/>
          <w:noProof/>
          <w:sz w:val="18"/>
          <w:szCs w:val="1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978287" wp14:editId="184A5FFA">
                <wp:simplePos x="0" y="0"/>
                <wp:positionH relativeFrom="column">
                  <wp:posOffset>3404540</wp:posOffset>
                </wp:positionH>
                <wp:positionV relativeFrom="paragraph">
                  <wp:posOffset>2455545</wp:posOffset>
                </wp:positionV>
                <wp:extent cx="2392045" cy="314325"/>
                <wp:effectExtent l="0" t="0" r="8255" b="95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ED4C3" w14:textId="1AAB690E" w:rsidR="00636ECF" w:rsidRPr="00636ECF" w:rsidRDefault="00636ECF" w:rsidP="00636ECF">
                            <w:pPr>
                              <w:spacing w:before="0"/>
                              <w:ind w:left="-57" w:right="-57"/>
                              <w:rPr>
                                <w:sz w:val="22"/>
                                <w:szCs w:val="22"/>
                              </w:rPr>
                            </w:pPr>
                            <w:r w:rsidRPr="00636ECF">
                              <w:rPr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Exclusiones – Instituciones Académicas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78287" id="_x0000_s1036" type="#_x0000_t202" style="position:absolute;left:0;text-align:left;margin-left:268.05pt;margin-top:193.35pt;width:188.3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" stroked="f">
                <v:textbox>
                  <w:txbxContent>
                    <w:p w14:paraId="0D3ED4C3" w14:textId="1AAB690E" w:rsidR="00636ECF" w:rsidRPr="00636ECF" w:rsidRDefault="00636ECF" w:rsidP="00636ECF">
                      <w:pPr>
                        <w:spacing w:before="0"/>
                        <w:ind w:left="-57" w:right="-57"/>
                        <w:rPr>
                          <w:sz w:val="22"/>
                          <w:szCs w:val="22"/>
                        </w:rPr>
                      </w:pPr>
                      <w:r w:rsidRPr="00636ECF">
                        <w:rPr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Exclusiones – Instituciones Académicas</w:t>
                      </w:r>
                    </w:p>
                  </w:txbxContent>
                </v:textbox>
              </v:shape>
            </w:pict>
          </mc:Fallback>
        </mc:AlternateContent>
      </w:r>
      <w:r w:rsidR="00636ECF" w:rsidRPr="000F2E68">
        <w:rPr>
          <w:rFonts w:ascii="Calibri" w:hAnsi="Calibri" w:cs="Arial"/>
          <w:noProof/>
          <w:sz w:val="18"/>
          <w:szCs w:val="1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81D6B0" wp14:editId="78F83D41">
                <wp:simplePos x="0" y="0"/>
                <wp:positionH relativeFrom="column">
                  <wp:posOffset>688645</wp:posOffset>
                </wp:positionH>
                <wp:positionV relativeFrom="paragraph">
                  <wp:posOffset>2456815</wp:posOffset>
                </wp:positionV>
                <wp:extent cx="2157730" cy="314325"/>
                <wp:effectExtent l="0" t="0" r="0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EF517" w14:textId="1BE57373" w:rsidR="00636ECF" w:rsidRPr="00636ECF" w:rsidRDefault="00636ECF" w:rsidP="00636ECF">
                            <w:pPr>
                              <w:spacing w:before="0"/>
                              <w:ind w:left="-57" w:right="-57"/>
                              <w:rPr>
                                <w:sz w:val="22"/>
                                <w:szCs w:val="22"/>
                              </w:rPr>
                            </w:pPr>
                            <w:r w:rsidRPr="00636ECF">
                              <w:rPr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Bajas – Instituciones Académicas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1D6B0" id="_x0000_s1037" type="#_x0000_t202" style="position:absolute;left:0;text-align:left;margin-left:54.2pt;margin-top:193.45pt;width:169.9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" stroked="f">
                <v:textbox>
                  <w:txbxContent>
                    <w:p w14:paraId="333EF517" w14:textId="1BE57373" w:rsidR="00636ECF" w:rsidRPr="00636ECF" w:rsidRDefault="00636ECF" w:rsidP="00636ECF">
                      <w:pPr>
                        <w:spacing w:before="0"/>
                        <w:ind w:left="-57" w:right="-57"/>
                        <w:rPr>
                          <w:sz w:val="22"/>
                          <w:szCs w:val="22"/>
                        </w:rPr>
                      </w:pPr>
                      <w:r w:rsidRPr="00636ECF">
                        <w:rPr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Bajas – Instituciones Académicas</w:t>
                      </w:r>
                    </w:p>
                  </w:txbxContent>
                </v:textbox>
              </v:shape>
            </w:pict>
          </mc:Fallback>
        </mc:AlternateContent>
      </w:r>
      <w:r w:rsidR="00636ECF" w:rsidRPr="000F2E68">
        <w:rPr>
          <w:rFonts w:ascii="Calibri" w:hAnsi="Calibri" w:cs="Arial"/>
          <w:noProof/>
          <w:sz w:val="18"/>
          <w:szCs w:val="1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9A2D56" wp14:editId="30C6770B">
                <wp:simplePos x="0" y="0"/>
                <wp:positionH relativeFrom="column">
                  <wp:posOffset>698170</wp:posOffset>
                </wp:positionH>
                <wp:positionV relativeFrom="paragraph">
                  <wp:posOffset>2230120</wp:posOffset>
                </wp:positionV>
                <wp:extent cx="2245360" cy="314325"/>
                <wp:effectExtent l="0" t="0" r="2540" b="95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F46C2" w14:textId="04AFC437" w:rsidR="00636ECF" w:rsidRPr="00636ECF" w:rsidRDefault="00636ECF" w:rsidP="00636ECF">
                            <w:pPr>
                              <w:spacing w:before="0"/>
                              <w:ind w:left="-57" w:right="-57"/>
                              <w:rPr>
                                <w:sz w:val="22"/>
                                <w:szCs w:val="22"/>
                              </w:rPr>
                            </w:pPr>
                            <w:r w:rsidRPr="00636ECF">
                              <w:rPr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Bajas – Miembros del UIT-D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2D56" id="_x0000_s1038" type="#_x0000_t202" style="position:absolute;left:0;text-align:left;margin-left:54.95pt;margin-top:175.6pt;width:176.8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" stroked="f">
                <v:textbox>
                  <w:txbxContent>
                    <w:p w14:paraId="58BF46C2" w14:textId="04AFC437" w:rsidR="00636ECF" w:rsidRPr="00636ECF" w:rsidRDefault="00636ECF" w:rsidP="00636ECF">
                      <w:pPr>
                        <w:spacing w:before="0"/>
                        <w:ind w:left="-57" w:right="-57"/>
                        <w:rPr>
                          <w:sz w:val="22"/>
                          <w:szCs w:val="22"/>
                        </w:rPr>
                      </w:pPr>
                      <w:r w:rsidRPr="00636ECF">
                        <w:rPr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Bajas – Miembros del UIT-D</w:t>
                      </w:r>
                    </w:p>
                  </w:txbxContent>
                </v:textbox>
              </v:shape>
            </w:pict>
          </mc:Fallback>
        </mc:AlternateContent>
      </w:r>
      <w:r w:rsidR="00636ECF" w:rsidRPr="000F2E68">
        <w:rPr>
          <w:rFonts w:ascii="Calibri" w:hAnsi="Calibri" w:cs="Arial"/>
          <w:noProof/>
          <w:sz w:val="18"/>
          <w:szCs w:val="1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FE2390" wp14:editId="206D8CAB">
                <wp:simplePos x="0" y="0"/>
                <wp:positionH relativeFrom="column">
                  <wp:posOffset>3403600</wp:posOffset>
                </wp:positionH>
                <wp:positionV relativeFrom="paragraph">
                  <wp:posOffset>2215185</wp:posOffset>
                </wp:positionV>
                <wp:extent cx="2245360" cy="314325"/>
                <wp:effectExtent l="0" t="0" r="2540" b="952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01A61" w14:textId="354FD103" w:rsidR="00636ECF" w:rsidRPr="00636ECF" w:rsidRDefault="00636ECF" w:rsidP="00636ECF">
                            <w:pPr>
                              <w:spacing w:before="0"/>
                              <w:ind w:left="-57" w:right="-57"/>
                              <w:rPr>
                                <w:sz w:val="22"/>
                                <w:szCs w:val="22"/>
                              </w:rPr>
                            </w:pPr>
                            <w:r w:rsidRPr="00636ECF">
                              <w:rPr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Exclusiones – Miembros del UIT-D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E2390" id="_x0000_s1039" type="#_x0000_t202" style="position:absolute;left:0;text-align:left;margin-left:268pt;margin-top:174.4pt;width:176.8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" stroked="f">
                <v:textbox>
                  <w:txbxContent>
                    <w:p w14:paraId="07B01A61" w14:textId="354FD103" w:rsidR="00636ECF" w:rsidRPr="00636ECF" w:rsidRDefault="00636ECF" w:rsidP="00636ECF">
                      <w:pPr>
                        <w:spacing w:before="0"/>
                        <w:ind w:left="-57" w:right="-57"/>
                        <w:rPr>
                          <w:sz w:val="22"/>
                          <w:szCs w:val="22"/>
                        </w:rPr>
                      </w:pPr>
                      <w:r w:rsidRPr="00636ECF">
                        <w:rPr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Exclusiones – Miembros del UIT-D</w:t>
                      </w:r>
                    </w:p>
                  </w:txbxContent>
                </v:textbox>
              </v:shape>
            </w:pict>
          </mc:Fallback>
        </mc:AlternateContent>
      </w:r>
      <w:r w:rsidR="009F3D63" w:rsidRPr="000F2E6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58A459" wp14:editId="044612AC">
                <wp:simplePos x="0" y="0"/>
                <wp:positionH relativeFrom="column">
                  <wp:posOffset>365760</wp:posOffset>
                </wp:positionH>
                <wp:positionV relativeFrom="paragraph">
                  <wp:posOffset>36068</wp:posOffset>
                </wp:positionV>
                <wp:extent cx="5368925" cy="555625"/>
                <wp:effectExtent l="0" t="0" r="317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250F8" w14:textId="5816F6E5" w:rsidR="009F3D63" w:rsidRDefault="009F3D63" w:rsidP="009F3D63">
                            <w:pPr>
                              <w:spacing w:before="0"/>
                              <w:jc w:val="center"/>
                            </w:pPr>
                            <w:r w:rsidRPr="009F3D63">
                              <w:rPr>
                                <w:b/>
                                <w:bCs/>
                                <w:lang w:val="es-ES_tradnl"/>
                              </w:rPr>
                              <w:t>Gráfico 4. Bajas y exclusiones de Miembros e Instituciones Académicas del UIT-D</w:t>
                            </w:r>
                            <w:r w:rsidRPr="009F3D63">
                              <w:rPr>
                                <w:b/>
                                <w:bCs/>
                                <w:lang w:val="es-ES_tradnl"/>
                              </w:rPr>
                              <w:br/>
                            </w:r>
                            <w:r w:rsidRPr="00981F45">
                              <w:rPr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(diciembre de 2020 y septiembre de 2021)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8A459" id="_x0000_s1040" type="#_x0000_t202" style="position:absolute;left:0;text-align:left;margin-left:28.8pt;margin-top:2.85pt;width:422.75pt;height:4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" stroked="f">
                <v:textbox>
                  <w:txbxContent>
                    <w:p w14:paraId="17D250F8" w14:textId="5816F6E5" w:rsidR="009F3D63" w:rsidRDefault="009F3D63" w:rsidP="009F3D63">
                      <w:pPr>
                        <w:spacing w:before="0"/>
                        <w:jc w:val="center"/>
                      </w:pPr>
                      <w:r w:rsidRPr="009F3D63">
                        <w:rPr>
                          <w:b/>
                          <w:bCs/>
                          <w:lang w:val="es-ES_tradnl"/>
                        </w:rPr>
                        <w:t>Gráfico 4. Bajas y exclusiones de Miembros e Instituciones Académicas del UIT-D</w:t>
                      </w:r>
                      <w:r w:rsidRPr="009F3D63">
                        <w:rPr>
                          <w:b/>
                          <w:bCs/>
                          <w:lang w:val="es-ES_tradnl"/>
                        </w:rPr>
                        <w:br/>
                      </w:r>
                      <w:r w:rsidRPr="00981F45">
                        <w:rPr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(diciembre de 2020 y septiembre de 2021)</w:t>
                      </w:r>
                    </w:p>
                  </w:txbxContent>
                </v:textbox>
              </v:shape>
            </w:pict>
          </mc:Fallback>
        </mc:AlternateContent>
      </w:r>
      <w:r w:rsidR="009F3D63" w:rsidRPr="001E7CDE">
        <w:rPr>
          <w:noProof/>
        </w:rPr>
        <w:drawing>
          <wp:anchor distT="0" distB="0" distL="114300" distR="114300" simplePos="0" relativeHeight="251694080" behindDoc="0" locked="0" layoutInCell="1" allowOverlap="1" wp14:anchorId="1E5D5DCC" wp14:editId="7EE421B0">
            <wp:simplePos x="0" y="0"/>
            <wp:positionH relativeFrom="column">
              <wp:posOffset>0</wp:posOffset>
            </wp:positionH>
            <wp:positionV relativeFrom="paragraph">
              <wp:posOffset>262890</wp:posOffset>
            </wp:positionV>
            <wp:extent cx="6120765" cy="2605405"/>
            <wp:effectExtent l="0" t="0" r="0" b="4445"/>
            <wp:wrapSquare wrapText="bothSides"/>
            <wp:docPr id="11" name="Picture 1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imelin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D88B66" w14:textId="7C7B29AA" w:rsidR="00044918" w:rsidRDefault="00AC2F05" w:rsidP="00920AA7">
      <w:pPr>
        <w:spacing w:after="120"/>
        <w:jc w:val="both"/>
        <w:rPr>
          <w:lang w:val="es-ES_tradnl"/>
        </w:rPr>
      </w:pPr>
      <w:r w:rsidRPr="00044918">
        <w:rPr>
          <w:color w:val="000000" w:themeColor="text1"/>
          <w:lang w:val="es-ES_tradnl"/>
        </w:rPr>
        <w:lastRenderedPageBreak/>
        <w:t xml:space="preserve">En el </w:t>
      </w:r>
      <w:r w:rsidRPr="00044918">
        <w:rPr>
          <w:b/>
          <w:bCs/>
          <w:color w:val="000000" w:themeColor="text1"/>
          <w:lang w:val="es-ES_tradnl"/>
        </w:rPr>
        <w:t>Gráfico</w:t>
      </w:r>
      <w:r w:rsidR="0065203D">
        <w:rPr>
          <w:b/>
          <w:bCs/>
          <w:color w:val="000000" w:themeColor="text1"/>
          <w:lang w:val="es-ES_tradnl"/>
        </w:rPr>
        <w:t> </w:t>
      </w:r>
      <w:r w:rsidR="000C2732" w:rsidRPr="00044918">
        <w:rPr>
          <w:b/>
          <w:bCs/>
          <w:color w:val="000000" w:themeColor="text1"/>
          <w:lang w:val="es-ES_tradnl"/>
        </w:rPr>
        <w:t>5</w:t>
      </w:r>
      <w:r w:rsidR="000C2732" w:rsidRPr="00044918">
        <w:rPr>
          <w:color w:val="000000" w:themeColor="text1"/>
          <w:lang w:val="es-ES_tradnl"/>
        </w:rPr>
        <w:t xml:space="preserve"> s</w:t>
      </w:r>
      <w:r w:rsidRPr="00044918">
        <w:rPr>
          <w:color w:val="000000" w:themeColor="text1"/>
          <w:lang w:val="es-ES_tradnl"/>
        </w:rPr>
        <w:t>e muestran los movimientos netos de Miembros e Instituciones Académicas del</w:t>
      </w:r>
      <w:r w:rsidR="00C112A2">
        <w:rPr>
          <w:color w:val="000000" w:themeColor="text1"/>
          <w:lang w:val="es-ES_tradnl"/>
        </w:rPr>
        <w:t> </w:t>
      </w:r>
      <w:r w:rsidRPr="00044918">
        <w:rPr>
          <w:color w:val="000000" w:themeColor="text1"/>
          <w:lang w:val="es-ES_tradnl"/>
        </w:rPr>
        <w:t>UIT</w:t>
      </w:r>
      <w:r w:rsidR="00636ECF">
        <w:rPr>
          <w:color w:val="000000" w:themeColor="text1"/>
          <w:lang w:val="es-ES_tradnl"/>
        </w:rPr>
        <w:noBreakHyphen/>
      </w:r>
      <w:r w:rsidRPr="00044918">
        <w:rPr>
          <w:color w:val="000000" w:themeColor="text1"/>
          <w:lang w:val="es-ES_tradnl"/>
        </w:rPr>
        <w:t>D y la situación real en septiembre de</w:t>
      </w:r>
      <w:r w:rsidR="000C2732" w:rsidRPr="00044918">
        <w:rPr>
          <w:lang w:val="es-ES_tradnl"/>
        </w:rPr>
        <w:t xml:space="preserve"> 2021. </w:t>
      </w:r>
      <w:r w:rsidRPr="00044918">
        <w:rPr>
          <w:lang w:val="es-ES_tradnl"/>
        </w:rPr>
        <w:t>Las cifras definitivas muestran que en septiembre</w:t>
      </w:r>
      <w:r w:rsidR="00920AA7">
        <w:rPr>
          <w:lang w:val="es-ES_tradnl"/>
        </w:rPr>
        <w:t> </w:t>
      </w:r>
      <w:r w:rsidRPr="00044918">
        <w:rPr>
          <w:lang w:val="es-ES_tradnl"/>
        </w:rPr>
        <w:t>de</w:t>
      </w:r>
      <w:r w:rsidR="00920AA7">
        <w:rPr>
          <w:lang w:val="es-ES_tradnl"/>
        </w:rPr>
        <w:t xml:space="preserve"> </w:t>
      </w:r>
      <w:r w:rsidRPr="00044918">
        <w:rPr>
          <w:lang w:val="es-ES_tradnl"/>
        </w:rPr>
        <w:t xml:space="preserve">2021 el Sector cuenta con </w:t>
      </w:r>
      <w:r w:rsidR="00FB0335" w:rsidRPr="00044918">
        <w:rPr>
          <w:color w:val="000000" w:themeColor="text1"/>
          <w:lang w:val="es-ES_tradnl"/>
        </w:rPr>
        <w:t>30</w:t>
      </w:r>
      <w:r w:rsidR="00FB0335">
        <w:rPr>
          <w:color w:val="000000" w:themeColor="text1"/>
          <w:lang w:val="es-ES_tradnl"/>
        </w:rPr>
        <w:t>1</w:t>
      </w:r>
      <w:r w:rsidR="00FB0335" w:rsidRPr="00044918">
        <w:rPr>
          <w:color w:val="000000" w:themeColor="text1"/>
          <w:lang w:val="es-ES_tradnl"/>
        </w:rPr>
        <w:t xml:space="preserve"> </w:t>
      </w:r>
      <w:r w:rsidRPr="00044918">
        <w:rPr>
          <w:color w:val="000000" w:themeColor="text1"/>
          <w:lang w:val="es-ES_tradnl"/>
        </w:rPr>
        <w:t>Miembros de Sector</w:t>
      </w:r>
      <w:r w:rsidR="000C2732" w:rsidRPr="00044918">
        <w:rPr>
          <w:color w:val="000000" w:themeColor="text1"/>
          <w:lang w:val="es-ES_tradnl"/>
        </w:rPr>
        <w:t>, 17 Asocia</w:t>
      </w:r>
      <w:r w:rsidRPr="00044918">
        <w:rPr>
          <w:color w:val="000000" w:themeColor="text1"/>
          <w:lang w:val="es-ES_tradnl"/>
        </w:rPr>
        <w:t>dos y</w:t>
      </w:r>
      <w:r w:rsidR="000C2732" w:rsidRPr="00044918">
        <w:rPr>
          <w:color w:val="000000" w:themeColor="text1"/>
          <w:lang w:val="es-ES_tradnl"/>
        </w:rPr>
        <w:t xml:space="preserve"> 163</w:t>
      </w:r>
      <w:r w:rsidR="00920AA7">
        <w:rPr>
          <w:color w:val="000000" w:themeColor="text1"/>
          <w:lang w:val="es-ES_tradnl"/>
        </w:rPr>
        <w:t> </w:t>
      </w:r>
      <w:r w:rsidRPr="00044918">
        <w:rPr>
          <w:color w:val="000000" w:themeColor="text1"/>
          <w:lang w:val="es-ES_tradnl"/>
        </w:rPr>
        <w:t>Instituciones Académicas</w:t>
      </w:r>
      <w:r w:rsidR="000C2732" w:rsidRPr="00044918">
        <w:rPr>
          <w:color w:val="000000" w:themeColor="text1"/>
          <w:lang w:val="es-ES_tradn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1757"/>
        <w:gridCol w:w="1224"/>
        <w:gridCol w:w="1018"/>
        <w:gridCol w:w="1644"/>
        <w:gridCol w:w="1593"/>
      </w:tblGrid>
      <w:tr w:rsidR="00044918" w:rsidRPr="0065203D" w14:paraId="0850CA93" w14:textId="77777777" w:rsidTr="009B4D77"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14:paraId="7AAADF98" w14:textId="77777777" w:rsidR="00044918" w:rsidRPr="0065203D" w:rsidRDefault="00044918" w:rsidP="0065203D">
            <w:pPr>
              <w:pStyle w:val="Tablehead"/>
              <w:spacing w:after="14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65203D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Gráfico 5. Resumen del movimiento de Miembros del UIT-D</w:t>
            </w:r>
            <w:r w:rsidRPr="0065203D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br/>
            </w:r>
            <w:r w:rsidRPr="009B4D77">
              <w:rPr>
                <w:rFonts w:asciiTheme="minorHAnsi" w:hAnsiTheme="minorHAnsi" w:cstheme="minorHAnsi"/>
                <w:szCs w:val="22"/>
                <w:lang w:val="es-ES_tradnl"/>
              </w:rPr>
              <w:t>(septiembre de 2021)</w:t>
            </w:r>
          </w:p>
        </w:tc>
      </w:tr>
      <w:tr w:rsidR="00044918" w:rsidRPr="001E7CDE" w14:paraId="36F39C97" w14:textId="77777777" w:rsidTr="009B4D77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E7822BA" w14:textId="77777777" w:rsidR="00044918" w:rsidRPr="003856F6" w:rsidRDefault="00044918" w:rsidP="003856F6">
            <w:pPr>
              <w:pStyle w:val="Tablehead"/>
              <w:rPr>
                <w:rFonts w:asciiTheme="minorHAnsi" w:hAnsiTheme="minorHAnsi" w:cstheme="minorHAnsi"/>
                <w:sz w:val="20"/>
                <w:lang w:val="es-ES_tradnl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8EB54" w14:textId="77777777" w:rsidR="00044918" w:rsidRPr="003856F6" w:rsidRDefault="00044918" w:rsidP="003856F6">
            <w:pPr>
              <w:pStyle w:val="Tablehead"/>
              <w:ind w:left="-57" w:right="-57"/>
              <w:rPr>
                <w:rFonts w:asciiTheme="minorHAnsi" w:hAnsiTheme="minorHAnsi" w:cstheme="minorHAnsi"/>
                <w:bCs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s-ES_tradnl"/>
              </w:rPr>
              <w:t xml:space="preserve">Diciembre de </w:t>
            </w:r>
            <w:r w:rsidRPr="003856F6">
              <w:rPr>
                <w:rFonts w:asciiTheme="minorHAnsi" w:hAnsiTheme="minorHAnsi" w:cstheme="minorHAnsi"/>
                <w:bCs/>
                <w:sz w:val="20"/>
                <w:lang w:val="es-ES_tradnl"/>
              </w:rPr>
              <w:t>2020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79C89A01" w14:textId="6B7490B5" w:rsidR="00044918" w:rsidRPr="003856F6" w:rsidRDefault="00044918" w:rsidP="003856F6">
            <w:pPr>
              <w:pStyle w:val="Tablehead"/>
              <w:ind w:left="-57" w:right="-57"/>
              <w:rPr>
                <w:rFonts w:asciiTheme="minorHAnsi" w:hAnsiTheme="minorHAnsi" w:cstheme="minorHAnsi"/>
                <w:bCs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s-ES_tradnl"/>
              </w:rPr>
              <w:t>Crecimiento</w:t>
            </w:r>
            <w:r w:rsidRPr="003856F6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s-ES_tradnl"/>
              </w:rPr>
              <w:br/>
            </w:r>
            <w:r w:rsidR="003856F6" w:rsidRPr="003856F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s-ES_tradnl"/>
              </w:rPr>
              <w:t>(2021)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1FC903D1" w14:textId="461AAB08" w:rsidR="00044918" w:rsidRPr="003856F6" w:rsidRDefault="00044918" w:rsidP="003856F6">
            <w:pPr>
              <w:pStyle w:val="Tablehead"/>
              <w:ind w:left="-57" w:right="-57"/>
              <w:rPr>
                <w:rFonts w:asciiTheme="minorHAnsi" w:hAnsiTheme="minorHAnsi" w:cstheme="minorHAnsi"/>
                <w:bCs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s-ES_tradnl"/>
              </w:rPr>
              <w:t>Pérdidas</w:t>
            </w:r>
            <w:r w:rsidRPr="003856F6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s-ES_tradnl"/>
              </w:rPr>
              <w:br/>
            </w:r>
            <w:r w:rsidR="003856F6" w:rsidRPr="003856F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s-ES_tradnl"/>
              </w:rPr>
              <w:t>(2021)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7DA41F3F" w14:textId="77777777" w:rsidR="00044918" w:rsidRPr="003856F6" w:rsidRDefault="00044918" w:rsidP="003856F6">
            <w:pPr>
              <w:pStyle w:val="Tablehead"/>
              <w:ind w:left="-57" w:right="-57"/>
              <w:rPr>
                <w:rFonts w:asciiTheme="minorHAnsi" w:hAnsiTheme="minorHAnsi" w:cstheme="minorHAnsi"/>
                <w:bCs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s-ES_tradnl"/>
              </w:rPr>
              <w:t>Movimiento neto</w:t>
            </w:r>
            <w:r w:rsidRPr="003856F6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s-ES_tradnl"/>
              </w:rPr>
              <w:br/>
            </w:r>
            <w:r w:rsidRPr="003856F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s-ES_tradnl"/>
              </w:rPr>
              <w:t>(2021)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FA82E" w14:textId="77777777" w:rsidR="00044918" w:rsidRPr="003856F6" w:rsidRDefault="00044918" w:rsidP="003856F6">
            <w:pPr>
              <w:pStyle w:val="Tablehead"/>
              <w:ind w:left="-57" w:right="-57"/>
              <w:rPr>
                <w:rFonts w:asciiTheme="minorHAnsi" w:hAnsiTheme="minorHAnsi" w:cstheme="minorHAnsi"/>
                <w:bCs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s-ES_tradnl"/>
              </w:rPr>
              <w:t>Situación actual</w:t>
            </w:r>
          </w:p>
        </w:tc>
      </w:tr>
      <w:tr w:rsidR="00044918" w:rsidRPr="003856F6" w14:paraId="3F6AB509" w14:textId="77777777" w:rsidTr="009B4D77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ACB2951" w14:textId="77777777" w:rsidR="00044918" w:rsidRPr="003856F6" w:rsidRDefault="00044918" w:rsidP="003856F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b/>
                <w:bCs/>
                <w:sz w:val="20"/>
                <w:lang w:val="es-ES_tradnl"/>
              </w:rPr>
              <w:t>Miembros de Sector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1EFCE7D0" w14:textId="1FB93C08" w:rsidR="00044918" w:rsidRPr="003856F6" w:rsidRDefault="00636ECF" w:rsidP="003856F6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sz w:val="20"/>
                <w:lang w:val="es-ES_tradnl"/>
              </w:rPr>
              <w:t>295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6755D2CE" w14:textId="17303E1A" w:rsidR="00044918" w:rsidRPr="003856F6" w:rsidRDefault="00636ECF" w:rsidP="003856F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color w:val="33CC33"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b/>
                <w:bCs/>
                <w:color w:val="33CC33"/>
                <w:sz w:val="20"/>
                <w:lang w:val="es-ES_tradnl"/>
              </w:rPr>
              <w:t>+16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6285042C" w14:textId="5F39C835" w:rsidR="00044918" w:rsidRPr="003856F6" w:rsidRDefault="00636ECF" w:rsidP="003856F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20"/>
                <w:lang w:val="es-ES_tradnl"/>
              </w:rPr>
              <w:t>–10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23FDF5EF" w14:textId="77C0626B" w:rsidR="00044918" w:rsidRPr="003856F6" w:rsidRDefault="003856F6" w:rsidP="003856F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b/>
                <w:bCs/>
                <w:color w:val="33CC33"/>
                <w:sz w:val="20"/>
                <w:lang w:val="es-ES_tradnl"/>
              </w:rPr>
              <w:t>+6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60D0A584" w14:textId="65B31F0A" w:rsidR="00044918" w:rsidRPr="003856F6" w:rsidRDefault="00636ECF" w:rsidP="003856F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b/>
                <w:bCs/>
                <w:sz w:val="20"/>
                <w:lang w:val="es-ES_tradnl"/>
              </w:rPr>
              <w:t>301</w:t>
            </w:r>
          </w:p>
        </w:tc>
      </w:tr>
      <w:tr w:rsidR="00044918" w:rsidRPr="003856F6" w14:paraId="65B83DA7" w14:textId="77777777" w:rsidTr="009B4D77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7BAFEC50" w14:textId="77777777" w:rsidR="00044918" w:rsidRPr="003856F6" w:rsidRDefault="00044918" w:rsidP="003856F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b/>
                <w:bCs/>
                <w:sz w:val="20"/>
                <w:lang w:val="es-ES_tradnl"/>
              </w:rPr>
              <w:t>Asociados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2709B54C" w14:textId="6D642722" w:rsidR="00044918" w:rsidRPr="003856F6" w:rsidRDefault="00636ECF" w:rsidP="003856F6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sz w:val="20"/>
                <w:lang w:val="es-ES_tradnl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3A7CDE61" w14:textId="55FD66A1" w:rsidR="00044918" w:rsidRPr="003856F6" w:rsidRDefault="00636ECF" w:rsidP="003856F6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sz w:val="20"/>
                <w:lang w:val="es-ES_tradnl"/>
              </w:rPr>
              <w:t>N/A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636C0ACC" w14:textId="11D5EA8F" w:rsidR="00044918" w:rsidRPr="003856F6" w:rsidRDefault="00636ECF" w:rsidP="003856F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20"/>
                <w:lang w:val="es-ES_tradnl"/>
              </w:rPr>
              <w:t>–4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42E732F7" w14:textId="41C60BF9" w:rsidR="00044918" w:rsidRPr="003856F6" w:rsidRDefault="00636ECF" w:rsidP="003856F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20"/>
                <w:lang w:val="es-ES_tradnl"/>
              </w:rPr>
              <w:t>–4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3A9AF510" w14:textId="4AAF8D01" w:rsidR="00044918" w:rsidRPr="003856F6" w:rsidRDefault="00636ECF" w:rsidP="003856F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b/>
                <w:bCs/>
                <w:sz w:val="20"/>
                <w:lang w:val="es-ES_tradnl"/>
              </w:rPr>
              <w:t>17</w:t>
            </w:r>
          </w:p>
        </w:tc>
      </w:tr>
      <w:tr w:rsidR="00044918" w:rsidRPr="003856F6" w14:paraId="660DFF2E" w14:textId="77777777" w:rsidTr="009B4D77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8221D83" w14:textId="77777777" w:rsidR="00044918" w:rsidRPr="003856F6" w:rsidRDefault="00044918" w:rsidP="003856F6">
            <w:pPr>
              <w:pStyle w:val="Tabletext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b/>
                <w:bCs/>
                <w:sz w:val="20"/>
                <w:lang w:val="es-ES_tradnl"/>
              </w:rPr>
              <w:t>Instituciones Académicas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7FD30F5D" w14:textId="7E492A61" w:rsidR="00044918" w:rsidRPr="003856F6" w:rsidRDefault="00636ECF" w:rsidP="003856F6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sz w:val="20"/>
                <w:lang w:val="es-ES_tradnl"/>
              </w:rPr>
              <w:t>163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5F016EC0" w14:textId="7717EF80" w:rsidR="00044918" w:rsidRPr="003856F6" w:rsidRDefault="00E04108" w:rsidP="003856F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b/>
                <w:bCs/>
                <w:color w:val="33CC33"/>
                <w:sz w:val="20"/>
                <w:lang w:val="es-ES_tradnl"/>
              </w:rPr>
              <w:t>+1</w:t>
            </w:r>
            <w:r>
              <w:rPr>
                <w:rFonts w:asciiTheme="minorHAnsi" w:hAnsiTheme="minorHAnsi" w:cstheme="minorHAnsi"/>
                <w:b/>
                <w:bCs/>
                <w:color w:val="33CC33"/>
                <w:sz w:val="20"/>
                <w:lang w:val="es-ES_tradnl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5502A147" w14:textId="686B7127" w:rsidR="00044918" w:rsidRPr="003856F6" w:rsidRDefault="00636ECF" w:rsidP="003856F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20"/>
                <w:lang w:val="es-ES_tradnl"/>
              </w:rPr>
              <w:t>–15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60F1FF5A" w14:textId="42AD656A" w:rsidR="00044918" w:rsidRPr="003856F6" w:rsidRDefault="00636ECF" w:rsidP="003856F6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sz w:val="20"/>
                <w:lang w:val="es-ES_tradnl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3EDE0260" w14:textId="3EBBE19E" w:rsidR="00044918" w:rsidRPr="003856F6" w:rsidRDefault="00636ECF" w:rsidP="003856F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s-ES_tradnl"/>
              </w:rPr>
            </w:pPr>
            <w:r w:rsidRPr="003856F6">
              <w:rPr>
                <w:rFonts w:asciiTheme="minorHAnsi" w:hAnsiTheme="minorHAnsi" w:cstheme="minorHAnsi"/>
                <w:b/>
                <w:bCs/>
                <w:sz w:val="20"/>
                <w:lang w:val="es-ES_tradnl"/>
              </w:rPr>
              <w:t>163</w:t>
            </w:r>
          </w:p>
        </w:tc>
      </w:tr>
    </w:tbl>
    <w:p w14:paraId="36536B40" w14:textId="77777777" w:rsidR="00920AA7" w:rsidRDefault="00920AA7" w:rsidP="00920AA7">
      <w:pPr>
        <w:rPr>
          <w:lang w:val="es-ES_tradnl" w:eastAsia="zh-CN"/>
        </w:rPr>
      </w:pPr>
    </w:p>
    <w:p w14:paraId="50E0A192" w14:textId="2E70BEC6" w:rsidR="00044918" w:rsidRPr="001E7CDE" w:rsidRDefault="00044918" w:rsidP="00044918">
      <w:pPr>
        <w:pStyle w:val="Heading1"/>
        <w:rPr>
          <w:lang w:val="es-ES_tradnl" w:eastAsia="zh-CN"/>
        </w:rPr>
      </w:pPr>
      <w:r w:rsidRPr="001E7CDE">
        <w:rPr>
          <w:lang w:val="es-ES_tradnl" w:eastAsia="zh-CN"/>
        </w:rPr>
        <w:t>3</w:t>
      </w:r>
      <w:r w:rsidRPr="001E7CDE">
        <w:rPr>
          <w:lang w:val="es-ES_tradnl" w:eastAsia="zh-CN"/>
        </w:rPr>
        <w:tab/>
        <w:t>Captación, retención, promoción y divulgación</w:t>
      </w:r>
    </w:p>
    <w:p w14:paraId="6EE04484" w14:textId="21CB51C9" w:rsidR="000C2732" w:rsidRPr="00085F76" w:rsidRDefault="00AC2F05" w:rsidP="000C2732">
      <w:pPr>
        <w:spacing w:after="120"/>
        <w:rPr>
          <w:rFonts w:ascii="Calibri" w:hAnsi="Calibri"/>
          <w:szCs w:val="24"/>
          <w:lang w:val="es-ES_tradnl"/>
        </w:rPr>
      </w:pPr>
      <w:r w:rsidRPr="00085F76">
        <w:rPr>
          <w:color w:val="000000" w:themeColor="text1"/>
          <w:lang w:val="es-ES_tradnl"/>
        </w:rPr>
        <w:t>Además de las actividades corrientes de divulgación, captación y retención, la BDT ha realizado las siguientes actividades</w:t>
      </w:r>
      <w:r w:rsidR="000C2732" w:rsidRPr="00085F76">
        <w:rPr>
          <w:rFonts w:ascii="Calibri" w:hAnsi="Calibri"/>
          <w:szCs w:val="24"/>
          <w:lang w:val="es-ES_tradnl"/>
        </w:rPr>
        <w:t>:</w:t>
      </w:r>
    </w:p>
    <w:p w14:paraId="2CB1642E" w14:textId="02A59706" w:rsidR="000C2732" w:rsidRPr="00044918" w:rsidRDefault="00636ECF" w:rsidP="00636ECF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AC2F05" w:rsidRPr="00044918">
        <w:rPr>
          <w:lang w:val="es-ES_tradnl"/>
        </w:rPr>
        <w:t xml:space="preserve">El </w:t>
      </w:r>
      <w:r w:rsidR="00AC2F05" w:rsidRPr="00044918">
        <w:rPr>
          <w:b/>
          <w:lang w:val="es-ES_tradnl"/>
        </w:rPr>
        <w:t>Grupo Asesor de la Industria sobre Desarrollo y los Directores de Reglamentación del Sector Privado (IAGDI-CRO)</w:t>
      </w:r>
      <w:r w:rsidR="00AC2F05" w:rsidRPr="00044918">
        <w:rPr>
          <w:lang w:val="es-ES_tradnl"/>
        </w:rPr>
        <w:t xml:space="preserve"> se reunió virtualmente el 22 de junio de 2021. Pueden encontrarse la </w:t>
      </w:r>
      <w:hyperlink r:id="rId15" w:history="1">
        <w:r w:rsidR="00AC2F05" w:rsidRPr="00044918">
          <w:rPr>
            <w:rStyle w:val="Hyperlink"/>
            <w:lang w:val="es-ES_tradnl"/>
          </w:rPr>
          <w:t xml:space="preserve">Declaración de </w:t>
        </w:r>
        <w:r w:rsidR="009B4D77" w:rsidRPr="00044918">
          <w:rPr>
            <w:rStyle w:val="Hyperlink"/>
            <w:lang w:val="es-ES_tradnl"/>
          </w:rPr>
          <w:t>r</w:t>
        </w:r>
        <w:r w:rsidR="00AC2F05" w:rsidRPr="00044918">
          <w:rPr>
            <w:rStyle w:val="Hyperlink"/>
            <w:lang w:val="es-ES_tradnl"/>
          </w:rPr>
          <w:t>esultados</w:t>
        </w:r>
      </w:hyperlink>
      <w:r w:rsidR="00AC2F05" w:rsidRPr="00044918">
        <w:rPr>
          <w:lang w:val="es-ES_tradnl"/>
        </w:rPr>
        <w:t xml:space="preserve"> y el Informe del Presidente </w:t>
      </w:r>
      <w:hyperlink r:id="rId16" w:history="1">
        <w:r w:rsidR="00AC2F05" w:rsidRPr="00044918">
          <w:rPr>
            <w:rStyle w:val="Hyperlink"/>
            <w:lang w:val="es-ES_tradnl"/>
          </w:rPr>
          <w:t>aquí</w:t>
        </w:r>
      </w:hyperlink>
      <w:r w:rsidR="000C2732" w:rsidRPr="00044918">
        <w:rPr>
          <w:lang w:val="es-ES_tradnl"/>
        </w:rPr>
        <w:t xml:space="preserve">. </w:t>
      </w:r>
      <w:r w:rsidR="00AC2F05" w:rsidRPr="00044918">
        <w:rPr>
          <w:lang w:val="es-ES_tradnl"/>
        </w:rPr>
        <w:t>La próxima reunión del</w:t>
      </w:r>
      <w:r w:rsidR="000C2732" w:rsidRPr="00044918">
        <w:rPr>
          <w:lang w:val="es-ES_tradnl"/>
        </w:rPr>
        <w:t xml:space="preserve"> IAGDI-CRO, </w:t>
      </w:r>
      <w:r w:rsidR="00AC2F05" w:rsidRPr="00044918">
        <w:rPr>
          <w:lang w:val="es-ES_tradnl"/>
        </w:rPr>
        <w:t>que se centrará exclusivamente en la Iniciativa</w:t>
      </w:r>
      <w:r w:rsidR="000C2732" w:rsidRPr="00044918">
        <w:rPr>
          <w:lang w:val="es-ES_tradnl"/>
        </w:rPr>
        <w:t xml:space="preserve"> Partner2Connect</w:t>
      </w:r>
      <w:r w:rsidR="00AC2F05" w:rsidRPr="00044918">
        <w:rPr>
          <w:lang w:val="es-ES_tradnl"/>
        </w:rPr>
        <w:t>, se celebrará en febrero de 2022 en una fecha aún por determinar</w:t>
      </w:r>
      <w:r w:rsidR="000C2732" w:rsidRPr="00044918">
        <w:rPr>
          <w:lang w:val="es-ES_tradnl"/>
        </w:rPr>
        <w:t>.</w:t>
      </w:r>
    </w:p>
    <w:p w14:paraId="2C5D05AA" w14:textId="577222BE" w:rsidR="000C2732" w:rsidRPr="00044918" w:rsidRDefault="00636ECF" w:rsidP="00636ECF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AC2F05" w:rsidRPr="00044918">
        <w:rPr>
          <w:lang w:val="es-ES_tradnl" w:eastAsia="zh-CN"/>
        </w:rPr>
        <w:t xml:space="preserve">Se lanzó la </w:t>
      </w:r>
      <w:r w:rsidR="00AC2F05" w:rsidRPr="00044918">
        <w:rPr>
          <w:b/>
          <w:bCs/>
          <w:lang w:val="es-ES_tradnl" w:eastAsia="zh-CN"/>
        </w:rPr>
        <w:t>Campaña de testimonios de los Miembros del UIT</w:t>
      </w:r>
      <w:r w:rsidR="000C2732" w:rsidRPr="00044918">
        <w:rPr>
          <w:b/>
          <w:bCs/>
          <w:lang w:val="es-ES_tradnl" w:eastAsia="zh-CN"/>
        </w:rPr>
        <w:t>-D</w:t>
      </w:r>
      <w:r w:rsidR="00AC2F05" w:rsidRPr="00044918">
        <w:rPr>
          <w:b/>
          <w:bCs/>
          <w:lang w:val="es-ES_tradnl" w:eastAsia="zh-CN"/>
        </w:rPr>
        <w:t>,</w:t>
      </w:r>
      <w:r w:rsidR="000C2732" w:rsidRPr="00044918">
        <w:rPr>
          <w:lang w:val="es-ES_tradnl"/>
        </w:rPr>
        <w:t xml:space="preserve"> </w:t>
      </w:r>
      <w:r w:rsidR="00AC2F05" w:rsidRPr="00044918">
        <w:rPr>
          <w:lang w:val="es-ES_tradnl"/>
        </w:rPr>
        <w:t>que seguirá</w:t>
      </w:r>
      <w:r w:rsidR="00C034F5" w:rsidRPr="00044918">
        <w:rPr>
          <w:lang w:val="es-ES_tradnl"/>
        </w:rPr>
        <w:t xml:space="preserve"> recabando la opinión de altos directivos de los Miembros de la industria y el sector privado sobre el valor que supone ser Miembro del UIT-D para utilizarla en eventos de la UIT y medios sociales, </w:t>
      </w:r>
      <w:r w:rsidR="00044918">
        <w:rPr>
          <w:lang w:val="es-ES_tradnl"/>
        </w:rPr>
        <w:t>"</w:t>
      </w:r>
      <w:hyperlink r:id="rId17" w:history="1">
        <w:r w:rsidR="00C034F5" w:rsidRPr="00044918">
          <w:rPr>
            <w:rStyle w:val="Hyperlink"/>
            <w:lang w:val="es-ES_tradnl"/>
          </w:rPr>
          <w:t>¿Por qué somos Miembro</w:t>
        </w:r>
        <w:r w:rsidR="00C034F5" w:rsidRPr="00044918">
          <w:rPr>
            <w:rStyle w:val="Hyperlink"/>
            <w:lang w:val="es-ES_tradnl"/>
          </w:rPr>
          <w:t>s</w:t>
        </w:r>
        <w:r w:rsidR="00C034F5" w:rsidRPr="00044918">
          <w:rPr>
            <w:rStyle w:val="Hyperlink"/>
            <w:lang w:val="es-ES_tradnl"/>
          </w:rPr>
          <w:t xml:space="preserve"> del UIT-D?</w:t>
        </w:r>
      </w:hyperlink>
      <w:r w:rsidR="00044918">
        <w:rPr>
          <w:lang w:val="es-ES_tradnl"/>
        </w:rPr>
        <w:t>"</w:t>
      </w:r>
      <w:r w:rsidR="00C034F5" w:rsidRPr="00044918">
        <w:rPr>
          <w:lang w:val="es-ES_tradnl"/>
        </w:rPr>
        <w:t xml:space="preserve"> como material divulgativo destinado a la captación</w:t>
      </w:r>
      <w:r w:rsidR="000C2732" w:rsidRPr="00044918">
        <w:rPr>
          <w:lang w:val="es-ES_tradnl"/>
        </w:rPr>
        <w:t>.</w:t>
      </w:r>
    </w:p>
    <w:p w14:paraId="07AF1324" w14:textId="44A1F9DA" w:rsidR="000C2732" w:rsidRPr="00044918" w:rsidRDefault="00636ECF" w:rsidP="00636ECF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C034F5" w:rsidRPr="000B4999">
        <w:rPr>
          <w:lang w:val="es-ES_tradnl"/>
        </w:rPr>
        <w:t xml:space="preserve">Las </w:t>
      </w:r>
      <w:r w:rsidR="00EA4DCD" w:rsidRPr="00044918">
        <w:rPr>
          <w:b/>
          <w:bCs/>
          <w:lang w:val="es-ES_tradnl"/>
        </w:rPr>
        <w:t xml:space="preserve">series </w:t>
      </w:r>
      <w:proofErr w:type="spellStart"/>
      <w:r w:rsidR="000C2732" w:rsidRPr="00044918">
        <w:rPr>
          <w:b/>
          <w:bCs/>
          <w:lang w:val="es-ES_tradnl"/>
        </w:rPr>
        <w:t>Know</w:t>
      </w:r>
      <w:proofErr w:type="spellEnd"/>
      <w:r w:rsidR="000C2732" w:rsidRPr="00044918">
        <w:rPr>
          <w:b/>
          <w:bCs/>
          <w:lang w:val="es-ES_tradnl"/>
        </w:rPr>
        <w:t xml:space="preserve"> </w:t>
      </w:r>
      <w:proofErr w:type="spellStart"/>
      <w:r w:rsidR="000C2732" w:rsidRPr="00044918">
        <w:rPr>
          <w:b/>
          <w:bCs/>
          <w:lang w:val="es-ES_tradnl"/>
        </w:rPr>
        <w:t>Your</w:t>
      </w:r>
      <w:proofErr w:type="spellEnd"/>
      <w:r w:rsidR="000C2732" w:rsidRPr="00044918">
        <w:rPr>
          <w:b/>
          <w:bCs/>
          <w:lang w:val="es-ES_tradnl"/>
        </w:rPr>
        <w:t xml:space="preserve"> </w:t>
      </w:r>
      <w:proofErr w:type="spellStart"/>
      <w:r w:rsidR="000C2732" w:rsidRPr="00044918">
        <w:rPr>
          <w:b/>
          <w:bCs/>
          <w:lang w:val="es-ES_tradnl"/>
        </w:rPr>
        <w:t>Members</w:t>
      </w:r>
      <w:proofErr w:type="spellEnd"/>
      <w:r w:rsidR="000C2732" w:rsidRPr="00044918">
        <w:rPr>
          <w:b/>
          <w:bCs/>
          <w:lang w:val="es-ES_tradnl"/>
        </w:rPr>
        <w:t xml:space="preserve"> </w:t>
      </w:r>
      <w:r w:rsidR="00C034F5" w:rsidRPr="00044918">
        <w:rPr>
          <w:lang w:val="es-ES_tradnl"/>
        </w:rPr>
        <w:t>y</w:t>
      </w:r>
      <w:r w:rsidR="000C2732" w:rsidRPr="00044918">
        <w:rPr>
          <w:b/>
          <w:bCs/>
          <w:lang w:val="es-ES_tradnl"/>
        </w:rPr>
        <w:t xml:space="preserve"> </w:t>
      </w:r>
      <w:proofErr w:type="spellStart"/>
      <w:r w:rsidR="000C2732" w:rsidRPr="00044918">
        <w:rPr>
          <w:b/>
          <w:bCs/>
          <w:lang w:val="es-ES_tradnl"/>
        </w:rPr>
        <w:t>Tech</w:t>
      </w:r>
      <w:proofErr w:type="spellEnd"/>
      <w:r w:rsidR="000C2732" w:rsidRPr="00044918">
        <w:rPr>
          <w:b/>
          <w:bCs/>
          <w:lang w:val="es-ES_tradnl"/>
        </w:rPr>
        <w:t xml:space="preserve"> Talks</w:t>
      </w:r>
      <w:r w:rsidR="00C034F5" w:rsidRPr="00044918">
        <w:rPr>
          <w:b/>
          <w:bCs/>
          <w:lang w:val="es-ES_tradnl"/>
        </w:rPr>
        <w:t xml:space="preserve">, </w:t>
      </w:r>
      <w:r w:rsidR="00C034F5" w:rsidRPr="00044918">
        <w:rPr>
          <w:lang w:val="es-ES_tradnl"/>
        </w:rPr>
        <w:t>iniciadas en</w:t>
      </w:r>
      <w:r w:rsidR="000C2732" w:rsidRPr="00044918">
        <w:rPr>
          <w:lang w:val="es-ES_tradnl"/>
        </w:rPr>
        <w:t xml:space="preserve"> 2021</w:t>
      </w:r>
      <w:r w:rsidR="00C034F5" w:rsidRPr="00044918">
        <w:rPr>
          <w:lang w:val="es-ES_tradnl"/>
        </w:rPr>
        <w:t xml:space="preserve">, siguen ofreciendo a los Miembros </w:t>
      </w:r>
      <w:r w:rsidR="002B14F4">
        <w:rPr>
          <w:lang w:val="es-ES_tradnl"/>
        </w:rPr>
        <w:t xml:space="preserve">una </w:t>
      </w:r>
      <w:r w:rsidR="00C034F5" w:rsidRPr="00044918">
        <w:rPr>
          <w:lang w:val="es-ES_tradnl"/>
        </w:rPr>
        <w:t>plataforma exclusiva para las consultas a nivel directivo y el intercambio de conocimientos entre entidades industriales y el personal de la UIT. La próxima sesión de</w:t>
      </w:r>
      <w:r w:rsidR="000C2732" w:rsidRPr="00044918">
        <w:rPr>
          <w:lang w:val="es-ES_tradnl"/>
        </w:rPr>
        <w:t xml:space="preserve"> Know Your Members</w:t>
      </w:r>
      <w:r w:rsidR="00C034F5" w:rsidRPr="00044918">
        <w:rPr>
          <w:lang w:val="es-ES_tradnl"/>
        </w:rPr>
        <w:t>, en la que participarán las empresas de explotación reconocidas del</w:t>
      </w:r>
      <w:r w:rsidR="00EA4DCD">
        <w:rPr>
          <w:lang w:val="es-ES_tradnl"/>
        </w:rPr>
        <w:t> </w:t>
      </w:r>
      <w:r w:rsidR="00C034F5" w:rsidRPr="00044918">
        <w:rPr>
          <w:lang w:val="es-ES_tradnl"/>
        </w:rPr>
        <w:t>UIT</w:t>
      </w:r>
      <w:r w:rsidR="000C2732" w:rsidRPr="00044918">
        <w:rPr>
          <w:lang w:val="es-ES_tradnl"/>
        </w:rPr>
        <w:t>-D</w:t>
      </w:r>
      <w:r w:rsidR="00C034F5" w:rsidRPr="00044918">
        <w:rPr>
          <w:lang w:val="es-ES_tradnl"/>
        </w:rPr>
        <w:t>, se celebrará el 14 de octubre de</w:t>
      </w:r>
      <w:r w:rsidR="000C2732" w:rsidRPr="00044918">
        <w:rPr>
          <w:lang w:val="es-ES_tradnl"/>
        </w:rPr>
        <w:t xml:space="preserve"> 202</w:t>
      </w:r>
      <w:r w:rsidR="00C034F5" w:rsidRPr="00044918">
        <w:rPr>
          <w:lang w:val="es-ES_tradnl"/>
        </w:rPr>
        <w:t>1; y la sesión</w:t>
      </w:r>
      <w:r w:rsidR="000C2732" w:rsidRPr="00044918">
        <w:rPr>
          <w:lang w:val="es-ES_tradnl"/>
        </w:rPr>
        <w:t xml:space="preserve"> Tech Talks </w:t>
      </w:r>
      <w:r w:rsidR="00C034F5" w:rsidRPr="00044918">
        <w:rPr>
          <w:lang w:val="es-ES_tradnl"/>
        </w:rPr>
        <w:t>se llevará a cabo el</w:t>
      </w:r>
      <w:r w:rsidR="00EA4DCD">
        <w:rPr>
          <w:lang w:val="es-ES_tradnl"/>
        </w:rPr>
        <w:t> </w:t>
      </w:r>
      <w:r w:rsidR="00C034F5" w:rsidRPr="00044918">
        <w:rPr>
          <w:lang w:val="es-ES_tradnl"/>
        </w:rPr>
        <w:t>4</w:t>
      </w:r>
      <w:r w:rsidR="009B4D77">
        <w:rPr>
          <w:lang w:val="es-ES_tradnl"/>
        </w:rPr>
        <w:t> </w:t>
      </w:r>
      <w:r w:rsidR="00C034F5" w:rsidRPr="00044918">
        <w:rPr>
          <w:lang w:val="es-ES_tradnl"/>
        </w:rPr>
        <w:t xml:space="preserve">de noviembre de 2021 con Miembros pertenecientes a la categoría Otras </w:t>
      </w:r>
      <w:r w:rsidR="009B4D77" w:rsidRPr="00044918">
        <w:rPr>
          <w:lang w:val="es-ES_tradnl"/>
        </w:rPr>
        <w:t>Entidades</w:t>
      </w:r>
      <w:r w:rsidR="00C034F5" w:rsidRPr="00044918">
        <w:rPr>
          <w:lang w:val="es-ES_tradnl"/>
        </w:rPr>
        <w:t xml:space="preserve">. Puede encontrar </w:t>
      </w:r>
      <w:hyperlink r:id="rId18" w:history="1">
        <w:r w:rsidR="00C034F5" w:rsidRPr="00044918">
          <w:rPr>
            <w:rStyle w:val="Hyperlink"/>
            <w:lang w:val="es-ES_tradnl"/>
          </w:rPr>
          <w:t>aq</w:t>
        </w:r>
        <w:r w:rsidR="00C034F5" w:rsidRPr="00044918">
          <w:rPr>
            <w:rStyle w:val="Hyperlink"/>
            <w:lang w:val="es-ES_tradnl"/>
          </w:rPr>
          <w:t>u</w:t>
        </w:r>
        <w:r w:rsidR="00C034F5" w:rsidRPr="00044918">
          <w:rPr>
            <w:rStyle w:val="Hyperlink"/>
            <w:lang w:val="es-ES_tradnl"/>
          </w:rPr>
          <w:t>í</w:t>
        </w:r>
      </w:hyperlink>
      <w:r w:rsidR="00C034F5" w:rsidRPr="00044918">
        <w:rPr>
          <w:lang w:val="es-ES_tradnl"/>
        </w:rPr>
        <w:t xml:space="preserve"> más información sobre las reuniones anteriores y por venir</w:t>
      </w:r>
      <w:r w:rsidR="000C2732" w:rsidRPr="00044918">
        <w:rPr>
          <w:lang w:val="es-ES_tradnl"/>
        </w:rPr>
        <w:t>.</w:t>
      </w:r>
    </w:p>
    <w:p w14:paraId="5DD2207A" w14:textId="715682FB" w:rsidR="00F015A1" w:rsidRPr="0015704C" w:rsidRDefault="00C034F5" w:rsidP="00366323">
      <w:pPr>
        <w:pStyle w:val="Heading1"/>
        <w:rPr>
          <w:rFonts w:eastAsia="SimSun"/>
          <w:lang w:val="es-ES_tradnl" w:eastAsia="zh-CN"/>
        </w:rPr>
      </w:pPr>
      <w:r w:rsidRPr="0015704C">
        <w:rPr>
          <w:rFonts w:eastAsia="SimSun"/>
          <w:lang w:val="es-ES_tradnl" w:eastAsia="zh-CN"/>
        </w:rPr>
        <w:t>4</w:t>
      </w:r>
      <w:r w:rsidR="00366323" w:rsidRPr="0015704C">
        <w:rPr>
          <w:rFonts w:eastAsia="SimSun"/>
          <w:lang w:val="es-ES_tradnl" w:eastAsia="zh-CN"/>
        </w:rPr>
        <w:tab/>
      </w:r>
      <w:r w:rsidR="00F015A1" w:rsidRPr="0015704C">
        <w:rPr>
          <w:rFonts w:eastAsia="SimSun"/>
          <w:lang w:val="es-ES_tradnl" w:eastAsia="zh-CN"/>
        </w:rPr>
        <w:t>Conclusiones</w:t>
      </w:r>
    </w:p>
    <w:p w14:paraId="6134C90D" w14:textId="77777777" w:rsidR="00F015A1" w:rsidRPr="0015704C" w:rsidRDefault="00F015A1" w:rsidP="00366323">
      <w:pPr>
        <w:rPr>
          <w:lang w:val="es-ES_tradnl"/>
        </w:rPr>
      </w:pPr>
      <w:r w:rsidRPr="0015704C">
        <w:rPr>
          <w:lang w:val="es-ES_tradnl"/>
        </w:rPr>
        <w:t>La BDT está determinada a:</w:t>
      </w:r>
    </w:p>
    <w:p w14:paraId="4111E4AB" w14:textId="0FCB93E0" w:rsidR="00F015A1" w:rsidRPr="0015704C" w:rsidRDefault="00366323" w:rsidP="00366323">
      <w:pPr>
        <w:pStyle w:val="enumlev1"/>
        <w:rPr>
          <w:lang w:val="es-ES_tradnl"/>
        </w:rPr>
      </w:pPr>
      <w:r w:rsidRPr="0015704C">
        <w:rPr>
          <w:lang w:val="es-ES_tradnl"/>
        </w:rPr>
        <w:t>a)</w:t>
      </w:r>
      <w:r w:rsidRPr="0015704C">
        <w:rPr>
          <w:lang w:val="es-ES_tradnl"/>
        </w:rPr>
        <w:tab/>
      </w:r>
      <w:r w:rsidR="00C034F5" w:rsidRPr="0015704C">
        <w:rPr>
          <w:lang w:val="es-ES_tradnl"/>
        </w:rPr>
        <w:t>mitigar las consecuencias de la COVID-19 tomando medidas para atraer a nuevos</w:t>
      </w:r>
      <w:r w:rsidR="00F015A1" w:rsidRPr="0015704C">
        <w:rPr>
          <w:lang w:val="es-ES_tradnl"/>
        </w:rPr>
        <w:t xml:space="preserve"> Miembros de Sector </w:t>
      </w:r>
      <w:r w:rsidR="00C034F5" w:rsidRPr="0015704C">
        <w:rPr>
          <w:lang w:val="es-ES_tradnl"/>
        </w:rPr>
        <w:t>conservando a</w:t>
      </w:r>
      <w:r w:rsidR="00F015A1" w:rsidRPr="0015704C">
        <w:rPr>
          <w:lang w:val="es-ES_tradnl"/>
        </w:rPr>
        <w:t xml:space="preserve"> los Miembros ya existentes;</w:t>
      </w:r>
    </w:p>
    <w:p w14:paraId="667E5201" w14:textId="3556EBCE" w:rsidR="00F015A1" w:rsidRPr="0015704C" w:rsidRDefault="00366323" w:rsidP="00366323">
      <w:pPr>
        <w:pStyle w:val="enumlev1"/>
        <w:rPr>
          <w:lang w:val="es-ES_tradnl"/>
        </w:rPr>
      </w:pPr>
      <w:r w:rsidRPr="0015704C">
        <w:rPr>
          <w:lang w:val="es-ES_tradnl"/>
        </w:rPr>
        <w:t>b)</w:t>
      </w:r>
      <w:r w:rsidRPr="0015704C">
        <w:rPr>
          <w:lang w:val="es-ES_tradnl"/>
        </w:rPr>
        <w:tab/>
      </w:r>
      <w:r w:rsidR="00F015A1" w:rsidRPr="0015704C">
        <w:rPr>
          <w:lang w:val="es-ES_tradnl"/>
        </w:rPr>
        <w:t xml:space="preserve">incrementar el compromiso </w:t>
      </w:r>
      <w:r w:rsidR="00C034F5" w:rsidRPr="0015704C">
        <w:rPr>
          <w:lang w:val="es-ES_tradnl"/>
        </w:rPr>
        <w:t>con</w:t>
      </w:r>
      <w:r w:rsidR="00F015A1" w:rsidRPr="0015704C">
        <w:rPr>
          <w:lang w:val="es-ES_tradnl"/>
        </w:rPr>
        <w:t xml:space="preserve"> los Miembros de Sector del UIT-D </w:t>
      </w:r>
      <w:r w:rsidR="00C034F5" w:rsidRPr="0015704C">
        <w:rPr>
          <w:lang w:val="es-ES_tradnl"/>
        </w:rPr>
        <w:t>en el marco d</w:t>
      </w:r>
      <w:r w:rsidR="00F015A1" w:rsidRPr="0015704C">
        <w:rPr>
          <w:lang w:val="es-ES_tradnl"/>
        </w:rPr>
        <w:t xml:space="preserve">el trabajo del Sector </w:t>
      </w:r>
      <w:r w:rsidR="00C034F5" w:rsidRPr="0015704C">
        <w:rPr>
          <w:lang w:val="es-ES_tradnl"/>
        </w:rPr>
        <w:t>haciendo patente el valor que conlleva. Esto a su vez</w:t>
      </w:r>
      <w:r w:rsidR="00F015A1" w:rsidRPr="0015704C">
        <w:rPr>
          <w:lang w:val="es-ES_tradnl"/>
        </w:rPr>
        <w:t xml:space="preserve"> crea un entorno propicio </w:t>
      </w:r>
      <w:r w:rsidR="009636E1" w:rsidRPr="0015704C">
        <w:rPr>
          <w:lang w:val="es-ES_tradnl"/>
        </w:rPr>
        <w:t>que los Miembros del UIT-D participen en</w:t>
      </w:r>
      <w:r w:rsidR="00F015A1" w:rsidRPr="0015704C">
        <w:rPr>
          <w:lang w:val="es-ES_tradnl"/>
        </w:rPr>
        <w:t xml:space="preserve"> asociaciones </w:t>
      </w:r>
      <w:r w:rsidR="009636E1" w:rsidRPr="0015704C">
        <w:rPr>
          <w:lang w:val="es-ES_tradnl"/>
        </w:rPr>
        <w:t xml:space="preserve">para desbloquear los recursos financieros necesarios para </w:t>
      </w:r>
      <w:r w:rsidR="00F015A1" w:rsidRPr="0015704C">
        <w:rPr>
          <w:lang w:val="es-ES_tradnl"/>
        </w:rPr>
        <w:t>financiar proyectos e iniciativas de gran alcance;</w:t>
      </w:r>
    </w:p>
    <w:p w14:paraId="171CE10F" w14:textId="7DD8B971" w:rsidR="00F015A1" w:rsidRPr="0015704C" w:rsidRDefault="00366323" w:rsidP="00366323">
      <w:pPr>
        <w:pStyle w:val="enumlev1"/>
        <w:rPr>
          <w:lang w:val="es-ES_tradnl"/>
        </w:rPr>
      </w:pPr>
      <w:r w:rsidRPr="0015704C">
        <w:rPr>
          <w:lang w:val="es-ES_tradnl"/>
        </w:rPr>
        <w:lastRenderedPageBreak/>
        <w:t>c)</w:t>
      </w:r>
      <w:r w:rsidRPr="0015704C">
        <w:rPr>
          <w:lang w:val="es-ES_tradnl"/>
        </w:rPr>
        <w:tab/>
      </w:r>
      <w:r w:rsidR="00F015A1" w:rsidRPr="0015704C">
        <w:rPr>
          <w:lang w:val="es-ES_tradnl"/>
        </w:rPr>
        <w:t>aumentar la participación de los Miembros de Sector del UIT-D en las actividades y los eventos del Sector para crear más impacto;</w:t>
      </w:r>
    </w:p>
    <w:p w14:paraId="49F2B71E" w14:textId="4DF94312" w:rsidR="00F015A1" w:rsidRPr="0015704C" w:rsidRDefault="00366323" w:rsidP="00366323">
      <w:pPr>
        <w:pStyle w:val="enumlev1"/>
        <w:rPr>
          <w:lang w:val="es-ES_tradnl"/>
        </w:rPr>
      </w:pPr>
      <w:r w:rsidRPr="0015704C">
        <w:rPr>
          <w:lang w:val="es-ES_tradnl"/>
        </w:rPr>
        <w:t>d)</w:t>
      </w:r>
      <w:r w:rsidRPr="0015704C">
        <w:rPr>
          <w:lang w:val="es-ES_tradnl"/>
        </w:rPr>
        <w:tab/>
      </w:r>
      <w:r w:rsidR="00F015A1" w:rsidRPr="0015704C">
        <w:rPr>
          <w:lang w:val="es-ES_tradnl"/>
        </w:rPr>
        <w:t>seguir mejorando los instrumentos y servicios que faciliten el compromiso y la participación de los Miembros.</w:t>
      </w:r>
    </w:p>
    <w:p w14:paraId="6E8EF8CE" w14:textId="4C21C186" w:rsidR="009636E1" w:rsidRPr="0015704C" w:rsidRDefault="009636E1" w:rsidP="00085F76">
      <w:pPr>
        <w:pStyle w:val="Heading1"/>
        <w:rPr>
          <w:lang w:val="es-ES_tradnl"/>
        </w:rPr>
      </w:pPr>
      <w:r w:rsidRPr="00085F76">
        <w:rPr>
          <w:rFonts w:eastAsia="SimSun"/>
          <w:lang w:val="es-ES_tradnl" w:eastAsia="zh-CN"/>
        </w:rPr>
        <w:t>5</w:t>
      </w:r>
      <w:r w:rsidRPr="00085F76">
        <w:rPr>
          <w:rFonts w:eastAsia="SimSun"/>
          <w:lang w:val="es-ES_tradnl" w:eastAsia="zh-CN"/>
        </w:rPr>
        <w:tab/>
        <w:t>Petición de apoyo</w:t>
      </w:r>
    </w:p>
    <w:p w14:paraId="4609FCAF" w14:textId="67B588E5" w:rsidR="009636E1" w:rsidRPr="0015704C" w:rsidRDefault="009636E1" w:rsidP="00085F76">
      <w:pPr>
        <w:rPr>
          <w:lang w:val="es-ES_tradnl"/>
        </w:rPr>
      </w:pPr>
      <w:r w:rsidRPr="0015704C">
        <w:rPr>
          <w:lang w:val="es-ES_tradnl"/>
        </w:rPr>
        <w:t>Solicitamos y animamos a los Estados Miembros para que inciten a su sector privado y su industria nacional a adherirse al UIT-D. Para ello, una vez pasado el proceso de diligencia debida, les pedimos qu</w:t>
      </w:r>
      <w:bookmarkStart w:id="7" w:name="_GoBack"/>
      <w:bookmarkEnd w:id="7"/>
      <w:r w:rsidRPr="0015704C">
        <w:rPr>
          <w:lang w:val="es-ES_tradnl"/>
        </w:rPr>
        <w:t>e procedan a la rápida autorización de los nuevos Miembros candidatos a fin de facilitar la compleción del proceso de adhesión. La oportuna aprobación de las administraciones animará a las entidades solicitantes a efectuar el procedimiento de adhesión sin perder interés en ello.</w:t>
      </w:r>
    </w:p>
    <w:p w14:paraId="1075DEC1" w14:textId="425C77FB" w:rsidR="00366323" w:rsidRDefault="00366323" w:rsidP="0032202E">
      <w:pPr>
        <w:pStyle w:val="Reasons"/>
        <w:rPr>
          <w:lang w:val="es-ES_tradnl"/>
        </w:rPr>
      </w:pPr>
    </w:p>
    <w:p w14:paraId="16A0215B" w14:textId="77777777" w:rsidR="007916A6" w:rsidRPr="0015704C" w:rsidRDefault="007916A6" w:rsidP="0065203D">
      <w:pPr>
        <w:pStyle w:val="Reasons"/>
        <w:rPr>
          <w:lang w:val="es-ES_tradnl"/>
        </w:rPr>
      </w:pPr>
    </w:p>
    <w:p w14:paraId="14EF5A46" w14:textId="77777777" w:rsidR="00366323" w:rsidRPr="0015704C" w:rsidRDefault="00366323">
      <w:pPr>
        <w:jc w:val="center"/>
        <w:rPr>
          <w:lang w:val="es-ES_tradnl"/>
        </w:rPr>
      </w:pPr>
      <w:r w:rsidRPr="0015704C">
        <w:rPr>
          <w:lang w:val="es-ES_tradnl"/>
        </w:rPr>
        <w:t>______________</w:t>
      </w:r>
    </w:p>
    <w:sectPr w:rsidR="00366323" w:rsidRPr="0015704C" w:rsidSect="004B7893">
      <w:headerReference w:type="default" r:id="rId19"/>
      <w:footerReference w:type="default" r:id="rId20"/>
      <w:footerReference w:type="first" r:id="rId2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D37A9" w14:textId="77777777" w:rsidR="00F015A1" w:rsidRDefault="00F015A1" w:rsidP="0088106F">
      <w:r>
        <w:separator/>
      </w:r>
    </w:p>
  </w:endnote>
  <w:endnote w:type="continuationSeparator" w:id="0">
    <w:p w14:paraId="0B2F1313" w14:textId="77777777" w:rsidR="00F015A1" w:rsidRDefault="00F015A1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D3F8D" w14:textId="111B1FE6" w:rsidR="0088106F" w:rsidRPr="00122A7A" w:rsidRDefault="00D62C69" w:rsidP="002160ED">
    <w:pPr>
      <w:pStyle w:val="Footer"/>
      <w:rPr>
        <w:lang w:val="en-US"/>
      </w:rPr>
    </w:pPr>
    <w:r>
      <w:fldChar w:fldCharType="begin"/>
    </w:r>
    <w:r w:rsidRPr="009636E1">
      <w:rPr>
        <w:lang w:val="en-US"/>
      </w:rPr>
      <w:instrText xml:space="preserve"> FILENAME \p  \* MERGEFORMAT </w:instrText>
    </w:r>
    <w:r>
      <w:fldChar w:fldCharType="separate"/>
    </w:r>
    <w:r w:rsidR="0065203D">
      <w:rPr>
        <w:lang w:val="en-US"/>
      </w:rPr>
      <w:t>P:\ESP\ITU-D\CONF-D\TDAG21\TDAG21-29\000\008REV1S.docx</w:t>
    </w:r>
    <w:r>
      <w:fldChar w:fldCharType="end"/>
    </w:r>
    <w:r w:rsidR="002160ED" w:rsidRPr="00122A7A">
      <w:rPr>
        <w:lang w:val="en-US"/>
      </w:rPr>
      <w:t xml:space="preserve"> (</w:t>
    </w:r>
    <w:r w:rsidR="002B14F4">
      <w:rPr>
        <w:lang w:val="en-US"/>
      </w:rPr>
      <w:t>495173</w:t>
    </w:r>
    <w:r w:rsidR="002160ED" w:rsidRPr="00122A7A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D1BD4" w:rsidRPr="00CD2560" w14:paraId="2EED2DAA" w14:textId="77777777" w:rsidTr="004E3CF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5A675399" w14:textId="77777777" w:rsidR="009D1BD4" w:rsidRPr="00366323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366323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48FEFC22" w14:textId="77777777" w:rsidR="009D1BD4" w:rsidRPr="00366323" w:rsidRDefault="009D1BD4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366323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791B7F3D" w14:textId="341413BC" w:rsidR="009D1BD4" w:rsidRPr="00366323" w:rsidRDefault="00F015A1" w:rsidP="00F015A1">
          <w:pPr>
            <w:pStyle w:val="FirstFooter"/>
            <w:tabs>
              <w:tab w:val="left" w:pos="1592"/>
            </w:tabs>
            <w:ind w:left="33" w:hanging="33"/>
            <w:rPr>
              <w:sz w:val="18"/>
              <w:szCs w:val="18"/>
              <w:lang w:val="es-ES_tradnl"/>
            </w:rPr>
          </w:pPr>
          <w:r w:rsidRPr="00366323">
            <w:rPr>
              <w:sz w:val="18"/>
              <w:szCs w:val="18"/>
              <w:lang w:val="es-ES_tradnl"/>
            </w:rPr>
            <w:t>Dr .</w:t>
          </w:r>
          <w:proofErr w:type="spellStart"/>
          <w:r w:rsidRPr="00366323">
            <w:rPr>
              <w:sz w:val="18"/>
              <w:szCs w:val="18"/>
              <w:lang w:val="es-ES_tradnl"/>
            </w:rPr>
            <w:t>Cosmas</w:t>
          </w:r>
          <w:proofErr w:type="spellEnd"/>
          <w:r w:rsidRPr="00366323">
            <w:rPr>
              <w:sz w:val="18"/>
              <w:szCs w:val="18"/>
              <w:lang w:val="es-ES_tradnl"/>
            </w:rPr>
            <w:t xml:space="preserve"> </w:t>
          </w:r>
          <w:proofErr w:type="spellStart"/>
          <w:r w:rsidRPr="00366323">
            <w:rPr>
              <w:sz w:val="18"/>
              <w:szCs w:val="18"/>
              <w:lang w:val="es-ES_tradnl"/>
            </w:rPr>
            <w:t>Zavazava</w:t>
          </w:r>
          <w:proofErr w:type="spellEnd"/>
          <w:r w:rsidRPr="00366323">
            <w:rPr>
              <w:sz w:val="18"/>
              <w:szCs w:val="18"/>
              <w:lang w:val="es-ES_tradnl"/>
            </w:rPr>
            <w:t>, Director del Departamento de asociaciones para el desarrollo digital, Oficina de Desarrollo de las Telecomunicaciones</w:t>
          </w:r>
        </w:p>
      </w:tc>
    </w:tr>
    <w:tr w:rsidR="009D1BD4" w:rsidRPr="00366323" w14:paraId="58616D0F" w14:textId="77777777" w:rsidTr="004E3CF5">
      <w:tc>
        <w:tcPr>
          <w:tcW w:w="1134" w:type="dxa"/>
          <w:shd w:val="clear" w:color="auto" w:fill="auto"/>
        </w:tcPr>
        <w:p w14:paraId="5BFD98D0" w14:textId="77777777" w:rsidR="009D1BD4" w:rsidRPr="00366323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14:paraId="2ADC5D66" w14:textId="77777777" w:rsidR="009D1BD4" w:rsidRPr="00366323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366323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  <w:shd w:val="clear" w:color="auto" w:fill="auto"/>
        </w:tcPr>
        <w:p w14:paraId="62F7D2DE" w14:textId="09CD13E0" w:rsidR="009D1BD4" w:rsidRPr="00366323" w:rsidRDefault="00F015A1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bookmarkStart w:id="8" w:name="PhoneNo"/>
          <w:bookmarkEnd w:id="8"/>
          <w:r w:rsidRPr="00366323">
            <w:rPr>
              <w:rFonts w:ascii="Calibri" w:hAnsi="Calibri"/>
              <w:sz w:val="18"/>
              <w:szCs w:val="18"/>
              <w:lang w:val="es-ES_tradnl"/>
            </w:rPr>
            <w:t>+41 22 730 5447</w:t>
          </w:r>
        </w:p>
      </w:tc>
    </w:tr>
    <w:tr w:rsidR="009D1BD4" w:rsidRPr="00366323" w14:paraId="13583943" w14:textId="77777777" w:rsidTr="004E3CF5">
      <w:tc>
        <w:tcPr>
          <w:tcW w:w="1134" w:type="dxa"/>
          <w:shd w:val="clear" w:color="auto" w:fill="auto"/>
        </w:tcPr>
        <w:p w14:paraId="2CA1AD32" w14:textId="77777777" w:rsidR="009D1BD4" w:rsidRPr="00366323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14:paraId="517E1B59" w14:textId="77777777" w:rsidR="009D1BD4" w:rsidRPr="00366323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366323">
            <w:rPr>
              <w:sz w:val="18"/>
              <w:szCs w:val="18"/>
              <w:lang w:val="es-ES_tradnl"/>
            </w:rPr>
            <w:t>Correo-e:</w:t>
          </w:r>
        </w:p>
      </w:tc>
      <w:bookmarkStart w:id="9" w:name="Email"/>
      <w:bookmarkEnd w:id="9"/>
      <w:tc>
        <w:tcPr>
          <w:tcW w:w="6237" w:type="dxa"/>
          <w:shd w:val="clear" w:color="auto" w:fill="auto"/>
        </w:tcPr>
        <w:p w14:paraId="6DEC0A68" w14:textId="4526DA25" w:rsidR="009D1BD4" w:rsidRPr="00366323" w:rsidRDefault="00F015A1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366323">
            <w:fldChar w:fldCharType="begin"/>
          </w:r>
          <w:r w:rsidRPr="00366323">
            <w:rPr>
              <w:lang w:val="es-ES_tradnl"/>
            </w:rPr>
            <w:instrText xml:space="preserve"> HYPERLINK "mailto:Cosmas.zavazava@itu.int" </w:instrText>
          </w:r>
          <w:r w:rsidRPr="00366323">
            <w:fldChar w:fldCharType="separate"/>
          </w:r>
          <w:r w:rsidRPr="00366323">
            <w:rPr>
              <w:rStyle w:val="Hyperlink"/>
              <w:sz w:val="18"/>
              <w:szCs w:val="18"/>
              <w:lang w:val="es-ES_tradnl"/>
            </w:rPr>
            <w:t>Cosmas.zavazava@itu.int</w:t>
          </w:r>
          <w:r w:rsidRPr="00366323">
            <w:rPr>
              <w:rStyle w:val="Hyperlink"/>
              <w:sz w:val="18"/>
              <w:szCs w:val="18"/>
              <w:lang w:val="es-ES_tradnl"/>
            </w:rPr>
            <w:fldChar w:fldCharType="end"/>
          </w:r>
        </w:p>
      </w:tc>
    </w:tr>
  </w:tbl>
  <w:p w14:paraId="0995BC00" w14:textId="77777777" w:rsidR="00F015A1" w:rsidRDefault="00F015A1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14:paraId="2B1E95E0" w14:textId="39D5B188" w:rsidR="006E4AB3" w:rsidRPr="006E4AB3" w:rsidRDefault="00296158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1" w:history="1">
      <w:r w:rsidR="00225D2E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B5851" w14:textId="77777777" w:rsidR="00F015A1" w:rsidRDefault="00F015A1" w:rsidP="0088106F">
      <w:r>
        <w:separator/>
      </w:r>
    </w:p>
  </w:footnote>
  <w:footnote w:type="continuationSeparator" w:id="0">
    <w:p w14:paraId="2753754C" w14:textId="77777777" w:rsidR="00F015A1" w:rsidRDefault="00F015A1" w:rsidP="0088106F">
      <w:r>
        <w:continuationSeparator/>
      </w:r>
    </w:p>
  </w:footnote>
  <w:footnote w:id="1">
    <w:p w14:paraId="26D970A6" w14:textId="06234A24" w:rsidR="00F015A1" w:rsidRPr="005408D9" w:rsidRDefault="00F015A1" w:rsidP="00774199">
      <w:pPr>
        <w:pStyle w:val="FootnoteText"/>
        <w:ind w:left="0" w:firstLine="0"/>
        <w:rPr>
          <w:sz w:val="20"/>
          <w:lang w:val="es-ES_tradnl"/>
        </w:rPr>
      </w:pPr>
      <w:r w:rsidRPr="00366323">
        <w:rPr>
          <w:rStyle w:val="FootnoteReference"/>
          <w:sz w:val="20"/>
          <w:lang w:val="es-ES_tradnl"/>
        </w:rPr>
        <w:footnoteRef/>
      </w:r>
      <w:r w:rsidR="005408D9">
        <w:rPr>
          <w:sz w:val="20"/>
          <w:lang w:val="es-ES_tradnl"/>
        </w:rPr>
        <w:t xml:space="preserve"> </w:t>
      </w:r>
      <w:r w:rsidRPr="005408D9">
        <w:rPr>
          <w:sz w:val="20"/>
          <w:lang w:val="es-ES_tradnl"/>
        </w:rPr>
        <w:t xml:space="preserve">Véase la </w:t>
      </w:r>
      <w:r w:rsidR="00682ABE" w:rsidRPr="005408D9">
        <w:rPr>
          <w:sz w:val="20"/>
          <w:lang w:val="es-ES_tradnl"/>
        </w:rPr>
        <w:t>Resolución </w:t>
      </w:r>
      <w:r w:rsidRPr="005408D9">
        <w:rPr>
          <w:sz w:val="20"/>
          <w:lang w:val="es-ES_tradnl"/>
        </w:rPr>
        <w:t>169 (Guadalajara, 2010) de la Conferencia de Plenipotenciarios, en virtud de la cual se permitió la participación de la nueva categoría Instituciones académicas en la labor de la UIT.</w:t>
      </w:r>
    </w:p>
    <w:p w14:paraId="7BAFF08A" w14:textId="77777777" w:rsidR="00F97132" w:rsidRPr="00366323" w:rsidRDefault="00F97132" w:rsidP="00511058">
      <w:pPr>
        <w:pStyle w:val="FootnoteText"/>
        <w:rPr>
          <w:sz w:val="20"/>
          <w:lang w:val="es-ES_tradnl"/>
        </w:rPr>
      </w:pPr>
    </w:p>
  </w:footnote>
  <w:footnote w:id="2">
    <w:p w14:paraId="378549B3" w14:textId="470DC5DD" w:rsidR="00366323" w:rsidRPr="00E11C9C" w:rsidRDefault="00366323" w:rsidP="00EA4DCD">
      <w:pPr>
        <w:pStyle w:val="FootnoteText"/>
        <w:spacing w:before="0"/>
        <w:ind w:left="0" w:firstLine="0"/>
        <w:contextualSpacing/>
        <w:rPr>
          <w:lang w:val="es-ES_tradnl"/>
        </w:rPr>
      </w:pPr>
      <w:r>
        <w:rPr>
          <w:rStyle w:val="FootnoteReference"/>
        </w:rPr>
        <w:footnoteRef/>
      </w:r>
      <w:r w:rsidR="00EA4DCD">
        <w:rPr>
          <w:lang w:val="es-ES"/>
        </w:rPr>
        <w:t xml:space="preserve"> </w:t>
      </w:r>
      <w:r w:rsidR="00682ABE" w:rsidRPr="00EA4DCD">
        <w:rPr>
          <w:sz w:val="20"/>
          <w:lang w:val="es-ES_tradnl"/>
        </w:rPr>
        <w:t>Resolución </w:t>
      </w:r>
      <w:r w:rsidRPr="00EA4DCD">
        <w:rPr>
          <w:sz w:val="20"/>
          <w:lang w:val="es-ES_tradnl"/>
        </w:rPr>
        <w:t>71 (Rev. Buenos Aires, 2017</w:t>
      </w:r>
      <w:r w:rsidR="00C03BE1">
        <w:rPr>
          <w:sz w:val="20"/>
          <w:lang w:val="es-ES_tradnl"/>
        </w:rPr>
        <w:t>)</w:t>
      </w:r>
      <w:r w:rsidRPr="00EA4DCD">
        <w:rPr>
          <w:sz w:val="20"/>
          <w:lang w:val="es-ES_tradnl"/>
        </w:rPr>
        <w:t>, "Fortalecimiento de la cooperación entre los Estados Miembros, los Miembros de Sector, los Asociados y las Instituciones Académicas del Sector de Desarrollo de las Telecomunicaciones y la evolución de la función del sector privado en el Sector de Desarrollo de las Telecomunicaciones de la UIT".</w:t>
      </w:r>
    </w:p>
  </w:footnote>
  <w:footnote w:id="3">
    <w:p w14:paraId="4736ED8F" w14:textId="69DFAE6B" w:rsidR="00A34ECD" w:rsidRPr="00122A7A" w:rsidRDefault="00A34ECD" w:rsidP="00A34ECD">
      <w:pPr>
        <w:pStyle w:val="FootnoteText"/>
        <w:spacing w:before="0"/>
        <w:ind w:left="0" w:firstLine="0"/>
        <w:contextualSpacing/>
        <w:rPr>
          <w:sz w:val="20"/>
          <w:lang w:val="es-ES_tradnl"/>
        </w:rPr>
      </w:pPr>
      <w:r w:rsidRPr="00150B47">
        <w:rPr>
          <w:rStyle w:val="FootnoteReference"/>
          <w:sz w:val="20"/>
        </w:rPr>
        <w:footnoteRef/>
      </w:r>
      <w:r w:rsidRPr="00122A7A">
        <w:rPr>
          <w:sz w:val="20"/>
          <w:lang w:val="es-ES_tradnl"/>
        </w:rPr>
        <w:t xml:space="preserve"> </w:t>
      </w:r>
      <w:proofErr w:type="spellStart"/>
      <w:r w:rsidRPr="00122A7A">
        <w:rPr>
          <w:sz w:val="20"/>
          <w:lang w:val="es-ES_tradnl"/>
        </w:rPr>
        <w:t>Axon</w:t>
      </w:r>
      <w:proofErr w:type="spellEnd"/>
      <w:r w:rsidRPr="00122A7A">
        <w:rPr>
          <w:sz w:val="20"/>
          <w:lang w:val="es-ES_tradnl"/>
        </w:rPr>
        <w:t xml:space="preserve"> </w:t>
      </w:r>
      <w:proofErr w:type="spellStart"/>
      <w:r w:rsidRPr="00122A7A">
        <w:rPr>
          <w:sz w:val="20"/>
          <w:lang w:val="es-ES_tradnl"/>
        </w:rPr>
        <w:t>Partners</w:t>
      </w:r>
      <w:proofErr w:type="spellEnd"/>
      <w:r w:rsidRPr="00122A7A">
        <w:rPr>
          <w:sz w:val="20"/>
          <w:lang w:val="es-ES_tradnl"/>
        </w:rPr>
        <w:t xml:space="preserve"> </w:t>
      </w:r>
      <w:proofErr w:type="spellStart"/>
      <w:r w:rsidRPr="00122A7A">
        <w:rPr>
          <w:sz w:val="20"/>
          <w:lang w:val="es-ES_tradnl"/>
        </w:rPr>
        <w:t>Group</w:t>
      </w:r>
      <w:proofErr w:type="spellEnd"/>
      <w:r w:rsidRPr="00122A7A">
        <w:rPr>
          <w:sz w:val="20"/>
          <w:lang w:val="es-ES_tradnl"/>
        </w:rPr>
        <w:t xml:space="preserve"> (</w:t>
      </w:r>
      <w:r w:rsidR="00357C1C" w:rsidRPr="00122A7A">
        <w:rPr>
          <w:sz w:val="20"/>
          <w:lang w:val="es-ES_tradnl"/>
        </w:rPr>
        <w:t>España</w:t>
      </w:r>
      <w:r w:rsidRPr="00122A7A">
        <w:rPr>
          <w:sz w:val="20"/>
          <w:lang w:val="es-ES_tradnl"/>
        </w:rPr>
        <w:t xml:space="preserve">) , Deloitte </w:t>
      </w:r>
      <w:proofErr w:type="spellStart"/>
      <w:r w:rsidRPr="00122A7A">
        <w:rPr>
          <w:sz w:val="20"/>
          <w:lang w:val="es-ES_tradnl"/>
        </w:rPr>
        <w:t>Risk</w:t>
      </w:r>
      <w:proofErr w:type="spellEnd"/>
      <w:r w:rsidRPr="00122A7A">
        <w:rPr>
          <w:sz w:val="20"/>
          <w:lang w:val="es-ES_tradnl"/>
        </w:rPr>
        <w:t xml:space="preserve"> </w:t>
      </w:r>
      <w:proofErr w:type="spellStart"/>
      <w:r w:rsidRPr="00122A7A">
        <w:rPr>
          <w:sz w:val="20"/>
          <w:lang w:val="es-ES_tradnl"/>
        </w:rPr>
        <w:t>Advisory</w:t>
      </w:r>
      <w:proofErr w:type="spellEnd"/>
      <w:r w:rsidRPr="00122A7A">
        <w:rPr>
          <w:sz w:val="20"/>
          <w:lang w:val="es-ES_tradnl"/>
        </w:rPr>
        <w:t xml:space="preserve"> (Ital</w:t>
      </w:r>
      <w:r w:rsidR="00357C1C" w:rsidRPr="00122A7A">
        <w:rPr>
          <w:sz w:val="20"/>
          <w:lang w:val="es-ES_tradnl"/>
        </w:rPr>
        <w:t>ia</w:t>
      </w:r>
      <w:r w:rsidRPr="00122A7A">
        <w:rPr>
          <w:sz w:val="20"/>
          <w:lang w:val="es-ES_tradnl"/>
        </w:rPr>
        <w:t xml:space="preserve">), New Jersey </w:t>
      </w:r>
      <w:proofErr w:type="spellStart"/>
      <w:r w:rsidRPr="00122A7A">
        <w:rPr>
          <w:sz w:val="20"/>
          <w:lang w:val="es-ES_tradnl"/>
        </w:rPr>
        <w:t>Fiber</w:t>
      </w:r>
      <w:proofErr w:type="spellEnd"/>
      <w:r w:rsidRPr="00122A7A">
        <w:rPr>
          <w:sz w:val="20"/>
          <w:lang w:val="es-ES_tradnl"/>
        </w:rPr>
        <w:t xml:space="preserve"> Exchange (</w:t>
      </w:r>
      <w:r w:rsidR="00357C1C" w:rsidRPr="00122A7A">
        <w:rPr>
          <w:sz w:val="20"/>
          <w:lang w:val="es-ES_tradnl"/>
        </w:rPr>
        <w:t>EE.UU.</w:t>
      </w:r>
      <w:r w:rsidRPr="00122A7A">
        <w:rPr>
          <w:sz w:val="20"/>
          <w:lang w:val="es-ES_tradnl"/>
        </w:rPr>
        <w:t xml:space="preserve">), Security Alliance </w:t>
      </w:r>
      <w:proofErr w:type="spellStart"/>
      <w:r w:rsidRPr="00122A7A">
        <w:rPr>
          <w:sz w:val="20"/>
          <w:lang w:val="es-ES_tradnl"/>
        </w:rPr>
        <w:t>Limited</w:t>
      </w:r>
      <w:proofErr w:type="spellEnd"/>
      <w:r w:rsidRPr="00122A7A">
        <w:rPr>
          <w:sz w:val="20"/>
          <w:lang w:val="es-ES_tradnl"/>
        </w:rPr>
        <w:t xml:space="preserve"> (</w:t>
      </w:r>
      <w:r w:rsidR="00357C1C" w:rsidRPr="00122A7A">
        <w:rPr>
          <w:sz w:val="20"/>
          <w:lang w:val="es-ES_tradnl"/>
        </w:rPr>
        <w:t>Reino Unido</w:t>
      </w:r>
      <w:r w:rsidRPr="00122A7A">
        <w:rPr>
          <w:sz w:val="20"/>
          <w:lang w:val="es-ES_tradnl"/>
        </w:rPr>
        <w:t>), Cullen International (B</w:t>
      </w:r>
      <w:r w:rsidR="00357C1C" w:rsidRPr="00122A7A">
        <w:rPr>
          <w:sz w:val="20"/>
          <w:lang w:val="es-ES_tradnl"/>
        </w:rPr>
        <w:t>élgica</w:t>
      </w:r>
      <w:r w:rsidRPr="00122A7A">
        <w:rPr>
          <w:sz w:val="20"/>
          <w:lang w:val="es-ES_tradnl"/>
        </w:rPr>
        <w:t>), Amazon.com (</w:t>
      </w:r>
      <w:r w:rsidR="00357C1C" w:rsidRPr="00122A7A">
        <w:rPr>
          <w:sz w:val="20"/>
          <w:lang w:val="es-ES_tradnl"/>
        </w:rPr>
        <w:t>EE.UU.</w:t>
      </w:r>
      <w:r w:rsidRPr="00122A7A">
        <w:rPr>
          <w:sz w:val="20"/>
          <w:lang w:val="es-ES_tradnl"/>
        </w:rPr>
        <w:t xml:space="preserve">), </w:t>
      </w:r>
      <w:proofErr w:type="spellStart"/>
      <w:r w:rsidRPr="00122A7A">
        <w:rPr>
          <w:sz w:val="20"/>
          <w:lang w:val="es-ES_tradnl"/>
        </w:rPr>
        <w:t>Millicom</w:t>
      </w:r>
      <w:proofErr w:type="spellEnd"/>
      <w:r w:rsidRPr="00122A7A">
        <w:rPr>
          <w:sz w:val="20"/>
          <w:lang w:val="es-ES_tradnl"/>
        </w:rPr>
        <w:t xml:space="preserve"> (Luxemburg</w:t>
      </w:r>
      <w:r w:rsidR="00357C1C" w:rsidRPr="00122A7A">
        <w:rPr>
          <w:sz w:val="20"/>
          <w:lang w:val="es-ES_tradnl"/>
        </w:rPr>
        <w:t>o</w:t>
      </w:r>
      <w:r w:rsidRPr="00122A7A">
        <w:rPr>
          <w:sz w:val="20"/>
          <w:lang w:val="es-ES_tradnl"/>
        </w:rPr>
        <w:t xml:space="preserve">), </w:t>
      </w:r>
      <w:proofErr w:type="spellStart"/>
      <w:r w:rsidRPr="00122A7A">
        <w:rPr>
          <w:sz w:val="20"/>
          <w:lang w:val="es-ES_tradnl"/>
        </w:rPr>
        <w:t>Techfugees</w:t>
      </w:r>
      <w:proofErr w:type="spellEnd"/>
      <w:r w:rsidRPr="00122A7A">
        <w:rPr>
          <w:sz w:val="20"/>
          <w:lang w:val="es-ES_tradnl"/>
        </w:rPr>
        <w:t xml:space="preserve"> (</w:t>
      </w:r>
      <w:r w:rsidR="00357C1C" w:rsidRPr="00122A7A">
        <w:rPr>
          <w:sz w:val="20"/>
          <w:lang w:val="es-ES_tradnl"/>
        </w:rPr>
        <w:t>Reino Unido</w:t>
      </w:r>
      <w:r w:rsidRPr="00122A7A">
        <w:rPr>
          <w:sz w:val="20"/>
          <w:lang w:val="es-ES_tradnl"/>
        </w:rPr>
        <w:t>), Organi</w:t>
      </w:r>
      <w:r w:rsidR="00357C1C" w:rsidRPr="00122A7A">
        <w:rPr>
          <w:sz w:val="20"/>
          <w:lang w:val="es-ES_tradnl"/>
        </w:rPr>
        <w:t>zación Internacional</w:t>
      </w:r>
      <w:r w:rsidR="00357C1C">
        <w:rPr>
          <w:sz w:val="20"/>
          <w:lang w:val="es-ES_tradnl"/>
        </w:rPr>
        <w:t xml:space="preserve"> de la Francofonía (Francia</w:t>
      </w:r>
      <w:r w:rsidRPr="00122A7A">
        <w:rPr>
          <w:sz w:val="20"/>
          <w:lang w:val="es-ES_tradnl"/>
        </w:rPr>
        <w:t xml:space="preserve">), </w:t>
      </w:r>
      <w:proofErr w:type="spellStart"/>
      <w:r w:rsidRPr="00122A7A">
        <w:rPr>
          <w:sz w:val="20"/>
          <w:lang w:val="es-ES_tradnl"/>
        </w:rPr>
        <w:t>Telesat</w:t>
      </w:r>
      <w:proofErr w:type="spellEnd"/>
      <w:r w:rsidRPr="00122A7A">
        <w:rPr>
          <w:sz w:val="20"/>
          <w:lang w:val="es-ES_tradnl"/>
        </w:rPr>
        <w:t xml:space="preserve"> (Canad</w:t>
      </w:r>
      <w:r w:rsidR="00357C1C">
        <w:rPr>
          <w:sz w:val="20"/>
          <w:lang w:val="es-ES_tradnl"/>
        </w:rPr>
        <w:t>á</w:t>
      </w:r>
      <w:r w:rsidRPr="00122A7A">
        <w:rPr>
          <w:sz w:val="20"/>
          <w:lang w:val="es-ES_tradnl"/>
        </w:rPr>
        <w:t xml:space="preserve">), Center </w:t>
      </w:r>
      <w:proofErr w:type="spellStart"/>
      <w:r w:rsidRPr="00122A7A">
        <w:rPr>
          <w:sz w:val="20"/>
          <w:lang w:val="es-ES_tradnl"/>
        </w:rPr>
        <w:t>for</w:t>
      </w:r>
      <w:proofErr w:type="spellEnd"/>
      <w:r w:rsidRPr="00122A7A">
        <w:rPr>
          <w:sz w:val="20"/>
          <w:lang w:val="es-ES_tradnl"/>
        </w:rPr>
        <w:t xml:space="preserve"> Global IT-</w:t>
      </w:r>
      <w:proofErr w:type="spellStart"/>
      <w:r w:rsidRPr="00122A7A">
        <w:rPr>
          <w:sz w:val="20"/>
          <w:lang w:val="es-ES_tradnl"/>
        </w:rPr>
        <w:t>Federation</w:t>
      </w:r>
      <w:proofErr w:type="spellEnd"/>
      <w:r w:rsidRPr="00122A7A">
        <w:rPr>
          <w:sz w:val="20"/>
          <w:lang w:val="es-ES_tradnl"/>
        </w:rPr>
        <w:t xml:space="preserve"> (</w:t>
      </w:r>
      <w:r w:rsidR="00357C1C">
        <w:rPr>
          <w:sz w:val="20"/>
          <w:lang w:val="es-ES_tradnl"/>
        </w:rPr>
        <w:t>Federación de Rusia</w:t>
      </w:r>
      <w:r w:rsidRPr="00122A7A">
        <w:rPr>
          <w:sz w:val="20"/>
          <w:lang w:val="es-ES_tradnl"/>
        </w:rPr>
        <w:t>)</w:t>
      </w:r>
      <w:r w:rsidR="00296158">
        <w:rPr>
          <w:sz w:val="20"/>
          <w:lang w:val="es-ES_tradnl"/>
        </w:rPr>
        <w:t>,</w:t>
      </w:r>
      <w:r w:rsidRPr="00122A7A">
        <w:rPr>
          <w:sz w:val="20"/>
          <w:lang w:val="es-ES_tradnl"/>
        </w:rPr>
        <w:t xml:space="preserve"> Hewlett Packard Enterprise (</w:t>
      </w:r>
      <w:r w:rsidR="00357C1C">
        <w:rPr>
          <w:sz w:val="20"/>
          <w:lang w:val="es-ES_tradnl"/>
        </w:rPr>
        <w:t>EE.UU.</w:t>
      </w:r>
      <w:r w:rsidRPr="00122A7A">
        <w:rPr>
          <w:sz w:val="20"/>
          <w:lang w:val="es-ES_tradnl"/>
        </w:rPr>
        <w:t xml:space="preserve">), Lulu </w:t>
      </w:r>
      <w:proofErr w:type="spellStart"/>
      <w:r w:rsidRPr="00122A7A">
        <w:rPr>
          <w:sz w:val="20"/>
          <w:lang w:val="es-ES_tradnl"/>
        </w:rPr>
        <w:t>for</w:t>
      </w:r>
      <w:proofErr w:type="spellEnd"/>
      <w:r w:rsidRPr="00122A7A">
        <w:rPr>
          <w:sz w:val="20"/>
          <w:lang w:val="es-ES_tradnl"/>
        </w:rPr>
        <w:t xml:space="preserve"> </w:t>
      </w:r>
      <w:proofErr w:type="spellStart"/>
      <w:r w:rsidRPr="00122A7A">
        <w:rPr>
          <w:sz w:val="20"/>
          <w:lang w:val="es-ES_tradnl"/>
        </w:rPr>
        <w:t>Advanced</w:t>
      </w:r>
      <w:proofErr w:type="spellEnd"/>
      <w:r w:rsidRPr="00122A7A">
        <w:rPr>
          <w:sz w:val="20"/>
          <w:lang w:val="es-ES_tradnl"/>
        </w:rPr>
        <w:t xml:space="preserve"> </w:t>
      </w:r>
      <w:proofErr w:type="spellStart"/>
      <w:r w:rsidRPr="00122A7A">
        <w:rPr>
          <w:sz w:val="20"/>
          <w:lang w:val="es-ES_tradnl"/>
        </w:rPr>
        <w:t>Tech</w:t>
      </w:r>
      <w:proofErr w:type="spellEnd"/>
      <w:r w:rsidRPr="00122A7A">
        <w:rPr>
          <w:sz w:val="20"/>
          <w:lang w:val="es-ES_tradnl"/>
        </w:rPr>
        <w:t xml:space="preserve"> (Sud</w:t>
      </w:r>
      <w:r w:rsidR="00357C1C">
        <w:rPr>
          <w:sz w:val="20"/>
          <w:lang w:val="es-ES_tradnl"/>
        </w:rPr>
        <w:t>á</w:t>
      </w:r>
      <w:r w:rsidRPr="00122A7A">
        <w:rPr>
          <w:sz w:val="20"/>
          <w:lang w:val="es-ES_tradnl"/>
        </w:rPr>
        <w:t>n), Netflix (</w:t>
      </w:r>
      <w:r w:rsidR="00357C1C">
        <w:rPr>
          <w:sz w:val="20"/>
          <w:lang w:val="es-ES_tradnl"/>
        </w:rPr>
        <w:t>EE.UU.</w:t>
      </w:r>
      <w:r w:rsidRPr="00122A7A">
        <w:rPr>
          <w:sz w:val="20"/>
          <w:lang w:val="es-ES_tradnl"/>
        </w:rPr>
        <w:t xml:space="preserve">), Digital </w:t>
      </w:r>
      <w:proofErr w:type="spellStart"/>
      <w:r w:rsidRPr="00122A7A">
        <w:rPr>
          <w:sz w:val="20"/>
          <w:lang w:val="es-ES_tradnl"/>
        </w:rPr>
        <w:t>Nasional</w:t>
      </w:r>
      <w:proofErr w:type="spellEnd"/>
      <w:r w:rsidRPr="00122A7A">
        <w:rPr>
          <w:sz w:val="20"/>
          <w:lang w:val="es-ES_tradnl"/>
        </w:rPr>
        <w:t xml:space="preserve"> (Malasia)</w:t>
      </w:r>
      <w:r w:rsidR="0015704C">
        <w:rPr>
          <w:sz w:val="20"/>
          <w:lang w:val="es-ES_tradnl"/>
        </w:rPr>
        <w:t xml:space="preserve"> </w:t>
      </w:r>
      <w:r w:rsidR="00357C1C">
        <w:rPr>
          <w:sz w:val="20"/>
          <w:lang w:val="es-ES_tradnl"/>
        </w:rPr>
        <w:t>y</w:t>
      </w:r>
      <w:r w:rsidRPr="00122A7A">
        <w:rPr>
          <w:sz w:val="20"/>
          <w:lang w:val="es-ES_tradnl"/>
        </w:rPr>
        <w:t xml:space="preserve"> </w:t>
      </w:r>
      <w:proofErr w:type="spellStart"/>
      <w:r w:rsidRPr="00122A7A">
        <w:rPr>
          <w:sz w:val="20"/>
          <w:lang w:val="es-ES_tradnl"/>
        </w:rPr>
        <w:t>Tospay</w:t>
      </w:r>
      <w:proofErr w:type="spellEnd"/>
      <w:r w:rsidRPr="00122A7A">
        <w:rPr>
          <w:sz w:val="20"/>
          <w:lang w:val="es-ES_tradnl"/>
        </w:rPr>
        <w:t xml:space="preserve"> </w:t>
      </w:r>
      <w:proofErr w:type="spellStart"/>
      <w:r w:rsidRPr="00122A7A">
        <w:rPr>
          <w:sz w:val="20"/>
          <w:lang w:val="es-ES_tradnl"/>
        </w:rPr>
        <w:t>Limited</w:t>
      </w:r>
      <w:proofErr w:type="spellEnd"/>
      <w:r w:rsidRPr="00122A7A">
        <w:rPr>
          <w:sz w:val="20"/>
          <w:lang w:val="es-ES_tradnl"/>
        </w:rPr>
        <w:t xml:space="preserve"> (</w:t>
      </w:r>
      <w:proofErr w:type="spellStart"/>
      <w:r w:rsidRPr="00122A7A">
        <w:rPr>
          <w:sz w:val="20"/>
          <w:lang w:val="es-ES_tradnl"/>
        </w:rPr>
        <w:t>Kenya</w:t>
      </w:r>
      <w:proofErr w:type="spellEnd"/>
      <w:r w:rsidRPr="00122A7A">
        <w:rPr>
          <w:sz w:val="20"/>
          <w:lang w:val="es-ES_tradnl"/>
        </w:rPr>
        <w:t>).</w:t>
      </w:r>
    </w:p>
  </w:footnote>
  <w:footnote w:id="4">
    <w:p w14:paraId="21446057" w14:textId="58843BE0" w:rsidR="00A34ECD" w:rsidRPr="00122A7A" w:rsidRDefault="00A34ECD" w:rsidP="00A34ECD">
      <w:pPr>
        <w:pStyle w:val="FootnoteText"/>
        <w:spacing w:before="0"/>
        <w:ind w:left="0" w:firstLine="0"/>
        <w:contextualSpacing/>
        <w:rPr>
          <w:sz w:val="20"/>
          <w:lang w:val="es-ES"/>
        </w:rPr>
      </w:pPr>
      <w:r w:rsidRPr="00150B47">
        <w:rPr>
          <w:rStyle w:val="FootnoteReference"/>
          <w:sz w:val="20"/>
        </w:rPr>
        <w:footnoteRef/>
      </w:r>
      <w:r w:rsidRPr="00122A7A">
        <w:rPr>
          <w:sz w:val="20"/>
          <w:lang w:val="es-ES_tradnl"/>
        </w:rPr>
        <w:t xml:space="preserve"> </w:t>
      </w:r>
      <w:r w:rsidR="00357C1C" w:rsidRPr="00122A7A">
        <w:rPr>
          <w:sz w:val="20"/>
          <w:lang w:val="es-ES_tradnl"/>
        </w:rPr>
        <w:t>Las Instituciones Académicas Miembros participan en los trabaj</w:t>
      </w:r>
      <w:r w:rsidR="00357C1C">
        <w:rPr>
          <w:sz w:val="20"/>
          <w:lang w:val="es-ES_tradnl"/>
        </w:rPr>
        <w:t xml:space="preserve">os de los tres Sectores de la UIT, incluidos sus Grupos Asesores. </w:t>
      </w:r>
      <w:r w:rsidR="00357C1C" w:rsidRPr="00357C1C">
        <w:rPr>
          <w:sz w:val="20"/>
          <w:lang w:val="es-ES_tradnl"/>
        </w:rPr>
        <w:t>También p</w:t>
      </w:r>
      <w:r w:rsidR="00357C1C" w:rsidRPr="00122A7A">
        <w:rPr>
          <w:sz w:val="20"/>
          <w:lang w:val="es-ES_tradnl"/>
        </w:rPr>
        <w:t>articipan en las conferencias mundiales y regionales, talleres y actividade</w:t>
      </w:r>
      <w:r w:rsidR="00357C1C">
        <w:rPr>
          <w:sz w:val="20"/>
          <w:lang w:val="es-ES_tradnl"/>
        </w:rPr>
        <w:t>s de la Unión a excepción de la Conferencia de Plenipotenciarios, las Conferencias Mundiales de Radiocomunicaciones, las Conferencias Mundiales de Telecomunicaciones Internacionales y el Consejo de la UIT, de conformidad con el reglamento interno de cada uno de los Sectores</w:t>
      </w:r>
      <w:r w:rsidRPr="00122A7A">
        <w:rPr>
          <w:sz w:val="20"/>
          <w:lang w:val="es-ES"/>
        </w:rPr>
        <w:t>.</w:t>
      </w:r>
    </w:p>
  </w:footnote>
  <w:footnote w:id="5">
    <w:p w14:paraId="03093223" w14:textId="76470D76" w:rsidR="00A34ECD" w:rsidRPr="00122A7A" w:rsidRDefault="00A34ECD" w:rsidP="00A34ECD">
      <w:pPr>
        <w:pStyle w:val="FootnoteText"/>
        <w:spacing w:before="0"/>
        <w:ind w:left="0" w:firstLine="0"/>
        <w:contextualSpacing/>
        <w:rPr>
          <w:sz w:val="20"/>
          <w:lang w:val="es-ES" w:eastAsia="zh-CN"/>
        </w:rPr>
      </w:pPr>
      <w:r w:rsidRPr="00150B47">
        <w:rPr>
          <w:rStyle w:val="FootnoteReference"/>
          <w:sz w:val="20"/>
        </w:rPr>
        <w:footnoteRef/>
      </w:r>
      <w:r w:rsidRPr="00122A7A">
        <w:rPr>
          <w:sz w:val="20"/>
          <w:lang w:val="es-ES" w:eastAsia="zh-CN"/>
        </w:rPr>
        <w:t xml:space="preserve"> Cent</w:t>
      </w:r>
      <w:r w:rsidR="000C2732" w:rsidRPr="00122A7A">
        <w:rPr>
          <w:sz w:val="20"/>
          <w:lang w:val="es-ES" w:eastAsia="zh-CN"/>
        </w:rPr>
        <w:t>ro de Enseñanza Técnica y Superior (México</w:t>
      </w:r>
      <w:r w:rsidRPr="00122A7A">
        <w:rPr>
          <w:sz w:val="20"/>
          <w:lang w:val="es-ES" w:eastAsia="zh-CN"/>
        </w:rPr>
        <w:t>), Centro M</w:t>
      </w:r>
      <w:r w:rsidR="000C2732" w:rsidRPr="00122A7A">
        <w:rPr>
          <w:sz w:val="20"/>
          <w:lang w:val="es-ES" w:eastAsia="zh-CN"/>
        </w:rPr>
        <w:t>é</w:t>
      </w:r>
      <w:r w:rsidRPr="00122A7A">
        <w:rPr>
          <w:sz w:val="20"/>
          <w:lang w:val="es-ES" w:eastAsia="zh-CN"/>
        </w:rPr>
        <w:t>xico Digital (M</w:t>
      </w:r>
      <w:r w:rsidR="000C2732" w:rsidRPr="00122A7A">
        <w:rPr>
          <w:sz w:val="20"/>
          <w:lang w:val="es-ES" w:eastAsia="zh-CN"/>
        </w:rPr>
        <w:t>é</w:t>
      </w:r>
      <w:r w:rsidRPr="00122A7A">
        <w:rPr>
          <w:sz w:val="20"/>
          <w:lang w:val="es-ES" w:eastAsia="zh-CN"/>
        </w:rPr>
        <w:t xml:space="preserve">xico), EU Business </w:t>
      </w:r>
      <w:proofErr w:type="spellStart"/>
      <w:r w:rsidRPr="00122A7A">
        <w:rPr>
          <w:sz w:val="20"/>
          <w:lang w:val="es-ES" w:eastAsia="zh-CN"/>
        </w:rPr>
        <w:t>School</w:t>
      </w:r>
      <w:proofErr w:type="spellEnd"/>
      <w:r w:rsidRPr="00122A7A">
        <w:rPr>
          <w:sz w:val="20"/>
          <w:lang w:val="es-ES" w:eastAsia="zh-CN"/>
        </w:rPr>
        <w:t xml:space="preserve"> (S</w:t>
      </w:r>
      <w:r w:rsidR="000C2732" w:rsidRPr="00122A7A">
        <w:rPr>
          <w:sz w:val="20"/>
          <w:lang w:val="es-ES" w:eastAsia="zh-CN"/>
        </w:rPr>
        <w:t>uiza</w:t>
      </w:r>
      <w:r w:rsidRPr="00122A7A">
        <w:rPr>
          <w:sz w:val="20"/>
          <w:lang w:val="es-ES" w:eastAsia="zh-CN"/>
        </w:rPr>
        <w:t xml:space="preserve">), </w:t>
      </w:r>
      <w:r w:rsidR="000C2732" w:rsidRPr="00122A7A">
        <w:rPr>
          <w:sz w:val="20"/>
          <w:lang w:val="es-ES" w:eastAsia="zh-CN"/>
        </w:rPr>
        <w:t xml:space="preserve">Universidad </w:t>
      </w:r>
      <w:r w:rsidRPr="00122A7A">
        <w:rPr>
          <w:sz w:val="20"/>
          <w:lang w:val="es-ES" w:eastAsia="zh-CN"/>
        </w:rPr>
        <w:t>Kadir Has (Tur</w:t>
      </w:r>
      <w:r w:rsidR="000C2732" w:rsidRPr="00122A7A">
        <w:rPr>
          <w:sz w:val="20"/>
          <w:lang w:val="es-ES" w:eastAsia="zh-CN"/>
        </w:rPr>
        <w:t>quía</w:t>
      </w:r>
      <w:r w:rsidRPr="00122A7A">
        <w:rPr>
          <w:sz w:val="20"/>
          <w:lang w:val="es-ES" w:eastAsia="zh-CN"/>
        </w:rPr>
        <w:t xml:space="preserve">), </w:t>
      </w:r>
      <w:r w:rsidR="000C2732">
        <w:rPr>
          <w:sz w:val="20"/>
          <w:lang w:val="es-ES" w:eastAsia="zh-CN"/>
        </w:rPr>
        <w:t xml:space="preserve">Instituto de Investigaciones Avanzadas de </w:t>
      </w:r>
      <w:proofErr w:type="spellStart"/>
      <w:r w:rsidRPr="00122A7A">
        <w:rPr>
          <w:sz w:val="20"/>
          <w:lang w:val="es-ES" w:eastAsia="zh-CN"/>
        </w:rPr>
        <w:t>Shangh</w:t>
      </w:r>
      <w:r w:rsidR="000C2732">
        <w:rPr>
          <w:sz w:val="20"/>
          <w:lang w:val="es-ES" w:eastAsia="zh-CN"/>
        </w:rPr>
        <w:t>a</w:t>
      </w:r>
      <w:r w:rsidRPr="00122A7A">
        <w:rPr>
          <w:sz w:val="20"/>
          <w:lang w:val="es-ES" w:eastAsia="zh-CN"/>
        </w:rPr>
        <w:t>i</w:t>
      </w:r>
      <w:proofErr w:type="spellEnd"/>
      <w:r w:rsidRPr="00122A7A">
        <w:rPr>
          <w:sz w:val="20"/>
          <w:lang w:val="es-ES" w:eastAsia="zh-CN"/>
        </w:rPr>
        <w:t xml:space="preserve"> (China), </w:t>
      </w:r>
      <w:r w:rsidR="000C2732" w:rsidRPr="00122A7A">
        <w:rPr>
          <w:sz w:val="20"/>
          <w:lang w:val="es-ES" w:eastAsia="zh-CN"/>
        </w:rPr>
        <w:t xml:space="preserve">Universidad de Emiratos Árabes Unidos (Emiratos </w:t>
      </w:r>
      <w:r w:rsidR="000C2732">
        <w:rPr>
          <w:sz w:val="20"/>
          <w:lang w:val="es-ES" w:eastAsia="zh-CN"/>
        </w:rPr>
        <w:t>Árabes Unidos</w:t>
      </w:r>
      <w:r w:rsidRPr="00122A7A">
        <w:rPr>
          <w:sz w:val="20"/>
          <w:lang w:val="es-ES" w:eastAsia="zh-CN"/>
        </w:rPr>
        <w:t>), Universi</w:t>
      </w:r>
      <w:r w:rsidR="000C2732">
        <w:rPr>
          <w:sz w:val="20"/>
          <w:lang w:val="es-ES" w:eastAsia="zh-CN"/>
        </w:rPr>
        <w:t>dad del Oeste de Escocia (Reino Unido</w:t>
      </w:r>
      <w:r w:rsidRPr="00122A7A">
        <w:rPr>
          <w:sz w:val="20"/>
          <w:lang w:val="es-ES" w:eastAsia="zh-CN"/>
        </w:rPr>
        <w:t xml:space="preserve">), </w:t>
      </w:r>
      <w:proofErr w:type="spellStart"/>
      <w:r w:rsidRPr="00122A7A">
        <w:rPr>
          <w:sz w:val="20"/>
          <w:lang w:val="es-ES" w:eastAsia="zh-CN"/>
        </w:rPr>
        <w:t>Univers</w:t>
      </w:r>
      <w:r w:rsidR="000C2732">
        <w:rPr>
          <w:sz w:val="20"/>
          <w:lang w:val="es-ES" w:eastAsia="zh-CN"/>
        </w:rPr>
        <w:t>dad</w:t>
      </w:r>
      <w:proofErr w:type="spellEnd"/>
      <w:r w:rsidR="000C2732">
        <w:rPr>
          <w:sz w:val="20"/>
          <w:lang w:val="es-ES" w:eastAsia="zh-CN"/>
        </w:rPr>
        <w:t xml:space="preserve"> de</w:t>
      </w:r>
      <w:r w:rsidRPr="00122A7A">
        <w:rPr>
          <w:sz w:val="20"/>
          <w:lang w:val="es-ES" w:eastAsia="zh-CN"/>
        </w:rPr>
        <w:t xml:space="preserve"> T</w:t>
      </w:r>
      <w:r w:rsidR="000C2732">
        <w:rPr>
          <w:sz w:val="20"/>
          <w:lang w:val="es-ES" w:eastAsia="zh-CN"/>
        </w:rPr>
        <w:t>esalia (Grecia</w:t>
      </w:r>
      <w:r w:rsidRPr="00122A7A">
        <w:rPr>
          <w:sz w:val="20"/>
          <w:lang w:val="es-ES" w:eastAsia="zh-CN"/>
        </w:rPr>
        <w:t>), Universi</w:t>
      </w:r>
      <w:r w:rsidR="000C2732">
        <w:rPr>
          <w:sz w:val="20"/>
          <w:lang w:val="es-ES" w:eastAsia="zh-CN"/>
        </w:rPr>
        <w:t>dad de</w:t>
      </w:r>
      <w:r w:rsidRPr="00122A7A">
        <w:rPr>
          <w:sz w:val="20"/>
          <w:lang w:val="es-ES" w:eastAsia="zh-CN"/>
        </w:rPr>
        <w:t xml:space="preserve"> </w:t>
      </w:r>
      <w:proofErr w:type="spellStart"/>
      <w:r w:rsidRPr="00122A7A">
        <w:rPr>
          <w:sz w:val="20"/>
          <w:lang w:val="es-ES" w:eastAsia="zh-CN"/>
        </w:rPr>
        <w:t>Hawaii</w:t>
      </w:r>
      <w:proofErr w:type="spellEnd"/>
      <w:r w:rsidRPr="00122A7A">
        <w:rPr>
          <w:sz w:val="20"/>
          <w:lang w:val="es-ES" w:eastAsia="zh-CN"/>
        </w:rPr>
        <w:t xml:space="preserve"> (</w:t>
      </w:r>
      <w:r w:rsidR="000C2732">
        <w:rPr>
          <w:sz w:val="20"/>
          <w:lang w:val="es-ES" w:eastAsia="zh-CN"/>
        </w:rPr>
        <w:t>EE.UU.</w:t>
      </w:r>
      <w:r w:rsidRPr="00122A7A">
        <w:rPr>
          <w:sz w:val="20"/>
          <w:lang w:val="es-ES" w:eastAsia="zh-CN"/>
        </w:rPr>
        <w:t xml:space="preserve">), </w:t>
      </w:r>
      <w:r w:rsidR="000C2732">
        <w:rPr>
          <w:sz w:val="20"/>
          <w:lang w:val="es-ES" w:eastAsia="zh-CN"/>
        </w:rPr>
        <w:t>Instituto de Investigación de la Red Eléctrica Estatal de</w:t>
      </w:r>
      <w:r w:rsidRPr="00122A7A">
        <w:rPr>
          <w:sz w:val="20"/>
          <w:lang w:val="es-ES" w:eastAsia="zh-CN"/>
        </w:rPr>
        <w:t xml:space="preserve"> Jiangsu (China), </w:t>
      </w:r>
      <w:proofErr w:type="spellStart"/>
      <w:r w:rsidRPr="00122A7A">
        <w:rPr>
          <w:sz w:val="20"/>
          <w:lang w:val="es-ES" w:eastAsia="zh-CN"/>
        </w:rPr>
        <w:t>State</w:t>
      </w:r>
      <w:proofErr w:type="spellEnd"/>
      <w:r w:rsidRPr="00122A7A">
        <w:rPr>
          <w:sz w:val="20"/>
          <w:lang w:val="es-ES" w:eastAsia="zh-CN"/>
        </w:rPr>
        <w:t xml:space="preserve"> </w:t>
      </w:r>
      <w:proofErr w:type="spellStart"/>
      <w:r w:rsidRPr="00122A7A">
        <w:rPr>
          <w:sz w:val="20"/>
          <w:lang w:val="es-ES" w:eastAsia="zh-CN"/>
        </w:rPr>
        <w:t>Grid</w:t>
      </w:r>
      <w:proofErr w:type="spellEnd"/>
      <w:r w:rsidRPr="00122A7A">
        <w:rPr>
          <w:sz w:val="20"/>
          <w:lang w:val="es-ES" w:eastAsia="zh-CN"/>
        </w:rPr>
        <w:t xml:space="preserve"> </w:t>
      </w:r>
      <w:proofErr w:type="spellStart"/>
      <w:r w:rsidRPr="00122A7A">
        <w:rPr>
          <w:sz w:val="20"/>
          <w:lang w:val="es-ES" w:eastAsia="zh-CN"/>
        </w:rPr>
        <w:t>Zheijang</w:t>
      </w:r>
      <w:proofErr w:type="spellEnd"/>
      <w:r w:rsidRPr="00122A7A">
        <w:rPr>
          <w:sz w:val="20"/>
          <w:lang w:val="es-ES" w:eastAsia="zh-CN"/>
        </w:rPr>
        <w:t xml:space="preserve"> Electric </w:t>
      </w:r>
      <w:proofErr w:type="spellStart"/>
      <w:r w:rsidRPr="00122A7A">
        <w:rPr>
          <w:sz w:val="20"/>
          <w:lang w:val="es-ES" w:eastAsia="zh-CN"/>
        </w:rPr>
        <w:t>Power</w:t>
      </w:r>
      <w:proofErr w:type="spellEnd"/>
      <w:r w:rsidRPr="00122A7A">
        <w:rPr>
          <w:sz w:val="20"/>
          <w:lang w:val="es-ES" w:eastAsia="zh-CN"/>
        </w:rPr>
        <w:t xml:space="preserve"> Co. </w:t>
      </w:r>
      <w:proofErr w:type="spellStart"/>
      <w:r w:rsidRPr="00122A7A">
        <w:rPr>
          <w:sz w:val="20"/>
          <w:lang w:val="es-ES" w:eastAsia="zh-CN"/>
        </w:rPr>
        <w:t>Ltd</w:t>
      </w:r>
      <w:proofErr w:type="spellEnd"/>
      <w:r w:rsidRPr="00122A7A">
        <w:rPr>
          <w:sz w:val="20"/>
          <w:lang w:val="es-ES" w:eastAsia="zh-CN"/>
        </w:rPr>
        <w:t xml:space="preserve"> </w:t>
      </w:r>
      <w:proofErr w:type="spellStart"/>
      <w:r w:rsidRPr="00122A7A">
        <w:rPr>
          <w:sz w:val="20"/>
          <w:lang w:val="es-ES" w:eastAsia="zh-CN"/>
        </w:rPr>
        <w:t>Research</w:t>
      </w:r>
      <w:proofErr w:type="spellEnd"/>
      <w:r w:rsidRPr="00122A7A">
        <w:rPr>
          <w:sz w:val="20"/>
          <w:lang w:val="es-ES" w:eastAsia="zh-CN"/>
        </w:rPr>
        <w:t xml:space="preserve"> </w:t>
      </w:r>
      <w:proofErr w:type="spellStart"/>
      <w:r w:rsidRPr="00122A7A">
        <w:rPr>
          <w:sz w:val="20"/>
          <w:lang w:val="es-ES" w:eastAsia="zh-CN"/>
        </w:rPr>
        <w:t>Institute</w:t>
      </w:r>
      <w:proofErr w:type="spellEnd"/>
      <w:r w:rsidRPr="00122A7A">
        <w:rPr>
          <w:sz w:val="20"/>
          <w:lang w:val="es-ES" w:eastAsia="zh-CN"/>
        </w:rPr>
        <w:t xml:space="preserve"> (China), Universi</w:t>
      </w:r>
      <w:r w:rsidR="000C2732" w:rsidRPr="00122A7A">
        <w:rPr>
          <w:sz w:val="20"/>
          <w:lang w:val="es-ES" w:eastAsia="zh-CN"/>
        </w:rPr>
        <w:t xml:space="preserve">dad de Ciencia y Tecnología de </w:t>
      </w:r>
      <w:r w:rsidRPr="00122A7A">
        <w:rPr>
          <w:sz w:val="20"/>
          <w:lang w:val="es-ES" w:eastAsia="zh-CN"/>
        </w:rPr>
        <w:t xml:space="preserve">Beijing (China), </w:t>
      </w:r>
      <w:r w:rsidR="000C2732" w:rsidRPr="00122A7A">
        <w:rPr>
          <w:sz w:val="20"/>
          <w:lang w:val="es-ES" w:eastAsia="zh-CN"/>
        </w:rPr>
        <w:t>I</w:t>
      </w:r>
      <w:r w:rsidR="000C2732">
        <w:rPr>
          <w:sz w:val="20"/>
          <w:lang w:val="es-ES" w:eastAsia="zh-CN"/>
        </w:rPr>
        <w:t>nstituto de Investigación de la Red Eléctrica Estatal de</w:t>
      </w:r>
      <w:r w:rsidRPr="00122A7A">
        <w:rPr>
          <w:sz w:val="20"/>
          <w:lang w:val="es-ES" w:eastAsia="zh-CN"/>
        </w:rPr>
        <w:t xml:space="preserve"> Beijing (China), Konrad Adenauer-</w:t>
      </w:r>
      <w:proofErr w:type="spellStart"/>
      <w:r w:rsidRPr="00122A7A">
        <w:rPr>
          <w:sz w:val="20"/>
          <w:lang w:val="es-ES" w:eastAsia="zh-CN"/>
        </w:rPr>
        <w:t>Stiftung</w:t>
      </w:r>
      <w:proofErr w:type="spellEnd"/>
      <w:r w:rsidRPr="00122A7A">
        <w:rPr>
          <w:sz w:val="20"/>
          <w:lang w:val="es-ES" w:eastAsia="zh-CN"/>
        </w:rPr>
        <w:t xml:space="preserve"> (</w:t>
      </w:r>
      <w:r w:rsidR="000C2732">
        <w:rPr>
          <w:sz w:val="20"/>
          <w:lang w:val="es-ES" w:eastAsia="zh-CN"/>
        </w:rPr>
        <w:t>Alemania</w:t>
      </w:r>
      <w:r w:rsidRPr="00122A7A">
        <w:rPr>
          <w:sz w:val="20"/>
          <w:lang w:val="es-ES" w:eastAsia="zh-CN"/>
        </w:rPr>
        <w:t>)</w:t>
      </w:r>
      <w:r w:rsidR="000C2732">
        <w:rPr>
          <w:sz w:val="20"/>
          <w:lang w:val="es-ES" w:eastAsia="zh-CN"/>
        </w:rPr>
        <w:t xml:space="preserve"> y</w:t>
      </w:r>
      <w:r w:rsidRPr="00122A7A">
        <w:rPr>
          <w:sz w:val="20"/>
          <w:lang w:val="es-ES" w:eastAsia="zh-CN"/>
        </w:rPr>
        <w:t xml:space="preserve"> Universidad Polit</w:t>
      </w:r>
      <w:r w:rsidR="000C2732">
        <w:rPr>
          <w:sz w:val="20"/>
          <w:lang w:val="es-ES" w:eastAsia="zh-CN"/>
        </w:rPr>
        <w:t>é</w:t>
      </w:r>
      <w:r w:rsidRPr="00122A7A">
        <w:rPr>
          <w:sz w:val="20"/>
          <w:lang w:val="es-ES" w:eastAsia="zh-CN"/>
        </w:rPr>
        <w:t>cnica de Catalu</w:t>
      </w:r>
      <w:r w:rsidR="000C2732">
        <w:rPr>
          <w:sz w:val="20"/>
          <w:lang w:val="es-ES" w:eastAsia="zh-CN"/>
        </w:rPr>
        <w:t>ñ</w:t>
      </w:r>
      <w:r w:rsidRPr="00122A7A">
        <w:rPr>
          <w:sz w:val="20"/>
          <w:lang w:val="es-ES" w:eastAsia="zh-CN"/>
        </w:rPr>
        <w:t>a (</w:t>
      </w:r>
      <w:r w:rsidR="000C2732">
        <w:rPr>
          <w:sz w:val="20"/>
          <w:lang w:val="es-ES" w:eastAsia="zh-CN"/>
        </w:rPr>
        <w:t>España</w:t>
      </w:r>
      <w:r w:rsidRPr="00122A7A">
        <w:rPr>
          <w:sz w:val="20"/>
          <w:lang w:val="es-ES" w:eastAsia="zh-CN"/>
        </w:rPr>
        <w:t>).</w:t>
      </w:r>
    </w:p>
  </w:footnote>
  <w:footnote w:id="6">
    <w:p w14:paraId="03D501E1" w14:textId="4118B5F4" w:rsidR="000C2732" w:rsidRPr="00122A7A" w:rsidRDefault="000C2732" w:rsidP="000C2732">
      <w:pPr>
        <w:pStyle w:val="FootnoteText"/>
        <w:spacing w:before="0"/>
        <w:ind w:left="0" w:firstLine="0"/>
        <w:rPr>
          <w:sz w:val="20"/>
          <w:lang w:val="es-ES"/>
        </w:rPr>
      </w:pPr>
      <w:r w:rsidRPr="00150B47">
        <w:rPr>
          <w:rStyle w:val="FootnoteReference"/>
          <w:sz w:val="20"/>
        </w:rPr>
        <w:footnoteRef/>
      </w:r>
      <w:r w:rsidRPr="00122A7A">
        <w:rPr>
          <w:sz w:val="20"/>
          <w:lang w:val="es-ES"/>
        </w:rPr>
        <w:t xml:space="preserve"> </w:t>
      </w:r>
      <w:proofErr w:type="spellStart"/>
      <w:r w:rsidRPr="00122A7A">
        <w:rPr>
          <w:sz w:val="20"/>
          <w:lang w:val="es-ES"/>
        </w:rPr>
        <w:t>Loon</w:t>
      </w:r>
      <w:proofErr w:type="spellEnd"/>
      <w:r w:rsidRPr="00122A7A">
        <w:rPr>
          <w:sz w:val="20"/>
          <w:lang w:val="es-ES"/>
        </w:rPr>
        <w:t xml:space="preserve"> (</w:t>
      </w:r>
      <w:r w:rsidR="00C55E4D" w:rsidRPr="00122A7A">
        <w:rPr>
          <w:sz w:val="20"/>
          <w:lang w:val="es-ES"/>
        </w:rPr>
        <w:t>Estados Unidos de América</w:t>
      </w:r>
      <w:r w:rsidRPr="00122A7A">
        <w:rPr>
          <w:sz w:val="20"/>
          <w:lang w:val="es-ES"/>
        </w:rPr>
        <w:t xml:space="preserve">), </w:t>
      </w:r>
      <w:proofErr w:type="spellStart"/>
      <w:r w:rsidRPr="00122A7A">
        <w:rPr>
          <w:sz w:val="20"/>
          <w:lang w:val="es-ES"/>
        </w:rPr>
        <w:t>Tactikom</w:t>
      </w:r>
      <w:proofErr w:type="spellEnd"/>
      <w:r w:rsidRPr="00122A7A">
        <w:rPr>
          <w:sz w:val="20"/>
          <w:lang w:val="es-ES"/>
        </w:rPr>
        <w:t xml:space="preserve"> </w:t>
      </w:r>
      <w:proofErr w:type="spellStart"/>
      <w:r w:rsidRPr="00122A7A">
        <w:rPr>
          <w:sz w:val="20"/>
          <w:lang w:val="es-ES"/>
        </w:rPr>
        <w:t>Africa</w:t>
      </w:r>
      <w:proofErr w:type="spellEnd"/>
      <w:r w:rsidRPr="00122A7A">
        <w:rPr>
          <w:sz w:val="20"/>
          <w:lang w:val="es-ES"/>
        </w:rPr>
        <w:t xml:space="preserve"> (Senegal), J.S.C. </w:t>
      </w:r>
      <w:proofErr w:type="spellStart"/>
      <w:r w:rsidRPr="00122A7A">
        <w:rPr>
          <w:sz w:val="20"/>
          <w:lang w:val="es-ES"/>
        </w:rPr>
        <w:t>Silknet</w:t>
      </w:r>
      <w:proofErr w:type="spellEnd"/>
      <w:r w:rsidRPr="00122A7A">
        <w:rPr>
          <w:sz w:val="20"/>
          <w:lang w:val="es-ES"/>
        </w:rPr>
        <w:t xml:space="preserve"> (Georgia), </w:t>
      </w:r>
      <w:proofErr w:type="spellStart"/>
      <w:r w:rsidRPr="00122A7A">
        <w:rPr>
          <w:sz w:val="20"/>
          <w:lang w:val="es-ES"/>
        </w:rPr>
        <w:t>Emirates</w:t>
      </w:r>
      <w:proofErr w:type="spellEnd"/>
      <w:r w:rsidRPr="00122A7A">
        <w:rPr>
          <w:sz w:val="20"/>
          <w:lang w:val="es-ES"/>
        </w:rPr>
        <w:t xml:space="preserve"> </w:t>
      </w:r>
      <w:proofErr w:type="spellStart"/>
      <w:r w:rsidRPr="00122A7A">
        <w:rPr>
          <w:sz w:val="20"/>
          <w:lang w:val="es-ES"/>
        </w:rPr>
        <w:t>Integrated</w:t>
      </w:r>
      <w:proofErr w:type="spellEnd"/>
      <w:r w:rsidRPr="00122A7A">
        <w:rPr>
          <w:sz w:val="20"/>
          <w:lang w:val="es-ES"/>
        </w:rPr>
        <w:t xml:space="preserve"> </w:t>
      </w:r>
      <w:proofErr w:type="spellStart"/>
      <w:r w:rsidRPr="00122A7A">
        <w:rPr>
          <w:sz w:val="20"/>
          <w:lang w:val="es-ES"/>
        </w:rPr>
        <w:t>Telecommunications</w:t>
      </w:r>
      <w:proofErr w:type="spellEnd"/>
      <w:r w:rsidRPr="00122A7A">
        <w:rPr>
          <w:sz w:val="20"/>
          <w:lang w:val="es-ES"/>
        </w:rPr>
        <w:t xml:space="preserve"> Company (</w:t>
      </w:r>
      <w:r w:rsidR="00C55E4D" w:rsidRPr="00122A7A">
        <w:rPr>
          <w:sz w:val="20"/>
          <w:lang w:val="es-ES"/>
        </w:rPr>
        <w:t>Emiratos Árabe</w:t>
      </w:r>
      <w:r w:rsidR="00C55E4D">
        <w:rPr>
          <w:sz w:val="20"/>
          <w:lang w:val="es-ES"/>
        </w:rPr>
        <w:t>s Unidos</w:t>
      </w:r>
      <w:r w:rsidRPr="00122A7A">
        <w:rPr>
          <w:sz w:val="20"/>
          <w:lang w:val="es-ES"/>
        </w:rPr>
        <w:t xml:space="preserve">), Bangladesh </w:t>
      </w:r>
      <w:proofErr w:type="spellStart"/>
      <w:r w:rsidRPr="00122A7A">
        <w:rPr>
          <w:sz w:val="20"/>
          <w:lang w:val="es-ES"/>
        </w:rPr>
        <w:t>Communication</w:t>
      </w:r>
      <w:proofErr w:type="spellEnd"/>
      <w:r w:rsidRPr="00122A7A">
        <w:rPr>
          <w:sz w:val="20"/>
          <w:lang w:val="es-ES"/>
        </w:rPr>
        <w:t xml:space="preserve"> </w:t>
      </w:r>
      <w:proofErr w:type="spellStart"/>
      <w:r w:rsidRPr="00122A7A">
        <w:rPr>
          <w:sz w:val="20"/>
          <w:lang w:val="es-ES"/>
        </w:rPr>
        <w:t>Satellite</w:t>
      </w:r>
      <w:proofErr w:type="spellEnd"/>
      <w:r w:rsidRPr="00122A7A">
        <w:rPr>
          <w:sz w:val="20"/>
          <w:lang w:val="es-ES"/>
        </w:rPr>
        <w:t xml:space="preserve"> Company </w:t>
      </w:r>
      <w:proofErr w:type="spellStart"/>
      <w:r w:rsidRPr="00122A7A">
        <w:rPr>
          <w:sz w:val="20"/>
          <w:lang w:val="es-ES"/>
        </w:rPr>
        <w:t>Limited</w:t>
      </w:r>
      <w:proofErr w:type="spellEnd"/>
      <w:r w:rsidRPr="00122A7A">
        <w:rPr>
          <w:sz w:val="20"/>
          <w:lang w:val="es-ES"/>
        </w:rPr>
        <w:t xml:space="preserve"> (Bangladesh)</w:t>
      </w:r>
      <w:r w:rsidR="00C55E4D">
        <w:rPr>
          <w:sz w:val="20"/>
          <w:lang w:val="es-ES"/>
        </w:rPr>
        <w:t xml:space="preserve"> y</w:t>
      </w:r>
      <w:r w:rsidRPr="00122A7A">
        <w:rPr>
          <w:sz w:val="20"/>
          <w:lang w:val="es-ES"/>
        </w:rPr>
        <w:t xml:space="preserve"> </w:t>
      </w:r>
      <w:proofErr w:type="spellStart"/>
      <w:r w:rsidRPr="00122A7A">
        <w:rPr>
          <w:sz w:val="20"/>
          <w:lang w:val="es-ES"/>
        </w:rPr>
        <w:t>Altel</w:t>
      </w:r>
      <w:proofErr w:type="spellEnd"/>
      <w:r w:rsidRPr="00122A7A">
        <w:rPr>
          <w:sz w:val="20"/>
          <w:lang w:val="es-ES"/>
        </w:rPr>
        <w:t xml:space="preserve"> </w:t>
      </w:r>
      <w:proofErr w:type="spellStart"/>
      <w:r w:rsidRPr="00122A7A">
        <w:rPr>
          <w:sz w:val="20"/>
          <w:lang w:val="es-ES"/>
        </w:rPr>
        <w:t>Communications</w:t>
      </w:r>
      <w:proofErr w:type="spellEnd"/>
      <w:r w:rsidRPr="00122A7A">
        <w:rPr>
          <w:sz w:val="20"/>
          <w:lang w:val="es-ES"/>
        </w:rPr>
        <w:t xml:space="preserve"> (Malasia).</w:t>
      </w:r>
    </w:p>
  </w:footnote>
  <w:footnote w:id="7">
    <w:p w14:paraId="1DB5B9C1" w14:textId="1A1C107B" w:rsidR="000C2732" w:rsidRPr="00122A7A" w:rsidRDefault="000C2732" w:rsidP="000C2732">
      <w:pPr>
        <w:pStyle w:val="FootnoteText"/>
        <w:spacing w:before="0"/>
        <w:ind w:left="0" w:firstLine="0"/>
        <w:rPr>
          <w:sz w:val="20"/>
          <w:lang w:val="es-ES"/>
        </w:rPr>
      </w:pPr>
      <w:r w:rsidRPr="00150B47">
        <w:rPr>
          <w:rStyle w:val="FootnoteReference"/>
          <w:sz w:val="20"/>
        </w:rPr>
        <w:footnoteRef/>
      </w:r>
      <w:r w:rsidRPr="00122A7A">
        <w:rPr>
          <w:sz w:val="20"/>
          <w:lang w:val="es-ES"/>
        </w:rPr>
        <w:t xml:space="preserve"> Orange </w:t>
      </w:r>
      <w:proofErr w:type="spellStart"/>
      <w:r w:rsidRPr="00122A7A">
        <w:rPr>
          <w:sz w:val="20"/>
          <w:lang w:val="es-ES"/>
        </w:rPr>
        <w:t>Egypt</w:t>
      </w:r>
      <w:proofErr w:type="spellEnd"/>
      <w:r w:rsidRPr="00122A7A">
        <w:rPr>
          <w:sz w:val="20"/>
          <w:lang w:val="es-ES"/>
        </w:rPr>
        <w:t xml:space="preserve"> (Asocia</w:t>
      </w:r>
      <w:r w:rsidR="00C55E4D" w:rsidRPr="00122A7A">
        <w:rPr>
          <w:sz w:val="20"/>
          <w:lang w:val="es-ES"/>
        </w:rPr>
        <w:t>d</w:t>
      </w:r>
      <w:r w:rsidR="00C55E4D">
        <w:rPr>
          <w:sz w:val="20"/>
          <w:lang w:val="es-ES"/>
        </w:rPr>
        <w:t>o</w:t>
      </w:r>
      <w:r w:rsidRPr="00122A7A">
        <w:rPr>
          <w:sz w:val="20"/>
          <w:lang w:val="es-ES"/>
        </w:rPr>
        <w:t xml:space="preserve">), </w:t>
      </w:r>
      <w:proofErr w:type="spellStart"/>
      <w:r w:rsidRPr="00122A7A">
        <w:rPr>
          <w:sz w:val="20"/>
          <w:lang w:val="es-ES"/>
        </w:rPr>
        <w:t>Konkan</w:t>
      </w:r>
      <w:proofErr w:type="spellEnd"/>
      <w:r w:rsidRPr="00122A7A">
        <w:rPr>
          <w:sz w:val="20"/>
          <w:lang w:val="es-ES"/>
        </w:rPr>
        <w:t xml:space="preserve"> </w:t>
      </w:r>
      <w:proofErr w:type="spellStart"/>
      <w:r w:rsidRPr="00122A7A">
        <w:rPr>
          <w:sz w:val="20"/>
          <w:lang w:val="es-ES"/>
        </w:rPr>
        <w:t>Railway</w:t>
      </w:r>
      <w:proofErr w:type="spellEnd"/>
      <w:r w:rsidRPr="00122A7A">
        <w:rPr>
          <w:sz w:val="20"/>
          <w:lang w:val="es-ES"/>
        </w:rPr>
        <w:t xml:space="preserve"> </w:t>
      </w:r>
      <w:proofErr w:type="spellStart"/>
      <w:r w:rsidRPr="00122A7A">
        <w:rPr>
          <w:sz w:val="20"/>
          <w:lang w:val="es-ES"/>
        </w:rPr>
        <w:t>Corporation</w:t>
      </w:r>
      <w:proofErr w:type="spellEnd"/>
      <w:r w:rsidRPr="00122A7A">
        <w:rPr>
          <w:sz w:val="20"/>
          <w:lang w:val="es-ES"/>
        </w:rPr>
        <w:t>, India (Asocia</w:t>
      </w:r>
      <w:r w:rsidR="00C55E4D">
        <w:rPr>
          <w:sz w:val="20"/>
          <w:lang w:val="es-ES"/>
        </w:rPr>
        <w:t>do</w:t>
      </w:r>
      <w:r w:rsidRPr="00122A7A">
        <w:rPr>
          <w:sz w:val="20"/>
          <w:lang w:val="es-ES"/>
        </w:rPr>
        <w:t xml:space="preserve">), </w:t>
      </w:r>
      <w:proofErr w:type="spellStart"/>
      <w:r w:rsidRPr="00122A7A">
        <w:rPr>
          <w:sz w:val="20"/>
          <w:lang w:val="es-ES"/>
        </w:rPr>
        <w:t>Iranian</w:t>
      </w:r>
      <w:proofErr w:type="spellEnd"/>
      <w:r w:rsidRPr="00122A7A">
        <w:rPr>
          <w:sz w:val="20"/>
          <w:lang w:val="es-ES"/>
        </w:rPr>
        <w:t xml:space="preserve"> Net </w:t>
      </w:r>
      <w:proofErr w:type="spellStart"/>
      <w:r w:rsidRPr="00122A7A">
        <w:rPr>
          <w:sz w:val="20"/>
          <w:lang w:val="es-ES"/>
        </w:rPr>
        <w:t>Communication</w:t>
      </w:r>
      <w:proofErr w:type="spellEnd"/>
      <w:r w:rsidRPr="00122A7A">
        <w:rPr>
          <w:sz w:val="20"/>
          <w:lang w:val="es-ES"/>
        </w:rPr>
        <w:t xml:space="preserve"> and Electronic Services, Ir</w:t>
      </w:r>
      <w:r w:rsidR="00C55E4D">
        <w:rPr>
          <w:sz w:val="20"/>
          <w:lang w:val="es-ES"/>
        </w:rPr>
        <w:t>á</w:t>
      </w:r>
      <w:r w:rsidRPr="00122A7A">
        <w:rPr>
          <w:sz w:val="20"/>
          <w:lang w:val="es-ES"/>
        </w:rPr>
        <w:t>n (Asocia</w:t>
      </w:r>
      <w:r w:rsidR="00C55E4D">
        <w:rPr>
          <w:sz w:val="20"/>
          <w:lang w:val="es-ES"/>
        </w:rPr>
        <w:t>do</w:t>
      </w:r>
      <w:r w:rsidRPr="00122A7A">
        <w:rPr>
          <w:sz w:val="20"/>
          <w:lang w:val="es-ES"/>
        </w:rPr>
        <w:t xml:space="preserve">), Office </w:t>
      </w:r>
      <w:proofErr w:type="spellStart"/>
      <w:r w:rsidRPr="00122A7A">
        <w:rPr>
          <w:sz w:val="20"/>
          <w:lang w:val="es-ES"/>
        </w:rPr>
        <w:t>Nationale</w:t>
      </w:r>
      <w:proofErr w:type="spellEnd"/>
      <w:r w:rsidRPr="00122A7A">
        <w:rPr>
          <w:sz w:val="20"/>
          <w:lang w:val="es-ES"/>
        </w:rPr>
        <w:t xml:space="preserve"> des </w:t>
      </w:r>
      <w:proofErr w:type="spellStart"/>
      <w:r w:rsidRPr="00122A7A">
        <w:rPr>
          <w:sz w:val="20"/>
          <w:lang w:val="es-ES"/>
        </w:rPr>
        <w:t>Telecommunications</w:t>
      </w:r>
      <w:proofErr w:type="spellEnd"/>
      <w:r w:rsidRPr="00122A7A">
        <w:rPr>
          <w:sz w:val="20"/>
          <w:lang w:val="es-ES"/>
        </w:rPr>
        <w:t>, Burundi (</w:t>
      </w:r>
      <w:r w:rsidR="00C55E4D">
        <w:rPr>
          <w:sz w:val="20"/>
          <w:lang w:val="es-ES"/>
        </w:rPr>
        <w:t>Miembro de Sector</w:t>
      </w:r>
      <w:r w:rsidRPr="00122A7A">
        <w:rPr>
          <w:sz w:val="20"/>
          <w:lang w:val="es-ES"/>
        </w:rPr>
        <w:t xml:space="preserve">), Le </w:t>
      </w:r>
      <w:proofErr w:type="spellStart"/>
      <w:r w:rsidRPr="00122A7A">
        <w:rPr>
          <w:sz w:val="20"/>
          <w:lang w:val="es-ES"/>
        </w:rPr>
        <w:t>Consortium</w:t>
      </w:r>
      <w:proofErr w:type="spellEnd"/>
      <w:r w:rsidRPr="00122A7A">
        <w:rPr>
          <w:sz w:val="20"/>
          <w:lang w:val="es-ES"/>
        </w:rPr>
        <w:t xml:space="preserve"> du </w:t>
      </w:r>
      <w:proofErr w:type="spellStart"/>
      <w:r w:rsidRPr="00122A7A">
        <w:rPr>
          <w:sz w:val="20"/>
          <w:lang w:val="es-ES"/>
        </w:rPr>
        <w:t>Service</w:t>
      </w:r>
      <w:proofErr w:type="spellEnd"/>
      <w:r w:rsidRPr="00122A7A">
        <w:rPr>
          <w:sz w:val="20"/>
          <w:lang w:val="es-ES"/>
        </w:rPr>
        <w:t xml:space="preserve"> </w:t>
      </w:r>
      <w:proofErr w:type="spellStart"/>
      <w:r w:rsidRPr="00122A7A">
        <w:rPr>
          <w:sz w:val="20"/>
          <w:lang w:val="es-ES"/>
        </w:rPr>
        <w:t>Universel</w:t>
      </w:r>
      <w:proofErr w:type="spellEnd"/>
      <w:r w:rsidRPr="00122A7A">
        <w:rPr>
          <w:sz w:val="20"/>
          <w:lang w:val="es-ES"/>
        </w:rPr>
        <w:t>, Senegal (</w:t>
      </w:r>
      <w:r w:rsidR="00C55E4D">
        <w:rPr>
          <w:sz w:val="20"/>
          <w:lang w:val="es-ES"/>
        </w:rPr>
        <w:t xml:space="preserve">Miembro de </w:t>
      </w:r>
      <w:r w:rsidRPr="00122A7A">
        <w:rPr>
          <w:sz w:val="20"/>
          <w:lang w:val="es-ES"/>
        </w:rPr>
        <w:t>Sector), Compa</w:t>
      </w:r>
      <w:r w:rsidR="00C55E4D">
        <w:rPr>
          <w:sz w:val="20"/>
          <w:lang w:val="es-ES"/>
        </w:rPr>
        <w:t>ñí</w:t>
      </w:r>
      <w:r w:rsidRPr="00122A7A">
        <w:rPr>
          <w:sz w:val="20"/>
          <w:lang w:val="es-ES"/>
        </w:rPr>
        <w:t>a An</w:t>
      </w:r>
      <w:r w:rsidR="00C55E4D">
        <w:rPr>
          <w:sz w:val="20"/>
          <w:lang w:val="es-ES"/>
        </w:rPr>
        <w:t>ó</w:t>
      </w:r>
      <w:r w:rsidRPr="00122A7A">
        <w:rPr>
          <w:sz w:val="20"/>
          <w:lang w:val="es-ES"/>
        </w:rPr>
        <w:t xml:space="preserve">nima Nacional </w:t>
      </w:r>
      <w:r w:rsidR="00C55E4D">
        <w:rPr>
          <w:sz w:val="20"/>
          <w:lang w:val="es-ES"/>
        </w:rPr>
        <w:t xml:space="preserve">de </w:t>
      </w:r>
      <w:r w:rsidRPr="00122A7A">
        <w:rPr>
          <w:sz w:val="20"/>
          <w:lang w:val="es-ES"/>
        </w:rPr>
        <w:t>Tel</w:t>
      </w:r>
      <w:r w:rsidR="00C55E4D">
        <w:rPr>
          <w:sz w:val="20"/>
          <w:lang w:val="es-ES"/>
        </w:rPr>
        <w:t>é</w:t>
      </w:r>
      <w:r w:rsidRPr="00122A7A">
        <w:rPr>
          <w:sz w:val="20"/>
          <w:lang w:val="es-ES"/>
        </w:rPr>
        <w:t>fonos de Venezuela (</w:t>
      </w:r>
      <w:r w:rsidR="00C55E4D">
        <w:rPr>
          <w:sz w:val="20"/>
          <w:lang w:val="es-ES"/>
        </w:rPr>
        <w:t xml:space="preserve">Miembro de </w:t>
      </w:r>
      <w:r w:rsidRPr="00122A7A">
        <w:rPr>
          <w:sz w:val="20"/>
          <w:lang w:val="es-ES"/>
        </w:rPr>
        <w:t>Sector)</w:t>
      </w:r>
      <w:r w:rsidR="00296158">
        <w:rPr>
          <w:sz w:val="20"/>
          <w:lang w:val="es-ES"/>
        </w:rPr>
        <w:t xml:space="preserve"> y</w:t>
      </w:r>
      <w:r w:rsidRPr="00122A7A">
        <w:rPr>
          <w:sz w:val="20"/>
          <w:lang w:val="es-ES"/>
        </w:rPr>
        <w:t xml:space="preserve"> </w:t>
      </w:r>
      <w:proofErr w:type="spellStart"/>
      <w:r w:rsidRPr="00122A7A">
        <w:rPr>
          <w:sz w:val="20"/>
          <w:lang w:val="es-ES"/>
        </w:rPr>
        <w:t>Agence</w:t>
      </w:r>
      <w:proofErr w:type="spellEnd"/>
      <w:r w:rsidRPr="00122A7A">
        <w:rPr>
          <w:sz w:val="20"/>
          <w:lang w:val="es-ES"/>
        </w:rPr>
        <w:t xml:space="preserve"> </w:t>
      </w:r>
      <w:proofErr w:type="spellStart"/>
      <w:r w:rsidRPr="00122A7A">
        <w:rPr>
          <w:sz w:val="20"/>
          <w:lang w:val="es-ES"/>
        </w:rPr>
        <w:t>Tunisienne</w:t>
      </w:r>
      <w:proofErr w:type="spellEnd"/>
      <w:r w:rsidRPr="00122A7A">
        <w:rPr>
          <w:sz w:val="20"/>
          <w:lang w:val="es-ES"/>
        </w:rPr>
        <w:t xml:space="preserve"> </w:t>
      </w:r>
      <w:proofErr w:type="spellStart"/>
      <w:r w:rsidRPr="00122A7A">
        <w:rPr>
          <w:sz w:val="20"/>
          <w:lang w:val="es-ES"/>
        </w:rPr>
        <w:t>d’Internet</w:t>
      </w:r>
      <w:proofErr w:type="spellEnd"/>
      <w:r w:rsidRPr="00122A7A">
        <w:rPr>
          <w:sz w:val="20"/>
          <w:lang w:val="es-ES"/>
        </w:rPr>
        <w:t>, T</w:t>
      </w:r>
      <w:r w:rsidR="00C55E4D">
        <w:rPr>
          <w:sz w:val="20"/>
          <w:lang w:val="es-ES"/>
        </w:rPr>
        <w:t>únez</w:t>
      </w:r>
      <w:r w:rsidRPr="00122A7A">
        <w:rPr>
          <w:sz w:val="20"/>
          <w:lang w:val="es-ES"/>
        </w:rPr>
        <w:t xml:space="preserve"> (</w:t>
      </w:r>
      <w:r w:rsidR="00C55E4D">
        <w:rPr>
          <w:sz w:val="20"/>
          <w:lang w:val="es-ES"/>
        </w:rPr>
        <w:t xml:space="preserve">Miembro de </w:t>
      </w:r>
      <w:r w:rsidRPr="00122A7A">
        <w:rPr>
          <w:sz w:val="20"/>
          <w:lang w:val="es-ES"/>
        </w:rPr>
        <w:t>Sector).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EE63A" w14:textId="7AB9E4BD" w:rsidR="009A6FC4" w:rsidRPr="002160ED" w:rsidRDefault="009A6FC4" w:rsidP="002160ED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 w:rsidR="00602B27">
      <w:rPr>
        <w:sz w:val="22"/>
        <w:szCs w:val="22"/>
        <w:lang w:val="en-US"/>
      </w:rPr>
      <w:t>-</w:t>
    </w:r>
    <w:r w:rsidR="00AA076A">
      <w:rPr>
        <w:sz w:val="22"/>
        <w:szCs w:val="22"/>
        <w:lang w:val="en-US"/>
      </w:rPr>
      <w:t>2</w:t>
    </w:r>
    <w:r w:rsidR="00C85582">
      <w:rPr>
        <w:sz w:val="22"/>
        <w:szCs w:val="22"/>
        <w:lang w:val="en-US"/>
      </w:rPr>
      <w:t>1</w:t>
    </w:r>
    <w:r w:rsidRPr="003D4CFB">
      <w:rPr>
        <w:sz w:val="22"/>
        <w:szCs w:val="22"/>
        <w:lang w:val="en-US"/>
      </w:rPr>
      <w:t>/</w:t>
    </w:r>
    <w:r w:rsidR="002B14F4">
      <w:rPr>
        <w:sz w:val="22"/>
        <w:szCs w:val="22"/>
        <w:lang w:val="en-US"/>
      </w:rPr>
      <w:t>2/8 (Rev.1)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6435F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3BC1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216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28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1CA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B47D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62D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C5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C220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E24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887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B252B"/>
    <w:multiLevelType w:val="hybridMultilevel"/>
    <w:tmpl w:val="18F4A99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22B47FB4"/>
    <w:multiLevelType w:val="hybridMultilevel"/>
    <w:tmpl w:val="3BB4FCD8"/>
    <w:lvl w:ilvl="0" w:tplc="070CCC1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B4D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C276C7"/>
    <w:multiLevelType w:val="hybridMultilevel"/>
    <w:tmpl w:val="AECC673A"/>
    <w:lvl w:ilvl="0" w:tplc="899A84F2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0069E5"/>
    <w:multiLevelType w:val="hybridMultilevel"/>
    <w:tmpl w:val="872C361C"/>
    <w:lvl w:ilvl="0" w:tplc="737259E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433A"/>
    <w:multiLevelType w:val="hybridMultilevel"/>
    <w:tmpl w:val="F8A20262"/>
    <w:lvl w:ilvl="0" w:tplc="73F4ED3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26935"/>
    <w:multiLevelType w:val="hybridMultilevel"/>
    <w:tmpl w:val="393C3E5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12ED8"/>
    <w:multiLevelType w:val="hybridMultilevel"/>
    <w:tmpl w:val="15BAD94A"/>
    <w:lvl w:ilvl="0" w:tplc="1340BFDC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97AFD"/>
    <w:multiLevelType w:val="hybridMultilevel"/>
    <w:tmpl w:val="17E04154"/>
    <w:lvl w:ilvl="0" w:tplc="FC5C08EE">
      <w:start w:val="1"/>
      <w:numFmt w:val="decimal"/>
      <w:lvlText w:val="%1"/>
      <w:lvlJc w:val="left"/>
      <w:pPr>
        <w:ind w:left="1155" w:hanging="79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41A02"/>
    <w:multiLevelType w:val="hybridMultilevel"/>
    <w:tmpl w:val="512433B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13"/>
  </w:num>
  <w:num w:numId="5">
    <w:abstractNumId w:val="14"/>
  </w:num>
  <w:num w:numId="6">
    <w:abstractNumId w:val="18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A1"/>
    <w:rsid w:val="000135AE"/>
    <w:rsid w:val="00033D49"/>
    <w:rsid w:val="000446A5"/>
    <w:rsid w:val="00044918"/>
    <w:rsid w:val="000725A1"/>
    <w:rsid w:val="00085F76"/>
    <w:rsid w:val="000B4999"/>
    <w:rsid w:val="000C0AA7"/>
    <w:rsid w:val="000C2732"/>
    <w:rsid w:val="000E7A0A"/>
    <w:rsid w:val="000F2E68"/>
    <w:rsid w:val="00122A7A"/>
    <w:rsid w:val="0015704C"/>
    <w:rsid w:val="00194CB2"/>
    <w:rsid w:val="00207484"/>
    <w:rsid w:val="00213302"/>
    <w:rsid w:val="002160ED"/>
    <w:rsid w:val="00221C14"/>
    <w:rsid w:val="00225D2E"/>
    <w:rsid w:val="00241CB9"/>
    <w:rsid w:val="00296158"/>
    <w:rsid w:val="002A7FAB"/>
    <w:rsid w:val="002B14F4"/>
    <w:rsid w:val="002D4BE6"/>
    <w:rsid w:val="002D6772"/>
    <w:rsid w:val="00302736"/>
    <w:rsid w:val="00304EFE"/>
    <w:rsid w:val="0033649F"/>
    <w:rsid w:val="00357C1C"/>
    <w:rsid w:val="00360762"/>
    <w:rsid w:val="00361901"/>
    <w:rsid w:val="00366323"/>
    <w:rsid w:val="003856F6"/>
    <w:rsid w:val="00390391"/>
    <w:rsid w:val="003D4CFB"/>
    <w:rsid w:val="003E58D9"/>
    <w:rsid w:val="00482632"/>
    <w:rsid w:val="00492B9B"/>
    <w:rsid w:val="004B7893"/>
    <w:rsid w:val="004E7861"/>
    <w:rsid w:val="00511058"/>
    <w:rsid w:val="00535C50"/>
    <w:rsid w:val="005408D9"/>
    <w:rsid w:val="005557A3"/>
    <w:rsid w:val="005637B9"/>
    <w:rsid w:val="005643DC"/>
    <w:rsid w:val="0059189C"/>
    <w:rsid w:val="00602B27"/>
    <w:rsid w:val="00603CC6"/>
    <w:rsid w:val="006339E7"/>
    <w:rsid w:val="00635A62"/>
    <w:rsid w:val="00636ECF"/>
    <w:rsid w:val="0065203D"/>
    <w:rsid w:val="00682ABE"/>
    <w:rsid w:val="006E4AB3"/>
    <w:rsid w:val="006F39EB"/>
    <w:rsid w:val="00774199"/>
    <w:rsid w:val="007916A6"/>
    <w:rsid w:val="007B662E"/>
    <w:rsid w:val="007C3061"/>
    <w:rsid w:val="007E471D"/>
    <w:rsid w:val="00835A77"/>
    <w:rsid w:val="0086435F"/>
    <w:rsid w:val="0088106F"/>
    <w:rsid w:val="00896E2C"/>
    <w:rsid w:val="008C1852"/>
    <w:rsid w:val="008D789A"/>
    <w:rsid w:val="00917B12"/>
    <w:rsid w:val="00920AA7"/>
    <w:rsid w:val="009636E1"/>
    <w:rsid w:val="009752D2"/>
    <w:rsid w:val="00981F45"/>
    <w:rsid w:val="00991B13"/>
    <w:rsid w:val="009952F6"/>
    <w:rsid w:val="009A2B6F"/>
    <w:rsid w:val="009A6FC4"/>
    <w:rsid w:val="009B4D77"/>
    <w:rsid w:val="009D1BD4"/>
    <w:rsid w:val="009F3D63"/>
    <w:rsid w:val="00A33516"/>
    <w:rsid w:val="00A34ECD"/>
    <w:rsid w:val="00A619ED"/>
    <w:rsid w:val="00A87DD9"/>
    <w:rsid w:val="00AA076A"/>
    <w:rsid w:val="00AC2F05"/>
    <w:rsid w:val="00AE1BA7"/>
    <w:rsid w:val="00AF563E"/>
    <w:rsid w:val="00BA09FD"/>
    <w:rsid w:val="00BC7208"/>
    <w:rsid w:val="00C034F5"/>
    <w:rsid w:val="00C03BE1"/>
    <w:rsid w:val="00C112A2"/>
    <w:rsid w:val="00C55E4D"/>
    <w:rsid w:val="00C85582"/>
    <w:rsid w:val="00CD2560"/>
    <w:rsid w:val="00D16175"/>
    <w:rsid w:val="00D372A5"/>
    <w:rsid w:val="00D62C69"/>
    <w:rsid w:val="00D7583A"/>
    <w:rsid w:val="00E04108"/>
    <w:rsid w:val="00E11C9C"/>
    <w:rsid w:val="00E17138"/>
    <w:rsid w:val="00E204A0"/>
    <w:rsid w:val="00E3519F"/>
    <w:rsid w:val="00E51C72"/>
    <w:rsid w:val="00E827C2"/>
    <w:rsid w:val="00EA4DCD"/>
    <w:rsid w:val="00EB2FC8"/>
    <w:rsid w:val="00EB6D19"/>
    <w:rsid w:val="00ED2681"/>
    <w:rsid w:val="00F015A1"/>
    <w:rsid w:val="00F01E28"/>
    <w:rsid w:val="00F12690"/>
    <w:rsid w:val="00F97132"/>
    <w:rsid w:val="00FA67A2"/>
    <w:rsid w:val="00FB0335"/>
    <w:rsid w:val="00FD3A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4F3A028E"/>
  <w15:docId w15:val="{4C1015E9-AC91-4EAB-8F81-ACB8243A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basedOn w:val="Normal"/>
    <w:uiPriority w:val="34"/>
    <w:qFormat/>
    <w:rsid w:val="00F015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6632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33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8D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D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www.itu.int/en/ITU-D/MembersPartners/Pages/tech-talks.aspx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youtube.com/playlist?list=PLpoIPNlF8P2OX9dfnqDyRxeLg2k0B66A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D/Conferences/CRO/Documents/IAGDI-CRO%20-%20Chairman%27s%20Report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Conferences/CRO/Documents/IAGDI-CRO%20Outcome%20Statement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D18-TDAG28-C-0012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s://www.itu.int/es/ITU-D/Conferences/TDAG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D802-1DFD-4605-9377-74856D09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</dc:creator>
  <cp:keywords/>
  <dc:description/>
  <cp:lastModifiedBy>Martinez Romera, Angel</cp:lastModifiedBy>
  <cp:revision>21</cp:revision>
  <dcterms:created xsi:type="dcterms:W3CDTF">2021-09-29T13:51:00Z</dcterms:created>
  <dcterms:modified xsi:type="dcterms:W3CDTF">2021-09-30T07:55:00Z</dcterms:modified>
</cp:coreProperties>
</file>