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4253"/>
        <w:gridCol w:w="1134"/>
        <w:gridCol w:w="2091"/>
      </w:tblGrid>
      <w:tr w:rsidR="00C85582" w:rsidRPr="008A09A7" w14:paraId="19AFE4FD" w14:textId="77777777" w:rsidTr="00C85582">
        <w:trPr>
          <w:cantSplit/>
          <w:trHeight w:val="1134"/>
        </w:trPr>
        <w:tc>
          <w:tcPr>
            <w:tcW w:w="2410" w:type="dxa"/>
            <w:tcBorders>
              <w:bottom w:val="single" w:sz="12" w:space="0" w:color="auto"/>
            </w:tcBorders>
          </w:tcPr>
          <w:p w14:paraId="00398724" w14:textId="77777777" w:rsidR="00C85582" w:rsidRPr="008A09A7" w:rsidRDefault="00C85582" w:rsidP="00C85582">
            <w:pPr>
              <w:spacing w:after="120"/>
              <w:rPr>
                <w:b/>
                <w:bCs/>
                <w:sz w:val="32"/>
                <w:szCs w:val="32"/>
                <w:lang w:val="es-ES_tradnl"/>
              </w:rPr>
            </w:pPr>
            <w:r w:rsidRPr="008A09A7">
              <w:rPr>
                <w:lang w:val="es-ES_tradnl"/>
              </w:rPr>
              <w:drawing>
                <wp:inline distT="0" distB="0" distL="0" distR="0" wp14:anchorId="350794A5" wp14:editId="7EDE4F89">
                  <wp:extent cx="1219200" cy="1036320"/>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t="11421"/>
                          <a:stretch/>
                        </pic:blipFill>
                        <pic:spPr bwMode="auto">
                          <a:xfrm>
                            <a:off x="0" y="0"/>
                            <a:ext cx="1219200" cy="1036320"/>
                          </a:xfrm>
                          <a:prstGeom prst="rect">
                            <a:avLst/>
                          </a:prstGeom>
                          <a:ln>
                            <a:noFill/>
                          </a:ln>
                          <a:extLst>
                            <a:ext uri="{53640926-AAD7-44D8-BBD7-CCE9431645EC}">
                              <a14:shadowObscured xmlns:a14="http://schemas.microsoft.com/office/drawing/2010/main"/>
                            </a:ext>
                          </a:extLst>
                        </pic:spPr>
                      </pic:pic>
                    </a:graphicData>
                  </a:graphic>
                </wp:inline>
              </w:drawing>
            </w:r>
          </w:p>
        </w:tc>
        <w:tc>
          <w:tcPr>
            <w:tcW w:w="5387" w:type="dxa"/>
            <w:gridSpan w:val="2"/>
            <w:tcBorders>
              <w:bottom w:val="single" w:sz="12" w:space="0" w:color="auto"/>
            </w:tcBorders>
          </w:tcPr>
          <w:p w14:paraId="3A0217DE" w14:textId="77777777" w:rsidR="00C85582" w:rsidRPr="008A09A7" w:rsidRDefault="00C85582" w:rsidP="00C85582">
            <w:pPr>
              <w:spacing w:before="280" w:after="120"/>
              <w:rPr>
                <w:b/>
                <w:bCs/>
                <w:sz w:val="32"/>
                <w:szCs w:val="32"/>
                <w:lang w:val="es-ES_tradnl"/>
              </w:rPr>
            </w:pPr>
            <w:r w:rsidRPr="008A09A7">
              <w:rPr>
                <w:rFonts w:cstheme="minorHAnsi"/>
                <w:b/>
                <w:bCs/>
                <w:sz w:val="32"/>
                <w:szCs w:val="32"/>
                <w:lang w:val="es-ES_tradnl"/>
              </w:rPr>
              <w:t>Grupo Asesor de Desarrollo de las Telecomunicaciones (GADT</w:t>
            </w:r>
            <w:r w:rsidRPr="008A09A7">
              <w:rPr>
                <w:b/>
                <w:bCs/>
                <w:sz w:val="32"/>
                <w:szCs w:val="32"/>
                <w:lang w:val="es-ES_tradnl"/>
              </w:rPr>
              <w:t>)</w:t>
            </w:r>
          </w:p>
          <w:p w14:paraId="7D5A646E" w14:textId="77777777" w:rsidR="00C85582" w:rsidRPr="008A09A7" w:rsidRDefault="00C85582" w:rsidP="00AA076A">
            <w:pPr>
              <w:spacing w:before="100" w:after="120"/>
              <w:rPr>
                <w:rFonts w:ascii="Verdana" w:hAnsi="Verdana"/>
                <w:sz w:val="28"/>
                <w:szCs w:val="28"/>
                <w:lang w:val="es-ES_tradnl"/>
              </w:rPr>
            </w:pPr>
            <w:r w:rsidRPr="008A09A7">
              <w:rPr>
                <w:b/>
                <w:bCs/>
                <w:sz w:val="26"/>
                <w:szCs w:val="26"/>
                <w:lang w:val="es-ES_tradnl"/>
              </w:rPr>
              <w:t>28ª reunión, Virtual, 2</w:t>
            </w:r>
            <w:r w:rsidR="00603CC6" w:rsidRPr="008A09A7">
              <w:rPr>
                <w:b/>
                <w:bCs/>
                <w:sz w:val="26"/>
                <w:szCs w:val="26"/>
                <w:lang w:val="es-ES_tradnl"/>
              </w:rPr>
              <w:t>4</w:t>
            </w:r>
            <w:r w:rsidRPr="008A09A7">
              <w:rPr>
                <w:b/>
                <w:bCs/>
                <w:sz w:val="26"/>
                <w:szCs w:val="26"/>
                <w:lang w:val="es-ES_tradnl"/>
              </w:rPr>
              <w:t>-28 de mayo de 2021</w:t>
            </w:r>
          </w:p>
        </w:tc>
        <w:tc>
          <w:tcPr>
            <w:tcW w:w="2091" w:type="dxa"/>
            <w:tcBorders>
              <w:bottom w:val="single" w:sz="12" w:space="0" w:color="auto"/>
            </w:tcBorders>
          </w:tcPr>
          <w:p w14:paraId="0FCBD4D0" w14:textId="77777777" w:rsidR="00C85582" w:rsidRPr="008A09A7" w:rsidRDefault="00C85582" w:rsidP="004E7861">
            <w:pPr>
              <w:spacing w:before="40" w:after="80"/>
              <w:ind w:right="142"/>
              <w:jc w:val="right"/>
              <w:rPr>
                <w:lang w:val="es-ES_tradnl"/>
              </w:rPr>
            </w:pPr>
            <w:r w:rsidRPr="008A09A7">
              <w:rPr>
                <w:color w:val="3399FF"/>
                <w:lang w:val="es-ES_tradnl" w:eastAsia="en-GB"/>
              </w:rPr>
              <w:drawing>
                <wp:inline distT="0" distB="0" distL="0" distR="0" wp14:anchorId="319E338E" wp14:editId="1D2CA0E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8A09A7" w14:paraId="2EFAA012" w14:textId="77777777" w:rsidTr="004B7893">
        <w:trPr>
          <w:cantSplit/>
        </w:trPr>
        <w:tc>
          <w:tcPr>
            <w:tcW w:w="6663" w:type="dxa"/>
            <w:gridSpan w:val="2"/>
            <w:tcBorders>
              <w:top w:val="single" w:sz="12" w:space="0" w:color="auto"/>
            </w:tcBorders>
          </w:tcPr>
          <w:p w14:paraId="0BF084F2" w14:textId="77777777" w:rsidR="004B7893" w:rsidRPr="008A09A7" w:rsidRDefault="004B7893" w:rsidP="004B7893">
            <w:pPr>
              <w:spacing w:before="0"/>
              <w:rPr>
                <w:rFonts w:cs="Arial"/>
                <w:b/>
                <w:bCs/>
                <w:sz w:val="20"/>
                <w:lang w:val="es-ES_tradnl"/>
              </w:rPr>
            </w:pPr>
          </w:p>
        </w:tc>
        <w:tc>
          <w:tcPr>
            <w:tcW w:w="3225" w:type="dxa"/>
            <w:gridSpan w:val="2"/>
            <w:tcBorders>
              <w:top w:val="single" w:sz="12" w:space="0" w:color="auto"/>
            </w:tcBorders>
          </w:tcPr>
          <w:p w14:paraId="2528F2E2" w14:textId="77777777" w:rsidR="004B7893" w:rsidRPr="008A09A7" w:rsidRDefault="004B7893" w:rsidP="004B7893">
            <w:pPr>
              <w:spacing w:before="0"/>
              <w:rPr>
                <w:b/>
                <w:bCs/>
                <w:sz w:val="20"/>
                <w:lang w:val="es-ES_tradnl"/>
              </w:rPr>
            </w:pPr>
          </w:p>
        </w:tc>
      </w:tr>
      <w:tr w:rsidR="004B7893" w:rsidRPr="008A09A7" w14:paraId="02C5D83E" w14:textId="77777777" w:rsidTr="004B7893">
        <w:trPr>
          <w:cantSplit/>
        </w:trPr>
        <w:tc>
          <w:tcPr>
            <w:tcW w:w="6663" w:type="dxa"/>
            <w:gridSpan w:val="2"/>
          </w:tcPr>
          <w:p w14:paraId="5FDB8F74" w14:textId="77777777" w:rsidR="004B7893" w:rsidRPr="008A09A7" w:rsidRDefault="004B7893" w:rsidP="004B7893">
            <w:pPr>
              <w:pStyle w:val="Committee"/>
              <w:spacing w:before="0"/>
              <w:rPr>
                <w:b w:val="0"/>
                <w:lang w:val="es-ES_tradnl"/>
              </w:rPr>
            </w:pPr>
          </w:p>
        </w:tc>
        <w:tc>
          <w:tcPr>
            <w:tcW w:w="3225" w:type="dxa"/>
            <w:gridSpan w:val="2"/>
          </w:tcPr>
          <w:p w14:paraId="051B48D5" w14:textId="036AFDA8" w:rsidR="004B7893" w:rsidRPr="008A09A7" w:rsidRDefault="005637B9" w:rsidP="00AA076A">
            <w:pPr>
              <w:spacing w:before="0"/>
              <w:rPr>
                <w:bCs/>
                <w:lang w:val="es-ES_tradnl"/>
              </w:rPr>
            </w:pPr>
            <w:r w:rsidRPr="008A09A7">
              <w:rPr>
                <w:b/>
                <w:bCs/>
                <w:lang w:val="es-ES_tradnl"/>
              </w:rPr>
              <w:t xml:space="preserve">Documento </w:t>
            </w:r>
            <w:bookmarkStart w:id="0" w:name="DocRef1"/>
            <w:bookmarkEnd w:id="0"/>
            <w:r w:rsidRPr="008A09A7">
              <w:rPr>
                <w:b/>
                <w:bCs/>
                <w:lang w:val="es-ES_tradnl"/>
              </w:rPr>
              <w:t>TDAG</w:t>
            </w:r>
            <w:r w:rsidR="00602B27" w:rsidRPr="008A09A7">
              <w:rPr>
                <w:b/>
                <w:bCs/>
                <w:lang w:val="es-ES_tradnl"/>
              </w:rPr>
              <w:t>-</w:t>
            </w:r>
            <w:r w:rsidR="00AA076A" w:rsidRPr="008A09A7">
              <w:rPr>
                <w:b/>
                <w:bCs/>
                <w:lang w:val="es-ES_tradnl"/>
              </w:rPr>
              <w:t>2</w:t>
            </w:r>
            <w:r w:rsidR="00C85582" w:rsidRPr="008A09A7">
              <w:rPr>
                <w:b/>
                <w:bCs/>
                <w:lang w:val="es-ES_tradnl"/>
              </w:rPr>
              <w:t>1</w:t>
            </w:r>
            <w:r w:rsidRPr="008A09A7">
              <w:rPr>
                <w:b/>
                <w:bCs/>
                <w:lang w:val="es-ES_tradnl"/>
              </w:rPr>
              <w:t>/</w:t>
            </w:r>
            <w:bookmarkStart w:id="1" w:name="DocNo1"/>
            <w:bookmarkEnd w:id="1"/>
            <w:r w:rsidR="00D22DCD" w:rsidRPr="008A09A7">
              <w:rPr>
                <w:b/>
                <w:bCs/>
                <w:lang w:val="es-ES_tradnl"/>
              </w:rPr>
              <w:t>18</w:t>
            </w:r>
            <w:r w:rsidRPr="008A09A7">
              <w:rPr>
                <w:b/>
                <w:bCs/>
                <w:lang w:val="es-ES_tradnl"/>
              </w:rPr>
              <w:t>-S</w:t>
            </w:r>
          </w:p>
        </w:tc>
      </w:tr>
      <w:tr w:rsidR="004B7893" w:rsidRPr="008A09A7" w14:paraId="0F0EFBED" w14:textId="77777777" w:rsidTr="004B7893">
        <w:trPr>
          <w:cantSplit/>
        </w:trPr>
        <w:tc>
          <w:tcPr>
            <w:tcW w:w="6663" w:type="dxa"/>
            <w:gridSpan w:val="2"/>
          </w:tcPr>
          <w:p w14:paraId="7B057339" w14:textId="77777777" w:rsidR="004B7893" w:rsidRPr="008A09A7" w:rsidRDefault="004B7893" w:rsidP="004B7893">
            <w:pPr>
              <w:spacing w:before="0"/>
              <w:rPr>
                <w:b/>
                <w:bCs/>
                <w:smallCaps/>
                <w:lang w:val="es-ES_tradnl"/>
              </w:rPr>
            </w:pPr>
          </w:p>
        </w:tc>
        <w:tc>
          <w:tcPr>
            <w:tcW w:w="3225" w:type="dxa"/>
            <w:gridSpan w:val="2"/>
          </w:tcPr>
          <w:p w14:paraId="1B225476" w14:textId="7004708D" w:rsidR="004B7893" w:rsidRPr="008A09A7" w:rsidRDefault="00D22DCD" w:rsidP="00AA076A">
            <w:pPr>
              <w:spacing w:before="0"/>
              <w:rPr>
                <w:b/>
                <w:lang w:val="es-ES_tradnl"/>
              </w:rPr>
            </w:pPr>
            <w:bookmarkStart w:id="2" w:name="CreationDate"/>
            <w:bookmarkEnd w:id="2"/>
            <w:r w:rsidRPr="008A09A7">
              <w:rPr>
                <w:b/>
                <w:bCs/>
                <w:szCs w:val="28"/>
                <w:lang w:val="es-ES_tradnl"/>
              </w:rPr>
              <w:t>15 de abril de</w:t>
            </w:r>
            <w:r w:rsidR="00BC7208" w:rsidRPr="008A09A7">
              <w:rPr>
                <w:b/>
                <w:bCs/>
                <w:szCs w:val="28"/>
                <w:lang w:val="es-ES_tradnl"/>
              </w:rPr>
              <w:t xml:space="preserve"> 20</w:t>
            </w:r>
            <w:r w:rsidR="00AA076A" w:rsidRPr="008A09A7">
              <w:rPr>
                <w:b/>
                <w:bCs/>
                <w:szCs w:val="28"/>
                <w:lang w:val="es-ES_tradnl"/>
              </w:rPr>
              <w:t>2</w:t>
            </w:r>
            <w:r w:rsidR="00C85582" w:rsidRPr="008A09A7">
              <w:rPr>
                <w:b/>
                <w:bCs/>
                <w:szCs w:val="28"/>
                <w:lang w:val="es-ES_tradnl"/>
              </w:rPr>
              <w:t>1</w:t>
            </w:r>
          </w:p>
        </w:tc>
      </w:tr>
      <w:tr w:rsidR="004B7893" w:rsidRPr="008A09A7" w14:paraId="75CEB5B6" w14:textId="77777777" w:rsidTr="004B7893">
        <w:trPr>
          <w:cantSplit/>
        </w:trPr>
        <w:tc>
          <w:tcPr>
            <w:tcW w:w="6663" w:type="dxa"/>
            <w:gridSpan w:val="2"/>
          </w:tcPr>
          <w:p w14:paraId="4CE36A65" w14:textId="77777777" w:rsidR="004B7893" w:rsidRPr="008A09A7" w:rsidRDefault="004B7893" w:rsidP="004B7893">
            <w:pPr>
              <w:spacing w:before="0"/>
              <w:rPr>
                <w:b/>
                <w:bCs/>
                <w:smallCaps/>
                <w:lang w:val="es-ES_tradnl"/>
              </w:rPr>
            </w:pPr>
          </w:p>
        </w:tc>
        <w:tc>
          <w:tcPr>
            <w:tcW w:w="3225" w:type="dxa"/>
            <w:gridSpan w:val="2"/>
          </w:tcPr>
          <w:p w14:paraId="4B75807A" w14:textId="7A5C9935" w:rsidR="004B7893" w:rsidRPr="008A09A7" w:rsidRDefault="005637B9" w:rsidP="004B7893">
            <w:pPr>
              <w:spacing w:before="0"/>
              <w:rPr>
                <w:szCs w:val="24"/>
                <w:lang w:val="es-ES_tradnl"/>
              </w:rPr>
            </w:pPr>
            <w:r w:rsidRPr="008A09A7">
              <w:rPr>
                <w:b/>
                <w:lang w:val="es-ES_tradnl"/>
              </w:rPr>
              <w:t>Original:</w:t>
            </w:r>
            <w:bookmarkStart w:id="3" w:name="Original"/>
            <w:bookmarkEnd w:id="3"/>
            <w:r w:rsidRPr="008A09A7">
              <w:rPr>
                <w:b/>
                <w:lang w:val="es-ES_tradnl"/>
              </w:rPr>
              <w:t xml:space="preserve"> </w:t>
            </w:r>
            <w:r w:rsidR="00D22DCD" w:rsidRPr="008A09A7">
              <w:rPr>
                <w:b/>
                <w:lang w:val="es-ES_tradnl"/>
              </w:rPr>
              <w:t>inglés</w:t>
            </w:r>
          </w:p>
        </w:tc>
      </w:tr>
      <w:tr w:rsidR="004B7893" w:rsidRPr="008A09A7" w14:paraId="1A2B199B" w14:textId="77777777" w:rsidTr="004B7893">
        <w:trPr>
          <w:cantSplit/>
          <w:trHeight w:val="852"/>
        </w:trPr>
        <w:tc>
          <w:tcPr>
            <w:tcW w:w="9888" w:type="dxa"/>
            <w:gridSpan w:val="4"/>
          </w:tcPr>
          <w:p w14:paraId="161E0ED1" w14:textId="58B86537" w:rsidR="004B7893" w:rsidRPr="008A09A7" w:rsidRDefault="00D22DCD" w:rsidP="004B7893">
            <w:pPr>
              <w:pStyle w:val="Source"/>
              <w:rPr>
                <w:szCs w:val="28"/>
                <w:lang w:val="es-ES_tradnl"/>
              </w:rPr>
            </w:pPr>
            <w:bookmarkStart w:id="4" w:name="Source"/>
            <w:bookmarkEnd w:id="4"/>
            <w:r w:rsidRPr="008A09A7">
              <w:rPr>
                <w:lang w:val="es-ES_tradnl"/>
              </w:rPr>
              <w:t>Directora de la Oficina de Desarrollo de las Telecomunicaciones</w:t>
            </w:r>
          </w:p>
        </w:tc>
      </w:tr>
      <w:tr w:rsidR="004B7893" w:rsidRPr="008A09A7" w14:paraId="53272E5E" w14:textId="77777777" w:rsidTr="004B7893">
        <w:trPr>
          <w:cantSplit/>
        </w:trPr>
        <w:tc>
          <w:tcPr>
            <w:tcW w:w="9888" w:type="dxa"/>
            <w:gridSpan w:val="4"/>
          </w:tcPr>
          <w:p w14:paraId="02821333" w14:textId="13B443DE" w:rsidR="004B7893" w:rsidRPr="008A09A7" w:rsidRDefault="00D22DCD" w:rsidP="004B7893">
            <w:pPr>
              <w:pStyle w:val="Title1"/>
              <w:rPr>
                <w:bCs/>
                <w:szCs w:val="28"/>
                <w:lang w:val="es-ES_tradnl"/>
              </w:rPr>
            </w:pPr>
            <w:bookmarkStart w:id="5" w:name="Title"/>
            <w:bookmarkEnd w:id="5"/>
            <w:r w:rsidRPr="008A09A7">
              <w:rPr>
                <w:lang w:val="es-ES_tradnl"/>
              </w:rPr>
              <w:t>Preparativos para la Cumbre Mundial de la</w:t>
            </w:r>
            <w:r w:rsidR="009B06B6" w:rsidRPr="008A09A7">
              <w:rPr>
                <w:lang w:val="es-ES_tradnl"/>
              </w:rPr>
              <w:t xml:space="preserve"> </w:t>
            </w:r>
            <w:r w:rsidRPr="008A09A7">
              <w:rPr>
                <w:lang w:val="es-ES_tradnl"/>
              </w:rPr>
              <w:t>Juventud</w:t>
            </w:r>
            <w:r w:rsidR="005E71B7" w:rsidRPr="008A09A7">
              <w:rPr>
                <w:lang w:val="es-ES_tradnl"/>
              </w:rPr>
              <w:br/>
            </w:r>
            <w:r w:rsidRPr="008A09A7">
              <w:rPr>
                <w:lang w:val="es-ES_tradnl"/>
              </w:rPr>
              <w:t>Generation Connect de la CMDT-2021</w:t>
            </w:r>
          </w:p>
        </w:tc>
      </w:tr>
      <w:tr w:rsidR="004B7893" w:rsidRPr="008A09A7" w14:paraId="7ED804EE" w14:textId="77777777" w:rsidTr="004B7893">
        <w:trPr>
          <w:cantSplit/>
        </w:trPr>
        <w:tc>
          <w:tcPr>
            <w:tcW w:w="9888" w:type="dxa"/>
            <w:gridSpan w:val="4"/>
            <w:tcBorders>
              <w:bottom w:val="single" w:sz="4" w:space="0" w:color="auto"/>
            </w:tcBorders>
          </w:tcPr>
          <w:p w14:paraId="212AB7C0" w14:textId="77777777" w:rsidR="004B7893" w:rsidRPr="008A09A7" w:rsidRDefault="004B7893" w:rsidP="00BC7208">
            <w:pPr>
              <w:rPr>
                <w:lang w:val="es-ES_tradnl"/>
              </w:rPr>
            </w:pPr>
          </w:p>
        </w:tc>
      </w:tr>
      <w:tr w:rsidR="004B7893" w:rsidRPr="008A09A7" w14:paraId="781300EB" w14:textId="77777777" w:rsidTr="004B7893">
        <w:trPr>
          <w:cantSplit/>
          <w:trHeight w:val="703"/>
        </w:trPr>
        <w:tc>
          <w:tcPr>
            <w:tcW w:w="9888" w:type="dxa"/>
            <w:gridSpan w:val="4"/>
            <w:tcBorders>
              <w:top w:val="single" w:sz="4" w:space="0" w:color="auto"/>
              <w:left w:val="single" w:sz="4" w:space="0" w:color="auto"/>
              <w:bottom w:val="single" w:sz="4" w:space="0" w:color="auto"/>
              <w:right w:val="single" w:sz="4" w:space="0" w:color="auto"/>
            </w:tcBorders>
          </w:tcPr>
          <w:p w14:paraId="404229E7" w14:textId="77777777" w:rsidR="004B7893" w:rsidRPr="008A09A7" w:rsidRDefault="004B7893" w:rsidP="004B7893">
            <w:pPr>
              <w:spacing w:before="240"/>
              <w:rPr>
                <w:b/>
                <w:bCs/>
                <w:lang w:val="es-ES_tradnl"/>
              </w:rPr>
            </w:pPr>
            <w:r w:rsidRPr="008A09A7">
              <w:rPr>
                <w:b/>
                <w:bCs/>
                <w:lang w:val="es-ES_tradnl"/>
              </w:rPr>
              <w:t>Resumen:</w:t>
            </w:r>
          </w:p>
          <w:p w14:paraId="454E5E1B" w14:textId="61879179" w:rsidR="004B7893" w:rsidRPr="008A09A7" w:rsidRDefault="00D22DCD" w:rsidP="004B7893">
            <w:pPr>
              <w:rPr>
                <w:lang w:val="es-ES_tradnl"/>
              </w:rPr>
            </w:pPr>
            <w:r w:rsidRPr="008A09A7">
              <w:rPr>
                <w:lang w:val="es-ES_tradnl"/>
              </w:rPr>
              <w:t xml:space="preserve">La Estrategia para la Juventud de la UIT brindará a los jóvenes la posibilidad de participar en reuniones de la UIT, hacer oír su voz, colaborar con los Miembros de la Unión y contribuir a la labor de la organización. La Estrategia contiene un plan para organizar una Cumbre Mundial de la Juventud </w:t>
            </w:r>
            <w:r w:rsidRPr="008A09A7">
              <w:rPr>
                <w:i/>
                <w:iCs/>
                <w:lang w:val="es-ES_tradnl"/>
              </w:rPr>
              <w:t>Generation Connect</w:t>
            </w:r>
            <w:r w:rsidRPr="008A09A7">
              <w:rPr>
                <w:lang w:val="es-ES_tradnl"/>
              </w:rPr>
              <w:t xml:space="preserve"> de la CMDT-21, que se celebrará en paralelo a la Conferencia. La Cumbre se centrará en fomentar la participación intensa de los jóvenes en los preparativos de la CMDT-2021 y en tener en cuenta la opinión de los jóvenes en los debates, las reuniones y las actividades de la CMDT-21. Se han iniciado los preparativos de la Cumbre de la Juventud, que están siendo coordinados por el Grupo de Tareas Especiales para la juventud de la UIT y el grupo de trabajo sobre participación.</w:t>
            </w:r>
          </w:p>
          <w:p w14:paraId="6A7D0DD1" w14:textId="77777777" w:rsidR="004B7893" w:rsidRPr="008A09A7" w:rsidRDefault="004B7893" w:rsidP="004B7893">
            <w:pPr>
              <w:rPr>
                <w:b/>
                <w:bCs/>
                <w:lang w:val="es-ES_tradnl"/>
              </w:rPr>
            </w:pPr>
            <w:r w:rsidRPr="008A09A7">
              <w:rPr>
                <w:b/>
                <w:bCs/>
                <w:lang w:val="es-ES_tradnl"/>
              </w:rPr>
              <w:t xml:space="preserve">Acción solicitada: </w:t>
            </w:r>
          </w:p>
          <w:p w14:paraId="5A880D3A" w14:textId="571F4CF4" w:rsidR="004B7893" w:rsidRPr="008A09A7" w:rsidRDefault="00D22DCD" w:rsidP="004B7893">
            <w:pPr>
              <w:rPr>
                <w:lang w:val="es-ES_tradnl"/>
              </w:rPr>
            </w:pPr>
            <w:r w:rsidRPr="008A09A7">
              <w:rPr>
                <w:lang w:val="es-ES_tradnl"/>
              </w:rPr>
              <w:t>Se invita al GADT a tomar nota del presente documento.</w:t>
            </w:r>
          </w:p>
          <w:p w14:paraId="30703F0A" w14:textId="77777777" w:rsidR="004B7893" w:rsidRPr="008A09A7" w:rsidRDefault="004B7893" w:rsidP="004B7893">
            <w:pPr>
              <w:rPr>
                <w:b/>
                <w:bCs/>
                <w:lang w:val="es-ES_tradnl"/>
              </w:rPr>
            </w:pPr>
            <w:r w:rsidRPr="008A09A7">
              <w:rPr>
                <w:b/>
                <w:bCs/>
                <w:lang w:val="es-ES_tradnl"/>
              </w:rPr>
              <w:t>Referencias:</w:t>
            </w:r>
          </w:p>
          <w:p w14:paraId="4F3F1466" w14:textId="5B21B681" w:rsidR="00D22DCD" w:rsidRPr="008A09A7" w:rsidRDefault="00D22DCD" w:rsidP="005416BF">
            <w:pPr>
              <w:tabs>
                <w:tab w:val="clear" w:pos="794"/>
                <w:tab w:val="left" w:pos="454"/>
              </w:tabs>
              <w:ind w:left="454" w:hanging="454"/>
              <w:rPr>
                <w:lang w:val="es-ES_tradnl"/>
              </w:rPr>
            </w:pPr>
            <w:r w:rsidRPr="008A09A7">
              <w:rPr>
                <w:lang w:val="es-ES_tradnl"/>
              </w:rPr>
              <w:t>–</w:t>
            </w:r>
            <w:r w:rsidRPr="008A09A7">
              <w:rPr>
                <w:lang w:val="es-ES_tradnl"/>
              </w:rPr>
              <w:tab/>
            </w:r>
            <w:r w:rsidRPr="008A09A7">
              <w:rPr>
                <w:lang w:val="es-ES_tradnl"/>
              </w:rPr>
              <w:t xml:space="preserve">Documento TDAG-20/3/INF/2-E: Proyecto de nota conceptual de la Cumbre Mundial de la Juventud </w:t>
            </w:r>
            <w:r w:rsidRPr="008A09A7">
              <w:rPr>
                <w:i/>
                <w:iCs/>
                <w:lang w:val="es-ES_tradnl"/>
              </w:rPr>
              <w:t>Generation Connect</w:t>
            </w:r>
            <w:r w:rsidRPr="008A09A7">
              <w:rPr>
                <w:lang w:val="es-ES_tradnl"/>
              </w:rPr>
              <w:t xml:space="preserve"> de la CMDT-21</w:t>
            </w:r>
            <w:r w:rsidRPr="008A09A7">
              <w:rPr>
                <w:lang w:val="es-ES_tradnl"/>
              </w:rPr>
              <w:t>.</w:t>
            </w:r>
          </w:p>
          <w:p w14:paraId="41FE7282" w14:textId="37634D87" w:rsidR="00D22DCD" w:rsidRPr="008A09A7" w:rsidRDefault="00D22DCD" w:rsidP="005416BF">
            <w:pPr>
              <w:tabs>
                <w:tab w:val="clear" w:pos="794"/>
                <w:tab w:val="left" w:pos="454"/>
              </w:tabs>
              <w:rPr>
                <w:lang w:val="es-ES_tradnl"/>
              </w:rPr>
            </w:pPr>
            <w:r w:rsidRPr="008A09A7">
              <w:rPr>
                <w:lang w:val="es-ES_tradnl"/>
              </w:rPr>
              <w:t>–</w:t>
            </w:r>
            <w:r w:rsidRPr="008A09A7">
              <w:rPr>
                <w:lang w:val="es-ES_tradnl"/>
              </w:rPr>
              <w:tab/>
            </w:r>
            <w:r w:rsidRPr="008A09A7">
              <w:rPr>
                <w:lang w:val="es-ES_tradnl"/>
              </w:rPr>
              <w:t>Documento TDAG-20/16-S: Proyecto de Estrategia para la Juventud</w:t>
            </w:r>
            <w:r w:rsidRPr="008A09A7">
              <w:rPr>
                <w:lang w:val="es-ES_tradnl"/>
              </w:rPr>
              <w:t>.</w:t>
            </w:r>
          </w:p>
          <w:p w14:paraId="597BBCD1" w14:textId="5743FF6D" w:rsidR="00D22DCD" w:rsidRPr="008A09A7" w:rsidRDefault="00D22DCD" w:rsidP="005416BF">
            <w:pPr>
              <w:tabs>
                <w:tab w:val="clear" w:pos="794"/>
                <w:tab w:val="clear" w:pos="1191"/>
                <w:tab w:val="left" w:pos="454"/>
              </w:tabs>
              <w:ind w:left="454" w:hanging="454"/>
              <w:rPr>
                <w:lang w:val="es-ES_tradnl"/>
              </w:rPr>
            </w:pPr>
            <w:r w:rsidRPr="008A09A7">
              <w:rPr>
                <w:lang w:val="es-ES_tradnl"/>
              </w:rPr>
              <w:t>–</w:t>
            </w:r>
            <w:r w:rsidRPr="008A09A7">
              <w:rPr>
                <w:lang w:val="es-ES_tradnl"/>
              </w:rPr>
              <w:tab/>
            </w:r>
            <w:r w:rsidRPr="008A09A7">
              <w:rPr>
                <w:lang w:val="es-ES_tradnl"/>
              </w:rPr>
              <w:t>Resolución 198 (Rev. Dubái, 2018) de la Conferencia de Plenipotenciarios; Resolución 37 (Rev.</w:t>
            </w:r>
            <w:r w:rsidR="009B06B6" w:rsidRPr="008A09A7">
              <w:rPr>
                <w:lang w:val="es-ES_tradnl"/>
              </w:rPr>
              <w:t> </w:t>
            </w:r>
            <w:r w:rsidRPr="008A09A7">
              <w:rPr>
                <w:lang w:val="es-ES_tradnl"/>
              </w:rPr>
              <w:t>Buenos Aires, 2017); Resolución 67, (Rev. Buenos Aires, 2017); Resolución 76 (Rev. Buenos Aires, 2017) de la Conferencia Mundial de Desarrollo de las Telecomunicaciones; Objetivo 4 del UIT-D en materia de sociedad digital inclusiva; Cuestión 7/1 de la Comisión de Estudio 1 del UIT-D</w:t>
            </w:r>
            <w:r w:rsidRPr="008A09A7">
              <w:rPr>
                <w:lang w:val="es-ES_tradnl"/>
              </w:rPr>
              <w:t>.</w:t>
            </w:r>
          </w:p>
          <w:p w14:paraId="5D2F3BB9" w14:textId="4D863BB4" w:rsidR="004B7893" w:rsidRPr="008A09A7" w:rsidRDefault="00D22DCD" w:rsidP="005416BF">
            <w:pPr>
              <w:tabs>
                <w:tab w:val="clear" w:pos="794"/>
                <w:tab w:val="left" w:pos="454"/>
              </w:tabs>
              <w:ind w:left="454" w:hanging="454"/>
              <w:rPr>
                <w:b/>
                <w:bCs/>
                <w:lang w:val="es-ES_tradnl"/>
              </w:rPr>
            </w:pPr>
            <w:r w:rsidRPr="008A09A7">
              <w:rPr>
                <w:lang w:val="es-ES_tradnl"/>
              </w:rPr>
              <w:lastRenderedPageBreak/>
              <w:t>–</w:t>
            </w:r>
            <w:r w:rsidRPr="008A09A7">
              <w:rPr>
                <w:lang w:val="es-ES_tradnl"/>
              </w:rPr>
              <w:tab/>
            </w:r>
            <w:hyperlink r:id="rId10" w:history="1">
              <w:r w:rsidRPr="008A09A7">
                <w:rPr>
                  <w:rStyle w:val="Hyperlink"/>
                  <w:lang w:val="es-ES_tradnl"/>
                </w:rPr>
                <w:t>https://www.itu.int/</w:t>
              </w:r>
              <w:r w:rsidRPr="008A09A7">
                <w:rPr>
                  <w:rStyle w:val="Hyperlink"/>
                  <w:lang w:val="es-ES_tradnl"/>
                </w:rPr>
                <w:t>g</w:t>
              </w:r>
              <w:r w:rsidRPr="008A09A7">
                <w:rPr>
                  <w:rStyle w:val="Hyperlink"/>
                  <w:lang w:val="es-ES_tradnl"/>
                </w:rPr>
                <w:t>enerationconnect/wp-content/uploads/2020/11/ITU_Youth_Strategy.pdf</w:t>
              </w:r>
            </w:hyperlink>
          </w:p>
        </w:tc>
      </w:tr>
    </w:tbl>
    <w:p w14:paraId="31F1CE76" w14:textId="77777777" w:rsidR="00AA076A" w:rsidRPr="008A09A7" w:rsidRDefault="00AA076A" w:rsidP="00991B13">
      <w:pPr>
        <w:rPr>
          <w:lang w:val="es-ES_tradnl"/>
        </w:rPr>
      </w:pPr>
    </w:p>
    <w:p w14:paraId="248A6441" w14:textId="77777777" w:rsidR="00AA076A" w:rsidRPr="008A09A7" w:rsidRDefault="00AA076A">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8A09A7">
        <w:rPr>
          <w:lang w:val="es-ES_tradnl"/>
        </w:rPr>
        <w:br w:type="page"/>
      </w:r>
    </w:p>
    <w:p w14:paraId="7E9EE485" w14:textId="28A59D89" w:rsidR="00D22DCD" w:rsidRPr="008A09A7" w:rsidRDefault="00D22DCD" w:rsidP="00D22DCD">
      <w:pPr>
        <w:pStyle w:val="Heading1"/>
        <w:rPr>
          <w:lang w:val="es-ES_tradnl"/>
        </w:rPr>
      </w:pPr>
      <w:r w:rsidRPr="008A09A7">
        <w:rPr>
          <w:lang w:val="es-ES_tradnl"/>
        </w:rPr>
        <w:lastRenderedPageBreak/>
        <w:t>1</w:t>
      </w:r>
      <w:r w:rsidRPr="008A09A7">
        <w:rPr>
          <w:lang w:val="es-ES_tradnl"/>
        </w:rPr>
        <w:tab/>
      </w:r>
      <w:r w:rsidRPr="008A09A7">
        <w:rPr>
          <w:lang w:val="es-ES_tradnl"/>
        </w:rPr>
        <w:t>Antecedentes</w:t>
      </w:r>
    </w:p>
    <w:p w14:paraId="30B1B2DC" w14:textId="66AAE7CA" w:rsidR="00D22DCD" w:rsidRPr="008A09A7" w:rsidRDefault="00D22DCD" w:rsidP="00D22DCD">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8A09A7">
        <w:rPr>
          <w:rFonts w:cstheme="minorHAnsi"/>
          <w:szCs w:val="24"/>
          <w:lang w:val="es-ES_tradnl"/>
        </w:rPr>
        <w:t>La crisis mundial derivada de la pandemia de COVID-19 ha puesto de manifiesto el papel fundamental que pueden tener las soluciones digitales para garantizar la continuidad de los principales servicios públicos. La juventud ha sufrido de forma especial las perturbaciones de esta crisis, en particular en lo que respecta a la educación presencial. Esta experiencia ha confirmado que las tecnologías digitales deben ser un elemento central de las medidas para lograr los 17 Objetivos de Desarrollo Sostenible (ODS) de aquí a 2030.</w:t>
      </w:r>
    </w:p>
    <w:p w14:paraId="2C27752B" w14:textId="458B1F80" w:rsidR="00D22DCD" w:rsidRPr="008A09A7" w:rsidRDefault="00D22DCD" w:rsidP="00D22DCD">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8A09A7">
        <w:rPr>
          <w:rFonts w:cstheme="minorHAnsi"/>
          <w:szCs w:val="24"/>
          <w:lang w:val="es-ES_tradnl"/>
        </w:rPr>
        <w:t xml:space="preserve">En reconocimiento de este contexto, la Estrategia para la Juventud de la UIT incluye entre sus actividades la organización de una </w:t>
      </w:r>
      <w:r w:rsidRPr="008A09A7">
        <w:rPr>
          <w:szCs w:val="24"/>
          <w:lang w:val="es-ES_tradnl"/>
        </w:rPr>
        <w:t xml:space="preserve">Cumbre Mundial de la Juventud </w:t>
      </w:r>
      <w:r w:rsidRPr="008A09A7">
        <w:rPr>
          <w:i/>
          <w:szCs w:val="24"/>
          <w:lang w:val="es-ES_tradnl"/>
        </w:rPr>
        <w:t>Generation Connect</w:t>
      </w:r>
      <w:r w:rsidRPr="008A09A7">
        <w:rPr>
          <w:szCs w:val="24"/>
          <w:lang w:val="es-ES_tradnl"/>
        </w:rPr>
        <w:t xml:space="preserve"> de la CMDT-21, que se celebrará antes de la Conferencia. La Cumbre se centrará en </w:t>
      </w:r>
      <w:r w:rsidRPr="008A09A7">
        <w:rPr>
          <w:lang w:val="es-ES_tradnl"/>
        </w:rPr>
        <w:t>fomentar la participación intensa de los jóvenes en los preparativos de la Conferencia de 2021 y en tener en cuenta la opinión, la perspectiva y la creatividad de los jóvenes en los debates, las reuniones y las actividades de la CMDT-21</w:t>
      </w:r>
      <w:r w:rsidRPr="008A09A7">
        <w:rPr>
          <w:rFonts w:cstheme="minorHAnsi"/>
          <w:szCs w:val="24"/>
          <w:lang w:val="es-ES_tradnl"/>
        </w:rPr>
        <w:t>.</w:t>
      </w:r>
    </w:p>
    <w:p w14:paraId="00C6C4E6" w14:textId="3AB5EA33" w:rsidR="00D22DCD" w:rsidRPr="008A09A7" w:rsidRDefault="00D22DCD" w:rsidP="00D22DCD">
      <w:pPr>
        <w:pStyle w:val="Heading1"/>
        <w:rPr>
          <w:lang w:val="es-ES_tradnl"/>
        </w:rPr>
      </w:pPr>
      <w:r w:rsidRPr="008A09A7">
        <w:rPr>
          <w:lang w:val="es-ES_tradnl"/>
        </w:rPr>
        <w:t>2</w:t>
      </w:r>
      <w:r w:rsidRPr="008A09A7">
        <w:rPr>
          <w:lang w:val="es-ES_tradnl"/>
        </w:rPr>
        <w:tab/>
      </w:r>
      <w:r w:rsidRPr="008A09A7">
        <w:rPr>
          <w:lang w:val="es-ES_tradnl"/>
        </w:rPr>
        <w:t>Participantes – no dejar a nadie atrás</w:t>
      </w:r>
    </w:p>
    <w:p w14:paraId="647C4999" w14:textId="054459A7" w:rsidR="00D22DCD" w:rsidRPr="008A09A7" w:rsidRDefault="00D22DCD" w:rsidP="00D22DCD">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8A09A7">
        <w:rPr>
          <w:rFonts w:cstheme="minorHAnsi"/>
          <w:szCs w:val="24"/>
          <w:lang w:val="es-ES_tradnl"/>
        </w:rPr>
        <w:t xml:space="preserve">Los participantes en la </w:t>
      </w:r>
      <w:r w:rsidRPr="008A09A7">
        <w:rPr>
          <w:szCs w:val="24"/>
          <w:lang w:val="es-ES_tradnl"/>
        </w:rPr>
        <w:t xml:space="preserve">Cumbre Mundial de la Juventud </w:t>
      </w:r>
      <w:r w:rsidRPr="008A09A7">
        <w:rPr>
          <w:i/>
          <w:szCs w:val="24"/>
          <w:lang w:val="es-ES_tradnl"/>
        </w:rPr>
        <w:t>Generation Connect</w:t>
      </w:r>
      <w:r w:rsidRPr="008A09A7">
        <w:rPr>
          <w:szCs w:val="24"/>
          <w:lang w:val="es-ES_tradnl"/>
        </w:rPr>
        <w:t xml:space="preserve"> de la CMDT-21 serán </w:t>
      </w:r>
      <w:r w:rsidRPr="008A09A7">
        <w:rPr>
          <w:rFonts w:cstheme="minorHAnsi"/>
          <w:szCs w:val="24"/>
          <w:lang w:val="es-ES_tradnl"/>
        </w:rPr>
        <w:t>jóvenes de todo el mundo, pero en especial de países en desarrollo. La Cumbre movilizará a representantes de los Estados Miembros de la UIT y de organizaciones dirigidas por jóvenes, del sector privado y del mundo académico, que participarán en un evento concebido como plataforma para la participación multilateral. La Conferencia será un evento híbrido que permitirá la asistencia tanto física como remota de los participantes.</w:t>
      </w:r>
    </w:p>
    <w:p w14:paraId="0F206C92" w14:textId="2A302194" w:rsidR="00D22DCD" w:rsidRPr="008A09A7" w:rsidRDefault="00D22DCD" w:rsidP="00D22DCD">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8A09A7">
        <w:rPr>
          <w:rFonts w:cstheme="minorHAnsi"/>
          <w:szCs w:val="24"/>
          <w:lang w:val="es-ES_tradnl"/>
        </w:rPr>
        <w:t>En particular, la Cumbre se esforzará por garantizar la diversidad y la inclusión. Para ello, los organizadores alentarán la participación de mujeres jóvenes, personas con discapacidad y representantes de comunidades indígenas</w:t>
      </w:r>
      <w:r w:rsidRPr="008A09A7">
        <w:rPr>
          <w:lang w:val="es-ES_tradnl"/>
        </w:rPr>
        <w:t>. Además, tendrá en cuenta las opiniones de los jóvenes que no poseen conexión a Internet y no pueden aprovechar las ventajas que brinda la tecnología</w:t>
      </w:r>
      <w:r w:rsidRPr="008A09A7">
        <w:rPr>
          <w:rFonts w:cstheme="minorHAnsi"/>
          <w:szCs w:val="24"/>
          <w:lang w:val="es-ES_tradnl"/>
        </w:rPr>
        <w:t>. Su diseño garantizará que todos los asistentes participan plenamente en las reuniones, los debates, los eventos y las actividades.</w:t>
      </w:r>
    </w:p>
    <w:p w14:paraId="69F1D0E3" w14:textId="6E038306" w:rsidR="00D22DCD" w:rsidRPr="008A09A7" w:rsidRDefault="00D22DCD" w:rsidP="00D22DCD">
      <w:pPr>
        <w:pStyle w:val="Heading1"/>
        <w:rPr>
          <w:lang w:val="es-ES_tradnl"/>
        </w:rPr>
      </w:pPr>
      <w:r w:rsidRPr="008A09A7">
        <w:rPr>
          <w:lang w:val="es-ES_tradnl"/>
        </w:rPr>
        <w:t>3</w:t>
      </w:r>
      <w:r w:rsidRPr="008A09A7">
        <w:rPr>
          <w:lang w:val="es-ES_tradnl"/>
        </w:rPr>
        <w:tab/>
      </w:r>
      <w:r w:rsidRPr="008A09A7">
        <w:rPr>
          <w:lang w:val="es-ES_tradnl"/>
        </w:rPr>
        <w:t xml:space="preserve">Objetivos de la Cumbre Mundial de la Juventud </w:t>
      </w:r>
      <w:r w:rsidRPr="008A09A7">
        <w:rPr>
          <w:i/>
          <w:lang w:val="es-ES_tradnl"/>
        </w:rPr>
        <w:t>Generation Connect</w:t>
      </w:r>
      <w:r w:rsidRPr="008A09A7">
        <w:rPr>
          <w:lang w:val="es-ES_tradnl"/>
        </w:rPr>
        <w:t xml:space="preserve"> de la</w:t>
      </w:r>
      <w:r w:rsidR="009B06B6" w:rsidRPr="008A09A7">
        <w:rPr>
          <w:lang w:val="es-ES_tradnl"/>
        </w:rPr>
        <w:t> </w:t>
      </w:r>
      <w:r w:rsidRPr="008A09A7">
        <w:rPr>
          <w:lang w:val="es-ES_tradnl"/>
        </w:rPr>
        <w:t>CMDT-21</w:t>
      </w:r>
    </w:p>
    <w:p w14:paraId="7CE788FA" w14:textId="17C68135" w:rsidR="00D22DCD" w:rsidRPr="008A09A7" w:rsidRDefault="00D22DCD" w:rsidP="00D22DCD">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8A09A7">
        <w:rPr>
          <w:rFonts w:cstheme="minorHAnsi"/>
          <w:szCs w:val="24"/>
          <w:lang w:val="es-ES_tradnl"/>
        </w:rPr>
        <w:t>La Cumbre se guiará por los objetivos siguientes:</w:t>
      </w:r>
    </w:p>
    <w:p w14:paraId="597EC9F7" w14:textId="53890CA3" w:rsidR="00D22DCD" w:rsidRPr="008A09A7" w:rsidRDefault="00D22DCD" w:rsidP="00D22DCD">
      <w:pPr>
        <w:pStyle w:val="enumlev1"/>
        <w:rPr>
          <w:rFonts w:cstheme="minorHAnsi"/>
          <w:szCs w:val="24"/>
          <w:lang w:val="es-ES_tradnl"/>
        </w:rPr>
      </w:pPr>
      <w:r w:rsidRPr="008A09A7">
        <w:rPr>
          <w:rFonts w:cstheme="minorHAnsi"/>
          <w:szCs w:val="24"/>
          <w:lang w:val="es-ES_tradnl"/>
        </w:rPr>
        <w:t>–</w:t>
      </w:r>
      <w:r w:rsidRPr="008A09A7">
        <w:rPr>
          <w:rFonts w:cstheme="minorHAnsi"/>
          <w:szCs w:val="24"/>
          <w:lang w:val="es-ES_tradnl"/>
        </w:rPr>
        <w:tab/>
      </w:r>
      <w:r w:rsidRPr="008A09A7">
        <w:rPr>
          <w:rFonts w:cstheme="minorHAnsi"/>
          <w:szCs w:val="24"/>
          <w:lang w:val="es-ES_tradnl"/>
        </w:rPr>
        <w:t xml:space="preserve">Conseguir la </w:t>
      </w:r>
      <w:r w:rsidRPr="008A09A7">
        <w:rPr>
          <w:lang w:val="es-ES_tradnl"/>
        </w:rPr>
        <w:t>implicación eficaz de los jóvenes, las consultas, la colaboración, el empoderamiento, la participación y los llamamientos a la acción, con objeto de tener en cuenta la opinión de los jóvenes en los debates, las reuniones y las actividades de la</w:t>
      </w:r>
      <w:r w:rsidR="009B06B6" w:rsidRPr="008A09A7">
        <w:rPr>
          <w:lang w:val="es-ES_tradnl"/>
        </w:rPr>
        <w:t> </w:t>
      </w:r>
      <w:r w:rsidRPr="008A09A7">
        <w:rPr>
          <w:lang w:val="es-ES_tradnl"/>
        </w:rPr>
        <w:t>CMDT-21</w:t>
      </w:r>
      <w:r w:rsidRPr="008A09A7">
        <w:rPr>
          <w:rFonts w:cstheme="minorHAnsi"/>
          <w:szCs w:val="24"/>
          <w:lang w:val="es-ES_tradnl"/>
        </w:rPr>
        <w:t>;</w:t>
      </w:r>
    </w:p>
    <w:p w14:paraId="7016FF57" w14:textId="35BF94FF" w:rsidR="00D22DCD" w:rsidRPr="008A09A7" w:rsidRDefault="00D22DCD" w:rsidP="00D22DCD">
      <w:pPr>
        <w:pStyle w:val="enumlev1"/>
        <w:rPr>
          <w:rFonts w:cstheme="minorHAnsi"/>
          <w:szCs w:val="24"/>
          <w:lang w:val="es-ES_tradnl"/>
        </w:rPr>
      </w:pPr>
      <w:r w:rsidRPr="008A09A7">
        <w:rPr>
          <w:rFonts w:cstheme="minorHAnsi"/>
          <w:szCs w:val="24"/>
          <w:lang w:val="es-ES_tradnl"/>
        </w:rPr>
        <w:t>–</w:t>
      </w:r>
      <w:r w:rsidRPr="008A09A7">
        <w:rPr>
          <w:rFonts w:cstheme="minorHAnsi"/>
          <w:szCs w:val="24"/>
          <w:lang w:val="es-ES_tradnl"/>
        </w:rPr>
        <w:tab/>
        <w:t>Celebrar debates serios, abiertos y sinceros que permitan a los jóvenes examinar y compartir los beneficios de la tecnología y sus inquietudes. Al adoptar este enfoque y conseguir la participación plena de los jóvenes en todos los aspectos, desde el diseño y el contenido hasta el formato de la Cumbre, la UIT dispondrá de una hoja de ruta de la juventud verdaderamente pertinente para el futuro;</w:t>
      </w:r>
    </w:p>
    <w:p w14:paraId="3D4E9B0D" w14:textId="4BB6A201" w:rsidR="00D22DCD" w:rsidRPr="008A09A7" w:rsidRDefault="00D22DCD" w:rsidP="00D22DCD">
      <w:pPr>
        <w:pStyle w:val="enumlev1"/>
        <w:rPr>
          <w:rFonts w:cstheme="minorHAnsi"/>
          <w:szCs w:val="24"/>
          <w:lang w:val="es-ES_tradnl"/>
        </w:rPr>
      </w:pPr>
      <w:r w:rsidRPr="008A09A7">
        <w:rPr>
          <w:rFonts w:cstheme="minorHAnsi"/>
          <w:szCs w:val="24"/>
          <w:lang w:val="es-ES_tradnl"/>
        </w:rPr>
        <w:t>–</w:t>
      </w:r>
      <w:r w:rsidRPr="008A09A7">
        <w:rPr>
          <w:rFonts w:cstheme="minorHAnsi"/>
          <w:szCs w:val="24"/>
          <w:lang w:val="es-ES_tradnl"/>
        </w:rPr>
        <w:tab/>
        <w:t>Alentar la participación de mujeres jóvenes, jóvenes con discapacidad y jóvenes indígenas</w:t>
      </w:r>
      <w:r w:rsidRPr="008A09A7">
        <w:rPr>
          <w:lang w:val="es-ES_tradnl"/>
        </w:rPr>
        <w:t>. Además, la Cumbre tendrá en cuenta las opiniones de los jóvenes que no poseen conexión a Internet y no pueden aprovechar las ventajas que brinda la tecnología</w:t>
      </w:r>
      <w:r w:rsidRPr="008A09A7">
        <w:rPr>
          <w:rFonts w:cstheme="minorHAnsi"/>
          <w:szCs w:val="24"/>
          <w:lang w:val="es-ES_tradnl"/>
        </w:rPr>
        <w:t>;</w:t>
      </w:r>
    </w:p>
    <w:p w14:paraId="0B9F11AD" w14:textId="1F9E8ACC" w:rsidR="00D22DCD" w:rsidRPr="008A09A7" w:rsidRDefault="00D22DCD" w:rsidP="00D22DCD">
      <w:pPr>
        <w:pStyle w:val="enumlev1"/>
        <w:rPr>
          <w:rFonts w:cstheme="minorHAnsi"/>
          <w:szCs w:val="24"/>
          <w:lang w:val="es-ES_tradnl"/>
        </w:rPr>
      </w:pPr>
      <w:r w:rsidRPr="008A09A7">
        <w:rPr>
          <w:rFonts w:cstheme="minorHAnsi"/>
          <w:szCs w:val="24"/>
          <w:lang w:val="es-ES_tradnl"/>
        </w:rPr>
        <w:lastRenderedPageBreak/>
        <w:t>–</w:t>
      </w:r>
      <w:r w:rsidRPr="008A09A7">
        <w:rPr>
          <w:rFonts w:cstheme="minorHAnsi"/>
          <w:szCs w:val="24"/>
          <w:lang w:val="es-ES_tradnl"/>
        </w:rPr>
        <w:tab/>
        <w:t>Con motivo de la organización de la Cumbre, ejecutar la Estrategia para la Juventud de la UIT, aprobada por los Miembros de la UIT en el GADT-20;</w:t>
      </w:r>
    </w:p>
    <w:p w14:paraId="7075C60D" w14:textId="203F7F7D" w:rsidR="00D22DCD" w:rsidRPr="008A09A7" w:rsidRDefault="00D22DCD" w:rsidP="00D22DCD">
      <w:pPr>
        <w:pStyle w:val="enumlev1"/>
        <w:rPr>
          <w:rFonts w:cstheme="minorHAnsi"/>
          <w:szCs w:val="24"/>
          <w:lang w:val="es-ES_tradnl"/>
        </w:rPr>
      </w:pPr>
      <w:r w:rsidRPr="008A09A7">
        <w:rPr>
          <w:rFonts w:cstheme="minorHAnsi"/>
          <w:szCs w:val="24"/>
          <w:lang w:val="es-ES_tradnl"/>
        </w:rPr>
        <w:t>–</w:t>
      </w:r>
      <w:r w:rsidRPr="008A09A7">
        <w:rPr>
          <w:rFonts w:cstheme="minorHAnsi"/>
          <w:szCs w:val="24"/>
          <w:lang w:val="es-ES_tradnl"/>
        </w:rPr>
        <w:tab/>
        <w:t xml:space="preserve">Mantener la conformidad </w:t>
      </w:r>
      <w:r w:rsidRPr="008A09A7">
        <w:rPr>
          <w:lang w:val="es-ES_tradnl"/>
        </w:rPr>
        <w:t>con la visión y los objetivos de la Estrategia para la Juventud de las Naciones Unidas, "Juventud 2030 – trabajando con y para los jóvenes"</w:t>
      </w:r>
      <w:r w:rsidRPr="008A09A7">
        <w:rPr>
          <w:rFonts w:cstheme="minorHAnsi"/>
          <w:szCs w:val="24"/>
          <w:lang w:val="es-ES_tradnl"/>
        </w:rPr>
        <w:t>.</w:t>
      </w:r>
    </w:p>
    <w:p w14:paraId="713BE75E" w14:textId="3871E392" w:rsidR="00D22DCD" w:rsidRPr="008A09A7" w:rsidRDefault="00D22DCD" w:rsidP="00D22DCD">
      <w:pPr>
        <w:keepNext/>
        <w:overflowPunct/>
        <w:autoSpaceDE/>
        <w:autoSpaceDN/>
        <w:adjustRightInd/>
        <w:spacing w:after="120"/>
        <w:textAlignment w:val="auto"/>
        <w:rPr>
          <w:rFonts w:cstheme="minorHAnsi"/>
          <w:szCs w:val="24"/>
          <w:lang w:val="es-ES_tradnl"/>
        </w:rPr>
      </w:pPr>
      <w:bookmarkStart w:id="6" w:name="_Hlk68876963"/>
      <w:r w:rsidRPr="008A09A7">
        <w:rPr>
          <w:rFonts w:cstheme="minorHAnsi"/>
          <w:szCs w:val="24"/>
          <w:lang w:val="es-ES_tradnl"/>
        </w:rPr>
        <w:t>Se espera obtener los resultados siguientes mediante la organización de la Cumbre:</w:t>
      </w:r>
    </w:p>
    <w:p w14:paraId="2227EAB9" w14:textId="17BE92C6" w:rsidR="00D22DCD" w:rsidRPr="008A09A7" w:rsidRDefault="00D22DCD" w:rsidP="00D22DCD">
      <w:pPr>
        <w:pStyle w:val="enumlev1"/>
        <w:rPr>
          <w:rFonts w:cstheme="minorHAnsi"/>
          <w:lang w:val="es-ES_tradnl"/>
        </w:rPr>
      </w:pPr>
      <w:r w:rsidRPr="008A09A7">
        <w:rPr>
          <w:rFonts w:cstheme="minorHAnsi"/>
          <w:lang w:val="es-ES_tradnl"/>
        </w:rPr>
        <w:t>–</w:t>
      </w:r>
      <w:r w:rsidRPr="008A09A7">
        <w:rPr>
          <w:rFonts w:cstheme="minorHAnsi"/>
          <w:lang w:val="es-ES_tradnl"/>
        </w:rPr>
        <w:tab/>
      </w:r>
      <w:r w:rsidRPr="008A09A7">
        <w:rPr>
          <w:rFonts w:cstheme="minorHAnsi"/>
          <w:lang w:val="es-ES_tradnl"/>
        </w:rPr>
        <w:t xml:space="preserve">Una declaración de la </w:t>
      </w:r>
      <w:r w:rsidRPr="008A09A7">
        <w:rPr>
          <w:lang w:val="es-ES_tradnl"/>
        </w:rPr>
        <w:t xml:space="preserve">Cumbre Mundial de la Juventud </w:t>
      </w:r>
      <w:r w:rsidRPr="008A09A7">
        <w:rPr>
          <w:i/>
          <w:lang w:val="es-ES_tradnl"/>
        </w:rPr>
        <w:t>Generation Connect</w:t>
      </w:r>
      <w:r w:rsidRPr="008A09A7">
        <w:rPr>
          <w:lang w:val="es-ES_tradnl"/>
        </w:rPr>
        <w:t xml:space="preserve"> de la CMDT-21, que se presentará a la CMDT</w:t>
      </w:r>
      <w:r w:rsidRPr="008A09A7">
        <w:rPr>
          <w:rFonts w:cstheme="minorHAnsi"/>
          <w:lang w:val="es-ES_tradnl"/>
        </w:rPr>
        <w:t>-21;</w:t>
      </w:r>
    </w:p>
    <w:p w14:paraId="7064927F" w14:textId="7D826206" w:rsidR="00D22DCD" w:rsidRPr="008A09A7" w:rsidRDefault="00D22DCD" w:rsidP="00D22DCD">
      <w:pPr>
        <w:pStyle w:val="enumlev1"/>
        <w:rPr>
          <w:rFonts w:cstheme="minorHAnsi"/>
          <w:lang w:val="es-ES_tradnl"/>
        </w:rPr>
      </w:pPr>
      <w:r w:rsidRPr="008A09A7">
        <w:rPr>
          <w:rFonts w:cstheme="minorHAnsi"/>
          <w:lang w:val="es-ES_tradnl"/>
        </w:rPr>
        <w:t>–</w:t>
      </w:r>
      <w:r w:rsidRPr="008A09A7">
        <w:rPr>
          <w:rFonts w:cstheme="minorHAnsi"/>
          <w:lang w:val="es-ES_tradnl"/>
        </w:rPr>
        <w:tab/>
        <w:t>Un proceso preparatorio de la Cumbre de la Juventud y la CMDT-21;</w:t>
      </w:r>
    </w:p>
    <w:p w14:paraId="5D55036D" w14:textId="0DF7772B" w:rsidR="00D22DCD" w:rsidRPr="008A09A7" w:rsidRDefault="00D22DCD" w:rsidP="00D22DCD">
      <w:pPr>
        <w:pStyle w:val="enumlev1"/>
        <w:rPr>
          <w:rFonts w:cstheme="minorHAnsi"/>
          <w:lang w:val="es-ES_tradnl"/>
        </w:rPr>
      </w:pPr>
      <w:r w:rsidRPr="008A09A7">
        <w:rPr>
          <w:rFonts w:cstheme="minorHAnsi"/>
          <w:lang w:val="es-ES_tradnl"/>
        </w:rPr>
        <w:t>–</w:t>
      </w:r>
      <w:r w:rsidRPr="008A09A7">
        <w:rPr>
          <w:rFonts w:cstheme="minorHAnsi"/>
          <w:lang w:val="es-ES_tradnl"/>
        </w:rPr>
        <w:tab/>
        <w:t>Participación eficaz de los jóvenes en los planos regional y mundial antes de la Cumbre de la Juventud y la CMDT-21 y durante su celebración;</w:t>
      </w:r>
    </w:p>
    <w:p w14:paraId="21715F04" w14:textId="69A3712E" w:rsidR="00D22DCD" w:rsidRPr="008A09A7" w:rsidRDefault="00D22DCD" w:rsidP="00D22DCD">
      <w:pPr>
        <w:pStyle w:val="enumlev1"/>
        <w:rPr>
          <w:rFonts w:cstheme="minorHAnsi"/>
          <w:lang w:val="es-ES_tradnl"/>
        </w:rPr>
      </w:pPr>
      <w:r w:rsidRPr="008A09A7">
        <w:rPr>
          <w:rFonts w:cstheme="minorHAnsi"/>
          <w:lang w:val="es-ES_tradnl"/>
        </w:rPr>
        <w:t>–</w:t>
      </w:r>
      <w:r w:rsidRPr="008A09A7">
        <w:rPr>
          <w:rFonts w:cstheme="minorHAnsi"/>
          <w:lang w:val="es-ES_tradnl"/>
        </w:rPr>
        <w:tab/>
        <w:t>Seguimiento de la Cumbre de la Juventud y la CMDT-21, con la ejecución simultánea de la Estrategia para la Juventud de la UIT.</w:t>
      </w:r>
    </w:p>
    <w:p w14:paraId="1556DDF2" w14:textId="04341E67" w:rsidR="00D22DCD" w:rsidRPr="008A09A7" w:rsidRDefault="00D22DCD" w:rsidP="00D22DCD">
      <w:pPr>
        <w:pStyle w:val="Heading1"/>
        <w:rPr>
          <w:lang w:val="es-ES_tradnl"/>
        </w:rPr>
      </w:pPr>
      <w:r w:rsidRPr="008A09A7">
        <w:rPr>
          <w:lang w:val="es-ES_tradnl"/>
        </w:rPr>
        <w:t>4</w:t>
      </w:r>
      <w:r w:rsidRPr="008A09A7">
        <w:rPr>
          <w:lang w:val="es-ES_tradnl"/>
        </w:rPr>
        <w:tab/>
      </w:r>
      <w:r w:rsidRPr="008A09A7">
        <w:rPr>
          <w:lang w:val="es-ES_tradnl"/>
        </w:rPr>
        <w:t>Formato, contenido y diseño de la Cumbre de la Juventud</w:t>
      </w:r>
    </w:p>
    <w:p w14:paraId="408D36F3" w14:textId="1847D274" w:rsidR="00D22DCD" w:rsidRPr="008A09A7" w:rsidRDefault="00D22DCD" w:rsidP="00D22DCD">
      <w:pPr>
        <w:overflowPunct/>
        <w:autoSpaceDE/>
        <w:autoSpaceDN/>
        <w:adjustRightInd/>
        <w:spacing w:after="120"/>
        <w:textAlignment w:val="auto"/>
        <w:rPr>
          <w:rFonts w:cstheme="minorHAnsi"/>
          <w:szCs w:val="24"/>
          <w:lang w:val="es-ES_tradnl"/>
        </w:rPr>
      </w:pPr>
      <w:r w:rsidRPr="008A09A7">
        <w:rPr>
          <w:rFonts w:cstheme="minorHAnsi"/>
          <w:szCs w:val="24"/>
          <w:lang w:val="es-ES_tradnl"/>
        </w:rPr>
        <w:t xml:space="preserve">El tema de la Cumbre de la Juventud será: </w:t>
      </w:r>
      <w:r w:rsidR="009B06B6" w:rsidRPr="008A09A7">
        <w:rPr>
          <w:rFonts w:cstheme="minorHAnsi"/>
          <w:szCs w:val="24"/>
          <w:lang w:val="es-ES_tradnl"/>
        </w:rPr>
        <w:t>"</w:t>
      </w:r>
      <w:r w:rsidRPr="008A09A7">
        <w:rPr>
          <w:rFonts w:cstheme="minorHAnsi"/>
          <w:i/>
          <w:szCs w:val="24"/>
          <w:lang w:val="es-ES_tradnl"/>
        </w:rPr>
        <w:t>Generation Connect</w:t>
      </w:r>
      <w:r w:rsidRPr="008A09A7">
        <w:rPr>
          <w:rFonts w:cstheme="minorHAnsi"/>
          <w:szCs w:val="24"/>
          <w:lang w:val="es-ES_tradnl"/>
        </w:rPr>
        <w:t xml:space="preserve">: </w:t>
      </w:r>
      <w:r w:rsidRPr="008A09A7">
        <w:rPr>
          <w:color w:val="000000"/>
          <w:lang w:val="es-ES_tradnl"/>
        </w:rPr>
        <w:t>Conectar a quienes carecen de conexión para lograr el desarrollo sostenible</w:t>
      </w:r>
      <w:r w:rsidR="009B06B6" w:rsidRPr="008A09A7">
        <w:rPr>
          <w:rFonts w:cstheme="minorHAnsi"/>
          <w:szCs w:val="24"/>
          <w:lang w:val="es-ES_tradnl"/>
        </w:rPr>
        <w:t>"</w:t>
      </w:r>
      <w:r w:rsidRPr="008A09A7">
        <w:rPr>
          <w:rFonts w:cstheme="minorHAnsi"/>
          <w:szCs w:val="24"/>
          <w:lang w:val="es-ES_tradnl"/>
        </w:rPr>
        <w:t xml:space="preserve">. Este tema general se irá desarrollando y abarcará los subtemas vinculados con las prioridades temáticas de la BDT, con las esferas de interés resultantes de la participación en consultas con jóvenes y con los 17 ODS y la </w:t>
      </w:r>
      <w:r w:rsidRPr="008A09A7">
        <w:rPr>
          <w:color w:val="000000"/>
          <w:lang w:val="es-ES_tradnl"/>
        </w:rPr>
        <w:t>Hoja de Ruta para la Cooperación Digital</w:t>
      </w:r>
      <w:r w:rsidRPr="008A09A7">
        <w:rPr>
          <w:rFonts w:cstheme="minorHAnsi"/>
          <w:szCs w:val="24"/>
          <w:lang w:val="es-ES_tradnl"/>
        </w:rPr>
        <w:t xml:space="preserve"> de las Naciones Unidas.</w:t>
      </w:r>
    </w:p>
    <w:p w14:paraId="0481DE4D" w14:textId="77777777" w:rsidR="00D22DCD" w:rsidRPr="008A09A7" w:rsidRDefault="00D22DCD" w:rsidP="00D22DCD">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8A09A7">
        <w:rPr>
          <w:rFonts w:cstheme="minorHAnsi"/>
          <w:szCs w:val="24"/>
          <w:lang w:val="es-ES_tradnl"/>
        </w:rPr>
        <w:t xml:space="preserve">La Cumbre podrá incluir </w:t>
      </w:r>
      <w:r w:rsidRPr="008A09A7">
        <w:rPr>
          <w:lang w:val="es-ES_tradnl"/>
        </w:rPr>
        <w:t xml:space="preserve">diferentes actividades, como mesas redondas organizadas y moderadas por jóvenes, diálogos entre jóvenes y funcionarios electos y Miembros de la UIT, debates intergeneracionales con participantes en la CMDT, testimonies digitales, sesiones de entrenamiento, hackathones, talleres, desafíos, formaciones y viajes locales para visitar centros tecnológicos de Etiopía, así como sesiones </w:t>
      </w:r>
      <w:r w:rsidRPr="008A09A7">
        <w:rPr>
          <w:i/>
          <w:lang w:val="es-ES_tradnl"/>
        </w:rPr>
        <w:t>fishbowl</w:t>
      </w:r>
      <w:r w:rsidRPr="008A09A7">
        <w:rPr>
          <w:lang w:val="es-ES_tradnl"/>
        </w:rPr>
        <w:t xml:space="preserve"> con un mentor</w:t>
      </w:r>
      <w:r w:rsidRPr="008A09A7">
        <w:rPr>
          <w:rFonts w:cstheme="minorHAnsi"/>
          <w:szCs w:val="24"/>
          <w:lang w:val="es-ES_tradnl"/>
        </w:rPr>
        <w:t>. Se crearían centros virtuales regionales para facilitar la participación en la Cumbre.</w:t>
      </w:r>
    </w:p>
    <w:p w14:paraId="0539D12B" w14:textId="77777777" w:rsidR="00D22DCD" w:rsidRPr="008A09A7" w:rsidRDefault="00D22DCD" w:rsidP="00D22DCD">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8A09A7">
        <w:rPr>
          <w:rFonts w:cstheme="minorHAnsi"/>
          <w:szCs w:val="24"/>
          <w:lang w:val="es-ES_tradnl"/>
        </w:rPr>
        <w:t>En cuanto al aspecto virtual de la Cumbre, se están estudiando diferentes plataformas en línea puesto que es importante garantizar que las soluciones seleccionadas estén disponibles y accesibles para todos los participantes destinatarios.</w:t>
      </w:r>
    </w:p>
    <w:p w14:paraId="161A2402" w14:textId="693FA23D" w:rsidR="00D22DCD" w:rsidRPr="008A09A7" w:rsidRDefault="00D22DCD" w:rsidP="00D22DCD">
      <w:pPr>
        <w:pStyle w:val="Heading1"/>
        <w:rPr>
          <w:lang w:val="es-ES_tradnl"/>
        </w:rPr>
      </w:pPr>
      <w:r w:rsidRPr="008A09A7">
        <w:rPr>
          <w:lang w:val="es-ES_tradnl"/>
        </w:rPr>
        <w:t>5</w:t>
      </w:r>
      <w:r w:rsidRPr="008A09A7">
        <w:rPr>
          <w:lang w:val="es-ES_tradnl"/>
        </w:rPr>
        <w:tab/>
      </w:r>
      <w:r w:rsidRPr="008A09A7">
        <w:rPr>
          <w:lang w:val="es-ES_tradnl"/>
        </w:rPr>
        <w:t>Estrategia de participación</w:t>
      </w:r>
    </w:p>
    <w:p w14:paraId="03E41BD9" w14:textId="77777777" w:rsidR="00D22DCD" w:rsidRPr="008A09A7" w:rsidRDefault="00D22DCD" w:rsidP="00D22DCD">
      <w:pPr>
        <w:keepNext/>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8A09A7">
        <w:rPr>
          <w:rFonts w:cstheme="minorHAnsi"/>
          <w:szCs w:val="24"/>
          <w:lang w:val="es-ES_tradnl"/>
        </w:rPr>
        <w:t>Para que la Cumbre tenga éxito, se requiere una estrategia de participación sólida que esté estructurada en torno al pilar de la participación y de las diferentes acciones y grupos de participación:</w:t>
      </w:r>
    </w:p>
    <w:p w14:paraId="610D135F" w14:textId="77777777" w:rsidR="00D22DCD" w:rsidRPr="008A09A7" w:rsidRDefault="00D22DCD" w:rsidP="00D22DCD">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lang w:val="es-ES_tradnl"/>
        </w:rPr>
      </w:pPr>
      <w:r w:rsidRPr="008A09A7">
        <w:rPr>
          <w:rFonts w:cstheme="minorHAnsi"/>
          <w:szCs w:val="24"/>
          <w:u w:val="single"/>
          <w:lang w:val="es-ES_tradnl"/>
        </w:rPr>
        <w:t>Grupo de Tareas Especiales para la juventud de la UIT</w:t>
      </w:r>
    </w:p>
    <w:p w14:paraId="4DACFE8D" w14:textId="493FDED1" w:rsidR="00D22DCD" w:rsidRPr="008A09A7" w:rsidRDefault="00D22DCD" w:rsidP="00D22DCD">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8A09A7">
        <w:rPr>
          <w:lang w:val="es-ES_tradnl"/>
        </w:rPr>
        <w:t>La UIT ha designado 37 coordinadores de jóvenes de la BDT, la TSB, la BR y la Secretaría General en la sede de la UIT, así como en las oficinas regionales y zonales de la Unión, que se encargarán de coordinar e integrar eficazmente las iniciativas de la UIT relacionadas con la ejecución de la Estrategia para la Juventud. El Grupo de Tareas Especiales se ha dividido en tres grupos de trabajo de acuerdo con los pilares de la Estrategia para la Juventud de la UIT: empoderamiento, colaboración y participación</w:t>
      </w:r>
      <w:r w:rsidRPr="008A09A7">
        <w:rPr>
          <w:rFonts w:cstheme="minorHAnsi"/>
          <w:szCs w:val="24"/>
          <w:lang w:val="es-ES_tradnl"/>
        </w:rPr>
        <w:t>.</w:t>
      </w:r>
    </w:p>
    <w:p w14:paraId="00AE354D" w14:textId="77777777" w:rsidR="00D22DCD" w:rsidRPr="008A09A7" w:rsidRDefault="00D22DCD" w:rsidP="00D22DCD">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8A09A7">
        <w:rPr>
          <w:rFonts w:cstheme="minorHAnsi"/>
          <w:szCs w:val="24"/>
          <w:lang w:val="es-ES_tradnl"/>
        </w:rPr>
        <w:lastRenderedPageBreak/>
        <w:t xml:space="preserve">El grupo de trabajo sobre participación se ha centrado en los preparativos de la </w:t>
      </w:r>
      <w:r w:rsidRPr="008A09A7">
        <w:rPr>
          <w:szCs w:val="24"/>
          <w:lang w:val="es-ES_tradnl"/>
        </w:rPr>
        <w:t xml:space="preserve">Cumbre Mundial de la Juventud </w:t>
      </w:r>
      <w:r w:rsidRPr="008A09A7">
        <w:rPr>
          <w:i/>
          <w:szCs w:val="24"/>
          <w:lang w:val="es-ES_tradnl"/>
        </w:rPr>
        <w:t>Generation Connect</w:t>
      </w:r>
      <w:r w:rsidRPr="008A09A7">
        <w:rPr>
          <w:szCs w:val="24"/>
          <w:lang w:val="es-ES_tradnl"/>
        </w:rPr>
        <w:t xml:space="preserve"> de la CMDT-21 y se ha </w:t>
      </w:r>
      <w:r w:rsidRPr="008A09A7">
        <w:rPr>
          <w:lang w:val="es-ES_tradnl"/>
        </w:rPr>
        <w:t>reunido periódicamente desde octubre de 2020</w:t>
      </w:r>
      <w:r w:rsidRPr="008A09A7">
        <w:rPr>
          <w:rFonts w:cstheme="minorHAnsi"/>
          <w:szCs w:val="24"/>
          <w:lang w:val="es-ES_tradnl"/>
        </w:rPr>
        <w:t>.</w:t>
      </w:r>
    </w:p>
    <w:p w14:paraId="363F88CA" w14:textId="6CEB163F" w:rsidR="00D22DCD" w:rsidRPr="008A09A7" w:rsidRDefault="00D22DCD" w:rsidP="00D22DCD">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lang w:val="es-ES_tradnl"/>
        </w:rPr>
      </w:pPr>
      <w:r w:rsidRPr="008A09A7">
        <w:rPr>
          <w:rFonts w:cstheme="minorHAnsi"/>
          <w:bCs/>
          <w:szCs w:val="24"/>
          <w:u w:val="single"/>
          <w:lang w:val="es-ES_tradnl"/>
        </w:rPr>
        <w:t xml:space="preserve">Grupos regionales de jóvenes de </w:t>
      </w:r>
      <w:r w:rsidRPr="008A09A7">
        <w:rPr>
          <w:rFonts w:cstheme="minorHAnsi"/>
          <w:bCs/>
          <w:i/>
          <w:szCs w:val="24"/>
          <w:u w:val="single"/>
          <w:lang w:val="es-ES_tradnl"/>
        </w:rPr>
        <w:t>Generation Connect</w:t>
      </w:r>
    </w:p>
    <w:bookmarkEnd w:id="6"/>
    <w:p w14:paraId="3E6F819B" w14:textId="11C16EF1" w:rsidR="00D22DCD" w:rsidRPr="008A09A7" w:rsidRDefault="00D22DCD" w:rsidP="00D22DCD">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8A09A7">
        <w:rPr>
          <w:lang w:val="es-ES_tradnl"/>
        </w:rPr>
        <w:t xml:space="preserve">En línea con la Estrategia para la Juventud, se ha pedido a la juventud de las diferentes regiones que contribuya al proceso preparatorio de la CMDT-21 y a las reuniones preparatorias regionales (RPR). </w:t>
      </w:r>
      <w:bookmarkStart w:id="7" w:name="lt_pId110"/>
      <w:r w:rsidRPr="008A09A7">
        <w:rPr>
          <w:lang w:val="es-ES_tradnl"/>
        </w:rPr>
        <w:t xml:space="preserve">Se han creado y presentado en las diversas RPR (entre enero y abril de 2021) seis grupos regionales de jóvenes de </w:t>
      </w:r>
      <w:r w:rsidRPr="008A09A7">
        <w:rPr>
          <w:i/>
          <w:lang w:val="es-ES_tradnl"/>
        </w:rPr>
        <w:t>Generation Connect</w:t>
      </w:r>
      <w:r w:rsidRPr="008A09A7">
        <w:rPr>
          <w:lang w:val="es-ES_tradnl"/>
        </w:rPr>
        <w:t>, mediante actos paralelos y sesiones plenarias</w:t>
      </w:r>
      <w:bookmarkEnd w:id="7"/>
      <w:r w:rsidRPr="008A09A7">
        <w:rPr>
          <w:rFonts w:cstheme="minorHAnsi"/>
          <w:szCs w:val="24"/>
          <w:lang w:val="es-ES_tradnl"/>
        </w:rPr>
        <w:t>.</w:t>
      </w:r>
    </w:p>
    <w:p w14:paraId="56CBDC8B" w14:textId="44C9D75C" w:rsidR="00D22DCD" w:rsidRPr="008A09A7" w:rsidRDefault="00D22DCD" w:rsidP="00D22DCD">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8A09A7">
        <w:rPr>
          <w:lang w:val="es-ES_tradnl"/>
        </w:rPr>
        <w:t>Los miembros de cada grupo regional de jóvenes han sido encargados de elaborar un documento en el que exponen sus opiniones sobre las prioridades regionales de relevancia para cada región, y también sobre los desafíos y las oportunidades, que se han compartido como contribución de la RPR respectiva</w:t>
      </w:r>
      <w:r w:rsidRPr="008A09A7">
        <w:rPr>
          <w:rFonts w:cstheme="minorHAnsi"/>
          <w:szCs w:val="24"/>
          <w:lang w:val="es-ES_tradnl"/>
        </w:rPr>
        <w:t xml:space="preserve">. </w:t>
      </w:r>
      <w:r w:rsidRPr="008A09A7">
        <w:rPr>
          <w:lang w:val="es-ES_tradnl"/>
        </w:rPr>
        <w:t>Los miembros de cada grupo han sido seleccionados mediante un proceso competitivo y han trabajado a título personal como particulares</w:t>
      </w:r>
      <w:r w:rsidRPr="008A09A7">
        <w:rPr>
          <w:rFonts w:cstheme="minorHAnsi"/>
          <w:szCs w:val="24"/>
          <w:lang w:val="es-ES_tradnl"/>
        </w:rPr>
        <w:t>.</w:t>
      </w:r>
    </w:p>
    <w:p w14:paraId="65D8940A" w14:textId="77777777" w:rsidR="00D22DCD" w:rsidRPr="008A09A7" w:rsidRDefault="00D22DCD" w:rsidP="00D22DCD">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lang w:val="es-ES_tradnl"/>
        </w:rPr>
      </w:pPr>
      <w:r w:rsidRPr="008A09A7">
        <w:rPr>
          <w:rFonts w:cstheme="minorHAnsi"/>
          <w:bCs/>
          <w:szCs w:val="24"/>
          <w:u w:val="single"/>
          <w:lang w:val="es-ES_tradnl"/>
        </w:rPr>
        <w:t>Proceso de consulta con los jóvenes para diseñar la Cumbre Mundial de la</w:t>
      </w:r>
      <w:r w:rsidRPr="008A09A7">
        <w:rPr>
          <w:color w:val="000000"/>
          <w:u w:val="single"/>
          <w:lang w:val="es-ES_tradnl"/>
        </w:rPr>
        <w:t xml:space="preserve"> </w:t>
      </w:r>
      <w:r w:rsidRPr="008A09A7">
        <w:rPr>
          <w:rFonts w:cstheme="minorHAnsi"/>
          <w:bCs/>
          <w:szCs w:val="24"/>
          <w:u w:val="single"/>
          <w:lang w:val="es-ES_tradnl"/>
        </w:rPr>
        <w:t xml:space="preserve">Juventud </w:t>
      </w:r>
      <w:r w:rsidRPr="008A09A7">
        <w:rPr>
          <w:rFonts w:cstheme="minorHAnsi"/>
          <w:bCs/>
          <w:i/>
          <w:szCs w:val="24"/>
          <w:u w:val="single"/>
          <w:lang w:val="es-ES_tradnl"/>
        </w:rPr>
        <w:t>Generation Connect</w:t>
      </w:r>
      <w:r w:rsidRPr="008A09A7">
        <w:rPr>
          <w:rFonts w:cstheme="minorHAnsi"/>
          <w:bCs/>
          <w:szCs w:val="24"/>
          <w:u w:val="single"/>
          <w:lang w:val="es-ES_tradnl"/>
        </w:rPr>
        <w:t xml:space="preserve"> de la CMDT-21</w:t>
      </w:r>
    </w:p>
    <w:p w14:paraId="40B431C7" w14:textId="77777777" w:rsidR="00D22DCD" w:rsidRPr="008A09A7" w:rsidRDefault="00D22DCD" w:rsidP="00D22DCD">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8A09A7">
        <w:rPr>
          <w:lang w:val="es-ES_tradnl"/>
        </w:rPr>
        <w:t>Se ha creado un proceso de consulta con jóvenes, que se puso en marcha por primera vez en Europa durante la primera RPR, en enero de 2021</w:t>
      </w:r>
      <w:r w:rsidRPr="008A09A7">
        <w:rPr>
          <w:rFonts w:cstheme="minorHAnsi"/>
          <w:szCs w:val="24"/>
          <w:lang w:val="es-ES_tradnl"/>
        </w:rPr>
        <w:t>.</w:t>
      </w:r>
      <w:r w:rsidRPr="008A09A7">
        <w:rPr>
          <w:lang w:val="es-ES_tradnl"/>
        </w:rPr>
        <w:t xml:space="preserve"> Se pide a los miembros de los grupos regionales de jóvenes de Generation Connect que aporten ideas y orienten a la BDT en el diseño, contenido y formato de la Cumbre.</w:t>
      </w:r>
    </w:p>
    <w:p w14:paraId="5BE67995" w14:textId="77777777" w:rsidR="00D22DCD" w:rsidRPr="008A09A7" w:rsidRDefault="00D22DCD" w:rsidP="00D22DCD">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8A09A7">
        <w:rPr>
          <w:lang w:val="es-ES_tradnl"/>
        </w:rPr>
        <w:t xml:space="preserve">En el marco del proceso preparatorio de la Cumbre de la Juventud, se han realizado consultas en línea a través de diferentes plataformas, como el sitio web de </w:t>
      </w:r>
      <w:r w:rsidRPr="008A09A7">
        <w:rPr>
          <w:i/>
          <w:lang w:val="es-ES_tradnl"/>
        </w:rPr>
        <w:t>Generation Connect</w:t>
      </w:r>
      <w:r w:rsidRPr="008A09A7">
        <w:rPr>
          <w:lang w:val="es-ES_tradnl"/>
        </w:rPr>
        <w:t>, y de comunidades virtuales, así como del reciente Foro de la Juventud del Consejo Económico y Social (ECOSOC), que se celebró del 6 al 8 de abril de 2021</w:t>
      </w:r>
      <w:r w:rsidRPr="008A09A7">
        <w:rPr>
          <w:rFonts w:cstheme="minorHAnsi"/>
          <w:szCs w:val="24"/>
          <w:lang w:val="es-ES_tradnl"/>
        </w:rPr>
        <w:t>.</w:t>
      </w:r>
    </w:p>
    <w:p w14:paraId="33D31E40" w14:textId="77777777" w:rsidR="00D22DCD" w:rsidRPr="008A09A7" w:rsidRDefault="00D22DCD" w:rsidP="00D22DCD">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lang w:val="es-ES_tradnl"/>
        </w:rPr>
      </w:pPr>
      <w:r w:rsidRPr="008A09A7">
        <w:rPr>
          <w:rFonts w:cstheme="minorHAnsi"/>
          <w:bCs/>
          <w:szCs w:val="24"/>
          <w:u w:val="single"/>
          <w:lang w:val="es-ES_tradnl"/>
        </w:rPr>
        <w:t xml:space="preserve">Junta de Visionarios de </w:t>
      </w:r>
      <w:r w:rsidRPr="008A09A7">
        <w:rPr>
          <w:rFonts w:cstheme="minorHAnsi"/>
          <w:bCs/>
          <w:i/>
          <w:szCs w:val="24"/>
          <w:u w:val="single"/>
          <w:lang w:val="es-ES_tradnl"/>
        </w:rPr>
        <w:t>Generation Connect</w:t>
      </w:r>
    </w:p>
    <w:p w14:paraId="453C3DEA" w14:textId="77777777" w:rsidR="00D22DCD" w:rsidRPr="008A09A7" w:rsidRDefault="00D22DCD" w:rsidP="00D22DCD">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8A09A7">
        <w:rPr>
          <w:lang w:val="es-ES_tradnl"/>
        </w:rPr>
        <w:t xml:space="preserve">La Junta de Visionarios de </w:t>
      </w:r>
      <w:r w:rsidRPr="008A09A7">
        <w:rPr>
          <w:i/>
          <w:lang w:val="es-ES_tradnl"/>
        </w:rPr>
        <w:t>Generation Connect</w:t>
      </w:r>
      <w:r w:rsidRPr="008A09A7">
        <w:rPr>
          <w:lang w:val="es-ES_tradnl"/>
        </w:rPr>
        <w:t xml:space="preserve"> se estableció con el objetivo de ofrecer orientación estratégica sobre la labor de la UIT relacionada con la juventud durante la puesta en marcha de la Estrategia para la Juventud de la Unión y de impulsar la participación significativa de los jóvenes</w:t>
      </w:r>
      <w:r w:rsidRPr="008A09A7">
        <w:rPr>
          <w:rFonts w:cstheme="minorHAnsi"/>
          <w:szCs w:val="24"/>
          <w:lang w:val="es-ES_tradnl"/>
        </w:rPr>
        <w:t xml:space="preserve">. </w:t>
      </w:r>
      <w:r w:rsidRPr="008A09A7">
        <w:rPr>
          <w:lang w:val="es-ES_tradnl"/>
        </w:rPr>
        <w:t xml:space="preserve">El trabajo de esta Junta será fundamental para la organización de la </w:t>
      </w:r>
      <w:r w:rsidRPr="008A09A7">
        <w:rPr>
          <w:color w:val="000000"/>
          <w:lang w:val="es-ES_tradnl"/>
        </w:rPr>
        <w:t xml:space="preserve">Cumbre Mundial de la Juventud </w:t>
      </w:r>
      <w:r w:rsidRPr="008A09A7">
        <w:rPr>
          <w:i/>
          <w:color w:val="000000"/>
          <w:lang w:val="es-ES_tradnl"/>
        </w:rPr>
        <w:t>Generation Connect</w:t>
      </w:r>
      <w:r w:rsidRPr="008A09A7">
        <w:rPr>
          <w:color w:val="000000"/>
          <w:lang w:val="es-ES_tradnl"/>
        </w:rPr>
        <w:t xml:space="preserve"> de la CMDT-21</w:t>
      </w:r>
      <w:r w:rsidRPr="008A09A7">
        <w:rPr>
          <w:rFonts w:cstheme="minorHAnsi"/>
          <w:szCs w:val="24"/>
          <w:lang w:val="es-ES_tradnl"/>
        </w:rPr>
        <w:t xml:space="preserve">. </w:t>
      </w:r>
      <w:r w:rsidRPr="008A09A7">
        <w:rPr>
          <w:color w:val="000000"/>
          <w:lang w:val="es-ES_tradnl"/>
        </w:rPr>
        <w:t xml:space="preserve">La Junta </w:t>
      </w:r>
      <w:bookmarkStart w:id="8" w:name="lt_pId121"/>
      <w:r w:rsidRPr="008A09A7">
        <w:rPr>
          <w:lang w:val="es-ES_tradnl"/>
        </w:rPr>
        <w:t xml:space="preserve">está formada por representantes de la UIT, ocho jóvenes líderes y ocho titulares de alto nivel, que trabajarán juntos en pos de los objetivos estratégicos de la Junta. La primera reunión se celebró el </w:t>
      </w:r>
      <w:bookmarkStart w:id="9" w:name="lt_pId122"/>
      <w:bookmarkEnd w:id="8"/>
      <w:r w:rsidRPr="008A09A7">
        <w:rPr>
          <w:lang w:val="es-ES_tradnl"/>
        </w:rPr>
        <w:t>14 de abril de 2021.</w:t>
      </w:r>
      <w:bookmarkEnd w:id="9"/>
    </w:p>
    <w:p w14:paraId="33200A7B" w14:textId="77777777" w:rsidR="00D22DCD" w:rsidRPr="008A09A7" w:rsidRDefault="00D22DCD" w:rsidP="00D22DCD">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lang w:val="es-ES_tradnl"/>
        </w:rPr>
      </w:pPr>
      <w:r w:rsidRPr="008A09A7">
        <w:rPr>
          <w:rFonts w:cstheme="minorHAnsi"/>
          <w:szCs w:val="24"/>
          <w:u w:val="single"/>
          <w:lang w:val="es-ES_tradnl"/>
        </w:rPr>
        <w:t>Estrategia de comunicaciones de la Cumbre de la Juventud</w:t>
      </w:r>
    </w:p>
    <w:p w14:paraId="6F3EEDAB" w14:textId="77777777" w:rsidR="00D22DCD" w:rsidRPr="008A09A7" w:rsidRDefault="00D22DCD" w:rsidP="00D22DCD">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8A09A7">
        <w:rPr>
          <w:rFonts w:cstheme="minorHAnsi"/>
          <w:szCs w:val="24"/>
          <w:lang w:val="es-ES_tradnl"/>
        </w:rPr>
        <w:t xml:space="preserve">El plan de participación de la Cumbre se apoyará en un proyecto de estrategia de comunicación de la Cumbre de la Juventud, elaborada en torno a los objetivos siguientes: promover y dar a conocer la Cumbre de la Juventud entre diferentes jóvenes y organizaciones juveniles, mejorar los conocimientos sobre la amplia labor de la UIT en el ámbito de la juventud y sus iniciativas, y hacer uso de la Junta de Visionarios de </w:t>
      </w:r>
      <w:r w:rsidRPr="008A09A7">
        <w:rPr>
          <w:rFonts w:cstheme="minorHAnsi"/>
          <w:i/>
          <w:szCs w:val="24"/>
          <w:lang w:val="es-ES_tradnl"/>
        </w:rPr>
        <w:t>Generation Connect</w:t>
      </w:r>
      <w:r w:rsidRPr="008A09A7">
        <w:rPr>
          <w:rFonts w:cstheme="minorHAnsi"/>
          <w:szCs w:val="24"/>
          <w:lang w:val="es-ES_tradnl"/>
        </w:rPr>
        <w:t xml:space="preserve">, los grupos regionales de jóvenes y la comunidad virtual de </w:t>
      </w:r>
      <w:r w:rsidRPr="008A09A7">
        <w:rPr>
          <w:rFonts w:cstheme="minorHAnsi"/>
          <w:i/>
          <w:szCs w:val="24"/>
          <w:lang w:val="es-ES_tradnl"/>
        </w:rPr>
        <w:t>Generation Connect</w:t>
      </w:r>
      <w:r w:rsidRPr="008A09A7">
        <w:rPr>
          <w:rFonts w:cstheme="minorHAnsi"/>
          <w:szCs w:val="24"/>
          <w:lang w:val="es-ES_tradnl"/>
        </w:rPr>
        <w:t xml:space="preserve"> para conseguir la participación de más jóvenes antes, durante y después de la Cumbre.</w:t>
      </w:r>
    </w:p>
    <w:p w14:paraId="5C30A2EB" w14:textId="77777777" w:rsidR="00D22DCD" w:rsidRPr="008A09A7" w:rsidRDefault="00D22DCD" w:rsidP="00D22DCD">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8A09A7">
        <w:rPr>
          <w:rFonts w:cstheme="minorHAnsi"/>
          <w:szCs w:val="24"/>
          <w:lang w:val="es-ES_tradnl"/>
        </w:rPr>
        <w:t>La estrategia de comunicación se dividirá en tres fases: promoción previa, promoción durante la Cumbre y la CMDT-21 y promoción posterior.</w:t>
      </w:r>
    </w:p>
    <w:p w14:paraId="50E6FD7E" w14:textId="77777777" w:rsidR="00D22DCD" w:rsidRPr="008A09A7" w:rsidRDefault="00D22DCD" w:rsidP="00D22DCD">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lang w:val="es-ES_tradnl"/>
        </w:rPr>
      </w:pPr>
      <w:r w:rsidRPr="008A09A7">
        <w:rPr>
          <w:rFonts w:cstheme="minorHAnsi"/>
          <w:szCs w:val="24"/>
          <w:u w:val="single"/>
          <w:lang w:val="es-ES_tradnl"/>
        </w:rPr>
        <w:lastRenderedPageBreak/>
        <w:t>Relaciones con los asociados</w:t>
      </w:r>
    </w:p>
    <w:p w14:paraId="4897A8BC" w14:textId="77777777" w:rsidR="00D22DCD" w:rsidRPr="008A09A7" w:rsidRDefault="00D22DCD" w:rsidP="00D22DCD">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r w:rsidRPr="008A09A7">
        <w:rPr>
          <w:bCs/>
          <w:lang w:val="es-ES_tradnl"/>
        </w:rPr>
        <w:t>Las asociaciones son cruciales para la aplicación sostenible y efectiva de la Estrategia para la Juventud</w:t>
      </w:r>
      <w:r w:rsidRPr="008A09A7">
        <w:rPr>
          <w:rFonts w:cstheme="minorHAnsi"/>
          <w:szCs w:val="24"/>
          <w:lang w:val="es-ES_tradnl"/>
        </w:rPr>
        <w:t xml:space="preserve"> y la organización de la Cumbre de la Juventud. </w:t>
      </w:r>
      <w:r w:rsidRPr="008A09A7">
        <w:rPr>
          <w:bCs/>
          <w:lang w:val="es-ES_tradnl"/>
        </w:rPr>
        <w:t>La BDT se propone colaborar con los Miembros de la UIT y las organizaciones, las redes y los donantes interesados pertinentes (bancos de desarrollo, fundaciones, entidades del sector privado, etc.), cuyas estrategias se centran en la promoción del desarrollo y el empoderamiento de la juventud</w:t>
      </w:r>
      <w:r w:rsidRPr="008A09A7">
        <w:rPr>
          <w:rFonts w:cstheme="minorHAnsi"/>
          <w:szCs w:val="24"/>
          <w:lang w:val="es-ES_tradnl"/>
        </w:rPr>
        <w:t>.</w:t>
      </w:r>
    </w:p>
    <w:p w14:paraId="7D310597" w14:textId="77777777" w:rsidR="00D22DCD" w:rsidRPr="008A09A7" w:rsidRDefault="00D22DCD" w:rsidP="00D22DCD">
      <w:pPr>
        <w:tabs>
          <w:tab w:val="clear" w:pos="794"/>
          <w:tab w:val="clear" w:pos="1191"/>
          <w:tab w:val="clear" w:pos="1588"/>
          <w:tab w:val="clear" w:pos="1985"/>
        </w:tabs>
        <w:overflowPunct/>
        <w:autoSpaceDE/>
        <w:autoSpaceDN/>
        <w:adjustRightInd/>
        <w:spacing w:after="120"/>
        <w:textAlignment w:val="auto"/>
        <w:rPr>
          <w:rFonts w:cstheme="minorHAnsi"/>
          <w:szCs w:val="24"/>
          <w:lang w:val="es-ES_tradnl"/>
        </w:rPr>
      </w:pPr>
      <w:bookmarkStart w:id="10" w:name="lt_pId149"/>
      <w:r w:rsidRPr="008A09A7">
        <w:rPr>
          <w:lang w:val="es-ES_tradnl"/>
        </w:rPr>
        <w:t>Se han preparado tres opciones de asociación diferentes para conseguir que los asociados apoyen la Estrategia y participen en ella, por ejemplo, como organizador de talleres/sesiones/formaciones cortas interactivas o patrocinador de delegaciones de jóvenes, del evento completo o de actividades concretas (esto es, almuerzos, zonas, premios; expositores, que contarán con una zona dedicada en el espacio para asociados donde mostrar su trabajo e interactuar con los</w:t>
      </w:r>
      <w:bookmarkEnd w:id="10"/>
      <w:r w:rsidRPr="008A09A7">
        <w:rPr>
          <w:lang w:val="es-ES_tradnl"/>
        </w:rPr>
        <w:t xml:space="preserve"> </w:t>
      </w:r>
      <w:r w:rsidRPr="008A09A7">
        <w:rPr>
          <w:rFonts w:cstheme="minorHAnsi"/>
          <w:szCs w:val="24"/>
          <w:lang w:val="es-ES_tradnl"/>
        </w:rPr>
        <w:t>participantes).</w:t>
      </w:r>
    </w:p>
    <w:p w14:paraId="381A17B2" w14:textId="089BB066" w:rsidR="00D22DCD" w:rsidRPr="008A09A7" w:rsidRDefault="00D22DCD" w:rsidP="0032202E">
      <w:pPr>
        <w:pStyle w:val="Reasons"/>
        <w:rPr>
          <w:lang w:val="es-ES_tradnl"/>
        </w:rPr>
      </w:pPr>
    </w:p>
    <w:p w14:paraId="5C0BE77F" w14:textId="77777777" w:rsidR="00D22DCD" w:rsidRPr="008A09A7" w:rsidRDefault="00D22DCD">
      <w:pPr>
        <w:jc w:val="center"/>
        <w:rPr>
          <w:lang w:val="es-ES_tradnl"/>
        </w:rPr>
      </w:pPr>
      <w:r w:rsidRPr="008A09A7">
        <w:rPr>
          <w:lang w:val="es-ES_tradnl"/>
        </w:rPr>
        <w:t>______________</w:t>
      </w:r>
    </w:p>
    <w:sectPr w:rsidR="00D22DCD" w:rsidRPr="008A09A7" w:rsidSect="004B7893">
      <w:headerReference w:type="default" r:id="rId11"/>
      <w:footerReference w:type="defaul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DB51" w14:textId="77777777" w:rsidR="00D22DCD" w:rsidRDefault="00D22DCD" w:rsidP="0088106F">
      <w:r>
        <w:separator/>
      </w:r>
    </w:p>
  </w:endnote>
  <w:endnote w:type="continuationSeparator" w:id="0">
    <w:p w14:paraId="35243565" w14:textId="77777777" w:rsidR="00D22DCD" w:rsidRDefault="00D22DCD"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6EAC" w14:textId="61CEA5FD" w:rsidR="0088106F" w:rsidRPr="009A6FC4" w:rsidRDefault="00110B41" w:rsidP="009A6FC4">
    <w:pPr>
      <w:pStyle w:val="Footer"/>
    </w:pPr>
    <w:r>
      <w:fldChar w:fldCharType="begin"/>
    </w:r>
    <w:r>
      <w:instrText xml:space="preserve"> FILENAME \p  \* MERGEFORMAT </w:instrText>
    </w:r>
    <w:r>
      <w:fldChar w:fldCharType="separate"/>
    </w:r>
    <w:r>
      <w:t>P:\ESP\ITU-D\CONF-D\TDAG21\000\018S.docx</w:t>
    </w:r>
    <w:r>
      <w:fldChar w:fldCharType="end"/>
    </w:r>
    <w:r>
      <w:t xml:space="preserve"> (486976)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9D1BD4" w:rsidRPr="004E3BF4" w14:paraId="3CA917F6" w14:textId="77777777" w:rsidTr="004E3CF5">
      <w:tc>
        <w:tcPr>
          <w:tcW w:w="1134" w:type="dxa"/>
          <w:tcBorders>
            <w:top w:val="single" w:sz="4" w:space="0" w:color="000000"/>
          </w:tcBorders>
          <w:shd w:val="clear" w:color="auto" w:fill="auto"/>
        </w:tcPr>
        <w:p w14:paraId="13150542" w14:textId="77777777" w:rsidR="009D1BD4" w:rsidRPr="004E3BF4" w:rsidRDefault="009D1BD4" w:rsidP="009D1BD4">
          <w:pPr>
            <w:pStyle w:val="FirstFooter"/>
            <w:tabs>
              <w:tab w:val="left" w:pos="1559"/>
              <w:tab w:val="left" w:pos="3828"/>
            </w:tabs>
            <w:rPr>
              <w:sz w:val="18"/>
              <w:szCs w:val="18"/>
              <w:lang w:val="es-ES_tradnl"/>
            </w:rPr>
          </w:pPr>
          <w:r w:rsidRPr="004E3BF4">
            <w:rPr>
              <w:sz w:val="18"/>
              <w:szCs w:val="18"/>
              <w:lang w:val="es-ES_tradnl"/>
            </w:rPr>
            <w:t>Contacto:</w:t>
          </w:r>
        </w:p>
      </w:tc>
      <w:tc>
        <w:tcPr>
          <w:tcW w:w="2552" w:type="dxa"/>
          <w:tcBorders>
            <w:top w:val="single" w:sz="4" w:space="0" w:color="000000"/>
          </w:tcBorders>
          <w:shd w:val="clear" w:color="auto" w:fill="auto"/>
        </w:tcPr>
        <w:p w14:paraId="28777BA3" w14:textId="77777777" w:rsidR="009D1BD4" w:rsidRPr="004E3BF4" w:rsidRDefault="009D1BD4" w:rsidP="009D1BD4">
          <w:pPr>
            <w:pStyle w:val="FirstFooter"/>
            <w:tabs>
              <w:tab w:val="left" w:pos="2302"/>
            </w:tabs>
            <w:ind w:left="2302" w:hanging="2302"/>
            <w:rPr>
              <w:sz w:val="18"/>
              <w:szCs w:val="18"/>
              <w:lang w:val="es-ES_tradnl"/>
            </w:rPr>
          </w:pPr>
          <w:r w:rsidRPr="004E3BF4">
            <w:rPr>
              <w:sz w:val="18"/>
              <w:szCs w:val="18"/>
              <w:lang w:val="es-ES_tradnl"/>
            </w:rPr>
            <w:t>Nombre/Organización/Entidad:</w:t>
          </w:r>
        </w:p>
      </w:tc>
      <w:tc>
        <w:tcPr>
          <w:tcW w:w="6237" w:type="dxa"/>
          <w:tcBorders>
            <w:top w:val="single" w:sz="4" w:space="0" w:color="000000"/>
          </w:tcBorders>
          <w:shd w:val="clear" w:color="auto" w:fill="auto"/>
        </w:tcPr>
        <w:p w14:paraId="0ACEDAB5" w14:textId="3D1A78A7" w:rsidR="009D1BD4" w:rsidRPr="004E3BF4" w:rsidRDefault="00D22DCD" w:rsidP="00D22DCD">
          <w:pPr>
            <w:pStyle w:val="FirstFooter"/>
            <w:rPr>
              <w:sz w:val="18"/>
              <w:szCs w:val="18"/>
              <w:lang w:val="es-ES_tradnl"/>
            </w:rPr>
          </w:pPr>
          <w:bookmarkStart w:id="11" w:name="OrgName"/>
          <w:bookmarkEnd w:id="11"/>
          <w:r w:rsidRPr="004E3BF4">
            <w:rPr>
              <w:sz w:val="18"/>
              <w:szCs w:val="18"/>
              <w:lang w:val="es-ES_tradnl"/>
            </w:rPr>
            <w:t>Sra. Nur Sulyna Abdullah, Jefa del Departamento de Conocimientos Digitales (DKH), Oficina de Desarrollo de las Telecomunicaciones</w:t>
          </w:r>
        </w:p>
      </w:tc>
    </w:tr>
    <w:tr w:rsidR="009D1BD4" w:rsidRPr="004E3BF4" w14:paraId="6D5EA343" w14:textId="77777777" w:rsidTr="004E3CF5">
      <w:tc>
        <w:tcPr>
          <w:tcW w:w="1134" w:type="dxa"/>
          <w:shd w:val="clear" w:color="auto" w:fill="auto"/>
        </w:tcPr>
        <w:p w14:paraId="3E0919C6" w14:textId="77777777" w:rsidR="009D1BD4" w:rsidRPr="004E3BF4" w:rsidRDefault="009D1BD4" w:rsidP="009D1BD4">
          <w:pPr>
            <w:pStyle w:val="FirstFooter"/>
            <w:tabs>
              <w:tab w:val="left" w:pos="1559"/>
              <w:tab w:val="left" w:pos="3828"/>
            </w:tabs>
            <w:rPr>
              <w:sz w:val="20"/>
              <w:lang w:val="es-ES_tradnl"/>
            </w:rPr>
          </w:pPr>
        </w:p>
      </w:tc>
      <w:tc>
        <w:tcPr>
          <w:tcW w:w="2552" w:type="dxa"/>
          <w:shd w:val="clear" w:color="auto" w:fill="auto"/>
        </w:tcPr>
        <w:p w14:paraId="7E2E9FDC" w14:textId="77777777" w:rsidR="009D1BD4" w:rsidRPr="004E3BF4" w:rsidRDefault="009D1BD4" w:rsidP="009D1BD4">
          <w:pPr>
            <w:pStyle w:val="FirstFooter"/>
            <w:tabs>
              <w:tab w:val="left" w:pos="2302"/>
            </w:tabs>
            <w:rPr>
              <w:sz w:val="18"/>
              <w:szCs w:val="18"/>
              <w:lang w:val="es-ES_tradnl"/>
            </w:rPr>
          </w:pPr>
          <w:r w:rsidRPr="004E3BF4">
            <w:rPr>
              <w:sz w:val="18"/>
              <w:szCs w:val="18"/>
              <w:lang w:val="es-ES_tradnl"/>
            </w:rPr>
            <w:t>Teléfono:</w:t>
          </w:r>
        </w:p>
      </w:tc>
      <w:tc>
        <w:tcPr>
          <w:tcW w:w="6237" w:type="dxa"/>
          <w:shd w:val="clear" w:color="auto" w:fill="auto"/>
        </w:tcPr>
        <w:p w14:paraId="5DB7C071" w14:textId="207B1E35" w:rsidR="009D1BD4" w:rsidRPr="004E3BF4" w:rsidRDefault="00D22DCD" w:rsidP="009D1BD4">
          <w:pPr>
            <w:pStyle w:val="FirstFooter"/>
            <w:tabs>
              <w:tab w:val="left" w:pos="2302"/>
            </w:tabs>
            <w:rPr>
              <w:sz w:val="18"/>
              <w:szCs w:val="18"/>
              <w:lang w:val="es-ES_tradnl"/>
            </w:rPr>
          </w:pPr>
          <w:bookmarkStart w:id="12" w:name="PhoneNo"/>
          <w:bookmarkEnd w:id="12"/>
          <w:r w:rsidRPr="004E3BF4">
            <w:rPr>
              <w:sz w:val="18"/>
              <w:szCs w:val="18"/>
              <w:lang w:val="es-ES_tradnl"/>
            </w:rPr>
            <w:t>+41 22 730 6318</w:t>
          </w:r>
        </w:p>
      </w:tc>
    </w:tr>
    <w:tr w:rsidR="009D1BD4" w:rsidRPr="004E3BF4" w14:paraId="5BCAC281" w14:textId="77777777" w:rsidTr="004E3CF5">
      <w:tc>
        <w:tcPr>
          <w:tcW w:w="1134" w:type="dxa"/>
          <w:shd w:val="clear" w:color="auto" w:fill="auto"/>
        </w:tcPr>
        <w:p w14:paraId="62AA36FA" w14:textId="77777777" w:rsidR="009D1BD4" w:rsidRPr="004E3BF4" w:rsidRDefault="009D1BD4" w:rsidP="009D1BD4">
          <w:pPr>
            <w:pStyle w:val="FirstFooter"/>
            <w:tabs>
              <w:tab w:val="left" w:pos="1559"/>
              <w:tab w:val="left" w:pos="3828"/>
            </w:tabs>
            <w:rPr>
              <w:sz w:val="20"/>
              <w:lang w:val="es-ES_tradnl"/>
            </w:rPr>
          </w:pPr>
        </w:p>
      </w:tc>
      <w:tc>
        <w:tcPr>
          <w:tcW w:w="2552" w:type="dxa"/>
          <w:shd w:val="clear" w:color="auto" w:fill="auto"/>
        </w:tcPr>
        <w:p w14:paraId="370BF58E" w14:textId="77777777" w:rsidR="009D1BD4" w:rsidRPr="004E3BF4" w:rsidRDefault="009D1BD4" w:rsidP="009D1BD4">
          <w:pPr>
            <w:pStyle w:val="FirstFooter"/>
            <w:tabs>
              <w:tab w:val="left" w:pos="2302"/>
            </w:tabs>
            <w:rPr>
              <w:sz w:val="18"/>
              <w:szCs w:val="18"/>
              <w:lang w:val="es-ES_tradnl"/>
            </w:rPr>
          </w:pPr>
          <w:r w:rsidRPr="004E3BF4">
            <w:rPr>
              <w:sz w:val="18"/>
              <w:szCs w:val="18"/>
              <w:lang w:val="es-ES_tradnl"/>
            </w:rPr>
            <w:t>Correo-e:</w:t>
          </w:r>
        </w:p>
      </w:tc>
      <w:bookmarkStart w:id="13" w:name="Email"/>
      <w:bookmarkEnd w:id="13"/>
      <w:tc>
        <w:tcPr>
          <w:tcW w:w="6237" w:type="dxa"/>
          <w:shd w:val="clear" w:color="auto" w:fill="auto"/>
        </w:tcPr>
        <w:p w14:paraId="60D80F2B" w14:textId="70A73160" w:rsidR="009D1BD4" w:rsidRPr="004E3BF4" w:rsidRDefault="00D22DCD" w:rsidP="009D1BD4">
          <w:pPr>
            <w:pStyle w:val="FirstFooter"/>
            <w:tabs>
              <w:tab w:val="left" w:pos="2302"/>
            </w:tabs>
            <w:rPr>
              <w:sz w:val="18"/>
              <w:szCs w:val="18"/>
              <w:lang w:val="es-ES_tradnl"/>
            </w:rPr>
          </w:pPr>
          <w:r w:rsidRPr="004E3BF4">
            <w:rPr>
              <w:lang w:val="es-ES_tradnl"/>
            </w:rPr>
            <w:fldChar w:fldCharType="begin"/>
          </w:r>
          <w:r w:rsidRPr="004E3BF4">
            <w:rPr>
              <w:lang w:val="es-ES_tradnl"/>
            </w:rPr>
            <w:instrText xml:space="preserve"> HYPERLINK "mailto:sulyna.abdullah@itu.int" </w:instrText>
          </w:r>
          <w:r w:rsidRPr="004E3BF4">
            <w:rPr>
              <w:lang w:val="es-ES_tradnl"/>
            </w:rPr>
            <w:fldChar w:fldCharType="separate"/>
          </w:r>
          <w:r w:rsidRPr="004E3BF4">
            <w:rPr>
              <w:rStyle w:val="Hyperlink"/>
              <w:sz w:val="18"/>
              <w:szCs w:val="18"/>
              <w:lang w:val="es-ES_tradnl"/>
            </w:rPr>
            <w:t>sulyna.abdullah@itu.int</w:t>
          </w:r>
          <w:r w:rsidRPr="004E3BF4">
            <w:rPr>
              <w:rStyle w:val="Hyperlink"/>
              <w:sz w:val="18"/>
              <w:szCs w:val="18"/>
              <w:lang w:val="es-ES_tradnl"/>
            </w:rPr>
            <w:fldChar w:fldCharType="end"/>
          </w:r>
        </w:p>
      </w:tc>
    </w:tr>
  </w:tbl>
  <w:p w14:paraId="0C94BF8F" w14:textId="77777777" w:rsidR="009D1BD4" w:rsidRDefault="009D1BD4" w:rsidP="006E4AB3">
    <w:pPr>
      <w:tabs>
        <w:tab w:val="clear" w:pos="794"/>
        <w:tab w:val="clear" w:pos="1191"/>
        <w:tab w:val="clear" w:pos="1588"/>
        <w:tab w:val="clear" w:pos="1985"/>
        <w:tab w:val="left" w:pos="5954"/>
        <w:tab w:val="right" w:pos="9639"/>
      </w:tabs>
      <w:spacing w:before="0"/>
      <w:jc w:val="center"/>
    </w:pPr>
  </w:p>
  <w:p w14:paraId="41858B9E" w14:textId="77777777" w:rsidR="006E4AB3" w:rsidRPr="006E4AB3" w:rsidRDefault="00110B41"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225D2E">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EE663" w14:textId="77777777" w:rsidR="00D22DCD" w:rsidRDefault="00D22DCD" w:rsidP="0088106F">
      <w:r>
        <w:separator/>
      </w:r>
    </w:p>
  </w:footnote>
  <w:footnote w:type="continuationSeparator" w:id="0">
    <w:p w14:paraId="4ED989C9" w14:textId="77777777" w:rsidR="00D22DCD" w:rsidRDefault="00D22DCD"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54D7" w14:textId="2EF80BC5" w:rsidR="009A6FC4" w:rsidRPr="009A6FC4" w:rsidRDefault="009A6FC4" w:rsidP="004E7861">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602B27">
      <w:rPr>
        <w:sz w:val="22"/>
        <w:szCs w:val="22"/>
        <w:lang w:val="en-US"/>
      </w:rPr>
      <w:t>-</w:t>
    </w:r>
    <w:r w:rsidR="00AA076A">
      <w:rPr>
        <w:sz w:val="22"/>
        <w:szCs w:val="22"/>
        <w:lang w:val="en-US"/>
      </w:rPr>
      <w:t>2</w:t>
    </w:r>
    <w:r w:rsidR="00C85582">
      <w:rPr>
        <w:sz w:val="22"/>
        <w:szCs w:val="22"/>
        <w:lang w:val="en-US"/>
      </w:rPr>
      <w:t>1</w:t>
    </w:r>
    <w:r w:rsidRPr="003D4CFB">
      <w:rPr>
        <w:sz w:val="22"/>
        <w:szCs w:val="22"/>
        <w:lang w:val="en-US"/>
      </w:rPr>
      <w:t>/</w:t>
    </w:r>
    <w:r w:rsidR="00D22DCD">
      <w:rPr>
        <w:sz w:val="22"/>
        <w:szCs w:val="22"/>
        <w:lang w:val="en-US"/>
      </w:rPr>
      <w:t>18</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A618F"/>
    <w:multiLevelType w:val="hybridMultilevel"/>
    <w:tmpl w:val="0C52269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D34DE"/>
    <w:multiLevelType w:val="hybridMultilevel"/>
    <w:tmpl w:val="B3F087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1A7AC0"/>
    <w:multiLevelType w:val="hybridMultilevel"/>
    <w:tmpl w:val="EC7CDB9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CD"/>
    <w:rsid w:val="000135AE"/>
    <w:rsid w:val="00033D49"/>
    <w:rsid w:val="000725A1"/>
    <w:rsid w:val="000C0AA7"/>
    <w:rsid w:val="000E7A0A"/>
    <w:rsid w:val="00110B41"/>
    <w:rsid w:val="00194CB2"/>
    <w:rsid w:val="00213302"/>
    <w:rsid w:val="00221C14"/>
    <w:rsid w:val="00225D2E"/>
    <w:rsid w:val="00241CB9"/>
    <w:rsid w:val="002A7FAB"/>
    <w:rsid w:val="002D4BE6"/>
    <w:rsid w:val="002D6772"/>
    <w:rsid w:val="00302736"/>
    <w:rsid w:val="0033649F"/>
    <w:rsid w:val="00360762"/>
    <w:rsid w:val="00390391"/>
    <w:rsid w:val="003D4CFB"/>
    <w:rsid w:val="00482632"/>
    <w:rsid w:val="00492B9B"/>
    <w:rsid w:val="004B7893"/>
    <w:rsid w:val="004E3BF4"/>
    <w:rsid w:val="004E7861"/>
    <w:rsid w:val="00535C50"/>
    <w:rsid w:val="005416BF"/>
    <w:rsid w:val="005557A3"/>
    <w:rsid w:val="005637B9"/>
    <w:rsid w:val="005643DC"/>
    <w:rsid w:val="005E71B7"/>
    <w:rsid w:val="00602B27"/>
    <w:rsid w:val="00603CC6"/>
    <w:rsid w:val="006339E7"/>
    <w:rsid w:val="00635A62"/>
    <w:rsid w:val="006E4AB3"/>
    <w:rsid w:val="006F39EB"/>
    <w:rsid w:val="007C3061"/>
    <w:rsid w:val="007E471D"/>
    <w:rsid w:val="00835A77"/>
    <w:rsid w:val="0086435F"/>
    <w:rsid w:val="0088106F"/>
    <w:rsid w:val="008A09A7"/>
    <w:rsid w:val="008C1852"/>
    <w:rsid w:val="008D789A"/>
    <w:rsid w:val="00917B12"/>
    <w:rsid w:val="009752D2"/>
    <w:rsid w:val="00991B13"/>
    <w:rsid w:val="009952F6"/>
    <w:rsid w:val="009A6FC4"/>
    <w:rsid w:val="009B06B6"/>
    <w:rsid w:val="009D1BD4"/>
    <w:rsid w:val="00A33516"/>
    <w:rsid w:val="00A87DD9"/>
    <w:rsid w:val="00AA076A"/>
    <w:rsid w:val="00AE1BA7"/>
    <w:rsid w:val="00AF563E"/>
    <w:rsid w:val="00BC7208"/>
    <w:rsid w:val="00C85582"/>
    <w:rsid w:val="00D16175"/>
    <w:rsid w:val="00D22DCD"/>
    <w:rsid w:val="00D372A5"/>
    <w:rsid w:val="00E17138"/>
    <w:rsid w:val="00E204A0"/>
    <w:rsid w:val="00E3519F"/>
    <w:rsid w:val="00E51C72"/>
    <w:rsid w:val="00E827C2"/>
    <w:rsid w:val="00EB6D19"/>
    <w:rsid w:val="00ED2681"/>
    <w:rsid w:val="00F01E28"/>
    <w:rsid w:val="00F12690"/>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E0A1C"/>
  <w15:docId w15:val="{2954F771-096C-481B-B957-98E459D0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Style 58,超?级链,超????,하이퍼링크2"/>
    <w:basedOn w:val="DefaultParagraphFont"/>
    <w:uiPriority w:val="99"/>
    <w:unhideWhenUsed/>
    <w:qFormat/>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D22DCD"/>
    <w:rPr>
      <w:color w:val="605E5C"/>
      <w:shd w:val="clear" w:color="auto" w:fill="E1DFDD"/>
    </w:rPr>
  </w:style>
  <w:style w:type="paragraph" w:styleId="ListParagraph">
    <w:name w:val="List Paragraph"/>
    <w:basedOn w:val="Normal"/>
    <w:uiPriority w:val="34"/>
    <w:qFormat/>
    <w:rsid w:val="00D22DCD"/>
    <w:pPr>
      <w:tabs>
        <w:tab w:val="clear" w:pos="794"/>
        <w:tab w:val="clear" w:pos="1191"/>
        <w:tab w:val="clear" w:pos="1588"/>
        <w:tab w:val="clear" w:pos="1985"/>
        <w:tab w:val="left" w:pos="1134"/>
        <w:tab w:val="left" w:pos="1871"/>
        <w:tab w:val="left" w:pos="2268"/>
      </w:tabs>
      <w:ind w:left="720"/>
      <w:contextualSpacing/>
    </w:pPr>
    <w:rPr>
      <w:lang w:val="en-GB"/>
    </w:rPr>
  </w:style>
  <w:style w:type="character" w:styleId="FollowedHyperlink">
    <w:name w:val="FollowedHyperlink"/>
    <w:basedOn w:val="DefaultParagraphFont"/>
    <w:uiPriority w:val="99"/>
    <w:semiHidden/>
    <w:unhideWhenUsed/>
    <w:rsid w:val="005416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generationconnect/wp-content/uploads/2020/11/ITU_Youth_Strategy.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DT-TD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C874-755D-43CF-8490-437096F8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PS_BDT-TDAG21.dotx</Template>
  <TotalTime>72</TotalTime>
  <Pages>6</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cp:lastModifiedBy>
  <cp:revision>2</cp:revision>
  <dcterms:created xsi:type="dcterms:W3CDTF">2021-05-19T07:56:00Z</dcterms:created>
  <dcterms:modified xsi:type="dcterms:W3CDTF">2021-05-19T09:14:00Z</dcterms:modified>
</cp:coreProperties>
</file>