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6F615A" w14:paraId="1C20896F" w14:textId="77777777" w:rsidTr="005221A2">
        <w:trPr>
          <w:cantSplit/>
          <w:trHeight w:val="1134"/>
        </w:trPr>
        <w:tc>
          <w:tcPr>
            <w:tcW w:w="2268" w:type="dxa"/>
          </w:tcPr>
          <w:p w14:paraId="45C5ED40" w14:textId="1F9903B0" w:rsidR="005221A2" w:rsidRPr="006F615A" w:rsidRDefault="005221A2" w:rsidP="000919FF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6F615A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C2F4A2F" wp14:editId="4D3DBF58">
                  <wp:extent cx="1069224" cy="93345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3F7D2D25" w14:textId="77777777" w:rsidR="005221A2" w:rsidRPr="006F615A" w:rsidRDefault="005221A2" w:rsidP="000919FF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6F615A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6F615A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3622BC23" w:rsidR="005221A2" w:rsidRPr="006F615A" w:rsidRDefault="005221A2" w:rsidP="000919FF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6F615A">
              <w:rPr>
                <w:b/>
                <w:bCs/>
                <w:sz w:val="26"/>
                <w:szCs w:val="26"/>
                <w:lang w:val="fr-FR"/>
              </w:rPr>
              <w:t>28ème réunion, virtuelle, 2</w:t>
            </w:r>
            <w:r w:rsidR="00191189" w:rsidRPr="006F615A"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6F615A">
              <w:rPr>
                <w:b/>
                <w:bCs/>
                <w:sz w:val="26"/>
                <w:szCs w:val="26"/>
                <w:lang w:val="fr-FR"/>
              </w:rPr>
              <w:t>-28 mai 2021</w:t>
            </w:r>
          </w:p>
        </w:tc>
        <w:tc>
          <w:tcPr>
            <w:tcW w:w="1524" w:type="dxa"/>
          </w:tcPr>
          <w:p w14:paraId="5BB3CF32" w14:textId="2BFBE1BC" w:rsidR="005221A2" w:rsidRPr="006F615A" w:rsidRDefault="002E38ED" w:rsidP="000919FF">
            <w:pPr>
              <w:spacing w:before="240"/>
              <w:ind w:right="142"/>
              <w:jc w:val="right"/>
              <w:rPr>
                <w:lang w:val="fr-FR"/>
              </w:rPr>
            </w:pPr>
            <w:r w:rsidRPr="006F615A">
              <w:rPr>
                <w:noProof/>
                <w:lang w:val="en-US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F615A" w14:paraId="27F9265D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74519C1" w14:textId="77777777" w:rsidR="00683C32" w:rsidRPr="006F615A" w:rsidRDefault="00683C32" w:rsidP="000919FF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0F9BDF5" w14:textId="77777777" w:rsidR="00683C32" w:rsidRPr="006F615A" w:rsidRDefault="00683C32" w:rsidP="000919FF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6F615A" w14:paraId="46C2A819" w14:textId="77777777" w:rsidTr="005221A2">
        <w:trPr>
          <w:cantSplit/>
        </w:trPr>
        <w:tc>
          <w:tcPr>
            <w:tcW w:w="6379" w:type="dxa"/>
            <w:gridSpan w:val="2"/>
          </w:tcPr>
          <w:p w14:paraId="1C4186C5" w14:textId="77777777" w:rsidR="00683C32" w:rsidRPr="006F615A" w:rsidRDefault="00683C32" w:rsidP="000919F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18DBE3E6" w14:textId="4270B4AF" w:rsidR="00683C32" w:rsidRPr="006F615A" w:rsidRDefault="0096201B" w:rsidP="000919FF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F615A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6F615A">
              <w:rPr>
                <w:b/>
                <w:bCs/>
                <w:lang w:val="fr-FR"/>
              </w:rPr>
              <w:t>TDAG</w:t>
            </w:r>
            <w:r w:rsidR="003242AB" w:rsidRPr="006F615A">
              <w:rPr>
                <w:b/>
                <w:bCs/>
                <w:lang w:val="fr-FR"/>
              </w:rPr>
              <w:t>-</w:t>
            </w:r>
            <w:r w:rsidR="00B648C7" w:rsidRPr="006F615A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5221A2" w:rsidRPr="006F615A">
              <w:rPr>
                <w:b/>
                <w:bCs/>
                <w:lang w:val="fr-FR"/>
              </w:rPr>
              <w:t>1</w:t>
            </w:r>
            <w:r w:rsidR="0009076F" w:rsidRPr="006F615A">
              <w:rPr>
                <w:b/>
                <w:bCs/>
                <w:lang w:val="fr-FR"/>
              </w:rPr>
              <w:t>/</w:t>
            </w:r>
            <w:r w:rsidR="005376BF" w:rsidRPr="006F615A">
              <w:rPr>
                <w:b/>
                <w:bCs/>
                <w:lang w:val="fr-FR"/>
              </w:rPr>
              <w:t>1</w:t>
            </w:r>
            <w:r w:rsidR="00EB6A2B" w:rsidRPr="006F615A">
              <w:rPr>
                <w:b/>
                <w:bCs/>
                <w:lang w:val="fr-FR"/>
              </w:rPr>
              <w:t>5</w:t>
            </w:r>
            <w:r w:rsidRPr="006F615A">
              <w:rPr>
                <w:b/>
                <w:bCs/>
                <w:lang w:val="fr-FR"/>
              </w:rPr>
              <w:t>-</w:t>
            </w:r>
            <w:r w:rsidR="00D37A23" w:rsidRPr="006F615A">
              <w:rPr>
                <w:b/>
                <w:bCs/>
                <w:lang w:val="fr-FR"/>
              </w:rPr>
              <w:t>F</w:t>
            </w:r>
          </w:p>
        </w:tc>
      </w:tr>
      <w:tr w:rsidR="00683C32" w:rsidRPr="006F615A" w14:paraId="3E4E062E" w14:textId="77777777" w:rsidTr="005221A2">
        <w:trPr>
          <w:cantSplit/>
        </w:trPr>
        <w:tc>
          <w:tcPr>
            <w:tcW w:w="6379" w:type="dxa"/>
            <w:gridSpan w:val="2"/>
          </w:tcPr>
          <w:p w14:paraId="34B7B41B" w14:textId="77777777" w:rsidR="00683C32" w:rsidRPr="006F615A" w:rsidRDefault="00683C32" w:rsidP="000919F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6852E4D" w14:textId="08C96CF4" w:rsidR="00683C32" w:rsidRPr="006F615A" w:rsidRDefault="00EB6A2B" w:rsidP="000919FF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6F615A">
              <w:rPr>
                <w:b/>
                <w:bCs/>
                <w:szCs w:val="28"/>
                <w:lang w:val="fr-FR"/>
              </w:rPr>
              <w:t>13 mai</w:t>
            </w:r>
            <w:r w:rsidR="00CE0422" w:rsidRPr="006F615A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6F615A">
              <w:rPr>
                <w:b/>
                <w:bCs/>
                <w:szCs w:val="28"/>
                <w:lang w:val="fr-FR"/>
              </w:rPr>
              <w:t>2</w:t>
            </w:r>
            <w:r w:rsidR="002C248F" w:rsidRPr="006F615A">
              <w:rPr>
                <w:b/>
                <w:bCs/>
                <w:szCs w:val="28"/>
                <w:lang w:val="fr-FR"/>
              </w:rPr>
              <w:t>1</w:t>
            </w:r>
          </w:p>
        </w:tc>
      </w:tr>
      <w:tr w:rsidR="00683C32" w:rsidRPr="006F615A" w14:paraId="3834278A" w14:textId="77777777" w:rsidTr="005221A2">
        <w:trPr>
          <w:cantSplit/>
        </w:trPr>
        <w:tc>
          <w:tcPr>
            <w:tcW w:w="6379" w:type="dxa"/>
            <w:gridSpan w:val="2"/>
          </w:tcPr>
          <w:p w14:paraId="524FF41E" w14:textId="77777777" w:rsidR="00683C32" w:rsidRPr="006F615A" w:rsidRDefault="00683C32" w:rsidP="000919F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605501D5" w14:textId="395EB052" w:rsidR="00514D2F" w:rsidRPr="006F615A" w:rsidRDefault="0096201B" w:rsidP="000919FF">
            <w:pPr>
              <w:spacing w:before="0"/>
              <w:rPr>
                <w:szCs w:val="24"/>
                <w:lang w:val="fr-FR"/>
              </w:rPr>
            </w:pPr>
            <w:r w:rsidRPr="006F615A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6F615A">
              <w:rPr>
                <w:b/>
                <w:lang w:val="fr-FR"/>
              </w:rPr>
              <w:t xml:space="preserve"> </w:t>
            </w:r>
            <w:r w:rsidR="009B008D" w:rsidRPr="006F615A">
              <w:rPr>
                <w:b/>
                <w:lang w:val="fr-FR"/>
              </w:rPr>
              <w:t>anglais</w:t>
            </w:r>
          </w:p>
        </w:tc>
      </w:tr>
      <w:tr w:rsidR="00A13162" w:rsidRPr="00F25D8F" w14:paraId="2956211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3DDA6D5" w14:textId="28F5A053" w:rsidR="00A13162" w:rsidRPr="006F615A" w:rsidRDefault="005376BF" w:rsidP="000919FF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6F615A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F25D8F" w14:paraId="7644819D" w14:textId="77777777" w:rsidTr="00107E85">
        <w:trPr>
          <w:cantSplit/>
        </w:trPr>
        <w:tc>
          <w:tcPr>
            <w:tcW w:w="9888" w:type="dxa"/>
            <w:gridSpan w:val="4"/>
          </w:tcPr>
          <w:p w14:paraId="683FE517" w14:textId="5BE7BA89" w:rsidR="00051A23" w:rsidRPr="006F615A" w:rsidRDefault="00EB6A2B" w:rsidP="000919FF">
            <w:pPr>
              <w:pStyle w:val="Title2"/>
              <w:rPr>
                <w:lang w:val="fr-FR"/>
              </w:rPr>
            </w:pPr>
            <w:bookmarkStart w:id="5" w:name="Title"/>
            <w:bookmarkEnd w:id="5"/>
            <w:r w:rsidRPr="006F615A">
              <w:rPr>
                <w:color w:val="000000"/>
                <w:lang w:val="fr-FR"/>
              </w:rPr>
              <w:t>Calendrier des réunions et manifestations de l</w:t>
            </w:r>
            <w:r w:rsidR="000022A6">
              <w:rPr>
                <w:color w:val="000000"/>
                <w:lang w:val="fr-FR"/>
              </w:rPr>
              <w:t>'</w:t>
            </w:r>
            <w:r w:rsidRPr="006F615A">
              <w:rPr>
                <w:color w:val="000000"/>
                <w:lang w:val="fr-FR"/>
              </w:rPr>
              <w:t>UIT-D</w:t>
            </w:r>
          </w:p>
        </w:tc>
      </w:tr>
      <w:tr w:rsidR="00A721F4" w:rsidRPr="00F25D8F" w14:paraId="0E912AC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D2D5135" w14:textId="77777777" w:rsidR="00A721F4" w:rsidRPr="006F615A" w:rsidRDefault="00A721F4" w:rsidP="000919FF">
            <w:pPr>
              <w:rPr>
                <w:lang w:val="fr-FR"/>
              </w:rPr>
            </w:pPr>
          </w:p>
        </w:tc>
      </w:tr>
      <w:tr w:rsidR="00A721F4" w:rsidRPr="006F615A" w14:paraId="15E3CA6F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968" w14:textId="7AAE885A" w:rsidR="00A721F4" w:rsidRPr="006F615A" w:rsidRDefault="00D37A23" w:rsidP="000919FF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6F615A">
              <w:rPr>
                <w:b/>
                <w:bCs/>
                <w:szCs w:val="24"/>
                <w:lang w:val="fr-FR"/>
              </w:rPr>
              <w:t>Résumé</w:t>
            </w:r>
            <w:r w:rsidR="00A721F4" w:rsidRPr="006F615A">
              <w:rPr>
                <w:b/>
                <w:bCs/>
                <w:szCs w:val="24"/>
                <w:lang w:val="fr-FR"/>
              </w:rPr>
              <w:t>:</w:t>
            </w:r>
          </w:p>
          <w:p w14:paraId="47745426" w14:textId="712C33F7" w:rsidR="005221A2" w:rsidRPr="006F615A" w:rsidRDefault="00DB454F" w:rsidP="000919FF">
            <w:pPr>
              <w:spacing w:after="120"/>
              <w:rPr>
                <w:szCs w:val="24"/>
                <w:lang w:val="fr-FR"/>
              </w:rPr>
            </w:pPr>
            <w:bookmarkStart w:id="6" w:name="lt_pId020"/>
            <w:r w:rsidRPr="006F615A">
              <w:rPr>
                <w:lang w:val="fr-FR"/>
              </w:rPr>
              <w:t>On trouvera dans l</w:t>
            </w:r>
            <w:r w:rsidR="001F1E5C" w:rsidRPr="006F615A">
              <w:rPr>
                <w:lang w:val="fr-FR"/>
              </w:rPr>
              <w:t>e présent</w:t>
            </w:r>
            <w:r w:rsidR="00EB6A2B" w:rsidRPr="006F615A">
              <w:rPr>
                <w:lang w:val="fr-FR"/>
              </w:rPr>
              <w:t xml:space="preserve"> document </w:t>
            </w:r>
            <w:r w:rsidRPr="006F615A">
              <w:rPr>
                <w:lang w:val="fr-FR"/>
              </w:rPr>
              <w:t xml:space="preserve">le </w:t>
            </w:r>
            <w:r w:rsidR="001F1E5C" w:rsidRPr="006F615A">
              <w:rPr>
                <w:lang w:val="fr-FR"/>
              </w:rPr>
              <w:t>calendrier des réunions et manifestations de l</w:t>
            </w:r>
            <w:r w:rsidR="000022A6">
              <w:rPr>
                <w:lang w:val="fr-FR"/>
              </w:rPr>
              <w:t>'</w:t>
            </w:r>
            <w:r w:rsidR="001F1E5C" w:rsidRPr="006F615A">
              <w:rPr>
                <w:lang w:val="fr-FR"/>
              </w:rPr>
              <w:t xml:space="preserve">UIT-D prévues en </w:t>
            </w:r>
            <w:r w:rsidR="00EB6A2B" w:rsidRPr="006F615A">
              <w:rPr>
                <w:lang w:val="fr-FR"/>
              </w:rPr>
              <w:t xml:space="preserve">2021 </w:t>
            </w:r>
            <w:r w:rsidR="001F1E5C" w:rsidRPr="006F615A">
              <w:rPr>
                <w:lang w:val="fr-FR"/>
              </w:rPr>
              <w:t>et</w:t>
            </w:r>
            <w:r w:rsidR="00EB6A2B" w:rsidRPr="006F615A">
              <w:rPr>
                <w:lang w:val="fr-FR"/>
              </w:rPr>
              <w:t xml:space="preserve"> 2022, </w:t>
            </w:r>
            <w:r w:rsidRPr="006F615A">
              <w:rPr>
                <w:lang w:val="fr-FR"/>
              </w:rPr>
              <w:t xml:space="preserve">pour autant </w:t>
            </w:r>
            <w:r w:rsidR="00883F4D" w:rsidRPr="006F615A">
              <w:rPr>
                <w:lang w:val="fr-FR"/>
              </w:rPr>
              <w:t xml:space="preserve">que </w:t>
            </w:r>
            <w:r w:rsidR="00E71A3B" w:rsidRPr="006F615A">
              <w:rPr>
                <w:lang w:val="fr-FR"/>
              </w:rPr>
              <w:t>la CMDT-21 reste maintenue aux dates officielles actuelles en novembre 2021</w:t>
            </w:r>
            <w:r w:rsidR="00EB6A2B" w:rsidRPr="006F615A">
              <w:rPr>
                <w:lang w:val="fr-FR"/>
              </w:rPr>
              <w:t>.</w:t>
            </w:r>
            <w:bookmarkEnd w:id="6"/>
          </w:p>
          <w:p w14:paraId="238E500E" w14:textId="33A88DD0" w:rsidR="00A721F4" w:rsidRPr="006F615A" w:rsidRDefault="00D37A23" w:rsidP="000919FF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6F615A">
              <w:rPr>
                <w:b/>
                <w:bCs/>
                <w:lang w:val="fr-FR"/>
              </w:rPr>
              <w:t>Suite à donner</w:t>
            </w:r>
            <w:r w:rsidR="00A721F4" w:rsidRPr="006F615A">
              <w:rPr>
                <w:b/>
                <w:bCs/>
                <w:lang w:val="fr-FR"/>
              </w:rPr>
              <w:t>:</w:t>
            </w:r>
          </w:p>
          <w:p w14:paraId="1032B5F3" w14:textId="4A4BF3AE" w:rsidR="005221A2" w:rsidRPr="006F615A" w:rsidRDefault="005376BF" w:rsidP="000919FF">
            <w:pPr>
              <w:spacing w:after="120"/>
              <w:rPr>
                <w:szCs w:val="24"/>
                <w:lang w:val="fr-FR"/>
              </w:rPr>
            </w:pPr>
            <w:r w:rsidRPr="006F615A">
              <w:rPr>
                <w:lang w:val="fr-FR"/>
              </w:rPr>
              <w:t xml:space="preserve">Le </w:t>
            </w:r>
            <w:r w:rsidR="003C587E" w:rsidRPr="006F615A">
              <w:rPr>
                <w:lang w:val="fr-FR"/>
              </w:rPr>
              <w:t>GCDT</w:t>
            </w:r>
            <w:r w:rsidRPr="006F615A">
              <w:rPr>
                <w:lang w:val="fr-FR"/>
              </w:rPr>
              <w:t xml:space="preserve"> est invité à </w:t>
            </w:r>
            <w:r w:rsidRPr="006F615A">
              <w:rPr>
                <w:bCs/>
                <w:lang w:val="fr-FR"/>
              </w:rPr>
              <w:t>prendre note</w:t>
            </w:r>
            <w:r w:rsidRPr="006F615A">
              <w:rPr>
                <w:lang w:val="fr-FR"/>
              </w:rPr>
              <w:t xml:space="preserve"> du présent </w:t>
            </w:r>
            <w:r w:rsidR="003C587E" w:rsidRPr="006F615A">
              <w:rPr>
                <w:lang w:val="fr-FR"/>
              </w:rPr>
              <w:t>document</w:t>
            </w:r>
            <w:r w:rsidRPr="006F615A">
              <w:rPr>
                <w:lang w:val="fr-FR"/>
              </w:rPr>
              <w:t>.</w:t>
            </w:r>
          </w:p>
          <w:p w14:paraId="4E7A67C4" w14:textId="318D14E2" w:rsidR="00A721F4" w:rsidRPr="006F615A" w:rsidRDefault="00A721F4" w:rsidP="000919FF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6F615A">
              <w:rPr>
                <w:b/>
                <w:bCs/>
                <w:szCs w:val="24"/>
                <w:lang w:val="fr-FR"/>
              </w:rPr>
              <w:t>R</w:t>
            </w:r>
            <w:r w:rsidR="00D37A23" w:rsidRPr="006F615A">
              <w:rPr>
                <w:b/>
                <w:bCs/>
                <w:szCs w:val="24"/>
                <w:lang w:val="fr-FR"/>
              </w:rPr>
              <w:t>é</w:t>
            </w:r>
            <w:r w:rsidRPr="006F615A">
              <w:rPr>
                <w:b/>
                <w:bCs/>
                <w:szCs w:val="24"/>
                <w:lang w:val="fr-FR"/>
              </w:rPr>
              <w:t>f</w:t>
            </w:r>
            <w:r w:rsidR="00D37A23" w:rsidRPr="006F615A">
              <w:rPr>
                <w:b/>
                <w:bCs/>
                <w:szCs w:val="24"/>
                <w:lang w:val="fr-FR"/>
              </w:rPr>
              <w:t>é</w:t>
            </w:r>
            <w:r w:rsidRPr="006F615A">
              <w:rPr>
                <w:b/>
                <w:bCs/>
                <w:szCs w:val="24"/>
                <w:lang w:val="fr-FR"/>
              </w:rPr>
              <w:t>rences:</w:t>
            </w:r>
          </w:p>
          <w:p w14:paraId="48EBB74C" w14:textId="4E6CEF8A" w:rsidR="00A721F4" w:rsidRPr="006F615A" w:rsidRDefault="003C587E" w:rsidP="000919FF">
            <w:pPr>
              <w:spacing w:after="120"/>
              <w:rPr>
                <w:szCs w:val="24"/>
                <w:lang w:val="fr-FR"/>
              </w:rPr>
            </w:pPr>
            <w:r w:rsidRPr="006F615A">
              <w:rPr>
                <w:lang w:val="fr-FR"/>
              </w:rPr>
              <w:t>Sans objet</w:t>
            </w:r>
            <w:r w:rsidR="00051A23" w:rsidRPr="006F615A">
              <w:rPr>
                <w:lang w:val="fr-FR"/>
              </w:rPr>
              <w:t>.</w:t>
            </w:r>
          </w:p>
        </w:tc>
      </w:tr>
    </w:tbl>
    <w:p w14:paraId="26691CED" w14:textId="77777777" w:rsidR="001971EA" w:rsidRPr="006F615A" w:rsidRDefault="001971EA" w:rsidP="000919FF">
      <w:pPr>
        <w:keepNext/>
        <w:keepLines/>
        <w:pBdr>
          <w:bottom w:val="single" w:sz="12" w:space="1" w:color="0070C0"/>
        </w:pBd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480"/>
        <w:ind w:left="2410" w:hanging="2410"/>
        <w:rPr>
          <w:rFonts w:ascii="Calibri" w:hAnsi="Calibri"/>
          <w:b/>
          <w:bCs/>
          <w:color w:val="0070C0"/>
          <w:sz w:val="28"/>
          <w:szCs w:val="28"/>
          <w:lang w:val="fr-FR"/>
        </w:rPr>
      </w:pPr>
      <w:r w:rsidRPr="006F615A">
        <w:rPr>
          <w:rFonts w:ascii="Calibri" w:hAnsi="Calibri"/>
          <w:b/>
          <w:bCs/>
          <w:color w:val="0070C0"/>
          <w:sz w:val="28"/>
          <w:szCs w:val="28"/>
          <w:lang w:val="fr-FR"/>
        </w:rPr>
        <w:t>2021</w:t>
      </w:r>
    </w:p>
    <w:p w14:paraId="2CDBD173" w14:textId="6DB96851" w:rsidR="00EB6A2B" w:rsidRPr="006F615A" w:rsidRDefault="00EB6A2B" w:rsidP="000919FF">
      <w:pPr>
        <w:tabs>
          <w:tab w:val="clear" w:pos="1588"/>
          <w:tab w:val="clear" w:pos="1985"/>
          <w:tab w:val="left" w:pos="0"/>
          <w:tab w:val="left" w:pos="2268"/>
        </w:tabs>
        <w:snapToGrid w:val="0"/>
        <w:spacing w:before="240"/>
        <w:rPr>
          <w:rFonts w:cstheme="minorHAnsi"/>
          <w:color w:val="4F81BD" w:themeColor="accent1"/>
          <w:shd w:val="clear" w:color="auto" w:fill="FFFFFF"/>
          <w:lang w:val="fr-FR"/>
        </w:rPr>
      </w:pPr>
      <w:r w:rsidRPr="006F615A">
        <w:rPr>
          <w:rFonts w:cstheme="minorHAnsi"/>
          <w:color w:val="4F81BD" w:themeColor="accent1"/>
          <w:shd w:val="clear" w:color="auto" w:fill="FFFFFF"/>
          <w:lang w:val="fr-FR"/>
        </w:rPr>
        <w:t xml:space="preserve">IRM-1 en vue </w:t>
      </w:r>
      <w:r w:rsidRPr="006F615A">
        <w:rPr>
          <w:rFonts w:cstheme="minorHAnsi"/>
          <w:color w:val="4F81BD" w:themeColor="accent1"/>
          <w:shd w:val="clear" w:color="auto" w:fill="FFFFFF"/>
          <w:lang w:val="fr-FR"/>
        </w:rPr>
        <w:br/>
        <w:t>de l</w:t>
      </w:r>
      <w:r w:rsidR="000022A6">
        <w:rPr>
          <w:rFonts w:cstheme="minorHAnsi"/>
          <w:color w:val="4F81BD" w:themeColor="accent1"/>
          <w:shd w:val="clear" w:color="auto" w:fill="FFFFFF"/>
          <w:lang w:val="fr-FR"/>
        </w:rPr>
        <w:t>'</w:t>
      </w:r>
      <w:r w:rsidRPr="006F615A">
        <w:rPr>
          <w:rFonts w:cstheme="minorHAnsi"/>
          <w:color w:val="4F81BD" w:themeColor="accent1"/>
          <w:shd w:val="clear" w:color="auto" w:fill="FFFFFF"/>
          <w:lang w:val="fr-FR"/>
        </w:rPr>
        <w:t>AMNT-20</w:t>
      </w:r>
      <w:r w:rsidRPr="006F615A">
        <w:rPr>
          <w:rFonts w:cstheme="minorHAnsi"/>
          <w:color w:val="4F81BD" w:themeColor="accent1"/>
          <w:shd w:val="clear" w:color="auto" w:fill="FFFFFF"/>
          <w:lang w:val="fr-FR"/>
        </w:rPr>
        <w:tab/>
        <w:t>Première r</w:t>
      </w:r>
      <w:r w:rsidRPr="006F615A">
        <w:rPr>
          <w:color w:val="4F81BD" w:themeColor="accent1"/>
          <w:lang w:val="fr-FR"/>
        </w:rPr>
        <w:t>éunion interrégionale de préparation en vue de l</w:t>
      </w:r>
      <w:r w:rsidR="000022A6">
        <w:rPr>
          <w:color w:val="4F81BD" w:themeColor="accent1"/>
          <w:lang w:val="fr-FR"/>
        </w:rPr>
        <w:t>'</w:t>
      </w:r>
      <w:r w:rsidRPr="006F615A">
        <w:rPr>
          <w:color w:val="4F81BD" w:themeColor="accent1"/>
          <w:lang w:val="fr-FR"/>
        </w:rPr>
        <w:t>AMNT</w:t>
      </w:r>
      <w:r w:rsidRPr="006F615A">
        <w:rPr>
          <w:rFonts w:cstheme="minorHAnsi"/>
          <w:color w:val="4F81BD" w:themeColor="accent1"/>
          <w:shd w:val="clear" w:color="auto" w:fill="FFFFFF"/>
          <w:lang w:val="fr-FR"/>
        </w:rPr>
        <w:noBreakHyphen/>
        <w:t xml:space="preserve">20: </w:t>
      </w:r>
    </w:p>
    <w:p w14:paraId="267B79E8" w14:textId="79A56CCE" w:rsidR="00EB6A2B" w:rsidRPr="006F615A" w:rsidRDefault="00EB6A2B" w:rsidP="000919FF">
      <w:pPr>
        <w:tabs>
          <w:tab w:val="clear" w:pos="1588"/>
          <w:tab w:val="clear" w:pos="1985"/>
          <w:tab w:val="left" w:pos="0"/>
          <w:tab w:val="left" w:pos="2268"/>
        </w:tabs>
        <w:snapToGrid w:val="0"/>
        <w:spacing w:before="0"/>
        <w:ind w:left="1191" w:hanging="1191"/>
        <w:rPr>
          <w:rFonts w:cstheme="minorHAnsi"/>
          <w:color w:val="4F81BD" w:themeColor="accent1"/>
          <w:shd w:val="clear" w:color="auto" w:fill="FFFFFF"/>
          <w:lang w:val="fr-FR"/>
        </w:rPr>
      </w:pPr>
      <w:r w:rsidRPr="006F615A">
        <w:rPr>
          <w:rFonts w:cstheme="minorHAnsi"/>
          <w:b/>
          <w:bCs/>
          <w:color w:val="4F81BD" w:themeColor="accent1"/>
          <w:shd w:val="clear" w:color="auto" w:fill="FFFFFF"/>
          <w:lang w:val="fr-FR"/>
        </w:rPr>
        <w:tab/>
      </w:r>
      <w:r w:rsidRPr="006F615A">
        <w:rPr>
          <w:rFonts w:cstheme="minorHAnsi"/>
          <w:b/>
          <w:bCs/>
          <w:color w:val="4F81BD" w:themeColor="accent1"/>
          <w:shd w:val="clear" w:color="auto" w:fill="FFFFFF"/>
          <w:lang w:val="fr-FR"/>
        </w:rPr>
        <w:tab/>
      </w:r>
      <w:r w:rsidRPr="006F615A">
        <w:rPr>
          <w:rFonts w:cstheme="minorHAnsi"/>
          <w:b/>
          <w:bCs/>
          <w:color w:val="4F81BD" w:themeColor="accent1"/>
          <w:shd w:val="clear" w:color="auto" w:fill="FFFFFF"/>
          <w:lang w:val="fr-FR"/>
        </w:rPr>
        <w:tab/>
        <w:t>8 janvier</w:t>
      </w:r>
    </w:p>
    <w:p w14:paraId="6A00918B" w14:textId="2E6BA7D9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lang w:val="fr-FR"/>
        </w:rPr>
        <w:t>RPM-EUR</w:t>
      </w:r>
      <w:r w:rsidRPr="006F615A">
        <w:rPr>
          <w:lang w:val="fr-FR"/>
        </w:rPr>
        <w:tab/>
        <w:t xml:space="preserve">Réunion préparatoire régionale en vue de la CMDT-21 – Europe: </w:t>
      </w:r>
      <w:r w:rsidRPr="006F615A">
        <w:rPr>
          <w:b/>
          <w:lang w:val="fr-FR"/>
        </w:rPr>
        <w:t>18</w:t>
      </w:r>
      <w:r w:rsidRPr="006F615A">
        <w:rPr>
          <w:b/>
          <w:lang w:val="fr-FR"/>
        </w:rPr>
        <w:noBreakHyphen/>
      </w:r>
      <w:r w:rsidR="001971EA" w:rsidRPr="006F615A">
        <w:rPr>
          <w:b/>
          <w:lang w:val="fr-FR"/>
        </w:rPr>
        <w:t>19 </w:t>
      </w:r>
      <w:r w:rsidRPr="006F615A">
        <w:rPr>
          <w:b/>
          <w:lang w:val="fr-FR"/>
        </w:rPr>
        <w:t>janvier</w:t>
      </w:r>
    </w:p>
    <w:p w14:paraId="32DC80A7" w14:textId="77777777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lang w:val="fr-FR"/>
        </w:rPr>
        <w:t>GT-GCDT-RDTP</w:t>
      </w:r>
      <w:r w:rsidRPr="006F615A">
        <w:rPr>
          <w:lang w:val="fr-FR"/>
        </w:rPr>
        <w:tab/>
        <w:t xml:space="preserve">Troisième réunion du Groupe de travail du GCDT sur les Résolutions, la Déclaration et les priorités thématiques de la CMDT: </w:t>
      </w:r>
      <w:r w:rsidRPr="006F615A">
        <w:rPr>
          <w:b/>
          <w:lang w:val="fr-FR"/>
        </w:rPr>
        <w:t>21 janvier</w:t>
      </w:r>
    </w:p>
    <w:p w14:paraId="50404382" w14:textId="72781C75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color w:val="4F81BD" w:themeColor="accent1"/>
          <w:lang w:val="fr-FR"/>
        </w:rPr>
      </w:pPr>
      <w:r w:rsidRPr="006F615A">
        <w:rPr>
          <w:color w:val="4F81BD" w:themeColor="accent1"/>
          <w:lang w:val="fr-FR"/>
        </w:rPr>
        <w:t>GTC</w:t>
      </w:r>
      <w:r w:rsidRPr="006F615A">
        <w:rPr>
          <w:color w:val="4F81BD" w:themeColor="accent1"/>
          <w:lang w:val="fr-FR"/>
        </w:rPr>
        <w:tab/>
        <w:t xml:space="preserve">Groupes de travail du Conseil: </w:t>
      </w:r>
      <w:r w:rsidRPr="006F615A">
        <w:rPr>
          <w:b/>
          <w:color w:val="4F81BD" w:themeColor="accent1"/>
          <w:lang w:val="fr-FR"/>
        </w:rPr>
        <w:t>25 janvier – 5 février</w:t>
      </w:r>
    </w:p>
    <w:p w14:paraId="4C6ABEF2" w14:textId="32B4B4FD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color w:val="4F81BD" w:themeColor="accent1"/>
          <w:lang w:val="fr-FR"/>
        </w:rPr>
      </w:pPr>
      <w:r w:rsidRPr="006F615A">
        <w:rPr>
          <w:color w:val="4F81BD" w:themeColor="accent1"/>
          <w:lang w:val="fr-FR"/>
        </w:rPr>
        <w:t>GCNT</w:t>
      </w:r>
      <w:r w:rsidRPr="006F615A">
        <w:rPr>
          <w:color w:val="4F81BD" w:themeColor="accent1"/>
          <w:lang w:val="fr-FR"/>
        </w:rPr>
        <w:tab/>
        <w:t xml:space="preserve">Groupe consultatif de la normalisation des télécommunications: </w:t>
      </w:r>
      <w:r w:rsidRPr="006F615A">
        <w:rPr>
          <w:b/>
          <w:color w:val="4F81BD" w:themeColor="accent1"/>
          <w:lang w:val="fr-FR"/>
        </w:rPr>
        <w:t>1</w:t>
      </w:r>
      <w:r w:rsidR="007B0C9A" w:rsidRPr="006F615A">
        <w:rPr>
          <w:b/>
          <w:color w:val="4F81BD" w:themeColor="accent1"/>
          <w:lang w:val="fr-FR"/>
        </w:rPr>
        <w:t>1</w:t>
      </w:r>
      <w:r w:rsidR="006F615A" w:rsidRPr="006F615A">
        <w:rPr>
          <w:b/>
          <w:color w:val="4F81BD" w:themeColor="accent1"/>
          <w:lang w:val="fr-FR"/>
        </w:rPr>
        <w:noBreakHyphen/>
      </w:r>
      <w:r w:rsidR="007B0C9A" w:rsidRPr="006F615A">
        <w:rPr>
          <w:b/>
          <w:color w:val="4F81BD" w:themeColor="accent1"/>
          <w:lang w:val="fr-FR"/>
        </w:rPr>
        <w:t>18</w:t>
      </w:r>
      <w:r w:rsidR="006F615A" w:rsidRPr="006F615A">
        <w:rPr>
          <w:b/>
          <w:color w:val="4F81BD" w:themeColor="accent1"/>
          <w:lang w:val="fr-FR"/>
        </w:rPr>
        <w:t> </w:t>
      </w:r>
      <w:r w:rsidR="007B0C9A" w:rsidRPr="006F615A">
        <w:rPr>
          <w:b/>
          <w:color w:val="4F81BD" w:themeColor="accent1"/>
          <w:lang w:val="fr-FR"/>
        </w:rPr>
        <w:t>janvier</w:t>
      </w:r>
    </w:p>
    <w:p w14:paraId="362C3942" w14:textId="7494DF96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lang w:val="fr-FR"/>
        </w:rPr>
        <w:t>R2A</w:t>
      </w:r>
      <w:r w:rsidRPr="006F615A">
        <w:rPr>
          <w:lang w:val="fr-FR"/>
        </w:rPr>
        <w:tab/>
        <w:t>Manifestation "En route pour Addis"</w:t>
      </w:r>
      <w:r w:rsidR="004754D9" w:rsidRPr="006F615A">
        <w:rPr>
          <w:lang w:val="fr-FR"/>
        </w:rPr>
        <w:t>: Partner2Connect</w:t>
      </w:r>
      <w:r w:rsidRPr="006F615A">
        <w:rPr>
          <w:lang w:val="fr-FR"/>
        </w:rPr>
        <w:t xml:space="preserve">: </w:t>
      </w:r>
      <w:r w:rsidRPr="006F615A">
        <w:rPr>
          <w:b/>
          <w:lang w:val="fr-FR"/>
        </w:rPr>
        <w:t>2 février</w:t>
      </w:r>
    </w:p>
    <w:p w14:paraId="599D6FAB" w14:textId="4CF91449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lang w:val="fr-FR"/>
        </w:rPr>
        <w:t>UIT-D</w:t>
      </w:r>
      <w:r w:rsidRPr="006F615A">
        <w:rPr>
          <w:lang w:val="fr-FR"/>
        </w:rPr>
        <w:tab/>
        <w:t>Réunions informelles des Groupes du Rapporteur des commissions d</w:t>
      </w:r>
      <w:r w:rsidR="000022A6">
        <w:rPr>
          <w:lang w:val="fr-FR"/>
        </w:rPr>
        <w:t>'</w:t>
      </w:r>
      <w:r w:rsidRPr="006F615A">
        <w:rPr>
          <w:lang w:val="fr-FR"/>
        </w:rPr>
        <w:t xml:space="preserve">études du développement des télécommunications: </w:t>
      </w:r>
      <w:r w:rsidRPr="006F615A">
        <w:rPr>
          <w:b/>
          <w:bCs/>
          <w:lang w:val="fr-FR"/>
        </w:rPr>
        <w:t>15</w:t>
      </w:r>
      <w:r w:rsidRPr="006F615A">
        <w:rPr>
          <w:b/>
          <w:bCs/>
          <w:lang w:val="fr-FR"/>
        </w:rPr>
        <w:noBreakHyphen/>
        <w:t>26 février</w:t>
      </w:r>
    </w:p>
    <w:p w14:paraId="07D1D308" w14:textId="14B4D516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ind w:left="2268" w:hanging="2268"/>
        <w:rPr>
          <w:lang w:val="fr-FR"/>
        </w:rPr>
      </w:pPr>
      <w:r w:rsidRPr="006F615A">
        <w:rPr>
          <w:lang w:val="fr-FR"/>
        </w:rPr>
        <w:lastRenderedPageBreak/>
        <w:t>RPM-ASP</w:t>
      </w:r>
      <w:r w:rsidRPr="006F615A">
        <w:rPr>
          <w:lang w:val="fr-FR"/>
        </w:rPr>
        <w:tab/>
        <w:t>Réunion préparatoire régionale en vue de la CMDT-21 – Asie</w:t>
      </w:r>
      <w:r w:rsidRPr="006F615A">
        <w:rPr>
          <w:lang w:val="fr-FR"/>
        </w:rPr>
        <w:noBreakHyphen/>
        <w:t xml:space="preserve">Pacifique: </w:t>
      </w:r>
      <w:r w:rsidR="004754D9" w:rsidRPr="006F615A">
        <w:rPr>
          <w:b/>
          <w:bCs/>
          <w:lang w:val="fr-FR"/>
        </w:rPr>
        <w:t>9</w:t>
      </w:r>
      <w:r w:rsidR="004754D9" w:rsidRPr="006F615A">
        <w:rPr>
          <w:b/>
          <w:bCs/>
          <w:lang w:val="fr-FR"/>
        </w:rPr>
        <w:noBreakHyphen/>
        <w:t>10 </w:t>
      </w:r>
      <w:r w:rsidRPr="006F615A">
        <w:rPr>
          <w:b/>
          <w:bCs/>
          <w:lang w:val="fr-FR"/>
        </w:rPr>
        <w:t>mars</w:t>
      </w:r>
    </w:p>
    <w:p w14:paraId="1799A091" w14:textId="77777777" w:rsidR="00EB6A2B" w:rsidRPr="006F615A" w:rsidRDefault="00EB6A2B" w:rsidP="000919FF">
      <w:pPr>
        <w:tabs>
          <w:tab w:val="clear" w:pos="1588"/>
          <w:tab w:val="clear" w:pos="1985"/>
        </w:tabs>
        <w:ind w:left="2268" w:hanging="2268"/>
        <w:rPr>
          <w:lang w:val="fr-FR"/>
        </w:rPr>
      </w:pPr>
      <w:r w:rsidRPr="006F615A">
        <w:rPr>
          <w:lang w:val="fr-FR"/>
        </w:rPr>
        <w:t>GT-GCDT-RDTP</w:t>
      </w:r>
      <w:r w:rsidRPr="006F615A">
        <w:rPr>
          <w:lang w:val="fr-FR"/>
        </w:rPr>
        <w:tab/>
        <w:t xml:space="preserve">Quatrième réunion du Groupe de travail du GCDT sur les Résolutions, la Déclaration et les priorités thématiques de la CMDT: </w:t>
      </w:r>
      <w:r w:rsidRPr="006F615A">
        <w:rPr>
          <w:b/>
          <w:bCs/>
          <w:lang w:val="fr-FR"/>
        </w:rPr>
        <w:t>3 mars</w:t>
      </w:r>
    </w:p>
    <w:p w14:paraId="7BB1992A" w14:textId="0496EADD" w:rsidR="00EB6A2B" w:rsidRPr="006F615A" w:rsidRDefault="00EB6A2B" w:rsidP="000919FF">
      <w:pPr>
        <w:tabs>
          <w:tab w:val="clear" w:pos="1588"/>
          <w:tab w:val="clear" w:pos="1985"/>
          <w:tab w:val="left" w:pos="2268"/>
        </w:tabs>
        <w:rPr>
          <w:lang w:val="fr-FR"/>
        </w:rPr>
      </w:pPr>
      <w:r w:rsidRPr="006F615A">
        <w:rPr>
          <w:lang w:val="fr-FR"/>
        </w:rPr>
        <w:t xml:space="preserve">IRM-1 en vue </w:t>
      </w:r>
      <w:r w:rsidR="004754D9" w:rsidRPr="006F615A">
        <w:rPr>
          <w:lang w:val="fr-FR"/>
        </w:rPr>
        <w:br/>
      </w:r>
      <w:r w:rsidRPr="006F615A">
        <w:rPr>
          <w:lang w:val="fr-FR"/>
        </w:rPr>
        <w:t>de la CMDT-</w:t>
      </w:r>
      <w:r w:rsidR="004754D9" w:rsidRPr="006F615A">
        <w:rPr>
          <w:lang w:val="fr-FR"/>
        </w:rPr>
        <w:t>21</w:t>
      </w:r>
      <w:r w:rsidR="004754D9" w:rsidRPr="006F615A">
        <w:rPr>
          <w:lang w:val="fr-FR"/>
        </w:rPr>
        <w:tab/>
      </w:r>
      <w:r w:rsidRPr="006F615A">
        <w:rPr>
          <w:lang w:val="fr-FR"/>
        </w:rPr>
        <w:t xml:space="preserve">Première réunion préparatoire interrégionale en vue de la CMDT-21: </w:t>
      </w:r>
      <w:r w:rsidR="001971EA" w:rsidRPr="006F615A">
        <w:rPr>
          <w:lang w:val="fr-FR"/>
        </w:rPr>
        <w:tab/>
      </w:r>
      <w:r w:rsidR="001971EA" w:rsidRPr="006F615A">
        <w:rPr>
          <w:lang w:val="fr-FR"/>
        </w:rPr>
        <w:tab/>
      </w:r>
      <w:r w:rsidR="001971EA" w:rsidRPr="006F615A">
        <w:rPr>
          <w:lang w:val="fr-FR"/>
        </w:rPr>
        <w:tab/>
      </w:r>
      <w:r w:rsidR="00F25D8F">
        <w:rPr>
          <w:lang w:val="fr-FR"/>
        </w:rPr>
        <w:tab/>
      </w:r>
      <w:r w:rsidR="001971EA" w:rsidRPr="006F615A">
        <w:rPr>
          <w:b/>
          <w:bCs/>
          <w:lang w:val="fr-FR"/>
        </w:rPr>
        <w:t>11 </w:t>
      </w:r>
      <w:r w:rsidRPr="006F615A">
        <w:rPr>
          <w:b/>
          <w:bCs/>
          <w:lang w:val="fr-FR"/>
        </w:rPr>
        <w:t>mars</w:t>
      </w:r>
    </w:p>
    <w:p w14:paraId="674DCCD4" w14:textId="3AD8E80B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</w:tabs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UIT-D</w:t>
      </w:r>
      <w:r w:rsidRPr="006F615A">
        <w:rPr>
          <w:lang w:val="fr-FR"/>
        </w:rPr>
        <w:tab/>
        <w:t>Commissions d</w:t>
      </w:r>
      <w:r w:rsidR="000022A6">
        <w:rPr>
          <w:lang w:val="fr-FR"/>
        </w:rPr>
        <w:t>'</w:t>
      </w:r>
      <w:r w:rsidRPr="006F615A">
        <w:rPr>
          <w:lang w:val="fr-FR"/>
        </w:rPr>
        <w:t xml:space="preserve">études du développement des télécommunications: </w:t>
      </w:r>
      <w:r w:rsidR="004754D9" w:rsidRPr="006F615A">
        <w:rPr>
          <w:b/>
          <w:bCs/>
          <w:lang w:val="fr-FR"/>
        </w:rPr>
        <w:t>15</w:t>
      </w:r>
      <w:r w:rsidR="004754D9" w:rsidRPr="006F615A">
        <w:rPr>
          <w:b/>
          <w:bCs/>
          <w:lang w:val="fr-FR"/>
        </w:rPr>
        <w:noBreakHyphen/>
        <w:t>26 </w:t>
      </w:r>
      <w:r w:rsidRPr="006F615A">
        <w:rPr>
          <w:b/>
          <w:bCs/>
          <w:lang w:val="fr-FR"/>
        </w:rPr>
        <w:t>mars</w:t>
      </w:r>
    </w:p>
    <w:p w14:paraId="2EB7C280" w14:textId="3C2AC3AC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</w:tabs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R2A</w:t>
      </w:r>
      <w:r w:rsidRPr="006F615A">
        <w:rPr>
          <w:lang w:val="fr-FR"/>
        </w:rPr>
        <w:tab/>
        <w:t>Manifestation "En route pour Addis"</w:t>
      </w:r>
      <w:r w:rsidR="004754D9" w:rsidRPr="006F615A">
        <w:rPr>
          <w:lang w:val="fr-FR"/>
        </w:rPr>
        <w:t>:</w:t>
      </w:r>
      <w:r w:rsidRPr="006F615A">
        <w:rPr>
          <w:lang w:val="fr-FR"/>
        </w:rPr>
        <w:t xml:space="preserve"> </w:t>
      </w:r>
      <w:r w:rsidR="004754D9" w:rsidRPr="006F615A">
        <w:rPr>
          <w:lang w:val="fr-FR"/>
        </w:rPr>
        <w:t>Connect2Include.Include2Connect</w:t>
      </w:r>
      <w:r w:rsidRPr="006F615A">
        <w:rPr>
          <w:lang w:val="fr-FR"/>
        </w:rPr>
        <w:t>:</w:t>
      </w:r>
      <w:r w:rsidR="004754D9" w:rsidRPr="006F615A">
        <w:rPr>
          <w:b/>
          <w:bCs/>
          <w:lang w:val="fr-FR"/>
        </w:rPr>
        <w:t xml:space="preserve"> 18 </w:t>
      </w:r>
      <w:r w:rsidRPr="006F615A">
        <w:rPr>
          <w:b/>
          <w:bCs/>
          <w:lang w:val="fr-FR"/>
        </w:rPr>
        <w:t>mars</w:t>
      </w:r>
    </w:p>
    <w:p w14:paraId="497D22AC" w14:textId="6307C8DC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RPM-AFR</w:t>
      </w:r>
      <w:r w:rsidRPr="006F615A">
        <w:rPr>
          <w:lang w:val="fr-FR"/>
        </w:rPr>
        <w:tab/>
        <w:t xml:space="preserve">Réunion préparatoire régionale en vue de la CMDT-21 – Afrique: </w:t>
      </w:r>
      <w:r w:rsidRPr="006F615A">
        <w:rPr>
          <w:b/>
          <w:bCs/>
          <w:lang w:val="fr-FR"/>
        </w:rPr>
        <w:t>29</w:t>
      </w:r>
      <w:r w:rsidRPr="006F615A">
        <w:rPr>
          <w:b/>
          <w:bCs/>
          <w:lang w:val="fr-FR"/>
        </w:rPr>
        <w:noBreakHyphen/>
      </w:r>
      <w:r w:rsidR="001971EA" w:rsidRPr="006F615A">
        <w:rPr>
          <w:b/>
          <w:bCs/>
          <w:lang w:val="fr-FR"/>
        </w:rPr>
        <w:t>30 </w:t>
      </w:r>
      <w:r w:rsidRPr="006F615A">
        <w:rPr>
          <w:b/>
          <w:bCs/>
          <w:lang w:val="fr-FR"/>
        </w:rPr>
        <w:t>mars</w:t>
      </w:r>
    </w:p>
    <w:p w14:paraId="60A7EE8F" w14:textId="02D35198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lang w:val="fr-FR"/>
        </w:rPr>
        <w:t>UIT-D</w:t>
      </w:r>
      <w:r w:rsidRPr="006F615A">
        <w:rPr>
          <w:lang w:val="fr-FR"/>
        </w:rPr>
        <w:tab/>
        <w:t>Commissions d</w:t>
      </w:r>
      <w:r w:rsidR="000022A6">
        <w:rPr>
          <w:lang w:val="fr-FR"/>
        </w:rPr>
        <w:t>'</w:t>
      </w:r>
      <w:r w:rsidRPr="006F615A">
        <w:rPr>
          <w:lang w:val="fr-FR"/>
        </w:rPr>
        <w:t xml:space="preserve">études du développement des télécommunications: réunion plénière conjointe des CE 1 et 2: </w:t>
      </w:r>
      <w:r w:rsidR="00EB5964" w:rsidRPr="006F615A">
        <w:rPr>
          <w:b/>
          <w:bCs/>
          <w:lang w:val="fr-FR"/>
        </w:rPr>
        <w:t>31 mars-</w:t>
      </w:r>
      <w:r w:rsidRPr="006F615A">
        <w:rPr>
          <w:b/>
          <w:bCs/>
          <w:lang w:val="fr-FR"/>
        </w:rPr>
        <w:t>1er avril</w:t>
      </w:r>
    </w:p>
    <w:p w14:paraId="2577C821" w14:textId="2926D78A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842" w:hanging="2842"/>
        <w:rPr>
          <w:b/>
          <w:bCs/>
          <w:lang w:val="fr-FR"/>
        </w:rPr>
      </w:pPr>
      <w:r w:rsidRPr="006F615A">
        <w:rPr>
          <w:color w:val="4F81BD" w:themeColor="accent1"/>
          <w:lang w:val="fr-FR"/>
        </w:rPr>
        <w:t>GCR</w:t>
      </w:r>
      <w:r w:rsidR="001971EA" w:rsidRPr="006F615A">
        <w:rPr>
          <w:color w:val="4F81BD" w:themeColor="accent1"/>
          <w:lang w:val="fr-FR"/>
        </w:rPr>
        <w:tab/>
      </w:r>
      <w:r w:rsidRPr="006F615A">
        <w:rPr>
          <w:color w:val="4F81BD" w:themeColor="accent1"/>
          <w:lang w:val="fr-FR"/>
        </w:rPr>
        <w:tab/>
      </w:r>
      <w:r w:rsidRPr="006F615A">
        <w:rPr>
          <w:color w:val="4F81BD" w:themeColor="accent1"/>
          <w:spacing w:val="-4"/>
          <w:lang w:val="fr-FR"/>
        </w:rPr>
        <w:t>Groupe consultatif des radiocommunications</w:t>
      </w:r>
      <w:r w:rsidRPr="006F615A">
        <w:rPr>
          <w:color w:val="4F81BD" w:themeColor="accent1"/>
          <w:lang w:val="fr-FR"/>
        </w:rPr>
        <w:t xml:space="preserve">: </w:t>
      </w:r>
      <w:r w:rsidR="00EB5964" w:rsidRPr="006F615A">
        <w:rPr>
          <w:b/>
          <w:bCs/>
          <w:color w:val="4F81BD" w:themeColor="accent1"/>
          <w:lang w:val="fr-FR"/>
        </w:rPr>
        <w:t>29 mars</w:t>
      </w:r>
      <w:r w:rsidR="006F615A" w:rsidRPr="006F615A">
        <w:rPr>
          <w:b/>
          <w:bCs/>
          <w:color w:val="4F81BD" w:themeColor="accent1"/>
          <w:lang w:val="fr-FR"/>
        </w:rPr>
        <w:t xml:space="preserve"> – </w:t>
      </w:r>
      <w:r w:rsidRPr="006F615A">
        <w:rPr>
          <w:b/>
          <w:bCs/>
          <w:color w:val="4F81BD" w:themeColor="accent1"/>
          <w:lang w:val="fr-FR"/>
        </w:rPr>
        <w:t>1er avril</w:t>
      </w:r>
    </w:p>
    <w:p w14:paraId="7F456E34" w14:textId="47FBA129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RPM-ARB</w:t>
      </w:r>
      <w:r w:rsidRPr="006F615A">
        <w:rPr>
          <w:lang w:val="fr-FR"/>
        </w:rPr>
        <w:tab/>
        <w:t xml:space="preserve">Réunion préparatoire régionale en vue de la CMDT-21 – États arabes: </w:t>
      </w:r>
      <w:r w:rsidR="001971EA" w:rsidRPr="006F615A">
        <w:rPr>
          <w:b/>
          <w:bCs/>
          <w:lang w:val="fr-FR"/>
        </w:rPr>
        <w:t>7</w:t>
      </w:r>
      <w:r w:rsidR="001971EA" w:rsidRPr="006F615A">
        <w:rPr>
          <w:b/>
          <w:bCs/>
          <w:lang w:val="fr-FR"/>
        </w:rPr>
        <w:noBreakHyphen/>
        <w:t>8 </w:t>
      </w:r>
      <w:r w:rsidRPr="006F615A">
        <w:rPr>
          <w:b/>
          <w:bCs/>
          <w:lang w:val="fr-FR"/>
        </w:rPr>
        <w:t>avril</w:t>
      </w:r>
    </w:p>
    <w:p w14:paraId="25A1C764" w14:textId="77777777" w:rsidR="00EB6A2B" w:rsidRPr="006F615A" w:rsidRDefault="00EB6A2B" w:rsidP="000919FF">
      <w:pPr>
        <w:tabs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GT-GCDT-RDTP</w:t>
      </w:r>
      <w:r w:rsidRPr="006F615A">
        <w:rPr>
          <w:lang w:val="fr-FR"/>
        </w:rPr>
        <w:tab/>
        <w:t>Cinquième réunion du Groupe de travail du GCDT sur les Résolutions, la Déclaration et les priorités thématiques de la CMDT</w:t>
      </w:r>
      <w:r w:rsidRPr="000919FF">
        <w:rPr>
          <w:lang w:val="fr-FR"/>
        </w:rPr>
        <w:t xml:space="preserve">: </w:t>
      </w:r>
      <w:r w:rsidRPr="006F615A">
        <w:rPr>
          <w:b/>
          <w:bCs/>
          <w:lang w:val="fr-FR"/>
        </w:rPr>
        <w:t>9 avril</w:t>
      </w:r>
    </w:p>
    <w:p w14:paraId="4A6AFC9A" w14:textId="77777777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842" w:hanging="2842"/>
        <w:rPr>
          <w:b/>
          <w:bCs/>
          <w:lang w:val="fr-FR"/>
        </w:rPr>
      </w:pPr>
      <w:r w:rsidRPr="006F615A">
        <w:rPr>
          <w:lang w:val="fr-FR"/>
        </w:rPr>
        <w:t>RPM-CEI</w:t>
      </w:r>
      <w:r w:rsidRPr="006F615A">
        <w:rPr>
          <w:lang w:val="fr-FR"/>
        </w:rPr>
        <w:tab/>
        <w:t>Réunion préparatoire régionale en vue de la CMDT-21 – CEI:</w:t>
      </w:r>
      <w:r w:rsidRPr="000919FF">
        <w:rPr>
          <w:lang w:val="fr-FR"/>
        </w:rPr>
        <w:t xml:space="preserve"> </w:t>
      </w:r>
      <w:r w:rsidRPr="006F615A">
        <w:rPr>
          <w:b/>
          <w:bCs/>
          <w:lang w:val="fr-FR"/>
        </w:rPr>
        <w:t>21</w:t>
      </w:r>
      <w:r w:rsidRPr="006F615A">
        <w:rPr>
          <w:b/>
          <w:bCs/>
          <w:lang w:val="fr-FR"/>
        </w:rPr>
        <w:noBreakHyphen/>
        <w:t>22 avril</w:t>
      </w:r>
    </w:p>
    <w:p w14:paraId="05697F68" w14:textId="58B5CE88" w:rsidR="00EB6A2B" w:rsidRPr="006F615A" w:rsidRDefault="00EB6A2B" w:rsidP="000919FF">
      <w:pPr>
        <w:tabs>
          <w:tab w:val="clear" w:pos="1191"/>
          <w:tab w:val="clear" w:pos="1588"/>
          <w:tab w:val="clear" w:pos="1985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RPM-AMS</w:t>
      </w:r>
      <w:r w:rsidRPr="006F615A">
        <w:rPr>
          <w:lang w:val="fr-FR"/>
        </w:rPr>
        <w:tab/>
        <w:t xml:space="preserve">Réunion préparatoire régionale en vue de la CMDT-21 – Amériques: </w:t>
      </w:r>
      <w:r w:rsidRPr="006F615A">
        <w:rPr>
          <w:b/>
          <w:bCs/>
          <w:lang w:val="fr-FR"/>
        </w:rPr>
        <w:t>26</w:t>
      </w:r>
      <w:r w:rsidRPr="006F615A">
        <w:rPr>
          <w:b/>
          <w:bCs/>
          <w:lang w:val="fr-FR"/>
        </w:rPr>
        <w:noBreakHyphen/>
        <w:t>27</w:t>
      </w:r>
      <w:r w:rsidR="004754D9" w:rsidRPr="006F615A">
        <w:rPr>
          <w:lang w:val="fr-FR"/>
        </w:rPr>
        <w:t> </w:t>
      </w:r>
      <w:r w:rsidRPr="006F615A">
        <w:rPr>
          <w:b/>
          <w:bCs/>
          <w:lang w:val="fr-FR"/>
        </w:rPr>
        <w:t>avril</w:t>
      </w:r>
    </w:p>
    <w:p w14:paraId="3B497BFE" w14:textId="45AEF626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842" w:hanging="2842"/>
        <w:rPr>
          <w:b/>
          <w:bCs/>
          <w:lang w:val="fr-FR"/>
        </w:rPr>
      </w:pPr>
      <w:r w:rsidRPr="006F615A">
        <w:rPr>
          <w:lang w:val="fr-FR"/>
        </w:rPr>
        <w:t>R2A</w:t>
      </w:r>
      <w:r w:rsidRPr="006F615A">
        <w:rPr>
          <w:lang w:val="fr-FR"/>
        </w:rPr>
        <w:tab/>
        <w:t>Manifestation "En route pour Addis"</w:t>
      </w:r>
      <w:r w:rsidR="004754D9" w:rsidRPr="006F615A">
        <w:rPr>
          <w:lang w:val="fr-FR"/>
        </w:rPr>
        <w:t>:</w:t>
      </w:r>
      <w:r w:rsidRPr="006F615A">
        <w:rPr>
          <w:lang w:val="fr-FR"/>
        </w:rPr>
        <w:t xml:space="preserve"> </w:t>
      </w:r>
      <w:r w:rsidR="004754D9" w:rsidRPr="006F615A">
        <w:rPr>
          <w:lang w:val="fr-FR"/>
        </w:rPr>
        <w:t>Finance2Connect</w:t>
      </w:r>
      <w:r w:rsidRPr="006F615A">
        <w:rPr>
          <w:lang w:val="fr-FR"/>
        </w:rPr>
        <w:t xml:space="preserve">: </w:t>
      </w:r>
      <w:r w:rsidRPr="006F615A">
        <w:rPr>
          <w:b/>
          <w:bCs/>
          <w:lang w:val="fr-FR"/>
        </w:rPr>
        <w:t>28 avril</w:t>
      </w:r>
    </w:p>
    <w:p w14:paraId="1858FC00" w14:textId="50A41BA3" w:rsidR="004754D9" w:rsidRPr="006F615A" w:rsidRDefault="004754D9" w:rsidP="000919FF">
      <w:pPr>
        <w:tabs>
          <w:tab w:val="clear" w:pos="1985"/>
          <w:tab w:val="left" w:pos="2268"/>
        </w:tabs>
        <w:snapToGrid w:val="0"/>
        <w:spacing w:before="100"/>
        <w:rPr>
          <w:lang w:val="fr-FR"/>
        </w:rPr>
      </w:pPr>
      <w:r w:rsidRPr="006F615A">
        <w:rPr>
          <w:lang w:val="fr-FR"/>
        </w:rPr>
        <w:t xml:space="preserve">Les jeunes filles </w:t>
      </w:r>
      <w:r w:rsidR="0096104D" w:rsidRPr="006F615A">
        <w:rPr>
          <w:lang w:val="fr-FR"/>
        </w:rPr>
        <w:t>dans</w:t>
      </w:r>
      <w:r w:rsidRPr="006F615A">
        <w:rPr>
          <w:lang w:val="fr-FR"/>
        </w:rPr>
        <w:br/>
        <w:t xml:space="preserve">le </w:t>
      </w:r>
      <w:r w:rsidR="00EB6A2B" w:rsidRPr="006F615A">
        <w:rPr>
          <w:lang w:val="fr-FR"/>
        </w:rPr>
        <w:t>secteur des TIC</w:t>
      </w:r>
      <w:r w:rsidR="00EB6A2B" w:rsidRPr="006F615A">
        <w:rPr>
          <w:lang w:val="fr-FR"/>
        </w:rPr>
        <w:tab/>
      </w:r>
      <w:r w:rsidRPr="006F615A">
        <w:rPr>
          <w:lang w:val="fr-FR"/>
        </w:rPr>
        <w:t xml:space="preserve">Journée internationale des jeunes filles dans le secteur des TIC: </w:t>
      </w:r>
    </w:p>
    <w:p w14:paraId="1C6823BC" w14:textId="5653D214" w:rsidR="00EB6A2B" w:rsidRPr="006F615A" w:rsidRDefault="004754D9" w:rsidP="000919FF">
      <w:pPr>
        <w:tabs>
          <w:tab w:val="clear" w:pos="794"/>
          <w:tab w:val="clear" w:pos="1191"/>
          <w:tab w:val="clear" w:pos="1588"/>
        </w:tabs>
        <w:snapToGrid w:val="0"/>
        <w:spacing w:before="0"/>
        <w:ind w:left="2268" w:hanging="1588"/>
        <w:rPr>
          <w:lang w:val="fr-FR"/>
        </w:rPr>
      </w:pPr>
      <w:r w:rsidRPr="006F615A">
        <w:rPr>
          <w:lang w:val="fr-FR"/>
        </w:rPr>
        <w:tab/>
      </w:r>
      <w:r w:rsidRPr="006F615A">
        <w:rPr>
          <w:lang w:val="fr-FR"/>
        </w:rPr>
        <w:tab/>
      </w:r>
      <w:r w:rsidR="00EB6A2B" w:rsidRPr="006F615A">
        <w:rPr>
          <w:b/>
          <w:bCs/>
          <w:lang w:val="fr-FR"/>
        </w:rPr>
        <w:t>22 avril</w:t>
      </w:r>
    </w:p>
    <w:p w14:paraId="5B04EA12" w14:textId="660F1BA1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WTISD</w:t>
      </w:r>
      <w:r w:rsidRPr="006F615A">
        <w:rPr>
          <w:b/>
          <w:bCs/>
          <w:lang w:val="fr-FR"/>
        </w:rPr>
        <w:tab/>
      </w:r>
      <w:r w:rsidRPr="006F615A">
        <w:rPr>
          <w:lang w:val="fr-FR"/>
        </w:rPr>
        <w:t>Journée mondiale des télécommunications et de la société de l</w:t>
      </w:r>
      <w:r w:rsidR="000022A6">
        <w:rPr>
          <w:lang w:val="fr-FR"/>
        </w:rPr>
        <w:t>'</w:t>
      </w:r>
      <w:r w:rsidRPr="006F615A">
        <w:rPr>
          <w:lang w:val="fr-FR"/>
        </w:rPr>
        <w:t xml:space="preserve">information: </w:t>
      </w:r>
      <w:r w:rsidRPr="006F615A">
        <w:rPr>
          <w:b/>
          <w:bCs/>
          <w:lang w:val="fr-FR"/>
        </w:rPr>
        <w:t>17 mai</w:t>
      </w:r>
    </w:p>
    <w:p w14:paraId="66948875" w14:textId="639A5FBC" w:rsidR="00EB6A2B" w:rsidRPr="006F615A" w:rsidRDefault="00EB6A2B" w:rsidP="000919FF">
      <w:pPr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color w:val="4F81BD" w:themeColor="accent1"/>
          <w:lang w:val="fr-FR"/>
        </w:rPr>
        <w:t>Forum virtuel du SMSI</w:t>
      </w:r>
      <w:r w:rsidR="0096104D" w:rsidRPr="006F615A">
        <w:rPr>
          <w:color w:val="4F81BD" w:themeColor="accent1"/>
          <w:lang w:val="fr-FR"/>
        </w:rPr>
        <w:tab/>
      </w:r>
      <w:r w:rsidRPr="006F615A">
        <w:rPr>
          <w:color w:val="4F81BD" w:themeColor="accent1"/>
          <w:lang w:val="fr-FR"/>
        </w:rPr>
        <w:t>Dernière semaine du Forum du Sommet mondial sur la société de l</w:t>
      </w:r>
      <w:r w:rsidR="000022A6">
        <w:rPr>
          <w:color w:val="4F81BD" w:themeColor="accent1"/>
          <w:lang w:val="fr-FR"/>
        </w:rPr>
        <w:t>'</w:t>
      </w:r>
      <w:r w:rsidRPr="006F615A">
        <w:rPr>
          <w:color w:val="4F81BD" w:themeColor="accent1"/>
          <w:lang w:val="fr-FR"/>
        </w:rPr>
        <w:t xml:space="preserve">information: </w:t>
      </w:r>
      <w:r w:rsidRPr="006F615A">
        <w:rPr>
          <w:b/>
          <w:bCs/>
          <w:color w:val="4F81BD" w:themeColor="accent1"/>
          <w:lang w:val="fr-FR"/>
        </w:rPr>
        <w:t>17-21</w:t>
      </w:r>
      <w:r w:rsidRPr="006F615A">
        <w:rPr>
          <w:color w:val="4F81BD" w:themeColor="accent1"/>
          <w:lang w:val="fr-FR"/>
        </w:rPr>
        <w:t xml:space="preserve"> </w:t>
      </w:r>
      <w:r w:rsidRPr="006F615A">
        <w:rPr>
          <w:b/>
          <w:bCs/>
          <w:color w:val="4F81BD" w:themeColor="accent1"/>
          <w:lang w:val="fr-FR"/>
        </w:rPr>
        <w:t>mai (date de début du Forum: 26 janvier 2021)</w:t>
      </w:r>
    </w:p>
    <w:p w14:paraId="6B43DB20" w14:textId="74484AEB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lang w:val="fr-FR"/>
        </w:rPr>
        <w:t>GCBI</w:t>
      </w:r>
      <w:r w:rsidRPr="006F615A">
        <w:rPr>
          <w:lang w:val="fr-FR"/>
        </w:rPr>
        <w:tab/>
      </w:r>
      <w:r w:rsidR="0096104D" w:rsidRPr="006F615A">
        <w:rPr>
          <w:lang w:val="fr-FR"/>
        </w:rPr>
        <w:tab/>
      </w:r>
      <w:r w:rsidRPr="006F615A">
        <w:rPr>
          <w:lang w:val="fr-FR"/>
        </w:rPr>
        <w:t xml:space="preserve">Groupe sur les initiatives pour le renforcement des capacités: dates proposées: </w:t>
      </w:r>
      <w:r w:rsidRPr="006F615A">
        <w:rPr>
          <w:b/>
          <w:bCs/>
          <w:lang w:val="fr-FR"/>
        </w:rPr>
        <w:t>20-21 mai</w:t>
      </w:r>
    </w:p>
    <w:p w14:paraId="253A46AC" w14:textId="77777777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842" w:hanging="2842"/>
        <w:rPr>
          <w:lang w:val="fr-FR"/>
        </w:rPr>
      </w:pPr>
      <w:r w:rsidRPr="006F615A">
        <w:rPr>
          <w:lang w:val="fr-FR"/>
        </w:rPr>
        <w:t>CM-RPM</w:t>
      </w:r>
      <w:r w:rsidRPr="006F615A">
        <w:rPr>
          <w:lang w:val="fr-FR"/>
        </w:rPr>
        <w:tab/>
        <w:t xml:space="preserve">Réunion de coordination des Réunions préparatoires régionales: </w:t>
      </w:r>
      <w:r w:rsidRPr="006F615A">
        <w:rPr>
          <w:b/>
          <w:bCs/>
          <w:lang w:val="fr-FR"/>
        </w:rPr>
        <w:t>24 mai</w:t>
      </w:r>
    </w:p>
    <w:p w14:paraId="47B60BA0" w14:textId="218B8501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GCDT</w:t>
      </w:r>
      <w:r w:rsidRPr="006F615A">
        <w:rPr>
          <w:lang w:val="fr-FR"/>
        </w:rPr>
        <w:tab/>
        <w:t xml:space="preserve">Groupe consultatif pour le développement des télécommunications: </w:t>
      </w:r>
      <w:r w:rsidRPr="006F615A">
        <w:rPr>
          <w:b/>
          <w:bCs/>
          <w:lang w:val="fr-FR"/>
        </w:rPr>
        <w:t>24</w:t>
      </w:r>
      <w:r w:rsidR="0096104D" w:rsidRPr="006F615A">
        <w:rPr>
          <w:b/>
          <w:bCs/>
          <w:lang w:val="fr-FR"/>
        </w:rPr>
        <w:noBreakHyphen/>
        <w:t>28 </w:t>
      </w:r>
      <w:r w:rsidRPr="006F615A">
        <w:rPr>
          <w:b/>
          <w:bCs/>
          <w:lang w:val="fr-FR"/>
        </w:rPr>
        <w:t>mai</w:t>
      </w:r>
    </w:p>
    <w:p w14:paraId="2DE8DC7B" w14:textId="69B0C2FA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842" w:hanging="2842"/>
        <w:rPr>
          <w:b/>
          <w:lang w:val="fr-FR"/>
        </w:rPr>
      </w:pPr>
      <w:r w:rsidRPr="006F615A">
        <w:rPr>
          <w:color w:val="4F81BD" w:themeColor="accent1"/>
          <w:lang w:val="fr-FR"/>
        </w:rPr>
        <w:t>GEI-FMPT*</w:t>
      </w:r>
      <w:r w:rsidRPr="006F615A">
        <w:rPr>
          <w:color w:val="4F81BD" w:themeColor="accent1"/>
          <w:lang w:val="fr-FR"/>
        </w:rPr>
        <w:tab/>
        <w:t>Groupe d</w:t>
      </w:r>
      <w:r w:rsidR="000022A6">
        <w:rPr>
          <w:color w:val="4F81BD" w:themeColor="accent1"/>
          <w:lang w:val="fr-FR"/>
        </w:rPr>
        <w:t>'</w:t>
      </w:r>
      <w:r w:rsidRPr="006F615A">
        <w:rPr>
          <w:color w:val="4F81BD" w:themeColor="accent1"/>
          <w:lang w:val="fr-FR"/>
        </w:rPr>
        <w:t xml:space="preserve">experts informel sur le FMPT: </w:t>
      </w:r>
      <w:r w:rsidR="00EB5964" w:rsidRPr="006F615A">
        <w:rPr>
          <w:b/>
          <w:color w:val="4F81BD" w:themeColor="accent1"/>
          <w:lang w:val="fr-FR"/>
        </w:rPr>
        <w:t>31 mai</w:t>
      </w:r>
      <w:r w:rsidR="006F615A" w:rsidRPr="006F615A">
        <w:rPr>
          <w:b/>
          <w:color w:val="4F81BD" w:themeColor="accent1"/>
          <w:lang w:val="fr-FR"/>
        </w:rPr>
        <w:t xml:space="preserve"> – </w:t>
      </w:r>
      <w:r w:rsidRPr="006F615A">
        <w:rPr>
          <w:b/>
          <w:color w:val="4F81BD" w:themeColor="accent1"/>
          <w:lang w:val="fr-FR"/>
        </w:rPr>
        <w:t>2 juin</w:t>
      </w:r>
    </w:p>
    <w:p w14:paraId="37122064" w14:textId="1C8CC50A" w:rsidR="0096104D" w:rsidRPr="006F615A" w:rsidRDefault="00DB454F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bookmarkStart w:id="7" w:name="lt_pId080"/>
      <w:r w:rsidRPr="006F615A">
        <w:rPr>
          <w:color w:val="4F81BD" w:themeColor="accent1"/>
          <w:lang w:val="fr-FR"/>
        </w:rPr>
        <w:t>GTC</w:t>
      </w:r>
      <w:r w:rsidR="0096104D" w:rsidRPr="006F615A">
        <w:rPr>
          <w:color w:val="4F81BD" w:themeColor="accent1"/>
          <w:lang w:val="fr-FR"/>
        </w:rPr>
        <w:t>-FHR</w:t>
      </w:r>
      <w:bookmarkEnd w:id="7"/>
      <w:r w:rsidR="0096104D" w:rsidRPr="006F615A">
        <w:rPr>
          <w:color w:val="4F81BD" w:themeColor="accent1"/>
          <w:lang w:val="fr-FR"/>
        </w:rPr>
        <w:tab/>
      </w:r>
      <w:bookmarkStart w:id="8" w:name="lt_pId081"/>
      <w:r w:rsidR="0096104D" w:rsidRPr="006F615A">
        <w:rPr>
          <w:color w:val="4F81BD" w:themeColor="accent1"/>
          <w:lang w:val="fr-FR"/>
        </w:rPr>
        <w:t xml:space="preserve">Groupe de travail du Conseil sur les ressources financières et les ressources humaines: </w:t>
      </w:r>
      <w:r w:rsidR="0096104D" w:rsidRPr="006F615A">
        <w:rPr>
          <w:b/>
          <w:bCs/>
          <w:color w:val="4F81BD" w:themeColor="accent1"/>
          <w:lang w:val="fr-FR"/>
        </w:rPr>
        <w:t xml:space="preserve">3 </w:t>
      </w:r>
      <w:bookmarkEnd w:id="8"/>
      <w:r w:rsidR="0096104D" w:rsidRPr="006F615A">
        <w:rPr>
          <w:b/>
          <w:bCs/>
          <w:color w:val="4F81BD" w:themeColor="accent1"/>
          <w:lang w:val="fr-FR"/>
        </w:rPr>
        <w:t>juin</w:t>
      </w:r>
    </w:p>
    <w:p w14:paraId="595F2EFA" w14:textId="2FC7EA9E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color w:val="4F81BD" w:themeColor="accent1"/>
          <w:lang w:val="fr-FR"/>
        </w:rPr>
        <w:lastRenderedPageBreak/>
        <w:t>C-21</w:t>
      </w:r>
      <w:r w:rsidRPr="006F615A">
        <w:rPr>
          <w:color w:val="4F81BD" w:themeColor="accent1"/>
          <w:lang w:val="fr-FR"/>
        </w:rPr>
        <w:tab/>
        <w:t xml:space="preserve">Session de 2021 du Conseil: </w:t>
      </w:r>
      <w:r w:rsidRPr="006F615A">
        <w:rPr>
          <w:b/>
          <w:bCs/>
          <w:color w:val="4F81BD" w:themeColor="accent1"/>
          <w:lang w:val="fr-FR"/>
        </w:rPr>
        <w:t>8-18 juin</w:t>
      </w:r>
      <w:r w:rsidRPr="006F615A">
        <w:rPr>
          <w:color w:val="4F81BD" w:themeColor="accent1"/>
          <w:lang w:val="fr-FR"/>
        </w:rPr>
        <w:t>, précé</w:t>
      </w:r>
      <w:r w:rsidR="0096104D" w:rsidRPr="006F615A">
        <w:rPr>
          <w:color w:val="4F81BD" w:themeColor="accent1"/>
          <w:lang w:val="fr-FR"/>
        </w:rPr>
        <w:t>dée d</w:t>
      </w:r>
      <w:r w:rsidR="000022A6">
        <w:rPr>
          <w:color w:val="4F81BD" w:themeColor="accent1"/>
          <w:lang w:val="fr-FR"/>
        </w:rPr>
        <w:t>'</w:t>
      </w:r>
      <w:r w:rsidR="0096104D" w:rsidRPr="006F615A">
        <w:rPr>
          <w:color w:val="4F81BD" w:themeColor="accent1"/>
          <w:lang w:val="fr-FR"/>
        </w:rPr>
        <w:t>une réunion informelle le </w:t>
      </w:r>
      <w:r w:rsidRPr="006F615A">
        <w:rPr>
          <w:color w:val="4F81BD" w:themeColor="accent1"/>
          <w:lang w:val="fr-FR"/>
        </w:rPr>
        <w:t>7 juin</w:t>
      </w:r>
    </w:p>
    <w:p w14:paraId="38FB1C2D" w14:textId="10F2CC97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842" w:hanging="2842"/>
        <w:rPr>
          <w:b/>
          <w:bCs/>
          <w:lang w:val="fr-FR"/>
        </w:rPr>
      </w:pPr>
      <w:r w:rsidRPr="006F615A">
        <w:rPr>
          <w:lang w:val="fr-FR"/>
        </w:rPr>
        <w:t>GSR</w:t>
      </w:r>
      <w:r w:rsidRPr="006F615A">
        <w:rPr>
          <w:lang w:val="fr-FR"/>
        </w:rPr>
        <w:tab/>
        <w:t xml:space="preserve">Colloque mondial des régulateurs: </w:t>
      </w:r>
      <w:r w:rsidRPr="006F615A">
        <w:rPr>
          <w:b/>
          <w:bCs/>
          <w:lang w:val="fr-FR"/>
        </w:rPr>
        <w:t>2</w:t>
      </w:r>
      <w:r w:rsidR="0096104D" w:rsidRPr="006F615A">
        <w:rPr>
          <w:b/>
          <w:bCs/>
          <w:lang w:val="fr-FR"/>
        </w:rPr>
        <w:t>1</w:t>
      </w:r>
      <w:r w:rsidRPr="006F615A">
        <w:rPr>
          <w:b/>
          <w:bCs/>
          <w:lang w:val="fr-FR"/>
        </w:rPr>
        <w:t>-25 juin</w:t>
      </w:r>
    </w:p>
    <w:p w14:paraId="4FC4CC02" w14:textId="7AF26310" w:rsidR="0096104D" w:rsidRPr="006F615A" w:rsidRDefault="0096104D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842" w:hanging="2842"/>
        <w:rPr>
          <w:lang w:val="fr-FR"/>
        </w:rPr>
      </w:pPr>
      <w:bookmarkStart w:id="9" w:name="lt_pId086"/>
      <w:r w:rsidRPr="006F615A">
        <w:rPr>
          <w:lang w:val="fr-FR"/>
        </w:rPr>
        <w:t>R2A</w:t>
      </w:r>
      <w:bookmarkEnd w:id="9"/>
      <w:r w:rsidRPr="006F615A">
        <w:rPr>
          <w:lang w:val="fr-FR"/>
        </w:rPr>
        <w:tab/>
      </w:r>
      <w:bookmarkStart w:id="10" w:name="lt_pId087"/>
      <w:r w:rsidRPr="006F615A">
        <w:rPr>
          <w:lang w:val="fr-FR"/>
        </w:rPr>
        <w:t xml:space="preserve">Manifestation "En route pour Addis": Lead2Connect: </w:t>
      </w:r>
      <w:r w:rsidRPr="006F615A">
        <w:rPr>
          <w:b/>
          <w:lang w:val="fr-FR"/>
        </w:rPr>
        <w:t xml:space="preserve">22 </w:t>
      </w:r>
      <w:bookmarkEnd w:id="10"/>
      <w:r w:rsidRPr="006F615A">
        <w:rPr>
          <w:b/>
          <w:lang w:val="fr-FR"/>
        </w:rPr>
        <w:t>juin</w:t>
      </w:r>
    </w:p>
    <w:p w14:paraId="4BD3561F" w14:textId="0942F7D3" w:rsidR="0096104D" w:rsidRPr="006F615A" w:rsidRDefault="0096104D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bookmarkStart w:id="11" w:name="lt_pId088"/>
      <w:r w:rsidRPr="006F615A">
        <w:rPr>
          <w:lang w:val="fr-FR"/>
        </w:rPr>
        <w:t>IAGDI/CRO</w:t>
      </w:r>
      <w:bookmarkEnd w:id="11"/>
      <w:r w:rsidRPr="006F615A">
        <w:rPr>
          <w:lang w:val="fr-FR"/>
        </w:rPr>
        <w:tab/>
      </w:r>
      <w:bookmarkStart w:id="12" w:name="lt_pId089"/>
      <w:r w:rsidR="00A328DA" w:rsidRPr="006F615A">
        <w:rPr>
          <w:lang w:val="fr-FR"/>
        </w:rPr>
        <w:t>Réunion du Groupe consultatif de professionnels chargé des questions de développement et des Directeurs de la réglementation du secteur privé</w:t>
      </w:r>
      <w:r w:rsidRPr="006F615A">
        <w:rPr>
          <w:lang w:val="fr-FR"/>
        </w:rPr>
        <w:t xml:space="preserve">: </w:t>
      </w:r>
      <w:r w:rsidRPr="006F615A">
        <w:rPr>
          <w:b/>
          <w:lang w:val="fr-FR"/>
        </w:rPr>
        <w:t>22</w:t>
      </w:r>
      <w:bookmarkEnd w:id="12"/>
      <w:r w:rsidR="006F615A" w:rsidRPr="006F615A">
        <w:rPr>
          <w:b/>
          <w:lang w:val="fr-FR"/>
        </w:rPr>
        <w:t> </w:t>
      </w:r>
      <w:r w:rsidRPr="006F615A">
        <w:rPr>
          <w:b/>
          <w:lang w:val="fr-FR"/>
        </w:rPr>
        <w:t>juin</w:t>
      </w:r>
      <w:r w:rsidRPr="006F615A">
        <w:rPr>
          <w:lang w:val="fr-FR"/>
        </w:rPr>
        <w:t xml:space="preserve"> </w:t>
      </w:r>
    </w:p>
    <w:p w14:paraId="4D9F77F9" w14:textId="2AD9BC75" w:rsidR="0096104D" w:rsidRPr="006F615A" w:rsidRDefault="000219FD" w:rsidP="00F25D8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rPr>
          <w:lang w:val="fr-FR"/>
        </w:rPr>
      </w:pPr>
      <w:r w:rsidRPr="006F615A">
        <w:rPr>
          <w:lang w:val="fr-FR"/>
        </w:rPr>
        <w:t xml:space="preserve">Semaine des </w:t>
      </w:r>
      <w:bookmarkStart w:id="13" w:name="lt_pId091"/>
      <w:r w:rsidR="00F25D8F">
        <w:rPr>
          <w:lang w:val="fr-FR"/>
        </w:rPr>
        <w:br/>
      </w:r>
      <w:r w:rsidR="00011601" w:rsidRPr="006F615A">
        <w:rPr>
          <w:lang w:val="fr-FR"/>
        </w:rPr>
        <w:t xml:space="preserve">technologies </w:t>
      </w:r>
      <w:r w:rsidR="00F25D8F">
        <w:rPr>
          <w:lang w:val="fr-FR"/>
        </w:rPr>
        <w:br/>
      </w:r>
      <w:r w:rsidR="00011601" w:rsidRPr="006F615A">
        <w:rPr>
          <w:lang w:val="fr-FR"/>
        </w:rPr>
        <w:t xml:space="preserve">émergentes </w:t>
      </w:r>
      <w:r w:rsidR="00011601" w:rsidRPr="006F615A">
        <w:rPr>
          <w:lang w:val="fr-FR"/>
        </w:rPr>
        <w:tab/>
      </w:r>
      <w:r w:rsidR="00C64661" w:rsidRPr="006F615A">
        <w:rPr>
          <w:lang w:val="fr-FR"/>
        </w:rPr>
        <w:t>Semaine sur le thème des technologies émergentes</w:t>
      </w:r>
      <w:r w:rsidR="00072B62" w:rsidRPr="006F615A">
        <w:rPr>
          <w:lang w:val="fr-FR"/>
        </w:rPr>
        <w:t xml:space="preserve"> au service du </w:t>
      </w:r>
      <w:r w:rsidR="00F25D8F">
        <w:rPr>
          <w:lang w:val="fr-FR"/>
        </w:rPr>
        <w:tab/>
      </w:r>
      <w:r w:rsidR="00F25D8F">
        <w:rPr>
          <w:lang w:val="fr-FR"/>
        </w:rPr>
        <w:tab/>
      </w:r>
      <w:r w:rsidR="00F25D8F">
        <w:rPr>
          <w:lang w:val="fr-FR"/>
        </w:rPr>
        <w:tab/>
      </w:r>
      <w:r w:rsidR="00072B62" w:rsidRPr="006F615A">
        <w:rPr>
          <w:lang w:val="fr-FR"/>
        </w:rPr>
        <w:t>développement durable</w:t>
      </w:r>
      <w:r w:rsidR="00C64661" w:rsidRPr="006F615A">
        <w:rPr>
          <w:lang w:val="fr-FR"/>
        </w:rPr>
        <w:t>: Accélérer la tr</w:t>
      </w:r>
      <w:r w:rsidR="00F25D8F">
        <w:rPr>
          <w:lang w:val="fr-FR"/>
        </w:rPr>
        <w:t xml:space="preserve">ansformation numérique dans </w:t>
      </w:r>
      <w:r w:rsidR="00F25D8F">
        <w:rPr>
          <w:lang w:val="fr-FR"/>
        </w:rPr>
        <w:tab/>
      </w:r>
      <w:r w:rsidR="00F25D8F">
        <w:rPr>
          <w:lang w:val="fr-FR"/>
        </w:rPr>
        <w:tab/>
      </w:r>
      <w:r w:rsidR="00F25D8F">
        <w:rPr>
          <w:lang w:val="fr-FR"/>
        </w:rPr>
        <w:tab/>
        <w:t>les </w:t>
      </w:r>
      <w:r w:rsidR="00C64661" w:rsidRPr="006F615A">
        <w:rPr>
          <w:lang w:val="fr-FR"/>
        </w:rPr>
        <w:t>PMA, les PEID et les PDSL</w:t>
      </w:r>
      <w:r w:rsidR="0096104D" w:rsidRPr="006F615A">
        <w:rPr>
          <w:lang w:val="fr-FR"/>
        </w:rPr>
        <w:t xml:space="preserve">: </w:t>
      </w:r>
      <w:r w:rsidR="0096104D" w:rsidRPr="006F615A">
        <w:rPr>
          <w:b/>
          <w:bCs/>
          <w:lang w:val="fr-FR"/>
        </w:rPr>
        <w:t xml:space="preserve">5-9 </w:t>
      </w:r>
      <w:bookmarkEnd w:id="13"/>
      <w:r w:rsidR="0096104D" w:rsidRPr="006F615A">
        <w:rPr>
          <w:b/>
          <w:bCs/>
          <w:lang w:val="fr-FR"/>
        </w:rPr>
        <w:t>juillet</w:t>
      </w:r>
    </w:p>
    <w:p w14:paraId="5E71D8CA" w14:textId="11692583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lang w:val="fr-FR"/>
        </w:rPr>
        <w:t>R2A</w:t>
      </w:r>
      <w:r w:rsidRPr="006F615A">
        <w:rPr>
          <w:lang w:val="fr-FR"/>
        </w:rPr>
        <w:tab/>
        <w:t>Manifestation "En route pour Addis" sur l</w:t>
      </w:r>
      <w:r w:rsidR="000022A6">
        <w:rPr>
          <w:lang w:val="fr-FR"/>
        </w:rPr>
        <w:t>'</w:t>
      </w:r>
      <w:r w:rsidRPr="006F615A">
        <w:rPr>
          <w:lang w:val="fr-FR"/>
        </w:rPr>
        <w:t xml:space="preserve">innovation: </w:t>
      </w:r>
      <w:r w:rsidRPr="006F615A">
        <w:rPr>
          <w:b/>
          <w:lang w:val="fr-FR"/>
        </w:rPr>
        <w:t>21 juillet</w:t>
      </w:r>
    </w:p>
    <w:p w14:paraId="5096A5FB" w14:textId="77777777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lang w:val="fr-FR"/>
        </w:rPr>
        <w:t>R2A</w:t>
      </w:r>
      <w:r w:rsidRPr="006F615A">
        <w:rPr>
          <w:lang w:val="fr-FR"/>
        </w:rPr>
        <w:tab/>
        <w:t xml:space="preserve">Manifestation "En route pour Addis" sur la jeunesse: </w:t>
      </w:r>
      <w:r w:rsidRPr="006F615A">
        <w:rPr>
          <w:b/>
          <w:lang w:val="fr-FR"/>
        </w:rPr>
        <w:t>12 août</w:t>
      </w:r>
    </w:p>
    <w:p w14:paraId="3E6A7DE7" w14:textId="0F2059CA" w:rsidR="00EB6A2B" w:rsidRPr="006F615A" w:rsidRDefault="001971EA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80"/>
        <w:ind w:left="2268" w:hanging="2254"/>
        <w:rPr>
          <w:b/>
          <w:bCs/>
          <w:color w:val="000000"/>
          <w:lang w:val="fr-FR"/>
        </w:rPr>
      </w:pPr>
      <w:r w:rsidRPr="006F615A">
        <w:rPr>
          <w:color w:val="000000" w:themeColor="text1"/>
          <w:lang w:val="fr-FR"/>
        </w:rPr>
        <w:t>EGH-EGTI</w:t>
      </w:r>
      <w:r w:rsidR="00EB6A2B" w:rsidRPr="006F615A">
        <w:rPr>
          <w:color w:val="000000" w:themeColor="text1"/>
          <w:lang w:val="fr-FR"/>
        </w:rPr>
        <w:tab/>
      </w:r>
      <w:r w:rsidR="00EB6A2B" w:rsidRPr="006F615A">
        <w:rPr>
          <w:color w:val="000000"/>
          <w:lang w:val="fr-FR"/>
        </w:rPr>
        <w:t>Réunions du Groupe d</w:t>
      </w:r>
      <w:r w:rsidR="000022A6">
        <w:rPr>
          <w:color w:val="000000"/>
          <w:lang w:val="fr-FR"/>
        </w:rPr>
        <w:t>'</w:t>
      </w:r>
      <w:r w:rsidR="00EB6A2B" w:rsidRPr="006F615A">
        <w:rPr>
          <w:color w:val="000000"/>
          <w:lang w:val="fr-FR"/>
        </w:rPr>
        <w:t>experts sur les indicateu</w:t>
      </w:r>
      <w:r w:rsidRPr="006F615A">
        <w:rPr>
          <w:color w:val="000000"/>
          <w:lang w:val="fr-FR"/>
        </w:rPr>
        <w:t>rs relatifs à l</w:t>
      </w:r>
      <w:r w:rsidR="000022A6">
        <w:rPr>
          <w:color w:val="000000"/>
          <w:lang w:val="fr-FR"/>
        </w:rPr>
        <w:t>'</w:t>
      </w:r>
      <w:r w:rsidRPr="006F615A">
        <w:rPr>
          <w:color w:val="000000"/>
          <w:lang w:val="fr-FR"/>
        </w:rPr>
        <w:t>utilisation des </w:t>
      </w:r>
      <w:r w:rsidR="00EB6A2B" w:rsidRPr="006F615A">
        <w:rPr>
          <w:color w:val="000000"/>
          <w:lang w:val="fr-FR"/>
        </w:rPr>
        <w:t>TIC par les ménages (EGH) et du Groupe d</w:t>
      </w:r>
      <w:r w:rsidR="000022A6">
        <w:rPr>
          <w:color w:val="000000"/>
          <w:lang w:val="fr-FR"/>
        </w:rPr>
        <w:t>'</w:t>
      </w:r>
      <w:r w:rsidR="00EB6A2B" w:rsidRPr="006F615A">
        <w:rPr>
          <w:color w:val="000000"/>
          <w:lang w:val="fr-FR"/>
        </w:rPr>
        <w:t xml:space="preserve">experts sur les indicateurs des télécommunications/TIC (EGTI): </w:t>
      </w:r>
      <w:r w:rsidR="00EB6A2B" w:rsidRPr="006F615A">
        <w:rPr>
          <w:lang w:val="fr-FR"/>
        </w:rPr>
        <w:t>période proposée</w:t>
      </w:r>
      <w:r w:rsidR="00EB6A2B" w:rsidRPr="006F615A">
        <w:rPr>
          <w:color w:val="000000"/>
          <w:lang w:val="fr-FR"/>
        </w:rPr>
        <w:t xml:space="preserve">: </w:t>
      </w:r>
      <w:r w:rsidR="00EB6A2B" w:rsidRPr="006F615A">
        <w:rPr>
          <w:b/>
          <w:bCs/>
          <w:color w:val="000000"/>
          <w:lang w:val="fr-FR"/>
        </w:rPr>
        <w:t>13-17 septembre</w:t>
      </w:r>
    </w:p>
    <w:p w14:paraId="3F4DB303" w14:textId="530983E9" w:rsidR="0096104D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80"/>
        <w:rPr>
          <w:color w:val="000000" w:themeColor="text1"/>
          <w:lang w:val="fr-FR"/>
        </w:rPr>
      </w:pPr>
      <w:r w:rsidRPr="006F615A">
        <w:rPr>
          <w:color w:val="000000" w:themeColor="text1"/>
          <w:lang w:val="fr-FR"/>
        </w:rPr>
        <w:t>IRM-</w:t>
      </w:r>
      <w:r w:rsidR="0096104D" w:rsidRPr="006F615A">
        <w:rPr>
          <w:color w:val="000000" w:themeColor="text1"/>
          <w:lang w:val="fr-FR"/>
        </w:rPr>
        <w:t xml:space="preserve">2 en vue </w:t>
      </w:r>
      <w:r w:rsidR="0096104D" w:rsidRPr="006F615A">
        <w:rPr>
          <w:color w:val="000000" w:themeColor="text1"/>
          <w:lang w:val="fr-FR"/>
        </w:rPr>
        <w:br/>
        <w:t>de la CMDT-21</w:t>
      </w:r>
      <w:r w:rsidR="0096104D" w:rsidRPr="006F615A">
        <w:rPr>
          <w:color w:val="000000" w:themeColor="text1"/>
          <w:lang w:val="fr-FR"/>
        </w:rPr>
        <w:tab/>
      </w:r>
      <w:r w:rsidR="006F1EB4" w:rsidRPr="006F615A">
        <w:rPr>
          <w:color w:val="000000" w:themeColor="text1"/>
          <w:lang w:val="fr-FR"/>
        </w:rPr>
        <w:t>Deuxièm</w:t>
      </w:r>
      <w:r w:rsidRPr="006F615A">
        <w:rPr>
          <w:color w:val="000000" w:themeColor="text1"/>
          <w:lang w:val="fr-FR"/>
        </w:rPr>
        <w:t xml:space="preserve">e réunion préparatoire interrégionale en vue de la CMDT-21: </w:t>
      </w:r>
    </w:p>
    <w:p w14:paraId="166CDA17" w14:textId="5B80F15F" w:rsidR="00EB6A2B" w:rsidRPr="00F25D8F" w:rsidRDefault="0096104D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0"/>
        <w:rPr>
          <w:color w:val="000000" w:themeColor="text1"/>
          <w:lang w:val="en-US"/>
        </w:rPr>
      </w:pPr>
      <w:r w:rsidRPr="006F615A">
        <w:rPr>
          <w:color w:val="000000" w:themeColor="text1"/>
          <w:lang w:val="fr-FR"/>
        </w:rPr>
        <w:tab/>
      </w:r>
      <w:r w:rsidRPr="00F25D8F">
        <w:rPr>
          <w:b/>
          <w:bCs/>
          <w:color w:val="000000" w:themeColor="text1"/>
          <w:lang w:val="en-US"/>
        </w:rPr>
        <w:t>16</w:t>
      </w:r>
      <w:r w:rsidRPr="00F25D8F">
        <w:rPr>
          <w:b/>
          <w:bCs/>
          <w:color w:val="000000" w:themeColor="text1"/>
          <w:lang w:val="en-US"/>
        </w:rPr>
        <w:noBreakHyphen/>
      </w:r>
      <w:r w:rsidR="00EB6A2B" w:rsidRPr="00F25D8F">
        <w:rPr>
          <w:b/>
          <w:bCs/>
          <w:color w:val="000000" w:themeColor="text1"/>
          <w:lang w:val="en-US"/>
        </w:rPr>
        <w:t>17 septembre</w:t>
      </w:r>
    </w:p>
    <w:p w14:paraId="68F76FA8" w14:textId="77777777" w:rsidR="00EB6A2B" w:rsidRPr="00F25D8F" w:rsidRDefault="00EB6A2B" w:rsidP="000919FF">
      <w:pPr>
        <w:tabs>
          <w:tab w:val="left" w:pos="2268"/>
        </w:tabs>
        <w:snapToGrid w:val="0"/>
        <w:spacing w:before="100"/>
        <w:ind w:left="2842" w:hanging="2842"/>
        <w:rPr>
          <w:color w:val="4F81BD" w:themeColor="accent1"/>
          <w:lang w:val="en-US"/>
        </w:rPr>
      </w:pPr>
      <w:r w:rsidRPr="00F25D8F">
        <w:rPr>
          <w:color w:val="4F81BD" w:themeColor="accent1"/>
          <w:lang w:val="en-US"/>
        </w:rPr>
        <w:t>World Telecom 2021</w:t>
      </w:r>
      <w:r w:rsidRPr="00F25D8F">
        <w:rPr>
          <w:color w:val="4F81BD" w:themeColor="accent1"/>
          <w:lang w:val="en-US"/>
        </w:rPr>
        <w:tab/>
        <w:t xml:space="preserve">ITU Digital World 2021: </w:t>
      </w:r>
      <w:r w:rsidRPr="00F25D8F">
        <w:rPr>
          <w:b/>
          <w:bCs/>
          <w:color w:val="4F81BD" w:themeColor="accent1"/>
          <w:lang w:val="en-US"/>
        </w:rPr>
        <w:t>12-15</w:t>
      </w:r>
      <w:r w:rsidRPr="00F25D8F">
        <w:rPr>
          <w:color w:val="4F81BD" w:themeColor="accent1"/>
          <w:lang w:val="en-US"/>
        </w:rPr>
        <w:t xml:space="preserve"> </w:t>
      </w:r>
      <w:r w:rsidRPr="00F25D8F">
        <w:rPr>
          <w:b/>
          <w:bCs/>
          <w:color w:val="4F81BD" w:themeColor="accent1"/>
          <w:lang w:val="en-US"/>
        </w:rPr>
        <w:t>octobre</w:t>
      </w:r>
    </w:p>
    <w:p w14:paraId="77836EEC" w14:textId="6B5B14BE" w:rsidR="00EB6A2B" w:rsidRPr="006F615A" w:rsidRDefault="006F1EB4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835" w:hanging="2835"/>
        <w:rPr>
          <w:color w:val="4F81BD" w:themeColor="accent1"/>
          <w:lang w:val="fr-FR"/>
        </w:rPr>
      </w:pPr>
      <w:r w:rsidRPr="006F615A">
        <w:rPr>
          <w:color w:val="4F81BD" w:themeColor="accent1"/>
          <w:lang w:val="fr-FR"/>
        </w:rPr>
        <w:t>GTC</w:t>
      </w:r>
      <w:r w:rsidR="00EB6A2B" w:rsidRPr="006F615A">
        <w:rPr>
          <w:color w:val="4F81BD" w:themeColor="accent1"/>
          <w:lang w:val="fr-FR"/>
        </w:rPr>
        <w:tab/>
        <w:t xml:space="preserve">Groupes de travail du Conseil: </w:t>
      </w:r>
      <w:r w:rsidR="00BD3368" w:rsidRPr="006F615A">
        <w:rPr>
          <w:b/>
          <w:bCs/>
          <w:color w:val="4F81BD" w:themeColor="accent1"/>
          <w:lang w:val="fr-FR"/>
        </w:rPr>
        <w:t>20 septembre</w:t>
      </w:r>
      <w:r w:rsidR="00F25D8F">
        <w:rPr>
          <w:b/>
          <w:bCs/>
          <w:color w:val="4F81BD" w:themeColor="accent1"/>
          <w:lang w:val="fr-FR"/>
        </w:rPr>
        <w:t xml:space="preserve"> – </w:t>
      </w:r>
      <w:r w:rsidR="00EB6A2B" w:rsidRPr="006F615A">
        <w:rPr>
          <w:b/>
          <w:bCs/>
          <w:color w:val="4F81BD" w:themeColor="accent1"/>
          <w:lang w:val="fr-FR"/>
        </w:rPr>
        <w:t>1er octobre</w:t>
      </w:r>
    </w:p>
    <w:p w14:paraId="08434D59" w14:textId="5E704F78" w:rsidR="00EB6A2B" w:rsidRPr="006F615A" w:rsidRDefault="00EB6A2B" w:rsidP="000919FF">
      <w:pPr>
        <w:tabs>
          <w:tab w:val="clear" w:pos="1985"/>
          <w:tab w:val="left" w:pos="2268"/>
        </w:tabs>
        <w:snapToGrid w:val="0"/>
        <w:spacing w:before="100"/>
        <w:ind w:left="2842" w:hanging="2842"/>
        <w:rPr>
          <w:b/>
          <w:bCs/>
          <w:lang w:val="fr-FR"/>
        </w:rPr>
      </w:pPr>
      <w:r w:rsidRPr="006F615A">
        <w:rPr>
          <w:lang w:val="fr-FR"/>
        </w:rPr>
        <w:t>Kaléidoscope UIT</w:t>
      </w:r>
      <w:r w:rsidRPr="006F615A">
        <w:rPr>
          <w:lang w:val="fr-FR"/>
        </w:rPr>
        <w:tab/>
        <w:t xml:space="preserve">Conférence Kaléidoscope, UIT: </w:t>
      </w:r>
      <w:r w:rsidR="00A11D2E" w:rsidRPr="006F615A">
        <w:rPr>
          <w:b/>
          <w:bCs/>
          <w:lang w:val="fr-FR"/>
        </w:rPr>
        <w:t xml:space="preserve">6-10 </w:t>
      </w:r>
      <w:r w:rsidRPr="006F615A">
        <w:rPr>
          <w:b/>
          <w:bCs/>
          <w:lang w:val="fr-FR"/>
        </w:rPr>
        <w:t>décembre</w:t>
      </w:r>
    </w:p>
    <w:p w14:paraId="5ABCFD4A" w14:textId="27770D78" w:rsidR="00FB62FC" w:rsidRPr="006F615A" w:rsidRDefault="00EB6A2B" w:rsidP="000919FF">
      <w:pPr>
        <w:tabs>
          <w:tab w:val="clear" w:pos="1588"/>
          <w:tab w:val="clear" w:pos="1985"/>
          <w:tab w:val="left" w:pos="2268"/>
        </w:tabs>
        <w:snapToGrid w:val="0"/>
        <w:spacing w:before="100"/>
        <w:rPr>
          <w:lang w:val="fr-FR"/>
        </w:rPr>
      </w:pPr>
      <w:r w:rsidRPr="006F615A">
        <w:rPr>
          <w:lang w:val="fr-FR"/>
        </w:rPr>
        <w:t xml:space="preserve">IRM-2 en vue </w:t>
      </w:r>
      <w:r w:rsidR="00FB62FC" w:rsidRPr="006F615A">
        <w:rPr>
          <w:lang w:val="fr-FR"/>
        </w:rPr>
        <w:br/>
      </w:r>
      <w:r w:rsidRPr="006F615A">
        <w:rPr>
          <w:lang w:val="fr-FR"/>
        </w:rPr>
        <w:t>de l</w:t>
      </w:r>
      <w:r w:rsidR="000022A6">
        <w:rPr>
          <w:lang w:val="fr-FR"/>
        </w:rPr>
        <w:t>'</w:t>
      </w:r>
      <w:r w:rsidRPr="006F615A">
        <w:rPr>
          <w:lang w:val="fr-FR"/>
        </w:rPr>
        <w:t>AMNT-20</w:t>
      </w:r>
      <w:r w:rsidRPr="006F615A">
        <w:rPr>
          <w:lang w:val="fr-FR"/>
        </w:rPr>
        <w:tab/>
        <w:t>Deuxième réunion interrégionale de préparation en vue de l</w:t>
      </w:r>
      <w:r w:rsidR="000022A6">
        <w:rPr>
          <w:lang w:val="fr-FR"/>
        </w:rPr>
        <w:t>'</w:t>
      </w:r>
      <w:r w:rsidRPr="006F615A">
        <w:rPr>
          <w:lang w:val="fr-FR"/>
        </w:rPr>
        <w:t>AMNT</w:t>
      </w:r>
      <w:r w:rsidRPr="006F615A">
        <w:rPr>
          <w:lang w:val="fr-FR"/>
        </w:rPr>
        <w:noBreakHyphen/>
        <w:t xml:space="preserve">20: </w:t>
      </w:r>
    </w:p>
    <w:p w14:paraId="18FAFB51" w14:textId="1ED6DA90" w:rsidR="00EB6A2B" w:rsidRPr="006F615A" w:rsidRDefault="00FB62FC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0"/>
        <w:rPr>
          <w:b/>
          <w:bCs/>
          <w:lang w:val="fr-FR"/>
        </w:rPr>
      </w:pPr>
      <w:r w:rsidRPr="006F615A">
        <w:rPr>
          <w:lang w:val="fr-FR"/>
        </w:rPr>
        <w:tab/>
      </w:r>
      <w:r w:rsidR="00EB6A2B" w:rsidRPr="006F615A">
        <w:rPr>
          <w:b/>
          <w:bCs/>
          <w:lang w:val="fr-FR"/>
        </w:rPr>
        <w:t>21 octobre</w:t>
      </w:r>
    </w:p>
    <w:p w14:paraId="6F881DCD" w14:textId="77777777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GCNT</w:t>
      </w:r>
      <w:r w:rsidRPr="006F615A">
        <w:rPr>
          <w:lang w:val="fr-FR"/>
        </w:rPr>
        <w:tab/>
        <w:t xml:space="preserve">Groupe consultatif de la normalisation des télécommunications: dates proposées: </w:t>
      </w:r>
      <w:r w:rsidRPr="006F615A">
        <w:rPr>
          <w:b/>
          <w:bCs/>
          <w:lang w:val="fr-FR"/>
        </w:rPr>
        <w:t>25-29 octobre</w:t>
      </w:r>
    </w:p>
    <w:p w14:paraId="53EC3755" w14:textId="3CCF2F5D" w:rsidR="00EB6A2B" w:rsidRPr="006F615A" w:rsidRDefault="001971EA" w:rsidP="000919FF">
      <w:pPr>
        <w:tabs>
          <w:tab w:val="clear" w:pos="1191"/>
          <w:tab w:val="clear" w:pos="1588"/>
          <w:tab w:val="clear" w:pos="1985"/>
          <w:tab w:val="left" w:pos="1276"/>
          <w:tab w:val="left" w:pos="2268"/>
        </w:tabs>
        <w:snapToGrid w:val="0"/>
        <w:spacing w:before="100"/>
        <w:ind w:left="2268" w:hanging="2268"/>
        <w:rPr>
          <w:color w:val="4F81BD" w:themeColor="accent1"/>
          <w:lang w:val="fr-FR"/>
        </w:rPr>
      </w:pPr>
      <w:r w:rsidRPr="006F615A">
        <w:rPr>
          <w:color w:val="4F81BD" w:themeColor="accent1"/>
          <w:lang w:val="fr-FR"/>
        </w:rPr>
        <w:t>IRWSP*</w:t>
      </w:r>
      <w:r w:rsidRPr="006F615A">
        <w:rPr>
          <w:color w:val="4F81BD" w:themeColor="accent1"/>
          <w:lang w:val="fr-FR"/>
        </w:rPr>
        <w:tab/>
      </w:r>
      <w:r w:rsidRPr="006F615A">
        <w:rPr>
          <w:color w:val="4F81BD" w:themeColor="accent1"/>
          <w:lang w:val="fr-FR"/>
        </w:rPr>
        <w:tab/>
      </w:r>
      <w:r w:rsidR="00EB6A2B" w:rsidRPr="006F615A">
        <w:rPr>
          <w:color w:val="4F81BD" w:themeColor="accent1"/>
          <w:lang w:val="fr-FR"/>
        </w:rPr>
        <w:tab/>
        <w:t>1er Atelier interrégional sur les travaux prépara</w:t>
      </w:r>
      <w:r w:rsidR="00FB62FC" w:rsidRPr="006F615A">
        <w:rPr>
          <w:color w:val="4F81BD" w:themeColor="accent1"/>
          <w:lang w:val="fr-FR"/>
        </w:rPr>
        <w:t>toires en vue de la </w:t>
      </w:r>
      <w:r w:rsidR="00EB6A2B" w:rsidRPr="006F615A">
        <w:rPr>
          <w:color w:val="4F81BD" w:themeColor="accent1"/>
          <w:lang w:val="fr-FR"/>
        </w:rPr>
        <w:t xml:space="preserve">CMR-23: période proposée: </w:t>
      </w:r>
      <w:r w:rsidR="00A87B8C" w:rsidRPr="006F615A">
        <w:rPr>
          <w:b/>
          <w:bCs/>
          <w:color w:val="4F81BD" w:themeColor="accent1"/>
          <w:lang w:val="fr-FR"/>
        </w:rPr>
        <w:t>30 novembre</w:t>
      </w:r>
      <w:r w:rsidR="006F615A">
        <w:rPr>
          <w:b/>
          <w:bCs/>
          <w:color w:val="4F81BD" w:themeColor="accent1"/>
          <w:lang w:val="fr-FR"/>
        </w:rPr>
        <w:t xml:space="preserve"> </w:t>
      </w:r>
      <w:r w:rsidR="006F615A" w:rsidRPr="006F615A">
        <w:rPr>
          <w:b/>
          <w:bCs/>
          <w:color w:val="4F81BD" w:themeColor="accent1"/>
          <w:lang w:val="fr-FR"/>
        </w:rPr>
        <w:t>–</w:t>
      </w:r>
      <w:r w:rsidR="006F615A">
        <w:rPr>
          <w:b/>
          <w:bCs/>
          <w:color w:val="4F81BD" w:themeColor="accent1"/>
          <w:lang w:val="fr-FR"/>
        </w:rPr>
        <w:t xml:space="preserve"> </w:t>
      </w:r>
      <w:r w:rsidR="00EB6A2B" w:rsidRPr="006F615A">
        <w:rPr>
          <w:b/>
          <w:bCs/>
          <w:color w:val="4F81BD" w:themeColor="accent1"/>
          <w:lang w:val="fr-FR"/>
        </w:rPr>
        <w:t>1er décembre</w:t>
      </w:r>
    </w:p>
    <w:p w14:paraId="15F1A1AB" w14:textId="4D82CCAA" w:rsidR="00EB6A2B" w:rsidRPr="006F615A" w:rsidRDefault="00EB6A2B" w:rsidP="000919FF">
      <w:pPr>
        <w:tabs>
          <w:tab w:val="clear" w:pos="1588"/>
          <w:tab w:val="clear" w:pos="1985"/>
          <w:tab w:val="left" w:pos="2268"/>
        </w:tabs>
        <w:snapToGrid w:val="0"/>
        <w:spacing w:before="100"/>
        <w:rPr>
          <w:lang w:val="fr-FR"/>
        </w:rPr>
      </w:pPr>
      <w:r w:rsidRPr="006F615A">
        <w:rPr>
          <w:lang w:val="fr-FR"/>
        </w:rPr>
        <w:t xml:space="preserve">Sommet </w:t>
      </w:r>
      <w:r w:rsidR="00FB62FC" w:rsidRPr="006F615A">
        <w:rPr>
          <w:lang w:val="fr-FR"/>
        </w:rPr>
        <w:br/>
      </w:r>
      <w:r w:rsidRPr="006F615A">
        <w:rPr>
          <w:lang w:val="fr-FR"/>
        </w:rPr>
        <w:t>de la jeunesse</w:t>
      </w:r>
      <w:r w:rsidRPr="006F615A">
        <w:rPr>
          <w:lang w:val="fr-FR"/>
        </w:rPr>
        <w:tab/>
        <w:t xml:space="preserve">Sommet de la jeunesse en préparation de la CMDT-21: </w:t>
      </w:r>
      <w:r w:rsidRPr="006F615A">
        <w:rPr>
          <w:b/>
          <w:bCs/>
          <w:lang w:val="fr-FR"/>
        </w:rPr>
        <w:t>6-7 novembre</w:t>
      </w:r>
    </w:p>
    <w:p w14:paraId="71D3D9E3" w14:textId="59C1312C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CMDT</w:t>
      </w:r>
      <w:r w:rsidR="001971EA" w:rsidRPr="006F615A">
        <w:rPr>
          <w:lang w:val="fr-FR"/>
        </w:rPr>
        <w:tab/>
      </w:r>
      <w:r w:rsidRPr="006F615A">
        <w:rPr>
          <w:lang w:val="fr-FR"/>
        </w:rPr>
        <w:tab/>
      </w:r>
      <w:r w:rsidRPr="006F615A">
        <w:rPr>
          <w:szCs w:val="24"/>
          <w:lang w:val="fr-FR"/>
        </w:rPr>
        <w:t>Conférence mondiale de développement des télécommunications</w:t>
      </w:r>
      <w:r w:rsidRPr="006F615A">
        <w:rPr>
          <w:lang w:val="fr-FR"/>
        </w:rPr>
        <w:t xml:space="preserve">: </w:t>
      </w:r>
      <w:r w:rsidR="00FB62FC" w:rsidRPr="006F615A">
        <w:rPr>
          <w:b/>
          <w:bCs/>
          <w:lang w:val="fr-FR"/>
        </w:rPr>
        <w:t>8</w:t>
      </w:r>
      <w:r w:rsidR="00FB62FC" w:rsidRPr="006F615A">
        <w:rPr>
          <w:b/>
          <w:bCs/>
          <w:lang w:val="fr-FR"/>
        </w:rPr>
        <w:noBreakHyphen/>
        <w:t>19 </w:t>
      </w:r>
      <w:r w:rsidRPr="006F615A">
        <w:rPr>
          <w:b/>
          <w:bCs/>
          <w:lang w:val="fr-FR"/>
        </w:rPr>
        <w:t xml:space="preserve">novembre </w:t>
      </w:r>
    </w:p>
    <w:p w14:paraId="675ABF37" w14:textId="254E646B" w:rsidR="00EB6A2B" w:rsidRPr="006F615A" w:rsidRDefault="00EB6A2B" w:rsidP="000919FF">
      <w:pPr>
        <w:tabs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color w:val="4F81BD" w:themeColor="accent1"/>
          <w:lang w:val="fr-FR"/>
        </w:rPr>
        <w:t>FMPT-21</w:t>
      </w:r>
      <w:r w:rsidRPr="006F615A">
        <w:rPr>
          <w:color w:val="4F81BD" w:themeColor="accent1"/>
          <w:lang w:val="fr-FR"/>
        </w:rPr>
        <w:tab/>
      </w:r>
      <w:r w:rsidR="00FB62FC" w:rsidRPr="006F615A">
        <w:rPr>
          <w:color w:val="4F81BD" w:themeColor="accent1"/>
          <w:lang w:val="fr-FR"/>
        </w:rPr>
        <w:tab/>
      </w:r>
      <w:r w:rsidRPr="006F615A">
        <w:rPr>
          <w:color w:val="4F81BD" w:themeColor="accent1"/>
          <w:lang w:val="fr-FR"/>
        </w:rPr>
        <w:t xml:space="preserve">Sixième Forum mondial des politiques de télécommunication/TIC: dates proposées: </w:t>
      </w:r>
      <w:r w:rsidRPr="006F615A">
        <w:rPr>
          <w:b/>
          <w:bCs/>
          <w:color w:val="4F81BD" w:themeColor="accent1"/>
          <w:lang w:val="fr-FR"/>
        </w:rPr>
        <w:t>16-18 décembre</w:t>
      </w:r>
    </w:p>
    <w:p w14:paraId="789C3A71" w14:textId="77777777" w:rsidR="00F25D8F" w:rsidRDefault="00F25D8F" w:rsidP="000919FF">
      <w:pPr>
        <w:keepNext/>
        <w:keepLines/>
        <w:pBdr>
          <w:bottom w:val="single" w:sz="12" w:space="1" w:color="0070C0"/>
        </w:pBd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ascii="Calibri" w:hAnsi="Calibri"/>
          <w:b/>
          <w:bCs/>
          <w:color w:val="0070C0"/>
          <w:sz w:val="28"/>
          <w:szCs w:val="28"/>
          <w:lang w:val="fr-FR"/>
        </w:rPr>
      </w:pPr>
      <w:bookmarkStart w:id="14" w:name="Year2022"/>
      <w:r>
        <w:rPr>
          <w:rFonts w:ascii="Calibri" w:hAnsi="Calibri"/>
          <w:b/>
          <w:bCs/>
          <w:color w:val="0070C0"/>
          <w:sz w:val="28"/>
          <w:szCs w:val="28"/>
          <w:lang w:val="fr-FR"/>
        </w:rPr>
        <w:br w:type="page"/>
      </w:r>
    </w:p>
    <w:p w14:paraId="1F669499" w14:textId="1186BA0D" w:rsidR="00EB6A2B" w:rsidRPr="006F615A" w:rsidRDefault="00EB6A2B" w:rsidP="000919FF">
      <w:pPr>
        <w:keepNext/>
        <w:keepLines/>
        <w:pBdr>
          <w:bottom w:val="single" w:sz="12" w:space="1" w:color="0070C0"/>
        </w:pBd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ascii="Calibri" w:hAnsi="Calibri"/>
          <w:b/>
          <w:bCs/>
          <w:color w:val="0070C0"/>
          <w:sz w:val="28"/>
          <w:szCs w:val="28"/>
          <w:lang w:val="fr-FR"/>
        </w:rPr>
      </w:pPr>
      <w:r w:rsidRPr="006F615A">
        <w:rPr>
          <w:rFonts w:ascii="Calibri" w:hAnsi="Calibri"/>
          <w:b/>
          <w:bCs/>
          <w:color w:val="0070C0"/>
          <w:sz w:val="28"/>
          <w:szCs w:val="28"/>
          <w:lang w:val="fr-FR"/>
        </w:rPr>
        <w:t>2022</w:t>
      </w:r>
    </w:p>
    <w:bookmarkEnd w:id="14"/>
    <w:p w14:paraId="04C37775" w14:textId="7516F616" w:rsidR="00EB6A2B" w:rsidRPr="006F615A" w:rsidRDefault="00EB6A2B" w:rsidP="000919FF">
      <w:pPr>
        <w:tabs>
          <w:tab w:val="clear" w:pos="1588"/>
          <w:tab w:val="clear" w:pos="1985"/>
          <w:tab w:val="left" w:pos="2268"/>
        </w:tabs>
        <w:snapToGrid w:val="0"/>
        <w:spacing w:before="100"/>
        <w:rPr>
          <w:b/>
          <w:bCs/>
          <w:color w:val="4F81BD" w:themeColor="accent1"/>
          <w:lang w:val="fr-FR"/>
        </w:rPr>
      </w:pPr>
      <w:r w:rsidRPr="006F615A">
        <w:rPr>
          <w:color w:val="4F81BD" w:themeColor="accent1"/>
          <w:lang w:val="fr-FR"/>
        </w:rPr>
        <w:t xml:space="preserve">IRM en vue </w:t>
      </w:r>
      <w:r w:rsidR="00FB62FC" w:rsidRPr="006F615A">
        <w:rPr>
          <w:color w:val="4F81BD" w:themeColor="accent1"/>
          <w:lang w:val="fr-FR"/>
        </w:rPr>
        <w:br/>
      </w:r>
      <w:r w:rsidRPr="006F615A">
        <w:rPr>
          <w:color w:val="4F81BD" w:themeColor="accent1"/>
          <w:lang w:val="fr-FR"/>
        </w:rPr>
        <w:t>de l</w:t>
      </w:r>
      <w:r w:rsidR="000022A6">
        <w:rPr>
          <w:color w:val="4F81BD" w:themeColor="accent1"/>
          <w:lang w:val="fr-FR"/>
        </w:rPr>
        <w:t>'</w:t>
      </w:r>
      <w:r w:rsidRPr="006F615A">
        <w:rPr>
          <w:color w:val="4F81BD" w:themeColor="accent1"/>
          <w:lang w:val="fr-FR"/>
        </w:rPr>
        <w:t>AMNT</w:t>
      </w:r>
      <w:r w:rsidR="00FB62FC" w:rsidRPr="006F615A">
        <w:rPr>
          <w:color w:val="4F81BD" w:themeColor="accent1"/>
          <w:lang w:val="fr-FR"/>
        </w:rPr>
        <w:t>-20</w:t>
      </w:r>
      <w:r w:rsidR="00FB62FC" w:rsidRPr="006F615A">
        <w:rPr>
          <w:color w:val="4F81BD" w:themeColor="accent1"/>
          <w:lang w:val="fr-FR"/>
        </w:rPr>
        <w:tab/>
      </w:r>
      <w:r w:rsidRPr="006F615A">
        <w:rPr>
          <w:color w:val="4F81BD" w:themeColor="accent1"/>
          <w:lang w:val="fr-FR"/>
        </w:rPr>
        <w:t>Réunion interrégionale de préparation en vue de l</w:t>
      </w:r>
      <w:r w:rsidR="000022A6">
        <w:rPr>
          <w:color w:val="4F81BD" w:themeColor="accent1"/>
          <w:lang w:val="fr-FR"/>
        </w:rPr>
        <w:t>'</w:t>
      </w:r>
      <w:r w:rsidRPr="006F615A">
        <w:rPr>
          <w:color w:val="4F81BD" w:themeColor="accent1"/>
          <w:lang w:val="fr-FR"/>
        </w:rPr>
        <w:t>AMNT</w:t>
      </w:r>
      <w:r w:rsidRPr="006F615A">
        <w:rPr>
          <w:color w:val="4F81BD" w:themeColor="accent1"/>
          <w:lang w:val="fr-FR"/>
        </w:rPr>
        <w:noBreakHyphen/>
        <w:t>20:</w:t>
      </w:r>
      <w:r w:rsidRPr="006F615A">
        <w:rPr>
          <w:b/>
          <w:bCs/>
          <w:color w:val="4F81BD" w:themeColor="accent1"/>
          <w:lang w:val="fr-FR"/>
        </w:rPr>
        <w:t> 6 janvier</w:t>
      </w:r>
    </w:p>
    <w:p w14:paraId="59CA7914" w14:textId="609427C6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color w:val="4F81BD" w:themeColor="accent1"/>
          <w:lang w:val="fr-FR"/>
        </w:rPr>
        <w:t>GCNT</w:t>
      </w:r>
      <w:r w:rsidRPr="006F615A">
        <w:rPr>
          <w:color w:val="4F81BD" w:themeColor="accent1"/>
          <w:lang w:val="fr-FR"/>
        </w:rPr>
        <w:tab/>
        <w:t xml:space="preserve">Groupe consultatif de la normalisation des télécommunications: dates proposées: </w:t>
      </w:r>
      <w:r w:rsidRPr="006F615A">
        <w:rPr>
          <w:b/>
          <w:bCs/>
          <w:color w:val="4F81BD" w:themeColor="accent1"/>
          <w:lang w:val="fr-FR"/>
        </w:rPr>
        <w:t>10-14 janvier</w:t>
      </w:r>
    </w:p>
    <w:p w14:paraId="02F5FCF4" w14:textId="7652FD09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841" w:hanging="2841"/>
        <w:rPr>
          <w:lang w:val="fr-FR"/>
        </w:rPr>
      </w:pPr>
      <w:r w:rsidRPr="006F615A">
        <w:rPr>
          <w:color w:val="4F81BD" w:themeColor="accent1"/>
          <w:lang w:val="fr-FR"/>
        </w:rPr>
        <w:t>GTC</w:t>
      </w:r>
      <w:r w:rsidRPr="006F615A">
        <w:rPr>
          <w:color w:val="4F81BD" w:themeColor="accent1"/>
          <w:lang w:val="fr-FR"/>
        </w:rPr>
        <w:tab/>
      </w:r>
      <w:r w:rsidR="00FB62FC" w:rsidRPr="006F615A">
        <w:rPr>
          <w:color w:val="4F81BD" w:themeColor="accent1"/>
          <w:lang w:val="fr-FR"/>
        </w:rPr>
        <w:tab/>
      </w:r>
      <w:r w:rsidRPr="006F615A">
        <w:rPr>
          <w:color w:val="4F81BD" w:themeColor="accent1"/>
          <w:lang w:val="fr-FR"/>
        </w:rPr>
        <w:t xml:space="preserve">Groupes de travail du Conseil: dates proposées: </w:t>
      </w:r>
      <w:r w:rsidRPr="006F615A">
        <w:rPr>
          <w:b/>
          <w:bCs/>
          <w:color w:val="4F81BD" w:themeColor="accent1"/>
          <w:lang w:val="fr-FR"/>
        </w:rPr>
        <w:t>10</w:t>
      </w:r>
      <w:r w:rsidRPr="006F615A">
        <w:rPr>
          <w:b/>
          <w:bCs/>
          <w:color w:val="4F81BD" w:themeColor="accent1"/>
          <w:lang w:val="fr-FR"/>
        </w:rPr>
        <w:noBreakHyphen/>
        <w:t>21 janvier</w:t>
      </w:r>
    </w:p>
    <w:p w14:paraId="3BF37AF5" w14:textId="1AF74043" w:rsidR="00EB6A2B" w:rsidRPr="006F615A" w:rsidRDefault="001971EA" w:rsidP="000919FF">
      <w:pPr>
        <w:tabs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color w:val="4F81BD" w:themeColor="accent1"/>
          <w:lang w:val="fr-FR"/>
        </w:rPr>
        <w:t>GCR</w:t>
      </w:r>
      <w:r w:rsidRPr="006F615A">
        <w:rPr>
          <w:color w:val="4F81BD" w:themeColor="accent1"/>
          <w:lang w:val="fr-FR"/>
        </w:rPr>
        <w:tab/>
      </w:r>
      <w:r w:rsidR="00EB6A2B" w:rsidRPr="006F615A">
        <w:rPr>
          <w:color w:val="4F81BD" w:themeColor="accent1"/>
          <w:lang w:val="fr-FR"/>
        </w:rPr>
        <w:tab/>
        <w:t>Groupe consultatif d</w:t>
      </w:r>
      <w:r w:rsidR="000959BD" w:rsidRPr="006F615A">
        <w:rPr>
          <w:color w:val="4F81BD" w:themeColor="accent1"/>
          <w:lang w:val="fr-FR"/>
        </w:rPr>
        <w:t>es radiocommunications: période</w:t>
      </w:r>
      <w:r w:rsidR="00FB2B63" w:rsidRPr="006F615A">
        <w:rPr>
          <w:color w:val="4F81BD" w:themeColor="accent1"/>
          <w:lang w:val="fr-FR"/>
        </w:rPr>
        <w:t>s</w:t>
      </w:r>
      <w:r w:rsidR="000959BD" w:rsidRPr="006F615A">
        <w:rPr>
          <w:color w:val="4F81BD" w:themeColor="accent1"/>
          <w:lang w:val="fr-FR"/>
        </w:rPr>
        <w:t xml:space="preserve"> proposée</w:t>
      </w:r>
      <w:r w:rsidR="00FB2B63" w:rsidRPr="006F615A">
        <w:rPr>
          <w:color w:val="4F81BD" w:themeColor="accent1"/>
          <w:lang w:val="fr-FR"/>
        </w:rPr>
        <w:t>s</w:t>
      </w:r>
      <w:r w:rsidR="00EB6A2B" w:rsidRPr="006F615A">
        <w:rPr>
          <w:color w:val="4F81BD" w:themeColor="accent1"/>
          <w:lang w:val="fr-FR"/>
        </w:rPr>
        <w:t xml:space="preserve">: </w:t>
      </w:r>
      <w:r w:rsidR="00EB6A2B" w:rsidRPr="006F615A">
        <w:rPr>
          <w:b/>
          <w:bCs/>
          <w:color w:val="4F81BD" w:themeColor="accent1"/>
          <w:lang w:val="fr-FR"/>
        </w:rPr>
        <w:t>1er</w:t>
      </w:r>
      <w:r w:rsidR="00FB62FC" w:rsidRPr="006F615A">
        <w:rPr>
          <w:b/>
          <w:bCs/>
          <w:color w:val="4F81BD" w:themeColor="accent1"/>
          <w:lang w:val="fr-FR"/>
        </w:rPr>
        <w:t> </w:t>
      </w:r>
      <w:r w:rsidR="00EB6A2B" w:rsidRPr="006F615A">
        <w:rPr>
          <w:bCs/>
          <w:color w:val="4F81BD" w:themeColor="accent1"/>
          <w:lang w:val="fr-FR"/>
        </w:rPr>
        <w:t>ou</w:t>
      </w:r>
      <w:r w:rsidR="00FB62FC" w:rsidRPr="006F615A">
        <w:rPr>
          <w:b/>
          <w:bCs/>
          <w:color w:val="4F81BD" w:themeColor="accent1"/>
          <w:lang w:val="fr-FR"/>
        </w:rPr>
        <w:t> </w:t>
      </w:r>
      <w:r w:rsidR="00EB6A2B" w:rsidRPr="006F615A">
        <w:rPr>
          <w:b/>
          <w:bCs/>
          <w:color w:val="4F81BD" w:themeColor="accent1"/>
          <w:lang w:val="fr-FR"/>
        </w:rPr>
        <w:t>2ème trimestre</w:t>
      </w:r>
    </w:p>
    <w:p w14:paraId="762C3615" w14:textId="0FF441E6" w:rsidR="00FB62FC" w:rsidRPr="006F615A" w:rsidRDefault="00FB62FC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lang w:val="fr-FR"/>
        </w:rPr>
      </w:pPr>
      <w:bookmarkStart w:id="15" w:name="lt_pId129"/>
      <w:r w:rsidRPr="006F615A">
        <w:rPr>
          <w:color w:val="4F81BD" w:themeColor="accent1"/>
          <w:lang w:val="fr-FR"/>
        </w:rPr>
        <w:t>GSS</w:t>
      </w:r>
      <w:bookmarkEnd w:id="15"/>
      <w:r w:rsidRPr="006F615A">
        <w:rPr>
          <w:color w:val="4F81BD" w:themeColor="accent1"/>
          <w:lang w:val="fr-FR"/>
        </w:rPr>
        <w:tab/>
      </w:r>
      <w:r w:rsidR="00A722ED" w:rsidRPr="006F615A">
        <w:rPr>
          <w:color w:val="4F81BD" w:themeColor="accent1"/>
          <w:lang w:val="fr-FR"/>
        </w:rPr>
        <w:t xml:space="preserve">Colloque mondial sur la normalisation: </w:t>
      </w:r>
      <w:r w:rsidR="00A722ED" w:rsidRPr="006F615A">
        <w:rPr>
          <w:b/>
          <w:bCs/>
          <w:color w:val="4F81BD" w:themeColor="accent1"/>
          <w:lang w:val="fr-FR"/>
        </w:rPr>
        <w:t>28 février</w:t>
      </w:r>
    </w:p>
    <w:p w14:paraId="5B42405A" w14:textId="77777777" w:rsidR="00FB62FC" w:rsidRPr="006F615A" w:rsidRDefault="00FB62FC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841" w:hanging="2841"/>
        <w:rPr>
          <w:lang w:val="fr-FR"/>
        </w:rPr>
      </w:pPr>
      <w:r w:rsidRPr="006F615A">
        <w:rPr>
          <w:color w:val="4F81BD" w:themeColor="accent1"/>
          <w:lang w:val="fr-FR"/>
        </w:rPr>
        <w:t>AMNT-20</w:t>
      </w:r>
      <w:r w:rsidRPr="006F615A">
        <w:rPr>
          <w:color w:val="4F81BD" w:themeColor="accent1"/>
          <w:lang w:val="fr-FR"/>
        </w:rPr>
        <w:tab/>
        <w:t xml:space="preserve">Assemblée mondiale de normalisation des télécommunications: </w:t>
      </w:r>
      <w:r w:rsidRPr="006F615A">
        <w:rPr>
          <w:b/>
          <w:bCs/>
          <w:color w:val="4F81BD" w:themeColor="accent1"/>
          <w:lang w:val="fr-FR"/>
        </w:rPr>
        <w:t>1er</w:t>
      </w:r>
      <w:r w:rsidRPr="006F615A">
        <w:rPr>
          <w:b/>
          <w:bCs/>
          <w:color w:val="4F81BD" w:themeColor="accent1"/>
          <w:lang w:val="fr-FR"/>
        </w:rPr>
        <w:noBreakHyphen/>
        <w:t>9 mars</w:t>
      </w:r>
    </w:p>
    <w:p w14:paraId="2DEE4B1F" w14:textId="09E9E42B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GCBI</w:t>
      </w:r>
      <w:r w:rsidRPr="006F615A">
        <w:rPr>
          <w:lang w:val="fr-FR"/>
        </w:rPr>
        <w:tab/>
        <w:t xml:space="preserve">Groupe sur les initiatives pour le renforcement des capacités: dates proposées: </w:t>
      </w:r>
      <w:r w:rsidR="00D55874" w:rsidRPr="006F615A">
        <w:rPr>
          <w:b/>
          <w:bCs/>
          <w:lang w:val="fr-FR"/>
        </w:rPr>
        <w:t>9-10</w:t>
      </w:r>
      <w:r w:rsidRPr="006F615A">
        <w:rPr>
          <w:b/>
          <w:bCs/>
          <w:lang w:val="fr-FR"/>
        </w:rPr>
        <w:t xml:space="preserve"> mars</w:t>
      </w:r>
    </w:p>
    <w:p w14:paraId="29C4A65A" w14:textId="3E29ACEB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GCDT</w:t>
      </w:r>
      <w:r w:rsidRPr="006F615A">
        <w:rPr>
          <w:lang w:val="fr-FR"/>
        </w:rPr>
        <w:tab/>
      </w:r>
      <w:r w:rsidR="00D55874" w:rsidRPr="006F615A">
        <w:rPr>
          <w:lang w:val="fr-FR"/>
        </w:rPr>
        <w:tab/>
      </w:r>
      <w:r w:rsidRPr="006F615A">
        <w:rPr>
          <w:lang w:val="fr-FR"/>
        </w:rPr>
        <w:t xml:space="preserve">Groupe consultatif pour le développement des télécommunications: dates proposées: </w:t>
      </w:r>
      <w:r w:rsidRPr="006F615A">
        <w:rPr>
          <w:b/>
          <w:bCs/>
          <w:lang w:val="fr-FR"/>
        </w:rPr>
        <w:t>14-18 mars</w:t>
      </w:r>
    </w:p>
    <w:p w14:paraId="782E861C" w14:textId="4D2CB937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841" w:hanging="2841"/>
        <w:rPr>
          <w:b/>
          <w:bCs/>
          <w:color w:val="4F81BD" w:themeColor="accent1"/>
          <w:lang w:val="fr-FR"/>
        </w:rPr>
      </w:pPr>
      <w:r w:rsidRPr="006F615A">
        <w:rPr>
          <w:color w:val="4F81BD" w:themeColor="accent1"/>
          <w:lang w:val="fr-FR"/>
        </w:rPr>
        <w:t>C-22</w:t>
      </w:r>
      <w:r w:rsidRPr="006F615A">
        <w:rPr>
          <w:color w:val="4F81BD" w:themeColor="accent1"/>
          <w:lang w:val="fr-FR"/>
        </w:rPr>
        <w:tab/>
        <w:t xml:space="preserve">Session de 2022 du Conseil: </w:t>
      </w:r>
      <w:r w:rsidR="004B2948" w:rsidRPr="006F615A">
        <w:rPr>
          <w:b/>
          <w:bCs/>
          <w:color w:val="4F81BD" w:themeColor="accent1"/>
          <w:lang w:val="fr-FR"/>
        </w:rPr>
        <w:t>22 mars</w:t>
      </w:r>
      <w:r w:rsidR="006F615A">
        <w:rPr>
          <w:b/>
          <w:bCs/>
          <w:color w:val="4F81BD" w:themeColor="accent1"/>
          <w:lang w:val="fr-FR"/>
        </w:rPr>
        <w:t xml:space="preserve"> </w:t>
      </w:r>
      <w:r w:rsidR="006F615A" w:rsidRPr="006F615A">
        <w:rPr>
          <w:b/>
          <w:bCs/>
          <w:color w:val="4F81BD" w:themeColor="accent1"/>
          <w:lang w:val="fr-FR"/>
        </w:rPr>
        <w:t>–</w:t>
      </w:r>
      <w:r w:rsidR="006F615A">
        <w:rPr>
          <w:b/>
          <w:bCs/>
          <w:color w:val="4F81BD" w:themeColor="accent1"/>
          <w:lang w:val="fr-FR"/>
        </w:rPr>
        <w:t xml:space="preserve"> </w:t>
      </w:r>
      <w:r w:rsidRPr="006F615A">
        <w:rPr>
          <w:b/>
          <w:bCs/>
          <w:color w:val="4F81BD" w:themeColor="accent1"/>
          <w:lang w:val="fr-FR"/>
        </w:rPr>
        <w:t>1er avril</w:t>
      </w:r>
    </w:p>
    <w:p w14:paraId="2D77F1D5" w14:textId="5DE98F26" w:rsidR="00EB6A2B" w:rsidRPr="006F615A" w:rsidRDefault="00EB6A2B" w:rsidP="000919FF">
      <w:pPr>
        <w:tabs>
          <w:tab w:val="clear" w:pos="1985"/>
          <w:tab w:val="left" w:pos="2268"/>
        </w:tabs>
        <w:snapToGrid w:val="0"/>
        <w:spacing w:before="100"/>
        <w:rPr>
          <w:b/>
          <w:bCs/>
          <w:lang w:val="fr-FR"/>
        </w:rPr>
      </w:pPr>
      <w:r w:rsidRPr="006F615A">
        <w:rPr>
          <w:lang w:val="fr-FR"/>
        </w:rPr>
        <w:t xml:space="preserve">Les jeunes filles </w:t>
      </w:r>
      <w:r w:rsidR="00D55874" w:rsidRPr="006F615A">
        <w:rPr>
          <w:lang w:val="fr-FR"/>
        </w:rPr>
        <w:t xml:space="preserve">dans </w:t>
      </w:r>
      <w:r w:rsidR="00D55874" w:rsidRPr="006F615A">
        <w:rPr>
          <w:lang w:val="fr-FR"/>
        </w:rPr>
        <w:br/>
        <w:t>le</w:t>
      </w:r>
      <w:r w:rsidRPr="006F615A">
        <w:rPr>
          <w:lang w:val="fr-FR"/>
        </w:rPr>
        <w:t xml:space="preserve"> secteur des TIC</w:t>
      </w:r>
      <w:r w:rsidRPr="006F615A">
        <w:rPr>
          <w:lang w:val="fr-FR"/>
        </w:rPr>
        <w:tab/>
      </w:r>
      <w:r w:rsidR="00D55874" w:rsidRPr="006F615A">
        <w:rPr>
          <w:lang w:val="fr-FR"/>
        </w:rPr>
        <w:t xml:space="preserve">Journée internationale des jeunes filles dans le secteur des TIC: </w:t>
      </w:r>
      <w:r w:rsidRPr="006F615A">
        <w:rPr>
          <w:b/>
          <w:bCs/>
          <w:lang w:val="fr-FR"/>
        </w:rPr>
        <w:t>22 avril</w:t>
      </w:r>
    </w:p>
    <w:p w14:paraId="6D8547F3" w14:textId="43DED2EE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2268"/>
        </w:tabs>
        <w:snapToGrid w:val="0"/>
        <w:spacing w:before="100"/>
        <w:ind w:left="2268" w:hanging="2268"/>
        <w:rPr>
          <w:lang w:val="fr-FR"/>
        </w:rPr>
      </w:pPr>
      <w:r w:rsidRPr="006F615A">
        <w:rPr>
          <w:lang w:val="fr-FR"/>
        </w:rPr>
        <w:t>WTIS</w:t>
      </w:r>
      <w:r w:rsidR="001971EA" w:rsidRPr="006F615A">
        <w:rPr>
          <w:lang w:val="fr-FR"/>
        </w:rPr>
        <w:tab/>
      </w:r>
      <w:r w:rsidRPr="006F615A">
        <w:rPr>
          <w:lang w:val="fr-FR"/>
        </w:rPr>
        <w:tab/>
        <w:t xml:space="preserve">Colloque sur les indicateurs des télécommunications/TIC dans le monde: période proposée: </w:t>
      </w:r>
      <w:r w:rsidRPr="006F615A">
        <w:rPr>
          <w:b/>
          <w:bCs/>
          <w:lang w:val="fr-FR"/>
        </w:rPr>
        <w:t>3-6 mai</w:t>
      </w:r>
    </w:p>
    <w:p w14:paraId="2D2631BC" w14:textId="49180476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UIT-D</w:t>
      </w:r>
      <w:r w:rsidRPr="006F615A">
        <w:rPr>
          <w:lang w:val="fr-FR"/>
        </w:rPr>
        <w:tab/>
      </w:r>
      <w:r w:rsidR="0023537B" w:rsidRPr="006F615A">
        <w:rPr>
          <w:lang w:val="fr-FR"/>
        </w:rPr>
        <w:tab/>
      </w:r>
      <w:r w:rsidRPr="006F615A">
        <w:rPr>
          <w:lang w:val="fr-FR"/>
        </w:rPr>
        <w:t>Commissions d</w:t>
      </w:r>
      <w:r w:rsidR="000022A6">
        <w:rPr>
          <w:lang w:val="fr-FR"/>
        </w:rPr>
        <w:t>'</w:t>
      </w:r>
      <w:r w:rsidRPr="006F615A">
        <w:rPr>
          <w:lang w:val="fr-FR"/>
        </w:rPr>
        <w:t xml:space="preserve">études du développement des télécommunications: dates proposées: </w:t>
      </w:r>
      <w:r w:rsidRPr="006F615A">
        <w:rPr>
          <w:b/>
          <w:bCs/>
          <w:lang w:val="fr-FR"/>
        </w:rPr>
        <w:t>9-20 mai</w:t>
      </w:r>
    </w:p>
    <w:p w14:paraId="2D4EC7E6" w14:textId="183B9D8F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color w:val="4F81BD" w:themeColor="accent1"/>
          <w:lang w:val="fr-FR"/>
        </w:rPr>
      </w:pPr>
      <w:r w:rsidRPr="006F615A">
        <w:rPr>
          <w:color w:val="4F81BD" w:themeColor="accent1"/>
          <w:lang w:val="fr-FR"/>
        </w:rPr>
        <w:t>WTISD</w:t>
      </w:r>
      <w:r w:rsidRPr="006F615A">
        <w:rPr>
          <w:color w:val="4F81BD" w:themeColor="accent1"/>
          <w:lang w:val="fr-FR"/>
        </w:rPr>
        <w:tab/>
        <w:t>Journée mondiale des télécommunications et de la société de l</w:t>
      </w:r>
      <w:r w:rsidR="000022A6">
        <w:rPr>
          <w:color w:val="4F81BD" w:themeColor="accent1"/>
          <w:lang w:val="fr-FR"/>
        </w:rPr>
        <w:t>'</w:t>
      </w:r>
      <w:r w:rsidRPr="006F615A">
        <w:rPr>
          <w:color w:val="4F81BD" w:themeColor="accent1"/>
          <w:lang w:val="fr-FR"/>
        </w:rPr>
        <w:t xml:space="preserve">information: </w:t>
      </w:r>
      <w:r w:rsidRPr="006F615A">
        <w:rPr>
          <w:b/>
          <w:bCs/>
          <w:color w:val="4F81BD" w:themeColor="accent1"/>
          <w:lang w:val="fr-FR"/>
        </w:rPr>
        <w:t>17 mai</w:t>
      </w:r>
    </w:p>
    <w:p w14:paraId="42578AC9" w14:textId="34AD42EF" w:rsidR="00EB6A2B" w:rsidRPr="006F615A" w:rsidRDefault="0023537B" w:rsidP="000919FF">
      <w:pPr>
        <w:tabs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color w:val="4F81BD" w:themeColor="accent1"/>
          <w:lang w:val="fr-FR"/>
        </w:rPr>
      </w:pPr>
      <w:r w:rsidRPr="006F615A">
        <w:rPr>
          <w:color w:val="4F81BD" w:themeColor="accent1"/>
          <w:lang w:val="fr-FR"/>
        </w:rPr>
        <w:t>Forum du SMSI</w:t>
      </w:r>
      <w:r w:rsidR="001971EA" w:rsidRPr="006F615A">
        <w:rPr>
          <w:color w:val="4F81BD" w:themeColor="accent1"/>
          <w:lang w:val="fr-FR"/>
        </w:rPr>
        <w:tab/>
      </w:r>
      <w:r w:rsidRPr="006F615A">
        <w:rPr>
          <w:color w:val="4F81BD" w:themeColor="accent1"/>
          <w:lang w:val="fr-FR"/>
        </w:rPr>
        <w:tab/>
      </w:r>
      <w:r w:rsidR="00EB6A2B" w:rsidRPr="006F615A">
        <w:rPr>
          <w:color w:val="4F81BD" w:themeColor="accent1"/>
          <w:lang w:val="fr-FR"/>
        </w:rPr>
        <w:t>Forum du Sommet mondial sur la société de l</w:t>
      </w:r>
      <w:r w:rsidR="000022A6">
        <w:rPr>
          <w:color w:val="4F81BD" w:themeColor="accent1"/>
          <w:lang w:val="fr-FR"/>
        </w:rPr>
        <w:t>'</w:t>
      </w:r>
      <w:r w:rsidR="00EB6A2B" w:rsidRPr="006F615A">
        <w:rPr>
          <w:color w:val="4F81BD" w:themeColor="accent1"/>
          <w:lang w:val="fr-FR"/>
        </w:rPr>
        <w:t xml:space="preserve">information: dates proposées: </w:t>
      </w:r>
      <w:r w:rsidR="004B2948" w:rsidRPr="006F615A">
        <w:rPr>
          <w:b/>
          <w:bCs/>
          <w:color w:val="4F81BD" w:themeColor="accent1"/>
          <w:lang w:val="fr-FR"/>
        </w:rPr>
        <w:t>30 mai</w:t>
      </w:r>
      <w:r w:rsidR="006F615A">
        <w:rPr>
          <w:b/>
          <w:bCs/>
          <w:color w:val="4F81BD" w:themeColor="accent1"/>
          <w:lang w:val="fr-FR"/>
        </w:rPr>
        <w:t xml:space="preserve"> </w:t>
      </w:r>
      <w:r w:rsidR="006F615A" w:rsidRPr="006F615A">
        <w:rPr>
          <w:b/>
          <w:bCs/>
          <w:color w:val="4F81BD" w:themeColor="accent1"/>
          <w:lang w:val="fr-FR"/>
        </w:rPr>
        <w:t>–</w:t>
      </w:r>
      <w:r w:rsidR="006F615A">
        <w:rPr>
          <w:b/>
          <w:bCs/>
          <w:color w:val="4F81BD" w:themeColor="accent1"/>
          <w:lang w:val="fr-FR"/>
        </w:rPr>
        <w:t xml:space="preserve"> </w:t>
      </w:r>
      <w:r w:rsidR="00EB6A2B" w:rsidRPr="006F615A">
        <w:rPr>
          <w:b/>
          <w:bCs/>
          <w:color w:val="4F81BD" w:themeColor="accent1"/>
          <w:lang w:val="fr-FR"/>
        </w:rPr>
        <w:t>3 juin</w:t>
      </w:r>
    </w:p>
    <w:p w14:paraId="08CCB4DF" w14:textId="47CFB4C8" w:rsidR="00EB6A2B" w:rsidRPr="00F25D8F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Cs/>
          <w:lang w:val="fr-FR"/>
        </w:rPr>
      </w:pPr>
      <w:r w:rsidRPr="00F25D8F">
        <w:rPr>
          <w:lang w:val="fr-FR"/>
        </w:rPr>
        <w:t>CMDT</w:t>
      </w:r>
      <w:r w:rsidRPr="00F25D8F">
        <w:rPr>
          <w:lang w:val="fr-FR"/>
        </w:rPr>
        <w:tab/>
        <w:t xml:space="preserve">Conférence mondiale de développement des télécommunications: </w:t>
      </w:r>
      <w:r w:rsidR="0023537B" w:rsidRPr="00F25D8F">
        <w:rPr>
          <w:b/>
          <w:bCs/>
          <w:lang w:val="fr-FR"/>
        </w:rPr>
        <w:t>6</w:t>
      </w:r>
      <w:r w:rsidR="0023537B" w:rsidRPr="00F25D8F">
        <w:rPr>
          <w:b/>
          <w:bCs/>
          <w:lang w:val="fr-FR"/>
        </w:rPr>
        <w:noBreakHyphen/>
        <w:t>15 </w:t>
      </w:r>
      <w:r w:rsidRPr="00F25D8F">
        <w:rPr>
          <w:b/>
          <w:bCs/>
          <w:lang w:val="fr-FR"/>
        </w:rPr>
        <w:t xml:space="preserve">juin </w:t>
      </w:r>
      <w:r w:rsidR="0023537B" w:rsidRPr="00F25D8F">
        <w:rPr>
          <w:bCs/>
          <w:lang w:val="fr-FR"/>
        </w:rPr>
        <w:t xml:space="preserve">(dates </w:t>
      </w:r>
      <w:r w:rsidR="002C5D9B" w:rsidRPr="00F25D8F">
        <w:rPr>
          <w:bCs/>
          <w:lang w:val="fr-FR"/>
        </w:rPr>
        <w:t>proposées par le Gouvernement de l</w:t>
      </w:r>
      <w:r w:rsidR="000022A6" w:rsidRPr="00F25D8F">
        <w:rPr>
          <w:bCs/>
          <w:lang w:val="fr-FR"/>
        </w:rPr>
        <w:t>'</w:t>
      </w:r>
      <w:r w:rsidR="002C5D9B" w:rsidRPr="00F25D8F">
        <w:rPr>
          <w:bCs/>
          <w:lang w:val="fr-FR"/>
        </w:rPr>
        <w:t>Éthiopie faisant actuellement l</w:t>
      </w:r>
      <w:r w:rsidR="000022A6" w:rsidRPr="00F25D8F">
        <w:rPr>
          <w:bCs/>
          <w:lang w:val="fr-FR"/>
        </w:rPr>
        <w:t>'</w:t>
      </w:r>
      <w:r w:rsidR="002C5D9B" w:rsidRPr="00F25D8F">
        <w:rPr>
          <w:bCs/>
          <w:lang w:val="fr-FR"/>
        </w:rPr>
        <w:t>objet d</w:t>
      </w:r>
      <w:r w:rsidR="000022A6" w:rsidRPr="00F25D8F">
        <w:rPr>
          <w:bCs/>
          <w:lang w:val="fr-FR"/>
        </w:rPr>
        <w:t>'</w:t>
      </w:r>
      <w:r w:rsidR="002C5D9B" w:rsidRPr="00F25D8F">
        <w:rPr>
          <w:bCs/>
          <w:lang w:val="fr-FR"/>
        </w:rPr>
        <w:t>une consultation menée auprès des États Membres</w:t>
      </w:r>
      <w:r w:rsidR="0023537B" w:rsidRPr="00F25D8F">
        <w:rPr>
          <w:bCs/>
          <w:lang w:val="fr-FR"/>
        </w:rPr>
        <w:t>)</w:t>
      </w:r>
    </w:p>
    <w:p w14:paraId="24F65E4A" w14:textId="47304857" w:rsidR="000A0771" w:rsidRPr="006F615A" w:rsidRDefault="000A0771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napToGrid w:val="0"/>
        <w:spacing w:before="100"/>
        <w:ind w:left="2268" w:hanging="2268"/>
        <w:rPr>
          <w:b/>
          <w:bCs/>
          <w:lang w:val="fr-FR"/>
        </w:rPr>
      </w:pPr>
      <w:r w:rsidRPr="006F615A">
        <w:rPr>
          <w:bCs/>
          <w:lang w:val="fr-FR"/>
        </w:rPr>
        <w:t>GSR</w:t>
      </w:r>
      <w:r w:rsidRPr="006F615A">
        <w:rPr>
          <w:bCs/>
          <w:lang w:val="fr-FR"/>
        </w:rPr>
        <w:tab/>
        <w:t xml:space="preserve">Colloque mondial des régulateurs: période proposée: </w:t>
      </w:r>
      <w:r w:rsidRPr="006F615A">
        <w:rPr>
          <w:b/>
          <w:bCs/>
          <w:lang w:val="fr-FR"/>
        </w:rPr>
        <w:t>juin</w:t>
      </w:r>
    </w:p>
    <w:p w14:paraId="1B187F7F" w14:textId="0BC86C21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268" w:hanging="2268"/>
        <w:rPr>
          <w:b/>
          <w:bCs/>
          <w:color w:val="000000" w:themeColor="text1"/>
          <w:lang w:val="fr-FR"/>
        </w:rPr>
      </w:pPr>
      <w:r w:rsidRPr="006F615A">
        <w:rPr>
          <w:color w:val="000000" w:themeColor="text1"/>
          <w:lang w:val="fr-FR"/>
        </w:rPr>
        <w:t>EGH-EGTI</w:t>
      </w:r>
      <w:r w:rsidRPr="006F615A">
        <w:rPr>
          <w:color w:val="000000" w:themeColor="text1"/>
          <w:lang w:val="fr-FR"/>
        </w:rPr>
        <w:tab/>
      </w:r>
      <w:r w:rsidRPr="006F615A">
        <w:rPr>
          <w:color w:val="000000"/>
          <w:lang w:val="fr-FR"/>
        </w:rPr>
        <w:t>Réu</w:t>
      </w:r>
      <w:bookmarkStart w:id="16" w:name="_GoBack"/>
      <w:bookmarkEnd w:id="16"/>
      <w:r w:rsidRPr="006F615A">
        <w:rPr>
          <w:color w:val="000000"/>
          <w:lang w:val="fr-FR"/>
        </w:rPr>
        <w:t>nions du Groupe d</w:t>
      </w:r>
      <w:r w:rsidR="000022A6">
        <w:rPr>
          <w:color w:val="000000"/>
          <w:lang w:val="fr-FR"/>
        </w:rPr>
        <w:t>'</w:t>
      </w:r>
      <w:r w:rsidRPr="006F615A">
        <w:rPr>
          <w:color w:val="000000"/>
          <w:lang w:val="fr-FR"/>
        </w:rPr>
        <w:t>experts sur les indicateu</w:t>
      </w:r>
      <w:r w:rsidR="0023537B" w:rsidRPr="006F615A">
        <w:rPr>
          <w:color w:val="000000"/>
          <w:lang w:val="fr-FR"/>
        </w:rPr>
        <w:t>rs relatifs à l</w:t>
      </w:r>
      <w:r w:rsidR="000022A6">
        <w:rPr>
          <w:color w:val="000000"/>
          <w:lang w:val="fr-FR"/>
        </w:rPr>
        <w:t>'</w:t>
      </w:r>
      <w:r w:rsidR="0023537B" w:rsidRPr="006F615A">
        <w:rPr>
          <w:color w:val="000000"/>
          <w:lang w:val="fr-FR"/>
        </w:rPr>
        <w:t>utilisation des </w:t>
      </w:r>
      <w:r w:rsidRPr="006F615A">
        <w:rPr>
          <w:color w:val="000000"/>
          <w:lang w:val="fr-FR"/>
        </w:rPr>
        <w:t>TIC par les ménages (EGH) et du Groupe d</w:t>
      </w:r>
      <w:r w:rsidR="000022A6">
        <w:rPr>
          <w:color w:val="000000"/>
          <w:lang w:val="fr-FR"/>
        </w:rPr>
        <w:t>'</w:t>
      </w:r>
      <w:r w:rsidRPr="006F615A">
        <w:rPr>
          <w:color w:val="000000"/>
          <w:lang w:val="fr-FR"/>
        </w:rPr>
        <w:t xml:space="preserve">experts sur les indicateurs des télécommunications/TIC (EGTI): </w:t>
      </w:r>
      <w:r w:rsidRPr="006F615A">
        <w:rPr>
          <w:lang w:val="fr-FR"/>
        </w:rPr>
        <w:t xml:space="preserve">dates proposées: </w:t>
      </w:r>
      <w:r w:rsidRPr="006F615A">
        <w:rPr>
          <w:b/>
          <w:bCs/>
          <w:lang w:val="fr-FR"/>
        </w:rPr>
        <w:t>12-16</w:t>
      </w:r>
      <w:r w:rsidRPr="006F615A">
        <w:rPr>
          <w:lang w:val="fr-FR"/>
        </w:rPr>
        <w:t xml:space="preserve"> </w:t>
      </w:r>
      <w:r w:rsidRPr="006F615A">
        <w:rPr>
          <w:b/>
          <w:bCs/>
          <w:color w:val="000000" w:themeColor="text1"/>
          <w:lang w:val="fr-FR"/>
        </w:rPr>
        <w:t>septembre</w:t>
      </w:r>
    </w:p>
    <w:p w14:paraId="15DFF9D0" w14:textId="77777777" w:rsidR="00EB6A2B" w:rsidRPr="006F615A" w:rsidRDefault="00EB6A2B" w:rsidP="000919FF">
      <w:pPr>
        <w:tabs>
          <w:tab w:val="clear" w:pos="1985"/>
          <w:tab w:val="left" w:pos="2268"/>
        </w:tabs>
        <w:ind w:left="2841" w:hanging="2841"/>
        <w:rPr>
          <w:b/>
          <w:bCs/>
          <w:color w:val="4F81BD" w:themeColor="accent1"/>
          <w:lang w:val="fr-FR"/>
        </w:rPr>
      </w:pPr>
      <w:r w:rsidRPr="006F615A">
        <w:rPr>
          <w:color w:val="4F81BD" w:themeColor="accent1"/>
          <w:spacing w:val="-6"/>
          <w:lang w:val="fr-FR"/>
        </w:rPr>
        <w:t>C-22 (séance finale)</w:t>
      </w:r>
      <w:r w:rsidRPr="006F615A">
        <w:rPr>
          <w:b/>
          <w:bCs/>
          <w:color w:val="4F81BD" w:themeColor="accent1"/>
          <w:lang w:val="fr-FR"/>
        </w:rPr>
        <w:tab/>
      </w:r>
      <w:r w:rsidRPr="006F615A">
        <w:rPr>
          <w:color w:val="4F81BD" w:themeColor="accent1"/>
          <w:lang w:val="fr-FR"/>
        </w:rPr>
        <w:t xml:space="preserve">Séance finale de la session de 2022 du Conseil: </w:t>
      </w:r>
      <w:r w:rsidRPr="006F615A">
        <w:rPr>
          <w:b/>
          <w:bCs/>
          <w:color w:val="4F81BD" w:themeColor="accent1"/>
          <w:lang w:val="fr-FR"/>
        </w:rPr>
        <w:t>24 septembre</w:t>
      </w:r>
    </w:p>
    <w:p w14:paraId="4C7F6FC3" w14:textId="66789DE9" w:rsidR="00EB6A2B" w:rsidRPr="006F615A" w:rsidRDefault="00EB6A2B" w:rsidP="000919FF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841" w:hanging="2841"/>
        <w:rPr>
          <w:color w:val="4F81BD" w:themeColor="accent1"/>
          <w:lang w:val="fr-FR"/>
        </w:rPr>
      </w:pPr>
      <w:r w:rsidRPr="006F615A">
        <w:rPr>
          <w:color w:val="4F81BD" w:themeColor="accent1"/>
          <w:lang w:val="fr-FR"/>
        </w:rPr>
        <w:t>PP-22</w:t>
      </w:r>
      <w:r w:rsidRPr="006F615A">
        <w:rPr>
          <w:color w:val="4F81BD" w:themeColor="accent1"/>
          <w:lang w:val="fr-FR"/>
        </w:rPr>
        <w:tab/>
        <w:t xml:space="preserve">Conférence de plénipotentiaires: </w:t>
      </w:r>
      <w:r w:rsidRPr="006F615A">
        <w:rPr>
          <w:b/>
          <w:bCs/>
          <w:color w:val="4F81BD" w:themeColor="accent1"/>
          <w:lang w:val="fr-FR"/>
        </w:rPr>
        <w:t>26 septembre</w:t>
      </w:r>
      <w:r w:rsidR="006F615A">
        <w:rPr>
          <w:b/>
          <w:bCs/>
          <w:color w:val="4F81BD" w:themeColor="accent1"/>
          <w:lang w:val="fr-FR"/>
        </w:rPr>
        <w:t xml:space="preserve"> </w:t>
      </w:r>
      <w:r w:rsidR="006F615A" w:rsidRPr="006F615A">
        <w:rPr>
          <w:b/>
          <w:bCs/>
          <w:color w:val="4F81BD" w:themeColor="accent1"/>
          <w:lang w:val="fr-FR"/>
        </w:rPr>
        <w:t>–</w:t>
      </w:r>
      <w:r w:rsidR="006F615A">
        <w:rPr>
          <w:b/>
          <w:bCs/>
          <w:color w:val="4F81BD" w:themeColor="accent1"/>
          <w:lang w:val="fr-FR"/>
        </w:rPr>
        <w:t xml:space="preserve"> </w:t>
      </w:r>
      <w:r w:rsidRPr="006F615A">
        <w:rPr>
          <w:b/>
          <w:bCs/>
          <w:color w:val="4F81BD" w:themeColor="accent1"/>
          <w:lang w:val="fr-FR"/>
        </w:rPr>
        <w:t>14 octobre</w:t>
      </w:r>
    </w:p>
    <w:p w14:paraId="59CF3764" w14:textId="5BFBB9F1" w:rsidR="00EB6A2B" w:rsidRPr="006F615A" w:rsidRDefault="00EB6A2B" w:rsidP="000919FF">
      <w:pPr>
        <w:tabs>
          <w:tab w:val="clear" w:pos="1191"/>
          <w:tab w:val="clear" w:pos="1588"/>
          <w:tab w:val="clear" w:pos="1985"/>
          <w:tab w:val="left" w:pos="2268"/>
        </w:tabs>
        <w:ind w:left="2268" w:hanging="2268"/>
        <w:rPr>
          <w:b/>
          <w:bCs/>
          <w:lang w:val="fr-FR"/>
        </w:rPr>
      </w:pPr>
      <w:r w:rsidRPr="006F615A">
        <w:rPr>
          <w:lang w:val="fr-FR"/>
        </w:rPr>
        <w:t>UIT-D**</w:t>
      </w:r>
      <w:r w:rsidRPr="006F615A">
        <w:rPr>
          <w:lang w:val="fr-FR"/>
        </w:rPr>
        <w:tab/>
      </w:r>
      <w:r w:rsidR="007A66DF" w:rsidRPr="006F615A">
        <w:rPr>
          <w:lang w:val="fr-FR"/>
        </w:rPr>
        <w:tab/>
      </w:r>
      <w:r w:rsidRPr="006F615A">
        <w:rPr>
          <w:lang w:val="fr-FR"/>
        </w:rPr>
        <w:t>Groupes du Rapporteur des commissions d</w:t>
      </w:r>
      <w:r w:rsidR="000022A6">
        <w:rPr>
          <w:lang w:val="fr-FR"/>
        </w:rPr>
        <w:t>'</w:t>
      </w:r>
      <w:r w:rsidRPr="006F615A">
        <w:rPr>
          <w:lang w:val="fr-FR"/>
        </w:rPr>
        <w:t xml:space="preserve">études du développement des télécommunications: période proposée: </w:t>
      </w:r>
      <w:r w:rsidRPr="006F615A">
        <w:rPr>
          <w:b/>
          <w:bCs/>
          <w:lang w:val="fr-FR"/>
        </w:rPr>
        <w:t>novembre (4 semaines)</w:t>
      </w:r>
    </w:p>
    <w:p w14:paraId="024B500B" w14:textId="77777777" w:rsidR="00EB6A2B" w:rsidRPr="006F615A" w:rsidRDefault="00EB6A2B" w:rsidP="000919FF">
      <w:pPr>
        <w:rPr>
          <w:lang w:val="fr-FR"/>
        </w:rPr>
      </w:pPr>
    </w:p>
    <w:p w14:paraId="3020A08C" w14:textId="35D9068C" w:rsidR="00923CF1" w:rsidRPr="006F615A" w:rsidRDefault="00EB6A2B" w:rsidP="000919FF">
      <w:pPr>
        <w:jc w:val="center"/>
        <w:rPr>
          <w:lang w:val="fr-FR"/>
        </w:rPr>
      </w:pPr>
      <w:r w:rsidRPr="006F615A">
        <w:rPr>
          <w:lang w:val="fr-FR"/>
        </w:rPr>
        <w:t>______________</w:t>
      </w:r>
    </w:p>
    <w:sectPr w:rsidR="00923CF1" w:rsidRPr="006F615A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2B0E" w14:textId="77777777" w:rsidR="000534C9" w:rsidRDefault="000534C9">
      <w:r>
        <w:separator/>
      </w:r>
    </w:p>
  </w:endnote>
  <w:endnote w:type="continuationSeparator" w:id="0">
    <w:p w14:paraId="20C3E17F" w14:textId="77777777" w:rsidR="000534C9" w:rsidRDefault="0005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0C88" w14:textId="16E4B971" w:rsidR="000E0753" w:rsidRPr="006F615A" w:rsidRDefault="006F615A" w:rsidP="006F615A">
    <w:pPr>
      <w:pStyle w:val="Footer"/>
      <w:rPr>
        <w:lang w:val="es-ES"/>
      </w:rPr>
    </w:pPr>
    <w:r>
      <w:fldChar w:fldCharType="begin"/>
    </w:r>
    <w:r w:rsidRPr="006F615A">
      <w:rPr>
        <w:lang w:val="es-ES"/>
      </w:rPr>
      <w:instrText xml:space="preserve"> FILENAME \p  \* MERGEFORMAT </w:instrText>
    </w:r>
    <w:r>
      <w:fldChar w:fldCharType="separate"/>
    </w:r>
    <w:r w:rsidR="00C27DCC">
      <w:rPr>
        <w:lang w:val="es-ES"/>
      </w:rPr>
      <w:t>P:\FRA\ITU-D\CONF-D\TDAG21\000\015F.docx</w:t>
    </w:r>
    <w:r>
      <w:fldChar w:fldCharType="end"/>
    </w:r>
    <w:r w:rsidRPr="006F615A">
      <w:rPr>
        <w:lang w:val="es-ES"/>
      </w:rPr>
      <w:t xml:space="preserve"> </w:t>
    </w:r>
    <w:r>
      <w:rPr>
        <w:lang w:val="es-ES"/>
      </w:rPr>
      <w:t>(486973)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376BF" w:rsidRPr="00F25D8F" w14:paraId="60D8084E" w14:textId="77777777" w:rsidTr="005376B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5376BF" w:rsidRPr="004D495C" w:rsidRDefault="005376BF" w:rsidP="000919F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5376BF" w:rsidRPr="004D495C" w:rsidRDefault="005376BF" w:rsidP="000919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770652A" w14:textId="00E84EB8" w:rsidR="005376BF" w:rsidRPr="005376BF" w:rsidRDefault="005376BF" w:rsidP="000919F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B66AE8">
            <w:rPr>
              <w:sz w:val="18"/>
              <w:szCs w:val="18"/>
            </w:rPr>
            <w:t>M. Stephen Bereaux, Adjoint à la Directrice, Bureau de développement des télécommunications</w:t>
          </w:r>
        </w:p>
      </w:tc>
      <w:bookmarkStart w:id="17" w:name="OrgName"/>
      <w:bookmarkEnd w:id="17"/>
    </w:tr>
    <w:tr w:rsidR="005376BF" w:rsidRPr="004D495C" w14:paraId="0B563E22" w14:textId="77777777" w:rsidTr="005376BF">
      <w:tc>
        <w:tcPr>
          <w:tcW w:w="1526" w:type="dxa"/>
          <w:shd w:val="clear" w:color="auto" w:fill="auto"/>
        </w:tcPr>
        <w:p w14:paraId="5AC383C8" w14:textId="77777777" w:rsidR="005376BF" w:rsidRPr="005376BF" w:rsidRDefault="005376BF" w:rsidP="000919F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5376BF" w:rsidRPr="004D495C" w:rsidRDefault="005376BF" w:rsidP="000919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49A03D39" w14:textId="6B20A0F6" w:rsidR="005376BF" w:rsidRPr="00AF7A97" w:rsidRDefault="005376BF" w:rsidP="000919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8" w:name="PhoneNo"/>
      <w:bookmarkEnd w:id="18"/>
    </w:tr>
    <w:tr w:rsidR="005376BF" w:rsidRPr="004D495C" w14:paraId="4F182B07" w14:textId="77777777" w:rsidTr="005376BF">
      <w:tc>
        <w:tcPr>
          <w:tcW w:w="1526" w:type="dxa"/>
          <w:shd w:val="clear" w:color="auto" w:fill="auto"/>
        </w:tcPr>
        <w:p w14:paraId="069A5427" w14:textId="77777777" w:rsidR="005376BF" w:rsidRPr="004D495C" w:rsidRDefault="005376BF" w:rsidP="000919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376BF" w:rsidRPr="004D495C" w:rsidRDefault="005376BF" w:rsidP="000919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3CB4EFC0" w14:textId="5DCBFF71" w:rsidR="005376BF" w:rsidRPr="00AF7A97" w:rsidRDefault="00C27DCC" w:rsidP="000919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376BF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5376BF" w:rsidRPr="00D934D7">
            <w:rPr>
              <w:sz w:val="18"/>
              <w:szCs w:val="22"/>
            </w:rPr>
            <w:t xml:space="preserve"> </w:t>
          </w:r>
        </w:p>
      </w:tc>
      <w:bookmarkStart w:id="19" w:name="Email"/>
      <w:bookmarkEnd w:id="19"/>
    </w:tr>
  </w:tbl>
  <w:p w14:paraId="04CE603F" w14:textId="0C39F2D0" w:rsidR="00721657" w:rsidRPr="0059420B" w:rsidRDefault="00C27DCC" w:rsidP="000919FF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06D8" w14:textId="77777777" w:rsidR="000534C9" w:rsidRDefault="000534C9">
      <w:r>
        <w:t>____________________</w:t>
      </w:r>
    </w:p>
  </w:footnote>
  <w:footnote w:type="continuationSeparator" w:id="0">
    <w:p w14:paraId="61A2D153" w14:textId="77777777" w:rsidR="000534C9" w:rsidRDefault="0005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2FD5" w14:textId="41E82D2D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Pr="007E515B">
      <w:rPr>
        <w:sz w:val="22"/>
        <w:szCs w:val="22"/>
        <w:lang w:val="de-CH"/>
      </w:rPr>
      <w:t>/</w:t>
    </w:r>
    <w:r w:rsidR="00EB6A2B">
      <w:rPr>
        <w:sz w:val="22"/>
        <w:szCs w:val="22"/>
        <w:lang w:val="de-CH"/>
      </w:rPr>
      <w:t>15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C27DCC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10A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AE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AAA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3A1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5EA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49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823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2D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F84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41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A8E3081-9524-405A-AF5E-DE29B00140A5}"/>
    <w:docVar w:name="dgnword-eventsink" w:val="2120733256544"/>
  </w:docVars>
  <w:rsids>
    <w:rsidRoot w:val="00C63CFE"/>
    <w:rsid w:val="000022A6"/>
    <w:rsid w:val="00002716"/>
    <w:rsid w:val="00005791"/>
    <w:rsid w:val="00010827"/>
    <w:rsid w:val="00011601"/>
    <w:rsid w:val="00015089"/>
    <w:rsid w:val="000219FD"/>
    <w:rsid w:val="0002520B"/>
    <w:rsid w:val="00037A9E"/>
    <w:rsid w:val="00037F91"/>
    <w:rsid w:val="000506A0"/>
    <w:rsid w:val="00051A23"/>
    <w:rsid w:val="000534C9"/>
    <w:rsid w:val="000539F1"/>
    <w:rsid w:val="00054747"/>
    <w:rsid w:val="00055A2A"/>
    <w:rsid w:val="0005778D"/>
    <w:rsid w:val="000615C1"/>
    <w:rsid w:val="00061675"/>
    <w:rsid w:val="00072B62"/>
    <w:rsid w:val="000743AA"/>
    <w:rsid w:val="0009076F"/>
    <w:rsid w:val="000919FF"/>
    <w:rsid w:val="0009225C"/>
    <w:rsid w:val="000959BD"/>
    <w:rsid w:val="000979B7"/>
    <w:rsid w:val="000A0771"/>
    <w:rsid w:val="000A17C4"/>
    <w:rsid w:val="000A36A4"/>
    <w:rsid w:val="000A41E4"/>
    <w:rsid w:val="000B2352"/>
    <w:rsid w:val="000C7B84"/>
    <w:rsid w:val="000D261B"/>
    <w:rsid w:val="000D58A3"/>
    <w:rsid w:val="000E0753"/>
    <w:rsid w:val="000E3ED4"/>
    <w:rsid w:val="000E3F9C"/>
    <w:rsid w:val="000F1550"/>
    <w:rsid w:val="000F251B"/>
    <w:rsid w:val="000F5FE8"/>
    <w:rsid w:val="000F6644"/>
    <w:rsid w:val="00100833"/>
    <w:rsid w:val="001015F7"/>
    <w:rsid w:val="00102F72"/>
    <w:rsid w:val="00107468"/>
    <w:rsid w:val="00107E85"/>
    <w:rsid w:val="00113EE8"/>
    <w:rsid w:val="0011455A"/>
    <w:rsid w:val="00114A65"/>
    <w:rsid w:val="00133061"/>
    <w:rsid w:val="00141699"/>
    <w:rsid w:val="0014267A"/>
    <w:rsid w:val="001432D6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42A7"/>
    <w:rsid w:val="0019587B"/>
    <w:rsid w:val="001971EA"/>
    <w:rsid w:val="001A163D"/>
    <w:rsid w:val="001A441E"/>
    <w:rsid w:val="001A6733"/>
    <w:rsid w:val="001A737D"/>
    <w:rsid w:val="001B357F"/>
    <w:rsid w:val="001C3444"/>
    <w:rsid w:val="001C3702"/>
    <w:rsid w:val="001C4656"/>
    <w:rsid w:val="001C46BC"/>
    <w:rsid w:val="001C63A9"/>
    <w:rsid w:val="001E1782"/>
    <w:rsid w:val="001F1E5C"/>
    <w:rsid w:val="001F23E6"/>
    <w:rsid w:val="001F412A"/>
    <w:rsid w:val="001F4238"/>
    <w:rsid w:val="002000A6"/>
    <w:rsid w:val="00200A38"/>
    <w:rsid w:val="00200A46"/>
    <w:rsid w:val="00205FFB"/>
    <w:rsid w:val="00211B6F"/>
    <w:rsid w:val="00217CC3"/>
    <w:rsid w:val="00220AB6"/>
    <w:rsid w:val="0022120F"/>
    <w:rsid w:val="0022754A"/>
    <w:rsid w:val="00234246"/>
    <w:rsid w:val="0023537B"/>
    <w:rsid w:val="00236560"/>
    <w:rsid w:val="0023662E"/>
    <w:rsid w:val="00245D0F"/>
    <w:rsid w:val="002548C3"/>
    <w:rsid w:val="00255906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248F"/>
    <w:rsid w:val="002C3015"/>
    <w:rsid w:val="002C4342"/>
    <w:rsid w:val="002C5D9B"/>
    <w:rsid w:val="002C7EA3"/>
    <w:rsid w:val="002D20AE"/>
    <w:rsid w:val="002D6C61"/>
    <w:rsid w:val="002E0C0B"/>
    <w:rsid w:val="002E2104"/>
    <w:rsid w:val="002E2DAC"/>
    <w:rsid w:val="002E38ED"/>
    <w:rsid w:val="002E6963"/>
    <w:rsid w:val="002E6F8F"/>
    <w:rsid w:val="002F05D8"/>
    <w:rsid w:val="002F2DE0"/>
    <w:rsid w:val="002F5E25"/>
    <w:rsid w:val="0030353C"/>
    <w:rsid w:val="003125C3"/>
    <w:rsid w:val="00312AE6"/>
    <w:rsid w:val="003176A1"/>
    <w:rsid w:val="00317D1A"/>
    <w:rsid w:val="003211FF"/>
    <w:rsid w:val="00322B3C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3E43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4A95"/>
    <w:rsid w:val="003C587E"/>
    <w:rsid w:val="003C58BF"/>
    <w:rsid w:val="003D451D"/>
    <w:rsid w:val="003F174E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52AC"/>
    <w:rsid w:val="004420C1"/>
    <w:rsid w:val="0044411E"/>
    <w:rsid w:val="0044534C"/>
    <w:rsid w:val="00453435"/>
    <w:rsid w:val="00460089"/>
    <w:rsid w:val="00462E59"/>
    <w:rsid w:val="00466398"/>
    <w:rsid w:val="0047306D"/>
    <w:rsid w:val="00473791"/>
    <w:rsid w:val="004754D9"/>
    <w:rsid w:val="00476E48"/>
    <w:rsid w:val="00481DE9"/>
    <w:rsid w:val="0049128B"/>
    <w:rsid w:val="00493B49"/>
    <w:rsid w:val="00495501"/>
    <w:rsid w:val="004A070A"/>
    <w:rsid w:val="004A320E"/>
    <w:rsid w:val="004A4E9C"/>
    <w:rsid w:val="004A5911"/>
    <w:rsid w:val="004B1A3C"/>
    <w:rsid w:val="004B2948"/>
    <w:rsid w:val="004C07B4"/>
    <w:rsid w:val="004C3BD6"/>
    <w:rsid w:val="004C56E4"/>
    <w:rsid w:val="004D2CC3"/>
    <w:rsid w:val="004D35CB"/>
    <w:rsid w:val="004D7DAB"/>
    <w:rsid w:val="004E20E5"/>
    <w:rsid w:val="004E50FA"/>
    <w:rsid w:val="004E64EA"/>
    <w:rsid w:val="004E7828"/>
    <w:rsid w:val="004F46AA"/>
    <w:rsid w:val="004F6A70"/>
    <w:rsid w:val="00500AD7"/>
    <w:rsid w:val="00502ABF"/>
    <w:rsid w:val="00503D54"/>
    <w:rsid w:val="00504DB0"/>
    <w:rsid w:val="005073E2"/>
    <w:rsid w:val="00507C35"/>
    <w:rsid w:val="00510735"/>
    <w:rsid w:val="00513D85"/>
    <w:rsid w:val="005149E3"/>
    <w:rsid w:val="00514D2F"/>
    <w:rsid w:val="005221A2"/>
    <w:rsid w:val="005376BF"/>
    <w:rsid w:val="005430EE"/>
    <w:rsid w:val="0054420E"/>
    <w:rsid w:val="00544D1B"/>
    <w:rsid w:val="00545DC0"/>
    <w:rsid w:val="00545F6C"/>
    <w:rsid w:val="005477D9"/>
    <w:rsid w:val="005520B4"/>
    <w:rsid w:val="0055385B"/>
    <w:rsid w:val="0055720C"/>
    <w:rsid w:val="00557A42"/>
    <w:rsid w:val="00561796"/>
    <w:rsid w:val="005632DD"/>
    <w:rsid w:val="0056423B"/>
    <w:rsid w:val="00573424"/>
    <w:rsid w:val="0057402F"/>
    <w:rsid w:val="00581653"/>
    <w:rsid w:val="005849D6"/>
    <w:rsid w:val="00585367"/>
    <w:rsid w:val="00586612"/>
    <w:rsid w:val="005871A1"/>
    <w:rsid w:val="0058737E"/>
    <w:rsid w:val="00592518"/>
    <w:rsid w:val="00592E87"/>
    <w:rsid w:val="0059420B"/>
    <w:rsid w:val="00594C4D"/>
    <w:rsid w:val="005A33B0"/>
    <w:rsid w:val="005B7E69"/>
    <w:rsid w:val="005C2DC2"/>
    <w:rsid w:val="005C304A"/>
    <w:rsid w:val="005C3D69"/>
    <w:rsid w:val="005C7C98"/>
    <w:rsid w:val="005C7D9B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0562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354"/>
    <w:rsid w:val="00635EDB"/>
    <w:rsid w:val="00643F2A"/>
    <w:rsid w:val="0064734E"/>
    <w:rsid w:val="00647D8E"/>
    <w:rsid w:val="00650137"/>
    <w:rsid w:val="006509D7"/>
    <w:rsid w:val="00651CE8"/>
    <w:rsid w:val="0065521B"/>
    <w:rsid w:val="00671EF6"/>
    <w:rsid w:val="0067205B"/>
    <w:rsid w:val="00672C21"/>
    <w:rsid w:val="006748F8"/>
    <w:rsid w:val="00677F6C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1EB4"/>
    <w:rsid w:val="006F3D93"/>
    <w:rsid w:val="006F615A"/>
    <w:rsid w:val="007019B1"/>
    <w:rsid w:val="007078EE"/>
    <w:rsid w:val="00721657"/>
    <w:rsid w:val="00726CAC"/>
    <w:rsid w:val="007279A8"/>
    <w:rsid w:val="00727B1A"/>
    <w:rsid w:val="00734EA2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499A"/>
    <w:rsid w:val="00787D48"/>
    <w:rsid w:val="00795294"/>
    <w:rsid w:val="007974DA"/>
    <w:rsid w:val="007A4E50"/>
    <w:rsid w:val="007A66DF"/>
    <w:rsid w:val="007B0C9A"/>
    <w:rsid w:val="007B18A7"/>
    <w:rsid w:val="007B250E"/>
    <w:rsid w:val="007C02AC"/>
    <w:rsid w:val="007C27FC"/>
    <w:rsid w:val="007C51FF"/>
    <w:rsid w:val="007D50E4"/>
    <w:rsid w:val="007E2DC5"/>
    <w:rsid w:val="007E515B"/>
    <w:rsid w:val="007F1CC7"/>
    <w:rsid w:val="008027AC"/>
    <w:rsid w:val="008028CE"/>
    <w:rsid w:val="0080332E"/>
    <w:rsid w:val="008141E0"/>
    <w:rsid w:val="0081534A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07E0"/>
    <w:rsid w:val="00883086"/>
    <w:rsid w:val="0088382C"/>
    <w:rsid w:val="00883F4D"/>
    <w:rsid w:val="008879FD"/>
    <w:rsid w:val="00894C37"/>
    <w:rsid w:val="00896019"/>
    <w:rsid w:val="008A00EA"/>
    <w:rsid w:val="008A3F93"/>
    <w:rsid w:val="008A6236"/>
    <w:rsid w:val="008A65FD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095E"/>
    <w:rsid w:val="008D5E4F"/>
    <w:rsid w:val="008D6F4B"/>
    <w:rsid w:val="008E3C02"/>
    <w:rsid w:val="008F14F5"/>
    <w:rsid w:val="008F3357"/>
    <w:rsid w:val="008F71B8"/>
    <w:rsid w:val="008F71C1"/>
    <w:rsid w:val="00902D41"/>
    <w:rsid w:val="00902F49"/>
    <w:rsid w:val="00904230"/>
    <w:rsid w:val="00914004"/>
    <w:rsid w:val="009148E2"/>
    <w:rsid w:val="0091727C"/>
    <w:rsid w:val="00922EC1"/>
    <w:rsid w:val="00923CF1"/>
    <w:rsid w:val="009301F1"/>
    <w:rsid w:val="009307DF"/>
    <w:rsid w:val="0093362D"/>
    <w:rsid w:val="009359B8"/>
    <w:rsid w:val="00935FF0"/>
    <w:rsid w:val="009431F8"/>
    <w:rsid w:val="00947A35"/>
    <w:rsid w:val="0096104D"/>
    <w:rsid w:val="0096201B"/>
    <w:rsid w:val="00962081"/>
    <w:rsid w:val="00966CB5"/>
    <w:rsid w:val="00967DC1"/>
    <w:rsid w:val="00975786"/>
    <w:rsid w:val="00981CB7"/>
    <w:rsid w:val="00983E1F"/>
    <w:rsid w:val="00993F46"/>
    <w:rsid w:val="00995675"/>
    <w:rsid w:val="00997358"/>
    <w:rsid w:val="009A452B"/>
    <w:rsid w:val="009B008D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1D2E"/>
    <w:rsid w:val="00A13162"/>
    <w:rsid w:val="00A15C67"/>
    <w:rsid w:val="00A20267"/>
    <w:rsid w:val="00A3158C"/>
    <w:rsid w:val="00A328DA"/>
    <w:rsid w:val="00A32DF3"/>
    <w:rsid w:val="00A33E32"/>
    <w:rsid w:val="00A35E20"/>
    <w:rsid w:val="00A36F6D"/>
    <w:rsid w:val="00A50CA0"/>
    <w:rsid w:val="00A525CC"/>
    <w:rsid w:val="00A53E7C"/>
    <w:rsid w:val="00A60087"/>
    <w:rsid w:val="00A6076C"/>
    <w:rsid w:val="00A705E8"/>
    <w:rsid w:val="00A721F4"/>
    <w:rsid w:val="00A722ED"/>
    <w:rsid w:val="00A87B8C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171"/>
    <w:rsid w:val="00AC6F14"/>
    <w:rsid w:val="00AC7221"/>
    <w:rsid w:val="00AE5961"/>
    <w:rsid w:val="00AE7A6E"/>
    <w:rsid w:val="00AF0745"/>
    <w:rsid w:val="00AF2870"/>
    <w:rsid w:val="00AF4971"/>
    <w:rsid w:val="00AF5276"/>
    <w:rsid w:val="00AF696B"/>
    <w:rsid w:val="00AF7C86"/>
    <w:rsid w:val="00B01046"/>
    <w:rsid w:val="00B27859"/>
    <w:rsid w:val="00B310F9"/>
    <w:rsid w:val="00B37866"/>
    <w:rsid w:val="00B412FB"/>
    <w:rsid w:val="00B41A8B"/>
    <w:rsid w:val="00B4576B"/>
    <w:rsid w:val="00B46350"/>
    <w:rsid w:val="00B46DF3"/>
    <w:rsid w:val="00B648C7"/>
    <w:rsid w:val="00B66E8F"/>
    <w:rsid w:val="00B7411E"/>
    <w:rsid w:val="00B80157"/>
    <w:rsid w:val="00B83D5E"/>
    <w:rsid w:val="00B8460A"/>
    <w:rsid w:val="00B8650D"/>
    <w:rsid w:val="00B879B4"/>
    <w:rsid w:val="00B90F07"/>
    <w:rsid w:val="00B927AB"/>
    <w:rsid w:val="00B97BB9"/>
    <w:rsid w:val="00BA0009"/>
    <w:rsid w:val="00BA1FF0"/>
    <w:rsid w:val="00BB1863"/>
    <w:rsid w:val="00BB25EE"/>
    <w:rsid w:val="00BB363A"/>
    <w:rsid w:val="00BB5B32"/>
    <w:rsid w:val="00BC10A0"/>
    <w:rsid w:val="00BC7BA2"/>
    <w:rsid w:val="00BD3368"/>
    <w:rsid w:val="00BD426B"/>
    <w:rsid w:val="00BD5CF1"/>
    <w:rsid w:val="00BD79F0"/>
    <w:rsid w:val="00BE2B4D"/>
    <w:rsid w:val="00C015F8"/>
    <w:rsid w:val="00C02C2A"/>
    <w:rsid w:val="00C07E26"/>
    <w:rsid w:val="00C1011C"/>
    <w:rsid w:val="00C12F94"/>
    <w:rsid w:val="00C177C5"/>
    <w:rsid w:val="00C27DCC"/>
    <w:rsid w:val="00C34EC3"/>
    <w:rsid w:val="00C4038C"/>
    <w:rsid w:val="00C42BA2"/>
    <w:rsid w:val="00C44066"/>
    <w:rsid w:val="00C44E13"/>
    <w:rsid w:val="00C60A41"/>
    <w:rsid w:val="00C61D3B"/>
    <w:rsid w:val="00C62DE8"/>
    <w:rsid w:val="00C62DFB"/>
    <w:rsid w:val="00C630E6"/>
    <w:rsid w:val="00C63812"/>
    <w:rsid w:val="00C63CFE"/>
    <w:rsid w:val="00C64661"/>
    <w:rsid w:val="00C64AF3"/>
    <w:rsid w:val="00C66F4D"/>
    <w:rsid w:val="00C67BB5"/>
    <w:rsid w:val="00C72442"/>
    <w:rsid w:val="00C72713"/>
    <w:rsid w:val="00C848EF"/>
    <w:rsid w:val="00C86600"/>
    <w:rsid w:val="00C87BCA"/>
    <w:rsid w:val="00C87EED"/>
    <w:rsid w:val="00C94506"/>
    <w:rsid w:val="00C954BC"/>
    <w:rsid w:val="00C97C50"/>
    <w:rsid w:val="00CA1F0B"/>
    <w:rsid w:val="00CB110F"/>
    <w:rsid w:val="00CB234A"/>
    <w:rsid w:val="00CB2A2E"/>
    <w:rsid w:val="00CB338A"/>
    <w:rsid w:val="00CB79C5"/>
    <w:rsid w:val="00CC411F"/>
    <w:rsid w:val="00CC4B75"/>
    <w:rsid w:val="00CC732E"/>
    <w:rsid w:val="00CD2FCD"/>
    <w:rsid w:val="00CD48E6"/>
    <w:rsid w:val="00CD7207"/>
    <w:rsid w:val="00CE0422"/>
    <w:rsid w:val="00CE0DBE"/>
    <w:rsid w:val="00CE5E4D"/>
    <w:rsid w:val="00CE7147"/>
    <w:rsid w:val="00CF02C4"/>
    <w:rsid w:val="00CF167F"/>
    <w:rsid w:val="00CF72E5"/>
    <w:rsid w:val="00D013EE"/>
    <w:rsid w:val="00D01F54"/>
    <w:rsid w:val="00D040F7"/>
    <w:rsid w:val="00D04A76"/>
    <w:rsid w:val="00D10FC7"/>
    <w:rsid w:val="00D15176"/>
    <w:rsid w:val="00D1519F"/>
    <w:rsid w:val="00D20E99"/>
    <w:rsid w:val="00D21C83"/>
    <w:rsid w:val="00D35BDD"/>
    <w:rsid w:val="00D37A23"/>
    <w:rsid w:val="00D52591"/>
    <w:rsid w:val="00D55874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54F"/>
    <w:rsid w:val="00DC1BD3"/>
    <w:rsid w:val="00DC2C1A"/>
    <w:rsid w:val="00DC6D13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06E5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6CFA"/>
    <w:rsid w:val="00E70D9F"/>
    <w:rsid w:val="00E71A3B"/>
    <w:rsid w:val="00E81BCB"/>
    <w:rsid w:val="00E83810"/>
    <w:rsid w:val="00E86933"/>
    <w:rsid w:val="00E87DF2"/>
    <w:rsid w:val="00E9605B"/>
    <w:rsid w:val="00E97298"/>
    <w:rsid w:val="00E97753"/>
    <w:rsid w:val="00EA0C51"/>
    <w:rsid w:val="00EA7DE7"/>
    <w:rsid w:val="00EB5964"/>
    <w:rsid w:val="00EB6A2B"/>
    <w:rsid w:val="00EB7A8A"/>
    <w:rsid w:val="00EC4122"/>
    <w:rsid w:val="00EC6FED"/>
    <w:rsid w:val="00EC7F3B"/>
    <w:rsid w:val="00ED5299"/>
    <w:rsid w:val="00ED56BA"/>
    <w:rsid w:val="00EE3A64"/>
    <w:rsid w:val="00EE50E5"/>
    <w:rsid w:val="00EF01CF"/>
    <w:rsid w:val="00EF7069"/>
    <w:rsid w:val="00F03590"/>
    <w:rsid w:val="00F03622"/>
    <w:rsid w:val="00F077FD"/>
    <w:rsid w:val="00F204F3"/>
    <w:rsid w:val="00F218AB"/>
    <w:rsid w:val="00F238B3"/>
    <w:rsid w:val="00F24FED"/>
    <w:rsid w:val="00F25586"/>
    <w:rsid w:val="00F25D8F"/>
    <w:rsid w:val="00F2651D"/>
    <w:rsid w:val="00F27362"/>
    <w:rsid w:val="00F31498"/>
    <w:rsid w:val="00F32FEF"/>
    <w:rsid w:val="00F37423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1641"/>
    <w:rsid w:val="00F736F9"/>
    <w:rsid w:val="00F73833"/>
    <w:rsid w:val="00F9211C"/>
    <w:rsid w:val="00FA095D"/>
    <w:rsid w:val="00FA6C8B"/>
    <w:rsid w:val="00FA6CDA"/>
    <w:rsid w:val="00FA7C89"/>
    <w:rsid w:val="00FB2B63"/>
    <w:rsid w:val="00FB4139"/>
    <w:rsid w:val="00FB476E"/>
    <w:rsid w:val="00FB62FC"/>
    <w:rsid w:val="00FC0D90"/>
    <w:rsid w:val="00FC7D8C"/>
    <w:rsid w:val="00FD3980"/>
    <w:rsid w:val="00FD431E"/>
    <w:rsid w:val="00FD5A2C"/>
    <w:rsid w:val="00FE0D47"/>
    <w:rsid w:val="00FE1D5C"/>
    <w:rsid w:val="00FE2F8B"/>
    <w:rsid w:val="00FE3091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6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151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1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51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176"/>
    <w:rPr>
      <w:rFonts w:asciiTheme="minorHAnsi" w:hAnsiTheme="minorHAnsi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176A1"/>
    <w:rPr>
      <w:color w:val="800080" w:themeColor="followedHyperlink"/>
      <w:u w:val="single"/>
    </w:rPr>
  </w:style>
  <w:style w:type="paragraph" w:customStyle="1" w:styleId="message-0">
    <w:name w:val="message-0"/>
    <w:basedOn w:val="Normal"/>
    <w:rsid w:val="000979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979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  <w:style w:type="paragraph" w:styleId="Revision">
    <w:name w:val="Revision"/>
    <w:hidden/>
    <w:uiPriority w:val="99"/>
    <w:semiHidden/>
    <w:rsid w:val="0055385B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538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385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2CD0-DDD5-4D55-B5D1-900073CB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1024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Royer, Veronique</cp:lastModifiedBy>
  <cp:revision>8</cp:revision>
  <cp:lastPrinted>2014-11-04T09:22:00Z</cp:lastPrinted>
  <dcterms:created xsi:type="dcterms:W3CDTF">2021-05-17T10:03:00Z</dcterms:created>
  <dcterms:modified xsi:type="dcterms:W3CDTF">2021-05-17T10:32:00Z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