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Pr>
      <w:tblGrid>
        <w:gridCol w:w="2030"/>
        <w:gridCol w:w="4787"/>
        <w:gridCol w:w="1591"/>
        <w:gridCol w:w="1449"/>
      </w:tblGrid>
      <w:tr w:rsidR="00D43388" w:rsidRPr="00D43388" w14:paraId="652A098F" w14:textId="77777777" w:rsidTr="00E35964">
        <w:trPr>
          <w:cantSplit/>
          <w:trHeight w:val="853"/>
        </w:trPr>
        <w:tc>
          <w:tcPr>
            <w:tcW w:w="1030" w:type="pct"/>
            <w:tcBorders>
              <w:bottom w:val="single" w:sz="12" w:space="0" w:color="auto"/>
            </w:tcBorders>
          </w:tcPr>
          <w:p w14:paraId="65DCDA91"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4770B1F0" wp14:editId="49672FF0">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64B9C889" w14:textId="77777777" w:rsidR="00D43388" w:rsidRPr="00D43388" w:rsidRDefault="00E77EF2" w:rsidP="00122C09">
            <w:pPr>
              <w:spacing w:before="360" w:after="240" w:line="240" w:lineRule="auto"/>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64F2422"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16A6DC50" wp14:editId="1A5E9F8A">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1FA2BBAF" w14:textId="77777777" w:rsidTr="00254C2D">
        <w:trPr>
          <w:cantSplit/>
        </w:trPr>
        <w:tc>
          <w:tcPr>
            <w:tcW w:w="3458" w:type="pct"/>
            <w:gridSpan w:val="2"/>
            <w:tcBorders>
              <w:top w:val="single" w:sz="8" w:space="0" w:color="auto"/>
            </w:tcBorders>
          </w:tcPr>
          <w:p w14:paraId="18BDB1A8"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4055336D" w14:textId="77777777" w:rsidR="008E62E0" w:rsidRPr="00254C2D" w:rsidRDefault="008E62E0" w:rsidP="008E62E0">
            <w:pPr>
              <w:tabs>
                <w:tab w:val="clear" w:pos="794"/>
              </w:tabs>
              <w:spacing w:before="0"/>
              <w:rPr>
                <w:b/>
                <w:bCs/>
                <w:position w:val="2"/>
                <w:lang w:bidi="ar-SY"/>
              </w:rPr>
            </w:pPr>
          </w:p>
        </w:tc>
      </w:tr>
      <w:tr w:rsidR="00362308" w:rsidRPr="00254C2D" w14:paraId="181039FC" w14:textId="77777777" w:rsidTr="002261A9">
        <w:trPr>
          <w:cantSplit/>
        </w:trPr>
        <w:tc>
          <w:tcPr>
            <w:tcW w:w="3458" w:type="pct"/>
            <w:gridSpan w:val="2"/>
          </w:tcPr>
          <w:p w14:paraId="4106EF4F" w14:textId="77777777" w:rsidR="00362308" w:rsidRPr="00254C2D" w:rsidRDefault="00362308" w:rsidP="00362308">
            <w:pPr>
              <w:tabs>
                <w:tab w:val="clear" w:pos="794"/>
              </w:tabs>
              <w:spacing w:before="60" w:after="60" w:line="260" w:lineRule="exact"/>
              <w:rPr>
                <w:b/>
                <w:bCs/>
                <w:position w:val="2"/>
                <w:rtl/>
                <w:lang w:bidi="ar-EG"/>
              </w:rPr>
            </w:pPr>
          </w:p>
        </w:tc>
        <w:tc>
          <w:tcPr>
            <w:tcW w:w="1542" w:type="pct"/>
            <w:gridSpan w:val="2"/>
            <w:vAlign w:val="center"/>
          </w:tcPr>
          <w:p w14:paraId="42176F28" w14:textId="3E2041BF" w:rsidR="00362308" w:rsidRPr="00254C2D" w:rsidRDefault="00362308" w:rsidP="00362308">
            <w:pPr>
              <w:tabs>
                <w:tab w:val="clear" w:pos="794"/>
              </w:tabs>
              <w:spacing w:before="60" w:after="60" w:line="260" w:lineRule="exact"/>
              <w:rPr>
                <w:b/>
                <w:bCs/>
                <w:position w:val="2"/>
                <w:rtl/>
                <w:lang w:bidi="ar-SY"/>
              </w:rPr>
            </w:pPr>
            <w:r w:rsidRPr="00254C2D">
              <w:rPr>
                <w:b/>
                <w:bCs/>
                <w:position w:val="2"/>
                <w:rtl/>
                <w:lang w:bidi="ar-EG"/>
              </w:rPr>
              <w:t xml:space="preserve">الوثيقة </w:t>
            </w:r>
            <w:r>
              <w:rPr>
                <w:b/>
                <w:bCs/>
                <w:position w:val="2"/>
                <w:lang w:bidi="ar-SY"/>
              </w:rPr>
              <w:t>TDAG</w:t>
            </w:r>
            <w:r>
              <w:rPr>
                <w:b/>
                <w:bCs/>
                <w:position w:val="2"/>
                <w:lang w:val="en-US" w:bidi="ar-SY"/>
              </w:rPr>
              <w:t>-</w:t>
            </w:r>
            <w:r>
              <w:rPr>
                <w:b/>
                <w:bCs/>
                <w:position w:val="2"/>
                <w:lang w:bidi="ar-SY"/>
              </w:rPr>
              <w:t>21</w:t>
            </w:r>
            <w:r w:rsidRPr="00254C2D">
              <w:rPr>
                <w:b/>
                <w:bCs/>
                <w:position w:val="2"/>
                <w:lang w:bidi="ar-SY"/>
              </w:rPr>
              <w:t>/</w:t>
            </w:r>
            <w:r>
              <w:rPr>
                <w:b/>
                <w:bCs/>
                <w:position w:val="2"/>
                <w:lang w:bidi="ar-SY"/>
              </w:rPr>
              <w:t>11</w:t>
            </w:r>
            <w:r w:rsidRPr="00254C2D">
              <w:rPr>
                <w:b/>
                <w:bCs/>
                <w:position w:val="2"/>
                <w:lang w:bidi="ar-SY"/>
              </w:rPr>
              <w:t>-A</w:t>
            </w:r>
          </w:p>
        </w:tc>
      </w:tr>
      <w:tr w:rsidR="00362308" w:rsidRPr="00254C2D" w14:paraId="26CE63FF" w14:textId="77777777" w:rsidTr="002261A9">
        <w:trPr>
          <w:cantSplit/>
        </w:trPr>
        <w:tc>
          <w:tcPr>
            <w:tcW w:w="3458" w:type="pct"/>
            <w:gridSpan w:val="2"/>
          </w:tcPr>
          <w:p w14:paraId="418D33F7" w14:textId="77777777" w:rsidR="00362308" w:rsidRPr="00254C2D" w:rsidRDefault="00362308" w:rsidP="00362308">
            <w:pPr>
              <w:tabs>
                <w:tab w:val="clear" w:pos="794"/>
              </w:tabs>
              <w:spacing w:before="60" w:after="60" w:line="260" w:lineRule="exact"/>
              <w:rPr>
                <w:b/>
                <w:bCs/>
                <w:position w:val="2"/>
                <w:lang w:bidi="ar-SY"/>
              </w:rPr>
            </w:pPr>
          </w:p>
        </w:tc>
        <w:tc>
          <w:tcPr>
            <w:tcW w:w="1542" w:type="pct"/>
            <w:gridSpan w:val="2"/>
            <w:vAlign w:val="center"/>
          </w:tcPr>
          <w:p w14:paraId="610F6624" w14:textId="634D58EB" w:rsidR="00362308" w:rsidRPr="00254C2D" w:rsidRDefault="00362308" w:rsidP="00362308">
            <w:pPr>
              <w:tabs>
                <w:tab w:val="clear" w:pos="794"/>
              </w:tabs>
              <w:spacing w:before="60" w:after="60" w:line="260" w:lineRule="exact"/>
              <w:rPr>
                <w:b/>
                <w:bCs/>
                <w:position w:val="2"/>
                <w:rtl/>
                <w:lang w:val="en-US" w:bidi="ar-EG"/>
              </w:rPr>
            </w:pPr>
            <w:r>
              <w:rPr>
                <w:rFonts w:hint="cs"/>
                <w:b/>
                <w:bCs/>
                <w:position w:val="2"/>
                <w:rtl/>
                <w:lang w:val="en-US" w:bidi="ar-SY"/>
              </w:rPr>
              <w:t>13 أبريل 2021</w:t>
            </w:r>
          </w:p>
        </w:tc>
      </w:tr>
      <w:tr w:rsidR="00362308" w:rsidRPr="00254C2D" w14:paraId="25CDD2A5" w14:textId="77777777" w:rsidTr="002261A9">
        <w:trPr>
          <w:cantSplit/>
        </w:trPr>
        <w:tc>
          <w:tcPr>
            <w:tcW w:w="3458" w:type="pct"/>
            <w:gridSpan w:val="2"/>
          </w:tcPr>
          <w:p w14:paraId="56DEFD36" w14:textId="77777777" w:rsidR="00362308" w:rsidRPr="00254C2D" w:rsidRDefault="00362308" w:rsidP="00362308">
            <w:pPr>
              <w:tabs>
                <w:tab w:val="clear" w:pos="794"/>
              </w:tabs>
              <w:spacing w:before="60" w:after="60" w:line="260" w:lineRule="exact"/>
              <w:rPr>
                <w:b/>
                <w:bCs/>
                <w:position w:val="2"/>
                <w:lang w:bidi="ar-SY"/>
              </w:rPr>
            </w:pPr>
          </w:p>
        </w:tc>
        <w:tc>
          <w:tcPr>
            <w:tcW w:w="1542" w:type="pct"/>
            <w:gridSpan w:val="2"/>
            <w:vAlign w:val="center"/>
          </w:tcPr>
          <w:p w14:paraId="43A4D6B6" w14:textId="5C71D85C" w:rsidR="00362308" w:rsidRPr="00254C2D" w:rsidRDefault="00362308" w:rsidP="00362308">
            <w:pPr>
              <w:tabs>
                <w:tab w:val="clear" w:pos="794"/>
              </w:tabs>
              <w:spacing w:before="60" w:after="60" w:line="260" w:lineRule="exact"/>
              <w:rPr>
                <w:b/>
                <w:bCs/>
                <w:position w:val="2"/>
                <w:rtl/>
                <w:lang w:bidi="ar-EG"/>
              </w:rPr>
            </w:pPr>
            <w:r w:rsidRPr="00044D11">
              <w:rPr>
                <w:b/>
                <w:bCs/>
                <w:position w:val="2"/>
                <w:rtl/>
                <w:lang w:bidi="ar-EG"/>
              </w:rPr>
              <w:t>الأصل: بالإنكليزية</w:t>
            </w:r>
          </w:p>
        </w:tc>
      </w:tr>
      <w:tr w:rsidR="00044D11" w:rsidRPr="00254C2D" w14:paraId="58983DBF" w14:textId="77777777" w:rsidTr="008E62E0">
        <w:trPr>
          <w:cantSplit/>
        </w:trPr>
        <w:tc>
          <w:tcPr>
            <w:tcW w:w="5000" w:type="pct"/>
            <w:gridSpan w:val="4"/>
          </w:tcPr>
          <w:p w14:paraId="6416C534" w14:textId="09CA3247" w:rsidR="00044D11" w:rsidRPr="00254C2D" w:rsidRDefault="00044D11" w:rsidP="00044D11">
            <w:pPr>
              <w:pStyle w:val="Source"/>
              <w:rPr>
                <w:rFonts w:hint="cs"/>
                <w:b w:val="0"/>
                <w:bCs w:val="0"/>
                <w:position w:val="2"/>
                <w:sz w:val="32"/>
                <w:szCs w:val="32"/>
                <w:lang w:bidi="ar-EG"/>
              </w:rPr>
            </w:pPr>
            <w:r w:rsidRPr="00745460">
              <w:rPr>
                <w:rtl/>
              </w:rPr>
              <w:t>مدير</w:t>
            </w:r>
            <w:r w:rsidR="00C90021" w:rsidRPr="00745460">
              <w:rPr>
                <w:rFonts w:hint="cs"/>
                <w:rtl/>
                <w:lang w:bidi="ar-EG"/>
              </w:rPr>
              <w:t>ة</w:t>
            </w:r>
            <w:r w:rsidRPr="00AF74EB">
              <w:rPr>
                <w:rtl/>
              </w:rPr>
              <w:t xml:space="preserve"> مكتب تنمية الاتصالات</w:t>
            </w:r>
          </w:p>
        </w:tc>
      </w:tr>
      <w:tr w:rsidR="00044D11" w:rsidRPr="00254C2D" w14:paraId="19F50E00" w14:textId="77777777" w:rsidTr="008E62E0">
        <w:trPr>
          <w:cantSplit/>
        </w:trPr>
        <w:tc>
          <w:tcPr>
            <w:tcW w:w="5000" w:type="pct"/>
            <w:gridSpan w:val="4"/>
          </w:tcPr>
          <w:p w14:paraId="6385AAC4" w14:textId="1582849C" w:rsidR="00044D11" w:rsidRPr="00254C2D" w:rsidRDefault="00044D11" w:rsidP="00044D11">
            <w:pPr>
              <w:pStyle w:val="Title1"/>
              <w:spacing w:before="120"/>
              <w:rPr>
                <w:position w:val="2"/>
                <w:sz w:val="32"/>
                <w:szCs w:val="32"/>
                <w:rtl/>
                <w:lang w:bidi="ar-EG"/>
              </w:rPr>
            </w:pPr>
            <w:r w:rsidRPr="00F72FBF">
              <w:rPr>
                <w:rtl/>
              </w:rPr>
              <w:t>مشاريع قطاع تنمية الاتصالات</w:t>
            </w:r>
            <w:r w:rsidR="00567932">
              <w:rPr>
                <w:rFonts w:hint="cs"/>
                <w:rtl/>
              </w:rPr>
              <w:t xml:space="preserve"> بالاتحاد الدولي للاتصالات</w:t>
            </w:r>
          </w:p>
        </w:tc>
      </w:tr>
      <w:tr w:rsidR="008E62E0" w:rsidRPr="00254C2D" w14:paraId="14506DDA" w14:textId="77777777" w:rsidTr="002937C8">
        <w:trPr>
          <w:cantSplit/>
        </w:trPr>
        <w:tc>
          <w:tcPr>
            <w:tcW w:w="5000" w:type="pct"/>
            <w:gridSpan w:val="4"/>
            <w:tcBorders>
              <w:bottom w:val="single" w:sz="4" w:space="0" w:color="auto"/>
            </w:tcBorders>
          </w:tcPr>
          <w:p w14:paraId="6926E5F2" w14:textId="77777777" w:rsidR="008E62E0" w:rsidRPr="00254C2D" w:rsidRDefault="008E62E0" w:rsidP="00122C09">
            <w:pPr>
              <w:rPr>
                <w:rtl/>
                <w:lang w:bidi="ar-EG"/>
              </w:rPr>
            </w:pPr>
          </w:p>
        </w:tc>
      </w:tr>
      <w:tr w:rsidR="008E62E0" w:rsidRPr="00254C2D" w14:paraId="5572DA35"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0CCBB1FE" w14:textId="77777777" w:rsidR="00044D11" w:rsidRPr="006222EF" w:rsidRDefault="00044D11" w:rsidP="00044D11">
            <w:pPr>
              <w:rPr>
                <w:b/>
                <w:bCs/>
                <w:lang w:val="en-US" w:bidi="ar-SY"/>
              </w:rPr>
            </w:pPr>
            <w:r w:rsidRPr="00783A69">
              <w:rPr>
                <w:rFonts w:hint="cs"/>
                <w:b/>
                <w:bCs/>
                <w:rtl/>
                <w:lang w:bidi="ar-SY"/>
              </w:rPr>
              <w:t>ملخص</w:t>
            </w:r>
            <w:r>
              <w:rPr>
                <w:rFonts w:hint="cs"/>
                <w:b/>
                <w:bCs/>
                <w:rtl/>
                <w:lang w:bidi="ar-SY"/>
              </w:rPr>
              <w:t>:</w:t>
            </w:r>
          </w:p>
          <w:p w14:paraId="7D781CA9" w14:textId="01D42A74" w:rsidR="00044D11" w:rsidRDefault="006222EF" w:rsidP="00044D11">
            <w:pPr>
              <w:rPr>
                <w:rtl/>
                <w:lang w:bidi="ar-EG"/>
              </w:rPr>
            </w:pPr>
            <w:r>
              <w:rPr>
                <w:rFonts w:hint="cs"/>
                <w:rtl/>
                <w:lang w:val="en-US"/>
              </w:rPr>
              <w:t>تقع على عاتق</w:t>
            </w:r>
            <w:r w:rsidR="00044D11" w:rsidRPr="001E2E2D">
              <w:rPr>
                <w:rtl/>
              </w:rPr>
              <w:t xml:space="preserve"> الاتحاد الدولي للاتصالات</w:t>
            </w:r>
            <w:r w:rsidR="005427E3">
              <w:rPr>
                <w:rFonts w:hint="cs"/>
                <w:rtl/>
              </w:rPr>
              <w:t xml:space="preserve"> </w:t>
            </w:r>
            <w:r w:rsidR="005427E3">
              <w:rPr>
                <w:lang w:val="en-US"/>
              </w:rPr>
              <w:t>(ITU)</w:t>
            </w:r>
            <w:r>
              <w:rPr>
                <w:rFonts w:hint="cs"/>
                <w:rtl/>
              </w:rPr>
              <w:t xml:space="preserve"> </w:t>
            </w:r>
            <w:r w:rsidR="00044D11" w:rsidRPr="001E2E2D">
              <w:rPr>
                <w:rtl/>
              </w:rPr>
              <w:t xml:space="preserve">مسؤولية مزدوجة بصفته وكالة </w:t>
            </w:r>
            <w:r w:rsidR="00044D11" w:rsidRPr="001E2E2D">
              <w:rPr>
                <w:rFonts w:hint="cs"/>
                <w:rtl/>
                <w:lang w:bidi="ar-EG"/>
              </w:rPr>
              <w:t>متخصصة</w:t>
            </w:r>
            <w:r w:rsidR="00044D11" w:rsidRPr="001E2E2D">
              <w:rPr>
                <w:rtl/>
                <w:lang w:bidi="ar-EG"/>
              </w:rPr>
              <w:t xml:space="preserve"> </w:t>
            </w:r>
            <w:r w:rsidR="00044D11" w:rsidRPr="001E2E2D">
              <w:rPr>
                <w:rFonts w:hint="cs"/>
                <w:rtl/>
                <w:lang w:bidi="ar-EG"/>
              </w:rPr>
              <w:t>من</w:t>
            </w:r>
            <w:r w:rsidR="00044D11" w:rsidRPr="001E2E2D">
              <w:rPr>
                <w:rtl/>
                <w:lang w:bidi="ar-EG"/>
              </w:rPr>
              <w:t xml:space="preserve"> </w:t>
            </w:r>
            <w:r w:rsidR="00044D11" w:rsidRPr="001E2E2D">
              <w:rPr>
                <w:rFonts w:hint="cs"/>
                <w:rtl/>
                <w:lang w:bidi="ar-EG"/>
              </w:rPr>
              <w:t>وكالات</w:t>
            </w:r>
            <w:r w:rsidR="00044D11" w:rsidRPr="001E2E2D">
              <w:rPr>
                <w:rtl/>
                <w:lang w:bidi="ar-EG"/>
              </w:rPr>
              <w:t xml:space="preserve"> </w:t>
            </w:r>
            <w:r w:rsidR="00044D11" w:rsidRPr="001E2E2D">
              <w:rPr>
                <w:rFonts w:hint="cs"/>
                <w:rtl/>
                <w:lang w:bidi="ar-EG"/>
              </w:rPr>
              <w:t>الأمم</w:t>
            </w:r>
            <w:r w:rsidR="00044D11" w:rsidRPr="001E2E2D">
              <w:rPr>
                <w:rtl/>
                <w:lang w:bidi="ar-EG"/>
              </w:rPr>
              <w:t xml:space="preserve"> </w:t>
            </w:r>
            <w:r w:rsidR="00044D11" w:rsidRPr="001E2E2D">
              <w:rPr>
                <w:rFonts w:hint="cs"/>
                <w:rtl/>
                <w:lang w:bidi="ar-EG"/>
              </w:rPr>
              <w:t>المتحدة</w:t>
            </w:r>
            <w:r w:rsidR="00044D11" w:rsidRPr="001E2E2D">
              <w:rPr>
                <w:rtl/>
                <w:lang w:bidi="ar-EG"/>
              </w:rPr>
              <w:t xml:space="preserve"> </w:t>
            </w:r>
            <w:r w:rsidR="00044D11" w:rsidRPr="001E2E2D">
              <w:rPr>
                <w:rtl/>
              </w:rPr>
              <w:t>ووكالة منف</w:t>
            </w:r>
            <w:r w:rsidR="005427E3">
              <w:rPr>
                <w:rFonts w:hint="cs"/>
                <w:rtl/>
              </w:rPr>
              <w:t>ِّ</w:t>
            </w:r>
            <w:r w:rsidR="00044D11" w:rsidRPr="001E2E2D">
              <w:rPr>
                <w:rtl/>
              </w:rPr>
              <w:t>ذة.</w:t>
            </w:r>
            <w:r w:rsidR="00044D11" w:rsidRPr="001E2E2D">
              <w:rPr>
                <w:rFonts w:hint="cs"/>
                <w:spacing w:val="-2"/>
                <w:rtl/>
              </w:rPr>
              <w:t xml:space="preserve"> </w:t>
            </w:r>
            <w:r w:rsidR="00044D11" w:rsidRPr="001E2E2D">
              <w:rPr>
                <w:rFonts w:hint="cs"/>
                <w:rtl/>
              </w:rPr>
              <w:t>و</w:t>
            </w:r>
            <w:r w:rsidR="00476DD6">
              <w:rPr>
                <w:rFonts w:hint="cs"/>
                <w:rtl/>
              </w:rPr>
              <w:t xml:space="preserve">ينفذ </w:t>
            </w:r>
            <w:r w:rsidR="00044D11" w:rsidRPr="001E2E2D">
              <w:rPr>
                <w:rtl/>
              </w:rPr>
              <w:t>قطاع تنمية الاتصالات</w:t>
            </w:r>
            <w:r>
              <w:rPr>
                <w:rFonts w:hint="cs"/>
                <w:rtl/>
              </w:rPr>
              <w:t xml:space="preserve"> بالاتحاد</w:t>
            </w:r>
            <w:r w:rsidR="00044D11" w:rsidRPr="001E2E2D">
              <w:rPr>
                <w:rtl/>
              </w:rPr>
              <w:t xml:space="preserve"> (</w:t>
            </w:r>
            <w:r w:rsidR="00044D11" w:rsidRPr="001E2E2D">
              <w:t>ITU-D</w:t>
            </w:r>
            <w:r w:rsidR="00044D11" w:rsidRPr="001E2E2D">
              <w:rPr>
                <w:rtl/>
              </w:rPr>
              <w:t>)</w:t>
            </w:r>
            <w:r>
              <w:rPr>
                <w:rFonts w:hint="cs"/>
                <w:rtl/>
              </w:rPr>
              <w:t xml:space="preserve">، </w:t>
            </w:r>
            <w:r w:rsidR="005427E3">
              <w:rPr>
                <w:rFonts w:hint="cs"/>
                <w:rtl/>
              </w:rPr>
              <w:t>إذ يضطلع</w:t>
            </w:r>
            <w:r>
              <w:rPr>
                <w:rFonts w:hint="cs"/>
                <w:rtl/>
              </w:rPr>
              <w:t xml:space="preserve"> بهذه المسؤولية المزدوجة</w:t>
            </w:r>
            <w:r w:rsidR="00044D11" w:rsidRPr="001E2E2D">
              <w:rPr>
                <w:rtl/>
              </w:rPr>
              <w:t xml:space="preserve">، </w:t>
            </w:r>
            <w:r w:rsidR="00044D11" w:rsidRPr="00B14A17">
              <w:rPr>
                <w:rFonts w:hint="cs"/>
                <w:rtl/>
                <w:lang w:bidi="ar-EG"/>
              </w:rPr>
              <w:t>مشاريع</w:t>
            </w:r>
            <w:r w:rsidR="00044D11" w:rsidRPr="00B14A17">
              <w:rPr>
                <w:rtl/>
                <w:lang w:bidi="ar-EG"/>
              </w:rPr>
              <w:t xml:space="preserve"> في </w:t>
            </w:r>
            <w:r w:rsidR="00044D11" w:rsidRPr="00B14A17">
              <w:rPr>
                <w:rFonts w:hint="cs"/>
                <w:rtl/>
                <w:lang w:bidi="ar-EG"/>
              </w:rPr>
              <w:t>إطار</w:t>
            </w:r>
            <w:r w:rsidR="00044D11" w:rsidRPr="00B14A17">
              <w:rPr>
                <w:rtl/>
                <w:lang w:bidi="ar-EG"/>
              </w:rPr>
              <w:t xml:space="preserve"> </w:t>
            </w:r>
            <w:r w:rsidR="005427E3">
              <w:rPr>
                <w:rFonts w:hint="cs"/>
                <w:rtl/>
                <w:lang w:bidi="ar-EG"/>
              </w:rPr>
              <w:t>منظومة</w:t>
            </w:r>
            <w:r w:rsidR="00044D11" w:rsidRPr="00B14A17">
              <w:rPr>
                <w:rtl/>
                <w:lang w:bidi="ar-EG"/>
              </w:rPr>
              <w:t xml:space="preserve"> </w:t>
            </w:r>
            <w:r w:rsidR="00044D11" w:rsidRPr="00B14A17">
              <w:rPr>
                <w:rFonts w:hint="cs"/>
                <w:rtl/>
                <w:lang w:bidi="ar-EG"/>
              </w:rPr>
              <w:t>الأمم</w:t>
            </w:r>
            <w:r w:rsidR="00044D11" w:rsidRPr="00B14A17">
              <w:rPr>
                <w:rtl/>
                <w:lang w:bidi="ar-EG"/>
              </w:rPr>
              <w:t xml:space="preserve"> </w:t>
            </w:r>
            <w:r w:rsidR="00044D11" w:rsidRPr="00B14A17">
              <w:rPr>
                <w:rFonts w:hint="cs"/>
                <w:rtl/>
                <w:lang w:bidi="ar-EG"/>
              </w:rPr>
              <w:t>المتحدة</w:t>
            </w:r>
            <w:r w:rsidR="00044D11" w:rsidRPr="00B14A17">
              <w:rPr>
                <w:rtl/>
                <w:lang w:bidi="ar-EG"/>
              </w:rPr>
              <w:t xml:space="preserve"> </w:t>
            </w:r>
            <w:r w:rsidR="00044D11" w:rsidRPr="00B14A17">
              <w:rPr>
                <w:rFonts w:hint="cs"/>
                <w:rtl/>
                <w:lang w:bidi="ar-EG"/>
              </w:rPr>
              <w:t>الإنمائي</w:t>
            </w:r>
            <w:r w:rsidR="005427E3">
              <w:rPr>
                <w:rFonts w:hint="cs"/>
                <w:rtl/>
                <w:lang w:bidi="ar-EG"/>
              </w:rPr>
              <w:t>ة</w:t>
            </w:r>
            <w:r w:rsidR="005A6028">
              <w:rPr>
                <w:rStyle w:val="CommentReference"/>
                <w:rFonts w:hint="cs"/>
                <w:rtl/>
              </w:rPr>
              <w:t xml:space="preserve"> </w:t>
            </w:r>
            <w:r w:rsidR="00044D11" w:rsidRPr="00B14A17">
              <w:rPr>
                <w:rFonts w:hint="cs"/>
                <w:rtl/>
                <w:lang w:bidi="ar-EG"/>
              </w:rPr>
              <w:t>أو</w:t>
            </w:r>
            <w:r w:rsidR="00044D11" w:rsidRPr="00B14A17">
              <w:rPr>
                <w:rtl/>
                <w:lang w:bidi="ar-EG"/>
              </w:rPr>
              <w:t xml:space="preserve"> </w:t>
            </w:r>
            <w:r w:rsidR="00044D11" w:rsidRPr="00B14A17">
              <w:rPr>
                <w:rFonts w:hint="cs"/>
                <w:rtl/>
                <w:lang w:bidi="ar-EG"/>
              </w:rPr>
              <w:t>بموجب</w:t>
            </w:r>
            <w:r w:rsidR="00044D11" w:rsidRPr="00B14A17">
              <w:rPr>
                <w:rtl/>
                <w:lang w:bidi="ar-EG"/>
              </w:rPr>
              <w:t xml:space="preserve"> </w:t>
            </w:r>
            <w:r w:rsidR="005427E3">
              <w:rPr>
                <w:rFonts w:hint="cs"/>
                <w:rtl/>
                <w:lang w:bidi="ar-EG"/>
              </w:rPr>
              <w:t>اتفاقات</w:t>
            </w:r>
            <w:r w:rsidR="00044D11" w:rsidRPr="00B14A17">
              <w:rPr>
                <w:rtl/>
                <w:lang w:bidi="ar-EG"/>
              </w:rPr>
              <w:t xml:space="preserve"> </w:t>
            </w:r>
            <w:r w:rsidR="00044D11" w:rsidRPr="00B14A17">
              <w:rPr>
                <w:rFonts w:hint="cs"/>
                <w:rtl/>
                <w:lang w:bidi="ar-EG"/>
              </w:rPr>
              <w:t>تمويل</w:t>
            </w:r>
            <w:r w:rsidR="00044D11" w:rsidRPr="00B14A17">
              <w:rPr>
                <w:rtl/>
                <w:lang w:bidi="ar-EG"/>
              </w:rPr>
              <w:t xml:space="preserve"> </w:t>
            </w:r>
            <w:r w:rsidR="00044D11" w:rsidRPr="00B14A17">
              <w:rPr>
                <w:rFonts w:hint="cs"/>
                <w:rtl/>
                <w:lang w:bidi="ar-EG"/>
              </w:rPr>
              <w:t>أخرى،</w:t>
            </w:r>
            <w:r w:rsidR="00044D11" w:rsidRPr="00B14A17">
              <w:rPr>
                <w:rtl/>
                <w:lang w:bidi="ar-EG"/>
              </w:rPr>
              <w:t xml:space="preserve"> </w:t>
            </w:r>
            <w:r w:rsidR="005427E3">
              <w:rPr>
                <w:rFonts w:hint="cs"/>
                <w:rtl/>
                <w:lang w:bidi="ar-EG"/>
              </w:rPr>
              <w:t>بوصفها وظيف</w:t>
            </w:r>
            <w:r w:rsidR="001A684B">
              <w:rPr>
                <w:rFonts w:hint="cs"/>
                <w:rtl/>
                <w:lang w:bidi="ar-EG"/>
              </w:rPr>
              <w:t>ته</w:t>
            </w:r>
            <w:r w:rsidR="005427E3">
              <w:rPr>
                <w:rFonts w:hint="cs"/>
                <w:rtl/>
                <w:lang w:bidi="ar-EG"/>
              </w:rPr>
              <w:t xml:space="preserve"> </w:t>
            </w:r>
            <w:r w:rsidR="001A684B">
              <w:rPr>
                <w:rFonts w:hint="cs"/>
                <w:rtl/>
                <w:lang w:bidi="ar-EG"/>
              </w:rPr>
              <w:t>ال</w:t>
            </w:r>
            <w:r w:rsidR="005427E3">
              <w:rPr>
                <w:rFonts w:hint="cs"/>
                <w:rtl/>
                <w:lang w:bidi="ar-EG"/>
              </w:rPr>
              <w:t>رئيسية،</w:t>
            </w:r>
            <w:r w:rsidR="00EC18C2">
              <w:rPr>
                <w:rFonts w:hint="cs"/>
                <w:rtl/>
                <w:lang w:bidi="ar-EG"/>
              </w:rPr>
              <w:t xml:space="preserve"> </w:t>
            </w:r>
            <w:r w:rsidR="005427E3">
              <w:rPr>
                <w:rFonts w:hint="cs"/>
                <w:rtl/>
                <w:lang w:bidi="ar-EG"/>
              </w:rPr>
              <w:t>لتيسير</w:t>
            </w:r>
            <w:r w:rsidR="00044D11" w:rsidRPr="00B14A17">
              <w:rPr>
                <w:rtl/>
                <w:lang w:bidi="ar-EG"/>
              </w:rPr>
              <w:t xml:space="preserve"> </w:t>
            </w:r>
            <w:r w:rsidR="00044D11" w:rsidRPr="00B14A17">
              <w:rPr>
                <w:rFonts w:hint="cs"/>
                <w:rtl/>
                <w:lang w:bidi="ar-EG"/>
              </w:rPr>
              <w:t>وتعزيز تنمية</w:t>
            </w:r>
            <w:r w:rsidR="00044D11" w:rsidRPr="00B14A17">
              <w:rPr>
                <w:rtl/>
                <w:lang w:bidi="ar-EG"/>
              </w:rPr>
              <w:t xml:space="preserve"> </w:t>
            </w:r>
            <w:r w:rsidR="00044D11" w:rsidRPr="00B14A17">
              <w:rPr>
                <w:rFonts w:hint="cs"/>
                <w:rtl/>
                <w:lang w:bidi="ar-EG"/>
              </w:rPr>
              <w:t>الاتصالات</w:t>
            </w:r>
            <w:r w:rsidR="00044D11" w:rsidRPr="00B14A17">
              <w:rPr>
                <w:rtl/>
                <w:lang w:bidi="ar-EG"/>
              </w:rPr>
              <w:t xml:space="preserve"> </w:t>
            </w:r>
            <w:r w:rsidR="00044D11" w:rsidRPr="00B14A17">
              <w:rPr>
                <w:rFonts w:hint="cs"/>
                <w:rtl/>
                <w:lang w:bidi="ar-EG"/>
              </w:rPr>
              <w:t>بما</w:t>
            </w:r>
            <w:r w:rsidR="00C721F2">
              <w:rPr>
                <w:rFonts w:hint="cs"/>
                <w:rtl/>
                <w:lang w:bidi="ar-EG"/>
              </w:rPr>
              <w:t> </w:t>
            </w:r>
            <w:r w:rsidR="00044D11" w:rsidRPr="00B14A17">
              <w:rPr>
                <w:rFonts w:hint="cs"/>
                <w:rtl/>
                <w:lang w:bidi="ar-EG"/>
              </w:rPr>
              <w:t>يقدمه</w:t>
            </w:r>
            <w:r w:rsidR="00044D11" w:rsidRPr="00B14A17">
              <w:rPr>
                <w:rtl/>
                <w:lang w:bidi="ar-EG"/>
              </w:rPr>
              <w:t xml:space="preserve"> </w:t>
            </w:r>
            <w:r w:rsidR="00044D11" w:rsidRPr="00B14A17">
              <w:rPr>
                <w:rFonts w:hint="cs"/>
                <w:rtl/>
                <w:lang w:bidi="ar-EG"/>
              </w:rPr>
              <w:t>وينظمه</w:t>
            </w:r>
            <w:r w:rsidR="00044D11" w:rsidRPr="00B14A17">
              <w:rPr>
                <w:rtl/>
                <w:lang w:bidi="ar-EG"/>
              </w:rPr>
              <w:t xml:space="preserve"> </w:t>
            </w:r>
            <w:r w:rsidR="00044D11" w:rsidRPr="00B14A17">
              <w:rPr>
                <w:rFonts w:hint="cs"/>
                <w:rtl/>
                <w:lang w:bidi="ar-EG"/>
              </w:rPr>
              <w:t>وينسقه</w:t>
            </w:r>
            <w:r w:rsidR="00044D11" w:rsidRPr="00B14A17">
              <w:rPr>
                <w:rtl/>
                <w:lang w:bidi="ar-EG"/>
              </w:rPr>
              <w:t xml:space="preserve"> </w:t>
            </w:r>
            <w:r w:rsidR="00044D11" w:rsidRPr="00B14A17">
              <w:rPr>
                <w:rFonts w:hint="cs"/>
                <w:rtl/>
                <w:lang w:bidi="ar-EG"/>
              </w:rPr>
              <w:t>من</w:t>
            </w:r>
            <w:r w:rsidR="00044D11" w:rsidRPr="00B14A17">
              <w:rPr>
                <w:rtl/>
                <w:lang w:bidi="ar-EG"/>
              </w:rPr>
              <w:t xml:space="preserve"> </w:t>
            </w:r>
            <w:r w:rsidR="00044D11" w:rsidRPr="00B14A17">
              <w:rPr>
                <w:rFonts w:hint="cs"/>
                <w:rtl/>
                <w:lang w:bidi="ar-EG"/>
              </w:rPr>
              <w:t>أنشطة</w:t>
            </w:r>
            <w:r w:rsidR="00044D11" w:rsidRPr="00B14A17">
              <w:rPr>
                <w:rtl/>
                <w:lang w:bidi="ar-EG"/>
              </w:rPr>
              <w:t xml:space="preserve"> </w:t>
            </w:r>
            <w:r w:rsidR="005427E3">
              <w:rPr>
                <w:rFonts w:hint="cs"/>
                <w:rtl/>
                <w:lang w:bidi="ar-EG"/>
              </w:rPr>
              <w:t>لل</w:t>
            </w:r>
            <w:r w:rsidR="00044D11" w:rsidRPr="00B14A17">
              <w:rPr>
                <w:rFonts w:hint="cs"/>
                <w:rtl/>
                <w:lang w:bidi="ar-EG"/>
              </w:rPr>
              <w:t>تعاون</w:t>
            </w:r>
            <w:r w:rsidR="00044D11" w:rsidRPr="00B14A17">
              <w:rPr>
                <w:rtl/>
                <w:lang w:bidi="ar-EG"/>
              </w:rPr>
              <w:t xml:space="preserve"> </w:t>
            </w:r>
            <w:r w:rsidR="00044D11" w:rsidRPr="00B14A17">
              <w:rPr>
                <w:rFonts w:hint="cs"/>
                <w:rtl/>
                <w:lang w:bidi="ar-EG"/>
              </w:rPr>
              <w:t>التقني</w:t>
            </w:r>
            <w:r w:rsidR="00044D11" w:rsidRPr="00B14A17">
              <w:rPr>
                <w:rtl/>
                <w:lang w:bidi="ar-EG"/>
              </w:rPr>
              <w:t xml:space="preserve"> </w:t>
            </w:r>
            <w:r w:rsidR="00044D11" w:rsidRPr="00B14A17">
              <w:rPr>
                <w:rFonts w:hint="cs"/>
                <w:rtl/>
                <w:lang w:bidi="ar-EG"/>
              </w:rPr>
              <w:t>وأنشطة</w:t>
            </w:r>
            <w:r w:rsidR="00044D11" w:rsidRPr="00B14A17">
              <w:rPr>
                <w:rtl/>
                <w:lang w:bidi="ar-EG"/>
              </w:rPr>
              <w:t xml:space="preserve"> </w:t>
            </w:r>
            <w:r w:rsidR="005427E3">
              <w:rPr>
                <w:rFonts w:hint="cs"/>
                <w:rtl/>
                <w:lang w:bidi="ar-EG"/>
              </w:rPr>
              <w:t>لل</w:t>
            </w:r>
            <w:r w:rsidR="00044D11" w:rsidRPr="00B14A17">
              <w:rPr>
                <w:rFonts w:hint="cs"/>
                <w:rtl/>
                <w:lang w:bidi="ar-EG"/>
              </w:rPr>
              <w:t>مساعدة</w:t>
            </w:r>
            <w:r w:rsidR="00044D11" w:rsidRPr="00B14A17">
              <w:rPr>
                <w:rtl/>
                <w:lang w:bidi="ar-EG"/>
              </w:rPr>
              <w:t xml:space="preserve"> </w:t>
            </w:r>
            <w:r w:rsidR="00044D11" w:rsidRPr="00B14A17">
              <w:rPr>
                <w:rFonts w:hint="cs"/>
                <w:rtl/>
                <w:lang w:bidi="ar-EG"/>
              </w:rPr>
              <w:t>التقنية</w:t>
            </w:r>
            <w:r w:rsidR="00044D11">
              <w:rPr>
                <w:rFonts w:hint="cs"/>
                <w:rtl/>
                <w:lang w:bidi="ar-EG"/>
              </w:rPr>
              <w:t>.</w:t>
            </w:r>
          </w:p>
          <w:p w14:paraId="03F072DD" w14:textId="643AED32" w:rsidR="00044D11" w:rsidRDefault="001A684B" w:rsidP="00044D11">
            <w:pPr>
              <w:rPr>
                <w:rtl/>
              </w:rPr>
            </w:pPr>
            <w:r>
              <w:rPr>
                <w:rFonts w:hint="cs"/>
                <w:rtl/>
              </w:rPr>
              <w:t>و</w:t>
            </w:r>
            <w:r w:rsidR="00044D11" w:rsidRPr="00B14A17">
              <w:rPr>
                <w:rtl/>
              </w:rPr>
              <w:t>تقدم هذه الوثيقة لمحة عامة عن</w:t>
            </w:r>
            <w:r w:rsidR="00044D11" w:rsidRPr="001E2E2D">
              <w:rPr>
                <w:rFonts w:hint="cs"/>
                <w:rtl/>
              </w:rPr>
              <w:t xml:space="preserve"> </w:t>
            </w:r>
            <w:r w:rsidR="005427E3">
              <w:rPr>
                <w:rFonts w:hint="cs"/>
                <w:rtl/>
              </w:rPr>
              <w:t>الأعمال التي يضطلع بها</w:t>
            </w:r>
            <w:r w:rsidR="00044D11">
              <w:rPr>
                <w:rFonts w:hint="cs"/>
                <w:rtl/>
              </w:rPr>
              <w:t xml:space="preserve"> مكتب</w:t>
            </w:r>
            <w:r w:rsidR="00044D11" w:rsidRPr="001E2E2D">
              <w:rPr>
                <w:rtl/>
              </w:rPr>
              <w:t xml:space="preserve"> تنمية الاتصالات</w:t>
            </w:r>
            <w:r w:rsidR="00044D11">
              <w:rPr>
                <w:rFonts w:hint="cs"/>
                <w:rtl/>
              </w:rPr>
              <w:t xml:space="preserve"> في</w:t>
            </w:r>
            <w:r>
              <w:rPr>
                <w:rFonts w:hint="cs"/>
                <w:rtl/>
              </w:rPr>
              <w:t xml:space="preserve"> مجال</w:t>
            </w:r>
            <w:r w:rsidR="00567932">
              <w:rPr>
                <w:rFonts w:hint="cs"/>
                <w:rtl/>
              </w:rPr>
              <w:t>ي</w:t>
            </w:r>
            <w:r w:rsidR="00044D11">
              <w:rPr>
                <w:rFonts w:hint="cs"/>
                <w:rtl/>
              </w:rPr>
              <w:t xml:space="preserve"> إعداد</w:t>
            </w:r>
            <w:r w:rsidR="00044D11" w:rsidRPr="00B14A17">
              <w:rPr>
                <w:rtl/>
              </w:rPr>
              <w:t xml:space="preserve"> </w:t>
            </w:r>
            <w:r w:rsidR="00044D11">
              <w:rPr>
                <w:rFonts w:hint="cs"/>
                <w:rtl/>
              </w:rPr>
              <w:t>ال</w:t>
            </w:r>
            <w:r w:rsidR="00044D11" w:rsidRPr="00B14A17">
              <w:rPr>
                <w:rtl/>
              </w:rPr>
              <w:t xml:space="preserve">مشاريع </w:t>
            </w:r>
            <w:r w:rsidR="00044D11">
              <w:rPr>
                <w:rFonts w:hint="cs"/>
                <w:rtl/>
              </w:rPr>
              <w:t>وتنفيذها</w:t>
            </w:r>
            <w:r w:rsidR="00044D11" w:rsidRPr="00B14A17">
              <w:rPr>
                <w:rtl/>
              </w:rPr>
              <w:t xml:space="preserve"> في</w:t>
            </w:r>
            <w:r w:rsidR="00C721F2">
              <w:rPr>
                <w:rFonts w:hint="cs"/>
                <w:rtl/>
              </w:rPr>
              <w:t> </w:t>
            </w:r>
            <w:r w:rsidR="00044D11" w:rsidRPr="00B14A17">
              <w:rPr>
                <w:rtl/>
              </w:rPr>
              <w:t xml:space="preserve">مناطق </w:t>
            </w:r>
            <w:r w:rsidR="005427E3">
              <w:rPr>
                <w:rFonts w:hint="cs"/>
                <w:rtl/>
              </w:rPr>
              <w:t xml:space="preserve">عمل </w:t>
            </w:r>
            <w:r w:rsidR="00044D11" w:rsidRPr="00B14A17">
              <w:rPr>
                <w:rtl/>
              </w:rPr>
              <w:t xml:space="preserve">قطاع تنمية الاتصالات </w:t>
            </w:r>
            <w:r w:rsidR="005427E3">
              <w:rPr>
                <w:rFonts w:hint="cs"/>
                <w:rtl/>
              </w:rPr>
              <w:t>الست</w:t>
            </w:r>
            <w:r w:rsidR="00044D11" w:rsidRPr="00B14A17">
              <w:rPr>
                <w:rtl/>
              </w:rPr>
              <w:t xml:space="preserve">، </w:t>
            </w:r>
            <w:r w:rsidR="00044D11" w:rsidRPr="00B14A17">
              <w:rPr>
                <w:rFonts w:hint="cs"/>
                <w:rtl/>
              </w:rPr>
              <w:t>وهي</w:t>
            </w:r>
            <w:r w:rsidR="005427E3">
              <w:rPr>
                <w:rFonts w:hint="cs"/>
                <w:rtl/>
              </w:rPr>
              <w:t>:</w:t>
            </w:r>
            <w:r w:rsidR="00044D11" w:rsidRPr="00B14A17">
              <w:rPr>
                <w:rtl/>
              </w:rPr>
              <w:t xml:space="preserve"> منطقة </w:t>
            </w:r>
            <w:r w:rsidR="00044D11">
              <w:rPr>
                <w:rtl/>
              </w:rPr>
              <w:t>إفريقي</w:t>
            </w:r>
            <w:r w:rsidR="00044D11" w:rsidRPr="00B14A17">
              <w:rPr>
                <w:rtl/>
              </w:rPr>
              <w:t xml:space="preserve">ا، ومنطقة </w:t>
            </w:r>
            <w:proofErr w:type="spellStart"/>
            <w:r w:rsidR="00044D11" w:rsidRPr="00B14A17">
              <w:rPr>
                <w:rtl/>
              </w:rPr>
              <w:t>الأمريكتين</w:t>
            </w:r>
            <w:proofErr w:type="spellEnd"/>
            <w:r w:rsidR="00044D11" w:rsidRPr="00B14A17">
              <w:rPr>
                <w:rtl/>
              </w:rPr>
              <w:t>، ومنطقة الدول العربية، ومنطقة آسيا والمحيط الهادئ، ومنطقة كومنولث الدول المستقلة </w:t>
            </w:r>
            <w:r w:rsidR="00044D11" w:rsidRPr="00B14A17">
              <w:rPr>
                <w:lang w:bidi="ar-SY"/>
              </w:rPr>
              <w:t>(CIS)</w:t>
            </w:r>
            <w:r w:rsidR="00044D11" w:rsidRPr="00B14A17">
              <w:rPr>
                <w:rtl/>
              </w:rPr>
              <w:t>، ومنطقة أوروبا</w:t>
            </w:r>
            <w:r w:rsidR="00044D11" w:rsidRPr="00B14A17">
              <w:rPr>
                <w:rFonts w:hint="cs"/>
                <w:rtl/>
              </w:rPr>
              <w:t xml:space="preserve">، وكذلك على الصعيد </w:t>
            </w:r>
            <w:proofErr w:type="spellStart"/>
            <w:r>
              <w:rPr>
                <w:rFonts w:hint="cs"/>
                <w:rtl/>
              </w:rPr>
              <w:t>الأقاليمي</w:t>
            </w:r>
            <w:proofErr w:type="spellEnd"/>
            <w:r w:rsidR="005A6028">
              <w:rPr>
                <w:rStyle w:val="CommentReference"/>
                <w:rFonts w:hint="cs"/>
                <w:rtl/>
              </w:rPr>
              <w:t>.</w:t>
            </w:r>
          </w:p>
          <w:p w14:paraId="3A733851" w14:textId="77777777" w:rsidR="00044D11" w:rsidRPr="00783A69" w:rsidRDefault="00044D11" w:rsidP="00044D11">
            <w:pPr>
              <w:rPr>
                <w:b/>
                <w:bCs/>
                <w:rtl/>
                <w:lang w:bidi="ar-SY"/>
              </w:rPr>
            </w:pPr>
            <w:r w:rsidRPr="00783A69">
              <w:rPr>
                <w:rFonts w:hint="cs"/>
                <w:b/>
                <w:bCs/>
                <w:rtl/>
                <w:lang w:bidi="ar-SY"/>
              </w:rPr>
              <w:t>الإجراء المطلوب</w:t>
            </w:r>
            <w:r>
              <w:rPr>
                <w:rFonts w:hint="cs"/>
                <w:b/>
                <w:bCs/>
                <w:rtl/>
                <w:lang w:bidi="ar-SY"/>
              </w:rPr>
              <w:t>:</w:t>
            </w:r>
          </w:p>
          <w:p w14:paraId="71443F75" w14:textId="1B09688E" w:rsidR="00044D11" w:rsidRPr="00CB30F8" w:rsidRDefault="00044D11" w:rsidP="00044D11">
            <w:pPr>
              <w:tabs>
                <w:tab w:val="left" w:pos="418"/>
              </w:tabs>
              <w:rPr>
                <w:rtl/>
                <w:lang w:bidi="ar-EG"/>
              </w:rPr>
            </w:pPr>
            <w:r>
              <w:rPr>
                <w:rtl/>
              </w:rPr>
              <w:t>يُدعى الفريق الاستشاري لتنمية الاتصالات</w:t>
            </w:r>
            <w:r w:rsidR="001A684B">
              <w:rPr>
                <w:rFonts w:hint="cs"/>
                <w:rtl/>
              </w:rPr>
              <w:t xml:space="preserve"> </w:t>
            </w:r>
            <w:r w:rsidR="001A684B">
              <w:rPr>
                <w:lang w:val="en-US"/>
              </w:rPr>
              <w:t>(TDAG)</w:t>
            </w:r>
            <w:r>
              <w:rPr>
                <w:rtl/>
              </w:rPr>
              <w:t xml:space="preserve"> إلى الإحاطة علماً بهذ</w:t>
            </w:r>
            <w:r>
              <w:rPr>
                <w:rFonts w:hint="cs"/>
                <w:rtl/>
              </w:rPr>
              <w:t>ه</w:t>
            </w:r>
            <w:r>
              <w:rPr>
                <w:rtl/>
              </w:rPr>
              <w:t xml:space="preserve"> </w:t>
            </w:r>
            <w:r>
              <w:rPr>
                <w:rFonts w:hint="cs"/>
                <w:rtl/>
              </w:rPr>
              <w:t xml:space="preserve">الوثيقة </w:t>
            </w:r>
            <w:r>
              <w:rPr>
                <w:rtl/>
              </w:rPr>
              <w:t>وتقديم</w:t>
            </w:r>
            <w:r w:rsidR="001A684B">
              <w:rPr>
                <w:rFonts w:hint="cs"/>
                <w:rtl/>
                <w:lang w:bidi="ar-EG"/>
              </w:rPr>
              <w:t xml:space="preserve"> التوجيه</w:t>
            </w:r>
            <w:r w:rsidR="005A6028">
              <w:rPr>
                <w:rFonts w:hint="cs"/>
                <w:rtl/>
                <w:lang w:bidi="ar-EG"/>
              </w:rPr>
              <w:t>ات التي يراها مناسبة</w:t>
            </w:r>
            <w:r>
              <w:rPr>
                <w:rtl/>
              </w:rPr>
              <w:t>.</w:t>
            </w:r>
          </w:p>
          <w:p w14:paraId="62436902" w14:textId="77777777" w:rsidR="00044D11" w:rsidRPr="00783A69" w:rsidRDefault="00044D11" w:rsidP="00044D11">
            <w:pPr>
              <w:rPr>
                <w:b/>
                <w:bCs/>
                <w:rtl/>
                <w:lang w:bidi="ar-SY"/>
              </w:rPr>
            </w:pPr>
            <w:r w:rsidRPr="00783A69">
              <w:rPr>
                <w:rFonts w:hint="cs"/>
                <w:b/>
                <w:bCs/>
                <w:rtl/>
                <w:lang w:bidi="ar-SY"/>
              </w:rPr>
              <w:t>المراجع</w:t>
            </w:r>
            <w:r>
              <w:rPr>
                <w:rFonts w:hint="cs"/>
                <w:b/>
                <w:bCs/>
                <w:rtl/>
                <w:lang w:bidi="ar-SY"/>
              </w:rPr>
              <w:t>:</w:t>
            </w:r>
          </w:p>
          <w:p w14:paraId="35B0A9E7" w14:textId="19C8D08D" w:rsidR="000F076C" w:rsidRPr="000F076C" w:rsidRDefault="00044D11" w:rsidP="000F076C">
            <w:pPr>
              <w:spacing w:after="120"/>
              <w:rPr>
                <w:rtl/>
              </w:rPr>
            </w:pPr>
            <w:r w:rsidRPr="001E2E2D">
              <w:rPr>
                <w:rtl/>
              </w:rPr>
              <w:t>القرار 17 و</w:t>
            </w:r>
            <w:r w:rsidRPr="001E2E2D">
              <w:rPr>
                <w:rFonts w:hint="cs"/>
                <w:rtl/>
              </w:rPr>
              <w:t xml:space="preserve">القرار </w:t>
            </w:r>
            <w:r w:rsidRPr="00790F77">
              <w:rPr>
                <w:rtl/>
              </w:rPr>
              <w:t>52 (المراج</w:t>
            </w:r>
            <w:r w:rsidR="001A684B" w:rsidRPr="00790F77">
              <w:rPr>
                <w:rFonts w:hint="cs"/>
                <w:rtl/>
              </w:rPr>
              <w:t>َ</w:t>
            </w:r>
            <w:r w:rsidRPr="00790F77">
              <w:rPr>
                <w:rtl/>
              </w:rPr>
              <w:t>ع</w:t>
            </w:r>
            <w:r w:rsidR="00790F77" w:rsidRPr="00790F77">
              <w:rPr>
                <w:rFonts w:hint="cs"/>
                <w:rtl/>
              </w:rPr>
              <w:t>َين</w:t>
            </w:r>
            <w:r w:rsidRPr="00790F77">
              <w:rPr>
                <w:rtl/>
              </w:rPr>
              <w:t xml:space="preserve"> في بوينس آيرس</w:t>
            </w:r>
            <w:r w:rsidRPr="001E2E2D">
              <w:rPr>
                <w:rtl/>
              </w:rPr>
              <w:t>، 2017) للمؤتمر العالمي لتنمية الاتصالات (</w:t>
            </w:r>
            <w:r w:rsidRPr="001E2E2D">
              <w:t>WTDC</w:t>
            </w:r>
            <w:r w:rsidRPr="001E2E2D">
              <w:rPr>
                <w:rtl/>
              </w:rPr>
              <w:t>) والقرار 157 (المراج</w:t>
            </w:r>
            <w:r w:rsidR="001A684B">
              <w:rPr>
                <w:rFonts w:hint="cs"/>
                <w:rtl/>
              </w:rPr>
              <w:t>َ</w:t>
            </w:r>
            <w:r w:rsidRPr="001E2E2D">
              <w:rPr>
                <w:rtl/>
              </w:rPr>
              <w:t>ع في</w:t>
            </w:r>
            <w:r w:rsidR="008F618B">
              <w:rPr>
                <w:rFonts w:hint="cs"/>
                <w:rtl/>
              </w:rPr>
              <w:t> </w:t>
            </w:r>
            <w:r w:rsidRPr="001E2E2D">
              <w:rPr>
                <w:rtl/>
              </w:rPr>
              <w:t>دبي، 2018) لمؤتمر المندوبين المفوضين.</w:t>
            </w:r>
          </w:p>
        </w:tc>
      </w:tr>
    </w:tbl>
    <w:p w14:paraId="13630AEA" w14:textId="77777777" w:rsidR="008E62E0" w:rsidRPr="002937C8" w:rsidRDefault="008E62E0" w:rsidP="002937C8">
      <w:pPr>
        <w:rPr>
          <w:rtl/>
          <w:lang w:bidi="ar-EG"/>
        </w:rPr>
      </w:pPr>
      <w:r w:rsidRPr="002937C8">
        <w:rPr>
          <w:rtl/>
          <w:lang w:bidi="ar-SY"/>
        </w:rPr>
        <w:br w:type="page"/>
      </w:r>
    </w:p>
    <w:p w14:paraId="113F98B4" w14:textId="77777777" w:rsidR="00044D11" w:rsidRDefault="00044D11" w:rsidP="00044D11">
      <w:pPr>
        <w:pStyle w:val="Heading1"/>
        <w:rPr>
          <w:rtl/>
        </w:rPr>
      </w:pPr>
      <w:r>
        <w:lastRenderedPageBreak/>
        <w:t>1</w:t>
      </w:r>
      <w:r>
        <w:rPr>
          <w:rtl/>
          <w:lang w:bidi="ar-EG"/>
        </w:rPr>
        <w:tab/>
      </w:r>
      <w:r>
        <w:rPr>
          <w:rFonts w:hint="cs"/>
          <w:rtl/>
        </w:rPr>
        <w:t>مقدمة</w:t>
      </w:r>
    </w:p>
    <w:p w14:paraId="32AEA732" w14:textId="49B0E088" w:rsidR="00EC18C2" w:rsidRDefault="00790F77" w:rsidP="00EC18C2">
      <w:pPr>
        <w:rPr>
          <w:rtl/>
          <w:lang w:bidi="ar-EG"/>
        </w:rPr>
      </w:pPr>
      <w:r w:rsidRPr="00313B77">
        <w:rPr>
          <w:rFonts w:hint="cs"/>
          <w:rtl/>
        </w:rPr>
        <w:t>وفقاً لأحكام كل من القرار</w:t>
      </w:r>
      <w:r w:rsidR="00044D11" w:rsidRPr="00313B77">
        <w:rPr>
          <w:rtl/>
        </w:rPr>
        <w:t xml:space="preserve"> 17 و</w:t>
      </w:r>
      <w:r w:rsidR="00044D11" w:rsidRPr="00313B77">
        <w:rPr>
          <w:rFonts w:hint="cs"/>
          <w:rtl/>
        </w:rPr>
        <w:t xml:space="preserve">القرار </w:t>
      </w:r>
      <w:r w:rsidR="00044D11" w:rsidRPr="00313B77">
        <w:rPr>
          <w:rtl/>
        </w:rPr>
        <w:t>52 (المراج</w:t>
      </w:r>
      <w:r w:rsidRPr="00313B77">
        <w:rPr>
          <w:rFonts w:hint="cs"/>
          <w:rtl/>
        </w:rPr>
        <w:t>َ</w:t>
      </w:r>
      <w:r w:rsidR="00044D11" w:rsidRPr="00313B77">
        <w:rPr>
          <w:rtl/>
        </w:rPr>
        <w:t>ع</w:t>
      </w:r>
      <w:r w:rsidRPr="00313B77">
        <w:rPr>
          <w:rFonts w:hint="cs"/>
          <w:rtl/>
        </w:rPr>
        <w:t>َين</w:t>
      </w:r>
      <w:r w:rsidR="00044D11" w:rsidRPr="00313B77">
        <w:rPr>
          <w:rtl/>
        </w:rPr>
        <w:t xml:space="preserve"> في بوينس آيرس، 2017) للمؤتمر العالمي لتنمية الاتصالات (</w:t>
      </w:r>
      <w:r w:rsidR="00044D11" w:rsidRPr="00313B77">
        <w:t>WTDC</w:t>
      </w:r>
      <w:r w:rsidR="00044D11" w:rsidRPr="00313B77">
        <w:rPr>
          <w:rtl/>
        </w:rPr>
        <w:t>) والقرار</w:t>
      </w:r>
      <w:r w:rsidR="002852EA" w:rsidRPr="00313B77">
        <w:rPr>
          <w:rFonts w:hint="eastAsia"/>
          <w:rtl/>
        </w:rPr>
        <w:t> </w:t>
      </w:r>
      <w:r w:rsidR="00044D11" w:rsidRPr="00313B77">
        <w:rPr>
          <w:rtl/>
        </w:rPr>
        <w:t>157</w:t>
      </w:r>
      <w:r w:rsidR="00044D11" w:rsidRPr="002852EA">
        <w:rPr>
          <w:spacing w:val="-6"/>
          <w:rtl/>
        </w:rPr>
        <w:t xml:space="preserve"> (المراجع في دبي، 2018) لمؤتمر المندوبين المفوضين،</w:t>
      </w:r>
      <w:r w:rsidR="00044D11" w:rsidRPr="002852EA">
        <w:rPr>
          <w:rFonts w:hint="cs"/>
          <w:i/>
          <w:iCs/>
          <w:spacing w:val="-6"/>
          <w:rtl/>
          <w:lang w:bidi="ar-EG"/>
        </w:rPr>
        <w:t xml:space="preserve"> </w:t>
      </w:r>
      <w:r w:rsidRPr="002852EA">
        <w:rPr>
          <w:rFonts w:hint="cs"/>
          <w:spacing w:val="-6"/>
          <w:rtl/>
          <w:lang w:bidi="ar-EG"/>
        </w:rPr>
        <w:t>يتولى مكتب تنمية الاتصالات</w:t>
      </w:r>
      <w:r w:rsidR="00EC18C2" w:rsidRPr="002852EA">
        <w:rPr>
          <w:rFonts w:hint="cs"/>
          <w:spacing w:val="-6"/>
          <w:rtl/>
          <w:lang w:val="en-US" w:bidi="ar-EG"/>
        </w:rPr>
        <w:t xml:space="preserve"> </w:t>
      </w:r>
      <w:r w:rsidR="00EC18C2" w:rsidRPr="002852EA">
        <w:rPr>
          <w:spacing w:val="-6"/>
          <w:lang w:val="en-US" w:bidi="ar-EG"/>
        </w:rPr>
        <w:t>(BDT)</w:t>
      </w:r>
      <w:r w:rsidR="00EC18C2" w:rsidRPr="002852EA">
        <w:rPr>
          <w:rFonts w:hint="cs"/>
          <w:spacing w:val="-6"/>
          <w:rtl/>
          <w:lang w:val="en-US" w:bidi="ar-EG"/>
        </w:rPr>
        <w:t xml:space="preserve"> بالاتحاد الدولي للاتصالات</w:t>
      </w:r>
      <w:r w:rsidR="00EC18C2">
        <w:rPr>
          <w:rFonts w:hint="cs"/>
          <w:spacing w:val="-2"/>
          <w:rtl/>
          <w:lang w:val="en-US" w:bidi="ar-EG"/>
        </w:rPr>
        <w:t xml:space="preserve"> مسؤولية الوفاء بولاية الاتحاد المتعلقة بتنفيذ مشاريع </w:t>
      </w:r>
      <w:r w:rsidR="00EC18C2" w:rsidRPr="00B14A17">
        <w:rPr>
          <w:rtl/>
          <w:lang w:bidi="ar-EG"/>
        </w:rPr>
        <w:t>في </w:t>
      </w:r>
      <w:r w:rsidR="00EC18C2" w:rsidRPr="00B14A17">
        <w:rPr>
          <w:rFonts w:hint="cs"/>
          <w:rtl/>
          <w:lang w:bidi="ar-EG"/>
        </w:rPr>
        <w:t>إطار</w:t>
      </w:r>
      <w:r w:rsidR="00EC18C2" w:rsidRPr="00B14A17">
        <w:rPr>
          <w:rtl/>
          <w:lang w:bidi="ar-EG"/>
        </w:rPr>
        <w:t xml:space="preserve"> </w:t>
      </w:r>
      <w:r w:rsidR="00EC18C2">
        <w:rPr>
          <w:rFonts w:hint="cs"/>
          <w:rtl/>
          <w:lang w:bidi="ar-EG"/>
        </w:rPr>
        <w:t>منظومة</w:t>
      </w:r>
      <w:r w:rsidR="00EC18C2" w:rsidRPr="00B14A17">
        <w:rPr>
          <w:rtl/>
          <w:lang w:bidi="ar-EG"/>
        </w:rPr>
        <w:t xml:space="preserve"> </w:t>
      </w:r>
      <w:r w:rsidR="00EC18C2" w:rsidRPr="00B14A17">
        <w:rPr>
          <w:rFonts w:hint="cs"/>
          <w:rtl/>
          <w:lang w:bidi="ar-EG"/>
        </w:rPr>
        <w:t>الأمم</w:t>
      </w:r>
      <w:r w:rsidR="00EC18C2" w:rsidRPr="00B14A17">
        <w:rPr>
          <w:rtl/>
          <w:lang w:bidi="ar-EG"/>
        </w:rPr>
        <w:t xml:space="preserve"> </w:t>
      </w:r>
      <w:r w:rsidR="00EC18C2" w:rsidRPr="00B14A17">
        <w:rPr>
          <w:rFonts w:hint="cs"/>
          <w:rtl/>
          <w:lang w:bidi="ar-EG"/>
        </w:rPr>
        <w:t>المتحدة</w:t>
      </w:r>
      <w:r w:rsidR="00EC18C2" w:rsidRPr="00B14A17">
        <w:rPr>
          <w:rtl/>
          <w:lang w:bidi="ar-EG"/>
        </w:rPr>
        <w:t xml:space="preserve"> </w:t>
      </w:r>
      <w:r w:rsidR="00EC18C2" w:rsidRPr="00B14A17">
        <w:rPr>
          <w:rFonts w:hint="cs"/>
          <w:rtl/>
          <w:lang w:bidi="ar-EG"/>
        </w:rPr>
        <w:t>الإنمائي</w:t>
      </w:r>
      <w:r w:rsidR="00EC18C2">
        <w:rPr>
          <w:rFonts w:hint="cs"/>
          <w:rtl/>
          <w:lang w:bidi="ar-EG"/>
        </w:rPr>
        <w:t xml:space="preserve">ة، </w:t>
      </w:r>
      <w:r w:rsidR="00EC18C2" w:rsidRPr="00B14A17">
        <w:rPr>
          <w:rFonts w:hint="cs"/>
          <w:rtl/>
          <w:lang w:bidi="ar-EG"/>
        </w:rPr>
        <w:t>أو</w:t>
      </w:r>
      <w:r w:rsidR="00EC18C2" w:rsidRPr="00B14A17">
        <w:rPr>
          <w:rtl/>
          <w:lang w:bidi="ar-EG"/>
        </w:rPr>
        <w:t xml:space="preserve"> </w:t>
      </w:r>
      <w:r w:rsidR="00EC18C2" w:rsidRPr="00B14A17">
        <w:rPr>
          <w:rFonts w:hint="cs"/>
          <w:rtl/>
          <w:lang w:bidi="ar-EG"/>
        </w:rPr>
        <w:t>بموجب</w:t>
      </w:r>
      <w:r w:rsidR="00EC18C2" w:rsidRPr="00B14A17">
        <w:rPr>
          <w:rtl/>
          <w:lang w:bidi="ar-EG"/>
        </w:rPr>
        <w:t xml:space="preserve"> </w:t>
      </w:r>
      <w:r w:rsidR="00EC18C2">
        <w:rPr>
          <w:rFonts w:hint="cs"/>
          <w:rtl/>
          <w:lang w:bidi="ar-EG"/>
        </w:rPr>
        <w:t>اتفاقات</w:t>
      </w:r>
      <w:r w:rsidR="00EC18C2" w:rsidRPr="00B14A17">
        <w:rPr>
          <w:rtl/>
          <w:lang w:bidi="ar-EG"/>
        </w:rPr>
        <w:t xml:space="preserve"> </w:t>
      </w:r>
      <w:r w:rsidR="00EC18C2" w:rsidRPr="00B14A17">
        <w:rPr>
          <w:rFonts w:hint="cs"/>
          <w:rtl/>
          <w:lang w:bidi="ar-EG"/>
        </w:rPr>
        <w:t>تمويل</w:t>
      </w:r>
      <w:r w:rsidR="00EC18C2" w:rsidRPr="00B14A17">
        <w:rPr>
          <w:rtl/>
          <w:lang w:bidi="ar-EG"/>
        </w:rPr>
        <w:t xml:space="preserve"> </w:t>
      </w:r>
      <w:r w:rsidR="00EC18C2" w:rsidRPr="00B14A17">
        <w:rPr>
          <w:rFonts w:hint="cs"/>
          <w:rtl/>
          <w:lang w:bidi="ar-EG"/>
        </w:rPr>
        <w:t>أخرى،</w:t>
      </w:r>
      <w:r w:rsidR="00EC18C2" w:rsidRPr="00B14A17">
        <w:rPr>
          <w:rtl/>
          <w:lang w:bidi="ar-EG"/>
        </w:rPr>
        <w:t xml:space="preserve"> </w:t>
      </w:r>
      <w:r w:rsidR="00EC18C2">
        <w:rPr>
          <w:rFonts w:hint="cs"/>
          <w:rtl/>
          <w:lang w:bidi="ar-EG"/>
        </w:rPr>
        <w:t>لتيسير</w:t>
      </w:r>
      <w:r w:rsidR="00EC18C2" w:rsidRPr="00B14A17">
        <w:rPr>
          <w:rtl/>
          <w:lang w:bidi="ar-EG"/>
        </w:rPr>
        <w:t xml:space="preserve"> </w:t>
      </w:r>
      <w:r w:rsidR="00EC18C2" w:rsidRPr="00B14A17">
        <w:rPr>
          <w:rFonts w:hint="cs"/>
          <w:rtl/>
          <w:lang w:bidi="ar-EG"/>
        </w:rPr>
        <w:t>وتعزيز تنمية</w:t>
      </w:r>
      <w:r w:rsidR="00EC18C2" w:rsidRPr="00B14A17">
        <w:rPr>
          <w:rtl/>
          <w:lang w:bidi="ar-EG"/>
        </w:rPr>
        <w:t xml:space="preserve"> </w:t>
      </w:r>
      <w:r w:rsidR="00EC18C2" w:rsidRPr="00B14A17">
        <w:rPr>
          <w:rFonts w:hint="cs"/>
          <w:rtl/>
          <w:lang w:bidi="ar-EG"/>
        </w:rPr>
        <w:t>الاتصالات</w:t>
      </w:r>
      <w:r w:rsidR="00EC18C2">
        <w:rPr>
          <w:rFonts w:hint="cs"/>
          <w:rtl/>
          <w:lang w:bidi="ar-EG"/>
        </w:rPr>
        <w:t>/تكنولوجيا المعلومات والاتصالات</w:t>
      </w:r>
      <w:r w:rsidR="00EC18C2" w:rsidRPr="00B14A17">
        <w:rPr>
          <w:rtl/>
          <w:lang w:bidi="ar-EG"/>
        </w:rPr>
        <w:t xml:space="preserve"> </w:t>
      </w:r>
      <w:r w:rsidR="00EC18C2" w:rsidRPr="00B14A17">
        <w:rPr>
          <w:rFonts w:hint="cs"/>
          <w:rtl/>
          <w:lang w:bidi="ar-EG"/>
        </w:rPr>
        <w:t>بما</w:t>
      </w:r>
      <w:r w:rsidR="00EC18C2" w:rsidRPr="00B14A17">
        <w:rPr>
          <w:rtl/>
          <w:lang w:bidi="ar-EG"/>
        </w:rPr>
        <w:t xml:space="preserve"> </w:t>
      </w:r>
      <w:r w:rsidR="00EC18C2" w:rsidRPr="00B14A17">
        <w:rPr>
          <w:rFonts w:hint="cs"/>
          <w:rtl/>
          <w:lang w:bidi="ar-EG"/>
        </w:rPr>
        <w:t>يقدمه</w:t>
      </w:r>
      <w:r w:rsidR="00131706">
        <w:rPr>
          <w:rFonts w:hint="cs"/>
          <w:rtl/>
          <w:lang w:bidi="ar-EG"/>
        </w:rPr>
        <w:t xml:space="preserve"> المكتب</w:t>
      </w:r>
      <w:r w:rsidR="00EC18C2" w:rsidRPr="00B14A17">
        <w:rPr>
          <w:rtl/>
          <w:lang w:bidi="ar-EG"/>
        </w:rPr>
        <w:t xml:space="preserve"> </w:t>
      </w:r>
      <w:r w:rsidR="00EC18C2" w:rsidRPr="00B14A17">
        <w:rPr>
          <w:rFonts w:hint="cs"/>
          <w:rtl/>
          <w:lang w:bidi="ar-EG"/>
        </w:rPr>
        <w:t>وينظمه</w:t>
      </w:r>
      <w:r w:rsidR="00EC18C2" w:rsidRPr="00B14A17">
        <w:rPr>
          <w:rtl/>
          <w:lang w:bidi="ar-EG"/>
        </w:rPr>
        <w:t xml:space="preserve"> </w:t>
      </w:r>
      <w:r w:rsidR="00EC18C2" w:rsidRPr="00B14A17">
        <w:rPr>
          <w:rFonts w:hint="cs"/>
          <w:rtl/>
          <w:lang w:bidi="ar-EG"/>
        </w:rPr>
        <w:t>وينسقه</w:t>
      </w:r>
      <w:r w:rsidR="00EC18C2" w:rsidRPr="00B14A17">
        <w:rPr>
          <w:rtl/>
          <w:lang w:bidi="ar-EG"/>
        </w:rPr>
        <w:t xml:space="preserve"> </w:t>
      </w:r>
      <w:r w:rsidR="00EC18C2" w:rsidRPr="00B14A17">
        <w:rPr>
          <w:rFonts w:hint="cs"/>
          <w:rtl/>
          <w:lang w:bidi="ar-EG"/>
        </w:rPr>
        <w:t>من</w:t>
      </w:r>
      <w:r w:rsidR="00EC18C2" w:rsidRPr="00B14A17">
        <w:rPr>
          <w:rtl/>
          <w:lang w:bidi="ar-EG"/>
        </w:rPr>
        <w:t xml:space="preserve"> </w:t>
      </w:r>
      <w:r w:rsidR="00EC18C2" w:rsidRPr="00B14A17">
        <w:rPr>
          <w:rFonts w:hint="cs"/>
          <w:rtl/>
          <w:lang w:bidi="ar-EG"/>
        </w:rPr>
        <w:t>أنشطة</w:t>
      </w:r>
      <w:r w:rsidR="00EC18C2" w:rsidRPr="00B14A17">
        <w:rPr>
          <w:rtl/>
          <w:lang w:bidi="ar-EG"/>
        </w:rPr>
        <w:t xml:space="preserve"> </w:t>
      </w:r>
      <w:r w:rsidR="00EC18C2">
        <w:rPr>
          <w:rFonts w:hint="cs"/>
          <w:rtl/>
          <w:lang w:bidi="ar-EG"/>
        </w:rPr>
        <w:t>لل</w:t>
      </w:r>
      <w:r w:rsidR="00EC18C2" w:rsidRPr="00B14A17">
        <w:rPr>
          <w:rFonts w:hint="cs"/>
          <w:rtl/>
          <w:lang w:bidi="ar-EG"/>
        </w:rPr>
        <w:t>تعاون</w:t>
      </w:r>
      <w:r w:rsidR="00EC18C2" w:rsidRPr="00B14A17">
        <w:rPr>
          <w:rtl/>
          <w:lang w:bidi="ar-EG"/>
        </w:rPr>
        <w:t xml:space="preserve"> </w:t>
      </w:r>
      <w:r w:rsidR="00EC18C2" w:rsidRPr="00B14A17">
        <w:rPr>
          <w:rFonts w:hint="cs"/>
          <w:rtl/>
          <w:lang w:bidi="ar-EG"/>
        </w:rPr>
        <w:t>التقني</w:t>
      </w:r>
      <w:r w:rsidR="00EC18C2" w:rsidRPr="00B14A17">
        <w:rPr>
          <w:rtl/>
          <w:lang w:bidi="ar-EG"/>
        </w:rPr>
        <w:t xml:space="preserve"> </w:t>
      </w:r>
      <w:r w:rsidR="00EC18C2" w:rsidRPr="00B14A17">
        <w:rPr>
          <w:rFonts w:hint="cs"/>
          <w:rtl/>
          <w:lang w:bidi="ar-EG"/>
        </w:rPr>
        <w:t>وأنشطة</w:t>
      </w:r>
      <w:r w:rsidR="00EC18C2" w:rsidRPr="00B14A17">
        <w:rPr>
          <w:rtl/>
          <w:lang w:bidi="ar-EG"/>
        </w:rPr>
        <w:t xml:space="preserve"> </w:t>
      </w:r>
      <w:r w:rsidR="00EC18C2">
        <w:rPr>
          <w:rFonts w:hint="cs"/>
          <w:rtl/>
          <w:lang w:bidi="ar-EG"/>
        </w:rPr>
        <w:t>لل</w:t>
      </w:r>
      <w:r w:rsidR="00EC18C2" w:rsidRPr="00B14A17">
        <w:rPr>
          <w:rFonts w:hint="cs"/>
          <w:rtl/>
          <w:lang w:bidi="ar-EG"/>
        </w:rPr>
        <w:t>مساعدة</w:t>
      </w:r>
      <w:r w:rsidR="00EC18C2" w:rsidRPr="00B14A17">
        <w:rPr>
          <w:rtl/>
          <w:lang w:bidi="ar-EG"/>
        </w:rPr>
        <w:t xml:space="preserve"> </w:t>
      </w:r>
      <w:r w:rsidR="00EC18C2" w:rsidRPr="00B14A17">
        <w:rPr>
          <w:rFonts w:hint="cs"/>
          <w:rtl/>
          <w:lang w:bidi="ar-EG"/>
        </w:rPr>
        <w:t>التقنية</w:t>
      </w:r>
      <w:r w:rsidR="00EC18C2">
        <w:rPr>
          <w:rFonts w:hint="cs"/>
          <w:rtl/>
          <w:lang w:bidi="ar-EG"/>
        </w:rPr>
        <w:t>.</w:t>
      </w:r>
    </w:p>
    <w:p w14:paraId="4FD1F3C7" w14:textId="457252E2" w:rsidR="00044D11" w:rsidRPr="00313B77" w:rsidRDefault="006F626B" w:rsidP="006F626B">
      <w:pPr>
        <w:rPr>
          <w:spacing w:val="-4"/>
          <w:rtl/>
          <w:lang w:val="en-US" w:bidi="ar-EG"/>
        </w:rPr>
      </w:pPr>
      <w:r w:rsidRPr="00313B77">
        <w:rPr>
          <w:rFonts w:hint="cs"/>
          <w:spacing w:val="-4"/>
          <w:rtl/>
          <w:lang w:val="en-US" w:bidi="ar-EG"/>
        </w:rPr>
        <w:t>وت</w:t>
      </w:r>
      <w:r w:rsidR="001A7AEE" w:rsidRPr="00313B77">
        <w:rPr>
          <w:rFonts w:hint="cs"/>
          <w:spacing w:val="-4"/>
          <w:rtl/>
          <w:lang w:val="en-US" w:bidi="ar-EG"/>
        </w:rPr>
        <w:t>ُ</w:t>
      </w:r>
      <w:r w:rsidRPr="00313B77">
        <w:rPr>
          <w:rFonts w:hint="cs"/>
          <w:spacing w:val="-4"/>
          <w:rtl/>
          <w:lang w:val="en-US" w:bidi="ar-EG"/>
        </w:rPr>
        <w:t>نفَّذ مشاريع</w:t>
      </w:r>
      <w:r w:rsidR="00EC18C2" w:rsidRPr="00313B77">
        <w:rPr>
          <w:rFonts w:hint="cs"/>
          <w:spacing w:val="-4"/>
          <w:rtl/>
          <w:lang w:val="en-US" w:bidi="ar-EG"/>
        </w:rPr>
        <w:t xml:space="preserve"> مكتب تنمية الاتصالات </w:t>
      </w:r>
      <w:r w:rsidRPr="00313B77">
        <w:rPr>
          <w:rFonts w:hint="cs"/>
          <w:spacing w:val="-4"/>
          <w:rtl/>
          <w:lang w:val="en-US" w:bidi="ar-EG"/>
        </w:rPr>
        <w:t>حسب الطلب و</w:t>
      </w:r>
      <w:r w:rsidRPr="00313B77">
        <w:rPr>
          <w:rFonts w:hint="cs"/>
          <w:spacing w:val="-4"/>
          <w:rtl/>
        </w:rPr>
        <w:t>تتمحور</w:t>
      </w:r>
      <w:r w:rsidR="00044D11" w:rsidRPr="00313B77">
        <w:rPr>
          <w:rFonts w:hint="cs"/>
          <w:spacing w:val="-4"/>
          <w:rtl/>
        </w:rPr>
        <w:t xml:space="preserve"> حول</w:t>
      </w:r>
      <w:r w:rsidR="00044D11" w:rsidRPr="00313B77">
        <w:rPr>
          <w:spacing w:val="-4"/>
          <w:rtl/>
        </w:rPr>
        <w:t xml:space="preserve"> الناس و</w:t>
      </w:r>
      <w:r w:rsidRPr="00313B77">
        <w:rPr>
          <w:rFonts w:hint="cs"/>
          <w:spacing w:val="-4"/>
          <w:rtl/>
        </w:rPr>
        <w:t>تركز</w:t>
      </w:r>
      <w:r w:rsidR="00044D11" w:rsidRPr="00313B77">
        <w:rPr>
          <w:spacing w:val="-4"/>
          <w:rtl/>
        </w:rPr>
        <w:t xml:space="preserve"> على </w:t>
      </w:r>
      <w:r w:rsidRPr="00313B77">
        <w:rPr>
          <w:rFonts w:hint="cs"/>
          <w:spacing w:val="-4"/>
          <w:rtl/>
        </w:rPr>
        <w:t>استحداث حلول رقمية تدعم تحقيق</w:t>
      </w:r>
      <w:proofErr w:type="gramStart"/>
      <w:r w:rsidRPr="00313B77">
        <w:rPr>
          <w:rFonts w:hint="cs"/>
          <w:spacing w:val="-4"/>
          <w:rtl/>
        </w:rPr>
        <w:t xml:space="preserve"> </w:t>
      </w:r>
      <w:r w:rsidR="00DF4C30" w:rsidRPr="00313B77">
        <w:rPr>
          <w:rFonts w:hint="cs"/>
          <w:spacing w:val="-4"/>
          <w:rtl/>
        </w:rPr>
        <w:t>’</w:t>
      </w:r>
      <w:r w:rsidRPr="00313B77">
        <w:rPr>
          <w:rFonts w:hint="cs"/>
          <w:spacing w:val="-4"/>
          <w:rtl/>
        </w:rPr>
        <w:t>خطة</w:t>
      </w:r>
      <w:proofErr w:type="gramEnd"/>
      <w:r w:rsidRPr="00313B77">
        <w:rPr>
          <w:rFonts w:hint="cs"/>
          <w:spacing w:val="-4"/>
          <w:rtl/>
        </w:rPr>
        <w:t xml:space="preserve"> التنمية المستدامة </w:t>
      </w:r>
      <w:r w:rsidRPr="00313B77">
        <w:rPr>
          <w:spacing w:val="-4"/>
          <w:lang w:val="en-US"/>
        </w:rPr>
        <w:t>2030</w:t>
      </w:r>
      <w:r w:rsidR="00DF4C30" w:rsidRPr="00313B77">
        <w:rPr>
          <w:rFonts w:hint="cs"/>
          <w:spacing w:val="-4"/>
          <w:rtl/>
          <w:lang w:val="en-US"/>
        </w:rPr>
        <w:t>‘</w:t>
      </w:r>
      <w:r w:rsidR="00044D11" w:rsidRPr="00313B77">
        <w:rPr>
          <w:spacing w:val="-4"/>
          <w:rtl/>
        </w:rPr>
        <w:t>.</w:t>
      </w:r>
      <w:r w:rsidR="00044D11" w:rsidRPr="00313B77">
        <w:rPr>
          <w:rFonts w:hint="cs"/>
          <w:spacing w:val="-4"/>
          <w:rtl/>
        </w:rPr>
        <w:t xml:space="preserve"> </w:t>
      </w:r>
      <w:r w:rsidRPr="00313B77">
        <w:rPr>
          <w:rFonts w:hint="cs"/>
          <w:spacing w:val="-4"/>
          <w:rtl/>
          <w:lang w:bidi="ar-EG"/>
        </w:rPr>
        <w:t xml:space="preserve">وقد نفذ المكتب منذ عام </w:t>
      </w:r>
      <w:r w:rsidRPr="00313B77">
        <w:rPr>
          <w:spacing w:val="-4"/>
          <w:lang w:val="en-US" w:bidi="ar-EG"/>
        </w:rPr>
        <w:t>2007</w:t>
      </w:r>
      <w:r w:rsidR="00044D11" w:rsidRPr="00313B77">
        <w:rPr>
          <w:rFonts w:hint="cs"/>
          <w:spacing w:val="-4"/>
          <w:rtl/>
          <w:lang w:bidi="ar-EG"/>
        </w:rPr>
        <w:t xml:space="preserve"> ما مجموعه 315</w:t>
      </w:r>
      <w:r w:rsidR="00044D11" w:rsidRPr="00313B77">
        <w:rPr>
          <w:spacing w:val="-4"/>
          <w:rtl/>
          <w:lang w:bidi="ar-EG"/>
        </w:rPr>
        <w:t xml:space="preserve"> مشروعاً من المشاريع الصغيرة والمتوسطة والكبيرة على</w:t>
      </w:r>
      <w:r w:rsidR="00455EFE" w:rsidRPr="00313B77">
        <w:rPr>
          <w:rFonts w:hint="cs"/>
          <w:spacing w:val="-4"/>
          <w:rtl/>
          <w:lang w:bidi="ar-EG"/>
        </w:rPr>
        <w:t xml:space="preserve"> الصُعُد</w:t>
      </w:r>
      <w:r w:rsidR="00044D11" w:rsidRPr="00313B77">
        <w:rPr>
          <w:spacing w:val="-4"/>
          <w:rtl/>
          <w:lang w:bidi="ar-EG"/>
        </w:rPr>
        <w:t xml:space="preserve"> الوطني والإقليمي </w:t>
      </w:r>
      <w:proofErr w:type="spellStart"/>
      <w:r w:rsidR="00044D11" w:rsidRPr="00313B77">
        <w:rPr>
          <w:spacing w:val="-4"/>
          <w:rtl/>
          <w:lang w:bidi="ar-EG"/>
        </w:rPr>
        <w:t>والأقاليمي</w:t>
      </w:r>
      <w:proofErr w:type="spellEnd"/>
      <w:r w:rsidR="00044D11" w:rsidRPr="00313B77">
        <w:rPr>
          <w:spacing w:val="-4"/>
          <w:rtl/>
          <w:lang w:bidi="ar-EG"/>
        </w:rPr>
        <w:t xml:space="preserve"> والعالمي</w:t>
      </w:r>
      <w:r w:rsidR="00455EFE" w:rsidRPr="00313B77">
        <w:rPr>
          <w:rFonts w:hint="cs"/>
          <w:spacing w:val="-4"/>
          <w:rtl/>
          <w:lang w:bidi="ar-EG"/>
        </w:rPr>
        <w:t xml:space="preserve">، </w:t>
      </w:r>
      <w:r w:rsidR="00044D11" w:rsidRPr="00313B77">
        <w:rPr>
          <w:spacing w:val="-4"/>
          <w:rtl/>
          <w:lang w:bidi="ar-EG"/>
        </w:rPr>
        <w:t>استفاد</w:t>
      </w:r>
      <w:r w:rsidR="00044D11" w:rsidRPr="00313B77">
        <w:rPr>
          <w:rFonts w:hint="cs"/>
          <w:spacing w:val="-4"/>
          <w:rtl/>
          <w:lang w:bidi="ar-EG"/>
        </w:rPr>
        <w:t xml:space="preserve"> منها</w:t>
      </w:r>
      <w:r w:rsidR="00044D11" w:rsidRPr="00313B77">
        <w:rPr>
          <w:spacing w:val="-4"/>
          <w:rtl/>
          <w:lang w:bidi="ar-EG"/>
        </w:rPr>
        <w:t xml:space="preserve"> </w:t>
      </w:r>
      <w:r w:rsidR="00044D11" w:rsidRPr="00313B77">
        <w:rPr>
          <w:rFonts w:hint="cs"/>
          <w:spacing w:val="-4"/>
          <w:rtl/>
          <w:lang w:bidi="ar-EG"/>
        </w:rPr>
        <w:t xml:space="preserve">ما مجموعه </w:t>
      </w:r>
      <w:r w:rsidR="00044D11" w:rsidRPr="00313B77">
        <w:rPr>
          <w:spacing w:val="-4"/>
          <w:lang w:val="fr-CH"/>
        </w:rPr>
        <w:t>150</w:t>
      </w:r>
      <w:r w:rsidR="00044D11" w:rsidRPr="00313B77">
        <w:rPr>
          <w:spacing w:val="-4"/>
          <w:rtl/>
          <w:lang w:bidi="ar-EG"/>
        </w:rPr>
        <w:t xml:space="preserve"> بلداً من البلدان النامية وأقل البلدان نمواً</w:t>
      </w:r>
      <w:r w:rsidR="00044D11" w:rsidRPr="00313B77">
        <w:rPr>
          <w:rStyle w:val="FootnoteReference"/>
          <w:spacing w:val="-4"/>
          <w:rtl/>
          <w:lang w:bidi="ar-EG"/>
        </w:rPr>
        <w:footnoteReference w:id="1"/>
      </w:r>
      <w:r w:rsidR="00044D11" w:rsidRPr="00313B77">
        <w:rPr>
          <w:spacing w:val="-4"/>
          <w:rtl/>
          <w:lang w:bidi="ar-EG"/>
        </w:rPr>
        <w:t>.</w:t>
      </w:r>
    </w:p>
    <w:p w14:paraId="2677480D" w14:textId="6500638F" w:rsidR="00044D11" w:rsidRDefault="00044D11" w:rsidP="00044D11">
      <w:pPr>
        <w:pStyle w:val="Heading1"/>
        <w:rPr>
          <w:rtl/>
        </w:rPr>
      </w:pPr>
      <w:r>
        <w:rPr>
          <w:rFonts w:hint="cs"/>
          <w:rtl/>
        </w:rPr>
        <w:t>2</w:t>
      </w:r>
      <w:r>
        <w:rPr>
          <w:rtl/>
        </w:rPr>
        <w:tab/>
        <w:t>حافظة مشاريع</w:t>
      </w:r>
      <w:r w:rsidR="00AB43AC">
        <w:rPr>
          <w:rFonts w:hint="cs"/>
          <w:rtl/>
        </w:rPr>
        <w:t xml:space="preserve"> الاتحاد</w:t>
      </w:r>
      <w:r>
        <w:rPr>
          <w:rFonts w:hint="cs"/>
          <w:rtl/>
        </w:rPr>
        <w:t xml:space="preserve">: </w:t>
      </w:r>
      <w:r>
        <w:rPr>
          <w:rtl/>
        </w:rPr>
        <w:t xml:space="preserve">المشاريع </w:t>
      </w:r>
      <w:r w:rsidR="00AB43AC">
        <w:rPr>
          <w:rFonts w:hint="cs"/>
          <w:rtl/>
        </w:rPr>
        <w:t>الجاري تنفيذها</w:t>
      </w:r>
    </w:p>
    <w:p w14:paraId="59A6747E" w14:textId="202193C4" w:rsidR="008835F9" w:rsidRDefault="00044D11" w:rsidP="009267BB">
      <w:pPr>
        <w:pStyle w:val="Heading2"/>
        <w:rPr>
          <w:rtl/>
        </w:rPr>
      </w:pPr>
      <w:r>
        <w:rPr>
          <w:rFonts w:hint="cs"/>
          <w:rtl/>
        </w:rPr>
        <w:t>1.2</w:t>
      </w:r>
      <w:r>
        <w:rPr>
          <w:rtl/>
        </w:rPr>
        <w:tab/>
      </w:r>
      <w:r w:rsidR="0038604B">
        <w:rPr>
          <w:rFonts w:hint="cs"/>
          <w:rtl/>
        </w:rPr>
        <w:t>لمحة عامة عنها وتوزيعها الإقليمي</w:t>
      </w:r>
    </w:p>
    <w:p w14:paraId="473BCE4C" w14:textId="03630B89" w:rsidR="009B5E51" w:rsidRPr="00632F3D" w:rsidRDefault="009B5E51" w:rsidP="00131B20">
      <w:pPr>
        <w:rPr>
          <w:spacing w:val="-2"/>
          <w:rtl/>
          <w:lang w:val="en-US" w:bidi="ar-EG"/>
        </w:rPr>
      </w:pPr>
      <w:r w:rsidRPr="00632F3D">
        <w:rPr>
          <w:rFonts w:hint="cs"/>
          <w:spacing w:val="-2"/>
          <w:rtl/>
          <w:lang w:bidi="ar-EG"/>
        </w:rPr>
        <w:t xml:space="preserve">في </w:t>
      </w:r>
      <w:r w:rsidRPr="00632F3D">
        <w:rPr>
          <w:spacing w:val="-2"/>
          <w:lang w:val="fr-CH" w:bidi="ar-EG"/>
        </w:rPr>
        <w:t>31</w:t>
      </w:r>
      <w:r w:rsidRPr="00632F3D">
        <w:rPr>
          <w:rFonts w:hint="cs"/>
          <w:spacing w:val="-2"/>
          <w:rtl/>
          <w:lang w:bidi="ar-EG"/>
        </w:rPr>
        <w:t xml:space="preserve"> ديسمبر </w:t>
      </w:r>
      <w:r w:rsidRPr="00632F3D">
        <w:rPr>
          <w:rFonts w:hint="cs"/>
          <w:spacing w:val="-2"/>
          <w:rtl/>
          <w:lang w:val="fr-CH" w:bidi="ar-EG"/>
        </w:rPr>
        <w:t>2020</w:t>
      </w:r>
      <w:r w:rsidRPr="00632F3D">
        <w:rPr>
          <w:rFonts w:hint="cs"/>
          <w:spacing w:val="-2"/>
          <w:rtl/>
          <w:lang w:bidi="ar-EG"/>
        </w:rPr>
        <w:t xml:space="preserve">، </w:t>
      </w:r>
      <w:r w:rsidR="00626E84" w:rsidRPr="00632F3D">
        <w:rPr>
          <w:rFonts w:hint="cs"/>
          <w:spacing w:val="-2"/>
          <w:rtl/>
          <w:lang w:bidi="ar-EG"/>
        </w:rPr>
        <w:t xml:space="preserve">كانت </w:t>
      </w:r>
      <w:r w:rsidR="00DF4C30" w:rsidRPr="00632F3D">
        <w:rPr>
          <w:spacing w:val="-2"/>
          <w:rtl/>
          <w:lang w:bidi="ar-EG"/>
        </w:rPr>
        <w:t>حافظة مشاريع</w:t>
      </w:r>
      <w:r w:rsidR="00DF4C30" w:rsidRPr="00632F3D">
        <w:rPr>
          <w:rFonts w:hint="cs"/>
          <w:spacing w:val="-2"/>
          <w:rtl/>
          <w:lang w:bidi="ar-EG"/>
        </w:rPr>
        <w:t xml:space="preserve"> الاتحاد </w:t>
      </w:r>
      <w:r w:rsidR="00626E84" w:rsidRPr="00632F3D">
        <w:rPr>
          <w:rFonts w:hint="cs"/>
          <w:spacing w:val="-2"/>
          <w:rtl/>
          <w:lang w:bidi="ar-EG"/>
        </w:rPr>
        <w:t xml:space="preserve">تشتمل </w:t>
      </w:r>
      <w:r w:rsidR="00DF4C30" w:rsidRPr="00632F3D">
        <w:rPr>
          <w:rFonts w:hint="cs"/>
          <w:spacing w:val="-2"/>
          <w:rtl/>
          <w:lang w:bidi="ar-EG"/>
        </w:rPr>
        <w:t>على</w:t>
      </w:r>
      <w:r w:rsidRPr="00632F3D">
        <w:rPr>
          <w:rFonts w:hint="cs"/>
          <w:spacing w:val="-2"/>
          <w:rtl/>
          <w:lang w:bidi="ar-EG"/>
        </w:rPr>
        <w:t xml:space="preserve"> 75</w:t>
      </w:r>
      <w:r w:rsidRPr="00632F3D">
        <w:rPr>
          <w:spacing w:val="-2"/>
          <w:rtl/>
          <w:lang w:bidi="ar-EG"/>
        </w:rPr>
        <w:t xml:space="preserve"> مشروعاً </w:t>
      </w:r>
      <w:r w:rsidR="00DF4C30" w:rsidRPr="00632F3D">
        <w:rPr>
          <w:rFonts w:hint="cs"/>
          <w:spacing w:val="-2"/>
          <w:rtl/>
          <w:lang w:bidi="ar-EG"/>
        </w:rPr>
        <w:t>جارٍ تنفيذه</w:t>
      </w:r>
      <w:r w:rsidRPr="00632F3D">
        <w:rPr>
          <w:spacing w:val="-2"/>
          <w:rtl/>
          <w:lang w:bidi="ar-EG"/>
        </w:rPr>
        <w:t xml:space="preserve">، </w:t>
      </w:r>
      <w:r w:rsidRPr="00632F3D">
        <w:rPr>
          <w:rFonts w:hint="cs"/>
          <w:spacing w:val="-2"/>
          <w:rtl/>
          <w:lang w:bidi="ar-EG"/>
        </w:rPr>
        <w:t xml:space="preserve">بقيمة </w:t>
      </w:r>
      <w:r w:rsidRPr="00632F3D">
        <w:rPr>
          <w:spacing w:val="-2"/>
          <w:lang w:val="en-US" w:bidi="ar-EG"/>
        </w:rPr>
        <w:t>86,1</w:t>
      </w:r>
      <w:r w:rsidRPr="00632F3D">
        <w:rPr>
          <w:rFonts w:hint="cs"/>
          <w:spacing w:val="-2"/>
          <w:rtl/>
          <w:lang w:val="en-US" w:bidi="ar-EG"/>
        </w:rPr>
        <w:t xml:space="preserve"> مليون</w:t>
      </w:r>
      <w:r w:rsidRPr="00632F3D">
        <w:rPr>
          <w:rFonts w:hint="cs"/>
          <w:spacing w:val="-2"/>
          <w:rtl/>
          <w:lang w:bidi="ar-EG"/>
        </w:rPr>
        <w:t xml:space="preserve"> </w:t>
      </w:r>
      <w:r w:rsidRPr="00632F3D">
        <w:rPr>
          <w:spacing w:val="-2"/>
          <w:rtl/>
          <w:lang w:bidi="ar-EG"/>
        </w:rPr>
        <w:t>فرنك سويسري</w:t>
      </w:r>
      <w:r w:rsidR="00DF4C30" w:rsidRPr="00632F3D">
        <w:rPr>
          <w:rFonts w:hint="cs"/>
          <w:spacing w:val="-2"/>
          <w:rtl/>
          <w:lang w:bidi="ar-EG"/>
        </w:rPr>
        <w:t>، في</w:t>
      </w:r>
      <w:r w:rsidR="00632F3D">
        <w:rPr>
          <w:rFonts w:hint="eastAsia"/>
          <w:spacing w:val="-2"/>
          <w:rtl/>
          <w:lang w:bidi="ar-EG"/>
        </w:rPr>
        <w:t> </w:t>
      </w:r>
      <w:r w:rsidR="00DF4C30" w:rsidRPr="00632F3D">
        <w:rPr>
          <w:rFonts w:hint="cs"/>
          <w:spacing w:val="-2"/>
          <w:rtl/>
          <w:lang w:bidi="ar-EG"/>
        </w:rPr>
        <w:t>حي</w:t>
      </w:r>
      <w:r w:rsidR="005A25D2" w:rsidRPr="00632F3D">
        <w:rPr>
          <w:rFonts w:hint="cs"/>
          <w:spacing w:val="-2"/>
          <w:rtl/>
          <w:lang w:bidi="ar-EG"/>
        </w:rPr>
        <w:t>ن كانت الأموال</w:t>
      </w:r>
      <w:r w:rsidR="00567932" w:rsidRPr="00632F3D">
        <w:rPr>
          <w:rFonts w:hint="cs"/>
          <w:spacing w:val="-2"/>
          <w:rtl/>
          <w:lang w:bidi="ar-EG"/>
        </w:rPr>
        <w:t xml:space="preserve"> </w:t>
      </w:r>
      <w:r w:rsidR="003B4162" w:rsidRPr="00632F3D">
        <w:rPr>
          <w:rFonts w:hint="cs"/>
          <w:spacing w:val="-2"/>
          <w:rtl/>
          <w:lang w:bidi="ar-EG"/>
        </w:rPr>
        <w:t xml:space="preserve">المخصصة </w:t>
      </w:r>
      <w:r w:rsidR="005A25D2" w:rsidRPr="00632F3D">
        <w:rPr>
          <w:rFonts w:hint="cs"/>
          <w:spacing w:val="-2"/>
          <w:rtl/>
          <w:lang w:bidi="ar-EG"/>
        </w:rPr>
        <w:t xml:space="preserve">المتبقية </w:t>
      </w:r>
      <w:r w:rsidR="00626E84" w:rsidRPr="00632F3D">
        <w:rPr>
          <w:rFonts w:hint="cs"/>
          <w:spacing w:val="-2"/>
          <w:rtl/>
          <w:lang w:val="fr-CH" w:bidi="ar-EG"/>
        </w:rPr>
        <w:t>مستخدمة</w:t>
      </w:r>
      <w:r w:rsidR="005A25D2" w:rsidRPr="00632F3D">
        <w:rPr>
          <w:rFonts w:hint="cs"/>
          <w:spacing w:val="-2"/>
          <w:rtl/>
          <w:lang w:val="fr-CH" w:bidi="ar-EG"/>
        </w:rPr>
        <w:t xml:space="preserve"> وبلغ </w:t>
      </w:r>
      <w:r w:rsidR="00626E84" w:rsidRPr="00632F3D">
        <w:rPr>
          <w:rFonts w:hint="cs"/>
          <w:spacing w:val="-2"/>
          <w:rtl/>
          <w:lang w:val="fr-CH" w:bidi="ar-EG"/>
        </w:rPr>
        <w:t>ال</w:t>
      </w:r>
      <w:r w:rsidR="005A25D2" w:rsidRPr="00632F3D">
        <w:rPr>
          <w:rFonts w:hint="cs"/>
          <w:spacing w:val="-2"/>
          <w:rtl/>
          <w:lang w:val="fr-CH" w:bidi="ar-EG"/>
        </w:rPr>
        <w:t>رصيد غير الم</w:t>
      </w:r>
      <w:r w:rsidR="00626E84" w:rsidRPr="00632F3D">
        <w:rPr>
          <w:rFonts w:hint="cs"/>
          <w:spacing w:val="-2"/>
          <w:rtl/>
          <w:lang w:val="fr-CH" w:bidi="ar-EG"/>
        </w:rPr>
        <w:t>ستخدم</w:t>
      </w:r>
      <w:r w:rsidRPr="00632F3D">
        <w:rPr>
          <w:rFonts w:hint="cs"/>
          <w:spacing w:val="-2"/>
          <w:rtl/>
          <w:lang w:bidi="ar-EG"/>
        </w:rPr>
        <w:t xml:space="preserve"> </w:t>
      </w:r>
      <w:r w:rsidRPr="00632F3D">
        <w:rPr>
          <w:spacing w:val="-2"/>
          <w:lang w:val="en-US" w:bidi="ar-EG"/>
        </w:rPr>
        <w:t>24,0</w:t>
      </w:r>
      <w:r w:rsidRPr="00632F3D">
        <w:rPr>
          <w:rFonts w:hint="cs"/>
          <w:spacing w:val="-2"/>
          <w:rtl/>
          <w:lang w:bidi="ar-EG"/>
        </w:rPr>
        <w:t xml:space="preserve"> مليون فرنك سويسري</w:t>
      </w:r>
      <w:r w:rsidRPr="00632F3D">
        <w:rPr>
          <w:rFonts w:hint="cs"/>
          <w:spacing w:val="-2"/>
          <w:rtl/>
          <w:lang w:val="fr-CH" w:bidi="ar-EG"/>
        </w:rPr>
        <w:t>.</w:t>
      </w:r>
      <w:r w:rsidR="00626E84" w:rsidRPr="00632F3D">
        <w:rPr>
          <w:rFonts w:hint="cs"/>
          <w:spacing w:val="-2"/>
          <w:rtl/>
          <w:lang w:val="fr-CH" w:bidi="ar-EG"/>
        </w:rPr>
        <w:t xml:space="preserve"> ويعرض الشكل</w:t>
      </w:r>
      <w:r w:rsidR="009267BB" w:rsidRPr="00632F3D">
        <w:rPr>
          <w:rFonts w:hint="eastAsia"/>
          <w:spacing w:val="-2"/>
          <w:rtl/>
          <w:lang w:val="fr-CH" w:bidi="ar-EG"/>
        </w:rPr>
        <w:t> </w:t>
      </w:r>
      <w:r w:rsidR="00626E84" w:rsidRPr="00632F3D">
        <w:rPr>
          <w:spacing w:val="-2"/>
          <w:lang w:val="en-US" w:bidi="ar-EG"/>
        </w:rPr>
        <w:t>1</w:t>
      </w:r>
      <w:r w:rsidR="00626E84" w:rsidRPr="00632F3D">
        <w:rPr>
          <w:rFonts w:hint="cs"/>
          <w:spacing w:val="-2"/>
          <w:rtl/>
          <w:lang w:val="en-US" w:bidi="ar-EG"/>
        </w:rPr>
        <w:t xml:space="preserve"> </w:t>
      </w:r>
      <w:r w:rsidR="005A6028" w:rsidRPr="00632F3D">
        <w:rPr>
          <w:rFonts w:hint="cs"/>
          <w:spacing w:val="-2"/>
          <w:rtl/>
          <w:lang w:val="en-US" w:bidi="ar-EG"/>
        </w:rPr>
        <w:t>ال</w:t>
      </w:r>
      <w:r w:rsidR="00626E84" w:rsidRPr="00632F3D">
        <w:rPr>
          <w:rFonts w:hint="cs"/>
          <w:spacing w:val="-2"/>
          <w:rtl/>
          <w:lang w:val="en-US" w:bidi="ar-EG"/>
        </w:rPr>
        <w:t xml:space="preserve">توزيع </w:t>
      </w:r>
      <w:r w:rsidR="005A6028" w:rsidRPr="00632F3D">
        <w:rPr>
          <w:rFonts w:hint="cs"/>
          <w:spacing w:val="-2"/>
          <w:rtl/>
          <w:lang w:val="en-US" w:bidi="ar-EG"/>
        </w:rPr>
        <w:t>العام ل</w:t>
      </w:r>
      <w:r w:rsidR="00626E84" w:rsidRPr="00632F3D">
        <w:rPr>
          <w:rFonts w:hint="cs"/>
          <w:spacing w:val="-2"/>
          <w:rtl/>
          <w:lang w:val="en-US" w:bidi="ar-EG"/>
        </w:rPr>
        <w:t>هذه المشاريع بحسب المنطقة، ولمحة عامة عن الأموال المخصصة لها.</w:t>
      </w:r>
    </w:p>
    <w:p w14:paraId="3C57ED2A" w14:textId="1B060B31" w:rsidR="00626E84" w:rsidRPr="00626E84" w:rsidRDefault="009B5E51" w:rsidP="00122C09">
      <w:pPr>
        <w:pStyle w:val="Figuretitle"/>
        <w:spacing w:before="240" w:after="120"/>
        <w:rPr>
          <w:b w:val="0"/>
          <w:bCs w:val="0"/>
          <w:rtl/>
          <w:lang w:val="fr-CH" w:bidi="ar-EG"/>
        </w:rPr>
      </w:pPr>
      <w:r>
        <w:rPr>
          <w:rFonts w:hint="cs"/>
          <w:rtl/>
          <w:lang w:val="fr-CH" w:bidi="ar-EG"/>
        </w:rPr>
        <w:t xml:space="preserve">الشكل 1 </w:t>
      </w:r>
      <w:r w:rsidR="005A25D2">
        <w:rPr>
          <w:rtl/>
          <w:lang w:val="fr-CH" w:bidi="ar-EG"/>
        </w:rPr>
        <w:t>–</w:t>
      </w:r>
      <w:r>
        <w:rPr>
          <w:rFonts w:hint="cs"/>
          <w:rtl/>
          <w:lang w:val="fr-CH" w:bidi="ar-EG"/>
        </w:rPr>
        <w:t xml:space="preserve"> </w:t>
      </w:r>
      <w:r w:rsidR="005A25D2">
        <w:rPr>
          <w:rFonts w:hint="cs"/>
          <w:rtl/>
          <w:lang w:val="fr-CH" w:bidi="ar-EG"/>
        </w:rPr>
        <w:t>لمحة عامة عن مشاريع الاتحاد الجاري تنفيذها</w:t>
      </w:r>
      <w:r w:rsidR="00626E84">
        <w:rPr>
          <w:rFonts w:hint="cs"/>
          <w:rtl/>
          <w:lang w:val="fr-CH" w:bidi="ar-EG"/>
        </w:rPr>
        <w:t>،</w:t>
      </w:r>
      <w:r w:rsidR="005A25D2">
        <w:rPr>
          <w:rFonts w:hint="cs"/>
          <w:rtl/>
          <w:lang w:val="fr-CH" w:bidi="ar-EG"/>
        </w:rPr>
        <w:t xml:space="preserve"> بحسب المنطقة</w:t>
      </w:r>
      <w:r w:rsidR="009267BB">
        <w:rPr>
          <w:lang w:val="fr-CH" w:bidi="ar-EG"/>
        </w:rPr>
        <w:br/>
      </w:r>
      <w:r w:rsidR="00626E84" w:rsidRPr="00626E84">
        <w:rPr>
          <w:rFonts w:hint="cs"/>
          <w:rtl/>
          <w:lang w:val="fr-CH" w:bidi="ar-EG"/>
        </w:rPr>
        <w:t>(الأرقام بآلاف الفرنكات السويسرية)</w:t>
      </w:r>
    </w:p>
    <w:tbl>
      <w:tblPr>
        <w:bidiVisual/>
        <w:tblW w:w="4985"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876"/>
        <w:gridCol w:w="1135"/>
        <w:gridCol w:w="1136"/>
        <w:gridCol w:w="1136"/>
        <w:gridCol w:w="1136"/>
        <w:gridCol w:w="1136"/>
        <w:gridCol w:w="1136"/>
        <w:gridCol w:w="1136"/>
      </w:tblGrid>
      <w:tr w:rsidR="00A85652" w:rsidRPr="009B5E51" w14:paraId="2AF6FE8A" w14:textId="77777777" w:rsidTr="00122C09">
        <w:trPr>
          <w:trHeight w:val="300"/>
          <w:jc w:val="center"/>
        </w:trPr>
        <w:tc>
          <w:tcPr>
            <w:tcW w:w="1876" w:type="dxa"/>
            <w:vMerge w:val="restart"/>
            <w:tcBorders>
              <w:top w:val="single" w:sz="4" w:space="0" w:color="auto"/>
              <w:left w:val="single" w:sz="4" w:space="0" w:color="auto"/>
              <w:right w:val="nil"/>
            </w:tcBorders>
            <w:shd w:val="clear" w:color="auto" w:fill="5B9BD5" w:themeFill="accent1"/>
            <w:noWrap/>
            <w:vAlign w:val="center"/>
            <w:hideMark/>
          </w:tcPr>
          <w:p w14:paraId="4C30730B" w14:textId="354F8679"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المنطقة</w:t>
            </w:r>
          </w:p>
        </w:tc>
        <w:tc>
          <w:tcPr>
            <w:tcW w:w="1135" w:type="dxa"/>
            <w:vMerge w:val="restart"/>
            <w:tcBorders>
              <w:top w:val="single" w:sz="4" w:space="0" w:color="auto"/>
              <w:left w:val="nil"/>
              <w:right w:val="nil"/>
            </w:tcBorders>
            <w:shd w:val="clear" w:color="auto" w:fill="5B9BD5" w:themeFill="accent1"/>
            <w:noWrap/>
            <w:vAlign w:val="center"/>
            <w:hideMark/>
          </w:tcPr>
          <w:p w14:paraId="79BA5093" w14:textId="417595CE"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عدد المشاريع</w:t>
            </w:r>
          </w:p>
        </w:tc>
        <w:tc>
          <w:tcPr>
            <w:tcW w:w="1136" w:type="dxa"/>
            <w:vMerge w:val="restart"/>
            <w:tcBorders>
              <w:top w:val="single" w:sz="4" w:space="0" w:color="auto"/>
              <w:left w:val="nil"/>
              <w:bottom w:val="nil"/>
              <w:right w:val="nil"/>
            </w:tcBorders>
            <w:shd w:val="clear" w:color="auto" w:fill="5B9BD5" w:themeFill="accent1"/>
            <w:noWrap/>
            <w:vAlign w:val="center"/>
            <w:hideMark/>
          </w:tcPr>
          <w:p w14:paraId="7BB20099" w14:textId="68F8ECF1"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 الخارجي</w:t>
            </w:r>
          </w:p>
        </w:tc>
        <w:tc>
          <w:tcPr>
            <w:tcW w:w="1136" w:type="dxa"/>
            <w:tcBorders>
              <w:top w:val="single" w:sz="4" w:space="0" w:color="auto"/>
              <w:left w:val="nil"/>
              <w:bottom w:val="nil"/>
              <w:right w:val="nil"/>
            </w:tcBorders>
            <w:shd w:val="clear" w:color="auto" w:fill="5B9BD5" w:themeFill="accent1"/>
            <w:noWrap/>
            <w:vAlign w:val="center"/>
            <w:hideMark/>
          </w:tcPr>
          <w:p w14:paraId="76CDEEAE" w14:textId="58626A49"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 المتاح في صندوق تنمية تكنولوجيا المعلومات والاتصالات</w:t>
            </w:r>
          </w:p>
        </w:tc>
        <w:tc>
          <w:tcPr>
            <w:tcW w:w="1136" w:type="dxa"/>
            <w:tcBorders>
              <w:top w:val="single" w:sz="4" w:space="0" w:color="auto"/>
              <w:left w:val="nil"/>
              <w:bottom w:val="nil"/>
              <w:right w:val="nil"/>
            </w:tcBorders>
            <w:shd w:val="clear" w:color="auto" w:fill="5B9BD5" w:themeFill="accent1"/>
            <w:noWrap/>
            <w:vAlign w:val="center"/>
            <w:hideMark/>
          </w:tcPr>
          <w:p w14:paraId="554A8837" w14:textId="3634D803"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 التشغيلي</w:t>
            </w:r>
          </w:p>
        </w:tc>
        <w:tc>
          <w:tcPr>
            <w:tcW w:w="1136" w:type="dxa"/>
            <w:tcBorders>
              <w:top w:val="single" w:sz="4" w:space="0" w:color="auto"/>
              <w:left w:val="nil"/>
              <w:bottom w:val="nil"/>
              <w:right w:val="nil"/>
            </w:tcBorders>
            <w:shd w:val="clear" w:color="auto" w:fill="5B9BD5" w:themeFill="accent1"/>
            <w:noWrap/>
            <w:vAlign w:val="center"/>
            <w:hideMark/>
          </w:tcPr>
          <w:p w14:paraId="27587B53" w14:textId="5A2C9046"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المجموع</w:t>
            </w:r>
          </w:p>
        </w:tc>
        <w:tc>
          <w:tcPr>
            <w:tcW w:w="1136" w:type="dxa"/>
            <w:vMerge w:val="restart"/>
            <w:tcBorders>
              <w:top w:val="single" w:sz="4" w:space="0" w:color="auto"/>
              <w:left w:val="nil"/>
              <w:bottom w:val="nil"/>
              <w:right w:val="nil"/>
            </w:tcBorders>
            <w:shd w:val="clear" w:color="auto" w:fill="5B9BD5" w:themeFill="accent1"/>
            <w:noWrap/>
            <w:vAlign w:val="center"/>
            <w:hideMark/>
          </w:tcPr>
          <w:p w14:paraId="087FF4B9" w14:textId="2898CEFF" w:rsidR="00A85652" w:rsidRPr="009B5E51" w:rsidRDefault="00A85652" w:rsidP="00122C09">
            <w:pPr>
              <w:spacing w:before="60" w:after="60"/>
              <w:ind w:left="-104"/>
              <w:jc w:val="center"/>
              <w:rPr>
                <w:rFonts w:eastAsiaTheme="minorEastAsia"/>
                <w:b/>
                <w:bCs/>
                <w:color w:val="FFFFFF" w:themeColor="background1"/>
                <w:sz w:val="18"/>
                <w:szCs w:val="18"/>
              </w:rPr>
            </w:pPr>
            <w:bookmarkStart w:id="0" w:name="lt_pId046"/>
            <w:r>
              <w:rPr>
                <w:rFonts w:eastAsiaTheme="minorEastAsia" w:hint="cs"/>
                <w:b/>
                <w:bCs/>
                <w:color w:val="FFFFFF" w:themeColor="background1"/>
                <w:sz w:val="18"/>
                <w:szCs w:val="18"/>
                <w:rtl/>
              </w:rPr>
              <w:t xml:space="preserve">الرصيد حتى </w:t>
            </w:r>
            <w:r w:rsidRPr="009B5E51">
              <w:rPr>
                <w:rFonts w:eastAsiaTheme="minorEastAsia"/>
                <w:b/>
                <w:bCs/>
                <w:color w:val="FFFFFF" w:themeColor="background1"/>
                <w:sz w:val="18"/>
                <w:szCs w:val="18"/>
                <w:rtl/>
              </w:rPr>
              <w:br/>
            </w:r>
            <w:r w:rsidRPr="009B5E51">
              <w:rPr>
                <w:rFonts w:eastAsiaTheme="minorEastAsia"/>
                <w:b/>
                <w:bCs/>
                <w:color w:val="FFFFFF" w:themeColor="background1"/>
                <w:sz w:val="18"/>
                <w:szCs w:val="18"/>
                <w:lang w:val="en-US"/>
              </w:rPr>
              <w:t>20/12/31</w:t>
            </w:r>
            <w:bookmarkEnd w:id="0"/>
          </w:p>
        </w:tc>
        <w:tc>
          <w:tcPr>
            <w:tcW w:w="1136" w:type="dxa"/>
            <w:vMerge w:val="restart"/>
            <w:tcBorders>
              <w:top w:val="single" w:sz="4" w:space="0" w:color="auto"/>
              <w:left w:val="nil"/>
              <w:bottom w:val="nil"/>
              <w:right w:val="single" w:sz="4" w:space="0" w:color="auto"/>
            </w:tcBorders>
            <w:shd w:val="clear" w:color="auto" w:fill="5B9BD5" w:themeFill="accent1"/>
            <w:noWrap/>
            <w:vAlign w:val="center"/>
            <w:hideMark/>
          </w:tcPr>
          <w:p w14:paraId="2FDC2151" w14:textId="1EDB63F4" w:rsidR="00A85652" w:rsidRPr="009B5E51" w:rsidRDefault="00A85652" w:rsidP="00122C09">
            <w:pPr>
              <w:spacing w:before="60" w:after="60"/>
              <w:ind w:left="-104" w:right="-14"/>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الرصيد</w:t>
            </w:r>
            <w:r>
              <w:rPr>
                <w:rFonts w:eastAsiaTheme="minorEastAsia"/>
                <w:b/>
                <w:bCs/>
                <w:color w:val="FFFFFF" w:themeColor="background1"/>
                <w:sz w:val="18"/>
                <w:szCs w:val="18"/>
                <w:rtl/>
              </w:rPr>
              <w:br/>
            </w:r>
            <w:r>
              <w:rPr>
                <w:rFonts w:eastAsiaTheme="minorEastAsia" w:hint="cs"/>
                <w:b/>
                <w:bCs/>
                <w:color w:val="FFFFFF" w:themeColor="background1"/>
                <w:sz w:val="18"/>
                <w:szCs w:val="18"/>
                <w:rtl/>
              </w:rPr>
              <w:t>بالنسبة المئوية</w:t>
            </w:r>
          </w:p>
        </w:tc>
      </w:tr>
      <w:tr w:rsidR="00A85652" w:rsidRPr="009B5E51" w14:paraId="55C6F168" w14:textId="77777777" w:rsidTr="00A85652">
        <w:trPr>
          <w:trHeight w:val="270"/>
          <w:jc w:val="center"/>
        </w:trPr>
        <w:tc>
          <w:tcPr>
            <w:tcW w:w="1876" w:type="dxa"/>
            <w:vMerge/>
            <w:tcBorders>
              <w:left w:val="single" w:sz="4" w:space="0" w:color="auto"/>
              <w:bottom w:val="single" w:sz="4" w:space="0" w:color="auto"/>
              <w:right w:val="nil"/>
            </w:tcBorders>
            <w:shd w:val="clear" w:color="auto" w:fill="5B9BD5" w:themeFill="accent1"/>
            <w:noWrap/>
            <w:vAlign w:val="center"/>
            <w:hideMark/>
          </w:tcPr>
          <w:p w14:paraId="608FAD00" w14:textId="77777777" w:rsidR="00A85652" w:rsidRPr="009B5E51" w:rsidRDefault="00A85652" w:rsidP="009B5E51">
            <w:pPr>
              <w:spacing w:before="60" w:after="60"/>
              <w:jc w:val="center"/>
              <w:rPr>
                <w:rFonts w:eastAsiaTheme="minorEastAsia"/>
                <w:color w:val="FFFFFF" w:themeColor="background1"/>
                <w:sz w:val="18"/>
                <w:szCs w:val="18"/>
              </w:rPr>
            </w:pPr>
          </w:p>
        </w:tc>
        <w:tc>
          <w:tcPr>
            <w:tcW w:w="1135" w:type="dxa"/>
            <w:vMerge/>
            <w:tcBorders>
              <w:left w:val="nil"/>
              <w:bottom w:val="single" w:sz="4" w:space="0" w:color="auto"/>
              <w:right w:val="nil"/>
            </w:tcBorders>
            <w:shd w:val="clear" w:color="auto" w:fill="5B9BD5" w:themeFill="accent1"/>
            <w:noWrap/>
            <w:vAlign w:val="center"/>
            <w:hideMark/>
          </w:tcPr>
          <w:p w14:paraId="02ECD409" w14:textId="77777777" w:rsidR="00A85652" w:rsidRPr="009B5E51" w:rsidRDefault="00A85652" w:rsidP="009B5E51">
            <w:pPr>
              <w:spacing w:before="60" w:after="60"/>
              <w:ind w:left="-134" w:right="-105"/>
              <w:jc w:val="center"/>
              <w:rPr>
                <w:rFonts w:eastAsiaTheme="minorEastAsia"/>
                <w:b/>
                <w:bCs/>
                <w:color w:val="FFFFFF" w:themeColor="background1"/>
                <w:sz w:val="18"/>
                <w:szCs w:val="18"/>
              </w:rPr>
            </w:pPr>
          </w:p>
        </w:tc>
        <w:tc>
          <w:tcPr>
            <w:tcW w:w="1136" w:type="dxa"/>
            <w:vMerge/>
            <w:vAlign w:val="center"/>
            <w:hideMark/>
          </w:tcPr>
          <w:p w14:paraId="528F1A7C" w14:textId="77777777" w:rsidR="00A85652" w:rsidRPr="009B5E51" w:rsidRDefault="00A85652" w:rsidP="009B5E51">
            <w:pPr>
              <w:spacing w:before="60" w:after="60"/>
              <w:jc w:val="center"/>
              <w:rPr>
                <w:b/>
                <w:color w:val="FFFFFF" w:themeColor="background1"/>
                <w:sz w:val="18"/>
                <w:szCs w:val="18"/>
              </w:rPr>
            </w:pPr>
          </w:p>
        </w:tc>
        <w:tc>
          <w:tcPr>
            <w:tcW w:w="1136" w:type="dxa"/>
            <w:tcBorders>
              <w:top w:val="nil"/>
              <w:left w:val="nil"/>
              <w:bottom w:val="single" w:sz="4" w:space="0" w:color="auto"/>
              <w:right w:val="nil"/>
            </w:tcBorders>
            <w:shd w:val="clear" w:color="auto" w:fill="5B9BD5" w:themeFill="accent1"/>
            <w:noWrap/>
            <w:vAlign w:val="center"/>
            <w:hideMark/>
          </w:tcPr>
          <w:p w14:paraId="56F7F03F" w14:textId="77C0169C" w:rsidR="00A85652" w:rsidRPr="005A25D2" w:rsidRDefault="00A85652" w:rsidP="009B5E51">
            <w:pPr>
              <w:spacing w:before="60" w:after="60"/>
              <w:jc w:val="center"/>
              <w:rPr>
                <w:rFonts w:eastAsiaTheme="minorEastAsia"/>
                <w:b/>
                <w:bCs/>
                <w:color w:val="FFFFFF" w:themeColor="background1"/>
                <w:sz w:val="18"/>
                <w:szCs w:val="18"/>
                <w:lang w:val="en-US" w:bidi="ar-EG"/>
              </w:rPr>
            </w:pPr>
            <w:r>
              <w:rPr>
                <w:rFonts w:eastAsiaTheme="minorEastAsia"/>
                <w:b/>
                <w:bCs/>
                <w:color w:val="FFFFFF" w:themeColor="background1"/>
                <w:sz w:val="18"/>
                <w:szCs w:val="18"/>
                <w:lang w:val="en-US" w:bidi="ar-EG"/>
              </w:rPr>
              <w:t>(</w:t>
            </w:r>
            <w:bookmarkStart w:id="1" w:name="lt_pId048"/>
            <w:r w:rsidRPr="009B5E51">
              <w:rPr>
                <w:rFonts w:eastAsiaTheme="minorEastAsia"/>
                <w:b/>
                <w:bCs/>
                <w:color w:val="FFFFFF" w:themeColor="background1"/>
                <w:sz w:val="18"/>
                <w:szCs w:val="18"/>
              </w:rPr>
              <w:t>ICT-DF</w:t>
            </w:r>
            <w:bookmarkEnd w:id="1"/>
            <w:r>
              <w:rPr>
                <w:rFonts w:eastAsiaTheme="minorEastAsia"/>
                <w:b/>
                <w:bCs/>
                <w:color w:val="FFFFFF" w:themeColor="background1"/>
                <w:sz w:val="18"/>
                <w:szCs w:val="18"/>
                <w:lang w:val="en-US" w:bidi="ar-EG"/>
              </w:rPr>
              <w:t>)</w:t>
            </w:r>
          </w:p>
        </w:tc>
        <w:tc>
          <w:tcPr>
            <w:tcW w:w="1136" w:type="dxa"/>
            <w:tcBorders>
              <w:top w:val="nil"/>
              <w:left w:val="nil"/>
              <w:bottom w:val="single" w:sz="4" w:space="0" w:color="auto"/>
              <w:right w:val="nil"/>
            </w:tcBorders>
            <w:shd w:val="clear" w:color="auto" w:fill="5B9BD5" w:themeFill="accent1"/>
            <w:noWrap/>
            <w:vAlign w:val="center"/>
            <w:hideMark/>
          </w:tcPr>
          <w:p w14:paraId="00C892A2" w14:textId="19E8F4D6" w:rsidR="00A85652" w:rsidRPr="009B5E51" w:rsidRDefault="00A85652" w:rsidP="009B5E51">
            <w:pPr>
              <w:spacing w:before="60" w:after="60"/>
              <w:jc w:val="center"/>
              <w:rPr>
                <w:rFonts w:eastAsiaTheme="minorEastAsia"/>
                <w:b/>
                <w:bCs/>
                <w:color w:val="FFFFFF" w:themeColor="background1"/>
                <w:sz w:val="18"/>
                <w:szCs w:val="18"/>
              </w:rPr>
            </w:pPr>
            <w:bookmarkStart w:id="2" w:name="lt_pId049"/>
            <w:r>
              <w:rPr>
                <w:rFonts w:eastAsiaTheme="minorEastAsia"/>
                <w:b/>
                <w:bCs/>
                <w:color w:val="FFFFFF" w:themeColor="background1"/>
                <w:sz w:val="18"/>
                <w:szCs w:val="18"/>
              </w:rPr>
              <w:t>(</w:t>
            </w:r>
            <w:r w:rsidRPr="009B5E51">
              <w:rPr>
                <w:rFonts w:eastAsiaTheme="minorEastAsia"/>
                <w:b/>
                <w:bCs/>
                <w:color w:val="FFFFFF" w:themeColor="background1"/>
                <w:sz w:val="18"/>
                <w:szCs w:val="18"/>
              </w:rPr>
              <w:t>OP</w:t>
            </w:r>
            <w:bookmarkEnd w:id="2"/>
            <w:r>
              <w:rPr>
                <w:rFonts w:eastAsiaTheme="minorEastAsia"/>
                <w:b/>
                <w:bCs/>
                <w:color w:val="FFFFFF" w:themeColor="background1"/>
                <w:sz w:val="18"/>
                <w:szCs w:val="18"/>
              </w:rPr>
              <w:t>)</w:t>
            </w:r>
          </w:p>
        </w:tc>
        <w:tc>
          <w:tcPr>
            <w:tcW w:w="1136" w:type="dxa"/>
            <w:tcBorders>
              <w:top w:val="nil"/>
              <w:left w:val="nil"/>
              <w:bottom w:val="single" w:sz="4" w:space="0" w:color="auto"/>
              <w:right w:val="nil"/>
            </w:tcBorders>
            <w:shd w:val="clear" w:color="auto" w:fill="5B9BD5" w:themeFill="accent1"/>
            <w:noWrap/>
            <w:vAlign w:val="center"/>
            <w:hideMark/>
          </w:tcPr>
          <w:p w14:paraId="29ADF9FD" w14:textId="244FC8AD" w:rsidR="00A85652" w:rsidRPr="009B5E51" w:rsidRDefault="00A85652" w:rsidP="009B5E51">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النقدي</w:t>
            </w:r>
          </w:p>
        </w:tc>
        <w:tc>
          <w:tcPr>
            <w:tcW w:w="1136" w:type="dxa"/>
            <w:vMerge/>
            <w:vAlign w:val="center"/>
            <w:hideMark/>
          </w:tcPr>
          <w:p w14:paraId="125C2E0A" w14:textId="77777777" w:rsidR="00A85652" w:rsidRPr="009B5E51" w:rsidRDefault="00A85652" w:rsidP="009B5E51">
            <w:pPr>
              <w:spacing w:before="60" w:after="60"/>
              <w:jc w:val="center"/>
              <w:rPr>
                <w:b/>
                <w:color w:val="FFFFFF" w:themeColor="background1"/>
                <w:sz w:val="18"/>
                <w:szCs w:val="18"/>
              </w:rPr>
            </w:pPr>
          </w:p>
        </w:tc>
        <w:tc>
          <w:tcPr>
            <w:tcW w:w="1136" w:type="dxa"/>
            <w:vMerge/>
            <w:vAlign w:val="center"/>
            <w:hideMark/>
          </w:tcPr>
          <w:p w14:paraId="755EED6A" w14:textId="77777777" w:rsidR="00A85652" w:rsidRPr="009B5E51" w:rsidRDefault="00A85652" w:rsidP="009B5E51">
            <w:pPr>
              <w:spacing w:before="60" w:after="60"/>
              <w:jc w:val="center"/>
              <w:rPr>
                <w:b/>
                <w:color w:val="FFFFFF" w:themeColor="background1"/>
                <w:sz w:val="18"/>
                <w:szCs w:val="18"/>
              </w:rPr>
            </w:pPr>
          </w:p>
        </w:tc>
      </w:tr>
      <w:tr w:rsidR="009B5E51" w:rsidRPr="009B5E51" w14:paraId="5EAD6C12" w14:textId="77777777" w:rsidTr="00A85652">
        <w:trPr>
          <w:trHeight w:val="54"/>
          <w:jc w:val="center"/>
        </w:trPr>
        <w:tc>
          <w:tcPr>
            <w:tcW w:w="1876" w:type="dxa"/>
            <w:tcBorders>
              <w:top w:val="single" w:sz="4" w:space="0" w:color="auto"/>
            </w:tcBorders>
            <w:shd w:val="clear" w:color="auto" w:fill="auto"/>
            <w:hideMark/>
          </w:tcPr>
          <w:p w14:paraId="4C28089C" w14:textId="6D221228" w:rsidR="009B5E51" w:rsidRPr="009B5E51" w:rsidRDefault="009B5E51" w:rsidP="009B5E51">
            <w:pPr>
              <w:spacing w:before="60" w:after="60"/>
              <w:rPr>
                <w:sz w:val="18"/>
                <w:szCs w:val="18"/>
              </w:rPr>
            </w:pPr>
            <w:r>
              <w:rPr>
                <w:rFonts w:hint="cs"/>
                <w:sz w:val="18"/>
                <w:szCs w:val="18"/>
                <w:rtl/>
              </w:rPr>
              <w:t>إفريقيا</w:t>
            </w:r>
            <w:r w:rsidRPr="009B5E51">
              <w:rPr>
                <w:sz w:val="18"/>
                <w:szCs w:val="18"/>
              </w:rPr>
              <w:t xml:space="preserve"> </w:t>
            </w:r>
          </w:p>
        </w:tc>
        <w:tc>
          <w:tcPr>
            <w:tcW w:w="1135" w:type="dxa"/>
            <w:tcBorders>
              <w:top w:val="single" w:sz="4" w:space="0" w:color="auto"/>
            </w:tcBorders>
            <w:shd w:val="clear" w:color="auto" w:fill="auto"/>
            <w:noWrap/>
            <w:vAlign w:val="bottom"/>
            <w:hideMark/>
          </w:tcPr>
          <w:p w14:paraId="36DF1CBE"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13</w:t>
            </w:r>
          </w:p>
        </w:tc>
        <w:tc>
          <w:tcPr>
            <w:tcW w:w="1136" w:type="dxa"/>
            <w:tcBorders>
              <w:top w:val="single" w:sz="4" w:space="0" w:color="auto"/>
            </w:tcBorders>
            <w:shd w:val="clear" w:color="auto" w:fill="auto"/>
            <w:vAlign w:val="bottom"/>
            <w:hideMark/>
          </w:tcPr>
          <w:p w14:paraId="285E7739" w14:textId="796B4EEE" w:rsidR="009B5E51" w:rsidRPr="00EC0EC6" w:rsidRDefault="009B5E51" w:rsidP="009B5E51">
            <w:pPr>
              <w:spacing w:before="60" w:after="60"/>
              <w:jc w:val="left"/>
              <w:rPr>
                <w:sz w:val="18"/>
                <w:szCs w:val="18"/>
              </w:rPr>
            </w:pPr>
            <w:r w:rsidRPr="00EC0EC6">
              <w:rPr>
                <w:sz w:val="18"/>
                <w:szCs w:val="18"/>
              </w:rPr>
              <w:t>7 554,6</w:t>
            </w:r>
          </w:p>
        </w:tc>
        <w:tc>
          <w:tcPr>
            <w:tcW w:w="1136" w:type="dxa"/>
            <w:tcBorders>
              <w:top w:val="single" w:sz="4" w:space="0" w:color="auto"/>
            </w:tcBorders>
            <w:shd w:val="clear" w:color="auto" w:fill="auto"/>
            <w:vAlign w:val="bottom"/>
            <w:hideMark/>
          </w:tcPr>
          <w:p w14:paraId="4B108326" w14:textId="7514496F" w:rsidR="009B5E51" w:rsidRPr="00EC0EC6" w:rsidRDefault="009B5E51" w:rsidP="009B5E51">
            <w:pPr>
              <w:spacing w:before="60" w:after="60"/>
              <w:jc w:val="left"/>
              <w:rPr>
                <w:sz w:val="18"/>
                <w:szCs w:val="18"/>
              </w:rPr>
            </w:pPr>
            <w:r w:rsidRPr="00EC0EC6">
              <w:rPr>
                <w:sz w:val="18"/>
                <w:szCs w:val="18"/>
              </w:rPr>
              <w:t>538,8</w:t>
            </w:r>
          </w:p>
        </w:tc>
        <w:tc>
          <w:tcPr>
            <w:tcW w:w="1136" w:type="dxa"/>
            <w:tcBorders>
              <w:top w:val="single" w:sz="4" w:space="0" w:color="auto"/>
            </w:tcBorders>
            <w:shd w:val="clear" w:color="auto" w:fill="auto"/>
            <w:vAlign w:val="bottom"/>
            <w:hideMark/>
          </w:tcPr>
          <w:p w14:paraId="5384208B" w14:textId="359B7C35" w:rsidR="009B5E51" w:rsidRPr="00EC0EC6" w:rsidRDefault="009B5E51" w:rsidP="009B5E51">
            <w:pPr>
              <w:spacing w:before="60" w:after="60"/>
              <w:jc w:val="left"/>
              <w:rPr>
                <w:sz w:val="18"/>
                <w:szCs w:val="18"/>
              </w:rPr>
            </w:pPr>
            <w:r w:rsidRPr="00EC0EC6">
              <w:rPr>
                <w:sz w:val="18"/>
                <w:szCs w:val="18"/>
              </w:rPr>
              <w:t>407,5</w:t>
            </w:r>
          </w:p>
        </w:tc>
        <w:tc>
          <w:tcPr>
            <w:tcW w:w="1136" w:type="dxa"/>
            <w:tcBorders>
              <w:top w:val="single" w:sz="4" w:space="0" w:color="auto"/>
            </w:tcBorders>
            <w:shd w:val="clear" w:color="auto" w:fill="DEEAF6" w:themeFill="accent1" w:themeFillTint="33"/>
            <w:vAlign w:val="bottom"/>
            <w:hideMark/>
          </w:tcPr>
          <w:p w14:paraId="0EE1693D" w14:textId="6AB7440A" w:rsidR="009B5E51" w:rsidRPr="00EC0EC6" w:rsidRDefault="009B5E51" w:rsidP="009B5E51">
            <w:pPr>
              <w:spacing w:before="60" w:after="60"/>
              <w:jc w:val="left"/>
              <w:rPr>
                <w:sz w:val="18"/>
                <w:szCs w:val="18"/>
              </w:rPr>
            </w:pPr>
            <w:r w:rsidRPr="00EC0EC6">
              <w:rPr>
                <w:sz w:val="18"/>
                <w:szCs w:val="18"/>
              </w:rPr>
              <w:t>8 634,2</w:t>
            </w:r>
          </w:p>
        </w:tc>
        <w:tc>
          <w:tcPr>
            <w:tcW w:w="1136" w:type="dxa"/>
            <w:tcBorders>
              <w:top w:val="single" w:sz="4" w:space="0" w:color="auto"/>
            </w:tcBorders>
            <w:shd w:val="clear" w:color="auto" w:fill="auto"/>
            <w:vAlign w:val="bottom"/>
          </w:tcPr>
          <w:p w14:paraId="788EFC7C" w14:textId="6635EF03" w:rsidR="009B5E51" w:rsidRPr="00EC0EC6" w:rsidRDefault="009B5E51" w:rsidP="009B5E51">
            <w:pPr>
              <w:spacing w:before="60" w:after="60"/>
              <w:jc w:val="left"/>
              <w:rPr>
                <w:sz w:val="18"/>
                <w:szCs w:val="18"/>
              </w:rPr>
            </w:pPr>
            <w:r w:rsidRPr="00EC0EC6">
              <w:rPr>
                <w:sz w:val="18"/>
                <w:szCs w:val="18"/>
              </w:rPr>
              <w:t>5 925,9</w:t>
            </w:r>
          </w:p>
        </w:tc>
        <w:tc>
          <w:tcPr>
            <w:tcW w:w="1136" w:type="dxa"/>
            <w:tcBorders>
              <w:top w:val="single" w:sz="4" w:space="0" w:color="auto"/>
            </w:tcBorders>
            <w:shd w:val="clear" w:color="auto" w:fill="auto"/>
            <w:vAlign w:val="bottom"/>
          </w:tcPr>
          <w:p w14:paraId="20790B26" w14:textId="05F67FED"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69</w:t>
            </w:r>
          </w:p>
        </w:tc>
      </w:tr>
      <w:tr w:rsidR="009B5E51" w:rsidRPr="009B5E51" w14:paraId="7AB61D46" w14:textId="77777777" w:rsidTr="00A85652">
        <w:trPr>
          <w:trHeight w:val="54"/>
          <w:jc w:val="center"/>
        </w:trPr>
        <w:tc>
          <w:tcPr>
            <w:tcW w:w="1876" w:type="dxa"/>
            <w:shd w:val="clear" w:color="auto" w:fill="auto"/>
            <w:hideMark/>
          </w:tcPr>
          <w:p w14:paraId="3E17E261" w14:textId="51992E0E" w:rsidR="009B5E51" w:rsidRPr="009B5E51" w:rsidRDefault="009B5E51" w:rsidP="009B5E51">
            <w:pPr>
              <w:spacing w:before="60" w:after="60"/>
              <w:rPr>
                <w:sz w:val="18"/>
                <w:szCs w:val="18"/>
              </w:rPr>
            </w:pPr>
            <w:proofErr w:type="spellStart"/>
            <w:r>
              <w:rPr>
                <w:rFonts w:hint="cs"/>
                <w:sz w:val="18"/>
                <w:szCs w:val="18"/>
                <w:rtl/>
              </w:rPr>
              <w:t>الأمريكتان</w:t>
            </w:r>
            <w:proofErr w:type="spellEnd"/>
          </w:p>
        </w:tc>
        <w:tc>
          <w:tcPr>
            <w:tcW w:w="1135" w:type="dxa"/>
            <w:shd w:val="clear" w:color="auto" w:fill="auto"/>
            <w:noWrap/>
            <w:vAlign w:val="bottom"/>
          </w:tcPr>
          <w:p w14:paraId="35547609"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11</w:t>
            </w:r>
          </w:p>
        </w:tc>
        <w:tc>
          <w:tcPr>
            <w:tcW w:w="1136" w:type="dxa"/>
            <w:shd w:val="clear" w:color="auto" w:fill="auto"/>
            <w:vAlign w:val="bottom"/>
          </w:tcPr>
          <w:p w14:paraId="04410619" w14:textId="4D54C565" w:rsidR="009B5E51" w:rsidRPr="00EC0EC6" w:rsidRDefault="009B5E51" w:rsidP="009B5E51">
            <w:pPr>
              <w:spacing w:before="60" w:after="60"/>
              <w:jc w:val="left"/>
              <w:rPr>
                <w:sz w:val="18"/>
                <w:szCs w:val="18"/>
              </w:rPr>
            </w:pPr>
            <w:r w:rsidRPr="00EC0EC6">
              <w:rPr>
                <w:sz w:val="18"/>
                <w:szCs w:val="18"/>
              </w:rPr>
              <w:t>40 023,2</w:t>
            </w:r>
          </w:p>
        </w:tc>
        <w:tc>
          <w:tcPr>
            <w:tcW w:w="1136" w:type="dxa"/>
            <w:shd w:val="clear" w:color="auto" w:fill="auto"/>
            <w:vAlign w:val="bottom"/>
          </w:tcPr>
          <w:p w14:paraId="4D93A3DB" w14:textId="67372399" w:rsidR="009B5E51" w:rsidRPr="00EC0EC6" w:rsidRDefault="009B5E51" w:rsidP="009B5E51">
            <w:pPr>
              <w:spacing w:before="60" w:after="60"/>
              <w:jc w:val="left"/>
              <w:rPr>
                <w:sz w:val="18"/>
                <w:szCs w:val="18"/>
              </w:rPr>
            </w:pPr>
            <w:r w:rsidRPr="00EC0EC6">
              <w:rPr>
                <w:sz w:val="18"/>
                <w:szCs w:val="18"/>
              </w:rPr>
              <w:t>111,2</w:t>
            </w:r>
          </w:p>
        </w:tc>
        <w:tc>
          <w:tcPr>
            <w:tcW w:w="1136" w:type="dxa"/>
            <w:shd w:val="clear" w:color="auto" w:fill="auto"/>
            <w:vAlign w:val="bottom"/>
          </w:tcPr>
          <w:p w14:paraId="3401D9EF" w14:textId="24E14EB9" w:rsidR="009B5E51" w:rsidRPr="00EC0EC6" w:rsidRDefault="009B5E51" w:rsidP="009B5E51">
            <w:pPr>
              <w:spacing w:before="60" w:after="60"/>
              <w:jc w:val="left"/>
              <w:rPr>
                <w:sz w:val="18"/>
                <w:szCs w:val="18"/>
              </w:rPr>
            </w:pPr>
            <w:r w:rsidRPr="00EC0EC6">
              <w:rPr>
                <w:sz w:val="18"/>
                <w:szCs w:val="18"/>
              </w:rPr>
              <w:t>240,8</w:t>
            </w:r>
          </w:p>
        </w:tc>
        <w:tc>
          <w:tcPr>
            <w:tcW w:w="1136" w:type="dxa"/>
            <w:shd w:val="clear" w:color="auto" w:fill="DEEAF6" w:themeFill="accent1" w:themeFillTint="33"/>
            <w:vAlign w:val="bottom"/>
          </w:tcPr>
          <w:p w14:paraId="46126357" w14:textId="7B87A9A0" w:rsidR="009B5E51" w:rsidRPr="00EC0EC6" w:rsidRDefault="009B5E51" w:rsidP="009B5E51">
            <w:pPr>
              <w:spacing w:before="60" w:after="60"/>
              <w:jc w:val="left"/>
              <w:rPr>
                <w:sz w:val="18"/>
                <w:szCs w:val="18"/>
              </w:rPr>
            </w:pPr>
            <w:r w:rsidRPr="00EC0EC6">
              <w:rPr>
                <w:sz w:val="18"/>
                <w:szCs w:val="18"/>
              </w:rPr>
              <w:t>40 375,2</w:t>
            </w:r>
          </w:p>
        </w:tc>
        <w:tc>
          <w:tcPr>
            <w:tcW w:w="1136" w:type="dxa"/>
            <w:shd w:val="clear" w:color="auto" w:fill="auto"/>
            <w:vAlign w:val="bottom"/>
          </w:tcPr>
          <w:p w14:paraId="4A79DF51" w14:textId="2DDF0E71" w:rsidR="009B5E51" w:rsidRPr="00EC0EC6" w:rsidRDefault="009B5E51" w:rsidP="009B5E51">
            <w:pPr>
              <w:spacing w:before="60" w:after="60"/>
              <w:jc w:val="left"/>
              <w:rPr>
                <w:sz w:val="18"/>
                <w:szCs w:val="18"/>
              </w:rPr>
            </w:pPr>
            <w:r w:rsidRPr="00EC0EC6">
              <w:rPr>
                <w:sz w:val="18"/>
                <w:szCs w:val="18"/>
              </w:rPr>
              <w:t>5 190,8</w:t>
            </w:r>
          </w:p>
        </w:tc>
        <w:tc>
          <w:tcPr>
            <w:tcW w:w="1136" w:type="dxa"/>
            <w:shd w:val="clear" w:color="auto" w:fill="auto"/>
            <w:vAlign w:val="bottom"/>
          </w:tcPr>
          <w:p w14:paraId="4078F0AE" w14:textId="0DB84395"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13</w:t>
            </w:r>
          </w:p>
        </w:tc>
      </w:tr>
      <w:tr w:rsidR="009B5E51" w:rsidRPr="009B5E51" w14:paraId="65D4EEC7" w14:textId="77777777" w:rsidTr="00A85652">
        <w:trPr>
          <w:trHeight w:val="300"/>
          <w:jc w:val="center"/>
        </w:trPr>
        <w:tc>
          <w:tcPr>
            <w:tcW w:w="1876" w:type="dxa"/>
            <w:hideMark/>
          </w:tcPr>
          <w:p w14:paraId="378DED02" w14:textId="1EEB9C70" w:rsidR="009B5E51" w:rsidRPr="009B5E51" w:rsidRDefault="009B5E51" w:rsidP="009B5E51">
            <w:pPr>
              <w:spacing w:before="60" w:after="60"/>
              <w:rPr>
                <w:sz w:val="18"/>
                <w:szCs w:val="18"/>
              </w:rPr>
            </w:pPr>
            <w:r>
              <w:rPr>
                <w:rFonts w:hint="cs"/>
                <w:sz w:val="18"/>
                <w:szCs w:val="18"/>
                <w:rtl/>
              </w:rPr>
              <w:t>الدول العربية</w:t>
            </w:r>
          </w:p>
        </w:tc>
        <w:tc>
          <w:tcPr>
            <w:tcW w:w="1135" w:type="dxa"/>
            <w:shd w:val="clear" w:color="auto" w:fill="auto"/>
            <w:vAlign w:val="bottom"/>
          </w:tcPr>
          <w:p w14:paraId="5ACA32D4"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11</w:t>
            </w:r>
          </w:p>
        </w:tc>
        <w:tc>
          <w:tcPr>
            <w:tcW w:w="1136" w:type="dxa"/>
            <w:vAlign w:val="bottom"/>
          </w:tcPr>
          <w:p w14:paraId="1A0CC556" w14:textId="00A4EAFC" w:rsidR="009B5E51" w:rsidRPr="00EC0EC6" w:rsidRDefault="009B5E51" w:rsidP="009B5E51">
            <w:pPr>
              <w:spacing w:before="60" w:after="60"/>
              <w:jc w:val="left"/>
              <w:rPr>
                <w:sz w:val="18"/>
                <w:szCs w:val="18"/>
              </w:rPr>
            </w:pPr>
            <w:r w:rsidRPr="00EC0EC6">
              <w:rPr>
                <w:sz w:val="18"/>
                <w:szCs w:val="18"/>
              </w:rPr>
              <w:t>5 183,1</w:t>
            </w:r>
          </w:p>
        </w:tc>
        <w:tc>
          <w:tcPr>
            <w:tcW w:w="1136" w:type="dxa"/>
            <w:vAlign w:val="bottom"/>
          </w:tcPr>
          <w:p w14:paraId="76FB314E" w14:textId="500EA696" w:rsidR="009B5E51" w:rsidRPr="00EC0EC6" w:rsidRDefault="009B5E51" w:rsidP="009B5E51">
            <w:pPr>
              <w:spacing w:before="60" w:after="60"/>
              <w:jc w:val="left"/>
              <w:rPr>
                <w:sz w:val="18"/>
                <w:szCs w:val="18"/>
              </w:rPr>
            </w:pPr>
            <w:r w:rsidRPr="00EC0EC6">
              <w:rPr>
                <w:sz w:val="18"/>
                <w:szCs w:val="18"/>
              </w:rPr>
              <w:t>668,2</w:t>
            </w:r>
          </w:p>
        </w:tc>
        <w:tc>
          <w:tcPr>
            <w:tcW w:w="1136" w:type="dxa"/>
            <w:vAlign w:val="bottom"/>
          </w:tcPr>
          <w:p w14:paraId="1D9F7EF7" w14:textId="3F46BC95" w:rsidR="009B5E51" w:rsidRPr="00EC0EC6" w:rsidRDefault="009B5E51" w:rsidP="009B5E51">
            <w:pPr>
              <w:spacing w:before="60" w:after="60"/>
              <w:jc w:val="left"/>
              <w:rPr>
                <w:sz w:val="18"/>
                <w:szCs w:val="18"/>
              </w:rPr>
            </w:pPr>
            <w:r w:rsidRPr="00EC0EC6">
              <w:rPr>
                <w:sz w:val="18"/>
                <w:szCs w:val="18"/>
              </w:rPr>
              <w:t>209,1</w:t>
            </w:r>
          </w:p>
        </w:tc>
        <w:tc>
          <w:tcPr>
            <w:tcW w:w="1136" w:type="dxa"/>
            <w:shd w:val="clear" w:color="auto" w:fill="DEEAF6" w:themeFill="accent1" w:themeFillTint="33"/>
            <w:vAlign w:val="bottom"/>
          </w:tcPr>
          <w:p w14:paraId="0AD68680" w14:textId="57E95433" w:rsidR="009B5E51" w:rsidRPr="00EC0EC6" w:rsidRDefault="009B5E51" w:rsidP="009B5E51">
            <w:pPr>
              <w:spacing w:before="60" w:after="60"/>
              <w:jc w:val="left"/>
              <w:rPr>
                <w:sz w:val="18"/>
                <w:szCs w:val="18"/>
              </w:rPr>
            </w:pPr>
            <w:r w:rsidRPr="00EC0EC6">
              <w:rPr>
                <w:sz w:val="18"/>
                <w:szCs w:val="18"/>
              </w:rPr>
              <w:t>6 060,4</w:t>
            </w:r>
          </w:p>
        </w:tc>
        <w:tc>
          <w:tcPr>
            <w:tcW w:w="1136" w:type="dxa"/>
            <w:vAlign w:val="bottom"/>
          </w:tcPr>
          <w:p w14:paraId="62F29BE3" w14:textId="73E485E2" w:rsidR="009B5E51" w:rsidRPr="00EC0EC6" w:rsidRDefault="009B5E51" w:rsidP="009B5E51">
            <w:pPr>
              <w:spacing w:before="60" w:after="60"/>
              <w:jc w:val="left"/>
              <w:rPr>
                <w:sz w:val="18"/>
                <w:szCs w:val="18"/>
              </w:rPr>
            </w:pPr>
            <w:r w:rsidRPr="00EC0EC6">
              <w:rPr>
                <w:sz w:val="18"/>
                <w:szCs w:val="18"/>
              </w:rPr>
              <w:t>1 755,2</w:t>
            </w:r>
          </w:p>
        </w:tc>
        <w:tc>
          <w:tcPr>
            <w:tcW w:w="1136" w:type="dxa"/>
            <w:vAlign w:val="bottom"/>
          </w:tcPr>
          <w:p w14:paraId="105346EF" w14:textId="247C3A87"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29</w:t>
            </w:r>
          </w:p>
        </w:tc>
      </w:tr>
      <w:tr w:rsidR="009B5E51" w:rsidRPr="009B5E51" w14:paraId="6637A5B5" w14:textId="77777777" w:rsidTr="00A85652">
        <w:trPr>
          <w:trHeight w:val="54"/>
          <w:jc w:val="center"/>
        </w:trPr>
        <w:tc>
          <w:tcPr>
            <w:tcW w:w="1876" w:type="dxa"/>
            <w:shd w:val="clear" w:color="auto" w:fill="auto"/>
            <w:vAlign w:val="center"/>
            <w:hideMark/>
          </w:tcPr>
          <w:p w14:paraId="34D92BB9" w14:textId="5732E4D0" w:rsidR="009B5E51" w:rsidRPr="009B5E51" w:rsidRDefault="009B5E51" w:rsidP="009B5E51">
            <w:pPr>
              <w:spacing w:before="60" w:after="60"/>
              <w:rPr>
                <w:sz w:val="18"/>
                <w:szCs w:val="18"/>
              </w:rPr>
            </w:pPr>
            <w:r>
              <w:rPr>
                <w:rFonts w:hint="cs"/>
                <w:sz w:val="18"/>
                <w:szCs w:val="18"/>
                <w:rtl/>
              </w:rPr>
              <w:t>آسيا والمحيط الهادئ</w:t>
            </w:r>
          </w:p>
        </w:tc>
        <w:tc>
          <w:tcPr>
            <w:tcW w:w="1135" w:type="dxa"/>
            <w:shd w:val="clear" w:color="auto" w:fill="auto"/>
            <w:noWrap/>
            <w:vAlign w:val="bottom"/>
          </w:tcPr>
          <w:p w14:paraId="0A6F3379"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6</w:t>
            </w:r>
          </w:p>
        </w:tc>
        <w:tc>
          <w:tcPr>
            <w:tcW w:w="1136" w:type="dxa"/>
            <w:shd w:val="clear" w:color="auto" w:fill="auto"/>
            <w:vAlign w:val="bottom"/>
          </w:tcPr>
          <w:p w14:paraId="67166592" w14:textId="5E74634F" w:rsidR="009B5E51" w:rsidRPr="00EC0EC6" w:rsidRDefault="009B5E51" w:rsidP="009B5E51">
            <w:pPr>
              <w:spacing w:before="60" w:after="60"/>
              <w:jc w:val="left"/>
              <w:rPr>
                <w:sz w:val="18"/>
                <w:szCs w:val="18"/>
              </w:rPr>
            </w:pPr>
            <w:r w:rsidRPr="00EC0EC6">
              <w:rPr>
                <w:sz w:val="18"/>
                <w:szCs w:val="18"/>
              </w:rPr>
              <w:t>3 833,0</w:t>
            </w:r>
          </w:p>
        </w:tc>
        <w:tc>
          <w:tcPr>
            <w:tcW w:w="1136" w:type="dxa"/>
            <w:shd w:val="clear" w:color="auto" w:fill="auto"/>
            <w:vAlign w:val="bottom"/>
          </w:tcPr>
          <w:p w14:paraId="61439037" w14:textId="77777777" w:rsidR="009B5E51" w:rsidRPr="00EC0EC6" w:rsidRDefault="009B5E51" w:rsidP="009B5E51">
            <w:pPr>
              <w:spacing w:before="60" w:after="60"/>
              <w:jc w:val="left"/>
              <w:rPr>
                <w:sz w:val="18"/>
                <w:szCs w:val="18"/>
              </w:rPr>
            </w:pPr>
          </w:p>
        </w:tc>
        <w:tc>
          <w:tcPr>
            <w:tcW w:w="1136" w:type="dxa"/>
            <w:shd w:val="clear" w:color="auto" w:fill="auto"/>
            <w:vAlign w:val="bottom"/>
          </w:tcPr>
          <w:p w14:paraId="780089AF" w14:textId="109E0BB7" w:rsidR="009B5E51" w:rsidRPr="00EC0EC6" w:rsidRDefault="009B5E51" w:rsidP="009B5E51">
            <w:pPr>
              <w:spacing w:before="60" w:after="60"/>
              <w:jc w:val="left"/>
              <w:rPr>
                <w:sz w:val="18"/>
                <w:szCs w:val="18"/>
              </w:rPr>
            </w:pPr>
            <w:r w:rsidRPr="00EC0EC6">
              <w:rPr>
                <w:sz w:val="18"/>
                <w:szCs w:val="18"/>
              </w:rPr>
              <w:t>222,0</w:t>
            </w:r>
          </w:p>
        </w:tc>
        <w:tc>
          <w:tcPr>
            <w:tcW w:w="1136" w:type="dxa"/>
            <w:shd w:val="clear" w:color="auto" w:fill="DEEAF6" w:themeFill="accent1" w:themeFillTint="33"/>
            <w:vAlign w:val="bottom"/>
          </w:tcPr>
          <w:p w14:paraId="47AEFA81" w14:textId="5B161FE0" w:rsidR="009B5E51" w:rsidRPr="00EC0EC6" w:rsidRDefault="009B5E51" w:rsidP="009B5E51">
            <w:pPr>
              <w:spacing w:before="60" w:after="60"/>
              <w:jc w:val="left"/>
              <w:rPr>
                <w:sz w:val="18"/>
                <w:szCs w:val="18"/>
              </w:rPr>
            </w:pPr>
            <w:r w:rsidRPr="00EC0EC6">
              <w:rPr>
                <w:sz w:val="18"/>
                <w:szCs w:val="18"/>
              </w:rPr>
              <w:t>4 257,5</w:t>
            </w:r>
          </w:p>
        </w:tc>
        <w:tc>
          <w:tcPr>
            <w:tcW w:w="1136" w:type="dxa"/>
            <w:shd w:val="clear" w:color="auto" w:fill="auto"/>
            <w:vAlign w:val="bottom"/>
          </w:tcPr>
          <w:p w14:paraId="1ECD117D" w14:textId="5AAA936B" w:rsidR="009B5E51" w:rsidRPr="00EC0EC6" w:rsidRDefault="009B5E51" w:rsidP="009B5E51">
            <w:pPr>
              <w:spacing w:before="60" w:after="60"/>
              <w:jc w:val="left"/>
              <w:rPr>
                <w:sz w:val="18"/>
                <w:szCs w:val="18"/>
              </w:rPr>
            </w:pPr>
            <w:r w:rsidRPr="00EC0EC6">
              <w:rPr>
                <w:sz w:val="18"/>
                <w:szCs w:val="18"/>
              </w:rPr>
              <w:t>4 105,6</w:t>
            </w:r>
          </w:p>
        </w:tc>
        <w:tc>
          <w:tcPr>
            <w:tcW w:w="1136" w:type="dxa"/>
            <w:shd w:val="clear" w:color="auto" w:fill="auto"/>
            <w:vAlign w:val="bottom"/>
          </w:tcPr>
          <w:p w14:paraId="3C24AE18" w14:textId="0846F5B2" w:rsidR="009B5E51" w:rsidRPr="00EC0EC6" w:rsidRDefault="00A85652" w:rsidP="00122C09">
            <w:pPr>
              <w:spacing w:before="60" w:after="60"/>
              <w:jc w:val="center"/>
              <w:rPr>
                <w:sz w:val="18"/>
                <w:szCs w:val="18"/>
              </w:rPr>
            </w:pPr>
            <w:r>
              <w:rPr>
                <w:sz w:val="18"/>
                <w:szCs w:val="18"/>
              </w:rPr>
              <w:t>%</w:t>
            </w:r>
            <w:r w:rsidR="009B5E51" w:rsidRPr="00EC0EC6">
              <w:rPr>
                <w:sz w:val="18"/>
                <w:szCs w:val="18"/>
              </w:rPr>
              <w:t>96</w:t>
            </w:r>
          </w:p>
        </w:tc>
      </w:tr>
      <w:tr w:rsidR="009B5E51" w:rsidRPr="009B5E51" w14:paraId="3608731C" w14:textId="77777777" w:rsidTr="00A85652">
        <w:trPr>
          <w:trHeight w:val="54"/>
          <w:jc w:val="center"/>
        </w:trPr>
        <w:tc>
          <w:tcPr>
            <w:tcW w:w="1876" w:type="dxa"/>
            <w:hideMark/>
          </w:tcPr>
          <w:p w14:paraId="7FDD0C88" w14:textId="42FBA2B3" w:rsidR="009B5E51" w:rsidRPr="009B5E51" w:rsidRDefault="009B5E51" w:rsidP="009B5E51">
            <w:pPr>
              <w:spacing w:before="60" w:after="60"/>
              <w:rPr>
                <w:sz w:val="18"/>
                <w:szCs w:val="18"/>
              </w:rPr>
            </w:pPr>
            <w:r>
              <w:rPr>
                <w:rFonts w:hint="cs"/>
                <w:sz w:val="18"/>
                <w:szCs w:val="18"/>
                <w:rtl/>
              </w:rPr>
              <w:t>كومنولث الدول المستقلة</w:t>
            </w:r>
          </w:p>
        </w:tc>
        <w:tc>
          <w:tcPr>
            <w:tcW w:w="1135" w:type="dxa"/>
            <w:shd w:val="clear" w:color="auto" w:fill="auto"/>
            <w:vAlign w:val="bottom"/>
          </w:tcPr>
          <w:p w14:paraId="5E36C04E"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4</w:t>
            </w:r>
          </w:p>
        </w:tc>
        <w:tc>
          <w:tcPr>
            <w:tcW w:w="1136" w:type="dxa"/>
            <w:vAlign w:val="bottom"/>
          </w:tcPr>
          <w:p w14:paraId="757C56C3" w14:textId="08C0A724" w:rsidR="009B5E51" w:rsidRPr="00EC0EC6" w:rsidRDefault="009B5E51" w:rsidP="009B5E51">
            <w:pPr>
              <w:spacing w:before="60" w:after="60"/>
              <w:jc w:val="left"/>
              <w:rPr>
                <w:sz w:val="18"/>
                <w:szCs w:val="18"/>
              </w:rPr>
            </w:pPr>
            <w:r w:rsidRPr="00EC0EC6">
              <w:rPr>
                <w:sz w:val="18"/>
                <w:szCs w:val="18"/>
              </w:rPr>
              <w:t>409,3</w:t>
            </w:r>
          </w:p>
        </w:tc>
        <w:tc>
          <w:tcPr>
            <w:tcW w:w="1136" w:type="dxa"/>
            <w:vAlign w:val="bottom"/>
          </w:tcPr>
          <w:p w14:paraId="3E195C4B" w14:textId="77777777" w:rsidR="009B5E51" w:rsidRPr="00EC0EC6" w:rsidRDefault="009B5E51" w:rsidP="009B5E51">
            <w:pPr>
              <w:spacing w:before="60" w:after="60"/>
              <w:jc w:val="left"/>
              <w:rPr>
                <w:sz w:val="18"/>
                <w:szCs w:val="18"/>
              </w:rPr>
            </w:pPr>
          </w:p>
        </w:tc>
        <w:tc>
          <w:tcPr>
            <w:tcW w:w="1136" w:type="dxa"/>
            <w:vAlign w:val="bottom"/>
          </w:tcPr>
          <w:p w14:paraId="6DF680FC" w14:textId="516BCBEF" w:rsidR="009B5E51" w:rsidRPr="00EC0EC6" w:rsidRDefault="009B5E51" w:rsidP="009B5E51">
            <w:pPr>
              <w:spacing w:before="60" w:after="60"/>
              <w:jc w:val="left"/>
              <w:rPr>
                <w:sz w:val="18"/>
                <w:szCs w:val="18"/>
              </w:rPr>
            </w:pPr>
            <w:r w:rsidRPr="00EC0EC6">
              <w:rPr>
                <w:sz w:val="18"/>
                <w:szCs w:val="18"/>
              </w:rPr>
              <w:t>340,2</w:t>
            </w:r>
          </w:p>
        </w:tc>
        <w:tc>
          <w:tcPr>
            <w:tcW w:w="1136" w:type="dxa"/>
            <w:shd w:val="clear" w:color="auto" w:fill="DEEAF6" w:themeFill="accent1" w:themeFillTint="33"/>
            <w:vAlign w:val="bottom"/>
          </w:tcPr>
          <w:p w14:paraId="24BF384A" w14:textId="2C6EF1FC" w:rsidR="009B5E51" w:rsidRPr="00EC0EC6" w:rsidRDefault="009B5E51" w:rsidP="009B5E51">
            <w:pPr>
              <w:spacing w:before="60" w:after="60"/>
              <w:jc w:val="left"/>
              <w:rPr>
                <w:sz w:val="18"/>
                <w:szCs w:val="18"/>
              </w:rPr>
            </w:pPr>
            <w:r w:rsidRPr="00EC0EC6">
              <w:rPr>
                <w:sz w:val="18"/>
                <w:szCs w:val="18"/>
              </w:rPr>
              <w:t>749,5</w:t>
            </w:r>
          </w:p>
        </w:tc>
        <w:tc>
          <w:tcPr>
            <w:tcW w:w="1136" w:type="dxa"/>
            <w:vAlign w:val="bottom"/>
          </w:tcPr>
          <w:p w14:paraId="56DF225C" w14:textId="15AD597D" w:rsidR="009B5E51" w:rsidRPr="00EC0EC6" w:rsidRDefault="009B5E51" w:rsidP="009B5E51">
            <w:pPr>
              <w:spacing w:before="60" w:after="60"/>
              <w:jc w:val="left"/>
              <w:rPr>
                <w:sz w:val="18"/>
                <w:szCs w:val="18"/>
              </w:rPr>
            </w:pPr>
            <w:r w:rsidRPr="00EC0EC6">
              <w:rPr>
                <w:sz w:val="18"/>
                <w:szCs w:val="18"/>
              </w:rPr>
              <w:t>187,7</w:t>
            </w:r>
          </w:p>
        </w:tc>
        <w:tc>
          <w:tcPr>
            <w:tcW w:w="1136" w:type="dxa"/>
            <w:vAlign w:val="bottom"/>
          </w:tcPr>
          <w:p w14:paraId="4935F518" w14:textId="7F006AED"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25</w:t>
            </w:r>
          </w:p>
        </w:tc>
      </w:tr>
      <w:tr w:rsidR="009B5E51" w:rsidRPr="009B5E51" w14:paraId="7A94E1B5" w14:textId="77777777" w:rsidTr="00A85652">
        <w:trPr>
          <w:trHeight w:val="54"/>
          <w:jc w:val="center"/>
        </w:trPr>
        <w:tc>
          <w:tcPr>
            <w:tcW w:w="1876" w:type="dxa"/>
            <w:vAlign w:val="bottom"/>
            <w:hideMark/>
          </w:tcPr>
          <w:p w14:paraId="7D34C765" w14:textId="147136D6" w:rsidR="009B5E51" w:rsidRPr="009B5E51" w:rsidRDefault="009B5E51" w:rsidP="009B5E51">
            <w:pPr>
              <w:spacing w:before="60" w:after="60"/>
              <w:rPr>
                <w:sz w:val="18"/>
                <w:szCs w:val="18"/>
              </w:rPr>
            </w:pPr>
            <w:r>
              <w:rPr>
                <w:rFonts w:hint="cs"/>
                <w:sz w:val="18"/>
                <w:szCs w:val="18"/>
                <w:rtl/>
              </w:rPr>
              <w:t>أوروبا</w:t>
            </w:r>
          </w:p>
        </w:tc>
        <w:tc>
          <w:tcPr>
            <w:tcW w:w="1135" w:type="dxa"/>
            <w:shd w:val="clear" w:color="auto" w:fill="auto"/>
            <w:vAlign w:val="bottom"/>
          </w:tcPr>
          <w:p w14:paraId="6CD25FCE"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3</w:t>
            </w:r>
          </w:p>
        </w:tc>
        <w:tc>
          <w:tcPr>
            <w:tcW w:w="1136" w:type="dxa"/>
            <w:vAlign w:val="bottom"/>
          </w:tcPr>
          <w:p w14:paraId="5DB25440" w14:textId="0AF67C84" w:rsidR="009B5E51" w:rsidRPr="00EC0EC6" w:rsidRDefault="009B5E51" w:rsidP="009B5E51">
            <w:pPr>
              <w:spacing w:before="60" w:after="60"/>
              <w:jc w:val="left"/>
              <w:rPr>
                <w:sz w:val="18"/>
                <w:szCs w:val="18"/>
              </w:rPr>
            </w:pPr>
            <w:r w:rsidRPr="00EC0EC6">
              <w:rPr>
                <w:sz w:val="18"/>
                <w:szCs w:val="18"/>
              </w:rPr>
              <w:t>3 803,7</w:t>
            </w:r>
          </w:p>
        </w:tc>
        <w:tc>
          <w:tcPr>
            <w:tcW w:w="1136" w:type="dxa"/>
            <w:vAlign w:val="bottom"/>
          </w:tcPr>
          <w:p w14:paraId="1D57032E" w14:textId="77777777" w:rsidR="009B5E51" w:rsidRPr="00EC0EC6" w:rsidRDefault="009B5E51" w:rsidP="009B5E51">
            <w:pPr>
              <w:spacing w:before="60" w:after="60"/>
              <w:jc w:val="left"/>
              <w:rPr>
                <w:sz w:val="18"/>
                <w:szCs w:val="18"/>
              </w:rPr>
            </w:pPr>
          </w:p>
        </w:tc>
        <w:tc>
          <w:tcPr>
            <w:tcW w:w="1136" w:type="dxa"/>
            <w:vAlign w:val="bottom"/>
          </w:tcPr>
          <w:p w14:paraId="2E21ACB7" w14:textId="5EEF3346" w:rsidR="009B5E51" w:rsidRPr="00EC0EC6" w:rsidRDefault="009B5E51" w:rsidP="009B5E51">
            <w:pPr>
              <w:spacing w:before="60" w:after="60"/>
              <w:jc w:val="left"/>
              <w:rPr>
                <w:sz w:val="18"/>
                <w:szCs w:val="18"/>
              </w:rPr>
            </w:pPr>
            <w:r w:rsidRPr="00EC0EC6">
              <w:rPr>
                <w:sz w:val="18"/>
                <w:szCs w:val="18"/>
              </w:rPr>
              <w:t>304,3</w:t>
            </w:r>
          </w:p>
        </w:tc>
        <w:tc>
          <w:tcPr>
            <w:tcW w:w="1136" w:type="dxa"/>
            <w:shd w:val="clear" w:color="auto" w:fill="DEEAF6" w:themeFill="accent1" w:themeFillTint="33"/>
            <w:vAlign w:val="bottom"/>
          </w:tcPr>
          <w:p w14:paraId="5CEBBA60" w14:textId="199E46FB" w:rsidR="009B5E51" w:rsidRPr="00EC0EC6" w:rsidRDefault="009B5E51" w:rsidP="009B5E51">
            <w:pPr>
              <w:spacing w:before="60" w:after="60"/>
              <w:jc w:val="left"/>
              <w:rPr>
                <w:sz w:val="18"/>
                <w:szCs w:val="18"/>
              </w:rPr>
            </w:pPr>
            <w:r w:rsidRPr="00EC0EC6">
              <w:rPr>
                <w:sz w:val="18"/>
                <w:szCs w:val="18"/>
              </w:rPr>
              <w:t>4 108,1</w:t>
            </w:r>
          </w:p>
        </w:tc>
        <w:tc>
          <w:tcPr>
            <w:tcW w:w="1136" w:type="dxa"/>
            <w:vAlign w:val="bottom"/>
          </w:tcPr>
          <w:p w14:paraId="5A59E32B" w14:textId="285F471E" w:rsidR="009B5E51" w:rsidRPr="00EC0EC6" w:rsidRDefault="009B5E51" w:rsidP="009B5E51">
            <w:pPr>
              <w:spacing w:before="60" w:after="60"/>
              <w:jc w:val="left"/>
              <w:rPr>
                <w:sz w:val="18"/>
                <w:szCs w:val="18"/>
              </w:rPr>
            </w:pPr>
            <w:r w:rsidRPr="00EC0EC6">
              <w:rPr>
                <w:sz w:val="18"/>
                <w:szCs w:val="18"/>
              </w:rPr>
              <w:t>2 756,9</w:t>
            </w:r>
          </w:p>
        </w:tc>
        <w:tc>
          <w:tcPr>
            <w:tcW w:w="1136" w:type="dxa"/>
            <w:vAlign w:val="bottom"/>
          </w:tcPr>
          <w:p w14:paraId="456CD0D9" w14:textId="06A699D8" w:rsidR="009B5E51" w:rsidRPr="00EC0EC6" w:rsidRDefault="00A85652" w:rsidP="00122C09">
            <w:pPr>
              <w:spacing w:before="60" w:after="60"/>
              <w:jc w:val="center"/>
              <w:rPr>
                <w:sz w:val="18"/>
                <w:szCs w:val="18"/>
              </w:rPr>
            </w:pPr>
            <w:r>
              <w:rPr>
                <w:sz w:val="18"/>
                <w:szCs w:val="18"/>
              </w:rPr>
              <w:t>%</w:t>
            </w:r>
            <w:r w:rsidR="009B5E51" w:rsidRPr="00EC0EC6">
              <w:rPr>
                <w:sz w:val="18"/>
                <w:szCs w:val="18"/>
              </w:rPr>
              <w:t>67</w:t>
            </w:r>
          </w:p>
        </w:tc>
      </w:tr>
      <w:tr w:rsidR="009B5E51" w:rsidRPr="009B5E51" w14:paraId="14777D57" w14:textId="77777777" w:rsidTr="00A85652">
        <w:trPr>
          <w:trHeight w:val="54"/>
          <w:jc w:val="center"/>
        </w:trPr>
        <w:tc>
          <w:tcPr>
            <w:tcW w:w="1876" w:type="dxa"/>
            <w:shd w:val="clear" w:color="auto" w:fill="auto"/>
            <w:hideMark/>
          </w:tcPr>
          <w:p w14:paraId="3CA3C488" w14:textId="7A869A5A" w:rsidR="009B5E51" w:rsidRPr="009B5E51" w:rsidRDefault="00991399" w:rsidP="009B5E51">
            <w:pPr>
              <w:spacing w:before="60" w:after="60"/>
              <w:rPr>
                <w:sz w:val="18"/>
                <w:szCs w:val="18"/>
              </w:rPr>
            </w:pPr>
            <w:r>
              <w:rPr>
                <w:rFonts w:hint="cs"/>
                <w:sz w:val="18"/>
                <w:szCs w:val="18"/>
                <w:rtl/>
              </w:rPr>
              <w:t>مناطق متعددة</w:t>
            </w:r>
          </w:p>
        </w:tc>
        <w:tc>
          <w:tcPr>
            <w:tcW w:w="1135" w:type="dxa"/>
            <w:shd w:val="clear" w:color="auto" w:fill="auto"/>
            <w:noWrap/>
            <w:vAlign w:val="bottom"/>
          </w:tcPr>
          <w:p w14:paraId="71B75EE8"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27</w:t>
            </w:r>
          </w:p>
        </w:tc>
        <w:tc>
          <w:tcPr>
            <w:tcW w:w="1136" w:type="dxa"/>
            <w:shd w:val="clear" w:color="auto" w:fill="auto"/>
            <w:vAlign w:val="bottom"/>
          </w:tcPr>
          <w:p w14:paraId="22C0F1C1" w14:textId="01B81546" w:rsidR="009B5E51" w:rsidRPr="00EC0EC6" w:rsidRDefault="009B5E51" w:rsidP="009B5E51">
            <w:pPr>
              <w:spacing w:before="60" w:after="60"/>
              <w:jc w:val="left"/>
              <w:rPr>
                <w:sz w:val="18"/>
                <w:szCs w:val="18"/>
              </w:rPr>
            </w:pPr>
            <w:r w:rsidRPr="00EC0EC6">
              <w:rPr>
                <w:sz w:val="18"/>
                <w:szCs w:val="18"/>
              </w:rPr>
              <w:t>13 720,5</w:t>
            </w:r>
          </w:p>
        </w:tc>
        <w:tc>
          <w:tcPr>
            <w:tcW w:w="1136" w:type="dxa"/>
            <w:shd w:val="clear" w:color="auto" w:fill="auto"/>
            <w:vAlign w:val="bottom"/>
          </w:tcPr>
          <w:p w14:paraId="5F073C2C" w14:textId="506C3B74" w:rsidR="009B5E51" w:rsidRPr="00EC0EC6" w:rsidRDefault="009B5E51" w:rsidP="009B5E51">
            <w:pPr>
              <w:spacing w:before="60" w:after="60"/>
              <w:jc w:val="left"/>
              <w:rPr>
                <w:sz w:val="18"/>
                <w:szCs w:val="18"/>
              </w:rPr>
            </w:pPr>
            <w:r w:rsidRPr="00EC0EC6">
              <w:rPr>
                <w:sz w:val="18"/>
                <w:szCs w:val="18"/>
              </w:rPr>
              <w:t>3 208,1</w:t>
            </w:r>
          </w:p>
        </w:tc>
        <w:tc>
          <w:tcPr>
            <w:tcW w:w="1136" w:type="dxa"/>
            <w:shd w:val="clear" w:color="auto" w:fill="auto"/>
            <w:vAlign w:val="bottom"/>
          </w:tcPr>
          <w:p w14:paraId="339C53A1" w14:textId="05873931" w:rsidR="009B5E51" w:rsidRPr="00EC0EC6" w:rsidRDefault="009B5E51" w:rsidP="009B5E51">
            <w:pPr>
              <w:spacing w:before="60" w:after="60"/>
              <w:jc w:val="left"/>
              <w:rPr>
                <w:sz w:val="18"/>
                <w:szCs w:val="18"/>
              </w:rPr>
            </w:pPr>
            <w:r w:rsidRPr="00EC0EC6">
              <w:rPr>
                <w:sz w:val="18"/>
                <w:szCs w:val="18"/>
              </w:rPr>
              <w:t>2 376,9</w:t>
            </w:r>
          </w:p>
        </w:tc>
        <w:tc>
          <w:tcPr>
            <w:tcW w:w="1136" w:type="dxa"/>
            <w:shd w:val="clear" w:color="auto" w:fill="DEEAF6" w:themeFill="accent1" w:themeFillTint="33"/>
            <w:vAlign w:val="bottom"/>
          </w:tcPr>
          <w:p w14:paraId="0F4113B2" w14:textId="2027FF9C" w:rsidR="009B5E51" w:rsidRPr="00EC0EC6" w:rsidRDefault="009B5E51" w:rsidP="009B5E51">
            <w:pPr>
              <w:spacing w:before="60" w:after="60"/>
              <w:jc w:val="left"/>
              <w:rPr>
                <w:sz w:val="18"/>
                <w:szCs w:val="18"/>
              </w:rPr>
            </w:pPr>
            <w:r w:rsidRPr="00EC0EC6">
              <w:rPr>
                <w:sz w:val="18"/>
                <w:szCs w:val="18"/>
              </w:rPr>
              <w:t>21 879,6</w:t>
            </w:r>
          </w:p>
        </w:tc>
        <w:tc>
          <w:tcPr>
            <w:tcW w:w="1136" w:type="dxa"/>
            <w:shd w:val="clear" w:color="auto" w:fill="auto"/>
            <w:vAlign w:val="bottom"/>
          </w:tcPr>
          <w:p w14:paraId="4E9D3CB9" w14:textId="5E9B6741" w:rsidR="009B5E51" w:rsidRPr="00EC0EC6" w:rsidRDefault="009B5E51" w:rsidP="009B5E51">
            <w:pPr>
              <w:spacing w:before="60" w:after="60"/>
              <w:jc w:val="left"/>
              <w:rPr>
                <w:sz w:val="18"/>
                <w:szCs w:val="18"/>
              </w:rPr>
            </w:pPr>
            <w:r w:rsidRPr="00EC0EC6">
              <w:rPr>
                <w:sz w:val="18"/>
                <w:szCs w:val="18"/>
              </w:rPr>
              <w:t>4 106,9</w:t>
            </w:r>
          </w:p>
        </w:tc>
        <w:tc>
          <w:tcPr>
            <w:tcW w:w="1136" w:type="dxa"/>
            <w:shd w:val="clear" w:color="auto" w:fill="auto"/>
            <w:vAlign w:val="bottom"/>
          </w:tcPr>
          <w:p w14:paraId="012F73BB" w14:textId="0505173F"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19</w:t>
            </w:r>
          </w:p>
        </w:tc>
      </w:tr>
      <w:tr w:rsidR="009B5E51" w:rsidRPr="009B5E51" w14:paraId="0967D9F8" w14:textId="77777777" w:rsidTr="00A85652">
        <w:trPr>
          <w:trHeight w:val="54"/>
          <w:jc w:val="center"/>
        </w:trPr>
        <w:tc>
          <w:tcPr>
            <w:tcW w:w="1876" w:type="dxa"/>
            <w:shd w:val="clear" w:color="auto" w:fill="DEEAF6" w:themeFill="accent1" w:themeFillTint="33"/>
            <w:noWrap/>
            <w:vAlign w:val="center"/>
          </w:tcPr>
          <w:p w14:paraId="4710331F" w14:textId="20FC9842" w:rsidR="009B5E51" w:rsidRPr="009B5E51" w:rsidRDefault="009B5E51" w:rsidP="009B5E51">
            <w:pPr>
              <w:spacing w:before="60" w:after="60"/>
              <w:rPr>
                <w:b/>
                <w:bCs/>
                <w:sz w:val="18"/>
                <w:szCs w:val="18"/>
              </w:rPr>
            </w:pPr>
            <w:r>
              <w:rPr>
                <w:rFonts w:hint="cs"/>
                <w:b/>
                <w:bCs/>
                <w:sz w:val="18"/>
                <w:szCs w:val="18"/>
                <w:rtl/>
              </w:rPr>
              <w:t>المجموع</w:t>
            </w:r>
          </w:p>
        </w:tc>
        <w:tc>
          <w:tcPr>
            <w:tcW w:w="1135" w:type="dxa"/>
            <w:shd w:val="clear" w:color="auto" w:fill="DEEAF6" w:themeFill="accent1" w:themeFillTint="33"/>
            <w:noWrap/>
            <w:vAlign w:val="bottom"/>
          </w:tcPr>
          <w:p w14:paraId="5385FA4C" w14:textId="77777777" w:rsidR="009B5E51" w:rsidRPr="00EC0EC6" w:rsidRDefault="009B5E51" w:rsidP="00122C09">
            <w:pPr>
              <w:spacing w:before="60" w:after="60"/>
              <w:jc w:val="center"/>
              <w:rPr>
                <w:b/>
                <w:bCs/>
                <w:sz w:val="18"/>
                <w:szCs w:val="18"/>
              </w:rPr>
            </w:pPr>
            <w:r w:rsidRPr="00EC0EC6">
              <w:rPr>
                <w:b/>
                <w:bCs/>
                <w:sz w:val="18"/>
                <w:szCs w:val="18"/>
              </w:rPr>
              <w:t>75</w:t>
            </w:r>
          </w:p>
        </w:tc>
        <w:tc>
          <w:tcPr>
            <w:tcW w:w="1136" w:type="dxa"/>
            <w:shd w:val="clear" w:color="auto" w:fill="DEEAF6" w:themeFill="accent1" w:themeFillTint="33"/>
            <w:noWrap/>
            <w:vAlign w:val="bottom"/>
          </w:tcPr>
          <w:p w14:paraId="55E02973" w14:textId="297B45ED" w:rsidR="009B5E51" w:rsidRPr="00EC0EC6" w:rsidRDefault="009B5E51" w:rsidP="009B5E51">
            <w:pPr>
              <w:spacing w:before="60" w:after="60"/>
              <w:jc w:val="left"/>
              <w:rPr>
                <w:b/>
                <w:bCs/>
                <w:sz w:val="18"/>
                <w:szCs w:val="18"/>
              </w:rPr>
            </w:pPr>
            <w:r w:rsidRPr="00EC0EC6">
              <w:rPr>
                <w:b/>
                <w:bCs/>
                <w:sz w:val="18"/>
                <w:szCs w:val="18"/>
              </w:rPr>
              <w:t>74 527,5</w:t>
            </w:r>
          </w:p>
        </w:tc>
        <w:tc>
          <w:tcPr>
            <w:tcW w:w="1136" w:type="dxa"/>
            <w:shd w:val="clear" w:color="auto" w:fill="DEEAF6" w:themeFill="accent1" w:themeFillTint="33"/>
            <w:noWrap/>
            <w:vAlign w:val="bottom"/>
          </w:tcPr>
          <w:p w14:paraId="13A2F393" w14:textId="350C043C" w:rsidR="009B5E51" w:rsidRPr="00EC0EC6" w:rsidRDefault="009B5E51" w:rsidP="009B5E51">
            <w:pPr>
              <w:spacing w:before="60" w:after="60"/>
              <w:jc w:val="left"/>
              <w:rPr>
                <w:b/>
                <w:bCs/>
                <w:sz w:val="18"/>
                <w:szCs w:val="18"/>
              </w:rPr>
            </w:pPr>
            <w:r w:rsidRPr="00EC0EC6">
              <w:rPr>
                <w:b/>
                <w:bCs/>
                <w:sz w:val="18"/>
                <w:szCs w:val="18"/>
              </w:rPr>
              <w:t>4 526,4</w:t>
            </w:r>
          </w:p>
        </w:tc>
        <w:tc>
          <w:tcPr>
            <w:tcW w:w="1136" w:type="dxa"/>
            <w:shd w:val="clear" w:color="auto" w:fill="DEEAF6" w:themeFill="accent1" w:themeFillTint="33"/>
            <w:noWrap/>
            <w:vAlign w:val="bottom"/>
          </w:tcPr>
          <w:p w14:paraId="6D671D39" w14:textId="31953B8F" w:rsidR="009B5E51" w:rsidRPr="00EC0EC6" w:rsidRDefault="009B5E51" w:rsidP="009B5E51">
            <w:pPr>
              <w:spacing w:before="60" w:after="60"/>
              <w:jc w:val="left"/>
              <w:rPr>
                <w:b/>
                <w:bCs/>
                <w:sz w:val="18"/>
                <w:szCs w:val="18"/>
              </w:rPr>
            </w:pPr>
            <w:r w:rsidRPr="00EC0EC6">
              <w:rPr>
                <w:b/>
                <w:bCs/>
                <w:sz w:val="18"/>
                <w:szCs w:val="18"/>
              </w:rPr>
              <w:t>4 100,7</w:t>
            </w:r>
          </w:p>
        </w:tc>
        <w:tc>
          <w:tcPr>
            <w:tcW w:w="1136" w:type="dxa"/>
            <w:shd w:val="clear" w:color="auto" w:fill="DEEAF6" w:themeFill="accent1" w:themeFillTint="33"/>
            <w:noWrap/>
            <w:vAlign w:val="bottom"/>
          </w:tcPr>
          <w:p w14:paraId="27D91735" w14:textId="2D33B16F" w:rsidR="009B5E51" w:rsidRPr="00EC0EC6" w:rsidRDefault="009B5E51" w:rsidP="009B5E51">
            <w:pPr>
              <w:spacing w:before="60" w:after="60"/>
              <w:jc w:val="left"/>
              <w:rPr>
                <w:b/>
                <w:bCs/>
                <w:sz w:val="18"/>
                <w:szCs w:val="18"/>
              </w:rPr>
            </w:pPr>
            <w:r w:rsidRPr="00EC0EC6">
              <w:rPr>
                <w:b/>
                <w:bCs/>
                <w:sz w:val="18"/>
                <w:szCs w:val="18"/>
              </w:rPr>
              <w:t>86 064,5</w:t>
            </w:r>
          </w:p>
        </w:tc>
        <w:tc>
          <w:tcPr>
            <w:tcW w:w="1136" w:type="dxa"/>
            <w:shd w:val="clear" w:color="auto" w:fill="DEEAF6" w:themeFill="accent1" w:themeFillTint="33"/>
            <w:noWrap/>
            <w:vAlign w:val="bottom"/>
          </w:tcPr>
          <w:p w14:paraId="4E5C1DB3" w14:textId="0B57633A" w:rsidR="009B5E51" w:rsidRPr="00EC0EC6" w:rsidRDefault="009B5E51" w:rsidP="009B5E51">
            <w:pPr>
              <w:spacing w:before="60" w:after="60"/>
              <w:jc w:val="left"/>
              <w:rPr>
                <w:b/>
                <w:bCs/>
                <w:sz w:val="18"/>
                <w:szCs w:val="18"/>
              </w:rPr>
            </w:pPr>
            <w:r w:rsidRPr="00EC0EC6">
              <w:rPr>
                <w:b/>
                <w:bCs/>
                <w:sz w:val="18"/>
                <w:szCs w:val="18"/>
              </w:rPr>
              <w:t>24 028,9</w:t>
            </w:r>
          </w:p>
        </w:tc>
        <w:tc>
          <w:tcPr>
            <w:tcW w:w="1136" w:type="dxa"/>
            <w:shd w:val="clear" w:color="auto" w:fill="DEEAF6" w:themeFill="accent1" w:themeFillTint="33"/>
            <w:noWrap/>
            <w:vAlign w:val="bottom"/>
          </w:tcPr>
          <w:p w14:paraId="3EEC46E0" w14:textId="287969C5" w:rsidR="009B5E51" w:rsidRPr="00EC0EC6" w:rsidRDefault="00A85652" w:rsidP="00122C09">
            <w:pPr>
              <w:spacing w:before="60" w:after="60"/>
              <w:jc w:val="center"/>
              <w:rPr>
                <w:sz w:val="18"/>
                <w:szCs w:val="18"/>
              </w:rPr>
            </w:pPr>
            <w:r w:rsidRPr="00A85652">
              <w:rPr>
                <w:b/>
                <w:bCs/>
                <w:sz w:val="18"/>
                <w:szCs w:val="18"/>
                <w:lang w:val="en-US"/>
              </w:rPr>
              <w:t>%</w:t>
            </w:r>
            <w:r w:rsidR="009B5E51" w:rsidRPr="00EC0EC6">
              <w:rPr>
                <w:b/>
                <w:bCs/>
                <w:sz w:val="18"/>
                <w:szCs w:val="18"/>
              </w:rPr>
              <w:t>28</w:t>
            </w:r>
          </w:p>
        </w:tc>
      </w:tr>
    </w:tbl>
    <w:p w14:paraId="3F84B014" w14:textId="0A8E1F60" w:rsidR="009B5E51" w:rsidRDefault="009B5E51" w:rsidP="00131B20">
      <w:pPr>
        <w:pStyle w:val="Heading2"/>
        <w:rPr>
          <w:rtl/>
        </w:rPr>
      </w:pPr>
      <w:r>
        <w:rPr>
          <w:rFonts w:hint="cs"/>
          <w:rtl/>
        </w:rPr>
        <w:lastRenderedPageBreak/>
        <w:t>2.2</w:t>
      </w:r>
      <w:r>
        <w:rPr>
          <w:rtl/>
        </w:rPr>
        <w:tab/>
      </w:r>
      <w:r w:rsidR="00520E72">
        <w:rPr>
          <w:rFonts w:hint="cs"/>
          <w:rtl/>
        </w:rPr>
        <w:t>المشاريع الجديدة</w:t>
      </w:r>
      <w:r w:rsidR="007617BC">
        <w:rPr>
          <w:rFonts w:hint="cs"/>
          <w:rtl/>
        </w:rPr>
        <w:t xml:space="preserve"> </w:t>
      </w:r>
      <w:r w:rsidR="0097443E">
        <w:rPr>
          <w:rFonts w:hint="cs"/>
          <w:rtl/>
        </w:rPr>
        <w:t>الموق</w:t>
      </w:r>
      <w:r w:rsidR="00700399">
        <w:rPr>
          <w:rFonts w:hint="cs"/>
          <w:rtl/>
        </w:rPr>
        <w:t>َّ</w:t>
      </w:r>
      <w:r w:rsidR="0097443E">
        <w:rPr>
          <w:rFonts w:hint="cs"/>
          <w:rtl/>
        </w:rPr>
        <w:t>ع عليها</w:t>
      </w:r>
      <w:r w:rsidR="00B149CB">
        <w:rPr>
          <w:rFonts w:hint="cs"/>
          <w:rtl/>
        </w:rPr>
        <w:t xml:space="preserve"> </w:t>
      </w:r>
      <w:r w:rsidR="00991399">
        <w:rPr>
          <w:rFonts w:hint="cs"/>
          <w:rtl/>
        </w:rPr>
        <w:t>في عا</w:t>
      </w:r>
      <w:r w:rsidR="00B149CB">
        <w:rPr>
          <w:rFonts w:hint="cs"/>
          <w:rtl/>
        </w:rPr>
        <w:t>م</w:t>
      </w:r>
      <w:r w:rsidR="00991399">
        <w:rPr>
          <w:rFonts w:hint="cs"/>
          <w:rtl/>
        </w:rPr>
        <w:t xml:space="preserve"> </w:t>
      </w:r>
      <w:r w:rsidR="00991399">
        <w:rPr>
          <w:lang w:val="en-US"/>
        </w:rPr>
        <w:t>2020</w:t>
      </w:r>
      <w:r w:rsidR="00B149CB">
        <w:rPr>
          <w:rFonts w:hint="cs"/>
          <w:rtl/>
        </w:rPr>
        <w:t xml:space="preserve">: </w:t>
      </w:r>
      <w:r w:rsidR="00A60F82">
        <w:rPr>
          <w:rFonts w:hint="cs"/>
          <w:rtl/>
          <w:lang w:bidi="ar-EG"/>
        </w:rPr>
        <w:t>نمو ناتج</w:t>
      </w:r>
      <w:r w:rsidR="00520E72">
        <w:rPr>
          <w:rFonts w:hint="cs"/>
          <w:rtl/>
        </w:rPr>
        <w:t xml:space="preserve"> عن </w:t>
      </w:r>
      <w:r w:rsidR="00991399">
        <w:rPr>
          <w:rFonts w:hint="cs"/>
          <w:rtl/>
        </w:rPr>
        <w:t>الشراكات الجديدة</w:t>
      </w:r>
    </w:p>
    <w:p w14:paraId="1FDC731A" w14:textId="5648D1CC" w:rsidR="00044D11" w:rsidRPr="00481868" w:rsidRDefault="007617BC" w:rsidP="00131B20">
      <w:pPr>
        <w:keepNext/>
        <w:keepLines/>
        <w:rPr>
          <w:rtl/>
          <w:lang w:bidi="ar-EG"/>
        </w:rPr>
      </w:pPr>
      <w:r w:rsidRPr="00D13033">
        <w:rPr>
          <w:rFonts w:hint="cs"/>
          <w:spacing w:val="-4"/>
          <w:rtl/>
          <w:lang w:bidi="ar-EG"/>
        </w:rPr>
        <w:t xml:space="preserve">في عام </w:t>
      </w:r>
      <w:r w:rsidRPr="00D13033">
        <w:rPr>
          <w:spacing w:val="-4"/>
          <w:lang w:val="en-US" w:bidi="ar-EG"/>
        </w:rPr>
        <w:t>2020</w:t>
      </w:r>
      <w:r w:rsidRPr="00D13033">
        <w:rPr>
          <w:rFonts w:hint="cs"/>
          <w:spacing w:val="-4"/>
          <w:rtl/>
          <w:lang w:val="en-US" w:bidi="ar-EG"/>
        </w:rPr>
        <w:t xml:space="preserve">، </w:t>
      </w:r>
      <w:r w:rsidRPr="00D13033">
        <w:rPr>
          <w:rFonts w:hint="cs"/>
          <w:spacing w:val="-4"/>
          <w:rtl/>
          <w:lang w:bidi="ar-EG"/>
        </w:rPr>
        <w:t xml:space="preserve">بلغ مجموع عدد المشاريع الجديدة </w:t>
      </w:r>
      <w:r w:rsidR="00312D3E" w:rsidRPr="00D13033">
        <w:rPr>
          <w:rFonts w:hint="cs"/>
          <w:spacing w:val="-4"/>
          <w:rtl/>
          <w:lang w:bidi="ar-EG"/>
        </w:rPr>
        <w:t>التي أُعدّت ووُقّع</w:t>
      </w:r>
      <w:r w:rsidRPr="00D13033">
        <w:rPr>
          <w:rFonts w:hint="cs"/>
          <w:spacing w:val="-4"/>
          <w:rtl/>
          <w:lang w:bidi="ar-EG"/>
        </w:rPr>
        <w:t xml:space="preserve"> على تنفيذها </w:t>
      </w:r>
      <w:r w:rsidRPr="00D13033">
        <w:rPr>
          <w:spacing w:val="-4"/>
          <w:lang w:val="en-US" w:bidi="ar-EG"/>
        </w:rPr>
        <w:t>24</w:t>
      </w:r>
      <w:r w:rsidRPr="00D13033">
        <w:rPr>
          <w:rFonts w:hint="cs"/>
          <w:spacing w:val="-4"/>
          <w:rtl/>
          <w:lang w:val="en-US" w:bidi="ar-EG"/>
        </w:rPr>
        <w:t xml:space="preserve"> مشروعاً، بقيمة </w:t>
      </w:r>
      <w:r w:rsidRPr="00D13033">
        <w:rPr>
          <w:spacing w:val="-4"/>
          <w:lang w:val="en-US" w:bidi="ar-EG"/>
        </w:rPr>
        <w:t>14,9</w:t>
      </w:r>
      <w:r w:rsidRPr="00D13033">
        <w:rPr>
          <w:rFonts w:hint="cs"/>
          <w:spacing w:val="-4"/>
          <w:rtl/>
          <w:lang w:val="en-US" w:bidi="ar-EG"/>
        </w:rPr>
        <w:t xml:space="preserve"> مليون فرنك سويسري،</w:t>
      </w:r>
      <w:r w:rsidRPr="00E4744A">
        <w:rPr>
          <w:rFonts w:hint="cs"/>
          <w:spacing w:val="-2"/>
          <w:rtl/>
          <w:lang w:val="en-US" w:bidi="ar-EG"/>
        </w:rPr>
        <w:t xml:space="preserve"> </w:t>
      </w:r>
      <w:r w:rsidRPr="00481868">
        <w:rPr>
          <w:rFonts w:hint="cs"/>
          <w:rtl/>
          <w:lang w:val="en-US" w:bidi="ar-EG"/>
        </w:rPr>
        <w:t xml:space="preserve">ليمثل ذلك أكبر عدد للمشاريع الموقع على تنفيذها منذ عام </w:t>
      </w:r>
      <w:r w:rsidRPr="00481868">
        <w:rPr>
          <w:lang w:val="en-US" w:bidi="ar-EG"/>
        </w:rPr>
        <w:t>2010</w:t>
      </w:r>
      <w:r w:rsidRPr="00481868">
        <w:rPr>
          <w:rFonts w:hint="cs"/>
          <w:rtl/>
          <w:lang w:val="en-US" w:bidi="ar-EG"/>
        </w:rPr>
        <w:t xml:space="preserve"> (انظر الشكل </w:t>
      </w:r>
      <w:r w:rsidRPr="00481868">
        <w:rPr>
          <w:lang w:val="en-US" w:bidi="ar-EG"/>
        </w:rPr>
        <w:t>2</w:t>
      </w:r>
      <w:r w:rsidRPr="00481868">
        <w:rPr>
          <w:rFonts w:hint="cs"/>
          <w:rtl/>
          <w:lang w:val="en-US" w:bidi="ar-EG"/>
        </w:rPr>
        <w:t xml:space="preserve">). </w:t>
      </w:r>
      <w:r w:rsidR="00312D3E" w:rsidRPr="00481868">
        <w:rPr>
          <w:rFonts w:hint="cs"/>
          <w:rtl/>
          <w:lang w:val="en-US" w:bidi="ar-EG"/>
        </w:rPr>
        <w:t xml:space="preserve">وقد </w:t>
      </w:r>
      <w:r w:rsidRPr="00481868">
        <w:rPr>
          <w:rFonts w:hint="cs"/>
          <w:rtl/>
          <w:lang w:val="en-US" w:bidi="ar-EG"/>
        </w:rPr>
        <w:t>وُقع على تنفيذ هذه المشاريع بالشراكة مع منظمات أخرى كالأجهزة الحكومية الوطنية</w:t>
      </w:r>
      <w:r w:rsidR="00275927" w:rsidRPr="00481868">
        <w:rPr>
          <w:rFonts w:hint="cs"/>
          <w:rtl/>
          <w:lang w:val="en-US" w:bidi="ar-EG"/>
        </w:rPr>
        <w:t>،</w:t>
      </w:r>
      <w:r w:rsidRPr="00481868">
        <w:rPr>
          <w:rFonts w:hint="cs"/>
          <w:rtl/>
          <w:lang w:val="en-US" w:bidi="ar-EG"/>
        </w:rPr>
        <w:t xml:space="preserve"> والكيانات المعنية بالتعاون الثنائي، والمؤسسات غير الربحية، والقطاع الخاص، ووكالات </w:t>
      </w:r>
      <w:r w:rsidR="00275927" w:rsidRPr="00481868">
        <w:rPr>
          <w:rFonts w:hint="cs"/>
          <w:rtl/>
          <w:lang w:val="en-US" w:bidi="ar-EG"/>
        </w:rPr>
        <w:t xml:space="preserve">من كامل </w:t>
      </w:r>
      <w:r w:rsidRPr="00481868">
        <w:rPr>
          <w:rFonts w:hint="cs"/>
          <w:rtl/>
          <w:lang w:val="en-US" w:bidi="ar-EG"/>
        </w:rPr>
        <w:t>منظومة الأمم المتحدة</w:t>
      </w:r>
      <w:r w:rsidR="00275927" w:rsidRPr="00481868">
        <w:rPr>
          <w:rFonts w:hint="cs"/>
          <w:rtl/>
          <w:lang w:val="en-US" w:bidi="ar-EG"/>
        </w:rPr>
        <w:t>. وهذه النتيجة</w:t>
      </w:r>
      <w:r w:rsidR="00BE04D3" w:rsidRPr="00481868">
        <w:rPr>
          <w:rFonts w:hint="cs"/>
          <w:rtl/>
          <w:lang w:val="en-US" w:bidi="ar-EG"/>
        </w:rPr>
        <w:t xml:space="preserve"> هي</w:t>
      </w:r>
      <w:r w:rsidR="00275927" w:rsidRPr="00481868">
        <w:rPr>
          <w:rFonts w:hint="cs"/>
          <w:rtl/>
          <w:lang w:val="en-US" w:bidi="ar-EG"/>
        </w:rPr>
        <w:t xml:space="preserve"> ثمرة التآزر الاستراتيجي فيما بين </w:t>
      </w:r>
      <w:r w:rsidR="00771F05" w:rsidRPr="00481868">
        <w:rPr>
          <w:rFonts w:hint="cs"/>
          <w:rtl/>
          <w:lang w:val="en-US" w:bidi="ar-EG"/>
        </w:rPr>
        <w:t>قسم شؤون</w:t>
      </w:r>
      <w:r w:rsidR="00275927" w:rsidRPr="00481868">
        <w:rPr>
          <w:rFonts w:hint="cs"/>
          <w:rtl/>
          <w:lang w:val="en-US" w:bidi="ar-EG"/>
        </w:rPr>
        <w:t xml:space="preserve"> الأعضاء</w:t>
      </w:r>
      <w:r w:rsidR="00A60F82" w:rsidRPr="00481868">
        <w:rPr>
          <w:rFonts w:hint="cs"/>
          <w:rtl/>
          <w:lang w:val="en-US" w:bidi="ar-EG"/>
        </w:rPr>
        <w:t xml:space="preserve"> </w:t>
      </w:r>
      <w:r w:rsidR="00275927" w:rsidRPr="00481868">
        <w:rPr>
          <w:rFonts w:hint="cs"/>
          <w:rtl/>
          <w:lang w:val="en-US" w:bidi="ar-EG"/>
        </w:rPr>
        <w:t>بشعبة تعبئة الموارد و</w:t>
      </w:r>
      <w:r w:rsidR="00700399" w:rsidRPr="00481868">
        <w:rPr>
          <w:rFonts w:hint="cs"/>
          <w:rtl/>
          <w:lang w:val="en-US" w:bidi="ar-EG"/>
        </w:rPr>
        <w:t xml:space="preserve">شؤون </w:t>
      </w:r>
      <w:r w:rsidR="00275927" w:rsidRPr="00481868">
        <w:rPr>
          <w:rFonts w:hint="cs"/>
          <w:rtl/>
          <w:lang w:val="en-US" w:bidi="ar-EG"/>
        </w:rPr>
        <w:t>الشراك</w:t>
      </w:r>
      <w:r w:rsidR="00700399" w:rsidRPr="00481868">
        <w:rPr>
          <w:rFonts w:hint="cs"/>
          <w:rtl/>
          <w:lang w:val="en-US" w:bidi="ar-EG"/>
        </w:rPr>
        <w:t>ات بمكتب تنمية الاتصالات</w:t>
      </w:r>
      <w:r w:rsidR="00275927" w:rsidRPr="00481868">
        <w:rPr>
          <w:rFonts w:hint="cs"/>
          <w:rtl/>
          <w:lang w:val="en-US" w:bidi="ar-EG"/>
        </w:rPr>
        <w:t xml:space="preserve">، وشُعب دعم المشاريع </w:t>
      </w:r>
      <w:r w:rsidR="005A6028" w:rsidRPr="00481868">
        <w:rPr>
          <w:rFonts w:hint="cs"/>
          <w:rtl/>
          <w:lang w:val="en-US" w:bidi="ar-EG"/>
        </w:rPr>
        <w:t>ب</w:t>
      </w:r>
      <w:r w:rsidR="00275927" w:rsidRPr="00481868">
        <w:rPr>
          <w:rFonts w:hint="cs"/>
          <w:rtl/>
          <w:lang w:val="en-US" w:bidi="ar-EG"/>
        </w:rPr>
        <w:t xml:space="preserve">دائرة </w:t>
      </w:r>
      <w:r w:rsidR="005A6028" w:rsidRPr="00481868">
        <w:rPr>
          <w:rFonts w:hint="cs"/>
          <w:rtl/>
          <w:lang w:val="en-US" w:bidi="ar-EG"/>
        </w:rPr>
        <w:t xml:space="preserve">الشراكات من أجل </w:t>
      </w:r>
      <w:r w:rsidR="00275927" w:rsidRPr="00481868">
        <w:rPr>
          <w:rFonts w:hint="cs"/>
          <w:rtl/>
          <w:lang w:val="en-US" w:bidi="ar-EG"/>
        </w:rPr>
        <w:t>التنمية الرقمة</w:t>
      </w:r>
      <w:r w:rsidR="00700399" w:rsidRPr="00481868">
        <w:rPr>
          <w:rFonts w:hint="cs"/>
          <w:rtl/>
          <w:lang w:val="en-US" w:bidi="ar-EG"/>
        </w:rPr>
        <w:t xml:space="preserve"> بالمكتب</w:t>
      </w:r>
      <w:r w:rsidR="00275927" w:rsidRPr="00481868">
        <w:rPr>
          <w:rFonts w:hint="cs"/>
          <w:rtl/>
          <w:lang w:val="en-US" w:bidi="ar-EG"/>
        </w:rPr>
        <w:t>.</w:t>
      </w:r>
      <w:r w:rsidR="009B5E51" w:rsidRPr="00481868">
        <w:rPr>
          <w:rStyle w:val="FootnoteReference"/>
          <w:rtl/>
          <w:lang w:bidi="ar-EG"/>
        </w:rPr>
        <w:footnoteReference w:id="2"/>
      </w:r>
    </w:p>
    <w:p w14:paraId="4D711F43" w14:textId="67D4A892" w:rsidR="009B5E51" w:rsidRDefault="009B5E51" w:rsidP="00122C09">
      <w:pPr>
        <w:pStyle w:val="Figuretitle"/>
        <w:spacing w:before="240" w:after="120"/>
        <w:rPr>
          <w:rtl/>
          <w:lang w:bidi="ar-EG"/>
        </w:rPr>
      </w:pPr>
      <w:r>
        <w:rPr>
          <w:rFonts w:hint="cs"/>
          <w:rtl/>
          <w:lang w:bidi="ar-EG"/>
        </w:rPr>
        <w:t xml:space="preserve">الشكل 2 </w:t>
      </w:r>
      <w:r w:rsidR="006C2EFE">
        <w:rPr>
          <w:rtl/>
          <w:lang w:bidi="ar-EG"/>
        </w:rPr>
        <w:t>–</w:t>
      </w:r>
      <w:r>
        <w:rPr>
          <w:rFonts w:hint="cs"/>
          <w:rtl/>
          <w:lang w:bidi="ar-EG"/>
        </w:rPr>
        <w:t xml:space="preserve"> </w:t>
      </w:r>
      <w:r w:rsidR="006C2EFE">
        <w:rPr>
          <w:rFonts w:hint="cs"/>
          <w:rtl/>
          <w:lang w:bidi="ar-EG"/>
        </w:rPr>
        <w:t>المشاريع الجديدة</w:t>
      </w:r>
      <w:r w:rsidR="00BE04D3">
        <w:rPr>
          <w:rFonts w:hint="cs"/>
          <w:rtl/>
          <w:lang w:bidi="ar-EG"/>
        </w:rPr>
        <w:t xml:space="preserve"> </w:t>
      </w:r>
      <w:r w:rsidR="0097443E">
        <w:rPr>
          <w:rFonts w:hint="cs"/>
          <w:rtl/>
          <w:lang w:bidi="ar-EG"/>
        </w:rPr>
        <w:t>الموقع عليها</w:t>
      </w:r>
      <w:r w:rsidR="00B149CB">
        <w:rPr>
          <w:rFonts w:hint="cs"/>
          <w:rtl/>
          <w:lang w:bidi="ar-EG"/>
        </w:rPr>
        <w:t xml:space="preserve"> </w:t>
      </w:r>
      <w:r w:rsidR="00BE04D3">
        <w:rPr>
          <w:rFonts w:hint="cs"/>
          <w:rtl/>
          <w:lang w:bidi="ar-EG"/>
        </w:rPr>
        <w:t xml:space="preserve">في الفترة </w:t>
      </w:r>
      <w:r w:rsidR="00BE04D3">
        <w:rPr>
          <w:lang w:val="en-US" w:bidi="ar-EG"/>
        </w:rPr>
        <w:t>2020-2010</w:t>
      </w:r>
      <w:r w:rsidR="006C2EFE">
        <w:rPr>
          <w:rFonts w:hint="cs"/>
          <w:rtl/>
          <w:lang w:bidi="ar-EG"/>
        </w:rPr>
        <w:t xml:space="preserve"> </w:t>
      </w:r>
    </w:p>
    <w:p w14:paraId="61CFFC88" w14:textId="4609183D" w:rsidR="004A090A" w:rsidRDefault="00E778AF" w:rsidP="009B5E51">
      <w:pPr>
        <w:spacing w:after="120" w:line="240" w:lineRule="auto"/>
        <w:rPr>
          <w:rtl/>
        </w:rPr>
      </w:pPr>
      <w:r>
        <w:rPr>
          <w:noProof/>
          <w:rtl/>
        </w:rPr>
        <w:pict w14:anchorId="65F3BE64">
          <v:shapetype id="_x0000_t202" coordsize="21600,21600" o:spt="202" path="m,l,21600r21600,l21600,xe">
            <v:stroke joinstyle="miter"/>
            <v:path gradientshapeok="t" o:connecttype="rect"/>
          </v:shapetype>
          <v:shape id="_x0000_s1028" type="#_x0000_t202" style="position:absolute;left:0;text-align:left;margin-left:160.7pt;margin-top:219.95pt;width:136.05pt;height:21.05pt;z-index:251658240" filled="f" stroked="f">
            <v:textbox inset="0,0,0,0">
              <w:txbxContent>
                <w:p w14:paraId="2D82E050" w14:textId="066BD41E" w:rsidR="00A85652" w:rsidRPr="00122C09" w:rsidRDefault="00A85652" w:rsidP="00A85652">
                  <w:pPr>
                    <w:jc w:val="center"/>
                    <w:rPr>
                      <w:sz w:val="18"/>
                      <w:szCs w:val="18"/>
                      <w:lang w:val="en-US" w:bidi="ar-EG"/>
                    </w:rPr>
                  </w:pPr>
                  <w:r w:rsidRPr="00122C09">
                    <w:rPr>
                      <w:rFonts w:hint="cs"/>
                      <w:color w:val="4F81BD"/>
                      <w:sz w:val="18"/>
                      <w:szCs w:val="18"/>
                      <w:lang w:val="en-US" w:bidi="ar-EG"/>
                    </w:rPr>
                    <w:sym w:font="Wingdings" w:char="F0A7"/>
                  </w:r>
                  <w:r w:rsidRPr="00122C09">
                    <w:rPr>
                      <w:rFonts w:hint="cs"/>
                      <w:color w:val="4F81BD"/>
                      <w:sz w:val="18"/>
                      <w:szCs w:val="18"/>
                      <w:rtl/>
                      <w:lang w:val="en-US" w:bidi="ar-EG"/>
                    </w:rPr>
                    <w:t xml:space="preserve"> </w:t>
                  </w:r>
                  <w:r w:rsidRPr="00122C09">
                    <w:rPr>
                      <w:rFonts w:hint="cs"/>
                      <w:sz w:val="18"/>
                      <w:szCs w:val="18"/>
                      <w:rtl/>
                      <w:lang w:val="en-US" w:bidi="ar-EG"/>
                    </w:rPr>
                    <w:t>المجموع (بالفرنك السويسري)</w:t>
                  </w:r>
                </w:p>
              </w:txbxContent>
            </v:textbox>
          </v:shape>
        </w:pict>
      </w:r>
      <w:r w:rsidR="00A85652">
        <w:rPr>
          <w:noProof/>
        </w:rPr>
        <w:drawing>
          <wp:inline distT="0" distB="0" distL="0" distR="0" wp14:anchorId="3F9B7076" wp14:editId="2DDD05A2">
            <wp:extent cx="6108700" cy="294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7112"/>
                    <a:stretch/>
                  </pic:blipFill>
                  <pic:spPr bwMode="auto">
                    <a:xfrm>
                      <a:off x="0" y="0"/>
                      <a:ext cx="6108700" cy="2945081"/>
                    </a:xfrm>
                    <a:prstGeom prst="rect">
                      <a:avLst/>
                    </a:prstGeom>
                    <a:noFill/>
                    <a:ln>
                      <a:noFill/>
                    </a:ln>
                    <a:extLst>
                      <a:ext uri="{53640926-AAD7-44D8-BBD7-CCE9431645EC}">
                        <a14:shadowObscured xmlns:a14="http://schemas.microsoft.com/office/drawing/2010/main"/>
                      </a:ext>
                    </a:extLst>
                  </pic:spPr>
                </pic:pic>
              </a:graphicData>
            </a:graphic>
          </wp:inline>
        </w:drawing>
      </w:r>
    </w:p>
    <w:p w14:paraId="671560E8" w14:textId="72CB1F23" w:rsidR="00BE04D3" w:rsidRDefault="009F7A62" w:rsidP="00A85652">
      <w:pPr>
        <w:spacing w:before="360"/>
        <w:rPr>
          <w:rtl/>
          <w:lang w:bidi="ar-EG"/>
        </w:rPr>
      </w:pPr>
      <w:r>
        <w:rPr>
          <w:rFonts w:hint="cs"/>
          <w:rtl/>
          <w:lang w:bidi="ar-EG"/>
        </w:rPr>
        <w:t>وتشكل المجموعة المتنوعة من شركاء</w:t>
      </w:r>
      <w:r w:rsidR="00595C44">
        <w:rPr>
          <w:rFonts w:hint="cs"/>
          <w:rtl/>
          <w:lang w:bidi="ar-EG"/>
        </w:rPr>
        <w:t xml:space="preserve"> الاتحاد </w:t>
      </w:r>
      <w:r>
        <w:rPr>
          <w:rFonts w:hint="cs"/>
          <w:rtl/>
          <w:lang w:bidi="ar-EG"/>
        </w:rPr>
        <w:t>المعنيين بإعداد وتنفيذ مشاريع</w:t>
      </w:r>
      <w:r w:rsidR="00595C44">
        <w:rPr>
          <w:rFonts w:hint="cs"/>
          <w:rtl/>
          <w:lang w:bidi="ar-EG"/>
        </w:rPr>
        <w:t xml:space="preserve">ه </w:t>
      </w:r>
      <w:r>
        <w:rPr>
          <w:rFonts w:hint="cs"/>
          <w:rtl/>
          <w:lang w:bidi="ar-EG"/>
        </w:rPr>
        <w:t>ل</w:t>
      </w:r>
      <w:r w:rsidR="00595C44">
        <w:rPr>
          <w:rFonts w:hint="cs"/>
          <w:rtl/>
          <w:lang w:bidi="ar-EG"/>
        </w:rPr>
        <w:t>ل</w:t>
      </w:r>
      <w:r>
        <w:rPr>
          <w:rFonts w:hint="cs"/>
          <w:rtl/>
          <w:lang w:bidi="ar-EG"/>
        </w:rPr>
        <w:t>اتصالات/تكنولوجيا المعلومات والاتصالات دليلاً واضحاً على الاعتراف الذي يحظى به مكتب تنمية الاتصالات كقائد ومنصة محايدة. وهو تطور جيد</w:t>
      </w:r>
      <w:r w:rsidR="00595C44">
        <w:rPr>
          <w:rFonts w:hint="cs"/>
          <w:rtl/>
          <w:lang w:bidi="ar-EG"/>
        </w:rPr>
        <w:t xml:space="preserve">، </w:t>
      </w:r>
      <w:r>
        <w:rPr>
          <w:rFonts w:hint="cs"/>
          <w:rtl/>
          <w:lang w:bidi="ar-EG"/>
        </w:rPr>
        <w:t>ذلك أنه يُسهم في</w:t>
      </w:r>
      <w:r w:rsidR="00DC448E">
        <w:rPr>
          <w:rFonts w:hint="eastAsia"/>
          <w:rtl/>
          <w:lang w:bidi="ar-EG"/>
        </w:rPr>
        <w:t> </w:t>
      </w:r>
      <w:r>
        <w:rPr>
          <w:rFonts w:hint="cs"/>
          <w:rtl/>
          <w:lang w:bidi="ar-EG"/>
        </w:rPr>
        <w:t>استمرار</w:t>
      </w:r>
      <w:r w:rsidR="005F34E0">
        <w:rPr>
          <w:rFonts w:hint="cs"/>
          <w:rtl/>
          <w:lang w:bidi="ar-EG"/>
        </w:rPr>
        <w:t xml:space="preserve"> عملية</w:t>
      </w:r>
      <w:r>
        <w:rPr>
          <w:rFonts w:hint="cs"/>
          <w:rtl/>
          <w:lang w:bidi="ar-EG"/>
        </w:rPr>
        <w:t xml:space="preserve"> إعادة هيكلة المكتب القائمة على مبدأ الملاءمة للمقاصد، وهي عملية لابد منها في سياق التصدي لتزايد التحديات </w:t>
      </w:r>
      <w:r w:rsidR="005F34E0">
        <w:rPr>
          <w:rFonts w:hint="cs"/>
          <w:rtl/>
          <w:lang w:bidi="ar-EG"/>
        </w:rPr>
        <w:t xml:space="preserve">المشهودة في مختلف أنحاء العالم في ضمان </w:t>
      </w:r>
      <w:r>
        <w:rPr>
          <w:rFonts w:hint="cs"/>
          <w:rtl/>
          <w:lang w:bidi="ar-EG"/>
        </w:rPr>
        <w:t>التوصيلية ونشر الحلول الرقمية</w:t>
      </w:r>
      <w:r w:rsidR="005F34E0">
        <w:rPr>
          <w:rFonts w:hint="cs"/>
          <w:rtl/>
          <w:lang w:bidi="ar-EG"/>
        </w:rPr>
        <w:t>، وهي تحديات تفوق قدرة منظمة واحدة على التصدي.</w:t>
      </w:r>
    </w:p>
    <w:p w14:paraId="18B2973E" w14:textId="28626494" w:rsidR="009B5E51" w:rsidRDefault="00A60F82" w:rsidP="008E62E0">
      <w:pPr>
        <w:rPr>
          <w:rtl/>
        </w:rPr>
      </w:pPr>
      <w:r>
        <w:rPr>
          <w:rFonts w:hint="cs"/>
          <w:rtl/>
        </w:rPr>
        <w:t xml:space="preserve">وفيما يلي بعض الأمثلة </w:t>
      </w:r>
      <w:r w:rsidR="00A71EF7">
        <w:rPr>
          <w:rFonts w:hint="cs"/>
          <w:rtl/>
        </w:rPr>
        <w:t>لهذه المشاريع</w:t>
      </w:r>
      <w:r>
        <w:rPr>
          <w:rFonts w:hint="cs"/>
          <w:rtl/>
        </w:rPr>
        <w:t>:</w:t>
      </w:r>
    </w:p>
    <w:p w14:paraId="0E015EBD" w14:textId="4E560A0A" w:rsidR="009B5E51" w:rsidRDefault="009B5E51" w:rsidP="009B5E51">
      <w:pPr>
        <w:pStyle w:val="enumlev1"/>
        <w:rPr>
          <w:rtl/>
        </w:rPr>
      </w:pPr>
      <w:r>
        <w:rPr>
          <w:rFonts w:hint="cs"/>
          <w:rtl/>
        </w:rPr>
        <w:t>-</w:t>
      </w:r>
      <w:r>
        <w:rPr>
          <w:rtl/>
        </w:rPr>
        <w:tab/>
      </w:r>
      <w:r w:rsidR="00A60F82">
        <w:rPr>
          <w:rFonts w:hint="cs"/>
          <w:rtl/>
        </w:rPr>
        <w:t>مبادرة</w:t>
      </w:r>
      <w:proofErr w:type="gramStart"/>
      <w:r w:rsidR="00A60F82">
        <w:rPr>
          <w:rFonts w:hint="cs"/>
          <w:rtl/>
        </w:rPr>
        <w:t xml:space="preserve"> ’غيغا</w:t>
      </w:r>
      <w:proofErr w:type="gramEnd"/>
      <w:r w:rsidR="00A60F82">
        <w:rPr>
          <w:rFonts w:hint="cs"/>
          <w:rtl/>
        </w:rPr>
        <w:t>‘</w:t>
      </w:r>
      <w:r>
        <w:rPr>
          <w:rStyle w:val="FootnoteReference"/>
          <w:rtl/>
        </w:rPr>
        <w:footnoteReference w:id="3"/>
      </w:r>
      <w:r w:rsidR="00973D89">
        <w:rPr>
          <w:rFonts w:hint="cs"/>
          <w:rtl/>
        </w:rPr>
        <w:t xml:space="preserve"> (</w:t>
      </w:r>
      <w:r w:rsidR="00595C44">
        <w:rPr>
          <w:rFonts w:hint="cs"/>
          <w:rtl/>
        </w:rPr>
        <w:t xml:space="preserve">برنامج مشترك بين الاتحاد وصندوق الأمم المتحدة للطفولة (اليونيسف) يستهدف توصيل جميع المدارس </w:t>
      </w:r>
      <w:proofErr w:type="spellStart"/>
      <w:r w:rsidR="00595C44">
        <w:rPr>
          <w:rFonts w:hint="cs"/>
          <w:rtl/>
        </w:rPr>
        <w:t>بشكبة</w:t>
      </w:r>
      <w:proofErr w:type="spellEnd"/>
      <w:r w:rsidR="00595C44">
        <w:rPr>
          <w:rFonts w:hint="cs"/>
          <w:rtl/>
        </w:rPr>
        <w:t xml:space="preserve"> الإنترنت</w:t>
      </w:r>
      <w:r w:rsidR="00973D89">
        <w:rPr>
          <w:rFonts w:hint="cs"/>
          <w:rtl/>
        </w:rPr>
        <w:t>)؛</w:t>
      </w:r>
    </w:p>
    <w:p w14:paraId="5AB9B9CA" w14:textId="15FB2452" w:rsidR="009B5E51" w:rsidRDefault="009B5E51" w:rsidP="009B5E51">
      <w:pPr>
        <w:pStyle w:val="enumlev1"/>
        <w:rPr>
          <w:rtl/>
        </w:rPr>
      </w:pPr>
      <w:r>
        <w:rPr>
          <w:rFonts w:hint="cs"/>
          <w:rtl/>
        </w:rPr>
        <w:t>-</w:t>
      </w:r>
      <w:r>
        <w:rPr>
          <w:rtl/>
        </w:rPr>
        <w:tab/>
      </w:r>
      <w:r w:rsidR="00973D89">
        <w:rPr>
          <w:rFonts w:hint="cs"/>
          <w:rtl/>
        </w:rPr>
        <w:t>مبادرة</w:t>
      </w:r>
      <w:proofErr w:type="gramStart"/>
      <w:r w:rsidR="00973D89">
        <w:rPr>
          <w:rFonts w:hint="cs"/>
          <w:rtl/>
        </w:rPr>
        <w:t xml:space="preserve"> </w:t>
      </w:r>
      <w:r w:rsidR="00702433">
        <w:rPr>
          <w:rFonts w:hint="cs"/>
          <w:rtl/>
        </w:rPr>
        <w:t>’</w:t>
      </w:r>
      <w:r w:rsidR="00973D89">
        <w:rPr>
          <w:rFonts w:hint="cs"/>
          <w:rtl/>
        </w:rPr>
        <w:t>مراكز</w:t>
      </w:r>
      <w:proofErr w:type="gramEnd"/>
      <w:r w:rsidR="00973D89">
        <w:rPr>
          <w:rFonts w:hint="cs"/>
          <w:rtl/>
        </w:rPr>
        <w:t xml:space="preserve"> التحول الرقمي</w:t>
      </w:r>
      <w:r w:rsidR="00702433">
        <w:rPr>
          <w:rFonts w:hint="cs"/>
          <w:rtl/>
        </w:rPr>
        <w:t>‘</w:t>
      </w:r>
      <w:r>
        <w:rPr>
          <w:rStyle w:val="FootnoteReference"/>
          <w:rtl/>
        </w:rPr>
        <w:footnoteReference w:id="4"/>
      </w:r>
      <w:r w:rsidR="00973D89">
        <w:rPr>
          <w:rFonts w:hint="cs"/>
          <w:rtl/>
        </w:rPr>
        <w:t xml:space="preserve"> (</w:t>
      </w:r>
      <w:r w:rsidR="00595C44">
        <w:rPr>
          <w:rFonts w:hint="cs"/>
          <w:rtl/>
        </w:rPr>
        <w:t>برنامج يشترك</w:t>
      </w:r>
      <w:r w:rsidR="00912228">
        <w:rPr>
          <w:rFonts w:hint="cs"/>
          <w:rtl/>
          <w:lang w:bidi="ar-EG"/>
        </w:rPr>
        <w:t xml:space="preserve"> في تمويله</w:t>
      </w:r>
      <w:r w:rsidR="00595C44">
        <w:rPr>
          <w:rFonts w:hint="cs"/>
          <w:rtl/>
        </w:rPr>
        <w:t xml:space="preserve"> الاتحاد و</w:t>
      </w:r>
      <w:r w:rsidR="00912228">
        <w:rPr>
          <w:rFonts w:hint="cs"/>
          <w:rtl/>
        </w:rPr>
        <w:t>الوكالة النرويجية للتعاون الإنمائي</w:t>
      </w:r>
      <w:r w:rsidR="00595C44">
        <w:rPr>
          <w:rFonts w:hint="cs"/>
          <w:rtl/>
        </w:rPr>
        <w:t xml:space="preserve"> </w:t>
      </w:r>
      <w:r w:rsidR="00912228">
        <w:rPr>
          <w:lang w:val="en-US"/>
        </w:rPr>
        <w:t>(</w:t>
      </w:r>
      <w:r w:rsidR="00595C44">
        <w:rPr>
          <w:lang w:val="en-US"/>
        </w:rPr>
        <w:t>NORAD</w:t>
      </w:r>
      <w:r w:rsidR="00912228">
        <w:rPr>
          <w:lang w:val="en-US"/>
        </w:rPr>
        <w:t>)</w:t>
      </w:r>
      <w:r w:rsidR="00A71EF7">
        <w:rPr>
          <w:rFonts w:hint="cs"/>
          <w:rtl/>
          <w:lang w:val="en-US"/>
        </w:rPr>
        <w:t xml:space="preserve">، </w:t>
      </w:r>
      <w:r w:rsidR="00687F84">
        <w:rPr>
          <w:rFonts w:hint="cs"/>
          <w:rtl/>
          <w:lang w:val="en-US"/>
        </w:rPr>
        <w:t>و</w:t>
      </w:r>
      <w:r w:rsidR="00595C44">
        <w:rPr>
          <w:rFonts w:hint="cs"/>
          <w:rtl/>
        </w:rPr>
        <w:t xml:space="preserve">يسعى إلى إنشاء </w:t>
      </w:r>
      <w:r w:rsidRPr="009B5E51">
        <w:rPr>
          <w:rtl/>
        </w:rPr>
        <w:t xml:space="preserve">شبكة عالمية </w:t>
      </w:r>
      <w:r w:rsidR="00595C44">
        <w:rPr>
          <w:rFonts w:hint="cs"/>
          <w:rtl/>
        </w:rPr>
        <w:t>من ال</w:t>
      </w:r>
      <w:r w:rsidRPr="009B5E51">
        <w:rPr>
          <w:rtl/>
        </w:rPr>
        <w:t>مراك</w:t>
      </w:r>
      <w:r w:rsidR="00912228">
        <w:rPr>
          <w:rFonts w:hint="cs"/>
          <w:rtl/>
        </w:rPr>
        <w:t>ز غرضها الأساسي تنمية م</w:t>
      </w:r>
      <w:r w:rsidRPr="009B5E51">
        <w:rPr>
          <w:rtl/>
        </w:rPr>
        <w:t>هارات</w:t>
      </w:r>
      <w:r w:rsidR="00912228">
        <w:rPr>
          <w:rFonts w:hint="cs"/>
          <w:rtl/>
        </w:rPr>
        <w:t xml:space="preserve"> المواطنين</w:t>
      </w:r>
      <w:r w:rsidRPr="009B5E51">
        <w:rPr>
          <w:rtl/>
        </w:rPr>
        <w:t xml:space="preserve"> الرقمية</w:t>
      </w:r>
      <w:r w:rsidR="00595C44">
        <w:rPr>
          <w:rFonts w:hint="cs"/>
          <w:rtl/>
        </w:rPr>
        <w:t xml:space="preserve"> في </w:t>
      </w:r>
      <w:r w:rsidRPr="009B5E51">
        <w:rPr>
          <w:rtl/>
        </w:rPr>
        <w:t>المستويين الأساسي والمتوسط</w:t>
      </w:r>
      <w:r w:rsidR="00973D89">
        <w:rPr>
          <w:rFonts w:hint="cs"/>
          <w:rtl/>
        </w:rPr>
        <w:t>)؛</w:t>
      </w:r>
    </w:p>
    <w:p w14:paraId="05058FCE" w14:textId="0C7F981C" w:rsidR="009B5E51" w:rsidRPr="00003CDE" w:rsidRDefault="009B5E51" w:rsidP="009B5E51">
      <w:pPr>
        <w:pStyle w:val="enumlev1"/>
        <w:rPr>
          <w:spacing w:val="-4"/>
          <w:rtl/>
        </w:rPr>
      </w:pPr>
      <w:r w:rsidRPr="00003CDE">
        <w:rPr>
          <w:rFonts w:hint="cs"/>
          <w:spacing w:val="-4"/>
          <w:rtl/>
        </w:rPr>
        <w:lastRenderedPageBreak/>
        <w:t>-</w:t>
      </w:r>
      <w:r w:rsidRPr="00003CDE">
        <w:rPr>
          <w:spacing w:val="-4"/>
          <w:rtl/>
        </w:rPr>
        <w:tab/>
      </w:r>
      <w:r w:rsidR="00973D89" w:rsidRPr="00003CDE">
        <w:rPr>
          <w:rFonts w:hint="cs"/>
          <w:spacing w:val="-4"/>
          <w:rtl/>
        </w:rPr>
        <w:t>مبادرة</w:t>
      </w:r>
      <w:proofErr w:type="gramStart"/>
      <w:r w:rsidR="00973D89" w:rsidRPr="00003CDE">
        <w:rPr>
          <w:rFonts w:hint="cs"/>
          <w:spacing w:val="-4"/>
          <w:rtl/>
        </w:rPr>
        <w:t xml:space="preserve"> </w:t>
      </w:r>
      <w:r w:rsidR="00702433" w:rsidRPr="00003CDE">
        <w:rPr>
          <w:rFonts w:hint="cs"/>
          <w:spacing w:val="-4"/>
          <w:rtl/>
        </w:rPr>
        <w:t>’</w:t>
      </w:r>
      <w:r w:rsidR="00973D89" w:rsidRPr="00003CDE">
        <w:rPr>
          <w:rFonts w:hint="cs"/>
          <w:spacing w:val="-4"/>
          <w:rtl/>
        </w:rPr>
        <w:t>التوصيلية</w:t>
      </w:r>
      <w:proofErr w:type="gramEnd"/>
      <w:r w:rsidR="00973D89" w:rsidRPr="00003CDE">
        <w:rPr>
          <w:rFonts w:hint="cs"/>
          <w:spacing w:val="-4"/>
          <w:rtl/>
        </w:rPr>
        <w:t xml:space="preserve"> من أجل التعافي</w:t>
      </w:r>
      <w:r w:rsidR="00702433" w:rsidRPr="00003CDE">
        <w:rPr>
          <w:rFonts w:hint="cs"/>
          <w:spacing w:val="-4"/>
          <w:rtl/>
        </w:rPr>
        <w:t>‘</w:t>
      </w:r>
      <w:r w:rsidRPr="00003CDE">
        <w:rPr>
          <w:rStyle w:val="FootnoteReference"/>
          <w:spacing w:val="-4"/>
          <w:rtl/>
        </w:rPr>
        <w:footnoteReference w:id="5"/>
      </w:r>
      <w:r w:rsidRPr="00003CDE">
        <w:rPr>
          <w:rFonts w:hint="cs"/>
          <w:spacing w:val="-4"/>
          <w:rtl/>
        </w:rPr>
        <w:t xml:space="preserve"> </w:t>
      </w:r>
      <w:r w:rsidR="00973D89" w:rsidRPr="00003CDE">
        <w:rPr>
          <w:rFonts w:hint="cs"/>
          <w:spacing w:val="-4"/>
          <w:rtl/>
        </w:rPr>
        <w:t>(</w:t>
      </w:r>
      <w:r w:rsidR="00B15FD5" w:rsidRPr="00003CDE">
        <w:rPr>
          <w:rFonts w:hint="cs"/>
          <w:spacing w:val="-4"/>
          <w:rtl/>
        </w:rPr>
        <w:t xml:space="preserve">مبادرة عالمية يشترك في تمويلها </w:t>
      </w:r>
      <w:r w:rsidR="00B15FD5" w:rsidRPr="00003CDE">
        <w:rPr>
          <w:rFonts w:hint="cs"/>
          <w:spacing w:val="-4"/>
          <w:rtl/>
          <w:lang w:bidi="ar-EG"/>
        </w:rPr>
        <w:t>وزارة الشؤون الداخلية والاتصالات باليابان</w:t>
      </w:r>
      <w:r w:rsidR="00A71EF7" w:rsidRPr="00003CDE">
        <w:rPr>
          <w:rFonts w:hint="cs"/>
          <w:spacing w:val="-4"/>
          <w:rtl/>
          <w:lang w:bidi="ar-EG"/>
        </w:rPr>
        <w:t xml:space="preserve"> </w:t>
      </w:r>
      <w:r w:rsidR="00A71EF7" w:rsidRPr="00003CDE">
        <w:rPr>
          <w:spacing w:val="-4"/>
          <w:lang w:val="en-US" w:bidi="ar-EG"/>
        </w:rPr>
        <w:t>(MIC)</w:t>
      </w:r>
      <w:r w:rsidR="00B15FD5" w:rsidRPr="00003CDE">
        <w:rPr>
          <w:rFonts w:hint="cs"/>
          <w:spacing w:val="-4"/>
          <w:rtl/>
          <w:lang w:bidi="ar-EG"/>
        </w:rPr>
        <w:t xml:space="preserve"> </w:t>
      </w:r>
      <w:r w:rsidR="00B15FD5" w:rsidRPr="00003CDE">
        <w:rPr>
          <w:rFonts w:hint="cs"/>
          <w:spacing w:val="-4"/>
          <w:rtl/>
        </w:rPr>
        <w:t xml:space="preserve">ومركز الملك سلمان للإغاثة والأعمال الإنسانية بالمملكة العربية السعودية، </w:t>
      </w:r>
      <w:r w:rsidR="00687F84" w:rsidRPr="00003CDE">
        <w:rPr>
          <w:rFonts w:hint="cs"/>
          <w:spacing w:val="-4"/>
          <w:rtl/>
        </w:rPr>
        <w:t>و</w:t>
      </w:r>
      <w:r w:rsidR="00B15FD5" w:rsidRPr="00003CDE">
        <w:rPr>
          <w:rFonts w:hint="cs"/>
          <w:spacing w:val="-4"/>
          <w:rtl/>
        </w:rPr>
        <w:t xml:space="preserve">تستهدف تعزيز البنى التحتية والنظم الإيكولوجية الرقميتين في البلدان المستفيدة كوسيلة لدعم </w:t>
      </w:r>
      <w:r w:rsidR="00A71EF7" w:rsidRPr="00003CDE">
        <w:rPr>
          <w:rFonts w:hint="cs"/>
          <w:spacing w:val="-4"/>
          <w:rtl/>
        </w:rPr>
        <w:t>جهود</w:t>
      </w:r>
      <w:r w:rsidR="00A86E01" w:rsidRPr="00003CDE">
        <w:rPr>
          <w:rFonts w:hint="cs"/>
          <w:spacing w:val="-4"/>
          <w:rtl/>
        </w:rPr>
        <w:t>ها</w:t>
      </w:r>
      <w:r w:rsidR="00A71EF7" w:rsidRPr="00003CDE">
        <w:rPr>
          <w:rFonts w:hint="cs"/>
          <w:spacing w:val="-4"/>
          <w:rtl/>
        </w:rPr>
        <w:t xml:space="preserve"> </w:t>
      </w:r>
      <w:r w:rsidR="00A86E01" w:rsidRPr="00003CDE">
        <w:rPr>
          <w:rFonts w:hint="cs"/>
          <w:spacing w:val="-4"/>
          <w:rtl/>
        </w:rPr>
        <w:t>ل</w:t>
      </w:r>
      <w:r w:rsidR="00A71EF7" w:rsidRPr="00003CDE">
        <w:rPr>
          <w:rFonts w:hint="cs"/>
          <w:spacing w:val="-4"/>
          <w:rtl/>
        </w:rPr>
        <w:t>لتعافي من آثار جائحة فيروس كورونا (</w:t>
      </w:r>
      <w:proofErr w:type="spellStart"/>
      <w:r w:rsidR="00A71EF7" w:rsidRPr="00003CDE">
        <w:rPr>
          <w:rFonts w:hint="cs"/>
          <w:spacing w:val="-4"/>
          <w:rtl/>
        </w:rPr>
        <w:t>كوفيد</w:t>
      </w:r>
      <w:proofErr w:type="spellEnd"/>
      <w:r w:rsidR="00A71EF7" w:rsidRPr="00003CDE">
        <w:rPr>
          <w:rFonts w:hint="cs"/>
          <w:spacing w:val="-4"/>
          <w:rtl/>
        </w:rPr>
        <w:t>-</w:t>
      </w:r>
      <w:r w:rsidR="00A71EF7" w:rsidRPr="00003CDE">
        <w:rPr>
          <w:spacing w:val="-4"/>
          <w:lang w:val="en-US"/>
        </w:rPr>
        <w:t>19</w:t>
      </w:r>
      <w:r w:rsidR="00A71EF7" w:rsidRPr="00003CDE">
        <w:rPr>
          <w:rFonts w:hint="cs"/>
          <w:spacing w:val="-4"/>
          <w:rtl/>
          <w:lang w:val="en-US" w:bidi="ar-EG"/>
        </w:rPr>
        <w:t xml:space="preserve">) </w:t>
      </w:r>
      <w:r w:rsidR="00A86E01" w:rsidRPr="00003CDE">
        <w:rPr>
          <w:rFonts w:hint="cs"/>
          <w:spacing w:val="-4"/>
          <w:rtl/>
          <w:lang w:val="en-US" w:bidi="ar-EG"/>
        </w:rPr>
        <w:t>و</w:t>
      </w:r>
      <w:r w:rsidR="00A71EF7" w:rsidRPr="00003CDE">
        <w:rPr>
          <w:rFonts w:hint="cs"/>
          <w:spacing w:val="-4"/>
          <w:rtl/>
          <w:lang w:val="en-US" w:bidi="ar-EG"/>
        </w:rPr>
        <w:t>التأهب ’للوضع الطبيعي الجديد‘ ولما قد يندلع في المستقبل من جوائح</w:t>
      </w:r>
      <w:r w:rsidR="00973D89" w:rsidRPr="00003CDE">
        <w:rPr>
          <w:rFonts w:hint="cs"/>
          <w:spacing w:val="-4"/>
          <w:rtl/>
        </w:rPr>
        <w:t>).</w:t>
      </w:r>
    </w:p>
    <w:p w14:paraId="17E6C327" w14:textId="1CDB5F09" w:rsidR="009B5E51" w:rsidRDefault="00E87737" w:rsidP="00003CDE">
      <w:pPr>
        <w:rPr>
          <w:lang w:bidi="ar-EG"/>
        </w:rPr>
      </w:pPr>
      <w:r>
        <w:rPr>
          <w:rFonts w:hint="cs"/>
          <w:rtl/>
          <w:lang w:bidi="ar-EG"/>
        </w:rPr>
        <w:t xml:space="preserve">وتُثبت هذه المشاريع وغيرها من مشاريع الاتحاد أن عمل الاتحاد في إطار شراكات </w:t>
      </w:r>
      <w:r w:rsidR="00A71EF7">
        <w:rPr>
          <w:rFonts w:hint="cs"/>
          <w:rtl/>
          <w:lang w:bidi="ar-EG"/>
        </w:rPr>
        <w:t xml:space="preserve">إنما </w:t>
      </w:r>
      <w:r>
        <w:rPr>
          <w:rFonts w:hint="cs"/>
          <w:rtl/>
          <w:lang w:bidi="ar-EG"/>
        </w:rPr>
        <w:t>يمكّنه من زيادة</w:t>
      </w:r>
      <w:r w:rsidR="001C2200">
        <w:rPr>
          <w:rFonts w:hint="cs"/>
          <w:rtl/>
          <w:lang w:bidi="ar-EG"/>
        </w:rPr>
        <w:t xml:space="preserve"> حجم</w:t>
      </w:r>
      <w:r>
        <w:rPr>
          <w:rFonts w:hint="cs"/>
          <w:rtl/>
          <w:lang w:bidi="ar-EG"/>
        </w:rPr>
        <w:t xml:space="preserve"> تأثيره</w:t>
      </w:r>
      <w:r w:rsidR="001C2200">
        <w:rPr>
          <w:rFonts w:hint="cs"/>
          <w:rtl/>
          <w:lang w:bidi="ar-EG"/>
        </w:rPr>
        <w:t xml:space="preserve"> وتقديم</w:t>
      </w:r>
      <w:r w:rsidR="00A82363">
        <w:rPr>
          <w:rFonts w:hint="cs"/>
          <w:rtl/>
          <w:lang w:bidi="ar-EG"/>
        </w:rPr>
        <w:t xml:space="preserve"> المزيد من الدعم إلى أعضائه في دفع عجلة التنمية الرقمية.</w:t>
      </w:r>
    </w:p>
    <w:p w14:paraId="0D89FC5B" w14:textId="63ADD2D9" w:rsidR="00A71EF7" w:rsidRDefault="009B5E51" w:rsidP="00003CDE">
      <w:pPr>
        <w:pStyle w:val="Heading2"/>
        <w:rPr>
          <w:rtl/>
          <w:lang w:val="en-US" w:bidi="ar-EG"/>
        </w:rPr>
      </w:pPr>
      <w:r>
        <w:rPr>
          <w:rFonts w:hint="cs"/>
          <w:rtl/>
        </w:rPr>
        <w:t>3.2</w:t>
      </w:r>
      <w:r>
        <w:rPr>
          <w:rtl/>
        </w:rPr>
        <w:tab/>
      </w:r>
      <w:r w:rsidR="000D4843">
        <w:rPr>
          <w:rFonts w:hint="cs"/>
          <w:rtl/>
        </w:rPr>
        <w:t xml:space="preserve">المشاريع </w:t>
      </w:r>
      <w:r w:rsidR="0097443E">
        <w:rPr>
          <w:rFonts w:hint="cs"/>
          <w:rtl/>
        </w:rPr>
        <w:t>الموقع عليها</w:t>
      </w:r>
      <w:r w:rsidR="000D4843">
        <w:rPr>
          <w:rFonts w:hint="cs"/>
          <w:rtl/>
        </w:rPr>
        <w:t xml:space="preserve"> في الربع الأول من عام </w:t>
      </w:r>
      <w:r w:rsidR="000D4843">
        <w:rPr>
          <w:lang w:val="en-US"/>
        </w:rPr>
        <w:t>2021</w:t>
      </w:r>
      <w:r w:rsidR="000D4843">
        <w:rPr>
          <w:rFonts w:hint="cs"/>
          <w:rtl/>
          <w:lang w:val="en-US" w:bidi="ar-EG"/>
        </w:rPr>
        <w:t xml:space="preserve"> </w:t>
      </w:r>
    </w:p>
    <w:p w14:paraId="1E7ECBE4" w14:textId="7367B2EA" w:rsidR="00A71EF7" w:rsidRPr="00A71EF7" w:rsidRDefault="00A71EF7" w:rsidP="00A71EF7">
      <w:pPr>
        <w:rPr>
          <w:rtl/>
          <w:lang w:val="en-US" w:bidi="ar-EG"/>
        </w:rPr>
      </w:pPr>
      <w:r w:rsidRPr="00A71EF7">
        <w:rPr>
          <w:rFonts w:hint="cs"/>
          <w:rtl/>
          <w:lang w:val="en-US" w:bidi="ar-EG"/>
        </w:rPr>
        <w:t xml:space="preserve">تواصلت في الربع الأول من عام </w:t>
      </w:r>
      <w:r w:rsidRPr="00A71EF7">
        <w:rPr>
          <w:lang w:val="en-US" w:bidi="ar-EG"/>
        </w:rPr>
        <w:t>2021</w:t>
      </w:r>
      <w:r w:rsidRPr="00A71EF7">
        <w:rPr>
          <w:rFonts w:hint="cs"/>
          <w:rtl/>
          <w:lang w:val="en-US" w:bidi="ar-EG"/>
        </w:rPr>
        <w:t xml:space="preserve"> الأعمال المكثفة ال</w:t>
      </w:r>
      <w:r w:rsidR="00687F84">
        <w:rPr>
          <w:rFonts w:hint="cs"/>
          <w:rtl/>
          <w:lang w:val="en-US" w:bidi="ar-EG"/>
        </w:rPr>
        <w:t>هادفة</w:t>
      </w:r>
      <w:r w:rsidRPr="00A71EF7">
        <w:rPr>
          <w:rFonts w:hint="cs"/>
          <w:rtl/>
          <w:lang w:val="en-US" w:bidi="ar-EG"/>
        </w:rPr>
        <w:t xml:space="preserve"> إلى اجتذاب شركاء جدد، فخلال تلك الفترة وق</w:t>
      </w:r>
      <w:r>
        <w:rPr>
          <w:rFonts w:hint="cs"/>
          <w:rtl/>
          <w:lang w:val="en-US" w:bidi="ar-EG"/>
        </w:rPr>
        <w:t>ّ</w:t>
      </w:r>
      <w:r w:rsidRPr="00A71EF7">
        <w:rPr>
          <w:rFonts w:hint="cs"/>
          <w:rtl/>
          <w:lang w:val="en-US" w:bidi="ar-EG"/>
        </w:rPr>
        <w:t>ع مكتب تنمي</w:t>
      </w:r>
      <w:r>
        <w:rPr>
          <w:rFonts w:hint="cs"/>
          <w:rtl/>
          <w:lang w:val="en-US" w:bidi="ar-EG"/>
        </w:rPr>
        <w:t>ة</w:t>
      </w:r>
      <w:r w:rsidRPr="00A71EF7">
        <w:rPr>
          <w:rFonts w:hint="cs"/>
          <w:rtl/>
          <w:lang w:val="en-US" w:bidi="ar-EG"/>
        </w:rPr>
        <w:t xml:space="preserve"> الاتصالات على تنفيذ </w:t>
      </w:r>
      <w:r w:rsidRPr="00A71EF7">
        <w:rPr>
          <w:lang w:val="en-US" w:bidi="ar-EG"/>
        </w:rPr>
        <w:t>11</w:t>
      </w:r>
      <w:r w:rsidRPr="00A71EF7">
        <w:rPr>
          <w:rFonts w:hint="cs"/>
          <w:rtl/>
          <w:lang w:val="en-US" w:bidi="ar-EG"/>
        </w:rPr>
        <w:t xml:space="preserve"> مشروعاً تقرب قيمتها من </w:t>
      </w:r>
      <w:r w:rsidRPr="00A71EF7">
        <w:rPr>
          <w:lang w:val="en-US" w:bidi="ar-EG"/>
        </w:rPr>
        <w:t>5,5</w:t>
      </w:r>
      <w:r w:rsidRPr="00A71EF7">
        <w:rPr>
          <w:rFonts w:hint="cs"/>
          <w:rtl/>
          <w:lang w:val="en-US" w:bidi="ar-EG"/>
        </w:rPr>
        <w:t xml:space="preserve"> م</w:t>
      </w:r>
      <w:r w:rsidR="00687F84">
        <w:rPr>
          <w:rFonts w:hint="cs"/>
          <w:rtl/>
          <w:lang w:val="en-US" w:bidi="ar-EG"/>
        </w:rPr>
        <w:t>لايين</w:t>
      </w:r>
      <w:r w:rsidRPr="00A71EF7">
        <w:rPr>
          <w:rFonts w:hint="cs"/>
          <w:rtl/>
          <w:lang w:val="en-US" w:bidi="ar-EG"/>
        </w:rPr>
        <w:t xml:space="preserve"> فرنك سويسري</w:t>
      </w:r>
      <w:r>
        <w:rPr>
          <w:rFonts w:hint="cs"/>
          <w:rtl/>
          <w:lang w:val="en-US" w:bidi="ar-EG"/>
        </w:rPr>
        <w:t xml:space="preserve">، ومن المتوقع </w:t>
      </w:r>
      <w:r w:rsidR="009B2527">
        <w:rPr>
          <w:rFonts w:hint="cs"/>
          <w:rtl/>
          <w:lang w:val="en-US" w:bidi="ar-EG"/>
        </w:rPr>
        <w:t>التوقيع</w:t>
      </w:r>
      <w:r>
        <w:rPr>
          <w:rFonts w:hint="cs"/>
          <w:rtl/>
          <w:lang w:val="en-US" w:bidi="ar-EG"/>
        </w:rPr>
        <w:t xml:space="preserve"> على </w:t>
      </w:r>
      <w:r>
        <w:rPr>
          <w:lang w:val="en-US" w:bidi="ar-EG"/>
        </w:rPr>
        <w:t>8</w:t>
      </w:r>
      <w:r>
        <w:rPr>
          <w:rFonts w:hint="cs"/>
          <w:rtl/>
          <w:lang w:val="en-US" w:bidi="ar-EG"/>
        </w:rPr>
        <w:t xml:space="preserve"> مشاريع أخرى</w:t>
      </w:r>
      <w:r w:rsidR="009B2527">
        <w:rPr>
          <w:rFonts w:hint="cs"/>
          <w:rtl/>
          <w:lang w:val="en-US" w:bidi="ar-EG"/>
        </w:rPr>
        <w:t xml:space="preserve"> بقيمة </w:t>
      </w:r>
      <w:r w:rsidR="009B2527">
        <w:rPr>
          <w:lang w:val="en-US" w:bidi="ar-EG"/>
        </w:rPr>
        <w:t>4,3</w:t>
      </w:r>
      <w:r w:rsidR="009B2527">
        <w:rPr>
          <w:rFonts w:hint="cs"/>
          <w:rtl/>
          <w:lang w:val="en-US" w:bidi="ar-EG"/>
        </w:rPr>
        <w:t xml:space="preserve"> مل</w:t>
      </w:r>
      <w:r w:rsidR="00687F84">
        <w:rPr>
          <w:rFonts w:hint="cs"/>
          <w:rtl/>
          <w:lang w:val="en-US" w:bidi="ar-EG"/>
        </w:rPr>
        <w:t>ايين</w:t>
      </w:r>
      <w:r w:rsidR="009B2527">
        <w:rPr>
          <w:rFonts w:hint="cs"/>
          <w:rtl/>
          <w:lang w:val="en-US" w:bidi="ar-EG"/>
        </w:rPr>
        <w:t xml:space="preserve"> فرنك سويسري</w:t>
      </w:r>
      <w:r>
        <w:rPr>
          <w:rFonts w:hint="cs"/>
          <w:rtl/>
          <w:lang w:val="en-US" w:bidi="ar-EG"/>
        </w:rPr>
        <w:t xml:space="preserve"> في الربع الثاني من عام </w:t>
      </w:r>
      <w:r w:rsidR="00E85AAC">
        <w:rPr>
          <w:lang w:val="en-US" w:bidi="ar-EG"/>
        </w:rPr>
        <w:t>2021</w:t>
      </w:r>
      <w:r w:rsidR="00A86E01">
        <w:rPr>
          <w:rFonts w:hint="cs"/>
          <w:rtl/>
          <w:lang w:val="en-US" w:bidi="ar-EG"/>
        </w:rPr>
        <w:t xml:space="preserve">، وهي مشاريع </w:t>
      </w:r>
      <w:proofErr w:type="spellStart"/>
      <w:r w:rsidR="00A86E01">
        <w:rPr>
          <w:rFonts w:hint="cs"/>
          <w:rtl/>
          <w:lang w:val="en-US" w:bidi="ar-EG"/>
        </w:rPr>
        <w:t>أقاليمية</w:t>
      </w:r>
      <w:proofErr w:type="spellEnd"/>
      <w:r w:rsidR="00A86E01">
        <w:rPr>
          <w:rFonts w:hint="cs"/>
          <w:rtl/>
          <w:lang w:val="en-US" w:bidi="ar-EG"/>
        </w:rPr>
        <w:t xml:space="preserve"> وإقليمية ووطنية في طبيعتها. ويمكن الاطلاع على قائمة هذه الاتفاقات في الوثيقة </w:t>
      </w:r>
      <w:hyperlink r:id="rId11" w:history="1">
        <w:r w:rsidR="00003CDE" w:rsidRPr="00B738F9">
          <w:rPr>
            <w:rStyle w:val="Hyperlink"/>
          </w:rPr>
          <w:t>TDAG-21/INF/2</w:t>
        </w:r>
      </w:hyperlink>
      <w:r w:rsidR="00A86E01">
        <w:rPr>
          <w:rFonts w:hint="cs"/>
          <w:rtl/>
          <w:lang w:val="en-US" w:bidi="ar-EG"/>
        </w:rPr>
        <w:t>.</w:t>
      </w:r>
    </w:p>
    <w:p w14:paraId="30F03B67" w14:textId="72141FD8" w:rsidR="000F30AC" w:rsidRPr="00AA236A" w:rsidRDefault="000F30AC" w:rsidP="00AA236A">
      <w:pPr>
        <w:pStyle w:val="Heading1"/>
        <w:rPr>
          <w:rtl/>
        </w:rPr>
      </w:pPr>
      <w:r w:rsidRPr="00AA236A">
        <w:t>3</w:t>
      </w:r>
      <w:r w:rsidRPr="00AA236A">
        <w:rPr>
          <w:rtl/>
        </w:rPr>
        <w:tab/>
      </w:r>
      <w:r w:rsidRPr="00AA236A">
        <w:rPr>
          <w:rFonts w:hint="cs"/>
          <w:rtl/>
        </w:rPr>
        <w:t>مصادر تمويل مشاريع الاتحاد الجاري تنفيذها</w:t>
      </w:r>
    </w:p>
    <w:p w14:paraId="1A7D14B3" w14:textId="4F5258B8" w:rsidR="00931DC0" w:rsidRDefault="00D10C9A" w:rsidP="00931DC0">
      <w:pPr>
        <w:rPr>
          <w:rtl/>
          <w:lang w:bidi="ar-EG"/>
        </w:rPr>
      </w:pPr>
      <w:r>
        <w:rPr>
          <w:rFonts w:hint="cs"/>
          <w:rtl/>
          <w:lang w:bidi="ar-EG"/>
        </w:rPr>
        <w:t xml:space="preserve">تموَّل </w:t>
      </w:r>
      <w:r w:rsidR="00101BEC">
        <w:rPr>
          <w:rFonts w:hint="cs"/>
          <w:rtl/>
          <w:lang w:bidi="ar-EG"/>
        </w:rPr>
        <w:t xml:space="preserve">معظم </w:t>
      </w:r>
      <w:r>
        <w:rPr>
          <w:rFonts w:hint="cs"/>
          <w:rtl/>
          <w:lang w:bidi="ar-EG"/>
        </w:rPr>
        <w:t>مشاريع</w:t>
      </w:r>
      <w:r w:rsidR="00101BEC">
        <w:rPr>
          <w:rFonts w:hint="cs"/>
          <w:rtl/>
          <w:lang w:bidi="ar-EG"/>
        </w:rPr>
        <w:t xml:space="preserve"> الاتحاد </w:t>
      </w:r>
      <w:proofErr w:type="spellStart"/>
      <w:r w:rsidR="00505B8C">
        <w:rPr>
          <w:rFonts w:hint="cs"/>
          <w:rtl/>
          <w:lang w:bidi="ar-EG"/>
        </w:rPr>
        <w:t>بموراد</w:t>
      </w:r>
      <w:proofErr w:type="spellEnd"/>
      <w:r w:rsidR="00505B8C">
        <w:rPr>
          <w:rFonts w:hint="cs"/>
          <w:rtl/>
          <w:lang w:bidi="ar-EG"/>
        </w:rPr>
        <w:t xml:space="preserve"> من خارج عن الميزانية</w:t>
      </w:r>
      <w:r w:rsidR="00686A27">
        <w:rPr>
          <w:rFonts w:hint="cs"/>
          <w:rtl/>
          <w:lang w:bidi="ar-EG"/>
        </w:rPr>
        <w:t>.</w:t>
      </w:r>
      <w:r w:rsidR="00505B8C">
        <w:rPr>
          <w:rFonts w:hint="cs"/>
          <w:rtl/>
          <w:lang w:bidi="ar-EG"/>
        </w:rPr>
        <w:t xml:space="preserve"> ومصادر تمويل المشاريع على أربعة أنواع، هي</w:t>
      </w:r>
      <w:r w:rsidR="009B5E51">
        <w:rPr>
          <w:rtl/>
          <w:lang w:bidi="ar-EG"/>
        </w:rPr>
        <w:t xml:space="preserve">: الصناديق </w:t>
      </w:r>
      <w:proofErr w:type="spellStart"/>
      <w:r w:rsidR="009B5E51">
        <w:rPr>
          <w:rtl/>
          <w:lang w:bidi="ar-EG"/>
        </w:rPr>
        <w:t>الاستئمانية</w:t>
      </w:r>
      <w:proofErr w:type="spellEnd"/>
      <w:r w:rsidR="009B5E51">
        <w:rPr>
          <w:rtl/>
          <w:lang w:bidi="ar-EG"/>
        </w:rPr>
        <w:t> </w:t>
      </w:r>
      <w:r w:rsidR="009B5E51">
        <w:rPr>
          <w:lang w:bidi="ar-EG"/>
        </w:rPr>
        <w:t>(FIT)</w:t>
      </w:r>
      <w:r w:rsidR="009B5E51">
        <w:rPr>
          <w:rtl/>
          <w:lang w:bidi="ar-EG"/>
        </w:rPr>
        <w:t xml:space="preserve"> وصندوق تنمية تكنولوجيا المعلومات والاتصالات</w:t>
      </w:r>
      <w:r w:rsidR="009B5E51">
        <w:rPr>
          <w:rFonts w:hint="cs"/>
          <w:rtl/>
          <w:lang w:bidi="ar-EG"/>
        </w:rPr>
        <w:t> </w:t>
      </w:r>
      <w:r w:rsidR="009B5E51">
        <w:rPr>
          <w:lang w:bidi="ar-EG"/>
        </w:rPr>
        <w:t>(ICT</w:t>
      </w:r>
      <w:r w:rsidR="00931DC0">
        <w:rPr>
          <w:lang w:val="en-US" w:bidi="ar-EG"/>
        </w:rPr>
        <w:t>-</w:t>
      </w:r>
      <w:r w:rsidR="009B5E51">
        <w:rPr>
          <w:lang w:bidi="ar-EG"/>
        </w:rPr>
        <w:t>DF)</w:t>
      </w:r>
      <w:r w:rsidR="00931DC0" w:rsidRPr="00931DC0">
        <w:rPr>
          <w:rFonts w:hint="cs"/>
          <w:sz w:val="2"/>
          <w:szCs w:val="2"/>
          <w:rtl/>
          <w:lang w:bidi="ar-EG"/>
        </w:rPr>
        <w:t xml:space="preserve"> </w:t>
      </w:r>
      <w:r w:rsidR="00931DC0">
        <w:rPr>
          <w:rStyle w:val="FootnoteReference"/>
          <w:lang w:bidi="ar-EG"/>
        </w:rPr>
        <w:footnoteReference w:id="6"/>
      </w:r>
      <w:r w:rsidR="009B5E51">
        <w:rPr>
          <w:rtl/>
          <w:lang w:bidi="ar-EG"/>
        </w:rPr>
        <w:t xml:space="preserve"> والمساهمات الطوعية </w:t>
      </w:r>
      <w:r w:rsidR="009B5E51" w:rsidRPr="00C22453">
        <w:rPr>
          <w:rtl/>
          <w:lang w:bidi="ar-EG"/>
        </w:rPr>
        <w:t xml:space="preserve">وميزانية </w:t>
      </w:r>
      <w:r w:rsidR="00505B8C">
        <w:rPr>
          <w:rFonts w:hint="cs"/>
          <w:rtl/>
          <w:lang w:bidi="ar-EG"/>
        </w:rPr>
        <w:t xml:space="preserve">الاتحاد </w:t>
      </w:r>
      <w:r w:rsidR="009B5E51" w:rsidRPr="00C22453">
        <w:rPr>
          <w:rtl/>
          <w:lang w:bidi="ar-EG"/>
        </w:rPr>
        <w:t>العادية</w:t>
      </w:r>
      <w:r w:rsidR="00505B8C">
        <w:rPr>
          <w:rFonts w:hint="cs"/>
          <w:rtl/>
          <w:lang w:bidi="ar-EG"/>
        </w:rPr>
        <w:t xml:space="preserve"> (</w:t>
      </w:r>
      <w:r w:rsidR="002B3D13">
        <w:rPr>
          <w:rFonts w:hint="cs"/>
          <w:rtl/>
          <w:lang w:bidi="ar-EG"/>
        </w:rPr>
        <w:t xml:space="preserve">موارد </w:t>
      </w:r>
      <w:r w:rsidR="00A06461">
        <w:rPr>
          <w:rFonts w:hint="cs"/>
          <w:rtl/>
          <w:lang w:bidi="ar-EG"/>
        </w:rPr>
        <w:t xml:space="preserve">الخطة </w:t>
      </w:r>
      <w:r w:rsidR="00505B8C">
        <w:rPr>
          <w:rFonts w:hint="cs"/>
          <w:rtl/>
          <w:lang w:bidi="ar-EG"/>
        </w:rPr>
        <w:t>التشغيلية)</w:t>
      </w:r>
      <w:r w:rsidR="00931DC0">
        <w:rPr>
          <w:rStyle w:val="FootnoteReference"/>
          <w:rtl/>
          <w:lang w:bidi="ar-EG"/>
        </w:rPr>
        <w:footnoteReference w:id="7"/>
      </w:r>
      <w:r w:rsidR="00505B8C">
        <w:rPr>
          <w:rFonts w:hint="cs"/>
          <w:rtl/>
          <w:lang w:bidi="ar-EG"/>
        </w:rPr>
        <w:t xml:space="preserve">. </w:t>
      </w:r>
      <w:r w:rsidR="00824BB7">
        <w:rPr>
          <w:rFonts w:hint="cs"/>
          <w:rtl/>
          <w:lang w:bidi="ar-EG"/>
        </w:rPr>
        <w:t>واستناداً إلى</w:t>
      </w:r>
      <w:r w:rsidR="00A06461">
        <w:rPr>
          <w:rFonts w:hint="cs"/>
          <w:rtl/>
          <w:lang w:bidi="ar-EG"/>
        </w:rPr>
        <w:t xml:space="preserve"> الميزانية </w:t>
      </w:r>
      <w:r w:rsidR="00686A27">
        <w:rPr>
          <w:rFonts w:hint="cs"/>
          <w:rtl/>
          <w:lang w:bidi="ar-EG"/>
        </w:rPr>
        <w:t xml:space="preserve">الحالية </w:t>
      </w:r>
      <w:r w:rsidR="00A06461">
        <w:rPr>
          <w:rFonts w:hint="cs"/>
          <w:rtl/>
          <w:lang w:bidi="ar-EG"/>
        </w:rPr>
        <w:t xml:space="preserve">لتنفيذ المشاريع حتى </w:t>
      </w:r>
      <w:r w:rsidR="00A06461">
        <w:rPr>
          <w:lang w:val="en-US" w:bidi="ar-EG"/>
        </w:rPr>
        <w:t>31</w:t>
      </w:r>
      <w:r w:rsidR="00A06461">
        <w:rPr>
          <w:rFonts w:hint="cs"/>
          <w:rtl/>
          <w:lang w:val="en-US" w:bidi="ar-EG"/>
        </w:rPr>
        <w:t xml:space="preserve"> مارس </w:t>
      </w:r>
      <w:r w:rsidR="00A06461">
        <w:rPr>
          <w:lang w:val="en-US" w:bidi="ar-EG"/>
        </w:rPr>
        <w:t>2021</w:t>
      </w:r>
      <w:r w:rsidR="009B5E51" w:rsidRPr="00D8349B">
        <w:rPr>
          <w:rtl/>
          <w:lang w:bidi="ar-EG"/>
        </w:rPr>
        <w:t xml:space="preserve">، </w:t>
      </w:r>
      <w:r w:rsidR="00686A27">
        <w:rPr>
          <w:rFonts w:hint="cs"/>
          <w:rtl/>
          <w:lang w:bidi="ar-EG"/>
        </w:rPr>
        <w:t xml:space="preserve">تموَّل مشاريع الاتحاد الجاري تنفيذها بنسبة </w:t>
      </w:r>
      <w:r w:rsidR="00686A27">
        <w:rPr>
          <w:lang w:val="en-US" w:bidi="ar-EG"/>
        </w:rPr>
        <w:t>%90</w:t>
      </w:r>
      <w:r w:rsidR="00686A27">
        <w:rPr>
          <w:rFonts w:hint="cs"/>
          <w:rtl/>
          <w:lang w:val="en-US" w:bidi="ar-EG"/>
        </w:rPr>
        <w:t xml:space="preserve"> تقريباً من </w:t>
      </w:r>
      <w:r w:rsidR="009B5E51" w:rsidRPr="00D8349B">
        <w:rPr>
          <w:rtl/>
          <w:lang w:bidi="ar-EG"/>
        </w:rPr>
        <w:t xml:space="preserve">الصناديق </w:t>
      </w:r>
      <w:proofErr w:type="spellStart"/>
      <w:r w:rsidR="009B5E51" w:rsidRPr="00D8349B">
        <w:rPr>
          <w:rtl/>
          <w:lang w:bidi="ar-EG"/>
        </w:rPr>
        <w:t>الاستئمانية</w:t>
      </w:r>
      <w:proofErr w:type="spellEnd"/>
      <w:r w:rsidR="002B3D13">
        <w:rPr>
          <w:rFonts w:hint="cs"/>
          <w:rtl/>
          <w:lang w:bidi="ar-EG"/>
        </w:rPr>
        <w:t xml:space="preserve">، </w:t>
      </w:r>
      <w:r w:rsidR="009B5E51" w:rsidRPr="00D8349B">
        <w:rPr>
          <w:rtl/>
          <w:lang w:bidi="ar-EG"/>
        </w:rPr>
        <w:t>و</w:t>
      </w:r>
      <w:r w:rsidR="00686A27">
        <w:rPr>
          <w:rFonts w:hint="cs"/>
          <w:rtl/>
          <w:lang w:bidi="ar-EG"/>
        </w:rPr>
        <w:t xml:space="preserve">بنسبة </w:t>
      </w:r>
      <w:r w:rsidR="00686A27">
        <w:rPr>
          <w:lang w:val="en-US" w:bidi="ar-EG"/>
        </w:rPr>
        <w:t>%5</w:t>
      </w:r>
      <w:r w:rsidR="00686A27">
        <w:rPr>
          <w:rFonts w:hint="cs"/>
          <w:rtl/>
          <w:lang w:val="en-US" w:bidi="ar-EG"/>
        </w:rPr>
        <w:t xml:space="preserve"> من</w:t>
      </w:r>
      <w:r w:rsidR="009B5E51" w:rsidRPr="00D8349B">
        <w:rPr>
          <w:rtl/>
          <w:lang w:bidi="ar-EG"/>
        </w:rPr>
        <w:t xml:space="preserve"> صندوق تنمية تكنولوجيا المعلومات والاتصالات</w:t>
      </w:r>
      <w:r w:rsidR="002B3D13">
        <w:rPr>
          <w:rFonts w:hint="cs"/>
          <w:rtl/>
          <w:lang w:bidi="ar-EG"/>
        </w:rPr>
        <w:t>،</w:t>
      </w:r>
      <w:r w:rsidR="009B5E51" w:rsidRPr="00D8349B">
        <w:rPr>
          <w:rtl/>
          <w:lang w:bidi="ar-EG"/>
        </w:rPr>
        <w:t xml:space="preserve"> </w:t>
      </w:r>
      <w:r w:rsidR="00686A27" w:rsidRPr="00D8349B">
        <w:rPr>
          <w:rtl/>
          <w:lang w:bidi="ar-EG"/>
        </w:rPr>
        <w:t>و</w:t>
      </w:r>
      <w:r w:rsidR="00686A27">
        <w:rPr>
          <w:rFonts w:hint="cs"/>
          <w:rtl/>
          <w:lang w:bidi="ar-EG"/>
        </w:rPr>
        <w:t xml:space="preserve">بنسبة </w:t>
      </w:r>
      <w:r w:rsidR="00686A27">
        <w:rPr>
          <w:lang w:val="en-US" w:bidi="ar-EG"/>
        </w:rPr>
        <w:t>%5</w:t>
      </w:r>
      <w:r w:rsidR="00686A27">
        <w:rPr>
          <w:rFonts w:hint="cs"/>
          <w:rtl/>
          <w:lang w:val="en-US" w:bidi="ar-EG"/>
        </w:rPr>
        <w:t xml:space="preserve"> من</w:t>
      </w:r>
      <w:r w:rsidR="0097726D">
        <w:rPr>
          <w:rFonts w:hint="cs"/>
          <w:rtl/>
          <w:lang w:val="en-US" w:bidi="ar-EG"/>
        </w:rPr>
        <w:t xml:space="preserve"> موارد</w:t>
      </w:r>
      <w:r w:rsidR="00686A27" w:rsidRPr="00D8349B">
        <w:rPr>
          <w:rtl/>
          <w:lang w:bidi="ar-EG"/>
        </w:rPr>
        <w:t xml:space="preserve"> </w:t>
      </w:r>
      <w:r w:rsidR="00686A27">
        <w:rPr>
          <w:rFonts w:hint="cs"/>
          <w:rtl/>
          <w:lang w:bidi="ar-EG"/>
        </w:rPr>
        <w:t xml:space="preserve">الخطة </w:t>
      </w:r>
      <w:r w:rsidR="009B5E51" w:rsidRPr="00D8349B">
        <w:rPr>
          <w:rtl/>
          <w:lang w:bidi="ar-EG"/>
        </w:rPr>
        <w:t>التشغيلية لمكتب تنمية الاتصالات</w:t>
      </w:r>
      <w:r w:rsidR="00931DC0">
        <w:rPr>
          <w:rFonts w:hint="cs"/>
          <w:rtl/>
          <w:lang w:bidi="ar-EG"/>
        </w:rPr>
        <w:t xml:space="preserve"> (انظر الشكل 3).</w:t>
      </w:r>
    </w:p>
    <w:p w14:paraId="758B7E47" w14:textId="59AC617C" w:rsidR="00931DC0" w:rsidRDefault="00931DC0" w:rsidP="00122C09">
      <w:pPr>
        <w:pStyle w:val="Figuretitle"/>
        <w:spacing w:before="240" w:after="120"/>
        <w:rPr>
          <w:rtl/>
          <w:lang w:bidi="ar-EG"/>
        </w:rPr>
      </w:pPr>
      <w:r>
        <w:rPr>
          <w:rFonts w:hint="cs"/>
          <w:rtl/>
          <w:lang w:bidi="ar-EG"/>
        </w:rPr>
        <w:t xml:space="preserve">الشكل 3 </w:t>
      </w:r>
      <w:r w:rsidR="000F30AC">
        <w:rPr>
          <w:rtl/>
          <w:lang w:bidi="ar-EG"/>
        </w:rPr>
        <w:t>–</w:t>
      </w:r>
      <w:r>
        <w:rPr>
          <w:rFonts w:hint="cs"/>
          <w:rtl/>
          <w:lang w:bidi="ar-EG"/>
        </w:rPr>
        <w:t xml:space="preserve"> </w:t>
      </w:r>
      <w:r w:rsidR="000F30AC">
        <w:rPr>
          <w:rFonts w:hint="cs"/>
          <w:rtl/>
          <w:lang w:bidi="ar-EG"/>
        </w:rPr>
        <w:t>مصادر تمويل مشاريع الاتحاد (المشاريع الجاري تنفيذها)</w:t>
      </w:r>
    </w:p>
    <w:p w14:paraId="4F92D5F1" w14:textId="4524BA59" w:rsidR="00931DC0" w:rsidRDefault="00E778AF" w:rsidP="00931DC0">
      <w:pPr>
        <w:spacing w:after="120" w:line="240" w:lineRule="auto"/>
        <w:jc w:val="center"/>
        <w:rPr>
          <w:noProof/>
          <w:rtl/>
        </w:rPr>
      </w:pPr>
      <w:r>
        <w:rPr>
          <w:noProof/>
          <w:rtl/>
          <w:lang w:val="ar-EG" w:bidi="ar-EG"/>
        </w:rPr>
        <w:pict w14:anchorId="65F3BE64">
          <v:shape id="_x0000_s1029" type="#_x0000_t202" style="position:absolute;left:0;text-align:left;margin-left:330.25pt;margin-top:26.8pt;width:136.05pt;height:98.2pt;z-index:251659264" filled="f" stroked="f">
            <v:textbox inset="0,0,0,0">
              <w:txbxContent>
                <w:p w14:paraId="28C12CA9" w14:textId="739AA4F8" w:rsidR="00A85652" w:rsidRPr="00A85652" w:rsidRDefault="00A85652" w:rsidP="00A85652">
                  <w:pPr>
                    <w:ind w:left="311" w:hanging="311"/>
                    <w:rPr>
                      <w:sz w:val="18"/>
                      <w:szCs w:val="18"/>
                      <w:rtl/>
                      <w:lang w:bidi="ar-EG"/>
                    </w:rPr>
                  </w:pPr>
                  <w:r w:rsidRPr="00A85652">
                    <w:rPr>
                      <w:rFonts w:hint="cs"/>
                      <w:color w:val="4F81BD"/>
                      <w:sz w:val="18"/>
                      <w:szCs w:val="18"/>
                      <w:lang w:val="en-US" w:bidi="ar-EG"/>
                    </w:rPr>
                    <w:sym w:font="Wingdings" w:char="F0A7"/>
                  </w:r>
                  <w:r w:rsidRPr="00A85652">
                    <w:rPr>
                      <w:color w:val="4F81BD"/>
                      <w:sz w:val="18"/>
                      <w:szCs w:val="18"/>
                      <w:lang w:val="en-US" w:bidi="ar-EG"/>
                    </w:rPr>
                    <w:tab/>
                  </w:r>
                  <w:r w:rsidRPr="00A85652">
                    <w:rPr>
                      <w:sz w:val="18"/>
                      <w:szCs w:val="18"/>
                      <w:rtl/>
                      <w:lang w:bidi="ar-EG"/>
                    </w:rPr>
                    <w:t xml:space="preserve">الصناديق </w:t>
                  </w:r>
                  <w:proofErr w:type="spellStart"/>
                  <w:r w:rsidRPr="00A85652">
                    <w:rPr>
                      <w:sz w:val="18"/>
                      <w:szCs w:val="18"/>
                      <w:rtl/>
                      <w:lang w:bidi="ar-EG"/>
                    </w:rPr>
                    <w:t>الاستئمانية</w:t>
                  </w:r>
                  <w:proofErr w:type="spellEnd"/>
                  <w:r w:rsidRPr="00A85652">
                    <w:rPr>
                      <w:sz w:val="18"/>
                      <w:szCs w:val="18"/>
                      <w:rtl/>
                      <w:lang w:bidi="ar-EG"/>
                    </w:rPr>
                    <w:t> </w:t>
                  </w:r>
                  <w:r w:rsidRPr="00A85652">
                    <w:rPr>
                      <w:sz w:val="18"/>
                      <w:szCs w:val="18"/>
                      <w:lang w:bidi="ar-EG"/>
                    </w:rPr>
                    <w:t>(FIT)</w:t>
                  </w:r>
                </w:p>
                <w:p w14:paraId="15DB28B6" w14:textId="61DB89DC" w:rsidR="00A85652" w:rsidRPr="00A85652" w:rsidRDefault="00A85652" w:rsidP="00A85652">
                  <w:pPr>
                    <w:ind w:left="311" w:hanging="311"/>
                    <w:rPr>
                      <w:sz w:val="18"/>
                      <w:szCs w:val="18"/>
                      <w:rtl/>
                      <w:lang w:bidi="ar-EG"/>
                    </w:rPr>
                  </w:pPr>
                  <w:r w:rsidRPr="00A85652">
                    <w:rPr>
                      <w:rFonts w:hint="cs"/>
                      <w:color w:val="FF9900"/>
                      <w:sz w:val="18"/>
                      <w:szCs w:val="18"/>
                      <w:lang w:val="en-US" w:bidi="ar-EG"/>
                    </w:rPr>
                    <w:sym w:font="Wingdings" w:char="F0A7"/>
                  </w:r>
                  <w:r w:rsidRPr="00A85652">
                    <w:rPr>
                      <w:color w:val="4F81BD"/>
                      <w:sz w:val="18"/>
                      <w:szCs w:val="18"/>
                      <w:lang w:val="en-US" w:bidi="ar-EG"/>
                    </w:rPr>
                    <w:tab/>
                  </w:r>
                  <w:r w:rsidRPr="00A85652">
                    <w:rPr>
                      <w:sz w:val="18"/>
                      <w:szCs w:val="18"/>
                      <w:rtl/>
                      <w:lang w:bidi="ar-EG"/>
                    </w:rPr>
                    <w:t>صندوق تنمية تكنولوجيا المعلومات والاتصالات</w:t>
                  </w:r>
                  <w:r w:rsidRPr="00A85652">
                    <w:rPr>
                      <w:rFonts w:hint="cs"/>
                      <w:sz w:val="18"/>
                      <w:szCs w:val="18"/>
                      <w:rtl/>
                      <w:lang w:bidi="ar-EG"/>
                    </w:rPr>
                    <w:t> </w:t>
                  </w:r>
                  <w:r w:rsidRPr="00A85652">
                    <w:rPr>
                      <w:sz w:val="18"/>
                      <w:szCs w:val="18"/>
                      <w:lang w:bidi="ar-EG"/>
                    </w:rPr>
                    <w:t>(ICTDF)</w:t>
                  </w:r>
                </w:p>
                <w:p w14:paraId="02F8EE02" w14:textId="667AC671" w:rsidR="00A85652" w:rsidRPr="00A85652" w:rsidRDefault="00A85652" w:rsidP="00A85652">
                  <w:pPr>
                    <w:ind w:left="311" w:hanging="311"/>
                    <w:rPr>
                      <w:sz w:val="18"/>
                      <w:szCs w:val="18"/>
                      <w:lang w:val="en-US" w:bidi="ar-EG"/>
                    </w:rPr>
                  </w:pPr>
                  <w:r w:rsidRPr="00A85652">
                    <w:rPr>
                      <w:rFonts w:hint="cs"/>
                      <w:color w:val="A6A6A6" w:themeColor="background1" w:themeShade="A6"/>
                      <w:sz w:val="18"/>
                      <w:szCs w:val="18"/>
                      <w:lang w:val="en-US" w:bidi="ar-EG"/>
                    </w:rPr>
                    <w:sym w:font="Wingdings" w:char="F0A7"/>
                  </w:r>
                  <w:r w:rsidRPr="00A85652">
                    <w:rPr>
                      <w:color w:val="4F81BD"/>
                      <w:sz w:val="18"/>
                      <w:szCs w:val="18"/>
                      <w:lang w:val="en-US" w:bidi="ar-EG"/>
                    </w:rPr>
                    <w:tab/>
                  </w:r>
                  <w:r w:rsidRPr="00A85652">
                    <w:rPr>
                      <w:rFonts w:hint="cs"/>
                      <w:sz w:val="18"/>
                      <w:szCs w:val="18"/>
                      <w:rtl/>
                      <w:lang w:bidi="ar-EG"/>
                    </w:rPr>
                    <w:t xml:space="preserve">موارد الخطة التشغيلية </w:t>
                  </w:r>
                  <w:r w:rsidRPr="00A85652">
                    <w:rPr>
                      <w:sz w:val="18"/>
                      <w:szCs w:val="18"/>
                      <w:lang w:val="en-US" w:bidi="ar-EG"/>
                    </w:rPr>
                    <w:t>(OP)</w:t>
                  </w:r>
                </w:p>
              </w:txbxContent>
            </v:textbox>
          </v:shape>
        </w:pict>
      </w:r>
      <w:r w:rsidR="00505B8C">
        <w:rPr>
          <w:noProof/>
        </w:rPr>
        <w:drawing>
          <wp:inline distT="0" distB="0" distL="0" distR="0" wp14:anchorId="07E3CAB9" wp14:editId="60E7474C">
            <wp:extent cx="5527344" cy="1965126"/>
            <wp:effectExtent l="0" t="0" r="0" b="0"/>
            <wp:docPr id="9" name="Chart 9">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064D53" w14:textId="42166544" w:rsidR="00505B8C" w:rsidRPr="00F24880" w:rsidRDefault="00931DC0" w:rsidP="00F24880">
      <w:pPr>
        <w:pStyle w:val="Heading2"/>
        <w:rPr>
          <w:spacing w:val="-4"/>
          <w:lang w:val="en-US"/>
        </w:rPr>
      </w:pPr>
      <w:r w:rsidRPr="00F24880">
        <w:rPr>
          <w:spacing w:val="-4"/>
          <w:lang w:val="en-US"/>
        </w:rPr>
        <w:t>1.3</w:t>
      </w:r>
      <w:r w:rsidRPr="00F24880">
        <w:rPr>
          <w:spacing w:val="-4"/>
          <w:rtl/>
        </w:rPr>
        <w:tab/>
      </w:r>
      <w:r w:rsidR="000F30AC" w:rsidRPr="00F24880">
        <w:rPr>
          <w:rFonts w:hint="cs"/>
          <w:spacing w:val="-4"/>
          <w:rtl/>
        </w:rPr>
        <w:t xml:space="preserve">الأموال التي خصصها المجلس لتنفيذ المبادرات الإقليمية للمؤتمر العالمي لتنمية الاتصالات لعام </w:t>
      </w:r>
      <w:r w:rsidR="008F2B7B" w:rsidRPr="00F24880">
        <w:rPr>
          <w:spacing w:val="-4"/>
          <w:lang w:val="en-US"/>
        </w:rPr>
        <w:t>2017</w:t>
      </w:r>
    </w:p>
    <w:p w14:paraId="43F437E0" w14:textId="67ADF930" w:rsidR="009B5E51" w:rsidRPr="00723910" w:rsidRDefault="00C375B1" w:rsidP="00931DC0">
      <w:pPr>
        <w:rPr>
          <w:rtl/>
          <w:lang w:bidi="ar-EG"/>
        </w:rPr>
      </w:pPr>
      <w:r w:rsidRPr="005A6028">
        <w:rPr>
          <w:rFonts w:hint="cs"/>
          <w:rtl/>
          <w:lang w:val="en-US" w:bidi="ar-EG"/>
        </w:rPr>
        <w:t>ل</w:t>
      </w:r>
      <w:r w:rsidR="00931DC0" w:rsidRPr="005A6028">
        <w:rPr>
          <w:rFonts w:hint="cs"/>
          <w:rtl/>
          <w:lang w:bidi="ar-EG"/>
        </w:rPr>
        <w:t xml:space="preserve">تمويل </w:t>
      </w:r>
      <w:r w:rsidRPr="005A6028">
        <w:rPr>
          <w:rFonts w:hint="cs"/>
          <w:rtl/>
          <w:lang w:bidi="ar-EG"/>
        </w:rPr>
        <w:t>مشاريع تنفيذ</w:t>
      </w:r>
      <w:r w:rsidR="00931DC0" w:rsidRPr="005A6028">
        <w:rPr>
          <w:rFonts w:hint="cs"/>
          <w:rtl/>
          <w:lang w:bidi="ar-EG"/>
        </w:rPr>
        <w:t xml:space="preserve"> المبادرات الإقليمية للمؤتمر العالمي لتنمية الاتصالات لعام </w:t>
      </w:r>
      <w:r w:rsidR="00931DC0" w:rsidRPr="005A6028">
        <w:rPr>
          <w:lang w:val="fr-CH" w:bidi="ar-EG"/>
        </w:rPr>
        <w:t>2017</w:t>
      </w:r>
      <w:r w:rsidR="00931DC0" w:rsidRPr="005A6028">
        <w:rPr>
          <w:rFonts w:hint="cs"/>
          <w:rtl/>
          <w:lang w:bidi="ar-EG"/>
        </w:rPr>
        <w:t xml:space="preserve">، </w:t>
      </w:r>
      <w:r w:rsidRPr="005A6028">
        <w:rPr>
          <w:rFonts w:hint="cs"/>
          <w:rtl/>
          <w:lang w:bidi="ar-EG"/>
        </w:rPr>
        <w:t>خصص</w:t>
      </w:r>
      <w:r w:rsidR="00931DC0" w:rsidRPr="005A6028">
        <w:rPr>
          <w:rFonts w:hint="cs"/>
          <w:rtl/>
          <w:lang w:bidi="ar-EG"/>
        </w:rPr>
        <w:t xml:space="preserve"> مجلس الاتحاد</w:t>
      </w:r>
      <w:r w:rsidR="00595C32">
        <w:rPr>
          <w:rFonts w:hint="eastAsia"/>
          <w:rtl/>
          <w:lang w:bidi="ar-EG"/>
        </w:rPr>
        <w:t> </w:t>
      </w:r>
      <w:r w:rsidR="00797B9B" w:rsidRPr="005A6028">
        <w:rPr>
          <w:lang w:val="en-US" w:bidi="ar-EG"/>
        </w:rPr>
        <w:t>(ITU)</w:t>
      </w:r>
      <w:r w:rsidR="00931DC0" w:rsidRPr="005A6028">
        <w:rPr>
          <w:rFonts w:hint="cs"/>
          <w:rtl/>
          <w:lang w:bidi="ar-EG"/>
        </w:rPr>
        <w:t xml:space="preserve"> في</w:t>
      </w:r>
      <w:r w:rsidR="00931DC0" w:rsidRPr="005A6028">
        <w:rPr>
          <w:rFonts w:hint="eastAsia"/>
          <w:rtl/>
          <w:lang w:bidi="ar-EG"/>
        </w:rPr>
        <w:t> </w:t>
      </w:r>
      <w:r w:rsidR="00931DC0" w:rsidRPr="005A6028">
        <w:rPr>
          <w:rFonts w:hint="cs"/>
          <w:rtl/>
          <w:lang w:bidi="ar-EG"/>
        </w:rPr>
        <w:t>دورته لعام</w:t>
      </w:r>
      <w:r w:rsidR="00931DC0" w:rsidRPr="005A6028">
        <w:rPr>
          <w:rFonts w:hint="eastAsia"/>
          <w:rtl/>
          <w:lang w:bidi="ar-EG"/>
        </w:rPr>
        <w:t> </w:t>
      </w:r>
      <w:r w:rsidR="00931DC0" w:rsidRPr="005A6028">
        <w:rPr>
          <w:lang w:val="fr-CH" w:bidi="ar-EG"/>
        </w:rPr>
        <w:t>2018</w:t>
      </w:r>
      <w:r w:rsidR="00931DC0" w:rsidRPr="005A6028">
        <w:rPr>
          <w:rFonts w:hint="cs"/>
          <w:rtl/>
          <w:lang w:bidi="ar-EG"/>
        </w:rPr>
        <w:t xml:space="preserve"> مليوني فرنك</w:t>
      </w:r>
      <w:r w:rsidR="00931DC0" w:rsidRPr="005A6028">
        <w:rPr>
          <w:rFonts w:hint="eastAsia"/>
          <w:rtl/>
          <w:lang w:bidi="ar-EG"/>
        </w:rPr>
        <w:t> </w:t>
      </w:r>
      <w:r w:rsidR="00931DC0" w:rsidRPr="005A6028">
        <w:rPr>
          <w:rFonts w:hint="cs"/>
          <w:rtl/>
          <w:lang w:bidi="ar-EG"/>
        </w:rPr>
        <w:t xml:space="preserve">سويسري للفترة </w:t>
      </w:r>
      <w:r w:rsidR="00931DC0" w:rsidRPr="005A6028">
        <w:rPr>
          <w:lang w:val="fr-CH" w:bidi="ar-EG"/>
        </w:rPr>
        <w:t>2019-2018</w:t>
      </w:r>
      <w:r w:rsidR="00931DC0" w:rsidRPr="005A6028">
        <w:rPr>
          <w:rFonts w:hint="cs"/>
          <w:rtl/>
          <w:lang w:bidi="ar-EG"/>
        </w:rPr>
        <w:t xml:space="preserve"> من</w:t>
      </w:r>
      <w:r w:rsidRPr="005A6028">
        <w:rPr>
          <w:rFonts w:hint="cs"/>
          <w:rtl/>
          <w:lang w:bidi="ar-EG"/>
        </w:rPr>
        <w:t xml:space="preserve"> موارد</w:t>
      </w:r>
      <w:r w:rsidR="00931DC0" w:rsidRPr="005A6028">
        <w:rPr>
          <w:rFonts w:hint="cs"/>
          <w:rtl/>
          <w:lang w:bidi="ar-EG"/>
        </w:rPr>
        <w:t xml:space="preserve"> الخطة التشغيلية لعام </w:t>
      </w:r>
      <w:r w:rsidR="00931DC0" w:rsidRPr="005A6028">
        <w:rPr>
          <w:lang w:val="fr-CH" w:bidi="ar-EG"/>
        </w:rPr>
        <w:t>2017</w:t>
      </w:r>
      <w:r w:rsidR="00931DC0" w:rsidRPr="005A6028">
        <w:rPr>
          <w:rFonts w:hint="cs"/>
          <w:rtl/>
          <w:lang w:bidi="ar-EG"/>
        </w:rPr>
        <w:t xml:space="preserve"> </w:t>
      </w:r>
      <w:r w:rsidR="00946C5F" w:rsidRPr="005A6028">
        <w:rPr>
          <w:lang w:val="en-US" w:bidi="ar-EG"/>
        </w:rPr>
        <w:t>(WTDC-17)</w:t>
      </w:r>
      <w:r w:rsidR="00946C5F" w:rsidRPr="005A6028">
        <w:rPr>
          <w:rFonts w:hint="cs"/>
          <w:rtl/>
          <w:lang w:val="en-US" w:bidi="ar-EG"/>
        </w:rPr>
        <w:t xml:space="preserve"> </w:t>
      </w:r>
      <w:r w:rsidRPr="005A6028">
        <w:rPr>
          <w:rFonts w:hint="cs"/>
          <w:rtl/>
          <w:lang w:bidi="ar-EG"/>
        </w:rPr>
        <w:t>وأضاف</w:t>
      </w:r>
      <w:r w:rsidR="00931DC0" w:rsidRPr="005A6028">
        <w:rPr>
          <w:rFonts w:hint="cs"/>
          <w:rtl/>
          <w:lang w:bidi="ar-EG"/>
        </w:rPr>
        <w:t xml:space="preserve"> </w:t>
      </w:r>
      <w:r w:rsidR="00931DC0" w:rsidRPr="005A6028">
        <w:rPr>
          <w:lang w:val="fr-CH" w:bidi="ar-EG"/>
        </w:rPr>
        <w:t>3</w:t>
      </w:r>
      <w:r w:rsidR="00931DC0" w:rsidRPr="005A6028">
        <w:rPr>
          <w:rFonts w:hint="eastAsia"/>
          <w:rtl/>
          <w:lang w:bidi="ar-EG"/>
        </w:rPr>
        <w:t> </w:t>
      </w:r>
      <w:r w:rsidR="00931DC0" w:rsidRPr="005A6028">
        <w:rPr>
          <w:rFonts w:hint="cs"/>
          <w:rtl/>
          <w:lang w:bidi="ar-EG"/>
        </w:rPr>
        <w:t>ملايين فرنك</w:t>
      </w:r>
      <w:r w:rsidR="00931DC0" w:rsidRPr="005A6028">
        <w:rPr>
          <w:rFonts w:hint="eastAsia"/>
          <w:rtl/>
          <w:lang w:bidi="ar-EG"/>
        </w:rPr>
        <w:t> </w:t>
      </w:r>
      <w:r w:rsidR="00931DC0" w:rsidRPr="005A6028">
        <w:rPr>
          <w:rFonts w:hint="cs"/>
          <w:rtl/>
          <w:lang w:bidi="ar-EG"/>
        </w:rPr>
        <w:t xml:space="preserve">سويسري للفترة </w:t>
      </w:r>
      <w:r w:rsidR="00931DC0" w:rsidRPr="005A6028">
        <w:rPr>
          <w:lang w:val="fr-CH" w:bidi="ar-EG"/>
        </w:rPr>
        <w:t>2021-2020</w:t>
      </w:r>
      <w:r w:rsidR="00931DC0" w:rsidRPr="005A6028">
        <w:rPr>
          <w:rFonts w:hint="cs"/>
          <w:rtl/>
          <w:lang w:bidi="ar-EG"/>
        </w:rPr>
        <w:t xml:space="preserve"> في الخطة المالية للفترة </w:t>
      </w:r>
      <w:r w:rsidR="00931DC0" w:rsidRPr="005A6028">
        <w:rPr>
          <w:lang w:val="fr-CH" w:bidi="ar-EG"/>
        </w:rPr>
        <w:t>2023-2020</w:t>
      </w:r>
      <w:r w:rsidR="00931DC0" w:rsidRPr="005A6028">
        <w:rPr>
          <w:rFonts w:hint="cs"/>
          <w:rtl/>
          <w:lang w:bidi="ar-EG"/>
        </w:rPr>
        <w:t xml:space="preserve">. </w:t>
      </w:r>
      <w:r w:rsidR="002B3D13" w:rsidRPr="005A6028">
        <w:rPr>
          <w:rFonts w:hint="cs"/>
          <w:rtl/>
          <w:lang w:bidi="ar-EG"/>
        </w:rPr>
        <w:t>و</w:t>
      </w:r>
      <w:r w:rsidR="00931DC0" w:rsidRPr="005A6028">
        <w:rPr>
          <w:rtl/>
        </w:rPr>
        <w:t>تُمنح</w:t>
      </w:r>
      <w:r w:rsidRPr="005A6028">
        <w:rPr>
          <w:rFonts w:hint="cs"/>
          <w:rtl/>
        </w:rPr>
        <w:t xml:space="preserve"> هذه</w:t>
      </w:r>
      <w:r w:rsidR="00931DC0" w:rsidRPr="005A6028">
        <w:rPr>
          <w:rtl/>
        </w:rPr>
        <w:t xml:space="preserve"> الأموال</w:t>
      </w:r>
      <w:r w:rsidR="002B3D13" w:rsidRPr="005A6028">
        <w:rPr>
          <w:rFonts w:hint="cs"/>
          <w:rtl/>
        </w:rPr>
        <w:t xml:space="preserve"> </w:t>
      </w:r>
      <w:r w:rsidR="002B3D13" w:rsidRPr="005A6028">
        <w:rPr>
          <w:rtl/>
        </w:rPr>
        <w:t>من حيث المبدأ</w:t>
      </w:r>
      <w:r w:rsidR="00931DC0" w:rsidRPr="005A6028">
        <w:rPr>
          <w:rtl/>
        </w:rPr>
        <w:t xml:space="preserve"> </w:t>
      </w:r>
      <w:r w:rsidR="00931DC0" w:rsidRPr="005A6028">
        <w:rPr>
          <w:rFonts w:hint="cs"/>
          <w:rtl/>
        </w:rPr>
        <w:t>كرأسمال</w:t>
      </w:r>
      <w:r w:rsidR="00931DC0" w:rsidRPr="005A6028">
        <w:rPr>
          <w:rtl/>
        </w:rPr>
        <w:t xml:space="preserve"> أولي، </w:t>
      </w:r>
      <w:r w:rsidRPr="005A6028">
        <w:rPr>
          <w:rFonts w:hint="cs"/>
          <w:rtl/>
        </w:rPr>
        <w:t xml:space="preserve">تصل قيمته عادةً </w:t>
      </w:r>
      <w:r w:rsidR="00931DC0" w:rsidRPr="005A6028">
        <w:rPr>
          <w:rtl/>
        </w:rPr>
        <w:t xml:space="preserve">إلى </w:t>
      </w:r>
      <w:r w:rsidR="00931DC0" w:rsidRPr="005A6028">
        <w:rPr>
          <w:rFonts w:hint="cs"/>
          <w:rtl/>
        </w:rPr>
        <w:t>50</w:t>
      </w:r>
      <w:r w:rsidR="00931DC0" w:rsidRPr="005A6028">
        <w:rPr>
          <w:rtl/>
        </w:rPr>
        <w:t xml:space="preserve"> في المائة من </w:t>
      </w:r>
      <w:r w:rsidR="002B3D13" w:rsidRPr="005A6028">
        <w:rPr>
          <w:rFonts w:hint="cs"/>
          <w:rtl/>
        </w:rPr>
        <w:t xml:space="preserve">قيمة </w:t>
      </w:r>
      <w:r w:rsidR="00931DC0" w:rsidRPr="005A6028">
        <w:rPr>
          <w:rtl/>
        </w:rPr>
        <w:t>التكلفة الإجمالية لمشروع التنمية</w:t>
      </w:r>
      <w:r w:rsidR="00931DC0" w:rsidRPr="005A6028">
        <w:rPr>
          <w:rFonts w:hint="cs"/>
          <w:rtl/>
        </w:rPr>
        <w:t xml:space="preserve">، </w:t>
      </w:r>
      <w:r w:rsidRPr="005A6028">
        <w:rPr>
          <w:rFonts w:hint="cs"/>
          <w:rtl/>
          <w:lang w:bidi="ar-EG"/>
        </w:rPr>
        <w:t>ل</w:t>
      </w:r>
      <w:r w:rsidR="00931DC0" w:rsidRPr="005A6028">
        <w:rPr>
          <w:rFonts w:hint="cs"/>
          <w:rtl/>
          <w:lang w:bidi="ar-EG"/>
        </w:rPr>
        <w:t xml:space="preserve">جذب التمويل </w:t>
      </w:r>
      <w:r w:rsidRPr="005A6028">
        <w:rPr>
          <w:rFonts w:hint="cs"/>
          <w:rtl/>
          <w:lang w:bidi="ar-EG"/>
        </w:rPr>
        <w:t xml:space="preserve">اللازم </w:t>
      </w:r>
      <w:r w:rsidR="00931DC0" w:rsidRPr="005A6028">
        <w:rPr>
          <w:rFonts w:hint="cs"/>
          <w:rtl/>
          <w:lang w:bidi="ar-EG"/>
        </w:rPr>
        <w:t>لدعم تنفيذ المبادرات الإقليمية</w:t>
      </w:r>
      <w:r w:rsidRPr="005A6028">
        <w:rPr>
          <w:rFonts w:hint="cs"/>
          <w:rtl/>
          <w:lang w:bidi="ar-EG"/>
        </w:rPr>
        <w:t xml:space="preserve"> من الشركاء المحتملين.</w:t>
      </w:r>
    </w:p>
    <w:p w14:paraId="4DC36F93" w14:textId="18DAB4E9" w:rsidR="009B5E51" w:rsidRDefault="00946C5F" w:rsidP="009B5E51">
      <w:pPr>
        <w:rPr>
          <w:rtl/>
          <w:lang w:bidi="ar-EG"/>
        </w:rPr>
      </w:pPr>
      <w:r>
        <w:rPr>
          <w:rFonts w:hint="cs"/>
          <w:rtl/>
          <w:lang w:bidi="ar-EG"/>
        </w:rPr>
        <w:lastRenderedPageBreak/>
        <w:t xml:space="preserve">وفي تاريخ إعداد هذا التقرير، كان قد وُقع </w:t>
      </w:r>
      <w:r w:rsidR="00D10237">
        <w:rPr>
          <w:rFonts w:hint="cs"/>
          <w:rtl/>
          <w:lang w:bidi="ar-EG"/>
        </w:rPr>
        <w:t>بالفعل</w:t>
      </w:r>
      <w:r>
        <w:rPr>
          <w:rFonts w:hint="cs"/>
          <w:rtl/>
          <w:lang w:bidi="ar-EG"/>
        </w:rPr>
        <w:t xml:space="preserve"> على ما مجموعه </w:t>
      </w:r>
      <w:r>
        <w:rPr>
          <w:lang w:val="en-US" w:bidi="ar-EG"/>
        </w:rPr>
        <w:t>26</w:t>
      </w:r>
      <w:r>
        <w:rPr>
          <w:rFonts w:hint="cs"/>
          <w:rtl/>
          <w:lang w:val="en-US" w:bidi="ar-EG"/>
        </w:rPr>
        <w:t xml:space="preserve"> مشروعاً</w:t>
      </w:r>
      <w:r>
        <w:rPr>
          <w:rFonts w:hint="cs"/>
          <w:rtl/>
          <w:lang w:bidi="ar-EG"/>
        </w:rPr>
        <w:t xml:space="preserve"> مُوِّلت من الأموال التي خصصها الاتحاد لتنفيذ المبادرات الإقليمية للمؤتمر </w:t>
      </w:r>
      <w:r>
        <w:rPr>
          <w:lang w:val="en-US" w:bidi="ar-EG"/>
        </w:rPr>
        <w:t>WTDC-17</w:t>
      </w:r>
      <w:r>
        <w:rPr>
          <w:rFonts w:hint="cs"/>
          <w:rtl/>
          <w:lang w:val="en-US" w:bidi="ar-EG"/>
        </w:rPr>
        <w:t xml:space="preserve">. وتشكل هذه المشاريع حافظة </w:t>
      </w:r>
      <w:r w:rsidR="00A41C38">
        <w:rPr>
          <w:rFonts w:hint="cs"/>
          <w:rtl/>
          <w:lang w:val="en-US" w:bidi="ar-EG"/>
        </w:rPr>
        <w:t>بقيمة</w:t>
      </w:r>
      <w:r>
        <w:rPr>
          <w:rFonts w:hint="cs"/>
          <w:rtl/>
          <w:lang w:val="en-US" w:bidi="ar-EG"/>
        </w:rPr>
        <w:t xml:space="preserve"> </w:t>
      </w:r>
      <w:r>
        <w:rPr>
          <w:lang w:val="en-US" w:bidi="ar-EG"/>
        </w:rPr>
        <w:t>10,9</w:t>
      </w:r>
      <w:r>
        <w:rPr>
          <w:rFonts w:hint="cs"/>
          <w:rtl/>
          <w:lang w:val="en-US" w:bidi="ar-EG"/>
        </w:rPr>
        <w:t xml:space="preserve"> </w:t>
      </w:r>
      <w:r w:rsidR="00A41C38">
        <w:rPr>
          <w:rFonts w:hint="cs"/>
          <w:rtl/>
          <w:lang w:val="en-US" w:bidi="ar-EG"/>
        </w:rPr>
        <w:t>ملايين</w:t>
      </w:r>
      <w:r>
        <w:rPr>
          <w:rFonts w:hint="cs"/>
          <w:rtl/>
          <w:lang w:val="en-US" w:bidi="ar-EG"/>
        </w:rPr>
        <w:t xml:space="preserve"> فرنك سويسري (تشمل مساهمات عينية)، </w:t>
      </w:r>
      <w:r w:rsidR="00132DF9">
        <w:rPr>
          <w:rFonts w:hint="cs"/>
          <w:rtl/>
          <w:lang w:val="en-US" w:bidi="ar-EG"/>
        </w:rPr>
        <w:t xml:space="preserve">بلغت قيمة مساهمة الاتحاد فيها </w:t>
      </w:r>
      <w:r w:rsidR="00132DF9">
        <w:rPr>
          <w:lang w:val="en-US" w:bidi="ar-EG"/>
        </w:rPr>
        <w:t>3,4</w:t>
      </w:r>
      <w:r w:rsidR="00132DF9">
        <w:rPr>
          <w:rFonts w:hint="cs"/>
          <w:rtl/>
          <w:lang w:val="en-US" w:bidi="ar-EG"/>
        </w:rPr>
        <w:t xml:space="preserve"> </w:t>
      </w:r>
      <w:r w:rsidR="00A41C38">
        <w:rPr>
          <w:rFonts w:hint="cs"/>
          <w:rtl/>
          <w:lang w:val="en-US" w:bidi="ar-EG"/>
        </w:rPr>
        <w:t>ملايين</w:t>
      </w:r>
      <w:r w:rsidR="00132DF9">
        <w:rPr>
          <w:rFonts w:hint="cs"/>
          <w:rtl/>
          <w:lang w:val="en-US" w:bidi="ar-EG"/>
        </w:rPr>
        <w:t xml:space="preserve"> فرنك سويسري. </w:t>
      </w:r>
      <w:r w:rsidR="00036135">
        <w:rPr>
          <w:rFonts w:hint="cs"/>
          <w:rtl/>
          <w:lang w:val="en-US" w:bidi="ar-EG"/>
        </w:rPr>
        <w:t xml:space="preserve">ومن المتوقع </w:t>
      </w:r>
      <w:r w:rsidR="00A54214">
        <w:rPr>
          <w:rFonts w:hint="cs"/>
          <w:rtl/>
          <w:lang w:val="en-US" w:bidi="ar-EG"/>
        </w:rPr>
        <w:t>أن يجري التوقيع في</w:t>
      </w:r>
      <w:r w:rsidR="00595C32">
        <w:rPr>
          <w:rFonts w:hint="eastAsia"/>
          <w:rtl/>
          <w:lang w:val="en-US" w:bidi="ar-EG"/>
        </w:rPr>
        <w:t> </w:t>
      </w:r>
      <w:r w:rsidR="0055154C">
        <w:rPr>
          <w:rFonts w:hint="cs"/>
          <w:rtl/>
          <w:lang w:val="en-US" w:bidi="ar-EG"/>
        </w:rPr>
        <w:t xml:space="preserve">الربع الثاني من عام </w:t>
      </w:r>
      <w:r w:rsidR="0055154C">
        <w:rPr>
          <w:lang w:val="en-US" w:bidi="ar-EG"/>
        </w:rPr>
        <w:t>2021</w:t>
      </w:r>
      <w:r w:rsidR="0053262C">
        <w:rPr>
          <w:rFonts w:hint="cs"/>
          <w:rtl/>
          <w:lang w:val="en-US" w:bidi="ar-EG"/>
        </w:rPr>
        <w:t xml:space="preserve"> </w:t>
      </w:r>
      <w:r w:rsidR="00036135">
        <w:rPr>
          <w:rFonts w:hint="cs"/>
          <w:rtl/>
          <w:lang w:val="en-US" w:bidi="ar-EG"/>
        </w:rPr>
        <w:t xml:space="preserve">على مجموعة المشاريع الثمانية الأخيرة </w:t>
      </w:r>
      <w:r w:rsidR="004C4F4A">
        <w:rPr>
          <w:rFonts w:hint="cs"/>
          <w:rtl/>
          <w:lang w:val="en-US" w:bidi="ar-EG"/>
        </w:rPr>
        <w:t>التي ستموَّل بما تبقى من الأموال التي خصصها الاتحاد</w:t>
      </w:r>
      <w:r w:rsidR="00A54214">
        <w:rPr>
          <w:rFonts w:hint="cs"/>
          <w:rtl/>
          <w:lang w:val="en-US" w:bidi="ar-EG"/>
        </w:rPr>
        <w:t>.</w:t>
      </w:r>
    </w:p>
    <w:p w14:paraId="1EE14F1C" w14:textId="69BB1DC9" w:rsidR="00931DC0" w:rsidRDefault="00931DC0" w:rsidP="00931DC0">
      <w:pPr>
        <w:pStyle w:val="Heading1"/>
        <w:rPr>
          <w:rtl/>
          <w:lang w:bidi="ar-EG"/>
        </w:rPr>
      </w:pPr>
      <w:r>
        <w:rPr>
          <w:rFonts w:hint="cs"/>
          <w:rtl/>
          <w:lang w:bidi="ar-EG"/>
        </w:rPr>
        <w:t>4</w:t>
      </w:r>
      <w:r>
        <w:rPr>
          <w:rtl/>
          <w:lang w:bidi="ar-EG"/>
        </w:rPr>
        <w:tab/>
      </w:r>
      <w:r w:rsidR="0097443E">
        <w:rPr>
          <w:rFonts w:hint="cs"/>
          <w:rtl/>
          <w:lang w:bidi="ar-EG"/>
        </w:rPr>
        <w:t xml:space="preserve">الجهود </w:t>
      </w:r>
      <w:r w:rsidR="00A54214">
        <w:rPr>
          <w:rFonts w:hint="cs"/>
          <w:rtl/>
          <w:lang w:bidi="ar-EG"/>
        </w:rPr>
        <w:t xml:space="preserve">الجاري بذلها </w:t>
      </w:r>
      <w:r w:rsidR="0097443E">
        <w:rPr>
          <w:rFonts w:hint="cs"/>
          <w:rtl/>
          <w:lang w:bidi="ar-EG"/>
        </w:rPr>
        <w:t>لإرساء ممارسات رصينة لإدارة المشاريع في الاتحاد</w:t>
      </w:r>
      <w:r w:rsidR="00797B9B">
        <w:rPr>
          <w:rFonts w:hint="cs"/>
          <w:rtl/>
          <w:lang w:bidi="ar-EG"/>
        </w:rPr>
        <w:t xml:space="preserve"> الدولي للاتصالات</w:t>
      </w:r>
    </w:p>
    <w:p w14:paraId="4B57B364" w14:textId="01DEDDD3" w:rsidR="00A54214" w:rsidRDefault="00A54214" w:rsidP="004149CC">
      <w:pPr>
        <w:pStyle w:val="enumlev1"/>
        <w:tabs>
          <w:tab w:val="clear" w:pos="794"/>
          <w:tab w:val="left" w:pos="11"/>
        </w:tabs>
        <w:ind w:left="11" w:hanging="11"/>
        <w:rPr>
          <w:rtl/>
          <w:lang w:bidi="ar-EG"/>
        </w:rPr>
      </w:pPr>
      <w:r>
        <w:rPr>
          <w:rFonts w:hint="cs"/>
          <w:rtl/>
          <w:lang w:bidi="ar-EG"/>
        </w:rPr>
        <w:t>واصل مكتب تنمية الاتصالات في الاثني عشر شهراً الماضية ت</w:t>
      </w:r>
      <w:r w:rsidR="00824BB7">
        <w:rPr>
          <w:rFonts w:hint="cs"/>
          <w:rtl/>
          <w:lang w:bidi="ar-EG"/>
        </w:rPr>
        <w:t>وطيد</w:t>
      </w:r>
      <w:r>
        <w:rPr>
          <w:rFonts w:hint="cs"/>
          <w:rtl/>
          <w:lang w:bidi="ar-EG"/>
        </w:rPr>
        <w:t xml:space="preserve"> ممارسات إدارة المشاريع في جميع مشاريع الاتحاد، بتنظيم طائفة واسعة من الأنشطة الرامية إلى ت</w:t>
      </w:r>
      <w:r w:rsidR="00824BB7">
        <w:rPr>
          <w:rFonts w:hint="cs"/>
          <w:rtl/>
          <w:lang w:bidi="ar-EG"/>
        </w:rPr>
        <w:t>عزيز</w:t>
      </w:r>
      <w:r>
        <w:rPr>
          <w:rFonts w:hint="cs"/>
          <w:rtl/>
          <w:lang w:bidi="ar-EG"/>
        </w:rPr>
        <w:t xml:space="preserve"> </w:t>
      </w:r>
      <w:r w:rsidR="005A6028">
        <w:rPr>
          <w:rFonts w:hint="cs"/>
          <w:rtl/>
          <w:lang w:bidi="ar-EG"/>
        </w:rPr>
        <w:t>إدارة</w:t>
      </w:r>
      <w:r>
        <w:rPr>
          <w:rFonts w:hint="cs"/>
          <w:rtl/>
          <w:lang w:bidi="ar-EG"/>
        </w:rPr>
        <w:t xml:space="preserve"> مشاريع الاتحاد، وبناء قدرات مديري مشاريعه، وتقييس ممارسات إدارة المشاريع في جميع قطاعاته، </w:t>
      </w:r>
      <w:r w:rsidR="00824BB7">
        <w:rPr>
          <w:rFonts w:hint="cs"/>
          <w:rtl/>
          <w:lang w:bidi="ar-EG"/>
        </w:rPr>
        <w:t>وتعزيز</w:t>
      </w:r>
      <w:r>
        <w:rPr>
          <w:rFonts w:hint="cs"/>
          <w:rtl/>
          <w:lang w:bidi="ar-EG"/>
        </w:rPr>
        <w:t xml:space="preserve"> مشاريع الرصد والتقييم.</w:t>
      </w:r>
      <w:r w:rsidR="004149CC">
        <w:rPr>
          <w:rFonts w:hint="cs"/>
          <w:rtl/>
          <w:lang w:bidi="ar-EG"/>
        </w:rPr>
        <w:t xml:space="preserve"> وتشمل هذه الأنشطة ما يلي:</w:t>
      </w:r>
    </w:p>
    <w:p w14:paraId="4321D3D1" w14:textId="3E6C4B96" w:rsidR="00931DC0" w:rsidRPr="00824BB7" w:rsidRDefault="00931DC0" w:rsidP="00931DC0">
      <w:pPr>
        <w:pStyle w:val="enumlev1"/>
        <w:rPr>
          <w:rtl/>
          <w:lang w:val="en-US" w:bidi="ar-EG"/>
        </w:rPr>
      </w:pPr>
      <w:r>
        <w:rPr>
          <w:rFonts w:hint="cs"/>
          <w:rtl/>
          <w:lang w:bidi="ar-EG"/>
        </w:rPr>
        <w:t>-</w:t>
      </w:r>
      <w:r>
        <w:rPr>
          <w:rtl/>
          <w:lang w:bidi="ar-EG"/>
        </w:rPr>
        <w:tab/>
      </w:r>
      <w:r w:rsidR="00824BB7" w:rsidRPr="00824BB7">
        <w:rPr>
          <w:rFonts w:hint="cs"/>
          <w:b/>
          <w:bCs/>
          <w:i/>
          <w:iCs/>
          <w:rtl/>
          <w:lang w:bidi="ar-EG"/>
        </w:rPr>
        <w:t>إنشاء لجنة المشاريع بمكتب تنمية الاتصالات:</w:t>
      </w:r>
      <w:r w:rsidR="00824BB7">
        <w:rPr>
          <w:rFonts w:hint="cs"/>
          <w:rtl/>
          <w:lang w:bidi="ar-EG"/>
        </w:rPr>
        <w:t xml:space="preserve"> تستهدف </w:t>
      </w:r>
      <w:r w:rsidR="000A03FB">
        <w:rPr>
          <w:rFonts w:hint="cs"/>
          <w:rtl/>
          <w:lang w:bidi="ar-EG"/>
        </w:rPr>
        <w:t>لجنة المشاريع بمكتب تنمية الاتصالات</w:t>
      </w:r>
      <w:r w:rsidR="00824BB7">
        <w:rPr>
          <w:rFonts w:hint="cs"/>
          <w:rtl/>
          <w:lang w:bidi="ar-EG"/>
        </w:rPr>
        <w:t xml:space="preserve">، التي أنشأتها مديرة </w:t>
      </w:r>
      <w:r w:rsidR="000A03FB">
        <w:rPr>
          <w:rFonts w:hint="cs"/>
          <w:rtl/>
          <w:lang w:bidi="ar-EG"/>
        </w:rPr>
        <w:t>ال</w:t>
      </w:r>
      <w:r w:rsidR="00824BB7">
        <w:rPr>
          <w:rFonts w:hint="cs"/>
          <w:rtl/>
          <w:lang w:bidi="ar-EG"/>
        </w:rPr>
        <w:t xml:space="preserve">مكتب في نوفمبر </w:t>
      </w:r>
      <w:r w:rsidR="00824BB7">
        <w:rPr>
          <w:lang w:val="en-US" w:bidi="ar-EG"/>
        </w:rPr>
        <w:t>2020</w:t>
      </w:r>
      <w:r w:rsidR="00824BB7">
        <w:rPr>
          <w:rFonts w:hint="cs"/>
          <w:rtl/>
          <w:lang w:val="en-US" w:bidi="ar-EG"/>
        </w:rPr>
        <w:t xml:space="preserve">، تقدير وتقييم مدى قابلية مقترحات المشاريع للتنفيذ ومدى أهميتها قبل تطورها إلى مشاريع، واستعراض المشاريع والموافقة عليها قبل الاتفاق </w:t>
      </w:r>
      <w:r w:rsidR="00FC4D5E">
        <w:rPr>
          <w:rFonts w:hint="cs"/>
          <w:rtl/>
          <w:lang w:val="en-US" w:bidi="ar-EG"/>
        </w:rPr>
        <w:t>عل</w:t>
      </w:r>
      <w:r w:rsidR="00C6562D">
        <w:rPr>
          <w:rFonts w:hint="cs"/>
          <w:rtl/>
          <w:lang w:val="en-US" w:bidi="ar-EG"/>
        </w:rPr>
        <w:t xml:space="preserve">ى تنفيذها </w:t>
      </w:r>
      <w:r w:rsidR="00824BB7">
        <w:rPr>
          <w:rFonts w:hint="cs"/>
          <w:rtl/>
          <w:lang w:val="en-US" w:bidi="ar-EG"/>
        </w:rPr>
        <w:t>مع الشركاء، وذلك بناءً على</w:t>
      </w:r>
      <w:r w:rsidR="000A03FB">
        <w:rPr>
          <w:rFonts w:hint="cs"/>
          <w:rtl/>
          <w:lang w:val="en-US" w:bidi="ar-EG"/>
        </w:rPr>
        <w:t xml:space="preserve"> نتائج</w:t>
      </w:r>
      <w:r w:rsidR="00824BB7">
        <w:rPr>
          <w:rFonts w:hint="cs"/>
          <w:rtl/>
          <w:lang w:val="en-US" w:bidi="ar-EG"/>
        </w:rPr>
        <w:t xml:space="preserve"> العملية الرسمية لتقييم المشاريع</w:t>
      </w:r>
      <w:r w:rsidR="000A03FB">
        <w:rPr>
          <w:rFonts w:hint="cs"/>
          <w:rtl/>
          <w:lang w:val="en-US" w:bidi="ar-EG"/>
        </w:rPr>
        <w:t xml:space="preserve">، التي تُجرى في إطار الاجتماعات الربع سنوية لتقييم المشاريع، التي تُعقد وجهاً لوجه مع </w:t>
      </w:r>
      <w:r w:rsidR="00FC4D5E">
        <w:rPr>
          <w:rFonts w:hint="cs"/>
          <w:rtl/>
          <w:lang w:val="en-US" w:bidi="ar-EG"/>
        </w:rPr>
        <w:t>ال</w:t>
      </w:r>
      <w:r w:rsidR="000A03FB">
        <w:rPr>
          <w:rFonts w:hint="cs"/>
          <w:rtl/>
          <w:lang w:val="en-US" w:bidi="ar-EG"/>
        </w:rPr>
        <w:t>أفرقة المعنية</w:t>
      </w:r>
      <w:r w:rsidR="00FC4D5E">
        <w:rPr>
          <w:rFonts w:hint="cs"/>
          <w:rtl/>
          <w:lang w:val="en-US" w:bidi="ar-EG"/>
        </w:rPr>
        <w:t xml:space="preserve"> لإدارة المشاريع</w:t>
      </w:r>
      <w:r w:rsidR="000A03FB">
        <w:rPr>
          <w:rFonts w:hint="cs"/>
          <w:rtl/>
          <w:lang w:val="en-US" w:bidi="ar-EG"/>
        </w:rPr>
        <w:t xml:space="preserve">، كما تستهدف هذه اللجنة </w:t>
      </w:r>
      <w:r w:rsidR="00C6562D">
        <w:rPr>
          <w:rFonts w:hint="cs"/>
          <w:rtl/>
          <w:lang w:val="en-US" w:bidi="ar-EG"/>
        </w:rPr>
        <w:t xml:space="preserve">الرقابة </w:t>
      </w:r>
      <w:r w:rsidR="000A03FB">
        <w:rPr>
          <w:rFonts w:hint="cs"/>
          <w:rtl/>
          <w:lang w:val="en-US" w:bidi="ar-EG"/>
        </w:rPr>
        <w:t>على تنفيذ المشاريع و</w:t>
      </w:r>
      <w:r w:rsidR="00163331">
        <w:rPr>
          <w:rFonts w:hint="cs"/>
          <w:rtl/>
          <w:lang w:val="en-US" w:bidi="ar-EG"/>
        </w:rPr>
        <w:t xml:space="preserve">إغلاقها </w:t>
      </w:r>
      <w:r w:rsidR="00FC4D5E">
        <w:rPr>
          <w:rFonts w:hint="cs"/>
          <w:rtl/>
          <w:lang w:val="en-US" w:bidi="ar-EG"/>
        </w:rPr>
        <w:t>في</w:t>
      </w:r>
      <w:r w:rsidR="00F52EAE">
        <w:rPr>
          <w:rFonts w:hint="eastAsia"/>
          <w:rtl/>
          <w:lang w:val="en-US" w:bidi="ar-EG"/>
        </w:rPr>
        <w:t> </w:t>
      </w:r>
      <w:r w:rsidR="00FC4D5E">
        <w:rPr>
          <w:rFonts w:hint="cs"/>
          <w:rtl/>
          <w:lang w:val="en-US" w:bidi="ar-EG"/>
        </w:rPr>
        <w:t xml:space="preserve">حال ظهور مشاكل. وتُرفَق طيّه اختصاصات لجنة المشاريع وتشكيلتها في هيئة </w:t>
      </w:r>
      <w:r w:rsidR="00FC4D5E" w:rsidRPr="00FC4D5E">
        <w:rPr>
          <w:rFonts w:hint="cs"/>
          <w:b/>
          <w:bCs/>
          <w:rtl/>
          <w:lang w:val="en-US" w:bidi="ar-EG"/>
        </w:rPr>
        <w:t xml:space="preserve">الملحق </w:t>
      </w:r>
      <w:r w:rsidR="00FC4D5E" w:rsidRPr="00FC4D5E">
        <w:rPr>
          <w:b/>
          <w:bCs/>
          <w:lang w:val="en-US" w:bidi="ar-EG"/>
        </w:rPr>
        <w:t>1</w:t>
      </w:r>
      <w:r w:rsidR="00FC4D5E">
        <w:rPr>
          <w:rFonts w:hint="cs"/>
          <w:rtl/>
          <w:lang w:val="en-US" w:bidi="ar-EG"/>
        </w:rPr>
        <w:t xml:space="preserve">. وتشكل لجنة المشاريع آلية </w:t>
      </w:r>
      <w:r w:rsidR="00C6562D">
        <w:rPr>
          <w:rFonts w:hint="cs"/>
          <w:rtl/>
          <w:lang w:val="en-US" w:bidi="ar-EG"/>
        </w:rPr>
        <w:t>رقابية</w:t>
      </w:r>
      <w:r w:rsidR="00FC4D5E">
        <w:rPr>
          <w:rFonts w:hint="cs"/>
          <w:rtl/>
          <w:lang w:val="en-US" w:bidi="ar-EG"/>
        </w:rPr>
        <w:t xml:space="preserve"> مستقلة عن الممارسات الرسمية لإدارة المش</w:t>
      </w:r>
      <w:r w:rsidR="00797B9B">
        <w:rPr>
          <w:rFonts w:hint="cs"/>
          <w:rtl/>
          <w:lang w:val="en-US" w:bidi="ar-EG"/>
        </w:rPr>
        <w:t xml:space="preserve">اريع، تشمل مهامها </w:t>
      </w:r>
      <w:r w:rsidR="00E90302">
        <w:rPr>
          <w:rFonts w:hint="cs"/>
          <w:rtl/>
          <w:lang w:val="en-US" w:bidi="ar-EG"/>
        </w:rPr>
        <w:t>إدارة مسائل ال</w:t>
      </w:r>
      <w:r w:rsidR="005A6028">
        <w:rPr>
          <w:rFonts w:hint="cs"/>
          <w:rtl/>
          <w:lang w:val="en-US" w:bidi="ar-EG"/>
        </w:rPr>
        <w:t>إدارة</w:t>
      </w:r>
      <w:r w:rsidR="00797B9B">
        <w:rPr>
          <w:rFonts w:hint="cs"/>
          <w:rtl/>
          <w:lang w:val="en-US" w:bidi="ar-EG"/>
        </w:rPr>
        <w:t xml:space="preserve">، </w:t>
      </w:r>
      <w:r w:rsidR="00E90302">
        <w:rPr>
          <w:rFonts w:hint="cs"/>
          <w:rtl/>
          <w:lang w:val="en-US" w:bidi="ar-EG"/>
        </w:rPr>
        <w:t>و</w:t>
      </w:r>
      <w:r w:rsidR="00797B9B">
        <w:rPr>
          <w:rFonts w:hint="cs"/>
          <w:rtl/>
          <w:lang w:val="en-US" w:bidi="ar-EG"/>
        </w:rPr>
        <w:t xml:space="preserve">الإبلاغ، والرصد، والتقييم، على النحو المحدد في دليل مشاريع الاتحاد الدولي للاتصالات. </w:t>
      </w:r>
    </w:p>
    <w:p w14:paraId="3376F0B1" w14:textId="50B37FFB" w:rsidR="00931DC0" w:rsidRPr="00797B9B" w:rsidRDefault="00931DC0" w:rsidP="00931DC0">
      <w:pPr>
        <w:pStyle w:val="enumlev1"/>
        <w:rPr>
          <w:rtl/>
          <w:lang w:val="en-US" w:bidi="ar-EG"/>
        </w:rPr>
      </w:pPr>
      <w:r>
        <w:rPr>
          <w:rFonts w:hint="cs"/>
          <w:rtl/>
          <w:lang w:bidi="ar-EG"/>
        </w:rPr>
        <w:t>-</w:t>
      </w:r>
      <w:r>
        <w:rPr>
          <w:rtl/>
          <w:lang w:bidi="ar-EG"/>
        </w:rPr>
        <w:tab/>
      </w:r>
      <w:r w:rsidR="00797B9B" w:rsidRPr="00797B9B">
        <w:rPr>
          <w:rFonts w:hint="cs"/>
          <w:b/>
          <w:bCs/>
          <w:i/>
          <w:iCs/>
          <w:rtl/>
          <w:lang w:bidi="ar-EG"/>
        </w:rPr>
        <w:t>اعتماد الدليل الجديد لإدارة مشاريع الاتحاد الدولي للاتصالات وتنفيذه:</w:t>
      </w:r>
      <w:r w:rsidR="00797B9B">
        <w:rPr>
          <w:rFonts w:hint="cs"/>
          <w:rtl/>
          <w:lang w:bidi="ar-EG"/>
        </w:rPr>
        <w:t xml:space="preserve"> صدر الدليل الجديد لإدارة مشاريع الاتحاد في يوليو </w:t>
      </w:r>
      <w:r w:rsidR="00797B9B">
        <w:rPr>
          <w:lang w:val="en-US" w:bidi="ar-EG"/>
        </w:rPr>
        <w:t>2020</w:t>
      </w:r>
      <w:r w:rsidR="00797B9B">
        <w:rPr>
          <w:rFonts w:hint="cs"/>
          <w:rtl/>
          <w:lang w:val="en-US" w:bidi="ar-EG"/>
        </w:rPr>
        <w:t xml:space="preserve">، وقد أُعد استناداً إلى أفضل الممارسات الدولية لإدارة المشاريع، وكذلك إلى الخبرات التراكمية لمديري مشاريع الاتحاد </w:t>
      </w:r>
      <w:r w:rsidR="00A56E47">
        <w:rPr>
          <w:rFonts w:hint="cs"/>
          <w:rtl/>
          <w:lang w:val="en-US" w:bidi="ar-EG"/>
        </w:rPr>
        <w:t>في تنفيذ مشاريع التنمية الرقمية.</w:t>
      </w:r>
      <w:r w:rsidR="00744905">
        <w:rPr>
          <w:rFonts w:hint="cs"/>
          <w:rtl/>
          <w:lang w:val="en-US" w:bidi="ar-EG"/>
        </w:rPr>
        <w:t xml:space="preserve"> وللمبادئ </w:t>
      </w:r>
      <w:r w:rsidR="00922101">
        <w:rPr>
          <w:rFonts w:hint="cs"/>
          <w:rtl/>
          <w:lang w:val="en-US" w:bidi="ar-EG"/>
        </w:rPr>
        <w:t>التي يحددها</w:t>
      </w:r>
      <w:r w:rsidR="00744905">
        <w:rPr>
          <w:rFonts w:hint="cs"/>
          <w:rtl/>
          <w:lang w:val="en-US" w:bidi="ar-EG"/>
        </w:rPr>
        <w:t xml:space="preserve"> هذا الدليل طبيعة إلزامية لجميع مديري مشاريع الاتحاد. ويُستخدم </w:t>
      </w:r>
      <w:r w:rsidR="00922101">
        <w:rPr>
          <w:rFonts w:hint="cs"/>
          <w:rtl/>
          <w:lang w:val="en-US" w:bidi="ar-EG"/>
        </w:rPr>
        <w:t xml:space="preserve">هذا </w:t>
      </w:r>
      <w:r w:rsidR="00744905">
        <w:rPr>
          <w:rFonts w:hint="cs"/>
          <w:rtl/>
          <w:lang w:val="en-US" w:bidi="ar-EG"/>
        </w:rPr>
        <w:t xml:space="preserve">الدليل كمرجِع. </w:t>
      </w:r>
    </w:p>
    <w:p w14:paraId="565049CF" w14:textId="6DE0789B" w:rsidR="00931DC0" w:rsidRPr="00744905" w:rsidRDefault="00931DC0" w:rsidP="00931DC0">
      <w:pPr>
        <w:pStyle w:val="enumlev1"/>
        <w:rPr>
          <w:lang w:val="en-US" w:bidi="ar-EG"/>
        </w:rPr>
      </w:pPr>
      <w:r>
        <w:rPr>
          <w:rFonts w:hint="cs"/>
          <w:rtl/>
          <w:lang w:bidi="ar-EG"/>
        </w:rPr>
        <w:t>-</w:t>
      </w:r>
      <w:r>
        <w:rPr>
          <w:rtl/>
          <w:lang w:bidi="ar-EG"/>
        </w:rPr>
        <w:tab/>
      </w:r>
      <w:r w:rsidR="00744905" w:rsidRPr="00744905">
        <w:rPr>
          <w:rFonts w:hint="cs"/>
          <w:b/>
          <w:bCs/>
          <w:i/>
          <w:iCs/>
          <w:rtl/>
          <w:lang w:bidi="ar-EG"/>
        </w:rPr>
        <w:t xml:space="preserve">تعزيز </w:t>
      </w:r>
      <w:r w:rsidR="005A6028">
        <w:rPr>
          <w:rFonts w:hint="cs"/>
          <w:b/>
          <w:bCs/>
          <w:i/>
          <w:iCs/>
          <w:rtl/>
          <w:lang w:bidi="ar-EG"/>
        </w:rPr>
        <w:t>إدارة</w:t>
      </w:r>
      <w:r w:rsidR="00744905" w:rsidRPr="00744905">
        <w:rPr>
          <w:rFonts w:hint="cs"/>
          <w:b/>
          <w:bCs/>
          <w:i/>
          <w:iCs/>
          <w:rtl/>
          <w:lang w:bidi="ar-EG"/>
        </w:rPr>
        <w:t xml:space="preserve"> المشاريع: </w:t>
      </w:r>
      <w:r w:rsidR="00744905" w:rsidRPr="00744905">
        <w:rPr>
          <w:rFonts w:hint="cs"/>
          <w:rtl/>
          <w:lang w:bidi="ar-EG"/>
        </w:rPr>
        <w:t xml:space="preserve">عُزّزت </w:t>
      </w:r>
      <w:r w:rsidR="005A6028">
        <w:rPr>
          <w:rFonts w:hint="cs"/>
          <w:rtl/>
          <w:lang w:bidi="ar-EG"/>
        </w:rPr>
        <w:t>إدارة</w:t>
      </w:r>
      <w:r w:rsidR="00744905" w:rsidRPr="00744905">
        <w:rPr>
          <w:rFonts w:hint="cs"/>
          <w:rtl/>
          <w:lang w:bidi="ar-EG"/>
        </w:rPr>
        <w:t xml:space="preserve"> المشاريع أيضاً على مستوى</w:t>
      </w:r>
      <w:r w:rsidR="00C9089A">
        <w:rPr>
          <w:rFonts w:hint="cs"/>
          <w:rtl/>
          <w:lang w:bidi="ar-EG"/>
        </w:rPr>
        <w:t xml:space="preserve"> </w:t>
      </w:r>
      <w:r w:rsidR="00F9738C">
        <w:rPr>
          <w:rFonts w:hint="cs"/>
          <w:rtl/>
          <w:lang w:bidi="ar-EG"/>
        </w:rPr>
        <w:t>المشروع</w:t>
      </w:r>
      <w:r w:rsidR="00C9089A">
        <w:rPr>
          <w:rFonts w:hint="cs"/>
          <w:rtl/>
          <w:lang w:bidi="ar-EG"/>
        </w:rPr>
        <w:t xml:space="preserve"> برسم مخطط</w:t>
      </w:r>
      <w:r w:rsidR="00F9738C">
        <w:rPr>
          <w:rFonts w:hint="cs"/>
          <w:rtl/>
          <w:lang w:bidi="ar-EG"/>
        </w:rPr>
        <w:t>ات</w:t>
      </w:r>
      <w:r w:rsidR="00C9089A">
        <w:rPr>
          <w:rFonts w:hint="cs"/>
          <w:rtl/>
          <w:lang w:bidi="ar-EG"/>
        </w:rPr>
        <w:t xml:space="preserve"> لإسناد المسؤوليات </w:t>
      </w:r>
      <w:r w:rsidR="00C54BA2">
        <w:rPr>
          <w:lang w:val="en-US" w:bidi="ar-EG"/>
        </w:rPr>
        <w:t>(RACI)</w:t>
      </w:r>
      <w:r w:rsidR="00744905" w:rsidRPr="00744905">
        <w:rPr>
          <w:rFonts w:hint="cs"/>
          <w:rtl/>
          <w:lang w:bidi="ar-EG"/>
        </w:rPr>
        <w:t xml:space="preserve">، وتحديد رُعاة </w:t>
      </w:r>
      <w:r w:rsidR="00C9089A">
        <w:rPr>
          <w:rFonts w:hint="cs"/>
          <w:rtl/>
          <w:lang w:bidi="ar-EG"/>
        </w:rPr>
        <w:t>للمش</w:t>
      </w:r>
      <w:r w:rsidR="00F9738C">
        <w:rPr>
          <w:rFonts w:hint="cs"/>
          <w:rtl/>
          <w:lang w:bidi="ar-EG"/>
        </w:rPr>
        <w:t>اري</w:t>
      </w:r>
      <w:r w:rsidR="00C9089A">
        <w:rPr>
          <w:rFonts w:hint="cs"/>
          <w:rtl/>
          <w:lang w:bidi="ar-EG"/>
        </w:rPr>
        <w:t>ع</w:t>
      </w:r>
      <w:r w:rsidR="00744905" w:rsidRPr="00744905">
        <w:rPr>
          <w:rFonts w:hint="cs"/>
          <w:rtl/>
          <w:lang w:bidi="ar-EG"/>
        </w:rPr>
        <w:t xml:space="preserve">، وإنشاء لجان توجيهية، متى كان ذلك سارياً، في جميع مشاريع الاتحاد. </w:t>
      </w:r>
      <w:r w:rsidR="00C54BA2">
        <w:rPr>
          <w:rFonts w:hint="cs"/>
          <w:rtl/>
          <w:lang w:bidi="ar-EG"/>
        </w:rPr>
        <w:t xml:space="preserve">ويشكل تعزيز </w:t>
      </w:r>
      <w:r w:rsidR="005A6028">
        <w:rPr>
          <w:rFonts w:hint="cs"/>
          <w:rtl/>
          <w:lang w:bidi="ar-EG"/>
        </w:rPr>
        <w:t>إدارة</w:t>
      </w:r>
      <w:r w:rsidR="00C54BA2">
        <w:rPr>
          <w:rFonts w:hint="cs"/>
          <w:rtl/>
          <w:lang w:bidi="ar-EG"/>
        </w:rPr>
        <w:t xml:space="preserve"> المشاريع هذا ركيزة أساسية من ركائز الدليل الجديد لإدارة مشاريع الاتحاد.</w:t>
      </w:r>
    </w:p>
    <w:p w14:paraId="6FC9E48F" w14:textId="22D81E04" w:rsidR="00931DC0" w:rsidRPr="004E2540" w:rsidRDefault="00931DC0" w:rsidP="00931DC0">
      <w:pPr>
        <w:pStyle w:val="enumlev1"/>
        <w:rPr>
          <w:rtl/>
          <w:lang w:val="en-US" w:bidi="ar-EG"/>
        </w:rPr>
      </w:pPr>
      <w:r>
        <w:rPr>
          <w:rFonts w:hint="cs"/>
          <w:rtl/>
          <w:lang w:bidi="ar-EG"/>
        </w:rPr>
        <w:t>-</w:t>
      </w:r>
      <w:r>
        <w:rPr>
          <w:rtl/>
          <w:lang w:bidi="ar-EG"/>
        </w:rPr>
        <w:tab/>
      </w:r>
      <w:r w:rsidR="00E35964" w:rsidRPr="00E35964">
        <w:rPr>
          <w:rFonts w:hint="cs"/>
          <w:b/>
          <w:bCs/>
          <w:i/>
          <w:iCs/>
          <w:rtl/>
          <w:lang w:bidi="ar-EG"/>
        </w:rPr>
        <w:t xml:space="preserve">تنفيذ </w:t>
      </w:r>
      <w:r w:rsidR="00C9089A" w:rsidRPr="00163331">
        <w:rPr>
          <w:rFonts w:hint="cs"/>
          <w:b/>
          <w:bCs/>
          <w:i/>
          <w:iCs/>
          <w:rtl/>
          <w:lang w:bidi="ar-EG"/>
        </w:rPr>
        <w:t>برنامج منح شهاد</w:t>
      </w:r>
      <w:r w:rsidR="00E44A3B">
        <w:rPr>
          <w:rFonts w:hint="cs"/>
          <w:b/>
          <w:bCs/>
          <w:i/>
          <w:iCs/>
          <w:rtl/>
          <w:lang w:bidi="ar-EG"/>
        </w:rPr>
        <w:t>ة</w:t>
      </w:r>
      <w:r w:rsidR="004E2540" w:rsidRPr="00163331">
        <w:rPr>
          <w:rFonts w:hint="cs"/>
          <w:b/>
          <w:bCs/>
          <w:i/>
          <w:iCs/>
          <w:rtl/>
          <w:lang w:bidi="ar-EG"/>
        </w:rPr>
        <w:t xml:space="preserve"> </w:t>
      </w:r>
      <w:r w:rsidR="008C7A48">
        <w:rPr>
          <w:rFonts w:hint="cs"/>
          <w:b/>
          <w:bCs/>
          <w:i/>
          <w:iCs/>
          <w:rtl/>
          <w:lang w:bidi="ar-EG"/>
        </w:rPr>
        <w:t>في إدارة ال</w:t>
      </w:r>
      <w:r w:rsidR="002577CB">
        <w:rPr>
          <w:rFonts w:hint="cs"/>
          <w:b/>
          <w:bCs/>
          <w:i/>
          <w:iCs/>
          <w:rtl/>
          <w:lang w:bidi="ar-EG"/>
        </w:rPr>
        <w:t>مشاريع</w:t>
      </w:r>
      <w:r w:rsidR="00C9089A" w:rsidRPr="00163331">
        <w:rPr>
          <w:rFonts w:hint="cs"/>
          <w:b/>
          <w:bCs/>
          <w:i/>
          <w:iCs/>
          <w:rtl/>
          <w:lang w:bidi="ar-EG"/>
        </w:rPr>
        <w:t>:</w:t>
      </w:r>
      <w:r w:rsidR="00C9089A">
        <w:rPr>
          <w:rFonts w:hint="cs"/>
          <w:rtl/>
          <w:lang w:bidi="ar-EG"/>
        </w:rPr>
        <w:t xml:space="preserve"> </w:t>
      </w:r>
      <w:r w:rsidR="004E2540">
        <w:rPr>
          <w:rFonts w:hint="cs"/>
          <w:rtl/>
          <w:lang w:bidi="ar-EG"/>
        </w:rPr>
        <w:t xml:space="preserve">واصل الاتحاد في عام </w:t>
      </w:r>
      <w:r w:rsidR="004E2540">
        <w:rPr>
          <w:lang w:val="en-US" w:bidi="ar-EG"/>
        </w:rPr>
        <w:t>2020</w:t>
      </w:r>
      <w:r w:rsidR="004E2540">
        <w:rPr>
          <w:rFonts w:hint="cs"/>
          <w:rtl/>
          <w:lang w:val="en-US" w:bidi="ar-EG"/>
        </w:rPr>
        <w:t xml:space="preserve"> تنفيذ برنامج</w:t>
      </w:r>
      <w:r w:rsidR="00E35964">
        <w:rPr>
          <w:rFonts w:hint="cs"/>
          <w:rtl/>
          <w:lang w:val="en-US" w:bidi="ar-EG"/>
        </w:rPr>
        <w:t xml:space="preserve"> </w:t>
      </w:r>
      <w:r w:rsidR="004E2540">
        <w:rPr>
          <w:rFonts w:hint="cs"/>
          <w:rtl/>
          <w:lang w:val="en-US" w:bidi="ar-EG"/>
        </w:rPr>
        <w:t>منح شها</w:t>
      </w:r>
      <w:r w:rsidR="00E44A3B">
        <w:rPr>
          <w:rFonts w:hint="cs"/>
          <w:rtl/>
          <w:lang w:val="en-US" w:bidi="ar-EG"/>
        </w:rPr>
        <w:t>دة</w:t>
      </w:r>
      <w:r w:rsidR="004E2540">
        <w:rPr>
          <w:rFonts w:hint="cs"/>
          <w:rtl/>
          <w:lang w:val="en-US" w:bidi="ar-EG"/>
        </w:rPr>
        <w:t xml:space="preserve"> في</w:t>
      </w:r>
      <w:r w:rsidR="00F52EAE">
        <w:rPr>
          <w:rFonts w:hint="eastAsia"/>
          <w:rtl/>
          <w:lang w:val="en-US" w:bidi="ar-EG"/>
        </w:rPr>
        <w:t> </w:t>
      </w:r>
      <w:r w:rsidR="004E2540">
        <w:rPr>
          <w:rFonts w:hint="cs"/>
          <w:rtl/>
          <w:lang w:val="en-US" w:bidi="ar-EG"/>
        </w:rPr>
        <w:t xml:space="preserve">إدارة المشاريع الذي بدأ تنفيذه في عام </w:t>
      </w:r>
      <w:r w:rsidR="004E2540">
        <w:rPr>
          <w:lang w:val="en-US" w:bidi="ar-EG"/>
        </w:rPr>
        <w:t>2019</w:t>
      </w:r>
      <w:r w:rsidR="004E2540">
        <w:rPr>
          <w:rFonts w:hint="cs"/>
          <w:rtl/>
          <w:lang w:val="en-US" w:bidi="ar-EG"/>
        </w:rPr>
        <w:t xml:space="preserve">. </w:t>
      </w:r>
      <w:r w:rsidR="00163331">
        <w:rPr>
          <w:rFonts w:hint="cs"/>
          <w:rtl/>
          <w:lang w:val="en-US" w:bidi="ar-EG"/>
        </w:rPr>
        <w:t>و</w:t>
      </w:r>
      <w:r w:rsidR="00E44A3B">
        <w:rPr>
          <w:rFonts w:hint="cs"/>
          <w:rtl/>
          <w:lang w:val="en-US" w:bidi="ar-EG"/>
        </w:rPr>
        <w:t xml:space="preserve">بانتهاء البرنامج الثاني، </w:t>
      </w:r>
      <w:r w:rsidR="00607E9B">
        <w:rPr>
          <w:rFonts w:hint="cs"/>
          <w:rtl/>
          <w:lang w:val="en-US" w:bidi="ar-EG"/>
        </w:rPr>
        <w:t>ي</w:t>
      </w:r>
      <w:r w:rsidR="00E44A3B">
        <w:rPr>
          <w:rFonts w:hint="cs"/>
          <w:rtl/>
          <w:lang w:val="en-US" w:bidi="ar-EG"/>
        </w:rPr>
        <w:t xml:space="preserve">بلغ مجموع عدد موظفي مكتب تنمية الاتصالات الحاصلين حالياً على شهادة في منهجية إدارة المشاريع للمهنيين في قطاع التنمية </w:t>
      </w:r>
      <w:r w:rsidR="00E44A3B">
        <w:rPr>
          <w:lang w:val="en-US" w:bidi="ar-EG"/>
        </w:rPr>
        <w:t>(PMD Pro)</w:t>
      </w:r>
      <w:r w:rsidR="00E44A3B">
        <w:rPr>
          <w:rFonts w:hint="cs"/>
          <w:rtl/>
          <w:lang w:val="en-US" w:bidi="ar-EG"/>
        </w:rPr>
        <w:t xml:space="preserve"> </w:t>
      </w:r>
      <w:r w:rsidR="00E44A3B">
        <w:rPr>
          <w:lang w:val="en-US" w:bidi="ar-EG"/>
        </w:rPr>
        <w:t>75</w:t>
      </w:r>
      <w:r w:rsidR="00E44A3B">
        <w:rPr>
          <w:rFonts w:hint="cs"/>
          <w:rtl/>
          <w:lang w:val="en-US" w:bidi="ar-EG"/>
        </w:rPr>
        <w:t xml:space="preserve"> موظفاً. </w:t>
      </w:r>
      <w:r w:rsidR="000C3A82">
        <w:rPr>
          <w:rFonts w:hint="cs"/>
          <w:rtl/>
          <w:lang w:val="en-US" w:bidi="ar-EG"/>
        </w:rPr>
        <w:t>و</w:t>
      </w:r>
      <w:r w:rsidR="00E07BC0">
        <w:rPr>
          <w:rFonts w:hint="cs"/>
          <w:rtl/>
          <w:lang w:val="en-US" w:bidi="ar-EG"/>
        </w:rPr>
        <w:t>سي</w:t>
      </w:r>
      <w:r w:rsidR="00B02EE2">
        <w:rPr>
          <w:rFonts w:hint="cs"/>
          <w:rtl/>
          <w:lang w:val="en-US" w:bidi="ar-EG"/>
        </w:rPr>
        <w:t xml:space="preserve">ستمر </w:t>
      </w:r>
      <w:r w:rsidR="00E07BC0">
        <w:rPr>
          <w:rFonts w:hint="cs"/>
          <w:rtl/>
          <w:lang w:val="en-US" w:bidi="ar-EG"/>
        </w:rPr>
        <w:t>تنفيذ البرنامج</w:t>
      </w:r>
      <w:r w:rsidR="00E35964">
        <w:rPr>
          <w:rFonts w:hint="cs"/>
          <w:rtl/>
          <w:lang w:val="en-US" w:bidi="ar-EG"/>
        </w:rPr>
        <w:t xml:space="preserve"> في عام </w:t>
      </w:r>
      <w:r w:rsidR="00E35964">
        <w:rPr>
          <w:lang w:val="en-US" w:bidi="ar-EG"/>
        </w:rPr>
        <w:t>2021</w:t>
      </w:r>
      <w:r w:rsidR="00E07BC0">
        <w:rPr>
          <w:rFonts w:hint="cs"/>
          <w:rtl/>
          <w:lang w:val="en-US" w:bidi="ar-EG"/>
        </w:rPr>
        <w:t xml:space="preserve"> </w:t>
      </w:r>
      <w:r w:rsidR="00E35964">
        <w:rPr>
          <w:rFonts w:hint="cs"/>
          <w:rtl/>
          <w:lang w:val="en-US" w:bidi="ar-EG"/>
        </w:rPr>
        <w:t>وسيجري في إطاره إنشاء</w:t>
      </w:r>
      <w:r w:rsidR="00E07BC0">
        <w:rPr>
          <w:rFonts w:hint="cs"/>
          <w:rtl/>
          <w:lang w:val="en-US" w:bidi="ar-EG"/>
        </w:rPr>
        <w:t xml:space="preserve"> </w:t>
      </w:r>
      <w:r w:rsidR="00B02EE2">
        <w:rPr>
          <w:rFonts w:hint="cs"/>
          <w:rtl/>
          <w:lang w:val="en-US" w:bidi="ar-EG"/>
        </w:rPr>
        <w:t xml:space="preserve">كيان </w:t>
      </w:r>
      <w:r w:rsidR="00E07BC0">
        <w:rPr>
          <w:rFonts w:hint="cs"/>
          <w:rtl/>
          <w:lang w:val="en-US" w:bidi="ar-EG"/>
        </w:rPr>
        <w:t xml:space="preserve">جديد </w:t>
      </w:r>
      <w:r w:rsidR="00B02EE2">
        <w:rPr>
          <w:rFonts w:hint="cs"/>
          <w:rtl/>
          <w:lang w:val="en-US" w:bidi="ar-EG"/>
        </w:rPr>
        <w:t>باسم "جماعة</w:t>
      </w:r>
      <w:r w:rsidR="00E07BC0">
        <w:rPr>
          <w:rFonts w:hint="cs"/>
          <w:rtl/>
          <w:lang w:val="en-US" w:bidi="ar-EG"/>
        </w:rPr>
        <w:t xml:space="preserve"> ممارسي </w:t>
      </w:r>
      <w:r w:rsidR="00B02EE2">
        <w:rPr>
          <w:rFonts w:hint="cs"/>
          <w:rtl/>
          <w:lang w:val="en-US" w:bidi="ar-EG"/>
        </w:rPr>
        <w:t>إدارة م</w:t>
      </w:r>
      <w:r w:rsidR="00E07BC0">
        <w:rPr>
          <w:rFonts w:hint="cs"/>
          <w:rtl/>
          <w:lang w:val="en-US" w:bidi="ar-EG"/>
        </w:rPr>
        <w:t xml:space="preserve">شاريع </w:t>
      </w:r>
      <w:r w:rsidR="00E35964">
        <w:rPr>
          <w:rFonts w:hint="cs"/>
          <w:rtl/>
          <w:lang w:val="en-US" w:bidi="ar-EG"/>
        </w:rPr>
        <w:t>ال</w:t>
      </w:r>
      <w:r w:rsidR="00E07BC0">
        <w:rPr>
          <w:rFonts w:hint="cs"/>
          <w:rtl/>
          <w:lang w:val="en-US" w:bidi="ar-EG"/>
        </w:rPr>
        <w:t>اتحاد</w:t>
      </w:r>
      <w:r w:rsidR="00E35964">
        <w:rPr>
          <w:rFonts w:hint="cs"/>
          <w:rtl/>
          <w:lang w:val="en-US" w:bidi="ar-EG"/>
        </w:rPr>
        <w:t xml:space="preserve"> الدولي للاتصالات</w:t>
      </w:r>
      <w:r w:rsidR="00E07BC0">
        <w:rPr>
          <w:rFonts w:hint="cs"/>
          <w:rtl/>
          <w:lang w:val="en-US" w:bidi="ar-EG"/>
        </w:rPr>
        <w:t>" و</w:t>
      </w:r>
      <w:r w:rsidR="00B02EE2">
        <w:rPr>
          <w:rFonts w:hint="cs"/>
          <w:rtl/>
          <w:lang w:val="en-US" w:bidi="ar-EG"/>
        </w:rPr>
        <w:t>تنظيم</w:t>
      </w:r>
      <w:r w:rsidR="00E07BC0">
        <w:rPr>
          <w:rFonts w:hint="cs"/>
          <w:rtl/>
          <w:lang w:val="en-US" w:bidi="ar-EG"/>
        </w:rPr>
        <w:t xml:space="preserve"> برنامج "لتدريب المدرِّبين"</w:t>
      </w:r>
      <w:r w:rsidR="00B02EE2">
        <w:rPr>
          <w:rFonts w:hint="cs"/>
          <w:rtl/>
          <w:lang w:val="en-US" w:bidi="ar-EG"/>
        </w:rPr>
        <w:t>.</w:t>
      </w:r>
    </w:p>
    <w:p w14:paraId="77BD388A" w14:textId="1C61C1E7" w:rsidR="00931DC0" w:rsidRDefault="00931DC0" w:rsidP="00931DC0">
      <w:pPr>
        <w:pStyle w:val="enumlev1"/>
        <w:rPr>
          <w:rtl/>
          <w:lang w:bidi="ar-EG"/>
        </w:rPr>
      </w:pPr>
      <w:r>
        <w:rPr>
          <w:rFonts w:hint="cs"/>
          <w:rtl/>
          <w:lang w:bidi="ar-EG"/>
        </w:rPr>
        <w:t>-</w:t>
      </w:r>
      <w:r>
        <w:rPr>
          <w:rtl/>
          <w:lang w:bidi="ar-EG"/>
        </w:rPr>
        <w:tab/>
      </w:r>
      <w:r w:rsidR="00F40186" w:rsidRPr="00F40186">
        <w:rPr>
          <w:rFonts w:hint="cs"/>
          <w:b/>
          <w:bCs/>
          <w:i/>
          <w:iCs/>
          <w:rtl/>
          <w:lang w:bidi="ar-EG"/>
        </w:rPr>
        <w:t>تعزيز رصد المشاريع:</w:t>
      </w:r>
      <w:r w:rsidR="009E0C0D">
        <w:rPr>
          <w:rFonts w:hint="cs"/>
          <w:rtl/>
          <w:lang w:bidi="ar-EG"/>
        </w:rPr>
        <w:t xml:space="preserve"> تتولى شعبة رصد المشاريع</w:t>
      </w:r>
      <w:r w:rsidR="00C50AC0">
        <w:rPr>
          <w:rFonts w:hint="cs"/>
          <w:rtl/>
          <w:lang w:bidi="ar-EG"/>
        </w:rPr>
        <w:t xml:space="preserve"> بمكتب تنمية الاتصالات رصد</w:t>
      </w:r>
      <w:r w:rsidR="009E0C0D">
        <w:rPr>
          <w:rFonts w:hint="cs"/>
          <w:rtl/>
          <w:lang w:bidi="ar-EG"/>
        </w:rPr>
        <w:t xml:space="preserve"> جميع مشاريع الاتحاد على أساس ربع سنوي</w:t>
      </w:r>
      <w:r w:rsidR="00C50AC0">
        <w:rPr>
          <w:rFonts w:hint="cs"/>
          <w:rtl/>
          <w:lang w:bidi="ar-EG"/>
        </w:rPr>
        <w:t xml:space="preserve">. ويجري إطلاع جميع المديرين في الاتحاد وجميع مديري مشاريعه على نتائج هذه الأعمال عن طريق تقرير التقييم الربع سنوي، وهو تقرير تفاعلي أُعيد تصميمه بالكامل ليقدم تقييماً مبكراً لحالة تنفيذ كل مشروع. ويسمح هذا التقرير بتحديد المشاريع </w:t>
      </w:r>
      <w:r w:rsidR="00687F84">
        <w:rPr>
          <w:rFonts w:hint="cs"/>
          <w:rtl/>
          <w:lang w:bidi="ar-EG"/>
        </w:rPr>
        <w:t xml:space="preserve">التي </w:t>
      </w:r>
      <w:r w:rsidR="005F6416">
        <w:rPr>
          <w:rFonts w:hint="cs"/>
          <w:rtl/>
          <w:lang w:bidi="ar-EG"/>
        </w:rPr>
        <w:t>يُحتمل أنها</w:t>
      </w:r>
      <w:r w:rsidR="00A607F5">
        <w:rPr>
          <w:rFonts w:hint="cs"/>
          <w:rtl/>
          <w:lang w:bidi="ar-EG"/>
        </w:rPr>
        <w:t xml:space="preserve"> بدأت تحيد عن خطة عمل</w:t>
      </w:r>
      <w:r w:rsidR="00687F84">
        <w:rPr>
          <w:rFonts w:hint="cs"/>
          <w:rtl/>
          <w:lang w:bidi="ar-EG"/>
        </w:rPr>
        <w:t>ها</w:t>
      </w:r>
      <w:r w:rsidR="00A607F5">
        <w:rPr>
          <w:rFonts w:hint="cs"/>
          <w:rtl/>
          <w:lang w:bidi="ar-EG"/>
        </w:rPr>
        <w:t xml:space="preserve"> الأصلية وقد تتطلب دعماً خاصاُ لإعادتها إلى مسارها السليم.</w:t>
      </w:r>
    </w:p>
    <w:p w14:paraId="0A2A7230" w14:textId="5319D4AF" w:rsidR="00931DC0" w:rsidRDefault="00931DC0" w:rsidP="00E778AF">
      <w:pPr>
        <w:pStyle w:val="enumlev1"/>
        <w:ind w:left="794" w:hanging="794"/>
        <w:rPr>
          <w:rtl/>
          <w:lang w:bidi="ar-EG"/>
        </w:rPr>
      </w:pPr>
      <w:r w:rsidRPr="005A6028">
        <w:rPr>
          <w:rFonts w:hint="cs"/>
          <w:rtl/>
          <w:lang w:bidi="ar-EG"/>
        </w:rPr>
        <w:t>-</w:t>
      </w:r>
      <w:r w:rsidRPr="005A6028">
        <w:rPr>
          <w:rtl/>
          <w:lang w:bidi="ar-EG"/>
        </w:rPr>
        <w:tab/>
      </w:r>
      <w:r w:rsidRPr="005A6028">
        <w:rPr>
          <w:rFonts w:hint="cs"/>
          <w:b/>
          <w:bCs/>
          <w:i/>
          <w:iCs/>
          <w:rtl/>
        </w:rPr>
        <w:t>تقييمات ما بعد تنفيذ المش</w:t>
      </w:r>
      <w:r w:rsidR="0049186B" w:rsidRPr="005A6028">
        <w:rPr>
          <w:rFonts w:hint="cs"/>
          <w:b/>
          <w:bCs/>
          <w:i/>
          <w:iCs/>
          <w:rtl/>
        </w:rPr>
        <w:t>رو</w:t>
      </w:r>
      <w:r w:rsidRPr="005A6028">
        <w:rPr>
          <w:rFonts w:hint="cs"/>
          <w:b/>
          <w:bCs/>
          <w:i/>
          <w:iCs/>
          <w:rtl/>
        </w:rPr>
        <w:t>ع:</w:t>
      </w:r>
      <w:r w:rsidRPr="005A6028">
        <w:rPr>
          <w:rFonts w:hint="cs"/>
          <w:rtl/>
        </w:rPr>
        <w:t xml:space="preserve"> أجرى مكتب تنمية الاتصالات تقييمات </w:t>
      </w:r>
      <w:r w:rsidR="00A607F5" w:rsidRPr="005A6028">
        <w:rPr>
          <w:rFonts w:hint="cs"/>
          <w:rtl/>
        </w:rPr>
        <w:t>لعدد من</w:t>
      </w:r>
      <w:r w:rsidRPr="005A6028">
        <w:rPr>
          <w:rFonts w:hint="cs"/>
          <w:rtl/>
        </w:rPr>
        <w:t xml:space="preserve"> مشاريع الاتحاد </w:t>
      </w:r>
      <w:r w:rsidR="004E42A5" w:rsidRPr="005A6028">
        <w:rPr>
          <w:rFonts w:hint="cs"/>
          <w:rtl/>
        </w:rPr>
        <w:t>بعد تنفيذها</w:t>
      </w:r>
      <w:r w:rsidRPr="005A6028">
        <w:rPr>
          <w:rFonts w:hint="cs"/>
          <w:rtl/>
        </w:rPr>
        <w:t xml:space="preserve">. وتهدف هذه التقييمات إلى استعراض مجموعة مؤشرات الأداء الرئيسية لتقييم </w:t>
      </w:r>
      <w:r w:rsidR="00E35964" w:rsidRPr="005A6028">
        <w:rPr>
          <w:rFonts w:hint="cs"/>
          <w:rtl/>
        </w:rPr>
        <w:t>نتائج تنفيذ المشروع المحقق</w:t>
      </w:r>
      <w:r w:rsidR="0053262C">
        <w:rPr>
          <w:rFonts w:hint="cs"/>
          <w:rtl/>
        </w:rPr>
        <w:t>ة</w:t>
      </w:r>
      <w:r w:rsidRPr="005A6028">
        <w:rPr>
          <w:rFonts w:hint="cs"/>
          <w:rtl/>
        </w:rPr>
        <w:t xml:space="preserve"> وكفاءة </w:t>
      </w:r>
      <w:r w:rsidR="00E35964" w:rsidRPr="005A6028">
        <w:rPr>
          <w:rFonts w:hint="cs"/>
          <w:rtl/>
        </w:rPr>
        <w:t xml:space="preserve">وفعالية تنفيذه، فضلاً عن أثر </w:t>
      </w:r>
      <w:r w:rsidRPr="005A6028">
        <w:rPr>
          <w:rFonts w:hint="cs"/>
          <w:rtl/>
        </w:rPr>
        <w:t xml:space="preserve">النتائج المحققة، بالتركيز على مبادئ الإدارة القائمة على النتائج. وتستند نتيجة كل استعراض إلى تحليل موضوعي للنتائج المحققة، </w:t>
      </w:r>
      <w:r w:rsidR="00E35964" w:rsidRPr="005A6028">
        <w:rPr>
          <w:rFonts w:hint="cs"/>
          <w:rtl/>
        </w:rPr>
        <w:t>وكذلك</w:t>
      </w:r>
      <w:r w:rsidRPr="005A6028">
        <w:rPr>
          <w:rFonts w:hint="cs"/>
          <w:rtl/>
        </w:rPr>
        <w:t xml:space="preserve"> إلى الدروس المستفادة </w:t>
      </w:r>
      <w:r w:rsidR="002E22DF" w:rsidRPr="005A6028">
        <w:rPr>
          <w:rFonts w:hint="cs"/>
          <w:rtl/>
        </w:rPr>
        <w:t xml:space="preserve">المستخلصة </w:t>
      </w:r>
      <w:r w:rsidRPr="005A6028">
        <w:rPr>
          <w:rFonts w:hint="cs"/>
          <w:rtl/>
        </w:rPr>
        <w:t>التي يمكن أن تساعد في</w:t>
      </w:r>
      <w:r w:rsidRPr="005A6028">
        <w:rPr>
          <w:rFonts w:hint="eastAsia"/>
          <w:rtl/>
        </w:rPr>
        <w:t> </w:t>
      </w:r>
      <w:r w:rsidRPr="005A6028">
        <w:rPr>
          <w:rFonts w:hint="cs"/>
          <w:rtl/>
        </w:rPr>
        <w:t xml:space="preserve">تحسين </w:t>
      </w:r>
      <w:r w:rsidR="00E35964" w:rsidRPr="005A6028">
        <w:rPr>
          <w:rFonts w:hint="cs"/>
          <w:rtl/>
        </w:rPr>
        <w:t xml:space="preserve">عمليتي تصميم وتنفيذ </w:t>
      </w:r>
      <w:r w:rsidRPr="005A6028">
        <w:rPr>
          <w:rFonts w:hint="cs"/>
          <w:rtl/>
        </w:rPr>
        <w:t>مشاريع</w:t>
      </w:r>
      <w:r w:rsidR="00E35964" w:rsidRPr="005A6028">
        <w:rPr>
          <w:rFonts w:hint="cs"/>
          <w:rtl/>
        </w:rPr>
        <w:t xml:space="preserve"> الاتحاد</w:t>
      </w:r>
      <w:r w:rsidRPr="005A6028">
        <w:rPr>
          <w:rFonts w:hint="cs"/>
          <w:rtl/>
        </w:rPr>
        <w:t xml:space="preserve"> المستقبلية. وترد النتائج في تقارير التقييم</w:t>
      </w:r>
      <w:r w:rsidR="00E35964" w:rsidRPr="005A6028">
        <w:rPr>
          <w:rFonts w:hint="cs"/>
          <w:rtl/>
        </w:rPr>
        <w:t>،</w:t>
      </w:r>
      <w:r w:rsidRPr="005A6028">
        <w:rPr>
          <w:rFonts w:hint="cs"/>
          <w:rtl/>
        </w:rPr>
        <w:t xml:space="preserve"> </w:t>
      </w:r>
      <w:r w:rsidR="00E35964" w:rsidRPr="005A6028">
        <w:rPr>
          <w:rFonts w:hint="cs"/>
          <w:rtl/>
        </w:rPr>
        <w:t>وقد</w:t>
      </w:r>
      <w:r w:rsidR="00CB117C">
        <w:rPr>
          <w:rFonts w:hint="eastAsia"/>
          <w:rtl/>
        </w:rPr>
        <w:t> </w:t>
      </w:r>
      <w:r w:rsidRPr="005A6028">
        <w:rPr>
          <w:rFonts w:hint="cs"/>
          <w:rtl/>
        </w:rPr>
        <w:t xml:space="preserve">نُشر بعضها في </w:t>
      </w:r>
      <w:hyperlink r:id="rId13" w:history="1">
        <w:r w:rsidRPr="005A6028">
          <w:rPr>
            <w:rStyle w:val="Hyperlink"/>
            <w:rFonts w:hint="cs"/>
            <w:rtl/>
            <w:lang w:bidi="ar-EG"/>
          </w:rPr>
          <w:t>الموقع الإلكتروني لمشاريع مكتب تنمية الاتصالات</w:t>
        </w:r>
      </w:hyperlink>
      <w:r w:rsidRPr="005A6028">
        <w:rPr>
          <w:rFonts w:hint="cs"/>
          <w:rtl/>
        </w:rPr>
        <w:t>.</w:t>
      </w:r>
    </w:p>
    <w:p w14:paraId="70BA8B33" w14:textId="221CE2A9" w:rsidR="00931DC0" w:rsidRPr="00931DC0" w:rsidRDefault="00931DC0" w:rsidP="00931DC0">
      <w:pPr>
        <w:pStyle w:val="Heading1"/>
        <w:rPr>
          <w:rtl/>
          <w:lang w:val="en-US"/>
        </w:rPr>
      </w:pPr>
      <w:r>
        <w:rPr>
          <w:rFonts w:hint="cs"/>
          <w:rtl/>
          <w:lang w:bidi="ar-EG"/>
        </w:rPr>
        <w:lastRenderedPageBreak/>
        <w:t>5</w:t>
      </w:r>
      <w:r>
        <w:rPr>
          <w:rtl/>
          <w:lang w:bidi="ar-EG"/>
        </w:rPr>
        <w:tab/>
      </w:r>
      <w:r w:rsidR="00B40D1F">
        <w:rPr>
          <w:rFonts w:hint="cs"/>
          <w:rtl/>
          <w:lang w:bidi="ar-EG"/>
        </w:rPr>
        <w:t>ال</w:t>
      </w:r>
      <w:r w:rsidRPr="00931DC0">
        <w:rPr>
          <w:rFonts w:hint="cs"/>
          <w:rtl/>
          <w:lang w:val="en-US"/>
        </w:rPr>
        <w:t>استنتاجات</w:t>
      </w:r>
    </w:p>
    <w:p w14:paraId="3F7B16FE" w14:textId="15E47DDA" w:rsidR="00931DC0" w:rsidRPr="001B01FB" w:rsidRDefault="00931DC0" w:rsidP="00931DC0">
      <w:pPr>
        <w:pStyle w:val="enumlev1"/>
        <w:rPr>
          <w:spacing w:val="-2"/>
          <w:rtl/>
          <w:lang w:val="en-US" w:bidi="ar-SY"/>
        </w:rPr>
      </w:pPr>
      <w:r w:rsidRPr="001B01FB">
        <w:rPr>
          <w:spacing w:val="-2"/>
          <w:lang w:val="en-US" w:bidi="ar-EG"/>
        </w:rPr>
        <w:t>1</w:t>
      </w:r>
      <w:r w:rsidRPr="001B01FB">
        <w:rPr>
          <w:spacing w:val="-2"/>
          <w:rtl/>
          <w:lang w:val="en-US" w:bidi="ar-SY"/>
        </w:rPr>
        <w:tab/>
      </w:r>
      <w:r w:rsidR="00B40D1F" w:rsidRPr="001B01FB">
        <w:rPr>
          <w:rFonts w:hint="cs"/>
          <w:spacing w:val="-2"/>
          <w:rtl/>
          <w:lang w:val="en-US" w:bidi="ar-SY"/>
        </w:rPr>
        <w:t>يتمتع</w:t>
      </w:r>
      <w:r w:rsidRPr="001B01FB">
        <w:rPr>
          <w:spacing w:val="-2"/>
          <w:rtl/>
          <w:lang w:val="en-US" w:bidi="ar-SY"/>
        </w:rPr>
        <w:t xml:space="preserve"> مكتب تنمية الاتصالات </w:t>
      </w:r>
      <w:r w:rsidR="00B40D1F" w:rsidRPr="001B01FB">
        <w:rPr>
          <w:rFonts w:hint="cs"/>
          <w:spacing w:val="-2"/>
          <w:rtl/>
          <w:lang w:val="en-US" w:bidi="ar-SY"/>
        </w:rPr>
        <w:t>ب</w:t>
      </w:r>
      <w:r w:rsidRPr="001B01FB">
        <w:rPr>
          <w:spacing w:val="-2"/>
          <w:rtl/>
          <w:lang w:val="en-US" w:bidi="ar-SY"/>
        </w:rPr>
        <w:t xml:space="preserve">خبرة طويلة في مجال تنفيذ مشاريع </w:t>
      </w:r>
      <w:r w:rsidR="00B40D1F" w:rsidRPr="001B01FB">
        <w:rPr>
          <w:rFonts w:hint="cs"/>
          <w:spacing w:val="-2"/>
          <w:rtl/>
          <w:lang w:val="en-US" w:bidi="ar-SY"/>
        </w:rPr>
        <w:t>لفائدة ا</w:t>
      </w:r>
      <w:r w:rsidRPr="001B01FB">
        <w:rPr>
          <w:spacing w:val="-2"/>
          <w:rtl/>
          <w:lang w:val="en-US" w:bidi="ar-SY"/>
        </w:rPr>
        <w:t>لبلدان النامية</w:t>
      </w:r>
      <w:r w:rsidR="00B40D1F" w:rsidRPr="001B01FB">
        <w:rPr>
          <w:rFonts w:hint="cs"/>
          <w:spacing w:val="-2"/>
          <w:rtl/>
          <w:lang w:val="en-US" w:bidi="ar-SY"/>
        </w:rPr>
        <w:t>، والبلدان المتقدمة في</w:t>
      </w:r>
      <w:r w:rsidR="001B01FB">
        <w:rPr>
          <w:rFonts w:hint="eastAsia"/>
          <w:spacing w:val="-2"/>
          <w:rtl/>
          <w:lang w:val="en-US" w:bidi="ar-SY"/>
        </w:rPr>
        <w:t> </w:t>
      </w:r>
      <w:r w:rsidR="00B40D1F" w:rsidRPr="001B01FB">
        <w:rPr>
          <w:rFonts w:hint="cs"/>
          <w:spacing w:val="-2"/>
          <w:rtl/>
          <w:lang w:val="en-US" w:bidi="ar-SY"/>
        </w:rPr>
        <w:t>بعض الحالات</w:t>
      </w:r>
      <w:r w:rsidRPr="001B01FB">
        <w:rPr>
          <w:spacing w:val="-2"/>
          <w:rtl/>
          <w:lang w:val="en-US" w:bidi="ar-SY"/>
        </w:rPr>
        <w:t xml:space="preserve">. </w:t>
      </w:r>
      <w:r w:rsidR="00B40D1F" w:rsidRPr="001B01FB">
        <w:rPr>
          <w:rFonts w:hint="cs"/>
          <w:spacing w:val="-2"/>
          <w:rtl/>
          <w:lang w:val="en-US" w:bidi="ar-SY"/>
        </w:rPr>
        <w:t xml:space="preserve">غير أنه يتطور مع تطور </w:t>
      </w:r>
      <w:r w:rsidRPr="001B01FB">
        <w:rPr>
          <w:spacing w:val="-2"/>
          <w:rtl/>
          <w:lang w:val="en-US" w:bidi="ar-SY"/>
        </w:rPr>
        <w:t>قطاع تكنولوجيا المعلومات والاتصالات،</w:t>
      </w:r>
      <w:r w:rsidR="00B40D1F" w:rsidRPr="001B01FB">
        <w:rPr>
          <w:rFonts w:hint="cs"/>
          <w:spacing w:val="-2"/>
          <w:rtl/>
          <w:lang w:val="en-US" w:bidi="ar-SY"/>
        </w:rPr>
        <w:t xml:space="preserve"> </w:t>
      </w:r>
      <w:r w:rsidR="00844D02" w:rsidRPr="001B01FB">
        <w:rPr>
          <w:rFonts w:hint="cs"/>
          <w:spacing w:val="-2"/>
          <w:rtl/>
          <w:lang w:val="en-US" w:bidi="ar-SY"/>
        </w:rPr>
        <w:t>ومن ثَم</w:t>
      </w:r>
      <w:r w:rsidR="00965C00" w:rsidRPr="001B01FB">
        <w:rPr>
          <w:rFonts w:hint="cs"/>
          <w:spacing w:val="-2"/>
          <w:rtl/>
          <w:lang w:val="en-US" w:bidi="ar-SY"/>
        </w:rPr>
        <w:t xml:space="preserve"> فهو ملتزم </w:t>
      </w:r>
      <w:r w:rsidRPr="001B01FB">
        <w:rPr>
          <w:spacing w:val="-2"/>
          <w:rtl/>
          <w:lang w:val="en-US" w:bidi="ar-SY"/>
        </w:rPr>
        <w:t xml:space="preserve">بتكييف عملياته، </w:t>
      </w:r>
      <w:r w:rsidRPr="001B01FB">
        <w:rPr>
          <w:rFonts w:hint="cs"/>
          <w:spacing w:val="-2"/>
          <w:rtl/>
          <w:lang w:val="en-US" w:bidi="ar-SY"/>
        </w:rPr>
        <w:t>واغتنام</w:t>
      </w:r>
      <w:r w:rsidRPr="001B01FB">
        <w:rPr>
          <w:spacing w:val="-2"/>
          <w:rtl/>
          <w:lang w:val="en-US" w:bidi="ar-SY"/>
        </w:rPr>
        <w:t xml:space="preserve"> الفرص الجديدة، والتصدي بفعالية </w:t>
      </w:r>
      <w:r w:rsidR="00844D02" w:rsidRPr="001B01FB">
        <w:rPr>
          <w:rFonts w:hint="cs"/>
          <w:spacing w:val="-2"/>
          <w:rtl/>
          <w:lang w:val="en-US" w:bidi="ar-SY"/>
        </w:rPr>
        <w:t xml:space="preserve">لما </w:t>
      </w:r>
      <w:r w:rsidR="00D21C2B" w:rsidRPr="001B01FB">
        <w:rPr>
          <w:rFonts w:hint="cs"/>
          <w:spacing w:val="-2"/>
          <w:rtl/>
          <w:lang w:val="en-US" w:bidi="ar-SY"/>
        </w:rPr>
        <w:t xml:space="preserve">قد </w:t>
      </w:r>
      <w:proofErr w:type="spellStart"/>
      <w:r w:rsidR="00844D02" w:rsidRPr="001B01FB">
        <w:rPr>
          <w:rFonts w:hint="cs"/>
          <w:spacing w:val="-2"/>
          <w:rtl/>
          <w:lang w:val="en-US" w:bidi="ar-SY"/>
        </w:rPr>
        <w:t>يواجهه</w:t>
      </w:r>
      <w:proofErr w:type="spellEnd"/>
      <w:r w:rsidR="00844D02" w:rsidRPr="001B01FB">
        <w:rPr>
          <w:rFonts w:hint="cs"/>
          <w:spacing w:val="-2"/>
          <w:rtl/>
          <w:lang w:val="en-US" w:bidi="ar-SY"/>
        </w:rPr>
        <w:t xml:space="preserve"> من تحديات </w:t>
      </w:r>
      <w:r w:rsidR="00B40D1F" w:rsidRPr="001B01FB">
        <w:rPr>
          <w:rFonts w:hint="cs"/>
          <w:spacing w:val="-2"/>
          <w:rtl/>
          <w:lang w:val="en-US" w:bidi="ar-SY"/>
        </w:rPr>
        <w:t>في مجالات</w:t>
      </w:r>
      <w:r w:rsidRPr="001B01FB">
        <w:rPr>
          <w:spacing w:val="-2"/>
          <w:rtl/>
          <w:lang w:val="en-US" w:bidi="ar-SY"/>
        </w:rPr>
        <w:t xml:space="preserve"> </w:t>
      </w:r>
      <w:r w:rsidR="00486591" w:rsidRPr="001B01FB">
        <w:rPr>
          <w:rFonts w:hint="cs"/>
          <w:spacing w:val="-2"/>
          <w:rtl/>
          <w:lang w:val="en-US" w:bidi="ar-SY"/>
        </w:rPr>
        <w:t>إعداد</w:t>
      </w:r>
      <w:r w:rsidR="00E90302" w:rsidRPr="001B01FB">
        <w:rPr>
          <w:rFonts w:hint="cs"/>
          <w:spacing w:val="-2"/>
          <w:rtl/>
          <w:lang w:val="en-US" w:bidi="ar-SY"/>
        </w:rPr>
        <w:t xml:space="preserve"> </w:t>
      </w:r>
      <w:proofErr w:type="gramStart"/>
      <w:r w:rsidRPr="001B01FB">
        <w:rPr>
          <w:spacing w:val="-2"/>
          <w:rtl/>
          <w:lang w:val="en-US" w:bidi="ar-SY"/>
        </w:rPr>
        <w:t>المشاريع</w:t>
      </w:r>
      <w:proofErr w:type="gramEnd"/>
      <w:r w:rsidRPr="001B01FB">
        <w:rPr>
          <w:spacing w:val="-2"/>
          <w:rtl/>
          <w:lang w:val="en-US" w:bidi="ar-SY"/>
        </w:rPr>
        <w:t xml:space="preserve"> وتنفيذها </w:t>
      </w:r>
      <w:r w:rsidRPr="001B01FB">
        <w:rPr>
          <w:rFonts w:hint="cs"/>
          <w:spacing w:val="-2"/>
          <w:rtl/>
          <w:lang w:val="en-US" w:bidi="ar-SY"/>
        </w:rPr>
        <w:t>و</w:t>
      </w:r>
      <w:r w:rsidR="00E90302" w:rsidRPr="001B01FB">
        <w:rPr>
          <w:rFonts w:hint="cs"/>
          <w:spacing w:val="-2"/>
          <w:rtl/>
          <w:lang w:val="en-US" w:bidi="ar-SY"/>
        </w:rPr>
        <w:t xml:space="preserve">رصدها </w:t>
      </w:r>
      <w:r w:rsidRPr="001B01FB">
        <w:rPr>
          <w:spacing w:val="-2"/>
          <w:rtl/>
          <w:lang w:val="en-US" w:bidi="ar-SY"/>
        </w:rPr>
        <w:t>وتقييمها</w:t>
      </w:r>
      <w:r w:rsidRPr="001B01FB">
        <w:rPr>
          <w:rFonts w:hint="cs"/>
          <w:spacing w:val="-2"/>
          <w:rtl/>
          <w:lang w:val="en-US" w:bidi="ar-SY"/>
        </w:rPr>
        <w:t>.</w:t>
      </w:r>
    </w:p>
    <w:p w14:paraId="702DE4AA" w14:textId="1C55101A" w:rsidR="00931DC0" w:rsidRPr="001B01FB" w:rsidRDefault="00931DC0" w:rsidP="00931DC0">
      <w:pPr>
        <w:pStyle w:val="enumlev1"/>
        <w:rPr>
          <w:spacing w:val="-2"/>
          <w:rtl/>
          <w:lang w:val="en-US" w:bidi="ar-SY"/>
        </w:rPr>
      </w:pPr>
      <w:r w:rsidRPr="001B01FB">
        <w:rPr>
          <w:spacing w:val="-2"/>
          <w:lang w:val="en-US" w:bidi="ar-EG"/>
        </w:rPr>
        <w:t>2</w:t>
      </w:r>
      <w:r w:rsidRPr="001B01FB">
        <w:rPr>
          <w:spacing w:val="-2"/>
          <w:lang w:val="en-US" w:bidi="ar-EG"/>
        </w:rPr>
        <w:tab/>
      </w:r>
      <w:r w:rsidRPr="001B01FB">
        <w:rPr>
          <w:spacing w:val="-2"/>
          <w:rtl/>
          <w:lang w:val="en-US" w:bidi="ar-SY"/>
        </w:rPr>
        <w:t xml:space="preserve">أثبت تنفيذ المشاريع </w:t>
      </w:r>
      <w:r w:rsidR="00E90302" w:rsidRPr="001B01FB">
        <w:rPr>
          <w:rFonts w:hint="cs"/>
          <w:spacing w:val="-2"/>
          <w:rtl/>
          <w:lang w:val="en-US" w:bidi="ar-SY"/>
        </w:rPr>
        <w:t xml:space="preserve">أنه </w:t>
      </w:r>
      <w:r w:rsidRPr="001B01FB">
        <w:rPr>
          <w:spacing w:val="-2"/>
          <w:rtl/>
          <w:lang w:val="en-US" w:bidi="ar-SY"/>
        </w:rPr>
        <w:t>وسيلة</w:t>
      </w:r>
      <w:r w:rsidR="005A6028" w:rsidRPr="001B01FB">
        <w:rPr>
          <w:rFonts w:hint="cs"/>
          <w:spacing w:val="-2"/>
          <w:rtl/>
          <w:lang w:val="en-US"/>
        </w:rPr>
        <w:t xml:space="preserve"> فعالة</w:t>
      </w:r>
      <w:r w:rsidRPr="001B01FB">
        <w:rPr>
          <w:spacing w:val="-2"/>
          <w:rtl/>
          <w:lang w:val="en-US" w:bidi="ar-SY"/>
        </w:rPr>
        <w:t xml:space="preserve"> </w:t>
      </w:r>
      <w:r w:rsidR="00AC2079" w:rsidRPr="001B01FB">
        <w:rPr>
          <w:rFonts w:hint="cs"/>
          <w:spacing w:val="-2"/>
          <w:rtl/>
          <w:lang w:val="en-US" w:bidi="ar-SY"/>
        </w:rPr>
        <w:t>لتلبية</w:t>
      </w:r>
      <w:r w:rsidRPr="001B01FB">
        <w:rPr>
          <w:spacing w:val="-2"/>
          <w:rtl/>
          <w:lang w:val="en-US" w:bidi="ar-SY"/>
        </w:rPr>
        <w:t xml:space="preserve"> </w:t>
      </w:r>
      <w:r w:rsidR="00AC2079" w:rsidRPr="001B01FB">
        <w:rPr>
          <w:rFonts w:hint="cs"/>
          <w:spacing w:val="-2"/>
          <w:rtl/>
          <w:lang w:val="en-US" w:bidi="ar-SY"/>
        </w:rPr>
        <w:t>ا</w:t>
      </w:r>
      <w:r w:rsidRPr="001B01FB">
        <w:rPr>
          <w:spacing w:val="-2"/>
          <w:rtl/>
          <w:lang w:val="en-US" w:bidi="ar-SY"/>
        </w:rPr>
        <w:t>لاحتياجات المحددة للدول الأعضاء في الاتحاد</w:t>
      </w:r>
      <w:r w:rsidRPr="001B01FB">
        <w:rPr>
          <w:rFonts w:hint="cs"/>
          <w:spacing w:val="-2"/>
          <w:rtl/>
          <w:lang w:val="en-US" w:bidi="ar-SY"/>
        </w:rPr>
        <w:t xml:space="preserve">، </w:t>
      </w:r>
      <w:r w:rsidR="00E90302" w:rsidRPr="001B01FB">
        <w:rPr>
          <w:rFonts w:hint="cs"/>
          <w:spacing w:val="-2"/>
          <w:rtl/>
          <w:lang w:val="en-US" w:bidi="ar-SY"/>
        </w:rPr>
        <w:t>و</w:t>
      </w:r>
      <w:r w:rsidRPr="001B01FB">
        <w:rPr>
          <w:spacing w:val="-2"/>
          <w:rtl/>
          <w:lang w:val="en-US" w:bidi="ar-SY"/>
        </w:rPr>
        <w:t xml:space="preserve">آلية ممتازة </w:t>
      </w:r>
      <w:r w:rsidR="00E90302" w:rsidRPr="001B01FB">
        <w:rPr>
          <w:rFonts w:hint="cs"/>
          <w:spacing w:val="-2"/>
          <w:rtl/>
          <w:lang w:val="en-US" w:bidi="ar-SY"/>
        </w:rPr>
        <w:t>للأداء المؤثر</w:t>
      </w:r>
      <w:r w:rsidRPr="001B01FB">
        <w:rPr>
          <w:spacing w:val="-2"/>
          <w:rtl/>
          <w:lang w:val="en-US" w:bidi="ar-SY"/>
        </w:rPr>
        <w:t>.</w:t>
      </w:r>
    </w:p>
    <w:p w14:paraId="2BAA3828" w14:textId="1D5F009B" w:rsidR="00931DC0" w:rsidRPr="00931DC0" w:rsidRDefault="00931DC0" w:rsidP="00931DC0">
      <w:pPr>
        <w:pStyle w:val="enumlev1"/>
        <w:rPr>
          <w:lang w:val="en-US" w:bidi="ar-EG"/>
        </w:rPr>
      </w:pPr>
      <w:r w:rsidRPr="005A6028">
        <w:rPr>
          <w:lang w:val="en-US" w:bidi="ar-EG"/>
        </w:rPr>
        <w:t>3</w:t>
      </w:r>
      <w:r w:rsidRPr="005A6028">
        <w:rPr>
          <w:lang w:val="en-US" w:bidi="ar-EG"/>
        </w:rPr>
        <w:tab/>
      </w:r>
      <w:r w:rsidR="00965C00" w:rsidRPr="005A6028">
        <w:rPr>
          <w:rFonts w:hint="cs"/>
          <w:rtl/>
          <w:lang w:val="en-US" w:bidi="ar-SY"/>
        </w:rPr>
        <w:t xml:space="preserve">تشكل </w:t>
      </w:r>
      <w:r w:rsidRPr="005A6028">
        <w:rPr>
          <w:rtl/>
          <w:lang w:val="en-US" w:bidi="ar-SY"/>
        </w:rPr>
        <w:t xml:space="preserve">مشاريع مكتب تنمية الاتصالات </w:t>
      </w:r>
      <w:r w:rsidRPr="005A6028">
        <w:rPr>
          <w:rFonts w:hint="cs"/>
          <w:rtl/>
          <w:lang w:val="en-US" w:bidi="ar-SY"/>
        </w:rPr>
        <w:t xml:space="preserve">أيضاً أداة فعالة لتنفيذ </w:t>
      </w:r>
      <w:r w:rsidRPr="005A6028">
        <w:rPr>
          <w:rtl/>
          <w:lang w:val="en-US" w:bidi="ar-SY"/>
        </w:rPr>
        <w:t>المبادرات الإقليمية</w:t>
      </w:r>
      <w:r w:rsidRPr="005A6028">
        <w:rPr>
          <w:rFonts w:hint="cs"/>
          <w:rtl/>
          <w:lang w:val="en-US" w:bidi="ar-SY"/>
        </w:rPr>
        <w:t>، التي حددتها الدول الأعضاء كمجالات</w:t>
      </w:r>
      <w:r w:rsidR="00965C00" w:rsidRPr="005A6028">
        <w:rPr>
          <w:rFonts w:hint="cs"/>
          <w:rtl/>
          <w:lang w:val="en-US" w:bidi="ar-SY"/>
        </w:rPr>
        <w:t xml:space="preserve"> عمل لها الأول</w:t>
      </w:r>
      <w:r w:rsidR="005A6028" w:rsidRPr="005A6028">
        <w:rPr>
          <w:rFonts w:hint="cs"/>
          <w:rtl/>
          <w:lang w:val="en-US" w:bidi="ar-SY"/>
        </w:rPr>
        <w:t>و</w:t>
      </w:r>
      <w:r w:rsidR="00965C00" w:rsidRPr="005A6028">
        <w:rPr>
          <w:rFonts w:hint="cs"/>
          <w:rtl/>
          <w:lang w:val="en-US" w:bidi="ar-SY"/>
        </w:rPr>
        <w:t>ية في مناطق محددة.</w:t>
      </w:r>
    </w:p>
    <w:p w14:paraId="3C392DAC" w14:textId="2AA91199" w:rsidR="00931DC0" w:rsidRDefault="00931DC0" w:rsidP="00931DC0">
      <w:pPr>
        <w:pStyle w:val="enumlev1"/>
        <w:rPr>
          <w:rtl/>
          <w:lang w:val="en-US" w:bidi="ar-SY"/>
        </w:rPr>
      </w:pPr>
      <w:r w:rsidRPr="005A6028">
        <w:rPr>
          <w:lang w:val="en-US" w:bidi="ar-EG"/>
        </w:rPr>
        <w:t>4</w:t>
      </w:r>
      <w:r w:rsidRPr="005A6028">
        <w:rPr>
          <w:lang w:val="en-US" w:bidi="ar-EG"/>
        </w:rPr>
        <w:tab/>
      </w:r>
      <w:r w:rsidR="00AF1ABB" w:rsidRPr="005A6028">
        <w:rPr>
          <w:rFonts w:hint="cs"/>
          <w:rtl/>
          <w:lang w:val="en-US" w:bidi="ar-SY"/>
        </w:rPr>
        <w:t>ي</w:t>
      </w:r>
      <w:r w:rsidR="00060EC5" w:rsidRPr="005A6028">
        <w:rPr>
          <w:rFonts w:hint="cs"/>
          <w:rtl/>
          <w:lang w:val="en-US" w:bidi="ar-SY"/>
        </w:rPr>
        <w:t xml:space="preserve">دأب </w:t>
      </w:r>
      <w:r w:rsidRPr="005A6028">
        <w:rPr>
          <w:rtl/>
          <w:lang w:val="en-US" w:bidi="ar-SY"/>
        </w:rPr>
        <w:t>مكتب تنمية الاتصالات</w:t>
      </w:r>
      <w:r w:rsidR="00060EC5" w:rsidRPr="005A6028">
        <w:rPr>
          <w:rFonts w:hint="cs"/>
          <w:rtl/>
          <w:lang w:val="en-US" w:bidi="ar-SY"/>
        </w:rPr>
        <w:t xml:space="preserve"> على اعتماد نُهج مبتكرة</w:t>
      </w:r>
      <w:r w:rsidR="00AF1ABB" w:rsidRPr="005A6028">
        <w:rPr>
          <w:rFonts w:hint="cs"/>
          <w:rtl/>
          <w:lang w:val="en-US" w:bidi="ar-SY"/>
        </w:rPr>
        <w:t xml:space="preserve"> </w:t>
      </w:r>
      <w:r w:rsidR="00060EC5" w:rsidRPr="005A6028">
        <w:rPr>
          <w:rFonts w:hint="cs"/>
          <w:rtl/>
          <w:lang w:val="en-US" w:bidi="ar-SY"/>
        </w:rPr>
        <w:t>لاغتنام</w:t>
      </w:r>
      <w:r w:rsidRPr="005A6028">
        <w:rPr>
          <w:rtl/>
          <w:lang w:val="en-US" w:bidi="ar-SY"/>
        </w:rPr>
        <w:t xml:space="preserve"> </w:t>
      </w:r>
      <w:r w:rsidR="00060EC5" w:rsidRPr="005A6028">
        <w:rPr>
          <w:rFonts w:hint="cs"/>
          <w:rtl/>
          <w:lang w:val="en-US" w:bidi="ar-SY"/>
        </w:rPr>
        <w:t>ا</w:t>
      </w:r>
      <w:r w:rsidRPr="005A6028">
        <w:rPr>
          <w:rFonts w:hint="cs"/>
          <w:rtl/>
          <w:lang w:val="en-US" w:bidi="ar-SY"/>
        </w:rPr>
        <w:t>لفرص المت</w:t>
      </w:r>
      <w:r w:rsidR="00844D02" w:rsidRPr="005A6028">
        <w:rPr>
          <w:rFonts w:hint="cs"/>
          <w:rtl/>
          <w:lang w:val="en-US" w:bidi="ar-SY"/>
        </w:rPr>
        <w:t>ع</w:t>
      </w:r>
      <w:r w:rsidR="00795391" w:rsidRPr="005A6028">
        <w:rPr>
          <w:rFonts w:hint="cs"/>
          <w:rtl/>
          <w:lang w:val="en-US" w:bidi="ar-SY"/>
        </w:rPr>
        <w:t>ل</w:t>
      </w:r>
      <w:r w:rsidR="00844D02" w:rsidRPr="005A6028">
        <w:rPr>
          <w:rFonts w:hint="cs"/>
          <w:rtl/>
          <w:lang w:val="en-US" w:bidi="ar-SY"/>
        </w:rPr>
        <w:t>ق</w:t>
      </w:r>
      <w:r w:rsidR="00795391" w:rsidRPr="005A6028">
        <w:rPr>
          <w:rFonts w:hint="cs"/>
          <w:rtl/>
          <w:lang w:val="en-US" w:bidi="ar-SY"/>
        </w:rPr>
        <w:t>ة</w:t>
      </w:r>
      <w:r w:rsidRPr="005A6028">
        <w:rPr>
          <w:rFonts w:hint="cs"/>
          <w:rtl/>
          <w:lang w:val="en-US" w:bidi="ar-SY"/>
        </w:rPr>
        <w:t xml:space="preserve"> بالمشاريع</w:t>
      </w:r>
      <w:r w:rsidR="00060EC5" w:rsidRPr="005A6028">
        <w:rPr>
          <w:rFonts w:hint="cs"/>
          <w:rtl/>
          <w:lang w:val="en-US" w:bidi="ar-SY"/>
        </w:rPr>
        <w:t xml:space="preserve"> والتصدي كذلك لما يقترن بالمشاريع من تحديات،</w:t>
      </w:r>
      <w:r w:rsidRPr="005A6028">
        <w:rPr>
          <w:rFonts w:hint="cs"/>
          <w:rtl/>
          <w:lang w:val="en-US" w:bidi="ar-SY"/>
        </w:rPr>
        <w:t xml:space="preserve"> وذلك </w:t>
      </w:r>
      <w:r w:rsidR="00795391" w:rsidRPr="005A6028">
        <w:rPr>
          <w:rFonts w:hint="cs"/>
          <w:rtl/>
          <w:lang w:val="en-US" w:bidi="ar-SY"/>
        </w:rPr>
        <w:t>ب</w:t>
      </w:r>
      <w:r w:rsidRPr="005A6028">
        <w:rPr>
          <w:rFonts w:hint="cs"/>
          <w:rtl/>
          <w:lang w:val="en-US" w:bidi="ar-SY"/>
        </w:rPr>
        <w:t xml:space="preserve">تحسين وظيفته </w:t>
      </w:r>
      <w:r w:rsidR="00795391" w:rsidRPr="005A6028">
        <w:rPr>
          <w:rFonts w:hint="cs"/>
          <w:rtl/>
          <w:lang w:val="en-US" w:bidi="ar-SY"/>
        </w:rPr>
        <w:t>وعملياته المتعلقتين</w:t>
      </w:r>
      <w:r w:rsidRPr="005A6028">
        <w:rPr>
          <w:rFonts w:hint="cs"/>
          <w:rtl/>
          <w:lang w:val="en-US" w:bidi="ar-SY"/>
        </w:rPr>
        <w:t xml:space="preserve"> </w:t>
      </w:r>
      <w:r w:rsidR="00795391" w:rsidRPr="005A6028">
        <w:rPr>
          <w:rFonts w:hint="cs"/>
          <w:rtl/>
          <w:lang w:val="en-US" w:bidi="ar-SY"/>
        </w:rPr>
        <w:t>ب</w:t>
      </w:r>
      <w:r w:rsidRPr="005A6028">
        <w:rPr>
          <w:rFonts w:hint="cs"/>
          <w:rtl/>
          <w:lang w:val="en-US" w:bidi="ar-SY"/>
        </w:rPr>
        <w:t xml:space="preserve">تنفيذ المشاريع </w:t>
      </w:r>
      <w:r w:rsidR="00795391" w:rsidRPr="005A6028">
        <w:rPr>
          <w:rFonts w:hint="cs"/>
          <w:rtl/>
          <w:lang w:val="en-US" w:bidi="ar-SY"/>
        </w:rPr>
        <w:t>وعملي</w:t>
      </w:r>
      <w:r w:rsidR="00060EC5" w:rsidRPr="005A6028">
        <w:rPr>
          <w:rFonts w:hint="cs"/>
          <w:rtl/>
          <w:lang w:val="en-US" w:bidi="ar-SY"/>
        </w:rPr>
        <w:t xml:space="preserve">ات </w:t>
      </w:r>
      <w:r w:rsidR="00795391" w:rsidRPr="005A6028">
        <w:rPr>
          <w:rFonts w:hint="cs"/>
          <w:rtl/>
          <w:lang w:val="en-US" w:bidi="ar-SY"/>
        </w:rPr>
        <w:t xml:space="preserve">الإبلاغ </w:t>
      </w:r>
      <w:r w:rsidR="00AF1ABB" w:rsidRPr="005A6028">
        <w:rPr>
          <w:rFonts w:hint="cs"/>
          <w:rtl/>
          <w:lang w:val="en-US" w:bidi="ar-SY"/>
        </w:rPr>
        <w:t>به فيه</w:t>
      </w:r>
      <w:r w:rsidR="00795391" w:rsidRPr="005A6028">
        <w:rPr>
          <w:rFonts w:hint="cs"/>
          <w:rtl/>
          <w:lang w:val="en-US" w:bidi="ar-SY"/>
        </w:rPr>
        <w:t>، إعلاءً لمبادئ</w:t>
      </w:r>
      <w:r w:rsidRPr="005A6028">
        <w:rPr>
          <w:rFonts w:hint="cs"/>
          <w:rtl/>
          <w:lang w:val="en-US" w:bidi="ar-SY"/>
        </w:rPr>
        <w:t xml:space="preserve"> </w:t>
      </w:r>
      <w:r w:rsidRPr="005A6028">
        <w:rPr>
          <w:rtl/>
          <w:lang w:val="en-US" w:bidi="ar-SY"/>
        </w:rPr>
        <w:t>المساءلة</w:t>
      </w:r>
      <w:r w:rsidRPr="005A6028">
        <w:rPr>
          <w:rFonts w:hint="cs"/>
          <w:rtl/>
          <w:lang w:val="en-US" w:bidi="ar-SY"/>
        </w:rPr>
        <w:t xml:space="preserve"> والكفاءة والفعالية في تنفيذ المشاريع.</w:t>
      </w:r>
    </w:p>
    <w:p w14:paraId="38C0EA46" w14:textId="69AFD307" w:rsidR="00931DC0" w:rsidRDefault="00931DC0" w:rsidP="00931DC0">
      <w:pPr>
        <w:pStyle w:val="enumlev1"/>
        <w:rPr>
          <w:rtl/>
          <w:lang w:val="en-US" w:bidi="ar-EG"/>
        </w:rPr>
      </w:pPr>
      <w:r w:rsidRPr="004605CA">
        <w:rPr>
          <w:rFonts w:hint="cs"/>
          <w:rtl/>
          <w:lang w:val="en-US" w:bidi="ar-SY"/>
        </w:rPr>
        <w:t>5</w:t>
      </w:r>
      <w:r>
        <w:rPr>
          <w:rtl/>
          <w:lang w:val="en-US" w:bidi="ar-SY"/>
        </w:rPr>
        <w:tab/>
      </w:r>
      <w:r w:rsidR="004605CA">
        <w:rPr>
          <w:rFonts w:hint="cs"/>
          <w:rtl/>
          <w:lang w:val="en-US" w:bidi="ar-EG"/>
        </w:rPr>
        <w:t>ساعدت الاستراتيجيات الثلاث المعتمدة مؤخراً المتعلقة بأعضاء قطاع تنمية الاتصالات بالاتحاد، والشراكات وتعبئة الموارد، وإدارة المشاريع</w:t>
      </w:r>
      <w:r w:rsidR="00EF07FD">
        <w:rPr>
          <w:rFonts w:hint="cs"/>
          <w:rtl/>
          <w:lang w:val="en-US" w:bidi="ar-EG"/>
        </w:rPr>
        <w:t>،</w:t>
      </w:r>
      <w:r w:rsidR="004605CA">
        <w:rPr>
          <w:rFonts w:hint="cs"/>
          <w:rtl/>
          <w:lang w:val="en-US" w:bidi="ar-EG"/>
        </w:rPr>
        <w:t xml:space="preserve"> في</w:t>
      </w:r>
      <w:r w:rsidR="00EF07FD">
        <w:rPr>
          <w:rFonts w:hint="cs"/>
          <w:rtl/>
          <w:lang w:val="en-US" w:bidi="ar-EG"/>
        </w:rPr>
        <w:t xml:space="preserve"> القطاع</w:t>
      </w:r>
      <w:r w:rsidR="004605CA">
        <w:rPr>
          <w:rFonts w:hint="cs"/>
          <w:rtl/>
          <w:lang w:val="en-US" w:bidi="ar-EG"/>
        </w:rPr>
        <w:t xml:space="preserve"> في</w:t>
      </w:r>
      <w:r w:rsidR="00EF07FD">
        <w:rPr>
          <w:rFonts w:hint="cs"/>
          <w:rtl/>
          <w:lang w:val="en-US" w:bidi="ar-EG"/>
        </w:rPr>
        <w:t xml:space="preserve"> </w:t>
      </w:r>
      <w:r w:rsidR="00DB02C3">
        <w:rPr>
          <w:rFonts w:hint="cs"/>
          <w:rtl/>
          <w:lang w:val="en-US" w:bidi="ar-EG"/>
        </w:rPr>
        <w:t xml:space="preserve">إحكام </w:t>
      </w:r>
      <w:r w:rsidR="00EF07FD">
        <w:rPr>
          <w:rFonts w:hint="cs"/>
          <w:rtl/>
          <w:lang w:val="en-US" w:bidi="ar-EG"/>
        </w:rPr>
        <w:t xml:space="preserve">ربط العناصر المتفرقة بعضها ببعض </w:t>
      </w:r>
      <w:r w:rsidR="004605CA">
        <w:rPr>
          <w:rFonts w:hint="cs"/>
          <w:rtl/>
          <w:lang w:val="en-US" w:bidi="ar-EG"/>
        </w:rPr>
        <w:t>وتحقيق التآزر، الذي أثمر تنسيق الأداء في التأثير على الأرض لفائدة الأعضاء. ويُدعم ذلك أيضاً بالتعاون مع أصحاب المصلحة</w:t>
      </w:r>
      <w:r w:rsidR="00DB02C3">
        <w:rPr>
          <w:rFonts w:hint="cs"/>
          <w:rtl/>
          <w:lang w:val="en-US" w:bidi="ar-EG"/>
        </w:rPr>
        <w:t xml:space="preserve"> من</w:t>
      </w:r>
      <w:r w:rsidR="004605CA">
        <w:rPr>
          <w:rFonts w:hint="cs"/>
          <w:rtl/>
          <w:lang w:val="en-US" w:bidi="ar-EG"/>
        </w:rPr>
        <w:t xml:space="preserve"> داخل الاتحاد وخارجه على السواء.</w:t>
      </w:r>
    </w:p>
    <w:p w14:paraId="296CCCF9" w14:textId="60C40E02" w:rsidR="00931DC0" w:rsidRDefault="00931DC0" w:rsidP="00931DC0">
      <w:pPr>
        <w:pStyle w:val="enumlev1"/>
        <w:rPr>
          <w:rtl/>
          <w:lang w:val="en-US" w:bidi="ar-SY"/>
        </w:rPr>
      </w:pPr>
      <w:r>
        <w:rPr>
          <w:rFonts w:hint="cs"/>
          <w:rtl/>
          <w:lang w:val="en-US" w:bidi="ar-SY"/>
        </w:rPr>
        <w:t>6</w:t>
      </w:r>
      <w:r>
        <w:rPr>
          <w:rtl/>
          <w:lang w:val="en-US" w:bidi="ar-SY"/>
        </w:rPr>
        <w:tab/>
      </w:r>
      <w:r w:rsidR="00AF1ABB">
        <w:rPr>
          <w:rFonts w:hint="cs"/>
          <w:rtl/>
          <w:lang w:val="en-US" w:bidi="ar-EG"/>
        </w:rPr>
        <w:t>ل</w:t>
      </w:r>
      <w:r>
        <w:rPr>
          <w:rtl/>
          <w:lang w:bidi="ar-EG"/>
        </w:rPr>
        <w:t xml:space="preserve">مزيد من المعلومات </w:t>
      </w:r>
      <w:r w:rsidR="00AF1ABB">
        <w:rPr>
          <w:rFonts w:hint="cs"/>
          <w:rtl/>
          <w:lang w:bidi="ar-EG"/>
        </w:rPr>
        <w:t>عن</w:t>
      </w:r>
      <w:r>
        <w:rPr>
          <w:rtl/>
          <w:lang w:bidi="ar-EG"/>
        </w:rPr>
        <w:t xml:space="preserve"> المشاريع التي ينفذها الاتحاد، يرجى زيارة الموقع</w:t>
      </w:r>
      <w:r w:rsidR="002B5B3D">
        <w:rPr>
          <w:rFonts w:hint="cs"/>
          <w:rtl/>
          <w:lang w:bidi="ar-EG"/>
        </w:rPr>
        <w:t xml:space="preserve"> الإلكتروني</w:t>
      </w:r>
      <w:r>
        <w:rPr>
          <w:rtl/>
          <w:lang w:bidi="ar-EG"/>
        </w:rPr>
        <w:t xml:space="preserve"> التالي:</w:t>
      </w:r>
      <w:r w:rsidR="007804D4">
        <w:rPr>
          <w:rFonts w:hint="cs"/>
          <w:rtl/>
          <w:lang w:bidi="ar-EG"/>
        </w:rPr>
        <w:t xml:space="preserve"> </w:t>
      </w:r>
      <w:r>
        <w:rPr>
          <w:rtl/>
          <w:lang w:bidi="ar-EG"/>
        </w:rPr>
        <w:tab/>
      </w:r>
      <w:r>
        <w:rPr>
          <w:rtl/>
          <w:lang w:bidi="ar-EG"/>
        </w:rPr>
        <w:br/>
      </w:r>
      <w:hyperlink r:id="rId14" w:history="1">
        <w:bookmarkStart w:id="7" w:name="lt_pId100"/>
        <w:r w:rsidRPr="00E726EF">
          <w:rPr>
            <w:rStyle w:val="Hyperlink"/>
          </w:rPr>
          <w:t>http://www.itu.int/en/ITU-D/Projects/</w:t>
        </w:r>
        <w:bookmarkEnd w:id="7"/>
      </w:hyperlink>
      <w:r>
        <w:rPr>
          <w:rtl/>
        </w:rPr>
        <w:t>.</w:t>
      </w:r>
    </w:p>
    <w:p w14:paraId="0317E9CB" w14:textId="4CA3D7AC" w:rsidR="008835F9" w:rsidRPr="00A248A7" w:rsidRDefault="00A248A7" w:rsidP="009B5E51">
      <w:pPr>
        <w:spacing w:before="600"/>
        <w:jc w:val="center"/>
        <w:rPr>
          <w:rFonts w:ascii="Traditional Arabic" w:hAnsi="Traditional Arabic" w:cs="Traditional Arabic"/>
          <w:sz w:val="30"/>
          <w:szCs w:val="30"/>
          <w:rtl/>
          <w:lang w:val="en-US" w:bidi="ar-EG"/>
        </w:rPr>
      </w:pPr>
      <w:r>
        <w:rPr>
          <w:rFonts w:ascii="Traditional Arabic" w:hAnsi="Traditional Arabic" w:cs="Traditional Arabic" w:hint="cs"/>
          <w:sz w:val="30"/>
          <w:szCs w:val="30"/>
          <w:rtl/>
          <w:lang w:val="en-US" w:bidi="ar-EG"/>
        </w:rPr>
        <w:t>___________</w:t>
      </w:r>
    </w:p>
    <w:sectPr w:rsidR="008835F9" w:rsidRPr="00A248A7" w:rsidSect="008E62E0">
      <w:headerReference w:type="default" r:id="rId15"/>
      <w:footerReference w:type="default" r:id="rId16"/>
      <w:footerReference w:type="first" r:id="rId17"/>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7CF4" w14:textId="77777777" w:rsidR="00C31400" w:rsidRDefault="00C31400">
      <w:r>
        <w:separator/>
      </w:r>
    </w:p>
  </w:endnote>
  <w:endnote w:type="continuationSeparator" w:id="0">
    <w:p w14:paraId="12ED5955" w14:textId="77777777" w:rsidR="00C31400" w:rsidRDefault="00C3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F43D" w14:textId="0BA32991" w:rsidR="00E35964" w:rsidRPr="00A85652" w:rsidRDefault="00E35964"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A85652">
      <w:rPr>
        <w:sz w:val="16"/>
        <w:szCs w:val="16"/>
      </w:rPr>
      <w:instrText xml:space="preserve"> FILENAME \p \* MERGEFORMAT </w:instrText>
    </w:r>
    <w:r w:rsidRPr="008835F9">
      <w:rPr>
        <w:sz w:val="16"/>
        <w:szCs w:val="16"/>
        <w:lang w:val="fr-FR"/>
      </w:rPr>
      <w:fldChar w:fldCharType="separate"/>
    </w:r>
    <w:r w:rsidR="005D5920" w:rsidRPr="00A85652">
      <w:rPr>
        <w:noProof/>
        <w:sz w:val="16"/>
        <w:szCs w:val="16"/>
      </w:rPr>
      <w:t>P:\ARA\ITU-D\CONF-D\TDAG21\000\011A.docx</w:t>
    </w:r>
    <w:r w:rsidRPr="008835F9">
      <w:rPr>
        <w:sz w:val="16"/>
        <w:szCs w:val="16"/>
        <w:lang w:val="en-US"/>
      </w:rPr>
      <w:fldChar w:fldCharType="end"/>
    </w:r>
    <w:proofErr w:type="gramStart"/>
    <w:r w:rsidRPr="008835F9">
      <w:rPr>
        <w:sz w:val="16"/>
        <w:szCs w:val="16"/>
        <w:lang w:val="en-US"/>
      </w:rPr>
      <w:t xml:space="preserve">  </w:t>
    </w:r>
    <w:r w:rsidRPr="00A85652">
      <w:rPr>
        <w:sz w:val="16"/>
        <w:szCs w:val="16"/>
      </w:rPr>
      <w:t xml:space="preserve"> (</w:t>
    </w:r>
    <w:proofErr w:type="gramEnd"/>
    <w:r w:rsidRPr="00A85652">
      <w:rPr>
        <w:sz w:val="16"/>
        <w:szCs w:val="16"/>
      </w:rPr>
      <w:t>486967)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Pr>
    <w:tblGrid>
      <w:gridCol w:w="1328"/>
      <w:gridCol w:w="2151"/>
      <w:gridCol w:w="6378"/>
    </w:tblGrid>
    <w:tr w:rsidR="00E35964" w:rsidRPr="00D10C01" w14:paraId="3C2D6B59" w14:textId="77777777" w:rsidTr="00044D11">
      <w:tc>
        <w:tcPr>
          <w:tcW w:w="1299" w:type="dxa"/>
          <w:tcBorders>
            <w:top w:val="single" w:sz="4" w:space="0" w:color="auto"/>
            <w:left w:val="nil"/>
            <w:bottom w:val="nil"/>
            <w:right w:val="nil"/>
          </w:tcBorders>
          <w:shd w:val="clear" w:color="auto" w:fill="FFFFFF" w:themeFill="background1"/>
          <w:hideMark/>
        </w:tcPr>
        <w:p w14:paraId="6F39D1F3" w14:textId="77777777" w:rsidR="00E35964" w:rsidRPr="008E62E0" w:rsidRDefault="00E35964" w:rsidP="00044D11">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8384F3E" w14:textId="77777777" w:rsidR="00E35964" w:rsidRPr="008E62E0" w:rsidRDefault="00E35964" w:rsidP="00044D11">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2B74B3B2" w14:textId="720F2824" w:rsidR="00E35964" w:rsidRDefault="00E35964" w:rsidP="00044D11">
          <w:pPr>
            <w:pStyle w:val="FirstFooter"/>
            <w:spacing w:before="120"/>
            <w:rPr>
              <w:rtl/>
            </w:rPr>
          </w:pPr>
          <w:r w:rsidRPr="006364F3">
            <w:rPr>
              <w:position w:val="2"/>
              <w:rtl/>
              <w:lang w:bidi="ar-EG"/>
            </w:rPr>
            <w:t xml:space="preserve">السيد </w:t>
          </w:r>
          <w:proofErr w:type="spellStart"/>
          <w:r w:rsidRPr="006364F3">
            <w:rPr>
              <w:position w:val="2"/>
              <w:rtl/>
              <w:lang w:bidi="ar-EG"/>
            </w:rPr>
            <w:t>كوسماس</w:t>
          </w:r>
          <w:proofErr w:type="spellEnd"/>
          <w:r w:rsidRPr="006364F3">
            <w:rPr>
              <w:position w:val="2"/>
              <w:rtl/>
              <w:lang w:bidi="ar-EG"/>
            </w:rPr>
            <w:t xml:space="preserve"> </w:t>
          </w:r>
          <w:proofErr w:type="spellStart"/>
          <w:r w:rsidRPr="006364F3">
            <w:rPr>
              <w:position w:val="2"/>
              <w:rtl/>
              <w:lang w:bidi="ar-EG"/>
            </w:rPr>
            <w:t>زافازافا</w:t>
          </w:r>
          <w:proofErr w:type="spellEnd"/>
          <w:r w:rsidRPr="006364F3">
            <w:rPr>
              <w:position w:val="2"/>
              <w:rtl/>
              <w:lang w:bidi="ar-EG"/>
            </w:rPr>
            <w:t>، </w:t>
          </w:r>
          <w:r>
            <w:rPr>
              <w:rFonts w:hint="cs"/>
              <w:position w:val="2"/>
              <w:rtl/>
              <w:lang w:bidi="ar-EG"/>
            </w:rPr>
            <w:t>رئيس دائرة الشراكات من أجل التنمية الرقمية بمكتب تنمية الاتصالات</w:t>
          </w:r>
        </w:p>
      </w:tc>
    </w:tr>
    <w:tr w:rsidR="00E35964" w:rsidRPr="00D10C01" w14:paraId="2CCA3540" w14:textId="77777777" w:rsidTr="00044D11">
      <w:tc>
        <w:tcPr>
          <w:tcW w:w="1299" w:type="dxa"/>
        </w:tcPr>
        <w:p w14:paraId="357BFC97" w14:textId="77777777" w:rsidR="00E35964" w:rsidRPr="008E62E0" w:rsidRDefault="00E35964" w:rsidP="00044D11">
          <w:pPr>
            <w:pStyle w:val="FirstFooter"/>
          </w:pPr>
        </w:p>
      </w:tc>
      <w:tc>
        <w:tcPr>
          <w:tcW w:w="2104" w:type="dxa"/>
          <w:hideMark/>
        </w:tcPr>
        <w:p w14:paraId="7095FCBA" w14:textId="77777777" w:rsidR="00E35964" w:rsidRPr="008E62E0" w:rsidRDefault="00E35964" w:rsidP="00044D11">
          <w:pPr>
            <w:pStyle w:val="FirstFooter"/>
          </w:pPr>
          <w:r w:rsidRPr="008E62E0">
            <w:rPr>
              <w:rtl/>
              <w:lang w:bidi="ar-EG"/>
            </w:rPr>
            <w:t>رقم الهاتف:</w:t>
          </w:r>
        </w:p>
      </w:tc>
      <w:tc>
        <w:tcPr>
          <w:tcW w:w="6238" w:type="dxa"/>
        </w:tcPr>
        <w:p w14:paraId="28D70EAB" w14:textId="57784FB9" w:rsidR="00E35964" w:rsidRDefault="00E35964" w:rsidP="00044D11">
          <w:pPr>
            <w:pStyle w:val="FirstFooter"/>
            <w:rPr>
              <w:rtl/>
            </w:rPr>
          </w:pPr>
          <w:r w:rsidRPr="00B14A17">
            <w:rPr>
              <w:position w:val="2"/>
            </w:rPr>
            <w:t>+41 22 7305447</w:t>
          </w:r>
        </w:p>
      </w:tc>
    </w:tr>
    <w:tr w:rsidR="00E35964" w:rsidRPr="00D10C01" w14:paraId="773D5274" w14:textId="77777777" w:rsidTr="00044D11">
      <w:tc>
        <w:tcPr>
          <w:tcW w:w="1299" w:type="dxa"/>
        </w:tcPr>
        <w:p w14:paraId="6469A1FA" w14:textId="77777777" w:rsidR="00E35964" w:rsidRPr="008E62E0" w:rsidRDefault="00E35964" w:rsidP="00044D11">
          <w:pPr>
            <w:pStyle w:val="FirstFooter"/>
          </w:pPr>
        </w:p>
      </w:tc>
      <w:tc>
        <w:tcPr>
          <w:tcW w:w="2104" w:type="dxa"/>
          <w:hideMark/>
        </w:tcPr>
        <w:p w14:paraId="4377E9D5" w14:textId="77777777" w:rsidR="00E35964" w:rsidRPr="008E62E0" w:rsidRDefault="00E35964" w:rsidP="00044D11">
          <w:pPr>
            <w:pStyle w:val="FirstFooter"/>
          </w:pPr>
          <w:r w:rsidRPr="008E62E0">
            <w:rPr>
              <w:rtl/>
              <w:lang w:bidi="ar-EG"/>
            </w:rPr>
            <w:t>البريد الإلكتروني:</w:t>
          </w:r>
        </w:p>
      </w:tc>
      <w:tc>
        <w:tcPr>
          <w:tcW w:w="6238" w:type="dxa"/>
        </w:tcPr>
        <w:p w14:paraId="73C51F65" w14:textId="3D974AFE" w:rsidR="00E35964" w:rsidRPr="008E62E0" w:rsidRDefault="00E778AF" w:rsidP="00044D11">
          <w:pPr>
            <w:pStyle w:val="FirstFooter"/>
            <w:rPr>
              <w:rtl/>
              <w:lang w:bidi="ar-EG"/>
            </w:rPr>
          </w:pPr>
          <w:hyperlink r:id="rId1" w:history="1">
            <w:r w:rsidR="00E35964" w:rsidRPr="00283DA5">
              <w:rPr>
                <w:rStyle w:val="Hyperlink"/>
              </w:rPr>
              <w:t>cosmas.zavazava@itu.int</w:t>
            </w:r>
          </w:hyperlink>
        </w:p>
      </w:tc>
    </w:tr>
  </w:tbl>
  <w:p w14:paraId="06911425" w14:textId="77777777" w:rsidR="00E35964" w:rsidRPr="00D43388" w:rsidRDefault="00E778AF" w:rsidP="00864BDD">
    <w:pPr>
      <w:bidi w:val="0"/>
      <w:jc w:val="center"/>
      <w:rPr>
        <w:sz w:val="20"/>
        <w:szCs w:val="16"/>
        <w:lang w:val="en-US"/>
      </w:rPr>
    </w:pPr>
    <w:hyperlink r:id="rId2" w:history="1">
      <w:r w:rsidR="00E35964">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26A7" w14:textId="77777777" w:rsidR="00C31400" w:rsidRDefault="00C31400">
      <w:r>
        <w:separator/>
      </w:r>
    </w:p>
  </w:footnote>
  <w:footnote w:type="continuationSeparator" w:id="0">
    <w:p w14:paraId="659A7A82" w14:textId="77777777" w:rsidR="00C31400" w:rsidRDefault="00C31400">
      <w:r>
        <w:continuationSeparator/>
      </w:r>
    </w:p>
  </w:footnote>
  <w:footnote w:id="1">
    <w:p w14:paraId="12D9746E" w14:textId="3F66F5DD" w:rsidR="00E35964" w:rsidRDefault="00E35964" w:rsidP="00122C09">
      <w:pPr>
        <w:pStyle w:val="FootnoteText"/>
        <w:spacing w:before="60"/>
        <w:rPr>
          <w:lang w:bidi="ar-EG"/>
        </w:rPr>
      </w:pPr>
      <w:r>
        <w:rPr>
          <w:rStyle w:val="FootnoteReference"/>
        </w:rPr>
        <w:footnoteRef/>
      </w:r>
      <w:r w:rsidR="00131B20">
        <w:tab/>
      </w:r>
      <w:r>
        <w:rPr>
          <w:rFonts w:hint="cs"/>
          <w:i/>
          <w:iCs/>
          <w:rtl/>
        </w:rPr>
        <w:t>يُتاح الاطلاع على لمحة عامة عن حافظة مشاريع الاتحاد عبر الرابط التالي:</w:t>
      </w:r>
      <w:r>
        <w:rPr>
          <w:rFonts w:hint="cs"/>
          <w:rtl/>
        </w:rPr>
        <w:t xml:space="preserve"> </w:t>
      </w:r>
      <w:hyperlink r:id="rId1" w:history="1">
        <w:r w:rsidRPr="00481868">
          <w:rPr>
            <w:rStyle w:val="Hyperlink"/>
            <w:i/>
            <w:iCs/>
            <w:szCs w:val="16"/>
          </w:rPr>
          <w:t>www.itu.int/en/ITU-D/Projects/</w:t>
        </w:r>
      </w:hyperlink>
    </w:p>
  </w:footnote>
  <w:footnote w:id="2">
    <w:p w14:paraId="5555FB76" w14:textId="706CCFCD" w:rsidR="00E35964" w:rsidRPr="00196C20" w:rsidRDefault="00E35964" w:rsidP="00122C09">
      <w:pPr>
        <w:pStyle w:val="FootnoteText"/>
        <w:spacing w:before="60"/>
        <w:rPr>
          <w:rtl/>
          <w:lang w:val="en-US" w:bidi="ar-EG"/>
        </w:rPr>
      </w:pPr>
      <w:r>
        <w:rPr>
          <w:rStyle w:val="FootnoteReference"/>
        </w:rPr>
        <w:footnoteRef/>
      </w:r>
      <w:r w:rsidR="00DC448E">
        <w:rPr>
          <w:rtl/>
        </w:rPr>
        <w:tab/>
      </w:r>
      <w:r w:rsidRPr="00624FD0">
        <w:rPr>
          <w:rFonts w:hint="cs"/>
          <w:i/>
          <w:iCs/>
          <w:rtl/>
        </w:rPr>
        <w:t xml:space="preserve">تُتاح المزيد من المعلومات عن شراكات قطاع تنمية الاتصالات بالاتحاد وأنشطته لتعبئة الموارد في الوثيقتين </w:t>
      </w:r>
      <w:r w:rsidRPr="00624FD0">
        <w:rPr>
          <w:i/>
          <w:iCs/>
        </w:rPr>
        <w:t>TDAG-21/7</w:t>
      </w:r>
      <w:r w:rsidRPr="00624FD0">
        <w:rPr>
          <w:rFonts w:hint="cs"/>
          <w:i/>
          <w:iCs/>
          <w:rtl/>
        </w:rPr>
        <w:t xml:space="preserve"> و</w:t>
      </w:r>
      <w:r w:rsidRPr="00624FD0">
        <w:rPr>
          <w:i/>
          <w:iCs/>
        </w:rPr>
        <w:t>INF/2</w:t>
      </w:r>
      <w:r w:rsidRPr="00624FD0">
        <w:rPr>
          <w:rFonts w:hint="cs"/>
          <w:i/>
          <w:iCs/>
          <w:rtl/>
        </w:rPr>
        <w:t>، والوثيقة</w:t>
      </w:r>
      <w:r w:rsidR="00624FD0" w:rsidRPr="00624FD0">
        <w:rPr>
          <w:rFonts w:hint="eastAsia"/>
          <w:i/>
          <w:iCs/>
          <w:rtl/>
        </w:rPr>
        <w:t> </w:t>
      </w:r>
      <w:r w:rsidRPr="00624FD0">
        <w:rPr>
          <w:i/>
          <w:iCs/>
        </w:rPr>
        <w:t>12</w:t>
      </w:r>
      <w:r w:rsidRPr="00624FD0">
        <w:rPr>
          <w:rFonts w:hint="cs"/>
          <w:i/>
          <w:iCs/>
          <w:rtl/>
        </w:rPr>
        <w:t xml:space="preserve"> الصادرة عن اجتماع الفريق الاستشاري لتنمية الاتصالات في عام </w:t>
      </w:r>
      <w:r w:rsidRPr="00624FD0">
        <w:rPr>
          <w:i/>
          <w:iCs/>
        </w:rPr>
        <w:t>2021</w:t>
      </w:r>
      <w:r w:rsidRPr="00624FD0">
        <w:rPr>
          <w:rFonts w:hint="cs"/>
          <w:i/>
          <w:iCs/>
          <w:rtl/>
        </w:rPr>
        <w:t xml:space="preserve"> </w:t>
      </w:r>
      <w:r w:rsidRPr="00624FD0">
        <w:rPr>
          <w:i/>
          <w:iCs/>
        </w:rPr>
        <w:t>(TDAG-21)</w:t>
      </w:r>
      <w:r w:rsidRPr="00624FD0">
        <w:rPr>
          <w:rFonts w:hint="cs"/>
          <w:i/>
          <w:iCs/>
          <w:rtl/>
        </w:rPr>
        <w:t xml:space="preserve"> المتعلقة بأعضاء قطاع تنمية الاتصالات بالاتحاد والمنتسبين إليه والمؤسسات الأكاديمية المنضمة إليه.</w:t>
      </w:r>
    </w:p>
  </w:footnote>
  <w:footnote w:id="3">
    <w:p w14:paraId="1D3C82E6" w14:textId="0712221F" w:rsidR="00E35964" w:rsidRDefault="00E35964" w:rsidP="00122C09">
      <w:pPr>
        <w:pStyle w:val="FootnoteText"/>
        <w:spacing w:before="60"/>
        <w:rPr>
          <w:lang w:bidi="ar-EG"/>
        </w:rPr>
      </w:pPr>
      <w:r>
        <w:rPr>
          <w:rStyle w:val="FootnoteReference"/>
        </w:rPr>
        <w:footnoteRef/>
      </w:r>
      <w:r w:rsidR="00DC448E">
        <w:rPr>
          <w:rtl/>
        </w:rPr>
        <w:tab/>
      </w:r>
      <w:r>
        <w:rPr>
          <w:rFonts w:hint="cs"/>
          <w:i/>
          <w:iCs/>
          <w:rtl/>
          <w:lang w:val="en-US" w:bidi="ar-EG"/>
        </w:rPr>
        <w:t>تُتاح ال</w:t>
      </w:r>
      <w:r w:rsidRPr="00196C20">
        <w:rPr>
          <w:rFonts w:hint="cs"/>
          <w:i/>
          <w:iCs/>
          <w:rtl/>
          <w:lang w:val="en-US" w:bidi="ar-EG"/>
        </w:rPr>
        <w:t>مزيد من المعلومات عن</w:t>
      </w:r>
      <w:r>
        <w:rPr>
          <w:rFonts w:hint="cs"/>
          <w:i/>
          <w:iCs/>
          <w:rtl/>
          <w:lang w:val="en-US" w:bidi="ar-EG"/>
        </w:rPr>
        <w:t xml:space="preserve"> مبادرة</w:t>
      </w:r>
      <w:proofErr w:type="gramStart"/>
      <w:r>
        <w:rPr>
          <w:rFonts w:hint="cs"/>
          <w:i/>
          <w:iCs/>
          <w:rtl/>
          <w:lang w:val="en-US" w:bidi="ar-EG"/>
        </w:rPr>
        <w:t xml:space="preserve"> ’غيغا</w:t>
      </w:r>
      <w:proofErr w:type="gramEnd"/>
      <w:r>
        <w:rPr>
          <w:rFonts w:hint="cs"/>
          <w:i/>
          <w:iCs/>
          <w:rtl/>
          <w:lang w:val="en-US" w:bidi="ar-EG"/>
        </w:rPr>
        <w:t xml:space="preserve">‘ </w:t>
      </w:r>
      <w:r w:rsidRPr="00702433">
        <w:rPr>
          <w:rFonts w:hint="cs"/>
          <w:i/>
          <w:iCs/>
          <w:rtl/>
        </w:rPr>
        <w:t>عبر الرابط التالي</w:t>
      </w:r>
      <w:r>
        <w:rPr>
          <w:rFonts w:hint="cs"/>
          <w:rtl/>
        </w:rPr>
        <w:t xml:space="preserve"> </w:t>
      </w:r>
      <w:hyperlink w:history="1">
        <w:r w:rsidRPr="00E44298">
          <w:rPr>
            <w:rStyle w:val="Hyperlink"/>
            <w:rFonts w:cstheme="minorHAnsi"/>
            <w:i/>
            <w:iCs/>
            <w:szCs w:val="16"/>
          </w:rPr>
          <w:t>https:</w:t>
        </w:r>
      </w:hyperlink>
      <w:hyperlink r:id="rId2" w:history="1">
        <w:bookmarkStart w:id="3" w:name="lt_pId184"/>
        <w:r w:rsidRPr="00E44298">
          <w:rPr>
            <w:rStyle w:val="Hyperlink"/>
            <w:rFonts w:cstheme="minorHAnsi"/>
            <w:i/>
            <w:iCs/>
            <w:szCs w:val="16"/>
          </w:rPr>
          <w:t>//gigaconnect.org/</w:t>
        </w:r>
        <w:bookmarkEnd w:id="3"/>
      </w:hyperlink>
    </w:p>
  </w:footnote>
  <w:footnote w:id="4">
    <w:p w14:paraId="25BA3148" w14:textId="72F9227D" w:rsidR="00E35964" w:rsidRPr="00003CDE" w:rsidRDefault="00E35964" w:rsidP="00122C09">
      <w:pPr>
        <w:pStyle w:val="FootnoteText"/>
        <w:spacing w:before="60"/>
        <w:rPr>
          <w:sz w:val="16"/>
          <w:szCs w:val="16"/>
          <w:lang w:bidi="ar-EG"/>
        </w:rPr>
      </w:pPr>
      <w:r>
        <w:rPr>
          <w:rStyle w:val="FootnoteReference"/>
        </w:rPr>
        <w:footnoteRef/>
      </w:r>
      <w:r w:rsidR="00DC448E">
        <w:rPr>
          <w:rtl/>
        </w:rPr>
        <w:tab/>
      </w:r>
      <w:r>
        <w:rPr>
          <w:rFonts w:hint="cs"/>
          <w:i/>
          <w:iCs/>
          <w:rtl/>
          <w:lang w:val="en-US" w:bidi="ar-EG"/>
        </w:rPr>
        <w:t>تُتاح ال</w:t>
      </w:r>
      <w:r w:rsidRPr="00196C20">
        <w:rPr>
          <w:rFonts w:hint="cs"/>
          <w:i/>
          <w:iCs/>
          <w:rtl/>
          <w:lang w:val="en-US" w:bidi="ar-EG"/>
        </w:rPr>
        <w:t>مزيد من المعلومات عن</w:t>
      </w:r>
      <w:r>
        <w:rPr>
          <w:rFonts w:hint="cs"/>
          <w:i/>
          <w:iCs/>
          <w:rtl/>
          <w:lang w:val="en-US" w:bidi="ar-EG"/>
        </w:rPr>
        <w:t xml:space="preserve"> مبادرة</w:t>
      </w:r>
      <w:proofErr w:type="gramStart"/>
      <w:r>
        <w:rPr>
          <w:rFonts w:hint="cs"/>
          <w:i/>
          <w:iCs/>
          <w:rtl/>
          <w:lang w:val="en-US" w:bidi="ar-EG"/>
        </w:rPr>
        <w:t xml:space="preserve"> ’مراكز</w:t>
      </w:r>
      <w:proofErr w:type="gramEnd"/>
      <w:r>
        <w:rPr>
          <w:rFonts w:hint="cs"/>
          <w:i/>
          <w:iCs/>
          <w:rtl/>
          <w:lang w:val="en-US" w:bidi="ar-EG"/>
        </w:rPr>
        <w:t xml:space="preserve"> التحول الرقمي‘ عبر الرابط التالي:</w:t>
      </w:r>
      <w:r>
        <w:rPr>
          <w:rFonts w:hint="cs"/>
          <w:rtl/>
        </w:rPr>
        <w:t xml:space="preserve"> </w:t>
      </w:r>
      <w:r w:rsidR="00003CDE">
        <w:rPr>
          <w:rtl/>
        </w:rPr>
        <w:tab/>
      </w:r>
      <w:r w:rsidR="00003CDE">
        <w:rPr>
          <w:rtl/>
        </w:rPr>
        <w:br/>
      </w:r>
      <w:hyperlink w:history="1">
        <w:r w:rsidR="00003CDE" w:rsidRPr="00B74ADF">
          <w:rPr>
            <w:rStyle w:val="Hyperlink"/>
            <w:rFonts w:cstheme="minorHAnsi"/>
            <w:i/>
            <w:iCs/>
            <w:szCs w:val="16"/>
          </w:rPr>
          <w:t>https:</w:t>
        </w:r>
      </w:hyperlink>
      <w:hyperlink r:id="rId3" w:history="1">
        <w:bookmarkStart w:id="4" w:name="lt_pId186"/>
        <w:r w:rsidRPr="00003CDE">
          <w:rPr>
            <w:rStyle w:val="Hyperlink"/>
            <w:rFonts w:cstheme="minorHAnsi"/>
            <w:i/>
            <w:iCs/>
            <w:szCs w:val="16"/>
          </w:rPr>
          <w:t>//academy.itu.int/main-activities/digital-transformation-centres-initiative</w:t>
        </w:r>
        <w:bookmarkEnd w:id="4"/>
      </w:hyperlink>
    </w:p>
  </w:footnote>
  <w:footnote w:id="5">
    <w:p w14:paraId="0C0AE38A" w14:textId="0035632A" w:rsidR="00E35964" w:rsidRPr="00F46247" w:rsidRDefault="00E35964" w:rsidP="00122C09">
      <w:pPr>
        <w:pStyle w:val="FootnoteText"/>
        <w:spacing w:before="60"/>
        <w:rPr>
          <w:sz w:val="16"/>
          <w:szCs w:val="16"/>
          <w:lang w:bidi="ar-EG"/>
        </w:rPr>
      </w:pPr>
      <w:r>
        <w:rPr>
          <w:rStyle w:val="FootnoteReference"/>
        </w:rPr>
        <w:footnoteRef/>
      </w:r>
      <w:r w:rsidR="00F24880">
        <w:tab/>
      </w:r>
      <w:r>
        <w:rPr>
          <w:rFonts w:hint="cs"/>
          <w:i/>
          <w:iCs/>
          <w:rtl/>
          <w:lang w:val="en-US" w:bidi="ar-EG"/>
        </w:rPr>
        <w:t>تُتاح ال</w:t>
      </w:r>
      <w:r w:rsidRPr="00196C20">
        <w:rPr>
          <w:rFonts w:hint="cs"/>
          <w:i/>
          <w:iCs/>
          <w:rtl/>
          <w:lang w:val="en-US" w:bidi="ar-EG"/>
        </w:rPr>
        <w:t>مزيد من المعلومات عن</w:t>
      </w:r>
      <w:r>
        <w:rPr>
          <w:rFonts w:hint="cs"/>
          <w:i/>
          <w:iCs/>
          <w:rtl/>
          <w:lang w:val="en-US" w:bidi="ar-EG"/>
        </w:rPr>
        <w:t xml:space="preserve"> مبادرة التوصيلية من أجل </w:t>
      </w:r>
      <w:proofErr w:type="gramStart"/>
      <w:r>
        <w:rPr>
          <w:rFonts w:hint="cs"/>
          <w:i/>
          <w:iCs/>
          <w:rtl/>
          <w:lang w:val="en-US" w:bidi="ar-EG"/>
        </w:rPr>
        <w:t>التعافي‘ عبر</w:t>
      </w:r>
      <w:proofErr w:type="gramEnd"/>
      <w:r>
        <w:rPr>
          <w:rFonts w:hint="cs"/>
          <w:i/>
          <w:iCs/>
          <w:rtl/>
          <w:lang w:val="en-US" w:bidi="ar-EG"/>
        </w:rPr>
        <w:t xml:space="preserve"> الرابط التالي:</w:t>
      </w:r>
      <w:r>
        <w:rPr>
          <w:rFonts w:hint="cs"/>
          <w:rtl/>
        </w:rPr>
        <w:t xml:space="preserve"> </w:t>
      </w:r>
      <w:r w:rsidR="00F46247">
        <w:tab/>
      </w:r>
      <w:r w:rsidR="00F46247">
        <w:br/>
      </w:r>
      <w:hyperlink w:history="1">
        <w:r w:rsidR="00F46247" w:rsidRPr="00B74ADF">
          <w:rPr>
            <w:rStyle w:val="Hyperlink"/>
            <w:rFonts w:cstheme="minorHAnsi"/>
            <w:i/>
            <w:iCs/>
            <w:szCs w:val="16"/>
          </w:rPr>
          <w:t>https:</w:t>
        </w:r>
      </w:hyperlink>
      <w:hyperlink r:id="rId4" w:history="1">
        <w:bookmarkStart w:id="5" w:name="lt_pId188"/>
        <w:r w:rsidRPr="00F46247">
          <w:rPr>
            <w:rStyle w:val="Hyperlink"/>
            <w:rFonts w:cstheme="minorHAnsi"/>
            <w:i/>
            <w:iCs/>
            <w:szCs w:val="16"/>
          </w:rPr>
          <w:t>//www.itu.int/en/ITU-D/Pages/connect-2-recover.aspx</w:t>
        </w:r>
        <w:bookmarkEnd w:id="5"/>
      </w:hyperlink>
    </w:p>
  </w:footnote>
  <w:footnote w:id="6">
    <w:p w14:paraId="670B8EA5" w14:textId="45F30184" w:rsidR="00E35964" w:rsidRDefault="00E35964" w:rsidP="00122C09">
      <w:pPr>
        <w:pStyle w:val="FootnoteText"/>
        <w:spacing w:before="60"/>
        <w:rPr>
          <w:lang w:bidi="ar-EG"/>
        </w:rPr>
      </w:pPr>
      <w:r>
        <w:rPr>
          <w:rStyle w:val="FootnoteReference"/>
        </w:rPr>
        <w:footnoteRef/>
      </w:r>
      <w:r w:rsidR="00F24880">
        <w:tab/>
      </w:r>
      <w:r w:rsidRPr="00686A27">
        <w:rPr>
          <w:rFonts w:hint="cs"/>
          <w:i/>
          <w:iCs/>
          <w:rtl/>
        </w:rPr>
        <w:t xml:space="preserve">تُتاح المزيد من المعلومات عن </w:t>
      </w:r>
      <w:r w:rsidRPr="00686A27">
        <w:rPr>
          <w:i/>
          <w:iCs/>
          <w:rtl/>
          <w:lang w:bidi="ar-EG"/>
        </w:rPr>
        <w:t>صندوق تنمية تكنولوجيا المعلومات والاتصالات</w:t>
      </w:r>
      <w:r w:rsidRPr="00686A27">
        <w:rPr>
          <w:rFonts w:hint="cs"/>
          <w:i/>
          <w:iCs/>
          <w:rtl/>
          <w:lang w:bidi="ar-EG"/>
        </w:rPr>
        <w:t xml:space="preserve"> في الوثيقة</w:t>
      </w:r>
      <w:r>
        <w:rPr>
          <w:rFonts w:hint="cs"/>
          <w:i/>
          <w:iCs/>
          <w:rtl/>
          <w:lang w:bidi="ar-EG"/>
        </w:rPr>
        <w:t xml:space="preserve"> </w:t>
      </w:r>
      <w:r w:rsidRPr="00F46247">
        <w:rPr>
          <w:i/>
          <w:iCs/>
        </w:rPr>
        <w:t>C21/034</w:t>
      </w:r>
      <w:r>
        <w:rPr>
          <w:rFonts w:hint="cs"/>
          <w:i/>
          <w:iCs/>
          <w:sz w:val="20"/>
          <w:rtl/>
        </w:rPr>
        <w:t xml:space="preserve"> المتاحة عبر الرابط التالي:</w:t>
      </w:r>
      <w:r>
        <w:rPr>
          <w:rFonts w:hint="cs"/>
          <w:rtl/>
        </w:rPr>
        <w:t xml:space="preserve"> </w:t>
      </w:r>
      <w:r w:rsidR="00595C32">
        <w:tab/>
      </w:r>
      <w:r w:rsidR="00595C32">
        <w:br/>
      </w:r>
      <w:hyperlink w:history="1">
        <w:r w:rsidR="00595C32" w:rsidRPr="00B74ADF">
          <w:rPr>
            <w:rStyle w:val="Hyperlink"/>
            <w:i/>
            <w:iCs/>
            <w:szCs w:val="16"/>
          </w:rPr>
          <w:t>https:</w:t>
        </w:r>
      </w:hyperlink>
      <w:hyperlink r:id="rId5" w:history="1">
        <w:bookmarkStart w:id="6" w:name="lt_pId190"/>
        <w:r w:rsidRPr="00F46247">
          <w:rPr>
            <w:rStyle w:val="Hyperlink"/>
            <w:i/>
            <w:iCs/>
            <w:szCs w:val="16"/>
          </w:rPr>
          <w:t>//www.itu.int/md/S21-CL-C-0034/en</w:t>
        </w:r>
        <w:bookmarkEnd w:id="6"/>
      </w:hyperlink>
    </w:p>
  </w:footnote>
  <w:footnote w:id="7">
    <w:p w14:paraId="18C3EE4D" w14:textId="6F5AF12D" w:rsidR="00E35964" w:rsidRPr="00595C32" w:rsidRDefault="00E35964" w:rsidP="00122C09">
      <w:pPr>
        <w:pStyle w:val="FootnoteText"/>
        <w:spacing w:before="60"/>
        <w:rPr>
          <w:spacing w:val="-2"/>
          <w:u w:val="single"/>
          <w:lang w:val="en-US"/>
        </w:rPr>
      </w:pPr>
      <w:r w:rsidRPr="00595C32">
        <w:rPr>
          <w:rStyle w:val="FootnoteReference"/>
          <w:spacing w:val="-2"/>
        </w:rPr>
        <w:footnoteRef/>
      </w:r>
      <w:r w:rsidR="00F24880" w:rsidRPr="00595C32">
        <w:rPr>
          <w:spacing w:val="-2"/>
        </w:rPr>
        <w:tab/>
      </w:r>
      <w:r w:rsidRPr="00595C32">
        <w:rPr>
          <w:rFonts w:hint="cs"/>
          <w:i/>
          <w:iCs/>
          <w:spacing w:val="-2"/>
          <w:rtl/>
        </w:rPr>
        <w:t xml:space="preserve">تشمل موارد الخطة التشغيلية الأموال التي خصصها المجلس لتنفيذ المبادرات الإقليمية للمؤتمر العالمي لتنمية الاتصالات لعام </w:t>
      </w:r>
      <w:r w:rsidRPr="00595C32">
        <w:rPr>
          <w:i/>
          <w:iCs/>
          <w:spacing w:val="-2"/>
          <w:lang w:val="en-US"/>
        </w:rPr>
        <w:t>2017</w:t>
      </w:r>
      <w:r w:rsidRPr="00595C32">
        <w:rPr>
          <w:rFonts w:hint="cs"/>
          <w:i/>
          <w:iCs/>
          <w:spacing w:val="-2"/>
          <w:rtl/>
          <w:lang w:val="en-US"/>
        </w:rPr>
        <w:t xml:space="preserve"> </w:t>
      </w:r>
      <w:r w:rsidRPr="00595C32">
        <w:rPr>
          <w:i/>
          <w:iCs/>
          <w:spacing w:val="-2"/>
          <w:lang w:val="en-US"/>
        </w:rPr>
        <w:t>(WTDC-17)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1F5F" w14:textId="7985AA4C" w:rsidR="00E35964" w:rsidRPr="008835F9" w:rsidRDefault="00E35964" w:rsidP="005F7FAB">
    <w:pPr>
      <w:tabs>
        <w:tab w:val="clear" w:pos="794"/>
        <w:tab w:val="clear" w:pos="1191"/>
        <w:tab w:val="clear" w:pos="1588"/>
        <w:tab w:val="clear" w:pos="1985"/>
        <w:tab w:val="center" w:pos="4679"/>
        <w:tab w:val="right" w:pos="9641"/>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bookmarkStart w:id="8" w:name="DocNo2"/>
    <w:bookmarkEnd w:id="8"/>
    <w:r>
      <w:rPr>
        <w:sz w:val="20"/>
        <w:szCs w:val="20"/>
        <w:lang w:val="es-ES_tradnl"/>
      </w:rPr>
      <w:t>11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826B4"/>
    <w:multiLevelType w:val="multilevel"/>
    <w:tmpl w:val="086E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3"/>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44D11"/>
    <w:rsid w:val="00003125"/>
    <w:rsid w:val="00003CDE"/>
    <w:rsid w:val="00005245"/>
    <w:rsid w:val="00006684"/>
    <w:rsid w:val="00017BEC"/>
    <w:rsid w:val="00017E7D"/>
    <w:rsid w:val="00017E82"/>
    <w:rsid w:val="00021A72"/>
    <w:rsid w:val="000221F5"/>
    <w:rsid w:val="00022BFD"/>
    <w:rsid w:val="00031D58"/>
    <w:rsid w:val="00032DD2"/>
    <w:rsid w:val="00036135"/>
    <w:rsid w:val="000370A8"/>
    <w:rsid w:val="00044D11"/>
    <w:rsid w:val="0006050B"/>
    <w:rsid w:val="00060EC5"/>
    <w:rsid w:val="00080665"/>
    <w:rsid w:val="00085784"/>
    <w:rsid w:val="0009676A"/>
    <w:rsid w:val="000A0187"/>
    <w:rsid w:val="000A03FB"/>
    <w:rsid w:val="000A3328"/>
    <w:rsid w:val="000B0EC4"/>
    <w:rsid w:val="000C3A82"/>
    <w:rsid w:val="000D0403"/>
    <w:rsid w:val="000D15A5"/>
    <w:rsid w:val="000D4843"/>
    <w:rsid w:val="000D61A2"/>
    <w:rsid w:val="000D7961"/>
    <w:rsid w:val="000E1D4D"/>
    <w:rsid w:val="000E397B"/>
    <w:rsid w:val="000F076C"/>
    <w:rsid w:val="000F1580"/>
    <w:rsid w:val="000F30AC"/>
    <w:rsid w:val="00100154"/>
    <w:rsid w:val="00101BEC"/>
    <w:rsid w:val="00113478"/>
    <w:rsid w:val="00115F0A"/>
    <w:rsid w:val="001229F6"/>
    <w:rsid w:val="00122C09"/>
    <w:rsid w:val="00131706"/>
    <w:rsid w:val="00131B20"/>
    <w:rsid w:val="00132DF9"/>
    <w:rsid w:val="0013410E"/>
    <w:rsid w:val="00134599"/>
    <w:rsid w:val="00142E5C"/>
    <w:rsid w:val="00151478"/>
    <w:rsid w:val="0015200D"/>
    <w:rsid w:val="0015553B"/>
    <w:rsid w:val="00161A5A"/>
    <w:rsid w:val="00163331"/>
    <w:rsid w:val="00170AB9"/>
    <w:rsid w:val="00181928"/>
    <w:rsid w:val="001856D7"/>
    <w:rsid w:val="00187E51"/>
    <w:rsid w:val="00190203"/>
    <w:rsid w:val="00192DBD"/>
    <w:rsid w:val="0019399A"/>
    <w:rsid w:val="00196C20"/>
    <w:rsid w:val="001A52E9"/>
    <w:rsid w:val="001A684B"/>
    <w:rsid w:val="001A7AEE"/>
    <w:rsid w:val="001B01FB"/>
    <w:rsid w:val="001B4B9B"/>
    <w:rsid w:val="001B6122"/>
    <w:rsid w:val="001C2200"/>
    <w:rsid w:val="001D3694"/>
    <w:rsid w:val="001E33AB"/>
    <w:rsid w:val="001E3BCF"/>
    <w:rsid w:val="002066B3"/>
    <w:rsid w:val="0021427F"/>
    <w:rsid w:val="002261A9"/>
    <w:rsid w:val="00235915"/>
    <w:rsid w:val="00252877"/>
    <w:rsid w:val="00254C2D"/>
    <w:rsid w:val="002577CB"/>
    <w:rsid w:val="00262B06"/>
    <w:rsid w:val="00270C45"/>
    <w:rsid w:val="002748B0"/>
    <w:rsid w:val="00275198"/>
    <w:rsid w:val="00275927"/>
    <w:rsid w:val="00277103"/>
    <w:rsid w:val="0028054C"/>
    <w:rsid w:val="002852EA"/>
    <w:rsid w:val="002869AF"/>
    <w:rsid w:val="00286A28"/>
    <w:rsid w:val="002900F9"/>
    <w:rsid w:val="002937C8"/>
    <w:rsid w:val="00295878"/>
    <w:rsid w:val="002A3A4E"/>
    <w:rsid w:val="002B02FE"/>
    <w:rsid w:val="002B1A8F"/>
    <w:rsid w:val="002B2265"/>
    <w:rsid w:val="002B3D13"/>
    <w:rsid w:val="002B5B3D"/>
    <w:rsid w:val="002C67D8"/>
    <w:rsid w:val="002D0049"/>
    <w:rsid w:val="002D121D"/>
    <w:rsid w:val="002E22DF"/>
    <w:rsid w:val="003058DA"/>
    <w:rsid w:val="0030762F"/>
    <w:rsid w:val="00311BD3"/>
    <w:rsid w:val="00312685"/>
    <w:rsid w:val="00312D3E"/>
    <w:rsid w:val="00313B77"/>
    <w:rsid w:val="00316C1B"/>
    <w:rsid w:val="0032378D"/>
    <w:rsid w:val="00332CBC"/>
    <w:rsid w:val="0033328F"/>
    <w:rsid w:val="00334C18"/>
    <w:rsid w:val="003513DB"/>
    <w:rsid w:val="00362308"/>
    <w:rsid w:val="0036243F"/>
    <w:rsid w:val="00385ABF"/>
    <w:rsid w:val="0038604B"/>
    <w:rsid w:val="003866AE"/>
    <w:rsid w:val="00392AF3"/>
    <w:rsid w:val="00395067"/>
    <w:rsid w:val="003A6A11"/>
    <w:rsid w:val="003B4162"/>
    <w:rsid w:val="003B6AAA"/>
    <w:rsid w:val="003B75F4"/>
    <w:rsid w:val="003C29E2"/>
    <w:rsid w:val="003C78E4"/>
    <w:rsid w:val="003E20FF"/>
    <w:rsid w:val="00401800"/>
    <w:rsid w:val="00406F1F"/>
    <w:rsid w:val="00407758"/>
    <w:rsid w:val="004077C9"/>
    <w:rsid w:val="004149CC"/>
    <w:rsid w:val="00414E6F"/>
    <w:rsid w:val="00415F06"/>
    <w:rsid w:val="00416D38"/>
    <w:rsid w:val="00421F93"/>
    <w:rsid w:val="004331DF"/>
    <w:rsid w:val="0043566B"/>
    <w:rsid w:val="004430CE"/>
    <w:rsid w:val="0045362F"/>
    <w:rsid w:val="00455EFE"/>
    <w:rsid w:val="00457453"/>
    <w:rsid w:val="004605CA"/>
    <w:rsid w:val="0046327F"/>
    <w:rsid w:val="00472A03"/>
    <w:rsid w:val="00475A24"/>
    <w:rsid w:val="00476DD6"/>
    <w:rsid w:val="00481868"/>
    <w:rsid w:val="00483313"/>
    <w:rsid w:val="00484ACB"/>
    <w:rsid w:val="00486591"/>
    <w:rsid w:val="00487A55"/>
    <w:rsid w:val="0049186B"/>
    <w:rsid w:val="00496015"/>
    <w:rsid w:val="004A0340"/>
    <w:rsid w:val="004A090A"/>
    <w:rsid w:val="004A28F0"/>
    <w:rsid w:val="004A34DD"/>
    <w:rsid w:val="004A564F"/>
    <w:rsid w:val="004B22EB"/>
    <w:rsid w:val="004C4C2E"/>
    <w:rsid w:val="004C4E14"/>
    <w:rsid w:val="004C4F4A"/>
    <w:rsid w:val="004D0AC9"/>
    <w:rsid w:val="004D2D58"/>
    <w:rsid w:val="004D3DC4"/>
    <w:rsid w:val="004D495C"/>
    <w:rsid w:val="004E2540"/>
    <w:rsid w:val="004E3824"/>
    <w:rsid w:val="004E42A5"/>
    <w:rsid w:val="004F09F8"/>
    <w:rsid w:val="00502BFC"/>
    <w:rsid w:val="00504609"/>
    <w:rsid w:val="00505B8C"/>
    <w:rsid w:val="00511EDF"/>
    <w:rsid w:val="00520E72"/>
    <w:rsid w:val="00523237"/>
    <w:rsid w:val="00523E05"/>
    <w:rsid w:val="005302F6"/>
    <w:rsid w:val="0053262C"/>
    <w:rsid w:val="005427E3"/>
    <w:rsid w:val="00542D84"/>
    <w:rsid w:val="00546F06"/>
    <w:rsid w:val="0055154C"/>
    <w:rsid w:val="005543B5"/>
    <w:rsid w:val="00567932"/>
    <w:rsid w:val="0058604B"/>
    <w:rsid w:val="00595C32"/>
    <w:rsid w:val="00595C44"/>
    <w:rsid w:val="005A25D2"/>
    <w:rsid w:val="005A6028"/>
    <w:rsid w:val="005B37AF"/>
    <w:rsid w:val="005B45E9"/>
    <w:rsid w:val="005B5914"/>
    <w:rsid w:val="005B6C9A"/>
    <w:rsid w:val="005C0E75"/>
    <w:rsid w:val="005C33BC"/>
    <w:rsid w:val="005D12FD"/>
    <w:rsid w:val="005D5920"/>
    <w:rsid w:val="005E07F1"/>
    <w:rsid w:val="005E1EB9"/>
    <w:rsid w:val="005E4A27"/>
    <w:rsid w:val="005F34E0"/>
    <w:rsid w:val="005F6416"/>
    <w:rsid w:val="005F7FAB"/>
    <w:rsid w:val="00603DBD"/>
    <w:rsid w:val="00607E9B"/>
    <w:rsid w:val="006222EF"/>
    <w:rsid w:val="00622A8F"/>
    <w:rsid w:val="00624FD0"/>
    <w:rsid w:val="00626E84"/>
    <w:rsid w:val="00632F3D"/>
    <w:rsid w:val="006354E9"/>
    <w:rsid w:val="0064011F"/>
    <w:rsid w:val="00641CA0"/>
    <w:rsid w:val="006444D5"/>
    <w:rsid w:val="0065094C"/>
    <w:rsid w:val="006527BD"/>
    <w:rsid w:val="00663234"/>
    <w:rsid w:val="00667E12"/>
    <w:rsid w:val="00676C62"/>
    <w:rsid w:val="00677A58"/>
    <w:rsid w:val="0068331F"/>
    <w:rsid w:val="00685848"/>
    <w:rsid w:val="00686A27"/>
    <w:rsid w:val="00687F84"/>
    <w:rsid w:val="006A6F8F"/>
    <w:rsid w:val="006C0E12"/>
    <w:rsid w:val="006C2EFE"/>
    <w:rsid w:val="006C7A7B"/>
    <w:rsid w:val="006D0B95"/>
    <w:rsid w:val="006D1217"/>
    <w:rsid w:val="006F1A85"/>
    <w:rsid w:val="006F1CE9"/>
    <w:rsid w:val="006F626B"/>
    <w:rsid w:val="00700399"/>
    <w:rsid w:val="0070090A"/>
    <w:rsid w:val="00702433"/>
    <w:rsid w:val="0070796E"/>
    <w:rsid w:val="00711F5E"/>
    <w:rsid w:val="007274B6"/>
    <w:rsid w:val="00735AC3"/>
    <w:rsid w:val="00735B54"/>
    <w:rsid w:val="00736B08"/>
    <w:rsid w:val="00744905"/>
    <w:rsid w:val="00745460"/>
    <w:rsid w:val="00752E20"/>
    <w:rsid w:val="00755605"/>
    <w:rsid w:val="00756299"/>
    <w:rsid w:val="007617BC"/>
    <w:rsid w:val="00762A1E"/>
    <w:rsid w:val="007679D2"/>
    <w:rsid w:val="00770299"/>
    <w:rsid w:val="00771F05"/>
    <w:rsid w:val="007804D4"/>
    <w:rsid w:val="00781933"/>
    <w:rsid w:val="00785979"/>
    <w:rsid w:val="00790F77"/>
    <w:rsid w:val="00791D56"/>
    <w:rsid w:val="00794FF3"/>
    <w:rsid w:val="00795391"/>
    <w:rsid w:val="00795647"/>
    <w:rsid w:val="00797056"/>
    <w:rsid w:val="00797B9B"/>
    <w:rsid w:val="007B00E3"/>
    <w:rsid w:val="007B145B"/>
    <w:rsid w:val="007B5E61"/>
    <w:rsid w:val="007B7C19"/>
    <w:rsid w:val="007C3408"/>
    <w:rsid w:val="00800D40"/>
    <w:rsid w:val="00807316"/>
    <w:rsid w:val="00810A21"/>
    <w:rsid w:val="00811068"/>
    <w:rsid w:val="00813980"/>
    <w:rsid w:val="00817846"/>
    <w:rsid w:val="00824BB7"/>
    <w:rsid w:val="00827F4D"/>
    <w:rsid w:val="00831C97"/>
    <w:rsid w:val="00833A72"/>
    <w:rsid w:val="00833F2B"/>
    <w:rsid w:val="008340D6"/>
    <w:rsid w:val="0083540C"/>
    <w:rsid w:val="00835BBF"/>
    <w:rsid w:val="00844D02"/>
    <w:rsid w:val="0084734D"/>
    <w:rsid w:val="00852CC6"/>
    <w:rsid w:val="00864BDD"/>
    <w:rsid w:val="00870D98"/>
    <w:rsid w:val="008740CF"/>
    <w:rsid w:val="00882AA1"/>
    <w:rsid w:val="00882F5D"/>
    <w:rsid w:val="008835F9"/>
    <w:rsid w:val="00883EFF"/>
    <w:rsid w:val="00885734"/>
    <w:rsid w:val="00891809"/>
    <w:rsid w:val="008A357D"/>
    <w:rsid w:val="008C7A48"/>
    <w:rsid w:val="008E62E0"/>
    <w:rsid w:val="008F2196"/>
    <w:rsid w:val="008F2B7B"/>
    <w:rsid w:val="008F618B"/>
    <w:rsid w:val="009043C2"/>
    <w:rsid w:val="009074FD"/>
    <w:rsid w:val="00910D68"/>
    <w:rsid w:val="00912228"/>
    <w:rsid w:val="00912887"/>
    <w:rsid w:val="00915921"/>
    <w:rsid w:val="00922101"/>
    <w:rsid w:val="0092342C"/>
    <w:rsid w:val="00923456"/>
    <w:rsid w:val="00925953"/>
    <w:rsid w:val="009267BB"/>
    <w:rsid w:val="0093043A"/>
    <w:rsid w:val="00930F7E"/>
    <w:rsid w:val="00931DC0"/>
    <w:rsid w:val="00941145"/>
    <w:rsid w:val="0094145C"/>
    <w:rsid w:val="00942ED4"/>
    <w:rsid w:val="00946835"/>
    <w:rsid w:val="00946C5F"/>
    <w:rsid w:val="00947092"/>
    <w:rsid w:val="00951378"/>
    <w:rsid w:val="00953C7D"/>
    <w:rsid w:val="0096235E"/>
    <w:rsid w:val="00965C00"/>
    <w:rsid w:val="0097038C"/>
    <w:rsid w:val="00973D89"/>
    <w:rsid w:val="0097443E"/>
    <w:rsid w:val="0097726D"/>
    <w:rsid w:val="00991399"/>
    <w:rsid w:val="00993D54"/>
    <w:rsid w:val="009A110B"/>
    <w:rsid w:val="009A6FD6"/>
    <w:rsid w:val="009A7184"/>
    <w:rsid w:val="009A79EC"/>
    <w:rsid w:val="009B17EA"/>
    <w:rsid w:val="009B2527"/>
    <w:rsid w:val="009B5E51"/>
    <w:rsid w:val="009B6F98"/>
    <w:rsid w:val="009D7B40"/>
    <w:rsid w:val="009E0C0D"/>
    <w:rsid w:val="009E3FEB"/>
    <w:rsid w:val="009E50D3"/>
    <w:rsid w:val="009F680F"/>
    <w:rsid w:val="009F7A62"/>
    <w:rsid w:val="00A06461"/>
    <w:rsid w:val="00A13179"/>
    <w:rsid w:val="00A140EB"/>
    <w:rsid w:val="00A16064"/>
    <w:rsid w:val="00A248A7"/>
    <w:rsid w:val="00A313F7"/>
    <w:rsid w:val="00A41C38"/>
    <w:rsid w:val="00A5121E"/>
    <w:rsid w:val="00A54214"/>
    <w:rsid w:val="00A54CA6"/>
    <w:rsid w:val="00A56E47"/>
    <w:rsid w:val="00A607F5"/>
    <w:rsid w:val="00A60F82"/>
    <w:rsid w:val="00A65745"/>
    <w:rsid w:val="00A71EF7"/>
    <w:rsid w:val="00A82363"/>
    <w:rsid w:val="00A824E0"/>
    <w:rsid w:val="00A840C6"/>
    <w:rsid w:val="00A85652"/>
    <w:rsid w:val="00A86E01"/>
    <w:rsid w:val="00AA236A"/>
    <w:rsid w:val="00AB43AC"/>
    <w:rsid w:val="00AB4706"/>
    <w:rsid w:val="00AC2079"/>
    <w:rsid w:val="00AC3A1D"/>
    <w:rsid w:val="00AC7AC6"/>
    <w:rsid w:val="00AD2FB3"/>
    <w:rsid w:val="00AD799C"/>
    <w:rsid w:val="00AE1C97"/>
    <w:rsid w:val="00AE2BCA"/>
    <w:rsid w:val="00AE4AB3"/>
    <w:rsid w:val="00AF0A2E"/>
    <w:rsid w:val="00AF1ABB"/>
    <w:rsid w:val="00AF4619"/>
    <w:rsid w:val="00B00534"/>
    <w:rsid w:val="00B02EE2"/>
    <w:rsid w:val="00B055E8"/>
    <w:rsid w:val="00B13550"/>
    <w:rsid w:val="00B149CB"/>
    <w:rsid w:val="00B154AD"/>
    <w:rsid w:val="00B15FD5"/>
    <w:rsid w:val="00B2033A"/>
    <w:rsid w:val="00B20B08"/>
    <w:rsid w:val="00B24401"/>
    <w:rsid w:val="00B34B6C"/>
    <w:rsid w:val="00B402E3"/>
    <w:rsid w:val="00B40D1F"/>
    <w:rsid w:val="00B4143C"/>
    <w:rsid w:val="00B41935"/>
    <w:rsid w:val="00B44C36"/>
    <w:rsid w:val="00B46EC5"/>
    <w:rsid w:val="00B50E11"/>
    <w:rsid w:val="00B528E2"/>
    <w:rsid w:val="00B532C0"/>
    <w:rsid w:val="00B53C8D"/>
    <w:rsid w:val="00B60B80"/>
    <w:rsid w:val="00B62C2A"/>
    <w:rsid w:val="00B674DC"/>
    <w:rsid w:val="00B830A9"/>
    <w:rsid w:val="00B8577A"/>
    <w:rsid w:val="00B8609C"/>
    <w:rsid w:val="00BA2A7B"/>
    <w:rsid w:val="00BB67AF"/>
    <w:rsid w:val="00BC1350"/>
    <w:rsid w:val="00BC6A2F"/>
    <w:rsid w:val="00BE04D3"/>
    <w:rsid w:val="00BE2F18"/>
    <w:rsid w:val="00BE77DE"/>
    <w:rsid w:val="00BF1682"/>
    <w:rsid w:val="00C26729"/>
    <w:rsid w:val="00C31400"/>
    <w:rsid w:val="00C375B1"/>
    <w:rsid w:val="00C37B27"/>
    <w:rsid w:val="00C50AC0"/>
    <w:rsid w:val="00C53CE6"/>
    <w:rsid w:val="00C54BA2"/>
    <w:rsid w:val="00C551FC"/>
    <w:rsid w:val="00C62651"/>
    <w:rsid w:val="00C648E4"/>
    <w:rsid w:val="00C6562D"/>
    <w:rsid w:val="00C721F2"/>
    <w:rsid w:val="00C75DBB"/>
    <w:rsid w:val="00C837F9"/>
    <w:rsid w:val="00C84158"/>
    <w:rsid w:val="00C84E60"/>
    <w:rsid w:val="00C90021"/>
    <w:rsid w:val="00C9054E"/>
    <w:rsid w:val="00C9089A"/>
    <w:rsid w:val="00CB117C"/>
    <w:rsid w:val="00CF63E1"/>
    <w:rsid w:val="00D00614"/>
    <w:rsid w:val="00D10237"/>
    <w:rsid w:val="00D10C9A"/>
    <w:rsid w:val="00D13033"/>
    <w:rsid w:val="00D17DC5"/>
    <w:rsid w:val="00D21C2B"/>
    <w:rsid w:val="00D27001"/>
    <w:rsid w:val="00D35307"/>
    <w:rsid w:val="00D43388"/>
    <w:rsid w:val="00D4563B"/>
    <w:rsid w:val="00D56C37"/>
    <w:rsid w:val="00D80072"/>
    <w:rsid w:val="00D839D8"/>
    <w:rsid w:val="00D92439"/>
    <w:rsid w:val="00DA1664"/>
    <w:rsid w:val="00DA2F6F"/>
    <w:rsid w:val="00DA3130"/>
    <w:rsid w:val="00DB02C3"/>
    <w:rsid w:val="00DB5B1B"/>
    <w:rsid w:val="00DB6C98"/>
    <w:rsid w:val="00DC448E"/>
    <w:rsid w:val="00DD05EF"/>
    <w:rsid w:val="00DD5A07"/>
    <w:rsid w:val="00DE3F2D"/>
    <w:rsid w:val="00DE460C"/>
    <w:rsid w:val="00DF418D"/>
    <w:rsid w:val="00DF4C30"/>
    <w:rsid w:val="00E05936"/>
    <w:rsid w:val="00E07BC0"/>
    <w:rsid w:val="00E207C7"/>
    <w:rsid w:val="00E2379D"/>
    <w:rsid w:val="00E244D1"/>
    <w:rsid w:val="00E35964"/>
    <w:rsid w:val="00E44298"/>
    <w:rsid w:val="00E44A3B"/>
    <w:rsid w:val="00E45EB4"/>
    <w:rsid w:val="00E4744A"/>
    <w:rsid w:val="00E7476B"/>
    <w:rsid w:val="00E74841"/>
    <w:rsid w:val="00E778AF"/>
    <w:rsid w:val="00E77EF2"/>
    <w:rsid w:val="00E84413"/>
    <w:rsid w:val="00E85AAC"/>
    <w:rsid w:val="00E87737"/>
    <w:rsid w:val="00E90302"/>
    <w:rsid w:val="00E97390"/>
    <w:rsid w:val="00E97800"/>
    <w:rsid w:val="00EA3797"/>
    <w:rsid w:val="00EA467D"/>
    <w:rsid w:val="00EA6520"/>
    <w:rsid w:val="00EA72D0"/>
    <w:rsid w:val="00EC0EC6"/>
    <w:rsid w:val="00EC18C2"/>
    <w:rsid w:val="00EC30D6"/>
    <w:rsid w:val="00EF07FD"/>
    <w:rsid w:val="00EF62C8"/>
    <w:rsid w:val="00F2422E"/>
    <w:rsid w:val="00F24880"/>
    <w:rsid w:val="00F35A0C"/>
    <w:rsid w:val="00F40186"/>
    <w:rsid w:val="00F40E2E"/>
    <w:rsid w:val="00F46247"/>
    <w:rsid w:val="00F46BE0"/>
    <w:rsid w:val="00F52EAE"/>
    <w:rsid w:val="00F620CA"/>
    <w:rsid w:val="00F74154"/>
    <w:rsid w:val="00F842D3"/>
    <w:rsid w:val="00F87092"/>
    <w:rsid w:val="00F9738C"/>
    <w:rsid w:val="00FA2F19"/>
    <w:rsid w:val="00FB1951"/>
    <w:rsid w:val="00FC045D"/>
    <w:rsid w:val="00FC31A9"/>
    <w:rsid w:val="00FC4D5E"/>
    <w:rsid w:val="00FD281F"/>
    <w:rsid w:val="00FD3242"/>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2E5A"/>
  <w15:docId w15:val="{5273F813-87B6-4FC4-817B-6647EED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Default Paragraph Font" w:uiPriority="1"/>
    <w:lsdException w:name="Subtitle" w:qFormat="1"/>
    <w:lsdException w:name="Hyperlink" w:qFormat="1"/>
    <w:lsdException w:name="Strong" w:qFormat="1"/>
    <w:lsdException w:name="Emphasis" w:uiPriority="20"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Style 58,超????,超?级链,超级链接,하이퍼링크2"/>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9B5E51"/>
    <w:pPr>
      <w:spacing w:before="120"/>
    </w:pPr>
    <w:rPr>
      <w:sz w:val="22"/>
      <w:szCs w:val="22"/>
    </w:rPr>
  </w:style>
  <w:style w:type="paragraph" w:customStyle="1" w:styleId="Figurewithouttitle">
    <w:name w:val="Figure_without_title"/>
    <w:basedOn w:val="FigureNo"/>
    <w:next w:val="Normal"/>
    <w:rsid w:val="00930F7E"/>
    <w:pPr>
      <w:keepNext w:val="0"/>
    </w:pPr>
  </w:style>
  <w:style w:type="character" w:styleId="FootnoteReference">
    <w:name w:val="footnote reference"/>
    <w:qFormat/>
    <w:rsid w:val="00FC31A9"/>
    <w:rPr>
      <w:rFonts w:ascii="Dubai" w:hAnsi="Dubai" w:cs="Dubai"/>
      <w:b w:val="0"/>
      <w:bCs w:val="0"/>
      <w:i w:val="0"/>
      <w:iCs w:val="0"/>
      <w:position w:val="6"/>
      <w:sz w:val="18"/>
      <w:szCs w:val="18"/>
    </w:rPr>
  </w:style>
  <w:style w:type="paragraph" w:styleId="FootnoteText">
    <w:name w:val="footnote text"/>
    <w:basedOn w:val="Normal"/>
    <w:link w:val="FootnoteTextChar"/>
    <w:qFormat/>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044D11"/>
    <w:rPr>
      <w:rFonts w:ascii="Dubai" w:eastAsia="Times New Roman" w:hAnsi="Dubai" w:cs="Dubai"/>
      <w:b/>
      <w:bCs/>
      <w:sz w:val="26"/>
      <w:szCs w:val="26"/>
      <w:lang w:eastAsia="en-US"/>
    </w:rPr>
  </w:style>
  <w:style w:type="character" w:styleId="HTMLCite">
    <w:name w:val="HTML Cite"/>
    <w:basedOn w:val="DefaultParagraphFont"/>
    <w:uiPriority w:val="99"/>
    <w:unhideWhenUsed/>
    <w:rsid w:val="00E44A3B"/>
    <w:rPr>
      <w:i/>
      <w:iCs/>
    </w:rPr>
  </w:style>
  <w:style w:type="character" w:customStyle="1" w:styleId="dyjrff">
    <w:name w:val="dyjrff"/>
    <w:basedOn w:val="DefaultParagraphFont"/>
    <w:rsid w:val="00E44A3B"/>
  </w:style>
  <w:style w:type="paragraph" w:customStyle="1" w:styleId="action-menu-item">
    <w:name w:val="action-menu-item"/>
    <w:basedOn w:val="Normal"/>
    <w:rsid w:val="00E44A3B"/>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 w:type="character" w:customStyle="1" w:styleId="acopre">
    <w:name w:val="acopre"/>
    <w:basedOn w:val="DefaultParagraphFont"/>
    <w:rsid w:val="00E44A3B"/>
  </w:style>
  <w:style w:type="character" w:styleId="Emphasis">
    <w:name w:val="Emphasis"/>
    <w:basedOn w:val="DefaultParagraphFont"/>
    <w:uiPriority w:val="20"/>
    <w:qFormat/>
    <w:rsid w:val="00E44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954243290">
      <w:bodyDiv w:val="1"/>
      <w:marLeft w:val="0"/>
      <w:marRight w:val="0"/>
      <w:marTop w:val="0"/>
      <w:marBottom w:val="0"/>
      <w:divBdr>
        <w:top w:val="none" w:sz="0" w:space="0" w:color="auto"/>
        <w:left w:val="none" w:sz="0" w:space="0" w:color="auto"/>
        <w:bottom w:val="none" w:sz="0" w:space="0" w:color="auto"/>
        <w:right w:val="none" w:sz="0" w:space="0" w:color="auto"/>
      </w:divBdr>
      <w:divsChild>
        <w:div w:id="111217980">
          <w:marLeft w:val="0"/>
          <w:marRight w:val="0"/>
          <w:marTop w:val="0"/>
          <w:marBottom w:val="0"/>
          <w:divBdr>
            <w:top w:val="none" w:sz="0" w:space="0" w:color="auto"/>
            <w:left w:val="none" w:sz="0" w:space="0" w:color="auto"/>
            <w:bottom w:val="none" w:sz="0" w:space="0" w:color="auto"/>
            <w:right w:val="none" w:sz="0" w:space="0" w:color="auto"/>
          </w:divBdr>
        </w:div>
        <w:div w:id="476066842">
          <w:marLeft w:val="0"/>
          <w:marRight w:val="0"/>
          <w:marTop w:val="0"/>
          <w:marBottom w:val="0"/>
          <w:divBdr>
            <w:top w:val="none" w:sz="0" w:space="0" w:color="auto"/>
            <w:left w:val="none" w:sz="0" w:space="0" w:color="auto"/>
            <w:bottom w:val="none" w:sz="0" w:space="0" w:color="auto"/>
            <w:right w:val="none" w:sz="0" w:space="0" w:color="auto"/>
          </w:divBdr>
          <w:divsChild>
            <w:div w:id="429157194">
              <w:marLeft w:val="0"/>
              <w:marRight w:val="0"/>
              <w:marTop w:val="0"/>
              <w:marBottom w:val="0"/>
              <w:divBdr>
                <w:top w:val="none" w:sz="0" w:space="0" w:color="auto"/>
                <w:left w:val="none" w:sz="0" w:space="0" w:color="auto"/>
                <w:bottom w:val="none" w:sz="0" w:space="0" w:color="auto"/>
                <w:right w:val="none" w:sz="0" w:space="0" w:color="auto"/>
              </w:divBdr>
              <w:divsChild>
                <w:div w:id="204250832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635065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en/ITU-D/Projects/Pages/Implementation-Review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INF-000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itu.int/en/ITU-D/Projects/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www.itu.int/en/ITU-D/Projects/" TargetMode="External"/><Relationship Id="rId5" Type="http://schemas.openxmlformats.org/officeDocument/2006/relationships/hyperlink" Target="https://www.itu.int/md/S21-CL-C-0034/en" TargetMode="External"/><Relationship Id="rId4" Type="http://schemas.openxmlformats.org/officeDocument/2006/relationships/hyperlink" Target="https://www.itu.int/en/ITU-D/Pages/connect-2-recove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2F-4946-A911-1D0133CD3B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2F-4946-A911-1D0133CD3B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2F-4946-A911-1D0133CD3BBD}"/>
              </c:ext>
            </c:extLst>
          </c:dPt>
          <c:dLbls>
            <c:dLbl>
              <c:idx val="0"/>
              <c:layout>
                <c:manualLayout>
                  <c:x val="5.273889821676702E-2"/>
                  <c:y val="-0.12246206780713496"/>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2F-4946-A911-1D0133CD3BBD}"/>
                </c:ext>
              </c:extLst>
            </c:dLbl>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3-202F-4946-A911-1D0133CD3BBD}"/>
                </c:ext>
              </c:extLst>
            </c:dLbl>
            <c:dLbl>
              <c:idx val="2"/>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202F-4946-A911-1D0133CD3BB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202F-4946-A911-1D0133CD3BB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dc:description/>
  <cp:lastModifiedBy>MS</cp:lastModifiedBy>
  <cp:revision>7</cp:revision>
  <cp:lastPrinted>2016-05-13T07:33:00Z</cp:lastPrinted>
  <dcterms:created xsi:type="dcterms:W3CDTF">2021-05-20T13:30:00Z</dcterms:created>
  <dcterms:modified xsi:type="dcterms:W3CDTF">2021-05-20T15:08:00Z</dcterms:modified>
</cp:coreProperties>
</file>